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HORNET plus,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Nový Partizán 729/18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962 31 Sliač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22.2.2011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prípravné práce k realizácii stavby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uskutočňovanie stavieb a ich zmien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dokončovacie stavebné práce pri realizácii exteriérov a interiérov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sprostredkovateľská činnosť v oblasti obchodu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hmotnosťou do 3,5 t vrátane prípojného vozidla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základných služieb spojených s prenájmom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hnuteľných vecí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poradcov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reklamné a marketingové služby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faktoring a forfaiting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8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14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Hornet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5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5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366" w:type="dxa"/>
        <w:jc w:val="left"/>
        <w:tblInd w:w="8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93"/>
        <w:gridCol w:w="1019"/>
        <w:gridCol w:w="1298"/>
        <w:gridCol w:w="806"/>
        <w:gridCol w:w="1268"/>
        <w:gridCol w:w="2481"/>
      </w:tblGrid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/>
            </w:pPr>
            <w:r>
              <w:rPr/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</w:tbl>
    <w:p>
      <w:pPr>
        <w:pStyle w:val="Standard"/>
        <w:ind w:left="-142" w:hanging="0"/>
        <w:rPr/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Standard"/>
        <w:spacing w:before="0" w:after="120"/>
        <w:rPr/>
      </w:pPr>
      <w:r>
        <w:rPr/>
      </w:r>
    </w:p>
    <w:p>
      <w:pPr>
        <w:pStyle w:val="Standard"/>
        <w:spacing w:before="0" w:after="120"/>
        <w:rPr/>
      </w:pPr>
      <w:r>
        <w:rPr/>
      </w:r>
    </w:p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2022 ani v roku 2023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5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</w:t>
      </w:r>
      <w:r>
        <w:rPr>
          <w:rFonts w:ascii="Arial Narrow" w:hAnsi="Arial Narrow"/>
          <w:szCs w:val="22"/>
        </w:rPr>
        <w:t>5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5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2023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2024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v 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2024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</w:t>
      </w:r>
      <w:r>
        <w:rPr/>
        <w:t>5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</w:t>
      </w:r>
      <w:r>
        <w:rPr/>
        <w:t>25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5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69534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  <w:t>45994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87793</w:t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3279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960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960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na </w:t>
      </w:r>
      <w:r>
        <w:rPr>
          <w:rFonts w:cs="Arial Narrow" w:ascii="Arial Narrow" w:hAnsi="Arial Narrow"/>
          <w:sz w:val="22"/>
          <w:szCs w:val="22"/>
        </w:rPr>
        <w:t>10</w:t>
      </w:r>
      <w:r>
        <w:rPr>
          <w:rFonts w:cs="Arial Narrow" w:ascii="Arial Narrow" w:hAnsi="Arial Narrow"/>
          <w:sz w:val="22"/>
          <w:szCs w:val="22"/>
        </w:rPr>
        <w:t xml:space="preserve">%, </w:t>
      </w:r>
      <w:r>
        <w:rPr>
          <w:rFonts w:cs="Arial Narrow" w:ascii="Arial Narrow" w:hAnsi="Arial Narrow"/>
          <w:sz w:val="22"/>
          <w:szCs w:val="22"/>
        </w:rPr>
        <w:t>daňová licencia 960,-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</w:t>
      </w:r>
      <w:r>
        <w:rPr>
          <w:szCs w:val="22"/>
        </w:rPr>
        <w:t>lne</w:t>
      </w:r>
      <w:r>
        <w:rPr>
          <w:szCs w:val="22"/>
        </w:rPr>
        <w:t>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7"/>
      <w:gridCol w:w="271"/>
      <w:gridCol w:w="269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LibreOffice/7.1.1.2$Windows_X86_64 LibreOffice_project/fe0b08f4af1bacafe4c7ecc87ce55bb426164676</Application>
  <AppVersion>15.0000</AppVersion>
  <Pages>32</Pages>
  <Words>5294</Words>
  <Characters>28750</Characters>
  <CharactersWithSpaces>32945</CharactersWithSpaces>
  <Paragraphs>1450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2026-06-30T18:48:53Z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