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9CD44A" w14:textId="77777777" w:rsidR="009B6E30" w:rsidRPr="009B6E30" w:rsidRDefault="009B6E30" w:rsidP="009B6E30">
      <w:pPr>
        <w:jc w:val="center"/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sz w:val="24"/>
          <w:szCs w:val="24"/>
        </w:rPr>
        <w:t>POZNÁMKY k individuálnej účtovnej závierke</w:t>
      </w:r>
    </w:p>
    <w:p w14:paraId="0288C572" w14:textId="77777777" w:rsidR="009B6E30" w:rsidRPr="009B6E30" w:rsidRDefault="009B6E30" w:rsidP="009B6E30">
      <w:pPr>
        <w:jc w:val="center"/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b/>
          <w:bCs/>
          <w:sz w:val="24"/>
          <w:szCs w:val="24"/>
        </w:rPr>
        <w:t>zostavenej k 31. 12. 2025</w:t>
      </w:r>
    </w:p>
    <w:p w14:paraId="7568F4B8" w14:textId="77777777" w:rsidR="009B6E30" w:rsidRDefault="009B6E30" w:rsidP="009B6E30">
      <w:pPr>
        <w:rPr>
          <w:rFonts w:ascii="Times New Roman" w:hAnsi="Times New Roman" w:cs="Times New Roman"/>
          <w:sz w:val="24"/>
          <w:szCs w:val="24"/>
        </w:rPr>
      </w:pPr>
    </w:p>
    <w:p w14:paraId="540B607C" w14:textId="0A0B7A8C" w:rsidR="009B6E30" w:rsidRPr="009B6E30" w:rsidRDefault="009B6E30" w:rsidP="009B6E30">
      <w:pPr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sz w:val="24"/>
          <w:szCs w:val="24"/>
        </w:rPr>
        <w:t>ČASŤ I. Všeobecné informácie</w:t>
      </w:r>
    </w:p>
    <w:p w14:paraId="7B7CCFC5" w14:textId="0E167ABD" w:rsidR="00EE39A8" w:rsidRDefault="009B6E30" w:rsidP="009B6E30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EE39A8">
        <w:rPr>
          <w:rFonts w:ascii="Times New Roman" w:hAnsi="Times New Roman" w:cs="Times New Roman"/>
          <w:b/>
          <w:bCs/>
          <w:sz w:val="24"/>
          <w:szCs w:val="24"/>
        </w:rPr>
        <w:t>Obchodné meno a sídlo:</w:t>
      </w:r>
      <w:r w:rsidRPr="00EE39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E39A8" w:rsidRPr="00EE39A8">
        <w:rPr>
          <w:rFonts w:ascii="Times New Roman" w:hAnsi="Times New Roman" w:cs="Times New Roman"/>
          <w:sz w:val="24"/>
          <w:szCs w:val="24"/>
        </w:rPr>
        <w:t>Unchytable</w:t>
      </w:r>
      <w:proofErr w:type="spellEnd"/>
      <w:r w:rsidR="00EE39A8" w:rsidRPr="00EE39A8">
        <w:rPr>
          <w:rFonts w:ascii="Times New Roman" w:hAnsi="Times New Roman" w:cs="Times New Roman"/>
          <w:sz w:val="24"/>
          <w:szCs w:val="24"/>
        </w:rPr>
        <w:t>, s. r. o.</w:t>
      </w:r>
      <w:r w:rsidR="00EE39A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EE39A8">
        <w:rPr>
          <w:rFonts w:ascii="Times New Roman" w:hAnsi="Times New Roman" w:cs="Times New Roman"/>
          <w:sz w:val="24"/>
          <w:szCs w:val="24"/>
        </w:rPr>
        <w:t>Podhradik</w:t>
      </w:r>
      <w:proofErr w:type="spellEnd"/>
      <w:r w:rsidR="00EE39A8">
        <w:rPr>
          <w:rFonts w:ascii="Times New Roman" w:hAnsi="Times New Roman" w:cs="Times New Roman"/>
          <w:sz w:val="24"/>
          <w:szCs w:val="24"/>
        </w:rPr>
        <w:t xml:space="preserve"> 105, </w:t>
      </w:r>
      <w:r w:rsidR="00C31409">
        <w:rPr>
          <w:rFonts w:ascii="Times New Roman" w:hAnsi="Times New Roman" w:cs="Times New Roman"/>
          <w:sz w:val="24"/>
          <w:szCs w:val="24"/>
        </w:rPr>
        <w:t>08006</w:t>
      </w:r>
    </w:p>
    <w:p w14:paraId="216BF246" w14:textId="1A3F878A" w:rsidR="009B6E30" w:rsidRPr="00EE39A8" w:rsidRDefault="009B6E30" w:rsidP="009B6E30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EE39A8">
        <w:rPr>
          <w:rFonts w:ascii="Times New Roman" w:hAnsi="Times New Roman" w:cs="Times New Roman"/>
          <w:b/>
          <w:bCs/>
          <w:sz w:val="24"/>
          <w:szCs w:val="24"/>
        </w:rPr>
        <w:t>Identifikačné číslo (IČO):</w:t>
      </w:r>
      <w:r w:rsidRPr="00EE39A8">
        <w:rPr>
          <w:rFonts w:ascii="Times New Roman" w:hAnsi="Times New Roman" w:cs="Times New Roman"/>
          <w:sz w:val="24"/>
          <w:szCs w:val="24"/>
        </w:rPr>
        <w:t xml:space="preserve"> </w:t>
      </w:r>
      <w:r w:rsidR="00C31409" w:rsidRPr="00C31409">
        <w:rPr>
          <w:rFonts w:ascii="Times New Roman" w:hAnsi="Times New Roman" w:cs="Times New Roman"/>
          <w:sz w:val="24"/>
          <w:szCs w:val="24"/>
        </w:rPr>
        <w:t>56843712</w:t>
      </w:r>
    </w:p>
    <w:p w14:paraId="453A2732" w14:textId="3D6D03C9" w:rsidR="009B6E30" w:rsidRPr="009B6E30" w:rsidRDefault="009B6E30" w:rsidP="009B6E30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b/>
          <w:bCs/>
          <w:sz w:val="24"/>
          <w:szCs w:val="24"/>
        </w:rPr>
        <w:t>Dátum založenia a vzniku:</w:t>
      </w:r>
      <w:r w:rsidRPr="009B6E30">
        <w:rPr>
          <w:rFonts w:ascii="Times New Roman" w:hAnsi="Times New Roman" w:cs="Times New Roman"/>
          <w:sz w:val="24"/>
          <w:szCs w:val="24"/>
        </w:rPr>
        <w:t xml:space="preserve"> </w:t>
      </w:r>
      <w:r w:rsidR="00C31409">
        <w:rPr>
          <w:rFonts w:ascii="Times New Roman" w:hAnsi="Times New Roman" w:cs="Times New Roman"/>
          <w:sz w:val="24"/>
          <w:szCs w:val="24"/>
        </w:rPr>
        <w:t>21.03.2025</w:t>
      </w:r>
    </w:p>
    <w:p w14:paraId="62FE72BE" w14:textId="2B89F45A" w:rsidR="009B6E30" w:rsidRPr="00F13B2A" w:rsidRDefault="009B6E30" w:rsidP="00F13B2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E26EC">
        <w:rPr>
          <w:rFonts w:ascii="Times New Roman" w:hAnsi="Times New Roman" w:cs="Times New Roman"/>
          <w:b/>
          <w:bCs/>
          <w:sz w:val="24"/>
          <w:szCs w:val="24"/>
        </w:rPr>
        <w:t>Hlavná činnosť:</w:t>
      </w:r>
      <w:r w:rsidRPr="004E26EC">
        <w:rPr>
          <w:rFonts w:ascii="Times New Roman" w:hAnsi="Times New Roman" w:cs="Times New Roman"/>
          <w:sz w:val="24"/>
          <w:szCs w:val="24"/>
        </w:rPr>
        <w:t xml:space="preserve"> </w:t>
      </w:r>
      <w:r w:rsidR="00F13B2A" w:rsidRPr="00F13B2A">
        <w:rPr>
          <w:rFonts w:ascii="Times New Roman" w:hAnsi="Times New Roman" w:cs="Times New Roman"/>
          <w:sz w:val="24"/>
          <w:szCs w:val="24"/>
        </w:rPr>
        <w:t>Kúpa tovaru na účely jeho predaja konečnému spotrebiteľovi (maloobchod) alebo iným prevádzkovateľom živnosti (veľkoobchod)</w:t>
      </w:r>
    </w:p>
    <w:p w14:paraId="5684CB19" w14:textId="06096205" w:rsidR="009B6E30" w:rsidRDefault="009B6E30" w:rsidP="009B6E30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b/>
          <w:bCs/>
          <w:sz w:val="24"/>
          <w:szCs w:val="24"/>
        </w:rPr>
        <w:t>Priemerný počet zamestnancov:</w:t>
      </w:r>
    </w:p>
    <w:p w14:paraId="36BF082D" w14:textId="2BB955EF" w:rsidR="009B6E30" w:rsidRDefault="009B6E30" w:rsidP="009B6E30">
      <w:pPr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2024: </w:t>
      </w:r>
      <w:r w:rsidR="004E26EC">
        <w:rPr>
          <w:rFonts w:ascii="Times New Roman" w:hAnsi="Times New Roman" w:cs="Times New Roman"/>
          <w:sz w:val="24"/>
          <w:szCs w:val="24"/>
        </w:rPr>
        <w:t>0</w:t>
      </w:r>
    </w:p>
    <w:p w14:paraId="464F8A32" w14:textId="4D58639B" w:rsidR="009B6E30" w:rsidRPr="009B6E30" w:rsidRDefault="009B6E30" w:rsidP="009B6E30">
      <w:pPr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2025: </w:t>
      </w:r>
      <w:r w:rsidR="004E26EC">
        <w:rPr>
          <w:rFonts w:ascii="Times New Roman" w:hAnsi="Times New Roman" w:cs="Times New Roman"/>
          <w:sz w:val="24"/>
          <w:szCs w:val="24"/>
        </w:rPr>
        <w:t>0</w:t>
      </w:r>
    </w:p>
    <w:p w14:paraId="3F706363" w14:textId="77777777" w:rsidR="009B6E30" w:rsidRPr="009B6E30" w:rsidRDefault="009B6E30" w:rsidP="009B6E30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b/>
          <w:bCs/>
          <w:sz w:val="24"/>
          <w:szCs w:val="24"/>
        </w:rPr>
        <w:t>Právny dôvod zostavenia:</w:t>
      </w:r>
      <w:r w:rsidRPr="009B6E30">
        <w:rPr>
          <w:rFonts w:ascii="Times New Roman" w:hAnsi="Times New Roman" w:cs="Times New Roman"/>
          <w:sz w:val="24"/>
          <w:szCs w:val="24"/>
        </w:rPr>
        <w:t xml:space="preserve"> Účtovná závierka je zostavená ako riadna individuálna účtovná závierka podľa § 17 ods. 1 písm. b) zákona o účtovníctve.</w:t>
      </w:r>
    </w:p>
    <w:p w14:paraId="55A1969E" w14:textId="77777777" w:rsidR="009B6E30" w:rsidRPr="009B6E30" w:rsidRDefault="009B6E30" w:rsidP="009B6E30">
      <w:pPr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sz w:val="24"/>
          <w:szCs w:val="24"/>
        </w:rPr>
        <w:t>ČASŤ II. Informácie o účtovných zásadách a účtovných metódach</w:t>
      </w:r>
    </w:p>
    <w:p w14:paraId="331C1A71" w14:textId="77777777" w:rsidR="009B6E30" w:rsidRPr="009B6E30" w:rsidRDefault="009B6E30" w:rsidP="009B6E30">
      <w:pPr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b/>
          <w:bCs/>
          <w:sz w:val="24"/>
          <w:szCs w:val="24"/>
        </w:rPr>
        <w:t>Spôsob oceňovania:</w:t>
      </w:r>
    </w:p>
    <w:p w14:paraId="582F423B" w14:textId="77777777" w:rsidR="009B6E30" w:rsidRPr="009B6E30" w:rsidRDefault="009B6E30" w:rsidP="009B6E30">
      <w:pPr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b/>
          <w:bCs/>
          <w:sz w:val="24"/>
          <w:szCs w:val="24"/>
        </w:rPr>
        <w:t>Dlhodobý majetok:</w:t>
      </w:r>
      <w:r w:rsidRPr="009B6E30">
        <w:rPr>
          <w:rFonts w:ascii="Times New Roman" w:hAnsi="Times New Roman" w:cs="Times New Roman"/>
          <w:sz w:val="24"/>
          <w:szCs w:val="24"/>
        </w:rPr>
        <w:t xml:space="preserve"> Oceňovaný obstarávacou cenou.</w:t>
      </w:r>
    </w:p>
    <w:p w14:paraId="280CC1D4" w14:textId="77777777" w:rsidR="009B6E30" w:rsidRPr="009B6E30" w:rsidRDefault="009B6E30" w:rsidP="009B6E30">
      <w:pPr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b/>
          <w:bCs/>
          <w:sz w:val="24"/>
          <w:szCs w:val="24"/>
        </w:rPr>
        <w:t>Zásoby:</w:t>
      </w:r>
      <w:r w:rsidRPr="009B6E30">
        <w:rPr>
          <w:rFonts w:ascii="Times New Roman" w:hAnsi="Times New Roman" w:cs="Times New Roman"/>
          <w:sz w:val="24"/>
          <w:szCs w:val="24"/>
        </w:rPr>
        <w:t xml:space="preserve"> Oceňované obstarávacou cenou / vlastnými nákladmi.</w:t>
      </w:r>
    </w:p>
    <w:p w14:paraId="0C74A72E" w14:textId="77777777" w:rsidR="009B6E30" w:rsidRPr="009B6E30" w:rsidRDefault="009B6E30" w:rsidP="009B6E30">
      <w:pPr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b/>
          <w:bCs/>
          <w:sz w:val="24"/>
          <w:szCs w:val="24"/>
        </w:rPr>
        <w:t>Pohľadávky a záväzky:</w:t>
      </w:r>
      <w:r w:rsidRPr="009B6E30">
        <w:rPr>
          <w:rFonts w:ascii="Times New Roman" w:hAnsi="Times New Roman" w:cs="Times New Roman"/>
          <w:sz w:val="24"/>
          <w:szCs w:val="24"/>
        </w:rPr>
        <w:t xml:space="preserve"> Oceňované menovitou hodnotou.</w:t>
      </w:r>
    </w:p>
    <w:p w14:paraId="723E35EC" w14:textId="3E1C2AD0" w:rsidR="009B6E30" w:rsidRPr="009B6E30" w:rsidRDefault="009B6E30" w:rsidP="009B6E30">
      <w:pPr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b/>
          <w:bCs/>
          <w:sz w:val="24"/>
          <w:szCs w:val="24"/>
        </w:rPr>
        <w:t>Odpisový plán:</w:t>
      </w:r>
      <w:r w:rsidRPr="009B6E30">
        <w:rPr>
          <w:rFonts w:ascii="Times New Roman" w:hAnsi="Times New Roman" w:cs="Times New Roman"/>
          <w:sz w:val="24"/>
          <w:szCs w:val="24"/>
        </w:rPr>
        <w:t xml:space="preserve"> Účtovná jednotka používa rovnomerné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6E30">
        <w:rPr>
          <w:rFonts w:ascii="Times New Roman" w:hAnsi="Times New Roman" w:cs="Times New Roman"/>
          <w:sz w:val="24"/>
          <w:szCs w:val="24"/>
        </w:rPr>
        <w:t>odpisovanie. Účtovné odpisy sa zhodujú s daňovými odpismi.</w:t>
      </w:r>
    </w:p>
    <w:p w14:paraId="57A79100" w14:textId="77777777" w:rsidR="009B6E30" w:rsidRPr="009B6E30" w:rsidRDefault="009B6E30" w:rsidP="009B6E30">
      <w:pPr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b/>
          <w:bCs/>
          <w:sz w:val="24"/>
          <w:szCs w:val="24"/>
        </w:rPr>
        <w:t>Prepočet cudzej meny:</w:t>
      </w:r>
      <w:r w:rsidRPr="009B6E30">
        <w:rPr>
          <w:rFonts w:ascii="Times New Roman" w:hAnsi="Times New Roman" w:cs="Times New Roman"/>
          <w:sz w:val="24"/>
          <w:szCs w:val="24"/>
        </w:rPr>
        <w:t xml:space="preserve"> Použitý referenčný výmenný kurz určený a vyhlásený ECB v deň predchádzajúci dňu uskutočnenia účtovného prípadu.</w:t>
      </w:r>
    </w:p>
    <w:p w14:paraId="527286FD" w14:textId="77777777" w:rsidR="009B6E30" w:rsidRPr="009B6E30" w:rsidRDefault="009B6E30" w:rsidP="009B6E30">
      <w:pPr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sz w:val="24"/>
          <w:szCs w:val="24"/>
        </w:rPr>
        <w:t>ČASŤ III. Informácie, ktoré dopĺňajú Súvahu</w:t>
      </w:r>
    </w:p>
    <w:p w14:paraId="0EB17786" w14:textId="1870BCB6" w:rsidR="009B6E30" w:rsidRPr="00886CAF" w:rsidRDefault="009B6E30" w:rsidP="009B6E30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b/>
          <w:bCs/>
          <w:sz w:val="24"/>
          <w:szCs w:val="24"/>
        </w:rPr>
        <w:t>Dlhodobý hmotný majetok</w:t>
      </w: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47"/>
        <w:gridCol w:w="1704"/>
        <w:gridCol w:w="1476"/>
        <w:gridCol w:w="1483"/>
        <w:gridCol w:w="1061"/>
        <w:gridCol w:w="1891"/>
      </w:tblGrid>
      <w:tr w:rsidR="00886CAF" w:rsidRPr="0036056F" w14:paraId="75496883" w14:textId="77777777" w:rsidTr="009B2083">
        <w:trPr>
          <w:trHeight w:val="551"/>
        </w:trPr>
        <w:tc>
          <w:tcPr>
            <w:tcW w:w="1447" w:type="dxa"/>
          </w:tcPr>
          <w:p w14:paraId="570582D0" w14:textId="77777777" w:rsidR="00886CAF" w:rsidRPr="0036056F" w:rsidRDefault="00886CAF" w:rsidP="009B2083">
            <w:pPr>
              <w:pStyle w:val="TableParagraph"/>
              <w:spacing w:line="240" w:lineRule="auto"/>
              <w:rPr>
                <w:sz w:val="24"/>
              </w:rPr>
            </w:pPr>
          </w:p>
        </w:tc>
        <w:tc>
          <w:tcPr>
            <w:tcW w:w="1704" w:type="dxa"/>
          </w:tcPr>
          <w:p w14:paraId="09783C09" w14:textId="77777777" w:rsidR="00886CAF" w:rsidRPr="0036056F" w:rsidRDefault="00886CAF" w:rsidP="009B2083">
            <w:pPr>
              <w:pStyle w:val="TableParagraph"/>
              <w:tabs>
                <w:tab w:val="left" w:pos="816"/>
              </w:tabs>
              <w:spacing w:line="276" w:lineRule="exact"/>
              <w:ind w:left="107" w:right="94"/>
              <w:rPr>
                <w:sz w:val="24"/>
              </w:rPr>
            </w:pPr>
            <w:r w:rsidRPr="0036056F">
              <w:rPr>
                <w:sz w:val="24"/>
              </w:rPr>
              <w:t>Stav</w:t>
            </w:r>
            <w:r w:rsidRPr="0036056F">
              <w:rPr>
                <w:sz w:val="24"/>
              </w:rPr>
              <w:tab/>
              <w:t>k 01.01.</w:t>
            </w:r>
            <w:r w:rsidRPr="0036056F">
              <w:rPr>
                <w:spacing w:val="-57"/>
                <w:sz w:val="24"/>
              </w:rPr>
              <w:t xml:space="preserve"> </w:t>
            </w:r>
            <w:r w:rsidRPr="0036056F">
              <w:rPr>
                <w:sz w:val="24"/>
              </w:rPr>
              <w:t>BO</w:t>
            </w:r>
          </w:p>
        </w:tc>
        <w:tc>
          <w:tcPr>
            <w:tcW w:w="1476" w:type="dxa"/>
          </w:tcPr>
          <w:p w14:paraId="64A3C9E8" w14:textId="77777777" w:rsidR="00886CAF" w:rsidRPr="0036056F" w:rsidRDefault="00886CAF" w:rsidP="009B2083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proofErr w:type="spellStart"/>
            <w:r w:rsidRPr="0036056F">
              <w:rPr>
                <w:sz w:val="24"/>
              </w:rPr>
              <w:t>Prírastky</w:t>
            </w:r>
            <w:proofErr w:type="spellEnd"/>
          </w:p>
        </w:tc>
        <w:tc>
          <w:tcPr>
            <w:tcW w:w="1483" w:type="dxa"/>
          </w:tcPr>
          <w:p w14:paraId="7A85C2A9" w14:textId="77777777" w:rsidR="00886CAF" w:rsidRPr="0036056F" w:rsidRDefault="00886CAF" w:rsidP="009B2083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proofErr w:type="spellStart"/>
            <w:r w:rsidRPr="0036056F">
              <w:rPr>
                <w:sz w:val="24"/>
              </w:rPr>
              <w:t>Úbytky</w:t>
            </w:r>
            <w:proofErr w:type="spellEnd"/>
          </w:p>
        </w:tc>
        <w:tc>
          <w:tcPr>
            <w:tcW w:w="1061" w:type="dxa"/>
          </w:tcPr>
          <w:p w14:paraId="7889D77C" w14:textId="77777777" w:rsidR="00886CAF" w:rsidRPr="0036056F" w:rsidRDefault="00886CAF" w:rsidP="009B2083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proofErr w:type="spellStart"/>
            <w:r w:rsidRPr="0036056F">
              <w:rPr>
                <w:sz w:val="24"/>
              </w:rPr>
              <w:t>Presuny</w:t>
            </w:r>
            <w:proofErr w:type="spellEnd"/>
          </w:p>
        </w:tc>
        <w:tc>
          <w:tcPr>
            <w:tcW w:w="1891" w:type="dxa"/>
          </w:tcPr>
          <w:p w14:paraId="5B1CA742" w14:textId="77777777" w:rsidR="00886CAF" w:rsidRPr="0036056F" w:rsidRDefault="00886CAF" w:rsidP="009B2083">
            <w:pPr>
              <w:pStyle w:val="TableParagraph"/>
              <w:spacing w:line="275" w:lineRule="exact"/>
              <w:ind w:right="109"/>
              <w:jc w:val="right"/>
              <w:rPr>
                <w:sz w:val="24"/>
              </w:rPr>
            </w:pPr>
            <w:r w:rsidRPr="0036056F">
              <w:rPr>
                <w:sz w:val="24"/>
              </w:rPr>
              <w:t>Stav k 31.12. BO</w:t>
            </w:r>
          </w:p>
        </w:tc>
      </w:tr>
      <w:tr w:rsidR="00886CAF" w:rsidRPr="0036056F" w14:paraId="665C17AB" w14:textId="77777777" w:rsidTr="009B2083">
        <w:trPr>
          <w:trHeight w:val="277"/>
        </w:trPr>
        <w:tc>
          <w:tcPr>
            <w:tcW w:w="1447" w:type="dxa"/>
          </w:tcPr>
          <w:p w14:paraId="1C3B6C1E" w14:textId="77777777" w:rsidR="00886CAF" w:rsidRPr="0036056F" w:rsidRDefault="00886CAF" w:rsidP="009B2083">
            <w:pPr>
              <w:pStyle w:val="TableParagraph"/>
              <w:spacing w:before="1" w:line="257" w:lineRule="exact"/>
              <w:ind w:left="110"/>
              <w:rPr>
                <w:sz w:val="24"/>
              </w:rPr>
            </w:pPr>
            <w:r w:rsidRPr="0036056F">
              <w:rPr>
                <w:sz w:val="24"/>
              </w:rPr>
              <w:t>Netto</w:t>
            </w:r>
          </w:p>
        </w:tc>
        <w:tc>
          <w:tcPr>
            <w:tcW w:w="1704" w:type="dxa"/>
          </w:tcPr>
          <w:p w14:paraId="2EAF7E8F" w14:textId="4146802E" w:rsidR="00886CAF" w:rsidRPr="0036056F" w:rsidRDefault="006D3376" w:rsidP="009B2083">
            <w:pPr>
              <w:pStyle w:val="TableParagraph"/>
              <w:spacing w:before="1" w:line="257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476" w:type="dxa"/>
          </w:tcPr>
          <w:p w14:paraId="1D970E9D" w14:textId="53D691F5" w:rsidR="00886CAF" w:rsidRPr="0036056F" w:rsidRDefault="00FD6038" w:rsidP="00FD6038">
            <w:pPr>
              <w:pStyle w:val="TableParagraph"/>
              <w:spacing w:before="1" w:line="257" w:lineRule="exact"/>
              <w:ind w:right="9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483" w:type="dxa"/>
          </w:tcPr>
          <w:p w14:paraId="47186EA2" w14:textId="77777777" w:rsidR="00886CAF" w:rsidRPr="0036056F" w:rsidRDefault="00886CAF" w:rsidP="009B2083">
            <w:pPr>
              <w:pStyle w:val="TableParagraph"/>
              <w:spacing w:before="1" w:line="257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061" w:type="dxa"/>
          </w:tcPr>
          <w:p w14:paraId="0F590F47" w14:textId="77777777" w:rsidR="00886CAF" w:rsidRPr="0036056F" w:rsidRDefault="00886CAF" w:rsidP="009B2083">
            <w:pPr>
              <w:pStyle w:val="TableParagraph"/>
              <w:spacing w:before="1" w:line="257" w:lineRule="exact"/>
              <w:ind w:right="93"/>
              <w:jc w:val="right"/>
              <w:rPr>
                <w:sz w:val="24"/>
              </w:rPr>
            </w:pPr>
            <w:r w:rsidRPr="0036056F">
              <w:rPr>
                <w:sz w:val="24"/>
              </w:rPr>
              <w:t>x</w:t>
            </w:r>
          </w:p>
        </w:tc>
        <w:tc>
          <w:tcPr>
            <w:tcW w:w="1891" w:type="dxa"/>
          </w:tcPr>
          <w:p w14:paraId="66ABC2C6" w14:textId="5899C460" w:rsidR="00886CAF" w:rsidRPr="0036056F" w:rsidRDefault="00FD6038" w:rsidP="009B2083">
            <w:pPr>
              <w:pStyle w:val="TableParagraph"/>
              <w:spacing w:before="1" w:line="257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 w14:paraId="172DE70C" w14:textId="77777777" w:rsidR="00886CAF" w:rsidRPr="009B6E30" w:rsidRDefault="00886CAF" w:rsidP="00886CAF">
      <w:pPr>
        <w:rPr>
          <w:rFonts w:ascii="Times New Roman" w:hAnsi="Times New Roman" w:cs="Times New Roman"/>
          <w:sz w:val="24"/>
          <w:szCs w:val="24"/>
        </w:rPr>
      </w:pPr>
    </w:p>
    <w:p w14:paraId="298F7635" w14:textId="7E2B2BBC" w:rsidR="009B6E30" w:rsidRPr="009B6E30" w:rsidRDefault="009B6E30" w:rsidP="009B6E30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b/>
          <w:bCs/>
          <w:sz w:val="24"/>
          <w:szCs w:val="24"/>
        </w:rPr>
        <w:t>Zásoby:</w:t>
      </w:r>
      <w:r w:rsidRPr="009B6E30">
        <w:rPr>
          <w:rFonts w:ascii="Times New Roman" w:hAnsi="Times New Roman" w:cs="Times New Roman"/>
          <w:sz w:val="24"/>
          <w:szCs w:val="24"/>
        </w:rPr>
        <w:t xml:space="preserve"> Stav k 31. 12. 2025: </w:t>
      </w:r>
      <w:r w:rsidR="00886CAF">
        <w:rPr>
          <w:rFonts w:ascii="Times New Roman" w:hAnsi="Times New Roman" w:cs="Times New Roman"/>
          <w:sz w:val="24"/>
          <w:szCs w:val="24"/>
        </w:rPr>
        <w:t>0 €C</w:t>
      </w:r>
    </w:p>
    <w:p w14:paraId="7FB693F6" w14:textId="35C17940" w:rsidR="009B6E30" w:rsidRPr="009B6E30" w:rsidRDefault="009B6E30" w:rsidP="009B6E30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b/>
          <w:bCs/>
          <w:sz w:val="24"/>
          <w:szCs w:val="24"/>
        </w:rPr>
        <w:t>Pohľadávky:</w:t>
      </w:r>
      <w:r w:rsidRPr="009B6E30">
        <w:rPr>
          <w:rFonts w:ascii="Times New Roman" w:hAnsi="Times New Roman" w:cs="Times New Roman"/>
          <w:sz w:val="24"/>
          <w:szCs w:val="24"/>
        </w:rPr>
        <w:t xml:space="preserve"> Celková suma: </w:t>
      </w:r>
      <w:r w:rsidR="00D97C07">
        <w:rPr>
          <w:rFonts w:ascii="Times New Roman" w:hAnsi="Times New Roman" w:cs="Times New Roman"/>
          <w:sz w:val="24"/>
          <w:szCs w:val="24"/>
        </w:rPr>
        <w:t>0</w:t>
      </w:r>
      <w:r w:rsidR="00C95E43">
        <w:rPr>
          <w:rFonts w:ascii="Times New Roman" w:hAnsi="Times New Roman" w:cs="Times New Roman"/>
          <w:sz w:val="24"/>
          <w:szCs w:val="24"/>
        </w:rPr>
        <w:t xml:space="preserve"> </w:t>
      </w:r>
      <w:r w:rsidR="00886CAF">
        <w:rPr>
          <w:rFonts w:ascii="Times New Roman" w:hAnsi="Times New Roman" w:cs="Times New Roman"/>
          <w:sz w:val="24"/>
          <w:szCs w:val="24"/>
        </w:rPr>
        <w:t>€</w:t>
      </w:r>
    </w:p>
    <w:p w14:paraId="1A5733DD" w14:textId="16EFEC6A" w:rsidR="009B6E30" w:rsidRPr="009B6E30" w:rsidRDefault="009B6E30" w:rsidP="009B6E30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b/>
          <w:bCs/>
          <w:sz w:val="24"/>
          <w:szCs w:val="24"/>
        </w:rPr>
        <w:t>Vlastné imanie:</w:t>
      </w:r>
      <w:r w:rsidRPr="009B6E30">
        <w:rPr>
          <w:rFonts w:ascii="Times New Roman" w:hAnsi="Times New Roman" w:cs="Times New Roman"/>
          <w:sz w:val="24"/>
          <w:szCs w:val="24"/>
        </w:rPr>
        <w:t xml:space="preserve"> Základné imanie: </w:t>
      </w:r>
      <w:r w:rsidR="00886CAF">
        <w:rPr>
          <w:rFonts w:ascii="Times New Roman" w:hAnsi="Times New Roman" w:cs="Times New Roman"/>
          <w:sz w:val="24"/>
          <w:szCs w:val="24"/>
        </w:rPr>
        <w:t>5 000</w:t>
      </w:r>
      <w:r w:rsidRPr="009B6E30">
        <w:rPr>
          <w:rFonts w:ascii="Times New Roman" w:hAnsi="Times New Roman" w:cs="Times New Roman"/>
          <w:sz w:val="24"/>
          <w:szCs w:val="24"/>
        </w:rPr>
        <w:t xml:space="preserve">€, Výsledok hospodárenia minulých rokov: </w:t>
      </w:r>
      <w:r w:rsidR="00D97C07">
        <w:rPr>
          <w:rFonts w:ascii="Times New Roman" w:hAnsi="Times New Roman" w:cs="Times New Roman"/>
          <w:sz w:val="24"/>
          <w:szCs w:val="24"/>
        </w:rPr>
        <w:t>0</w:t>
      </w:r>
      <w:r w:rsidRPr="009B6E30">
        <w:rPr>
          <w:rFonts w:ascii="Times New Roman" w:hAnsi="Times New Roman" w:cs="Times New Roman"/>
          <w:sz w:val="24"/>
          <w:szCs w:val="24"/>
        </w:rPr>
        <w:t xml:space="preserve"> €.</w:t>
      </w:r>
    </w:p>
    <w:p w14:paraId="1E6D638E" w14:textId="28DB4222" w:rsidR="009B6E30" w:rsidRPr="009B6E30" w:rsidRDefault="009B6E30" w:rsidP="009B6E30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b/>
          <w:bCs/>
          <w:sz w:val="24"/>
          <w:szCs w:val="24"/>
        </w:rPr>
        <w:lastRenderedPageBreak/>
        <w:t>Záväzky:</w:t>
      </w:r>
      <w:r w:rsidRPr="009B6E30">
        <w:rPr>
          <w:rFonts w:ascii="Times New Roman" w:hAnsi="Times New Roman" w:cs="Times New Roman"/>
          <w:sz w:val="24"/>
          <w:szCs w:val="24"/>
        </w:rPr>
        <w:t xml:space="preserve"> Celková suma: </w:t>
      </w:r>
      <w:r w:rsidR="00D97C07">
        <w:rPr>
          <w:rFonts w:ascii="Times New Roman" w:hAnsi="Times New Roman" w:cs="Times New Roman"/>
          <w:sz w:val="24"/>
          <w:szCs w:val="24"/>
        </w:rPr>
        <w:t>590,00</w:t>
      </w:r>
    </w:p>
    <w:p w14:paraId="6590EFE3" w14:textId="77777777" w:rsidR="009B6E30" w:rsidRPr="009B6E30" w:rsidRDefault="009B6E30" w:rsidP="009B6E30">
      <w:pPr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sz w:val="24"/>
          <w:szCs w:val="24"/>
        </w:rPr>
        <w:t>ČASŤ IV. Informácie, ktoré dopĺňajú Výkaz ziskov a strát</w:t>
      </w:r>
    </w:p>
    <w:p w14:paraId="044FC53D" w14:textId="137D0631" w:rsidR="009B6E30" w:rsidRPr="009B6E30" w:rsidRDefault="009B6E30" w:rsidP="009B6E30">
      <w:pPr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b/>
          <w:bCs/>
          <w:sz w:val="24"/>
          <w:szCs w:val="24"/>
        </w:rPr>
        <w:t>Čistý obrat:</w:t>
      </w:r>
      <w:r w:rsidRPr="009B6E30">
        <w:rPr>
          <w:rFonts w:ascii="Times New Roman" w:hAnsi="Times New Roman" w:cs="Times New Roman"/>
          <w:sz w:val="24"/>
          <w:szCs w:val="24"/>
        </w:rPr>
        <w:t xml:space="preserve"> </w:t>
      </w:r>
      <w:r w:rsidR="004A1070">
        <w:rPr>
          <w:rFonts w:ascii="Times New Roman" w:hAnsi="Times New Roman" w:cs="Times New Roman"/>
          <w:sz w:val="24"/>
          <w:szCs w:val="24"/>
        </w:rPr>
        <w:t>2 778</w:t>
      </w:r>
      <w:r w:rsidRPr="009B6E30">
        <w:rPr>
          <w:rFonts w:ascii="Times New Roman" w:hAnsi="Times New Roman" w:cs="Times New Roman"/>
          <w:sz w:val="24"/>
          <w:szCs w:val="24"/>
        </w:rPr>
        <w:t>€.</w:t>
      </w:r>
    </w:p>
    <w:p w14:paraId="034E6C9C" w14:textId="11237EE8" w:rsidR="009B6E30" w:rsidRPr="009B6E30" w:rsidRDefault="009B6E30" w:rsidP="009B6E30">
      <w:pPr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b/>
          <w:bCs/>
          <w:sz w:val="24"/>
          <w:szCs w:val="24"/>
        </w:rPr>
        <w:t>Výnosy z hospodárskej činnosti:</w:t>
      </w:r>
      <w:r w:rsidRPr="009B6E30">
        <w:rPr>
          <w:rFonts w:ascii="Times New Roman" w:hAnsi="Times New Roman" w:cs="Times New Roman"/>
          <w:sz w:val="24"/>
          <w:szCs w:val="24"/>
        </w:rPr>
        <w:t xml:space="preserve"> </w:t>
      </w:r>
      <w:r w:rsidR="004A1070">
        <w:rPr>
          <w:rFonts w:ascii="Times New Roman" w:hAnsi="Times New Roman" w:cs="Times New Roman"/>
          <w:sz w:val="24"/>
          <w:szCs w:val="24"/>
        </w:rPr>
        <w:t>2 778</w:t>
      </w:r>
      <w:r w:rsidRPr="009B6E30">
        <w:rPr>
          <w:rFonts w:ascii="Times New Roman" w:hAnsi="Times New Roman" w:cs="Times New Roman"/>
          <w:sz w:val="24"/>
          <w:szCs w:val="24"/>
        </w:rPr>
        <w:t xml:space="preserve"> €.</w:t>
      </w:r>
    </w:p>
    <w:p w14:paraId="72A96008" w14:textId="3FA1F619" w:rsidR="009B6E30" w:rsidRPr="009B6E30" w:rsidRDefault="009B6E30" w:rsidP="009B6E30">
      <w:pPr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b/>
          <w:bCs/>
          <w:sz w:val="24"/>
          <w:szCs w:val="24"/>
        </w:rPr>
        <w:t>Náklady na hospodársku činnosť:</w:t>
      </w:r>
      <w:r w:rsidRPr="009B6E30">
        <w:rPr>
          <w:rFonts w:ascii="Times New Roman" w:hAnsi="Times New Roman" w:cs="Times New Roman"/>
          <w:sz w:val="24"/>
          <w:szCs w:val="24"/>
        </w:rPr>
        <w:t xml:space="preserve"> </w:t>
      </w:r>
      <w:r w:rsidR="004A1070">
        <w:rPr>
          <w:rFonts w:ascii="Times New Roman" w:hAnsi="Times New Roman" w:cs="Times New Roman"/>
          <w:sz w:val="24"/>
          <w:szCs w:val="24"/>
        </w:rPr>
        <w:t>821,56</w:t>
      </w:r>
      <w:r w:rsidRPr="009B6E30">
        <w:rPr>
          <w:rFonts w:ascii="Times New Roman" w:hAnsi="Times New Roman" w:cs="Times New Roman"/>
          <w:sz w:val="24"/>
          <w:szCs w:val="24"/>
        </w:rPr>
        <w:t xml:space="preserve"> €.</w:t>
      </w:r>
    </w:p>
    <w:p w14:paraId="66D5F80F" w14:textId="05962D78" w:rsidR="009B6E30" w:rsidRDefault="009B6E30" w:rsidP="009B6E30">
      <w:pPr>
        <w:numPr>
          <w:ilvl w:val="1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i/>
          <w:iCs/>
          <w:sz w:val="24"/>
          <w:szCs w:val="24"/>
        </w:rPr>
        <w:t>Spotreba materiálu:</w:t>
      </w:r>
      <w:r w:rsidRPr="009B6E30">
        <w:rPr>
          <w:rFonts w:ascii="Times New Roman" w:hAnsi="Times New Roman" w:cs="Times New Roman"/>
          <w:sz w:val="24"/>
          <w:szCs w:val="24"/>
        </w:rPr>
        <w:t xml:space="preserve"> </w:t>
      </w:r>
      <w:r w:rsidR="004A1070">
        <w:rPr>
          <w:rFonts w:ascii="Times New Roman" w:hAnsi="Times New Roman" w:cs="Times New Roman"/>
          <w:sz w:val="24"/>
          <w:szCs w:val="24"/>
        </w:rPr>
        <w:t>501,90</w:t>
      </w:r>
      <w:r w:rsidR="004D0DE9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7BE8E1F6" w14:textId="6C8BD546" w:rsidR="004D0DE9" w:rsidRPr="009B6E30" w:rsidRDefault="004D0DE9" w:rsidP="009B6E30">
      <w:pPr>
        <w:numPr>
          <w:ilvl w:val="1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 Služby: </w:t>
      </w:r>
      <w:r w:rsidR="004A1070">
        <w:rPr>
          <w:rFonts w:ascii="Times New Roman" w:hAnsi="Times New Roman" w:cs="Times New Roman"/>
          <w:sz w:val="24"/>
          <w:szCs w:val="24"/>
        </w:rPr>
        <w:t>313,95</w:t>
      </w:r>
      <w:r w:rsidRPr="004D0DE9">
        <w:rPr>
          <w:rFonts w:ascii="Times New Roman" w:hAnsi="Times New Roman" w:cs="Times New Roman"/>
          <w:sz w:val="24"/>
          <w:szCs w:val="24"/>
        </w:rPr>
        <w:t>€</w:t>
      </w:r>
    </w:p>
    <w:p w14:paraId="399A509C" w14:textId="4BDD117F" w:rsidR="009B6E30" w:rsidRPr="009B6E30" w:rsidRDefault="009B6E30" w:rsidP="009B6E30">
      <w:pPr>
        <w:numPr>
          <w:ilvl w:val="1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i/>
          <w:iCs/>
          <w:sz w:val="24"/>
          <w:szCs w:val="24"/>
        </w:rPr>
        <w:t>Mzdové náklady:</w:t>
      </w:r>
      <w:r w:rsidRPr="009B6E30">
        <w:rPr>
          <w:rFonts w:ascii="Times New Roman" w:hAnsi="Times New Roman" w:cs="Times New Roman"/>
          <w:sz w:val="24"/>
          <w:szCs w:val="24"/>
        </w:rPr>
        <w:t xml:space="preserve"> </w:t>
      </w:r>
      <w:r w:rsidR="004A1070">
        <w:rPr>
          <w:rFonts w:ascii="Times New Roman" w:hAnsi="Times New Roman" w:cs="Times New Roman"/>
          <w:sz w:val="24"/>
          <w:szCs w:val="24"/>
        </w:rPr>
        <w:t>0</w:t>
      </w:r>
      <w:r w:rsidRPr="009B6E30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70133F7E" w14:textId="0C25E2F3" w:rsidR="009B6E30" w:rsidRPr="009B6E30" w:rsidRDefault="009B6E30" w:rsidP="009B6E30">
      <w:pPr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b/>
          <w:bCs/>
          <w:sz w:val="24"/>
          <w:szCs w:val="24"/>
        </w:rPr>
        <w:t>Výsledok hospodárenia pred zdanením:</w:t>
      </w:r>
      <w:r w:rsidRPr="009B6E30">
        <w:rPr>
          <w:rFonts w:ascii="Times New Roman" w:hAnsi="Times New Roman" w:cs="Times New Roman"/>
          <w:sz w:val="24"/>
          <w:szCs w:val="24"/>
        </w:rPr>
        <w:t xml:space="preserve"> </w:t>
      </w:r>
      <w:r w:rsidR="005658F0">
        <w:rPr>
          <w:rFonts w:ascii="Times New Roman" w:hAnsi="Times New Roman" w:cs="Times New Roman"/>
          <w:sz w:val="24"/>
          <w:szCs w:val="24"/>
        </w:rPr>
        <w:t>1956,44</w:t>
      </w:r>
      <w:r w:rsidR="004D0DE9">
        <w:rPr>
          <w:rFonts w:ascii="Times New Roman" w:hAnsi="Times New Roman" w:cs="Times New Roman"/>
          <w:sz w:val="24"/>
          <w:szCs w:val="24"/>
        </w:rPr>
        <w:t xml:space="preserve"> </w:t>
      </w:r>
      <w:r w:rsidRPr="009B6E30">
        <w:rPr>
          <w:rFonts w:ascii="Times New Roman" w:hAnsi="Times New Roman" w:cs="Times New Roman"/>
          <w:sz w:val="24"/>
          <w:szCs w:val="24"/>
        </w:rPr>
        <w:t>€.</w:t>
      </w:r>
    </w:p>
    <w:p w14:paraId="2D77C846" w14:textId="77777777" w:rsidR="009B6E30" w:rsidRPr="009B6E30" w:rsidRDefault="009B6E30" w:rsidP="009B6E30">
      <w:pPr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sz w:val="24"/>
          <w:szCs w:val="24"/>
        </w:rPr>
        <w:t>ČASŤ V. Iné informácie</w:t>
      </w:r>
    </w:p>
    <w:p w14:paraId="674AF6E0" w14:textId="0A41D7FD" w:rsidR="009B6E30" w:rsidRPr="009B6E30" w:rsidRDefault="009B6E30" w:rsidP="009B6E30">
      <w:pPr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b/>
          <w:bCs/>
          <w:sz w:val="24"/>
          <w:szCs w:val="24"/>
        </w:rPr>
        <w:t>Udalosti po dni, ku ktorému sa závierka zostavuje:</w:t>
      </w:r>
      <w:r w:rsidRPr="009B6E30">
        <w:rPr>
          <w:rFonts w:ascii="Times New Roman" w:hAnsi="Times New Roman" w:cs="Times New Roman"/>
          <w:sz w:val="24"/>
          <w:szCs w:val="24"/>
        </w:rPr>
        <w:t xml:space="preserve"> </w:t>
      </w:r>
      <w:r w:rsidRPr="009B6E30">
        <w:rPr>
          <w:rFonts w:ascii="Times New Roman" w:hAnsi="Times New Roman" w:cs="Times New Roman"/>
          <w:b/>
          <w:bCs/>
          <w:sz w:val="24"/>
          <w:szCs w:val="24"/>
        </w:rPr>
        <w:t>Medzi dňom, ku ktorému sa zostavuje účtovná závierka, a dňom, ktorý je dňom jej zostavenia, nenastali skutočnosti, ktoré by menili pohľad na ňu.</w:t>
      </w:r>
      <w:r w:rsidRPr="009B6E3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1EDDA39" w14:textId="77777777" w:rsidR="009B6E30" w:rsidRPr="009B6E30" w:rsidRDefault="009B6E30" w:rsidP="009B6E30">
      <w:pPr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B6E30">
        <w:rPr>
          <w:rFonts w:ascii="Times New Roman" w:hAnsi="Times New Roman" w:cs="Times New Roman"/>
          <w:b/>
          <w:bCs/>
          <w:sz w:val="24"/>
          <w:szCs w:val="24"/>
        </w:rPr>
        <w:t>Ostatné finančné vzťahy:</w:t>
      </w:r>
      <w:r w:rsidRPr="009B6E30">
        <w:rPr>
          <w:rFonts w:ascii="Times New Roman" w:hAnsi="Times New Roman" w:cs="Times New Roman"/>
          <w:sz w:val="24"/>
          <w:szCs w:val="24"/>
        </w:rPr>
        <w:t xml:space="preserve"> Účtovná jednotka nemá uzatvorené zmluvy o finančnom prenájme po 1. 1. 2025, ktoré by si vyžadovali zmenu účtovania úrokov podľa § 30a ods. 7.</w:t>
      </w:r>
    </w:p>
    <w:p w14:paraId="015DE05C" w14:textId="77777777" w:rsidR="00884711" w:rsidRPr="009B6E30" w:rsidRDefault="00884711">
      <w:pPr>
        <w:rPr>
          <w:rFonts w:ascii="Times New Roman" w:hAnsi="Times New Roman" w:cs="Times New Roman"/>
          <w:sz w:val="24"/>
          <w:szCs w:val="24"/>
        </w:rPr>
      </w:pPr>
    </w:p>
    <w:sectPr w:rsidR="00884711" w:rsidRPr="009B6E30" w:rsidSect="0088471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542E70" w14:textId="77777777" w:rsidR="0040781B" w:rsidRDefault="0040781B" w:rsidP="004D0DE9">
      <w:pPr>
        <w:spacing w:after="0" w:line="240" w:lineRule="auto"/>
      </w:pPr>
      <w:r>
        <w:separator/>
      </w:r>
    </w:p>
  </w:endnote>
  <w:endnote w:type="continuationSeparator" w:id="0">
    <w:p w14:paraId="19B11157" w14:textId="77777777" w:rsidR="0040781B" w:rsidRDefault="0040781B" w:rsidP="004D0D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7BDC85" w14:textId="77777777" w:rsidR="0040781B" w:rsidRDefault="0040781B" w:rsidP="004D0DE9">
      <w:pPr>
        <w:spacing w:after="0" w:line="240" w:lineRule="auto"/>
      </w:pPr>
      <w:r>
        <w:separator/>
      </w:r>
    </w:p>
  </w:footnote>
  <w:footnote w:type="continuationSeparator" w:id="0">
    <w:p w14:paraId="51E33464" w14:textId="77777777" w:rsidR="0040781B" w:rsidRDefault="0040781B" w:rsidP="004D0D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C3C7F" w14:textId="5D9D616B" w:rsidR="004D0DE9" w:rsidRDefault="004D0DE9">
    <w:pPr>
      <w:pStyle w:val="Hlavika"/>
      <w:rPr>
        <w:rFonts w:ascii="Times New Roman" w:hAnsi="Times New Roman" w:cs="Times New Roman"/>
      </w:rPr>
    </w:pPr>
    <w:proofErr w:type="spellStart"/>
    <w:r w:rsidRPr="004D0DE9">
      <w:rPr>
        <w:rFonts w:ascii="Times New Roman" w:hAnsi="Times New Roman" w:cs="Times New Roman"/>
      </w:rPr>
      <w:t>Úč</w:t>
    </w:r>
    <w:proofErr w:type="spellEnd"/>
    <w:r w:rsidRPr="004D0DE9">
      <w:rPr>
        <w:rFonts w:ascii="Times New Roman" w:hAnsi="Times New Roman" w:cs="Times New Roman"/>
      </w:rPr>
      <w:t xml:space="preserve"> POD</w:t>
    </w:r>
  </w:p>
  <w:p w14:paraId="0ECA79C6" w14:textId="77777777" w:rsidR="004D0DE9" w:rsidRPr="004D0DE9" w:rsidRDefault="004D0DE9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F239F"/>
    <w:multiLevelType w:val="multilevel"/>
    <w:tmpl w:val="667E4A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7365694"/>
    <w:multiLevelType w:val="multilevel"/>
    <w:tmpl w:val="585E91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86D739C"/>
    <w:multiLevelType w:val="multilevel"/>
    <w:tmpl w:val="F4D2D1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A012E79"/>
    <w:multiLevelType w:val="multilevel"/>
    <w:tmpl w:val="342A7E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E103DC8"/>
    <w:multiLevelType w:val="multilevel"/>
    <w:tmpl w:val="756415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65053485">
    <w:abstractNumId w:val="4"/>
  </w:num>
  <w:num w:numId="2" w16cid:durableId="637491475">
    <w:abstractNumId w:val="3"/>
  </w:num>
  <w:num w:numId="3" w16cid:durableId="1156612071">
    <w:abstractNumId w:val="2"/>
  </w:num>
  <w:num w:numId="4" w16cid:durableId="1446994900">
    <w:abstractNumId w:val="1"/>
  </w:num>
  <w:num w:numId="5" w16cid:durableId="17473354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6E30"/>
    <w:rsid w:val="00032817"/>
    <w:rsid w:val="003814B3"/>
    <w:rsid w:val="003C3792"/>
    <w:rsid w:val="003F0F2B"/>
    <w:rsid w:val="0040781B"/>
    <w:rsid w:val="00486CF2"/>
    <w:rsid w:val="004A1070"/>
    <w:rsid w:val="004D0DE9"/>
    <w:rsid w:val="004E26EC"/>
    <w:rsid w:val="00523A65"/>
    <w:rsid w:val="00547F81"/>
    <w:rsid w:val="005658F0"/>
    <w:rsid w:val="006D3376"/>
    <w:rsid w:val="00733BFD"/>
    <w:rsid w:val="007419F1"/>
    <w:rsid w:val="00841BD1"/>
    <w:rsid w:val="00884711"/>
    <w:rsid w:val="00886CAF"/>
    <w:rsid w:val="008B6BEA"/>
    <w:rsid w:val="009B6E30"/>
    <w:rsid w:val="009D64DE"/>
    <w:rsid w:val="00A23A37"/>
    <w:rsid w:val="00C31409"/>
    <w:rsid w:val="00C72AB2"/>
    <w:rsid w:val="00C93BDF"/>
    <w:rsid w:val="00C95E43"/>
    <w:rsid w:val="00D97C07"/>
    <w:rsid w:val="00E32002"/>
    <w:rsid w:val="00EE39A8"/>
    <w:rsid w:val="00F13B2A"/>
    <w:rsid w:val="00F61369"/>
    <w:rsid w:val="00FC691C"/>
    <w:rsid w:val="00FD6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FB1D83"/>
  <w15:chartTrackingRefBased/>
  <w15:docId w15:val="{11E9EB72-F144-4ADF-8051-C35656BB2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B6E3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B6E3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B6E3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B6E3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B6E3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B6E3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B6E3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B6E3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B6E3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B6E3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B6E3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B6E3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B6E30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B6E30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B6E3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B6E3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B6E3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B6E3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9B6E3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B6E3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B6E3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9B6E3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9B6E3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9B6E3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9B6E3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9B6E30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B6E3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B6E30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9B6E30"/>
    <w:rPr>
      <w:b/>
      <w:bCs/>
      <w:smallCaps/>
      <w:color w:val="0F4761" w:themeColor="accent1" w:themeShade="BF"/>
      <w:spacing w:val="5"/>
    </w:rPr>
  </w:style>
  <w:style w:type="table" w:customStyle="1" w:styleId="TableNormal">
    <w:name w:val="Table Normal"/>
    <w:uiPriority w:val="2"/>
    <w:semiHidden/>
    <w:unhideWhenUsed/>
    <w:qFormat/>
    <w:rsid w:val="00886CAF"/>
    <w:pPr>
      <w:widowControl w:val="0"/>
      <w:autoSpaceDE w:val="0"/>
      <w:autoSpaceDN w:val="0"/>
      <w:spacing w:after="0" w:line="240" w:lineRule="auto"/>
    </w:pPr>
    <w:rPr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886CAF"/>
    <w:pPr>
      <w:widowControl w:val="0"/>
      <w:autoSpaceDE w:val="0"/>
      <w:autoSpaceDN w:val="0"/>
      <w:spacing w:after="0" w:line="256" w:lineRule="exact"/>
    </w:pPr>
    <w:rPr>
      <w:rFonts w:ascii="Times New Roman" w:eastAsia="Times New Roman" w:hAnsi="Times New Roman" w:cs="Times New Roman"/>
      <w14:ligatures w14:val="none"/>
    </w:rPr>
  </w:style>
  <w:style w:type="paragraph" w:styleId="Hlavika">
    <w:name w:val="header"/>
    <w:basedOn w:val="Normlny"/>
    <w:link w:val="HlavikaChar"/>
    <w:uiPriority w:val="99"/>
    <w:unhideWhenUsed/>
    <w:rsid w:val="004D0D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D0DE9"/>
  </w:style>
  <w:style w:type="paragraph" w:styleId="Pta">
    <w:name w:val="footer"/>
    <w:basedOn w:val="Normlny"/>
    <w:link w:val="PtaChar"/>
    <w:uiPriority w:val="99"/>
    <w:unhideWhenUsed/>
    <w:rsid w:val="004D0D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D0D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304</Words>
  <Characters>1736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Lubos Botka</dc:creator>
  <cp:keywords/>
  <dc:description/>
  <cp:lastModifiedBy>Lubos Botka</cp:lastModifiedBy>
  <cp:revision>21</cp:revision>
  <dcterms:created xsi:type="dcterms:W3CDTF">2026-03-27T21:04:00Z</dcterms:created>
  <dcterms:modified xsi:type="dcterms:W3CDTF">2026-06-22T21:30:00Z</dcterms:modified>
</cp:coreProperties>
</file>