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Relax-fit Gold, spol. s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46557504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210" w:hRule="auto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ostatný hmotný majetok, odpisy rovnomerné, odp. skupiny v súlade so zákonom o dani z príjmov.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príspevok na úhradu prev.nákladov chránenej dielne.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