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52FB8D0" w14:textId="77777777" w:rsidR="000353C4" w:rsidRPr="0057439A" w:rsidRDefault="00000000" w:rsidP="0057439A">
      <w:pPr>
        <w:pStyle w:val="Nzov"/>
        <w:jc w:val="both"/>
        <w:rPr>
          <w:rFonts w:ascii="Times New Roman" w:hAnsi="Times New Roman" w:cs="Times New Roman"/>
          <w:color w:val="auto"/>
        </w:rPr>
      </w:pPr>
      <w:r w:rsidRPr="0057439A">
        <w:rPr>
          <w:rFonts w:ascii="Times New Roman" w:hAnsi="Times New Roman" w:cs="Times New Roman"/>
          <w:color w:val="auto"/>
        </w:rPr>
        <w:t>VÝROČNÁ SPRÁVA ZA ROK 2025</w:t>
      </w:r>
    </w:p>
    <w:p w14:paraId="32D1CBB8" w14:textId="77777777" w:rsidR="000353C4" w:rsidRPr="0057439A" w:rsidRDefault="00000000" w:rsidP="0057439A">
      <w:pPr>
        <w:jc w:val="center"/>
        <w:rPr>
          <w:rFonts w:ascii="Times New Roman" w:hAnsi="Times New Roman" w:cs="Times New Roman"/>
        </w:rPr>
      </w:pPr>
      <w:r w:rsidRPr="0057439A">
        <w:rPr>
          <w:rFonts w:ascii="Times New Roman" w:hAnsi="Times New Roman" w:cs="Times New Roman"/>
          <w:b/>
        </w:rPr>
        <w:t>Cyberwatch, n. o.</w:t>
      </w:r>
      <w:r w:rsidRPr="0057439A">
        <w:rPr>
          <w:rFonts w:ascii="Times New Roman" w:hAnsi="Times New Roman" w:cs="Times New Roman"/>
          <w:b/>
        </w:rPr>
        <w:br/>
      </w:r>
      <w:r w:rsidRPr="0057439A">
        <w:rPr>
          <w:rFonts w:ascii="Times New Roman" w:hAnsi="Times New Roman" w:cs="Times New Roman"/>
        </w:rPr>
        <w:t>IČO: 56669666</w:t>
      </w:r>
      <w:r w:rsidRPr="0057439A">
        <w:rPr>
          <w:rFonts w:ascii="Times New Roman" w:hAnsi="Times New Roman" w:cs="Times New Roman"/>
        </w:rPr>
        <w:br/>
        <w:t>Bajkalská 18831/45G, 821 05 Bratislava – Ružinov</w:t>
      </w:r>
      <w:r w:rsidRPr="0057439A">
        <w:rPr>
          <w:rFonts w:ascii="Times New Roman" w:hAnsi="Times New Roman" w:cs="Times New Roman"/>
        </w:rPr>
        <w:br/>
        <w:t>www.cyberwatch.help</w:t>
      </w:r>
    </w:p>
    <w:p w14:paraId="3581289D" w14:textId="77777777" w:rsidR="000353C4" w:rsidRPr="0057439A" w:rsidRDefault="00000000" w:rsidP="0057439A">
      <w:pPr>
        <w:pStyle w:val="Nadpis1"/>
        <w:rPr>
          <w:rFonts w:ascii="Times New Roman" w:hAnsi="Times New Roman" w:cs="Times New Roman"/>
          <w:color w:val="auto"/>
        </w:rPr>
      </w:pPr>
      <w:r w:rsidRPr="0057439A">
        <w:rPr>
          <w:rFonts w:ascii="Times New Roman" w:hAnsi="Times New Roman" w:cs="Times New Roman"/>
          <w:color w:val="auto"/>
        </w:rPr>
        <w:t>Obsah</w:t>
      </w:r>
    </w:p>
    <w:p w14:paraId="36FFCF8D" w14:textId="77777777" w:rsidR="000353C4" w:rsidRPr="0057439A" w:rsidRDefault="00000000" w:rsidP="0057439A">
      <w:pPr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</w:rPr>
        <w:t>1. Úvodné slovo riaditeľky</w:t>
      </w:r>
      <w:r w:rsidRPr="0057439A">
        <w:rPr>
          <w:rFonts w:ascii="Times New Roman" w:hAnsi="Times New Roman" w:cs="Times New Roman"/>
        </w:rPr>
        <w:br/>
        <w:t>2. O organizácii</w:t>
      </w:r>
      <w:r w:rsidRPr="0057439A">
        <w:rPr>
          <w:rFonts w:ascii="Times New Roman" w:hAnsi="Times New Roman" w:cs="Times New Roman"/>
        </w:rPr>
        <w:br/>
        <w:t xml:space="preserve">3. </w:t>
      </w:r>
      <w:r w:rsidRPr="0057439A">
        <w:rPr>
          <w:rFonts w:ascii="Times New Roman" w:hAnsi="Times New Roman" w:cs="Times New Roman"/>
          <w:lang w:val="pl-PL"/>
        </w:rPr>
        <w:t>Poslanie a vízia</w:t>
      </w:r>
      <w:r w:rsidRPr="0057439A">
        <w:rPr>
          <w:rFonts w:ascii="Times New Roman" w:hAnsi="Times New Roman" w:cs="Times New Roman"/>
          <w:lang w:val="pl-PL"/>
        </w:rPr>
        <w:br/>
        <w:t>4. Činnosť v roku 2025</w:t>
      </w:r>
      <w:r w:rsidRPr="0057439A">
        <w:rPr>
          <w:rFonts w:ascii="Times New Roman" w:hAnsi="Times New Roman" w:cs="Times New Roman"/>
          <w:lang w:val="pl-PL"/>
        </w:rPr>
        <w:br/>
        <w:t>5. Hospodárenie</w:t>
      </w:r>
      <w:r w:rsidRPr="0057439A">
        <w:rPr>
          <w:rFonts w:ascii="Times New Roman" w:hAnsi="Times New Roman" w:cs="Times New Roman"/>
          <w:lang w:val="pl-PL"/>
        </w:rPr>
        <w:br/>
        <w:t>6. Riadenie organizácie</w:t>
      </w:r>
      <w:r w:rsidRPr="0057439A">
        <w:rPr>
          <w:rFonts w:ascii="Times New Roman" w:hAnsi="Times New Roman" w:cs="Times New Roman"/>
          <w:lang w:val="pl-PL"/>
        </w:rPr>
        <w:br/>
        <w:t>7. Plány na rok 2026</w:t>
      </w:r>
      <w:r w:rsidRPr="0057439A">
        <w:rPr>
          <w:rFonts w:ascii="Times New Roman" w:hAnsi="Times New Roman" w:cs="Times New Roman"/>
          <w:lang w:val="pl-PL"/>
        </w:rPr>
        <w:br/>
        <w:t>8. Poďakovanie</w:t>
      </w:r>
    </w:p>
    <w:p w14:paraId="0ECA16C3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1. Úvodné slovo riaditeľky</w:t>
      </w:r>
    </w:p>
    <w:p w14:paraId="79D7F5B4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Rok 2025 bol pre Cyberwatch obdobím budovania pevných základov organizácie. Našou prioritou bolo pripraviť odborné, organizačné a projektové zázemie pre dlhodobé pôsobenie v oblasti kybernetickej bezpečnosti. Venovali sme sa príprave budúcich projektov, rozvíjaniu partnerstiev a vytváraniu podmienok na vzdelávacie a preventívne aktivity.</w:t>
      </w:r>
    </w:p>
    <w:p w14:paraId="6CF9E370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Našou víziou je prispieť k tomu, aby sa digitálne prostredie stalo bezpečnejším pre deti, mládež, seniorov aj ďalšie zraniteľné skupiny. Veríme, že kvalitná prevencia, odborné vzdelávanie a spolupráca medzi verejným, súkromným a neziskovým sektorom sú základom úspešného zvládania kybernetických hrozieb.</w:t>
      </w:r>
    </w:p>
    <w:p w14:paraId="49973300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2. O organizácii</w:t>
      </w:r>
    </w:p>
    <w:p w14:paraId="488C75D2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Cyberwatch je nezisková organizácia poskytujúca všeobecne prospešné služby založená 12. decembra 2024. Organizácia vznikla s cieľom podporovať rozvoj kybernetickej bezpečnosti, digitálnej gramotnosti a prevencie online rizík prostredníctvom vzdelávania, osvety, odborných projektov a spolupráce s partnermi.</w:t>
      </w:r>
    </w:p>
    <w:p w14:paraId="4F90C591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3. Poslanie a vízia</w:t>
      </w:r>
    </w:p>
    <w:p w14:paraId="7FF82211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Poslaním organizácie je zvyšovať odolnosť spoločnosti voči kybernetickým hrozbám a podporovať bezpečné využívanie digitálnych technológií. Dlhodobou víziou je vytvoriť rešpektovanú odbornú platformu prepájajúcu expertov, školy, samosprávy, štátne inštitúcie a občiansku spoločnosť pri ochrane používateľov v digitálnom priestore.</w:t>
      </w:r>
    </w:p>
    <w:p w14:paraId="6D3FD092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lastRenderedPageBreak/>
        <w:t>4. Činnosť organizácie v roku 2025</w:t>
      </w:r>
    </w:p>
    <w:p w14:paraId="44316E8B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Počas roka 2025 sa organizácia sústredila najmä na budovanie svojich kapacít.</w:t>
      </w:r>
    </w:p>
    <w:p w14:paraId="376AADED" w14:textId="5BA473CB" w:rsidR="000353C4" w:rsidRPr="0057439A" w:rsidRDefault="0057439A" w:rsidP="0057439A">
      <w:pPr>
        <w:ind w:left="1800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 xml:space="preserve">• </w:t>
      </w:r>
      <w:r w:rsidR="00000000" w:rsidRPr="0057439A">
        <w:rPr>
          <w:rFonts w:ascii="Times New Roman" w:hAnsi="Times New Roman" w:cs="Times New Roman"/>
          <w:lang w:val="pl-PL"/>
        </w:rPr>
        <w:t>príprava strategických dokumentov a projektových zámerov,</w:t>
      </w:r>
      <w:r w:rsidR="00000000" w:rsidRPr="0057439A">
        <w:rPr>
          <w:rFonts w:ascii="Times New Roman" w:hAnsi="Times New Roman" w:cs="Times New Roman"/>
          <w:lang w:val="pl-PL"/>
        </w:rPr>
        <w:br/>
        <w:t>• identifikácia grantových príležitostí na Slovensku a v EÚ,</w:t>
      </w:r>
      <w:r w:rsidR="00000000" w:rsidRPr="0057439A">
        <w:rPr>
          <w:rFonts w:ascii="Times New Roman" w:hAnsi="Times New Roman" w:cs="Times New Roman"/>
          <w:lang w:val="pl-PL"/>
        </w:rPr>
        <w:br/>
        <w:t>• rozvoj spolupráce s odborníkmi z oblasti informačnej a kybernetickej bezpečnosti,</w:t>
      </w:r>
      <w:r w:rsidR="00000000" w:rsidRPr="0057439A">
        <w:rPr>
          <w:rFonts w:ascii="Times New Roman" w:hAnsi="Times New Roman" w:cs="Times New Roman"/>
          <w:lang w:val="pl-PL"/>
        </w:rPr>
        <w:br/>
        <w:t>• budovanie komunikačných kanálov a prezentácie organizácie,</w:t>
      </w:r>
      <w:r w:rsidR="00000000" w:rsidRPr="0057439A">
        <w:rPr>
          <w:rFonts w:ascii="Times New Roman" w:hAnsi="Times New Roman" w:cs="Times New Roman"/>
          <w:lang w:val="pl-PL"/>
        </w:rPr>
        <w:br/>
        <w:t>• príprava podmienok na dlhodobé financovanie organizácie</w:t>
      </w:r>
    </w:p>
    <w:p w14:paraId="129F385D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Organizácia počas roka nevykonávala komerčnú činnosť. Hlavným cieľom bolo vytvorenie kvalitných odborných základov pre realizáciu verejnoprospešných projektov v nasledujúcich rokoch.</w:t>
      </w:r>
    </w:p>
    <w:p w14:paraId="01420468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5. Hospodárenie</w:t>
      </w:r>
    </w:p>
    <w:p w14:paraId="5CAFBB3C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Organizácia hospodárila v súlade s právnymi predpismi. Podrobné finančné údaje sú uvedené v účtovnej závierke za rok 2025, ktorá tvorí prílohu tejto výročnej správy. Organizácia ku dňu 31.12.2025 nemala zamestnancov.</w:t>
      </w:r>
    </w:p>
    <w:p w14:paraId="5CAEC224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6. Riadenie organizácie</w:t>
      </w:r>
    </w:p>
    <w:p w14:paraId="375AC01C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Štatutárnym orgánom organizácie je Eva Rusnáková. Organizácia pri svojej činnosti spolupracuje s odborníkmi z oblasti informačnej bezpečnosti, verejnej správy, vzdelávania a informačných technológií podľa aktuálnych potrieb jednotlivých projektov.</w:t>
      </w:r>
    </w:p>
    <w:p w14:paraId="2F88D4A1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7. Plány na rok 2026</w:t>
      </w:r>
    </w:p>
    <w:p w14:paraId="26DB9BA4" w14:textId="77777777" w:rsidR="0057439A" w:rsidRPr="0057439A" w:rsidRDefault="0057439A" w:rsidP="0057439A">
      <w:pPr>
        <w:jc w:val="both"/>
        <w:rPr>
          <w:rFonts w:ascii="Times New Roman" w:hAnsi="Times New Roman" w:cs="Times New Roman"/>
          <w:lang w:val="pl-PL"/>
        </w:rPr>
      </w:pPr>
    </w:p>
    <w:p w14:paraId="2F51F1E4" w14:textId="16A08359" w:rsidR="000353C4" w:rsidRPr="0057439A" w:rsidRDefault="00000000" w:rsidP="0057439A">
      <w:pPr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• rozšíriť spoluprácu so školami, samosprávami a odbornými partnermi,</w:t>
      </w:r>
      <w:r w:rsidRPr="0057439A">
        <w:rPr>
          <w:rFonts w:ascii="Times New Roman" w:hAnsi="Times New Roman" w:cs="Times New Roman"/>
          <w:lang w:val="pl-PL"/>
        </w:rPr>
        <w:br/>
        <w:t>• získať financovanie prostredníctvom grantov, darov a 2 % dane,</w:t>
      </w:r>
      <w:r w:rsidRPr="0057439A">
        <w:rPr>
          <w:rFonts w:ascii="Times New Roman" w:hAnsi="Times New Roman" w:cs="Times New Roman"/>
          <w:lang w:val="pl-PL"/>
        </w:rPr>
        <w:br/>
        <w:t>• podporovať budovanie bezpečného digitálneho prostredia na Slovensku.</w:t>
      </w:r>
    </w:p>
    <w:p w14:paraId="75B983A7" w14:textId="77777777" w:rsidR="000353C4" w:rsidRPr="0057439A" w:rsidRDefault="00000000" w:rsidP="0057439A">
      <w:pPr>
        <w:pStyle w:val="Nadpis1"/>
        <w:jc w:val="both"/>
        <w:rPr>
          <w:rFonts w:ascii="Times New Roman" w:hAnsi="Times New Roman" w:cs="Times New Roman"/>
          <w:color w:val="auto"/>
          <w:lang w:val="pl-PL"/>
        </w:rPr>
      </w:pPr>
      <w:r w:rsidRPr="0057439A">
        <w:rPr>
          <w:rFonts w:ascii="Times New Roman" w:hAnsi="Times New Roman" w:cs="Times New Roman"/>
          <w:color w:val="auto"/>
          <w:lang w:val="pl-PL"/>
        </w:rPr>
        <w:t>8. Poďakovanie</w:t>
      </w:r>
    </w:p>
    <w:p w14:paraId="68FC96FA" w14:textId="77777777" w:rsidR="000353C4" w:rsidRPr="0057439A" w:rsidRDefault="00000000" w:rsidP="0057439A">
      <w:pPr>
        <w:jc w:val="both"/>
        <w:rPr>
          <w:rFonts w:ascii="Times New Roman" w:hAnsi="Times New Roman" w:cs="Times New Roman"/>
          <w:lang w:val="pl-PL"/>
        </w:rPr>
      </w:pPr>
      <w:r w:rsidRPr="0057439A">
        <w:rPr>
          <w:rFonts w:ascii="Times New Roman" w:hAnsi="Times New Roman" w:cs="Times New Roman"/>
          <w:lang w:val="pl-PL"/>
        </w:rPr>
        <w:t>Ďakujeme všetkým partnerom, podporovateľom a dobrovoľníkom za prejavenú dôveru. Veríme, že spoločným úsilím prispejeme k bezpečnejšiemu digitálnemu prostrediu pre všetkých.</w:t>
      </w:r>
    </w:p>
    <w:p w14:paraId="3D38D1A8" w14:textId="79CCA180" w:rsidR="000353C4" w:rsidRPr="0057439A" w:rsidRDefault="0057439A" w:rsidP="0057439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Mgr. </w:t>
      </w:r>
      <w:r w:rsidR="00000000" w:rsidRPr="0057439A">
        <w:rPr>
          <w:rFonts w:ascii="Times New Roman" w:hAnsi="Times New Roman" w:cs="Times New Roman"/>
        </w:rPr>
        <w:t>Eva Rusnáková</w:t>
      </w:r>
      <w:r w:rsidR="00000000" w:rsidRPr="0057439A">
        <w:rPr>
          <w:rFonts w:ascii="Times New Roman" w:hAnsi="Times New Roman" w:cs="Times New Roman"/>
        </w:rPr>
        <w:br/>
        <w:t>riaditeľka Cyberwatch, n. o.</w:t>
      </w:r>
    </w:p>
    <w:sectPr w:rsidR="000353C4" w:rsidRPr="0057439A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436B2B74"/>
    <w:multiLevelType w:val="hybridMultilevel"/>
    <w:tmpl w:val="7276736A"/>
    <w:lvl w:ilvl="0" w:tplc="7FFC8B96">
      <w:numFmt w:val="bullet"/>
      <w:lvlText w:val="•"/>
      <w:lvlJc w:val="left"/>
      <w:pPr>
        <w:ind w:left="24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180" w:hanging="360"/>
      </w:pPr>
      <w:rPr>
        <w:rFonts w:ascii="Wingdings" w:hAnsi="Wingdings" w:hint="default"/>
      </w:rPr>
    </w:lvl>
  </w:abstractNum>
  <w:abstractNum w:abstractNumId="10" w15:restartNumberingAfterBreak="0">
    <w:nsid w:val="779E2C67"/>
    <w:multiLevelType w:val="hybridMultilevel"/>
    <w:tmpl w:val="2F66A590"/>
    <w:lvl w:ilvl="0" w:tplc="7A7C6B3E">
      <w:numFmt w:val="bullet"/>
      <w:lvlText w:val="•"/>
      <w:lvlJc w:val="left"/>
      <w:pPr>
        <w:ind w:left="2060" w:hanging="67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4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10" w:hanging="360"/>
      </w:pPr>
      <w:rPr>
        <w:rFonts w:ascii="Wingdings" w:hAnsi="Wingdings" w:hint="default"/>
      </w:rPr>
    </w:lvl>
  </w:abstractNum>
  <w:abstractNum w:abstractNumId="11" w15:restartNumberingAfterBreak="0">
    <w:nsid w:val="78B463BA"/>
    <w:multiLevelType w:val="hybridMultilevel"/>
    <w:tmpl w:val="3C18F904"/>
    <w:lvl w:ilvl="0" w:tplc="7A7C6B3E">
      <w:numFmt w:val="bullet"/>
      <w:lvlText w:val="•"/>
      <w:lvlJc w:val="left"/>
      <w:pPr>
        <w:ind w:left="3090" w:hanging="67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2" w15:restartNumberingAfterBreak="0">
    <w:nsid w:val="79452B67"/>
    <w:multiLevelType w:val="hybridMultilevel"/>
    <w:tmpl w:val="81AC46BA"/>
    <w:lvl w:ilvl="0" w:tplc="7A7C6B3E">
      <w:numFmt w:val="bullet"/>
      <w:lvlText w:val="•"/>
      <w:lvlJc w:val="left"/>
      <w:pPr>
        <w:ind w:left="1030" w:hanging="67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2E290A"/>
    <w:multiLevelType w:val="hybridMultilevel"/>
    <w:tmpl w:val="407C4FD6"/>
    <w:lvl w:ilvl="0" w:tplc="7FFC8B96">
      <w:numFmt w:val="bullet"/>
      <w:lvlText w:val="•"/>
      <w:lvlJc w:val="left"/>
      <w:pPr>
        <w:ind w:left="448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14" w15:restartNumberingAfterBreak="0">
    <w:nsid w:val="7E4D14C9"/>
    <w:multiLevelType w:val="hybridMultilevel"/>
    <w:tmpl w:val="11C6197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85321010">
    <w:abstractNumId w:val="8"/>
  </w:num>
  <w:num w:numId="2" w16cid:durableId="1903515808">
    <w:abstractNumId w:val="6"/>
  </w:num>
  <w:num w:numId="3" w16cid:durableId="1685935628">
    <w:abstractNumId w:val="5"/>
  </w:num>
  <w:num w:numId="4" w16cid:durableId="2029333589">
    <w:abstractNumId w:val="4"/>
  </w:num>
  <w:num w:numId="5" w16cid:durableId="1278412470">
    <w:abstractNumId w:val="7"/>
  </w:num>
  <w:num w:numId="6" w16cid:durableId="492844247">
    <w:abstractNumId w:val="3"/>
  </w:num>
  <w:num w:numId="7" w16cid:durableId="1959801562">
    <w:abstractNumId w:val="2"/>
  </w:num>
  <w:num w:numId="8" w16cid:durableId="360126439">
    <w:abstractNumId w:val="1"/>
  </w:num>
  <w:num w:numId="9" w16cid:durableId="1253276534">
    <w:abstractNumId w:val="0"/>
  </w:num>
  <w:num w:numId="10" w16cid:durableId="2098016875">
    <w:abstractNumId w:val="14"/>
  </w:num>
  <w:num w:numId="11" w16cid:durableId="880940054">
    <w:abstractNumId w:val="12"/>
  </w:num>
  <w:num w:numId="12" w16cid:durableId="1993440514">
    <w:abstractNumId w:val="10"/>
  </w:num>
  <w:num w:numId="13" w16cid:durableId="1986661576">
    <w:abstractNumId w:val="11"/>
  </w:num>
  <w:num w:numId="14" w16cid:durableId="1543207198">
    <w:abstractNumId w:val="9"/>
  </w:num>
  <w:num w:numId="15" w16cid:durableId="177007695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20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7730"/>
    <w:rsid w:val="00034616"/>
    <w:rsid w:val="000353C4"/>
    <w:rsid w:val="0006063C"/>
    <w:rsid w:val="0015074B"/>
    <w:rsid w:val="0029639D"/>
    <w:rsid w:val="00326F90"/>
    <w:rsid w:val="0057439A"/>
    <w:rsid w:val="0085610E"/>
    <w:rsid w:val="00AA1D8D"/>
    <w:rsid w:val="00B47730"/>
    <w:rsid w:val="00CB0664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19CAC6F"/>
  <w14:defaultImageDpi w14:val="300"/>
  <w15:docId w15:val="{DD6E5F81-4816-4242-8752-5FBC947D2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Calibri" w:eastAsia="Calibri" w:hAnsi="Calibri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482</Words>
  <Characters>2751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3227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Eva Rusnakova</cp:lastModifiedBy>
  <cp:revision>3</cp:revision>
  <dcterms:created xsi:type="dcterms:W3CDTF">2013-12-23T23:15:00Z</dcterms:created>
  <dcterms:modified xsi:type="dcterms:W3CDTF">2026-07-13T12:44:00Z</dcterms:modified>
  <cp:category/>
</cp:coreProperties>
</file>