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2EC82" w14:textId="77777777" w:rsidR="00DD459C" w:rsidRDefault="009F749C" w:rsidP="00067795">
      <w:pPr>
        <w:spacing w:line="276" w:lineRule="auto"/>
        <w:rPr>
          <w:b/>
          <w:sz w:val="28"/>
          <w:szCs w:val="28"/>
        </w:rPr>
      </w:pPr>
      <w:r>
        <w:rPr>
          <w:b/>
          <w:noProof/>
          <w:sz w:val="28"/>
          <w:szCs w:val="28"/>
        </w:rPr>
        <w:object w:dxaOrig="1440" w:dyaOrig="1440" w14:anchorId="6A2B2D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35.4pt;width:135.75pt;height:92.25pt;z-index:251661312;mso-position-horizontal:left" wrapcoords="5609 176 5728 11415 2983 12820 835 14049 119 15980 477 16507 2625 17034 3819 20195 9189 21424 10382 21424 11337 21424 11934 21424 17901 20020 18020 19844 18855 17034 21361 15980 21481 15629 20168 14224 20884 13873 19929 13346 15872 11415 15991 176 5609 176">
            <v:imagedata r:id="rId8" o:title=""/>
            <w10:wrap type="tight"/>
          </v:shape>
          <o:OLEObject Type="Embed" ProgID="CorelDRAW.Grafika.9" ShapeID="_x0000_s1027" DrawAspect="Content" ObjectID="_1847858152" r:id="rId9"/>
        </w:object>
      </w:r>
    </w:p>
    <w:p w14:paraId="15F7F51F" w14:textId="77777777" w:rsidR="00DD459C" w:rsidRDefault="00DD459C" w:rsidP="00067795">
      <w:pPr>
        <w:spacing w:line="276" w:lineRule="auto"/>
        <w:rPr>
          <w:b/>
          <w:sz w:val="28"/>
          <w:szCs w:val="28"/>
        </w:rPr>
      </w:pPr>
    </w:p>
    <w:p w14:paraId="64835B16" w14:textId="77777777" w:rsidR="00DD459C" w:rsidRDefault="00DD459C" w:rsidP="00067795">
      <w:pPr>
        <w:spacing w:line="276" w:lineRule="auto"/>
        <w:rPr>
          <w:b/>
          <w:sz w:val="28"/>
          <w:szCs w:val="28"/>
        </w:rPr>
      </w:pPr>
    </w:p>
    <w:p w14:paraId="1E4A3702" w14:textId="77777777" w:rsidR="00DD459C" w:rsidRDefault="00DD459C" w:rsidP="00067795">
      <w:pPr>
        <w:spacing w:line="276" w:lineRule="auto"/>
        <w:rPr>
          <w:b/>
          <w:sz w:val="28"/>
          <w:szCs w:val="28"/>
        </w:rPr>
      </w:pPr>
    </w:p>
    <w:p w14:paraId="202CFD4D" w14:textId="77777777" w:rsidR="00DD459C" w:rsidRDefault="00DD459C" w:rsidP="00067795">
      <w:pPr>
        <w:spacing w:line="276" w:lineRule="auto"/>
        <w:rPr>
          <w:b/>
          <w:sz w:val="28"/>
          <w:szCs w:val="28"/>
        </w:rPr>
      </w:pPr>
    </w:p>
    <w:p w14:paraId="78FE47F0" w14:textId="77777777" w:rsidR="00DD459C" w:rsidRDefault="00DD459C" w:rsidP="00067795">
      <w:pPr>
        <w:spacing w:line="276" w:lineRule="auto"/>
        <w:rPr>
          <w:b/>
          <w:sz w:val="28"/>
          <w:szCs w:val="28"/>
        </w:rPr>
      </w:pPr>
    </w:p>
    <w:p w14:paraId="4E1AC1A4" w14:textId="77777777" w:rsidR="00DD459C" w:rsidRDefault="00DD459C" w:rsidP="00067795">
      <w:pPr>
        <w:spacing w:line="276" w:lineRule="auto"/>
        <w:rPr>
          <w:b/>
          <w:sz w:val="28"/>
          <w:szCs w:val="28"/>
        </w:rPr>
      </w:pPr>
    </w:p>
    <w:p w14:paraId="7383895E" w14:textId="77777777" w:rsidR="00DD459C" w:rsidRDefault="00DD459C" w:rsidP="00067795">
      <w:pPr>
        <w:spacing w:line="276" w:lineRule="auto"/>
        <w:rPr>
          <w:b/>
          <w:sz w:val="28"/>
          <w:szCs w:val="28"/>
        </w:rPr>
      </w:pPr>
    </w:p>
    <w:p w14:paraId="1839BE5B" w14:textId="77777777" w:rsidR="00DD459C" w:rsidRDefault="00DD459C" w:rsidP="00067795">
      <w:pPr>
        <w:spacing w:line="276" w:lineRule="auto"/>
        <w:rPr>
          <w:b/>
          <w:sz w:val="28"/>
          <w:szCs w:val="28"/>
        </w:rPr>
      </w:pPr>
    </w:p>
    <w:p w14:paraId="7A486F6A" w14:textId="77777777" w:rsidR="00DD459C" w:rsidRDefault="00DD459C" w:rsidP="00067795">
      <w:pPr>
        <w:spacing w:line="276" w:lineRule="auto"/>
        <w:rPr>
          <w:b/>
          <w:sz w:val="28"/>
          <w:szCs w:val="28"/>
        </w:rPr>
      </w:pPr>
    </w:p>
    <w:p w14:paraId="47E724DA" w14:textId="77777777" w:rsidR="00DD459C" w:rsidRDefault="00DD459C" w:rsidP="00067795">
      <w:pPr>
        <w:spacing w:line="276" w:lineRule="auto"/>
        <w:rPr>
          <w:b/>
          <w:sz w:val="28"/>
          <w:szCs w:val="28"/>
        </w:rPr>
      </w:pPr>
    </w:p>
    <w:p w14:paraId="097D960A" w14:textId="77777777" w:rsidR="00DD459C" w:rsidRDefault="00DD459C" w:rsidP="00067795">
      <w:pPr>
        <w:spacing w:line="276" w:lineRule="auto"/>
        <w:rPr>
          <w:b/>
          <w:sz w:val="28"/>
          <w:szCs w:val="28"/>
        </w:rPr>
      </w:pPr>
    </w:p>
    <w:p w14:paraId="31F1C51E" w14:textId="77777777" w:rsidR="00DD459C" w:rsidRDefault="00DD459C" w:rsidP="00067795">
      <w:pPr>
        <w:spacing w:line="276" w:lineRule="auto"/>
        <w:rPr>
          <w:b/>
          <w:sz w:val="28"/>
          <w:szCs w:val="28"/>
        </w:rPr>
      </w:pPr>
    </w:p>
    <w:p w14:paraId="2323CE51" w14:textId="77777777" w:rsidR="00DD459C" w:rsidRDefault="00DD459C" w:rsidP="00067795">
      <w:pPr>
        <w:spacing w:line="276" w:lineRule="auto"/>
        <w:rPr>
          <w:b/>
          <w:sz w:val="28"/>
          <w:szCs w:val="28"/>
        </w:rPr>
      </w:pPr>
    </w:p>
    <w:p w14:paraId="2FAEB8AB" w14:textId="77777777" w:rsidR="00DD459C" w:rsidRDefault="00DD459C" w:rsidP="00067795">
      <w:pPr>
        <w:spacing w:line="276" w:lineRule="auto"/>
        <w:rPr>
          <w:b/>
          <w:sz w:val="28"/>
          <w:szCs w:val="28"/>
        </w:rPr>
      </w:pPr>
    </w:p>
    <w:p w14:paraId="5CEF3749" w14:textId="77777777" w:rsidR="00DB028C" w:rsidRPr="002A18ED" w:rsidRDefault="00DB028C" w:rsidP="00DB028C">
      <w:pPr>
        <w:tabs>
          <w:tab w:val="left" w:pos="945"/>
        </w:tabs>
        <w:jc w:val="center"/>
        <w:rPr>
          <w:b/>
          <w:sz w:val="40"/>
          <w:szCs w:val="40"/>
        </w:rPr>
      </w:pPr>
      <w:r>
        <w:rPr>
          <w:b/>
          <w:sz w:val="40"/>
          <w:szCs w:val="40"/>
        </w:rPr>
        <w:t>Konsolidovaná v</w:t>
      </w:r>
      <w:r w:rsidRPr="002A18ED">
        <w:rPr>
          <w:b/>
          <w:sz w:val="40"/>
          <w:szCs w:val="40"/>
        </w:rPr>
        <w:t>ýročná správa mesta Nováky</w:t>
      </w:r>
    </w:p>
    <w:p w14:paraId="6028CA14" w14:textId="043BBC72" w:rsidR="00DB028C" w:rsidRPr="002A18ED" w:rsidRDefault="00DB028C" w:rsidP="00DB028C">
      <w:pPr>
        <w:tabs>
          <w:tab w:val="left" w:pos="945"/>
        </w:tabs>
        <w:jc w:val="center"/>
        <w:rPr>
          <w:b/>
          <w:sz w:val="40"/>
          <w:szCs w:val="40"/>
        </w:rPr>
      </w:pPr>
      <w:r w:rsidRPr="002A18ED">
        <w:rPr>
          <w:b/>
          <w:sz w:val="40"/>
          <w:szCs w:val="40"/>
        </w:rPr>
        <w:t xml:space="preserve"> za rok 20</w:t>
      </w:r>
      <w:r w:rsidR="004F4C2F">
        <w:rPr>
          <w:b/>
          <w:sz w:val="40"/>
          <w:szCs w:val="40"/>
        </w:rPr>
        <w:t>2</w:t>
      </w:r>
      <w:r w:rsidR="00987B19">
        <w:rPr>
          <w:b/>
          <w:sz w:val="40"/>
          <w:szCs w:val="40"/>
        </w:rPr>
        <w:t>5</w:t>
      </w:r>
    </w:p>
    <w:p w14:paraId="17DD43F3" w14:textId="77777777" w:rsidR="00DD459C" w:rsidRDefault="00DD459C" w:rsidP="00DD459C">
      <w:pPr>
        <w:tabs>
          <w:tab w:val="left" w:pos="945"/>
        </w:tabs>
        <w:jc w:val="center"/>
        <w:rPr>
          <w:b/>
        </w:rPr>
      </w:pPr>
    </w:p>
    <w:p w14:paraId="1E847D39" w14:textId="77777777" w:rsidR="00DD459C" w:rsidRDefault="00DD459C" w:rsidP="00DD459C">
      <w:pPr>
        <w:tabs>
          <w:tab w:val="left" w:pos="945"/>
        </w:tabs>
        <w:jc w:val="center"/>
        <w:rPr>
          <w:b/>
        </w:rPr>
      </w:pPr>
    </w:p>
    <w:p w14:paraId="5BC4B32C" w14:textId="77777777" w:rsidR="00DD459C" w:rsidRDefault="00DD459C" w:rsidP="00DD459C">
      <w:pPr>
        <w:tabs>
          <w:tab w:val="left" w:pos="945"/>
        </w:tabs>
        <w:jc w:val="center"/>
        <w:rPr>
          <w:b/>
        </w:rPr>
      </w:pPr>
    </w:p>
    <w:p w14:paraId="241A730E" w14:textId="77777777" w:rsidR="00DD459C" w:rsidRDefault="00DD459C" w:rsidP="00DD459C">
      <w:pPr>
        <w:tabs>
          <w:tab w:val="left" w:pos="945"/>
        </w:tabs>
        <w:jc w:val="center"/>
        <w:rPr>
          <w:b/>
        </w:rPr>
      </w:pPr>
    </w:p>
    <w:p w14:paraId="25BCB249" w14:textId="77777777" w:rsidR="00E51477" w:rsidRDefault="00E51477" w:rsidP="00DD459C">
      <w:pPr>
        <w:tabs>
          <w:tab w:val="left" w:pos="945"/>
        </w:tabs>
        <w:jc w:val="center"/>
        <w:rPr>
          <w:b/>
        </w:rPr>
      </w:pPr>
    </w:p>
    <w:p w14:paraId="531057F6" w14:textId="77777777" w:rsidR="00E51477" w:rsidRDefault="00E51477" w:rsidP="00DD459C">
      <w:pPr>
        <w:tabs>
          <w:tab w:val="left" w:pos="945"/>
        </w:tabs>
        <w:jc w:val="center"/>
        <w:rPr>
          <w:b/>
        </w:rPr>
      </w:pPr>
    </w:p>
    <w:p w14:paraId="350B501C" w14:textId="77777777" w:rsidR="00DD459C" w:rsidRDefault="00DD459C" w:rsidP="00DD459C">
      <w:pPr>
        <w:tabs>
          <w:tab w:val="left" w:pos="945"/>
        </w:tabs>
        <w:jc w:val="center"/>
        <w:rPr>
          <w:b/>
        </w:rPr>
      </w:pPr>
    </w:p>
    <w:p w14:paraId="0E0D108D" w14:textId="77777777" w:rsidR="00DD459C" w:rsidRDefault="00DD459C" w:rsidP="00DD459C">
      <w:pPr>
        <w:tabs>
          <w:tab w:val="left" w:pos="945"/>
        </w:tabs>
        <w:jc w:val="center"/>
        <w:rPr>
          <w:b/>
        </w:rPr>
      </w:pPr>
    </w:p>
    <w:p w14:paraId="2640A48D" w14:textId="77777777" w:rsidR="00DD459C" w:rsidRDefault="00DD459C" w:rsidP="00DD459C">
      <w:pPr>
        <w:tabs>
          <w:tab w:val="left" w:pos="945"/>
        </w:tabs>
        <w:jc w:val="center"/>
        <w:rPr>
          <w:b/>
        </w:rPr>
      </w:pPr>
    </w:p>
    <w:p w14:paraId="18F578F6" w14:textId="77777777" w:rsidR="00DD459C" w:rsidRDefault="00DD459C" w:rsidP="00DD459C">
      <w:pPr>
        <w:tabs>
          <w:tab w:val="left" w:pos="945"/>
        </w:tabs>
        <w:jc w:val="center"/>
        <w:rPr>
          <w:b/>
        </w:rPr>
      </w:pPr>
    </w:p>
    <w:p w14:paraId="1C2E30A3" w14:textId="77777777" w:rsidR="00DD459C" w:rsidRDefault="00DD459C" w:rsidP="00DD459C">
      <w:pPr>
        <w:tabs>
          <w:tab w:val="left" w:pos="945"/>
        </w:tabs>
        <w:jc w:val="center"/>
        <w:rPr>
          <w:b/>
        </w:rPr>
      </w:pPr>
    </w:p>
    <w:p w14:paraId="330CAAB1" w14:textId="77777777" w:rsidR="00DD459C" w:rsidRDefault="00DD459C" w:rsidP="00DD459C">
      <w:pPr>
        <w:tabs>
          <w:tab w:val="left" w:pos="945"/>
        </w:tabs>
        <w:jc w:val="center"/>
        <w:rPr>
          <w:b/>
        </w:rPr>
      </w:pPr>
    </w:p>
    <w:p w14:paraId="07FD1B1A" w14:textId="77777777" w:rsidR="00DD459C" w:rsidRDefault="00DD459C" w:rsidP="00DD459C">
      <w:pPr>
        <w:tabs>
          <w:tab w:val="left" w:pos="945"/>
        </w:tabs>
        <w:jc w:val="center"/>
        <w:rPr>
          <w:b/>
        </w:rPr>
      </w:pPr>
    </w:p>
    <w:p w14:paraId="14055CE9" w14:textId="77777777" w:rsidR="00DD459C" w:rsidRDefault="00DD459C" w:rsidP="00DD459C">
      <w:pPr>
        <w:tabs>
          <w:tab w:val="left" w:pos="945"/>
        </w:tabs>
        <w:jc w:val="center"/>
        <w:rPr>
          <w:b/>
        </w:rPr>
      </w:pPr>
    </w:p>
    <w:p w14:paraId="2CCA0D6B" w14:textId="77777777" w:rsidR="00DD459C" w:rsidRDefault="00DD459C" w:rsidP="00DD459C">
      <w:pPr>
        <w:tabs>
          <w:tab w:val="left" w:pos="945"/>
        </w:tabs>
        <w:jc w:val="center"/>
        <w:rPr>
          <w:b/>
        </w:rPr>
      </w:pPr>
    </w:p>
    <w:p w14:paraId="5E71933E" w14:textId="77777777" w:rsidR="00DD459C" w:rsidRDefault="00DD459C" w:rsidP="00DD459C">
      <w:pPr>
        <w:tabs>
          <w:tab w:val="left" w:pos="945"/>
        </w:tabs>
        <w:jc w:val="center"/>
        <w:rPr>
          <w:b/>
        </w:rPr>
      </w:pPr>
    </w:p>
    <w:p w14:paraId="462A9567" w14:textId="650360E6" w:rsidR="00DD459C" w:rsidRDefault="00DD459C" w:rsidP="00DD459C">
      <w:pPr>
        <w:tabs>
          <w:tab w:val="left" w:pos="945"/>
        </w:tabs>
        <w:spacing w:line="276" w:lineRule="auto"/>
      </w:pPr>
      <w:r w:rsidRPr="002A18ED">
        <w:t xml:space="preserve">Predkladá: </w:t>
      </w:r>
      <w:r w:rsidR="00A05131">
        <w:t xml:space="preserve">    </w:t>
      </w:r>
      <w:r w:rsidR="0099179B">
        <w:t xml:space="preserve">Ing. </w:t>
      </w:r>
      <w:r w:rsidR="00006280">
        <w:t>Branislav Adamec</w:t>
      </w:r>
      <w:r w:rsidR="00A05131">
        <w:t xml:space="preserve"> - </w:t>
      </w:r>
      <w:r w:rsidR="00006280">
        <w:t>p</w:t>
      </w:r>
      <w:r>
        <w:t>rimátor mesta Nováky</w:t>
      </w:r>
    </w:p>
    <w:p w14:paraId="6AB26F20" w14:textId="6FF8346E" w:rsidR="00DD459C" w:rsidRDefault="00DD459C" w:rsidP="00DD459C">
      <w:pPr>
        <w:tabs>
          <w:tab w:val="left" w:pos="945"/>
        </w:tabs>
        <w:spacing w:line="276" w:lineRule="auto"/>
      </w:pPr>
      <w:r>
        <w:t>V</w:t>
      </w:r>
      <w:r w:rsidR="00A05131">
        <w:t xml:space="preserve">ypracoval:   </w:t>
      </w:r>
      <w:r w:rsidR="00006280">
        <w:t>Monika Roháčová</w:t>
      </w:r>
      <w:r w:rsidR="00A05131">
        <w:t xml:space="preserve"> - </w:t>
      </w:r>
      <w:r w:rsidR="00006280">
        <w:t>v</w:t>
      </w:r>
      <w:r>
        <w:t>edúca ekonomického oddelenia MsÚ Nováky</w:t>
      </w:r>
    </w:p>
    <w:p w14:paraId="657B9796" w14:textId="6AB31B6D" w:rsidR="00DD459C" w:rsidRPr="00FE74C0" w:rsidRDefault="00DD459C" w:rsidP="00006280">
      <w:pPr>
        <w:tabs>
          <w:tab w:val="left" w:pos="945"/>
        </w:tabs>
        <w:spacing w:line="276" w:lineRule="auto"/>
        <w:jc w:val="both"/>
      </w:pPr>
      <w:r>
        <w:t xml:space="preserve">Podklady :    </w:t>
      </w:r>
      <w:r w:rsidR="00FE74C0">
        <w:t xml:space="preserve"> </w:t>
      </w:r>
      <w:r w:rsidR="00006280">
        <w:t>zamestnanci MsÚ a riadite</w:t>
      </w:r>
      <w:r w:rsidR="00E3774F">
        <w:t>lia</w:t>
      </w:r>
      <w:r w:rsidR="00006280">
        <w:t xml:space="preserve"> RO</w:t>
      </w:r>
    </w:p>
    <w:p w14:paraId="51733C11" w14:textId="77777777" w:rsidR="00FE74C0" w:rsidRDefault="00FE74C0" w:rsidP="00067795">
      <w:pPr>
        <w:spacing w:line="276" w:lineRule="auto"/>
      </w:pPr>
    </w:p>
    <w:p w14:paraId="4CD44B91" w14:textId="77777777" w:rsidR="00FE74C0" w:rsidRDefault="00FE74C0" w:rsidP="00067795">
      <w:pPr>
        <w:spacing w:line="276" w:lineRule="auto"/>
      </w:pPr>
    </w:p>
    <w:p w14:paraId="0763C907" w14:textId="539D4431" w:rsidR="00FE74C0" w:rsidRDefault="00A66617" w:rsidP="00067795">
      <w:pPr>
        <w:spacing w:line="276" w:lineRule="auto"/>
      </w:pPr>
      <w:r>
        <w:t xml:space="preserve">v Novákoch, </w:t>
      </w:r>
      <w:r w:rsidR="0099179B">
        <w:t>júl</w:t>
      </w:r>
      <w:r>
        <w:t xml:space="preserve"> 20</w:t>
      </w:r>
      <w:r w:rsidR="00D83FB5">
        <w:t>2</w:t>
      </w:r>
      <w:r w:rsidR="00987B19">
        <w:t>6</w:t>
      </w:r>
    </w:p>
    <w:p w14:paraId="1A23D2BC" w14:textId="77777777" w:rsidR="00D83FB5" w:rsidRDefault="00D83FB5" w:rsidP="00067795">
      <w:pPr>
        <w:spacing w:line="276" w:lineRule="auto"/>
      </w:pPr>
    </w:p>
    <w:p w14:paraId="6B582AD2" w14:textId="77777777" w:rsidR="00B002E4" w:rsidRDefault="00B002E4" w:rsidP="00067795">
      <w:pPr>
        <w:spacing w:line="276" w:lineRule="auto"/>
        <w:rPr>
          <w:b/>
          <w:sz w:val="28"/>
          <w:szCs w:val="28"/>
        </w:rPr>
      </w:pPr>
    </w:p>
    <w:p w14:paraId="7714541D" w14:textId="77777777" w:rsidR="00006280" w:rsidRDefault="00006280" w:rsidP="00067795">
      <w:pPr>
        <w:spacing w:line="276" w:lineRule="auto"/>
        <w:rPr>
          <w:b/>
          <w:sz w:val="28"/>
          <w:szCs w:val="28"/>
        </w:rPr>
      </w:pPr>
    </w:p>
    <w:p w14:paraId="306FA0CB" w14:textId="77777777" w:rsidR="00FE74C0" w:rsidRDefault="00FE74C0" w:rsidP="00067795">
      <w:pPr>
        <w:spacing w:line="276" w:lineRule="auto"/>
        <w:rPr>
          <w:b/>
          <w:color w:val="FF0000"/>
          <w:sz w:val="28"/>
          <w:szCs w:val="28"/>
        </w:rPr>
      </w:pPr>
      <w:bookmarkStart w:id="0" w:name="_Hlk200548010"/>
      <w:r w:rsidRPr="00694EDF">
        <w:rPr>
          <w:b/>
          <w:sz w:val="28"/>
          <w:szCs w:val="28"/>
        </w:rPr>
        <w:lastRenderedPageBreak/>
        <w:t xml:space="preserve">Úvodné </w:t>
      </w:r>
      <w:r w:rsidR="00C77102" w:rsidRPr="00694EDF">
        <w:rPr>
          <w:b/>
          <w:sz w:val="28"/>
          <w:szCs w:val="28"/>
        </w:rPr>
        <w:t xml:space="preserve"> </w:t>
      </w:r>
      <w:r w:rsidRPr="00694EDF">
        <w:rPr>
          <w:b/>
          <w:sz w:val="28"/>
          <w:szCs w:val="28"/>
        </w:rPr>
        <w:t>slovo</w:t>
      </w:r>
      <w:r w:rsidR="00C77102" w:rsidRPr="00694EDF">
        <w:rPr>
          <w:b/>
          <w:sz w:val="28"/>
          <w:szCs w:val="28"/>
        </w:rPr>
        <w:t xml:space="preserve"> primátora mesta</w:t>
      </w:r>
      <w:r w:rsidR="007B26E0">
        <w:rPr>
          <w:b/>
          <w:color w:val="FF0000"/>
          <w:sz w:val="28"/>
          <w:szCs w:val="28"/>
        </w:rPr>
        <w:t xml:space="preserve"> </w:t>
      </w:r>
    </w:p>
    <w:p w14:paraId="5768E0D4" w14:textId="1E77534A" w:rsidR="009B1CE1" w:rsidRDefault="009B1CE1" w:rsidP="006729B8">
      <w:pPr>
        <w:spacing w:line="276" w:lineRule="auto"/>
        <w:jc w:val="both"/>
      </w:pPr>
    </w:p>
    <w:p w14:paraId="6E8E7593" w14:textId="77777777" w:rsidR="00491732" w:rsidRPr="00A01BC6" w:rsidRDefault="00491732" w:rsidP="00491732">
      <w:pPr>
        <w:spacing w:before="100" w:beforeAutospacing="1" w:after="100" w:afterAutospacing="1"/>
        <w:jc w:val="both"/>
      </w:pPr>
      <w:r w:rsidRPr="00A01BC6">
        <w:t>Rok 2025 bol pre mesto Nováky rokom intenzívnej práce, zodpovedného hospodárenia a pokračujúceho rozvoja. Napriek výzvam, ktoré prinášala ekonomická situácia, rastúce náklady na energie a prevádzku samospráv, sa nám podarilo udržať stabilný chod mesta a zároveň realizovať viaceré významné investičné i komunitné aktivity. S hrdosťou vám predkladám výročnú správu mesta Nováky za rok 2025, ktorá mapuje výsledky našej spoločnej práce a úsilie o ďalší rozvoj mesta.</w:t>
      </w:r>
    </w:p>
    <w:p w14:paraId="6A4178DE" w14:textId="77777777" w:rsidR="00491732" w:rsidRPr="00A01BC6" w:rsidRDefault="00491732" w:rsidP="00491732">
      <w:pPr>
        <w:spacing w:before="100" w:beforeAutospacing="1" w:after="100" w:afterAutospacing="1"/>
        <w:jc w:val="both"/>
      </w:pPr>
      <w:r w:rsidRPr="00A01BC6">
        <w:t>Aj v roku 2025 sme kládli dôraz na vytváranie kvalitných podmienok pre život všetkých obyvateľov. Našou prioritou bolo zabezpečovanie služieb pre občanov, zveľaďovanie verejných priestorov, podpora školstva, kultúry, športu a rozvoj projektov s dlhodobým prínosom pre mesto.</w:t>
      </w:r>
    </w:p>
    <w:p w14:paraId="6CC6CF36" w14:textId="77777777" w:rsidR="00491732" w:rsidRPr="00A01BC6" w:rsidRDefault="00491732" w:rsidP="00491732">
      <w:pPr>
        <w:spacing w:before="100" w:beforeAutospacing="1" w:after="100" w:afterAutospacing="1"/>
        <w:jc w:val="both"/>
      </w:pPr>
      <w:r w:rsidRPr="00A01BC6">
        <w:t>Uplynulý rok bol bohatý aj na kultúrne, spoločenské a športové podujatia, ktoré opäť potvrdili silného komunitného ducha v našom meste. Medzi obľúbené podujatia patrili</w:t>
      </w:r>
      <w:r>
        <w:t xml:space="preserve"> Novácky letný deň, </w:t>
      </w:r>
      <w:r w:rsidRPr="00A01BC6">
        <w:t xml:space="preserve"> tradičná Vatra zvrchovanosti, </w:t>
      </w:r>
      <w:r>
        <w:t xml:space="preserve">1. ročník </w:t>
      </w:r>
      <w:r w:rsidRPr="00A01BC6">
        <w:t>gastrofestival</w:t>
      </w:r>
      <w:r>
        <w:t>u</w:t>
      </w:r>
      <w:r w:rsidRPr="00A01BC6">
        <w:t xml:space="preserve"> Novácka paradajka, </w:t>
      </w:r>
      <w:r>
        <w:t xml:space="preserve">Uhoľná stopa, Novácka päťstovka – 53. ročník, </w:t>
      </w:r>
      <w:r w:rsidRPr="00A01BC6">
        <w:t>či Novácky jarmok, ktoré prilákali množstvo návštevníkov z mesta aj okolia. Predvianočné obdobie spríjemnilo Vianočné mestečko a Vianočný koncert, ktoré priniesli sviatočnú atmosféru, radosť a priestor na spoločné stretnutia.</w:t>
      </w:r>
      <w:r>
        <w:t xml:space="preserve"> </w:t>
      </w:r>
    </w:p>
    <w:p w14:paraId="22084068" w14:textId="77777777" w:rsidR="00491732" w:rsidRPr="00A01BC6" w:rsidRDefault="00491732" w:rsidP="00491732">
      <w:pPr>
        <w:spacing w:before="100" w:beforeAutospacing="1" w:after="100" w:afterAutospacing="1"/>
        <w:jc w:val="both"/>
      </w:pPr>
      <w:r w:rsidRPr="00A01BC6">
        <w:t>Tieto podujatia významne prispeli ku kvalite života v meste, podporili spoločenské väzby medzi obyvateľmi a pomohli zachovávať tradície, ktoré tvoria identitu Novák.</w:t>
      </w:r>
    </w:p>
    <w:p w14:paraId="319B9DF0" w14:textId="77777777" w:rsidR="00491732" w:rsidRDefault="00491732" w:rsidP="00491732">
      <w:pPr>
        <w:spacing w:before="100" w:beforeAutospacing="1" w:after="100" w:afterAutospacing="1"/>
        <w:jc w:val="both"/>
      </w:pPr>
      <w:r w:rsidRPr="00A01BC6">
        <w:t>Významnú časť našej práce v roku 2025 tvorili investície do rozvoja mesta. Celkové kapitálové výdavky dosiahli viac ako 820-tisíc eur a smerovali do oblastí, ktoré majú zásadný význam pre budúcnosť Novák. Medzi najvýznamnejšie investičné akcie patrilo odstránenie havarijného stavu Domu kultúry, modernizácia výhrevných telies a obnova prístupového chodníka v materskej škole, rekonštrukcia priestorov mestskej polície spojená s modernizáciou kamerového systému, ako aj rekonštrukcia chodníkov pri vstupe do parku</w:t>
      </w:r>
      <w:r>
        <w:t xml:space="preserve"> a </w:t>
      </w:r>
      <w:r w:rsidRPr="00A01BC6">
        <w:t>vybudovanie p</w:t>
      </w:r>
      <w:r>
        <w:t>arkoviska</w:t>
      </w:r>
      <w:r w:rsidRPr="00A01BC6">
        <w:t xml:space="preserve"> na ulici Čerešňovej</w:t>
      </w:r>
      <w:r>
        <w:t xml:space="preserve">. </w:t>
      </w:r>
    </w:p>
    <w:p w14:paraId="3A06D6F5" w14:textId="77777777" w:rsidR="00491732" w:rsidRDefault="00491732" w:rsidP="00491732">
      <w:pPr>
        <w:spacing w:before="100" w:beforeAutospacing="1" w:after="100" w:afterAutospacing="1"/>
        <w:jc w:val="both"/>
      </w:pPr>
      <w:r w:rsidRPr="00F515D9">
        <w:t xml:space="preserve">V roku 2025 bol pri Dome kultúry v Novákoch osadený banský </w:t>
      </w:r>
      <w:r>
        <w:t xml:space="preserve">vláčik </w:t>
      </w:r>
      <w:r w:rsidRPr="00F515D9">
        <w:t>ako súčasť Pamätníka nováckych baníkov. Pamätník je symbolickou pripomienkou banskej histórie mesta, úcty k práci baníkov a ukončenia banskej éry v Novákoch.</w:t>
      </w:r>
    </w:p>
    <w:p w14:paraId="33713585" w14:textId="77777777" w:rsidR="00491732" w:rsidRPr="00A01BC6" w:rsidRDefault="00491732" w:rsidP="00491732">
      <w:pPr>
        <w:spacing w:before="100" w:beforeAutospacing="1" w:after="100" w:afterAutospacing="1"/>
        <w:jc w:val="both"/>
      </w:pPr>
      <w:r w:rsidRPr="00A01BC6">
        <w:t>Dôležité investície smerovali aj do školstva a športu. V Základnej škole na ulici J. C. Hronského sa zrealizovalo riadené vykurovanie, ktoré prispeje k efektívnejšiemu hospodáreniu s energiami. Jednou z najvýznamnejších investícií roka bol projekt zníženia energetickej náročnosti objektu futbalovej tribúny v športovom areáli, ktorý predstavuje významný krok k modernizácii športovej infraštruktúry mesta.</w:t>
      </w:r>
    </w:p>
    <w:p w14:paraId="191EF1DB" w14:textId="77777777" w:rsidR="00491732" w:rsidRPr="00A01BC6" w:rsidRDefault="00491732" w:rsidP="00491732">
      <w:pPr>
        <w:spacing w:before="100" w:beforeAutospacing="1" w:after="100" w:afterAutospacing="1"/>
        <w:jc w:val="both"/>
      </w:pPr>
      <w:r w:rsidRPr="00A01BC6">
        <w:t xml:space="preserve">Pokračovali sme aj v zlepšovaní kvality verejného priestoru. Na novom cintoríne boli vybudované nové chodníky, na ihrisku pri ZUŠ pribudol detský bicyklový kolotoč a realizovali sa investície do obnovy strechy polikliniky a tepelného hospodárstva. Tieto kroky sú dôkazom </w:t>
      </w:r>
      <w:r w:rsidRPr="00A01BC6">
        <w:lastRenderedPageBreak/>
        <w:t>toho, že sa systematicky venujeme nielen veľkým projektom, ale aj menším investíciám, ktoré majú každodenný význam pre obyvateľov.</w:t>
      </w:r>
    </w:p>
    <w:p w14:paraId="53311D6C" w14:textId="77777777" w:rsidR="00491732" w:rsidRPr="00A01BC6" w:rsidRDefault="00491732" w:rsidP="00491732">
      <w:pPr>
        <w:spacing w:before="100" w:beforeAutospacing="1" w:after="100" w:afterAutospacing="1"/>
        <w:jc w:val="both"/>
      </w:pPr>
      <w:r w:rsidRPr="00A01BC6">
        <w:t>Osobitne si vážim spoluprácu s poslancami mestského zastupiteľstva, zamestnancami mestského úradu, školami, kultúrnymi a športovými organizáciami, podnikateľmi, občianskymi združeniami i aktívnymi občanmi. Práve spoločné úsilie, zodpovedný prístup a ochota podieľať sa na rozvoji mesta sú základom úspešnej samosprávy.</w:t>
      </w:r>
      <w:r>
        <w:t xml:space="preserve"> Príkladom toho bola v roku 2025 započatá rekonštrukcia spolu s rozšírením priestorov pre Základnú organizáciu Slovenského zväzu zdravotne postihnutých v Novákoch.</w:t>
      </w:r>
    </w:p>
    <w:p w14:paraId="1E42A149" w14:textId="77777777" w:rsidR="00491732" w:rsidRPr="00A01BC6" w:rsidRDefault="00491732" w:rsidP="00491732">
      <w:pPr>
        <w:spacing w:before="100" w:beforeAutospacing="1" w:after="100" w:afterAutospacing="1"/>
        <w:jc w:val="both"/>
      </w:pPr>
      <w:r w:rsidRPr="00A01BC6">
        <w:t>Táto výročná správa je obrazom našej práce za uplynulý rok. Prináša nielen pohľad na dosiahnuté výsledky, ale aj záväzok pokračovať v rozvoji mesta s rovnakou energiou a víziou.</w:t>
      </w:r>
    </w:p>
    <w:p w14:paraId="7D323A51" w14:textId="77777777" w:rsidR="00491732" w:rsidRPr="00A01BC6" w:rsidRDefault="00491732" w:rsidP="00491732">
      <w:pPr>
        <w:spacing w:before="100" w:beforeAutospacing="1" w:after="100" w:afterAutospacing="1"/>
        <w:jc w:val="both"/>
      </w:pPr>
      <w:r w:rsidRPr="00A01BC6">
        <w:t>Moje úprimné poďakovanie patrí všetkým, ktorí svojou prácou, podporou a iniciatívou prispeli k rozvoju mesta Nováky. Každý podnet, každá pomoc a každá myšlienka majú svoju hodnotu a spoločne formujeme mesto, na ktoré môžeme byť hrdí.</w:t>
      </w:r>
    </w:p>
    <w:p w14:paraId="0AF43C9A" w14:textId="77777777" w:rsidR="00491732" w:rsidRPr="00A01BC6" w:rsidRDefault="00491732" w:rsidP="00491732">
      <w:pPr>
        <w:spacing w:before="100" w:beforeAutospacing="1" w:after="100" w:afterAutospacing="1"/>
        <w:jc w:val="both"/>
      </w:pPr>
      <w:r w:rsidRPr="00A01BC6">
        <w:t>Do ďalšieho obdobia vstupujeme s jasnou víziou pokračovať v budovaní moderného, bezpečného a otvoreného mesta, ktoré bude dobrým miestom pre život, prácu i budúce generácie. Verím, že spoločným úsilím budeme túto víziu aj naďalej úspešne napĺňať.</w:t>
      </w:r>
    </w:p>
    <w:p w14:paraId="56C58722" w14:textId="77777777" w:rsidR="00491732" w:rsidRPr="00681DDF" w:rsidRDefault="00491732" w:rsidP="00491732"/>
    <w:p w14:paraId="72DDFD1D" w14:textId="77777777" w:rsidR="00491732" w:rsidRPr="00681DDF" w:rsidRDefault="00491732" w:rsidP="00491732">
      <w:r w:rsidRPr="00681DDF">
        <w:t>Ing. Branislav Adamec</w:t>
      </w:r>
    </w:p>
    <w:p w14:paraId="35304BF1" w14:textId="77777777" w:rsidR="00DE7CC2" w:rsidRDefault="00DE7CC2" w:rsidP="004F4C2F">
      <w:pPr>
        <w:spacing w:line="276" w:lineRule="auto"/>
        <w:jc w:val="both"/>
      </w:pPr>
    </w:p>
    <w:p w14:paraId="6942C453" w14:textId="77777777" w:rsidR="00491732" w:rsidRDefault="00491732" w:rsidP="004F4C2F">
      <w:pPr>
        <w:spacing w:line="276" w:lineRule="auto"/>
        <w:jc w:val="both"/>
      </w:pPr>
    </w:p>
    <w:p w14:paraId="65601101" w14:textId="77777777" w:rsidR="00491732" w:rsidRDefault="00491732" w:rsidP="004F4C2F">
      <w:pPr>
        <w:spacing w:line="276" w:lineRule="auto"/>
        <w:jc w:val="both"/>
      </w:pPr>
    </w:p>
    <w:p w14:paraId="15BE7C67" w14:textId="77777777" w:rsidR="00491732" w:rsidRDefault="00491732" w:rsidP="004F4C2F">
      <w:pPr>
        <w:spacing w:line="276" w:lineRule="auto"/>
        <w:jc w:val="both"/>
      </w:pPr>
    </w:p>
    <w:p w14:paraId="5C7A373D" w14:textId="77777777" w:rsidR="00491732" w:rsidRDefault="00491732" w:rsidP="004F4C2F">
      <w:pPr>
        <w:spacing w:line="276" w:lineRule="auto"/>
        <w:jc w:val="both"/>
      </w:pPr>
    </w:p>
    <w:p w14:paraId="15A482CC" w14:textId="77777777" w:rsidR="00491732" w:rsidRDefault="00491732" w:rsidP="004F4C2F">
      <w:pPr>
        <w:spacing w:line="276" w:lineRule="auto"/>
        <w:jc w:val="both"/>
      </w:pPr>
    </w:p>
    <w:p w14:paraId="20ED5F96" w14:textId="77777777" w:rsidR="00DE7CC2" w:rsidRDefault="00DE7CC2" w:rsidP="004F4C2F">
      <w:pPr>
        <w:spacing w:line="276" w:lineRule="auto"/>
        <w:jc w:val="both"/>
      </w:pPr>
    </w:p>
    <w:p w14:paraId="2E0C7F05" w14:textId="77777777" w:rsidR="00DE7CC2" w:rsidRDefault="00DE7CC2" w:rsidP="004F4C2F">
      <w:pPr>
        <w:spacing w:line="276" w:lineRule="auto"/>
        <w:jc w:val="both"/>
      </w:pPr>
    </w:p>
    <w:p w14:paraId="1556D69B" w14:textId="77777777" w:rsidR="00DE7CC2" w:rsidRDefault="00DE7CC2" w:rsidP="004F4C2F">
      <w:pPr>
        <w:spacing w:line="276" w:lineRule="auto"/>
        <w:jc w:val="both"/>
      </w:pPr>
    </w:p>
    <w:p w14:paraId="52D4583A" w14:textId="77777777" w:rsidR="00DE7CC2" w:rsidRDefault="00DE7CC2" w:rsidP="004F4C2F">
      <w:pPr>
        <w:spacing w:line="276" w:lineRule="auto"/>
        <w:jc w:val="both"/>
      </w:pPr>
    </w:p>
    <w:p w14:paraId="1AA2F125" w14:textId="77777777" w:rsidR="00DE7CC2" w:rsidRDefault="00DE7CC2" w:rsidP="004F4C2F">
      <w:pPr>
        <w:spacing w:line="276" w:lineRule="auto"/>
        <w:jc w:val="both"/>
      </w:pPr>
    </w:p>
    <w:p w14:paraId="2EDA5A43" w14:textId="77777777" w:rsidR="00DE7CC2" w:rsidRDefault="00DE7CC2" w:rsidP="004F4C2F">
      <w:pPr>
        <w:spacing w:line="276" w:lineRule="auto"/>
        <w:jc w:val="both"/>
      </w:pPr>
    </w:p>
    <w:p w14:paraId="7BE5B6F7" w14:textId="77777777" w:rsidR="00DE7CC2" w:rsidRDefault="00DE7CC2" w:rsidP="004F4C2F">
      <w:pPr>
        <w:spacing w:line="276" w:lineRule="auto"/>
        <w:jc w:val="both"/>
      </w:pPr>
    </w:p>
    <w:p w14:paraId="1250D685" w14:textId="77777777" w:rsidR="00DE7CC2" w:rsidRDefault="00DE7CC2" w:rsidP="004F4C2F">
      <w:pPr>
        <w:spacing w:line="276" w:lineRule="auto"/>
        <w:jc w:val="both"/>
      </w:pPr>
    </w:p>
    <w:p w14:paraId="0B1EF55B" w14:textId="77777777" w:rsidR="00DE7CC2" w:rsidRDefault="00DE7CC2" w:rsidP="004F4C2F">
      <w:pPr>
        <w:spacing w:line="276" w:lineRule="auto"/>
        <w:jc w:val="both"/>
      </w:pPr>
    </w:p>
    <w:p w14:paraId="3EE50616" w14:textId="77777777" w:rsidR="00DE7CC2" w:rsidRDefault="00DE7CC2" w:rsidP="004F4C2F">
      <w:pPr>
        <w:spacing w:line="276" w:lineRule="auto"/>
        <w:jc w:val="both"/>
      </w:pPr>
    </w:p>
    <w:p w14:paraId="4726BFC8" w14:textId="77777777" w:rsidR="00DE7CC2" w:rsidRDefault="00DE7CC2" w:rsidP="004F4C2F">
      <w:pPr>
        <w:spacing w:line="276" w:lineRule="auto"/>
        <w:jc w:val="both"/>
      </w:pPr>
    </w:p>
    <w:p w14:paraId="50D87D52" w14:textId="77777777" w:rsidR="00DE7CC2" w:rsidRDefault="00DE7CC2" w:rsidP="004F4C2F">
      <w:pPr>
        <w:spacing w:line="276" w:lineRule="auto"/>
        <w:jc w:val="both"/>
      </w:pPr>
    </w:p>
    <w:p w14:paraId="4295ED50" w14:textId="77777777" w:rsidR="00DE7CC2" w:rsidRDefault="00DE7CC2" w:rsidP="004F4C2F">
      <w:pPr>
        <w:spacing w:line="276" w:lineRule="auto"/>
        <w:jc w:val="both"/>
      </w:pPr>
    </w:p>
    <w:p w14:paraId="6BF4563F" w14:textId="77777777" w:rsidR="00DE7CC2" w:rsidRDefault="00DE7CC2" w:rsidP="004F4C2F">
      <w:pPr>
        <w:spacing w:line="276" w:lineRule="auto"/>
        <w:jc w:val="both"/>
      </w:pPr>
    </w:p>
    <w:p w14:paraId="2419E51C" w14:textId="77777777" w:rsidR="00DE7CC2" w:rsidRDefault="00DE7CC2" w:rsidP="004F4C2F">
      <w:pPr>
        <w:spacing w:line="276" w:lineRule="auto"/>
        <w:jc w:val="both"/>
      </w:pPr>
    </w:p>
    <w:bookmarkEnd w:id="0"/>
    <w:p w14:paraId="3243EABD" w14:textId="146747F1" w:rsidR="00006280" w:rsidRPr="00CF19E2" w:rsidRDefault="00067795" w:rsidP="00CF19E2">
      <w:pPr>
        <w:spacing w:line="276" w:lineRule="auto"/>
        <w:rPr>
          <w:b/>
          <w:sz w:val="28"/>
          <w:szCs w:val="28"/>
        </w:rPr>
      </w:pPr>
      <w:r w:rsidRPr="00D41886">
        <w:rPr>
          <w:b/>
          <w:sz w:val="28"/>
          <w:szCs w:val="28"/>
        </w:rPr>
        <w:lastRenderedPageBreak/>
        <w:t>1</w:t>
      </w:r>
      <w:r>
        <w:rPr>
          <w:b/>
          <w:sz w:val="28"/>
          <w:szCs w:val="28"/>
        </w:rPr>
        <w:t xml:space="preserve">. </w:t>
      </w:r>
      <w:r w:rsidR="00681C0D">
        <w:rPr>
          <w:b/>
          <w:sz w:val="28"/>
          <w:szCs w:val="28"/>
        </w:rPr>
        <w:t xml:space="preserve">Identifikačné údaje mesta </w:t>
      </w:r>
      <w:r w:rsidR="00006280">
        <w:rPr>
          <w:b/>
          <w:sz w:val="28"/>
          <w:szCs w:val="28"/>
        </w:rPr>
        <w:t xml:space="preserve"> </w:t>
      </w:r>
    </w:p>
    <w:p w14:paraId="729128CD" w14:textId="77777777" w:rsidR="00006280" w:rsidRDefault="00006280" w:rsidP="00006280">
      <w:pPr>
        <w:spacing w:line="276" w:lineRule="auto"/>
        <w:jc w:val="both"/>
      </w:pPr>
    </w:p>
    <w:p w14:paraId="45D74000" w14:textId="77777777" w:rsidR="00006280" w:rsidRPr="003C41C4" w:rsidRDefault="00006280" w:rsidP="00006280">
      <w:pPr>
        <w:spacing w:line="276" w:lineRule="auto"/>
        <w:jc w:val="both"/>
      </w:pPr>
      <w:r w:rsidRPr="003C41C4">
        <w:t>Názov:</w:t>
      </w:r>
      <w:r>
        <w:t xml:space="preserve">    Mesto Nováky</w:t>
      </w:r>
    </w:p>
    <w:p w14:paraId="6DBF1FD5" w14:textId="77777777" w:rsidR="00006280" w:rsidRDefault="00006280" w:rsidP="00006280">
      <w:pPr>
        <w:spacing w:line="276" w:lineRule="auto"/>
        <w:jc w:val="both"/>
      </w:pPr>
      <w:r w:rsidRPr="003C41C4">
        <w:t>Sídlo:</w:t>
      </w:r>
      <w:r>
        <w:t xml:space="preserve">      Námestie SNP 349/10, 972 71 Nováky</w:t>
      </w:r>
    </w:p>
    <w:p w14:paraId="5835146E" w14:textId="77777777" w:rsidR="00006280" w:rsidRDefault="00006280" w:rsidP="00006280">
      <w:pPr>
        <w:spacing w:line="276" w:lineRule="auto"/>
      </w:pPr>
      <w:r w:rsidRPr="00681C0D">
        <w:rPr>
          <w:bCs/>
        </w:rPr>
        <w:t>Okres:</w:t>
      </w:r>
      <w:r>
        <w:t xml:space="preserve">     Prievidza</w:t>
      </w:r>
    </w:p>
    <w:p w14:paraId="075DA917" w14:textId="77777777" w:rsidR="00006280" w:rsidRDefault="00006280" w:rsidP="00006280">
      <w:pPr>
        <w:spacing w:line="276" w:lineRule="auto"/>
      </w:pPr>
      <w:r w:rsidRPr="00681C0D">
        <w:rPr>
          <w:bCs/>
        </w:rPr>
        <w:t>Kraj:</w:t>
      </w:r>
      <w:r>
        <w:t xml:space="preserve">       Trenčiansky </w:t>
      </w:r>
    </w:p>
    <w:p w14:paraId="2F2C84C3" w14:textId="77777777" w:rsidR="00006280" w:rsidRPr="003C41C4" w:rsidRDefault="00006280" w:rsidP="00006280">
      <w:pPr>
        <w:spacing w:line="276" w:lineRule="auto"/>
        <w:jc w:val="both"/>
      </w:pPr>
      <w:r w:rsidRPr="003C41C4">
        <w:t>IČO:</w:t>
      </w:r>
      <w:r>
        <w:t xml:space="preserve">       00318361</w:t>
      </w:r>
    </w:p>
    <w:p w14:paraId="1BF04DF9" w14:textId="77213DAA" w:rsidR="00006280" w:rsidRPr="003C41C4" w:rsidRDefault="00006280" w:rsidP="00006280">
      <w:pPr>
        <w:spacing w:line="276" w:lineRule="auto"/>
        <w:jc w:val="both"/>
      </w:pPr>
      <w:r w:rsidRPr="003C41C4">
        <w:t xml:space="preserve">Štatutárny orgán </w:t>
      </w:r>
      <w:r>
        <w:t xml:space="preserve">mesta </w:t>
      </w:r>
      <w:r w:rsidRPr="003C41C4">
        <w:t>:</w:t>
      </w:r>
      <w:r>
        <w:t xml:space="preserve">  primátor mesta Ing. Branislav Adamec </w:t>
      </w:r>
    </w:p>
    <w:p w14:paraId="6CEBF955" w14:textId="4BC2A7EE" w:rsidR="00006280" w:rsidRDefault="00006280" w:rsidP="00006280">
      <w:pPr>
        <w:spacing w:line="276" w:lineRule="auto"/>
        <w:jc w:val="both"/>
      </w:pPr>
      <w:r w:rsidRPr="003C41C4">
        <w:t>Telefón:</w:t>
      </w:r>
      <w:r>
        <w:t xml:space="preserve">   046 512151</w:t>
      </w:r>
      <w:r w:rsidR="008C6DFC">
        <w:t>2</w:t>
      </w:r>
    </w:p>
    <w:p w14:paraId="33C934B4" w14:textId="0FB14551" w:rsidR="00006280" w:rsidRDefault="00006280" w:rsidP="00006280">
      <w:pPr>
        <w:pStyle w:val="Standard"/>
        <w:spacing w:line="276" w:lineRule="auto"/>
      </w:pPr>
      <w:r>
        <w:t xml:space="preserve">mail:        </w:t>
      </w:r>
      <w:hyperlink r:id="rId10" w:history="1">
        <w:r w:rsidR="008C6DFC" w:rsidRPr="00C4194A">
          <w:rPr>
            <w:rStyle w:val="Hypertextovprepojenie"/>
          </w:rPr>
          <w:t>podatelna@novaky.sk</w:t>
        </w:r>
      </w:hyperlink>
    </w:p>
    <w:p w14:paraId="48F7BCED" w14:textId="77777777" w:rsidR="00006280" w:rsidRDefault="00006280" w:rsidP="00006280">
      <w:pPr>
        <w:pStyle w:val="Standard"/>
        <w:spacing w:line="276" w:lineRule="auto"/>
      </w:pPr>
      <w:r>
        <w:rPr>
          <w:color w:val="000000"/>
        </w:rPr>
        <w:t xml:space="preserve">                primator@novaky.sk</w:t>
      </w:r>
    </w:p>
    <w:p w14:paraId="63179A46" w14:textId="77777777" w:rsidR="00006280" w:rsidRDefault="00006280" w:rsidP="00006280">
      <w:pPr>
        <w:pStyle w:val="Standard"/>
        <w:spacing w:line="276" w:lineRule="auto"/>
        <w:rPr>
          <w:color w:val="000000"/>
        </w:rPr>
      </w:pPr>
      <w:r>
        <w:rPr>
          <w:color w:val="000000"/>
        </w:rPr>
        <w:t xml:space="preserve">                sekretariat@novaky.sk              </w:t>
      </w:r>
    </w:p>
    <w:p w14:paraId="1B8668E4" w14:textId="77777777" w:rsidR="00006280" w:rsidRDefault="00006280" w:rsidP="00006280">
      <w:pPr>
        <w:pStyle w:val="Standard"/>
        <w:spacing w:line="276" w:lineRule="auto"/>
        <w:jc w:val="both"/>
      </w:pPr>
      <w:r>
        <w:t>webová stránka:  www.novaky.sk</w:t>
      </w:r>
    </w:p>
    <w:p w14:paraId="7A75C0C8" w14:textId="77777777" w:rsidR="00006280" w:rsidRPr="003C41C4" w:rsidRDefault="00006280" w:rsidP="00006280">
      <w:pPr>
        <w:spacing w:line="360" w:lineRule="auto"/>
        <w:jc w:val="both"/>
        <w:rPr>
          <w:b/>
          <w:sz w:val="28"/>
          <w:szCs w:val="28"/>
        </w:rPr>
      </w:pPr>
    </w:p>
    <w:p w14:paraId="1271C3A7" w14:textId="77777777" w:rsidR="00006280" w:rsidRDefault="00006280" w:rsidP="00006280">
      <w:pPr>
        <w:spacing w:line="276" w:lineRule="auto"/>
        <w:rPr>
          <w:b/>
          <w:sz w:val="28"/>
          <w:szCs w:val="28"/>
        </w:rPr>
      </w:pPr>
      <w:r w:rsidRPr="00A22951">
        <w:rPr>
          <w:b/>
          <w:sz w:val="28"/>
          <w:szCs w:val="28"/>
        </w:rPr>
        <w:t>2.Organizačná štruktúra mesta  a identifikácia vedúcich predstaviteľov</w:t>
      </w:r>
      <w:r>
        <w:rPr>
          <w:b/>
          <w:sz w:val="28"/>
          <w:szCs w:val="28"/>
        </w:rPr>
        <w:t xml:space="preserve"> </w:t>
      </w:r>
    </w:p>
    <w:p w14:paraId="316B8F0C" w14:textId="77777777" w:rsidR="00006280" w:rsidRDefault="00006280" w:rsidP="00006280">
      <w:pPr>
        <w:spacing w:line="276" w:lineRule="auto"/>
        <w:rPr>
          <w:b/>
          <w:sz w:val="28"/>
          <w:szCs w:val="28"/>
        </w:rPr>
      </w:pPr>
    </w:p>
    <w:p w14:paraId="065B8DBD" w14:textId="77777777" w:rsidR="00006280" w:rsidRDefault="00006280" w:rsidP="00006280">
      <w:pPr>
        <w:pStyle w:val="Standard"/>
        <w:spacing w:line="276" w:lineRule="auto"/>
      </w:pPr>
    </w:p>
    <w:p w14:paraId="57D233A5" w14:textId="2C9D9BCC" w:rsidR="00006280" w:rsidRDefault="00006280" w:rsidP="00006280">
      <w:pPr>
        <w:pStyle w:val="Standard"/>
        <w:spacing w:line="276" w:lineRule="auto"/>
      </w:pPr>
      <w:r w:rsidRPr="008646D6">
        <w:rPr>
          <w:u w:val="single"/>
        </w:rPr>
        <w:t>Primátor mesta:</w:t>
      </w:r>
      <w:r w:rsidR="00366640">
        <w:t xml:space="preserve">          </w:t>
      </w:r>
      <w:r>
        <w:t xml:space="preserve">Ing. Branislav Adamec </w:t>
      </w:r>
    </w:p>
    <w:p w14:paraId="36142293" w14:textId="77777777" w:rsidR="00006280" w:rsidRDefault="00006280" w:rsidP="00006280">
      <w:pPr>
        <w:pStyle w:val="Standard"/>
        <w:spacing w:line="276" w:lineRule="auto"/>
      </w:pPr>
    </w:p>
    <w:p w14:paraId="54EE0CBF" w14:textId="356EBCF9" w:rsidR="00006280" w:rsidRDefault="00006280" w:rsidP="00006280">
      <w:pPr>
        <w:pStyle w:val="Standard"/>
        <w:spacing w:line="276" w:lineRule="auto"/>
      </w:pPr>
      <w:r w:rsidRPr="008646D6">
        <w:rPr>
          <w:u w:val="single"/>
        </w:rPr>
        <w:t>Zástupca primátora:</w:t>
      </w:r>
      <w:r>
        <w:t xml:space="preserve">   Ing. Michal Gogola </w:t>
      </w:r>
    </w:p>
    <w:p w14:paraId="4B6BDFDD" w14:textId="77777777" w:rsidR="00006280" w:rsidRDefault="00006280" w:rsidP="00006280">
      <w:pPr>
        <w:pStyle w:val="Standard"/>
        <w:spacing w:line="276" w:lineRule="auto"/>
      </w:pPr>
    </w:p>
    <w:p w14:paraId="0D3F85E4" w14:textId="77777777" w:rsidR="00006280" w:rsidRPr="003523C6" w:rsidRDefault="00006280" w:rsidP="00006280">
      <w:pPr>
        <w:pStyle w:val="Standard"/>
        <w:spacing w:line="276" w:lineRule="auto"/>
        <w:rPr>
          <w:u w:val="single"/>
        </w:rPr>
      </w:pPr>
      <w:r w:rsidRPr="003523C6">
        <w:rPr>
          <w:u w:val="single"/>
        </w:rPr>
        <w:t>Poslanci MsZ:</w:t>
      </w:r>
    </w:p>
    <w:p w14:paraId="59003286" w14:textId="77777777" w:rsidR="00006280" w:rsidRDefault="00006280" w:rsidP="00006280">
      <w:pPr>
        <w:pStyle w:val="Standard"/>
        <w:spacing w:line="276" w:lineRule="auto"/>
        <w:jc w:val="both"/>
        <w:rPr>
          <w:u w:val="single"/>
        </w:rPr>
      </w:pPr>
    </w:p>
    <w:p w14:paraId="727948AE" w14:textId="25E87727" w:rsidR="008C6DFC" w:rsidRPr="003523C6" w:rsidRDefault="008C6DFC" w:rsidP="008C6DFC">
      <w:pPr>
        <w:pStyle w:val="Standard"/>
        <w:spacing w:line="276" w:lineRule="auto"/>
      </w:pPr>
      <w:r w:rsidRPr="003523C6">
        <w:t xml:space="preserve">Volebný obvod č. 1: Ing. Michal Gogola   </w:t>
      </w:r>
      <w:r w:rsidR="00A42C58">
        <w:t xml:space="preserve"> </w:t>
      </w:r>
      <w:r w:rsidRPr="003523C6">
        <w:t xml:space="preserve">                            </w:t>
      </w:r>
    </w:p>
    <w:p w14:paraId="32B4CE6E" w14:textId="5410EF08" w:rsidR="00EB1879" w:rsidRPr="003523C6" w:rsidRDefault="008C6DFC" w:rsidP="008C6DFC">
      <w:pPr>
        <w:pStyle w:val="Standard"/>
        <w:spacing w:line="276" w:lineRule="auto"/>
      </w:pPr>
      <w:r w:rsidRPr="003523C6">
        <w:t xml:space="preserve">                                 </w:t>
      </w:r>
      <w:r w:rsidR="00F8748A">
        <w:t xml:space="preserve">František Včelík </w:t>
      </w:r>
    </w:p>
    <w:p w14:paraId="69345B3C" w14:textId="77777777" w:rsidR="008C6DFC" w:rsidRDefault="008C6DFC" w:rsidP="008C6DFC">
      <w:pPr>
        <w:pStyle w:val="Standard"/>
        <w:spacing w:line="276" w:lineRule="auto"/>
      </w:pPr>
      <w:r w:rsidRPr="003523C6">
        <w:t xml:space="preserve">                                 </w:t>
      </w:r>
      <w:r>
        <w:t>Ján Hrnčiar</w:t>
      </w:r>
    </w:p>
    <w:p w14:paraId="59370B22" w14:textId="003F37A8" w:rsidR="008C6DFC" w:rsidRPr="003523C6" w:rsidRDefault="008C6DFC" w:rsidP="008C6DFC">
      <w:pPr>
        <w:pStyle w:val="Standard"/>
        <w:spacing w:line="276" w:lineRule="auto"/>
      </w:pPr>
      <w:r>
        <w:t xml:space="preserve">                                 Peter Rybanský</w:t>
      </w:r>
      <w:r w:rsidRPr="003523C6">
        <w:t xml:space="preserve"> </w:t>
      </w:r>
      <w:r>
        <w:t xml:space="preserve">                             </w:t>
      </w:r>
      <w:r w:rsidRPr="003523C6">
        <w:t xml:space="preserve">                                                            </w:t>
      </w:r>
    </w:p>
    <w:p w14:paraId="2FB2EF52" w14:textId="77777777" w:rsidR="008C6DFC" w:rsidRPr="003523C6" w:rsidRDefault="008C6DFC" w:rsidP="008C6DFC">
      <w:pPr>
        <w:pStyle w:val="Standard"/>
        <w:spacing w:line="276" w:lineRule="auto"/>
      </w:pPr>
    </w:p>
    <w:p w14:paraId="7E93D9B4" w14:textId="77777777" w:rsidR="008C6DFC" w:rsidRDefault="008C6DFC" w:rsidP="008C6DFC">
      <w:pPr>
        <w:pStyle w:val="Standard"/>
        <w:spacing w:line="276" w:lineRule="auto"/>
      </w:pPr>
      <w:r w:rsidRPr="003523C6">
        <w:t xml:space="preserve">Volebný obvod č. 2: </w:t>
      </w:r>
      <w:r>
        <w:t>MUDr. Ján Trojan</w:t>
      </w:r>
    </w:p>
    <w:p w14:paraId="0913C215" w14:textId="77777777" w:rsidR="008C6DFC" w:rsidRDefault="008C6DFC" w:rsidP="008C6DFC">
      <w:pPr>
        <w:pStyle w:val="Standard"/>
        <w:spacing w:line="276" w:lineRule="auto"/>
      </w:pPr>
      <w:r>
        <w:t xml:space="preserve">                                 MUDr. Jana Džuponová</w:t>
      </w:r>
      <w:r w:rsidRPr="003523C6">
        <w:t xml:space="preserve">   </w:t>
      </w:r>
    </w:p>
    <w:p w14:paraId="5609647D" w14:textId="77777777" w:rsidR="008C6DFC" w:rsidRPr="003523C6" w:rsidRDefault="008C6DFC" w:rsidP="008C6DFC">
      <w:pPr>
        <w:pStyle w:val="Standard"/>
        <w:spacing w:line="276" w:lineRule="auto"/>
      </w:pPr>
      <w:r>
        <w:t xml:space="preserve">                                 </w:t>
      </w:r>
      <w:r w:rsidRPr="003523C6">
        <w:t xml:space="preserve">Juraj Svitok                           </w:t>
      </w:r>
    </w:p>
    <w:p w14:paraId="4160E67A" w14:textId="77777777" w:rsidR="008C6DFC" w:rsidRPr="003523C6" w:rsidRDefault="008C6DFC" w:rsidP="008C6DFC">
      <w:pPr>
        <w:pStyle w:val="Standard"/>
        <w:spacing w:line="276" w:lineRule="auto"/>
      </w:pPr>
      <w:r w:rsidRPr="003523C6">
        <w:t xml:space="preserve">                                 Bc. Anton Hajnovič  </w:t>
      </w:r>
    </w:p>
    <w:p w14:paraId="3D76B2B5" w14:textId="77777777" w:rsidR="008C6DFC" w:rsidRPr="003523C6" w:rsidRDefault="008C6DFC" w:rsidP="008C6DFC">
      <w:pPr>
        <w:pStyle w:val="Standard"/>
        <w:spacing w:line="276" w:lineRule="auto"/>
      </w:pPr>
      <w:r w:rsidRPr="003523C6">
        <w:t xml:space="preserve">                                 </w:t>
      </w:r>
      <w:r>
        <w:t>Mgr. Gabriela Mištinová</w:t>
      </w:r>
    </w:p>
    <w:p w14:paraId="0DB2A22C" w14:textId="77777777" w:rsidR="008C6DFC" w:rsidRPr="003523C6" w:rsidRDefault="008C6DFC" w:rsidP="008C6DFC">
      <w:pPr>
        <w:pStyle w:val="Standard"/>
        <w:spacing w:line="276" w:lineRule="auto"/>
      </w:pPr>
    </w:p>
    <w:p w14:paraId="1904325A" w14:textId="77777777" w:rsidR="008C6DFC" w:rsidRPr="003523C6" w:rsidRDefault="008C6DFC" w:rsidP="008C6DFC">
      <w:pPr>
        <w:pStyle w:val="Standard"/>
        <w:spacing w:line="276" w:lineRule="auto"/>
      </w:pPr>
      <w:r w:rsidRPr="003523C6">
        <w:t xml:space="preserve">Volebný obvod č. 3: Mgr. </w:t>
      </w:r>
      <w:r>
        <w:t>Monika Franková</w:t>
      </w:r>
      <w:r w:rsidRPr="003523C6">
        <w:t xml:space="preserve"> </w:t>
      </w:r>
    </w:p>
    <w:p w14:paraId="7F53D5A8" w14:textId="77777777" w:rsidR="008C6DFC" w:rsidRDefault="008C6DFC" w:rsidP="008C6DFC">
      <w:pPr>
        <w:pStyle w:val="Standard"/>
        <w:spacing w:line="276" w:lineRule="auto"/>
      </w:pPr>
      <w:r w:rsidRPr="003523C6">
        <w:t xml:space="preserve">                                 </w:t>
      </w:r>
      <w:r>
        <w:t>Peter Miština</w:t>
      </w:r>
      <w:r w:rsidRPr="003523C6">
        <w:t xml:space="preserve">      </w:t>
      </w:r>
    </w:p>
    <w:p w14:paraId="6A09D885" w14:textId="231BDF57" w:rsidR="00006280" w:rsidRPr="003523C6" w:rsidRDefault="008C6DFC" w:rsidP="008C6DFC">
      <w:pPr>
        <w:pStyle w:val="Standard"/>
        <w:spacing w:line="276" w:lineRule="auto"/>
      </w:pPr>
      <w:r w:rsidRPr="003523C6">
        <w:t xml:space="preserve">                         </w:t>
      </w:r>
      <w:r w:rsidR="00006280" w:rsidRPr="003523C6">
        <w:t xml:space="preserve">                        </w:t>
      </w:r>
    </w:p>
    <w:p w14:paraId="16C44BC6" w14:textId="77777777" w:rsidR="00006280" w:rsidRPr="003523C6" w:rsidRDefault="00006280" w:rsidP="00006280">
      <w:pPr>
        <w:pStyle w:val="Standard"/>
        <w:spacing w:line="276" w:lineRule="auto"/>
        <w:jc w:val="both"/>
      </w:pPr>
      <w:r w:rsidRPr="008646D6">
        <w:rPr>
          <w:u w:val="single"/>
        </w:rPr>
        <w:t>Hlavný kontrolór mesta:</w:t>
      </w:r>
      <w:r w:rsidRPr="003523C6">
        <w:t xml:space="preserve"> Ing. Peter Balák </w:t>
      </w:r>
    </w:p>
    <w:p w14:paraId="039B9C29" w14:textId="77777777" w:rsidR="00006280" w:rsidRPr="003523C6" w:rsidRDefault="00006280" w:rsidP="00006280">
      <w:pPr>
        <w:pStyle w:val="Standard"/>
        <w:spacing w:line="276" w:lineRule="auto"/>
        <w:jc w:val="both"/>
      </w:pPr>
      <w:r w:rsidRPr="003523C6">
        <w:t xml:space="preserve">                                        </w:t>
      </w:r>
    </w:p>
    <w:p w14:paraId="5A4E4BCF" w14:textId="503AA1EE" w:rsidR="00006280" w:rsidRPr="00A22951" w:rsidRDefault="00006280" w:rsidP="00006280">
      <w:pPr>
        <w:pStyle w:val="Standard"/>
        <w:spacing w:line="276" w:lineRule="auto"/>
        <w:jc w:val="both"/>
      </w:pPr>
      <w:r w:rsidRPr="008646D6">
        <w:rPr>
          <w:u w:val="single"/>
        </w:rPr>
        <w:t>Prednosta mestského úradu:</w:t>
      </w:r>
      <w:r w:rsidRPr="003523C6">
        <w:tab/>
      </w:r>
      <w:r w:rsidR="00366640">
        <w:t>Marián Miština</w:t>
      </w:r>
      <w:r w:rsidRPr="003523C6">
        <w:t xml:space="preserve"> </w:t>
      </w:r>
    </w:p>
    <w:p w14:paraId="08BF2D8D" w14:textId="77777777" w:rsidR="00006280" w:rsidRDefault="00006280" w:rsidP="00006280">
      <w:pPr>
        <w:pStyle w:val="Standard"/>
        <w:spacing w:line="276" w:lineRule="auto"/>
        <w:jc w:val="both"/>
        <w:rPr>
          <w:u w:val="single"/>
        </w:rPr>
      </w:pPr>
      <w:r w:rsidRPr="003523C6">
        <w:rPr>
          <w:u w:val="single"/>
        </w:rPr>
        <w:lastRenderedPageBreak/>
        <w:t xml:space="preserve">MsZ zriadilo odborné komisie: </w:t>
      </w:r>
    </w:p>
    <w:p w14:paraId="29433C89" w14:textId="77777777" w:rsidR="00006280" w:rsidRDefault="00006280" w:rsidP="00006280">
      <w:pPr>
        <w:pStyle w:val="Standard"/>
        <w:spacing w:line="276" w:lineRule="auto"/>
        <w:jc w:val="both"/>
        <w:rPr>
          <w:u w:val="single"/>
        </w:rPr>
      </w:pPr>
    </w:p>
    <w:p w14:paraId="6A02FE73" w14:textId="77777777" w:rsidR="008C6DFC" w:rsidRPr="003523C6" w:rsidRDefault="008C6DFC" w:rsidP="008C6DFC">
      <w:pPr>
        <w:pStyle w:val="Standard"/>
        <w:spacing w:line="276" w:lineRule="auto"/>
        <w:jc w:val="both"/>
      </w:pPr>
      <w:r w:rsidRPr="003523C6">
        <w:t xml:space="preserve">1. Sociálna a zdravotná komisia (členovia: </w:t>
      </w:r>
      <w:r>
        <w:t>Mgr. Gabriela Mištinová, MUDr. Jana Džuponová</w:t>
      </w:r>
      <w:r w:rsidRPr="003523C6">
        <w:t xml:space="preserve">)                                                                                                      </w:t>
      </w:r>
    </w:p>
    <w:p w14:paraId="0FE87F83" w14:textId="77777777" w:rsidR="008C6DFC" w:rsidRPr="003523C6" w:rsidRDefault="008C6DFC" w:rsidP="008C6DFC">
      <w:pPr>
        <w:pStyle w:val="Standard"/>
        <w:spacing w:line="276" w:lineRule="auto"/>
        <w:jc w:val="both"/>
      </w:pPr>
      <w:r w:rsidRPr="003523C6">
        <w:t xml:space="preserve">2. Komisia výstavby, územného rozvoja,  dopravy,  životného prostredia   a   verejného  poriadku  (členovia:   </w:t>
      </w:r>
      <w:r>
        <w:t>Peter Miština, Juraj Svitok</w:t>
      </w:r>
      <w:r w:rsidRPr="003523C6">
        <w:t>)</w:t>
      </w:r>
    </w:p>
    <w:p w14:paraId="02512B88" w14:textId="77777777" w:rsidR="00660D72" w:rsidRDefault="008C6DFC" w:rsidP="008C6DFC">
      <w:pPr>
        <w:pStyle w:val="Standard"/>
        <w:spacing w:line="276" w:lineRule="auto"/>
        <w:jc w:val="both"/>
      </w:pPr>
      <w:r w:rsidRPr="003523C6">
        <w:t xml:space="preserve">3. Komisia kultúry a vzdelávania (členovia: </w:t>
      </w:r>
      <w:r>
        <w:t>Bc. Anton Hajnovič, Peter Rybanský</w:t>
      </w:r>
      <w:r w:rsidR="00660D72">
        <w:t>)</w:t>
      </w:r>
    </w:p>
    <w:p w14:paraId="258A438F" w14:textId="7340C6D3" w:rsidR="008C6DFC" w:rsidRPr="003523C6" w:rsidRDefault="008C6DFC" w:rsidP="008C6DFC">
      <w:pPr>
        <w:pStyle w:val="Standard"/>
        <w:spacing w:line="276" w:lineRule="auto"/>
        <w:jc w:val="both"/>
      </w:pPr>
      <w:r w:rsidRPr="003523C6">
        <w:t xml:space="preserve">4. Komisia  športu   (členovia:  </w:t>
      </w:r>
      <w:r>
        <w:t xml:space="preserve">Ján Hrnčiar, </w:t>
      </w:r>
      <w:r w:rsidR="00F8748A">
        <w:t>František Včelík</w:t>
      </w:r>
      <w:r>
        <w:t>, Ing. Michal Gogola</w:t>
      </w:r>
      <w:r w:rsidRPr="003523C6">
        <w:t>)</w:t>
      </w:r>
    </w:p>
    <w:p w14:paraId="444E86D0" w14:textId="77777777" w:rsidR="008C6DFC" w:rsidRPr="003523C6" w:rsidRDefault="008C6DFC" w:rsidP="008C6DFC">
      <w:pPr>
        <w:pStyle w:val="Standard"/>
        <w:spacing w:line="276" w:lineRule="auto"/>
        <w:jc w:val="both"/>
      </w:pPr>
      <w:r w:rsidRPr="003523C6">
        <w:t xml:space="preserve">5. Ekonomická  komisia,   správy  majetku   a  podnikateľskej činnosti (členovia: </w:t>
      </w:r>
      <w:r>
        <w:t>MUDr. Ján Trojan, Mgr. Monika Franková</w:t>
      </w:r>
      <w:r w:rsidRPr="003523C6">
        <w:t>)</w:t>
      </w:r>
    </w:p>
    <w:p w14:paraId="1396A671" w14:textId="77777777" w:rsidR="008C6DFC" w:rsidRDefault="008C6DFC" w:rsidP="008C6DFC">
      <w:pPr>
        <w:pStyle w:val="Standard"/>
        <w:spacing w:line="276" w:lineRule="auto"/>
        <w:jc w:val="both"/>
      </w:pPr>
      <w:r w:rsidRPr="003523C6">
        <w:t xml:space="preserve">6. Komisia   pre  ochranu  verejného  záujmu  (členovia:  </w:t>
      </w:r>
      <w:r>
        <w:t>MUDr. Jana Džuponová, Bc. Anton Hajnovič, Juraj Svitok, Mgr. Gabriela Mištinová</w:t>
      </w:r>
      <w:r w:rsidRPr="003523C6">
        <w:t>)</w:t>
      </w:r>
    </w:p>
    <w:p w14:paraId="0D7C2994" w14:textId="77777777" w:rsidR="00EB1879" w:rsidRPr="003523C6" w:rsidRDefault="00EB1879" w:rsidP="008C6DFC">
      <w:pPr>
        <w:pStyle w:val="Standard"/>
        <w:spacing w:line="276" w:lineRule="auto"/>
        <w:jc w:val="both"/>
      </w:pPr>
    </w:p>
    <w:p w14:paraId="3144179A" w14:textId="77777777" w:rsidR="00006280" w:rsidRPr="00A271D6" w:rsidRDefault="00006280" w:rsidP="00006280">
      <w:pPr>
        <w:pStyle w:val="Standard"/>
        <w:spacing w:line="276" w:lineRule="auto"/>
        <w:jc w:val="both"/>
      </w:pPr>
      <w:r w:rsidRPr="00A271D6">
        <w:t xml:space="preserve">Oddelenia mestského úradu:                                                                 </w:t>
      </w:r>
    </w:p>
    <w:p w14:paraId="1C4A457D" w14:textId="77777777" w:rsidR="00006280" w:rsidRDefault="00006280" w:rsidP="00006280">
      <w:pPr>
        <w:pStyle w:val="Standard"/>
        <w:spacing w:line="276" w:lineRule="auto"/>
        <w:jc w:val="both"/>
      </w:pPr>
      <w:r>
        <w:t xml:space="preserve">- </w:t>
      </w:r>
      <w:r w:rsidRPr="00A271D6">
        <w:t>oddelenie výstavby a rozvoja mesta</w:t>
      </w:r>
    </w:p>
    <w:p w14:paraId="68589E61" w14:textId="77777777" w:rsidR="00006280" w:rsidRPr="00A271D6" w:rsidRDefault="00006280" w:rsidP="00006280">
      <w:pPr>
        <w:pStyle w:val="Standard"/>
        <w:spacing w:line="276" w:lineRule="auto"/>
        <w:jc w:val="both"/>
      </w:pPr>
      <w:r>
        <w:t xml:space="preserve">- </w:t>
      </w:r>
      <w:r w:rsidRPr="00A271D6">
        <w:t>ekonomické oddelenie</w:t>
      </w:r>
    </w:p>
    <w:p w14:paraId="2AC0E481" w14:textId="77777777" w:rsidR="00006280" w:rsidRPr="00A271D6" w:rsidRDefault="00006280" w:rsidP="00006280">
      <w:pPr>
        <w:pStyle w:val="Standard"/>
        <w:spacing w:line="276" w:lineRule="auto"/>
        <w:jc w:val="both"/>
      </w:pPr>
      <w:r w:rsidRPr="00A271D6">
        <w:t>- oddelenie vnútornej správy</w:t>
      </w:r>
    </w:p>
    <w:p w14:paraId="450AE69B" w14:textId="77777777" w:rsidR="00006280" w:rsidRPr="00A271D6" w:rsidRDefault="00006280" w:rsidP="00006280">
      <w:pPr>
        <w:pStyle w:val="Standard"/>
        <w:spacing w:line="276" w:lineRule="auto"/>
        <w:jc w:val="both"/>
      </w:pPr>
      <w:r w:rsidRPr="00A271D6">
        <w:t>- mestská polícia</w:t>
      </w:r>
    </w:p>
    <w:p w14:paraId="4E3D958F" w14:textId="77777777" w:rsidR="00006280" w:rsidRDefault="00006280" w:rsidP="00006280">
      <w:pPr>
        <w:pStyle w:val="Standard"/>
        <w:spacing w:line="276" w:lineRule="auto"/>
        <w:jc w:val="both"/>
      </w:pPr>
      <w:r w:rsidRPr="00A271D6">
        <w:t xml:space="preserve">- materská škola so školskou jedálňou     </w:t>
      </w:r>
    </w:p>
    <w:p w14:paraId="09124B42" w14:textId="142C53EE" w:rsidR="00F8748A" w:rsidRDefault="001712BC" w:rsidP="00692595">
      <w:pPr>
        <w:pStyle w:val="Standard"/>
        <w:spacing w:line="276" w:lineRule="auto"/>
        <w:jc w:val="both"/>
      </w:pPr>
      <w:r w:rsidRPr="00A271D6">
        <w:t xml:space="preserve">  </w:t>
      </w:r>
      <w:r w:rsidR="00F8748A">
        <w:t xml:space="preserve">riaditeľ školy Bc. </w:t>
      </w:r>
      <w:r w:rsidR="00694EDF">
        <w:t>Tatiana Vidová</w:t>
      </w:r>
      <w:r w:rsidRPr="00A271D6">
        <w:t xml:space="preserve">  </w:t>
      </w:r>
      <w:r w:rsidR="00F8748A">
        <w:t xml:space="preserve"> </w:t>
      </w:r>
    </w:p>
    <w:p w14:paraId="641D57DE" w14:textId="464D9242" w:rsidR="00692595" w:rsidRPr="00A271D6" w:rsidRDefault="00F8748A" w:rsidP="00692595">
      <w:pPr>
        <w:pStyle w:val="Standard"/>
        <w:spacing w:line="276" w:lineRule="auto"/>
        <w:jc w:val="both"/>
      </w:pPr>
      <w:r>
        <w:t xml:space="preserve"> </w:t>
      </w:r>
      <w:r w:rsidR="001712BC" w:rsidRPr="00A271D6">
        <w:t xml:space="preserve">                                 </w:t>
      </w:r>
      <w:r w:rsidR="00692595" w:rsidRPr="00A271D6">
        <w:t xml:space="preserve">                                     </w:t>
      </w:r>
    </w:p>
    <w:p w14:paraId="54C0C03B" w14:textId="77777777" w:rsidR="00481D91" w:rsidRDefault="003D376D" w:rsidP="007D40B8">
      <w:pPr>
        <w:pStyle w:val="Standard"/>
        <w:spacing w:line="276" w:lineRule="auto"/>
        <w:rPr>
          <w:b/>
          <w:sz w:val="28"/>
          <w:szCs w:val="28"/>
        </w:rPr>
      </w:pPr>
      <w:r w:rsidRPr="005D2693">
        <w:rPr>
          <w:b/>
        </w:rPr>
        <w:t xml:space="preserve">Rozpočtové organizácie </w:t>
      </w:r>
      <w:r w:rsidR="00A139C5" w:rsidRPr="005D2693">
        <w:rPr>
          <w:b/>
        </w:rPr>
        <w:t>mesta</w:t>
      </w:r>
      <w:r w:rsidR="00A139C5" w:rsidRPr="00FF0638">
        <w:rPr>
          <w:b/>
          <w:sz w:val="28"/>
          <w:szCs w:val="28"/>
        </w:rPr>
        <w:t xml:space="preserve"> :</w:t>
      </w:r>
    </w:p>
    <w:p w14:paraId="019B7672" w14:textId="77777777" w:rsidR="007D40B8" w:rsidRDefault="007D40B8" w:rsidP="007D40B8">
      <w:pPr>
        <w:pStyle w:val="Standard"/>
        <w:spacing w:line="276" w:lineRule="auto"/>
      </w:pPr>
    </w:p>
    <w:p w14:paraId="441BB32E" w14:textId="77777777" w:rsidR="001712BC" w:rsidRPr="0049185F" w:rsidRDefault="001712BC" w:rsidP="007D40B8">
      <w:pPr>
        <w:pStyle w:val="Standard"/>
        <w:spacing w:line="276" w:lineRule="auto"/>
        <w:jc w:val="both"/>
      </w:pPr>
      <w:r w:rsidRPr="0049185F">
        <w:t xml:space="preserve">Názov: </w:t>
      </w:r>
      <w:r w:rsidRPr="0049185F">
        <w:rPr>
          <w:b/>
        </w:rPr>
        <w:t>Základná škola Nováky</w:t>
      </w:r>
    </w:p>
    <w:p w14:paraId="75B5B54A" w14:textId="77777777" w:rsidR="001712BC" w:rsidRPr="0049185F" w:rsidRDefault="001712BC" w:rsidP="001712BC">
      <w:pPr>
        <w:pStyle w:val="Standard"/>
        <w:spacing w:line="276" w:lineRule="auto"/>
        <w:jc w:val="both"/>
      </w:pPr>
      <w:r w:rsidRPr="0049185F">
        <w:t xml:space="preserve">   Sídlo:   Pribinova ul. 123/ 9, 972 71 Nováky</w:t>
      </w:r>
    </w:p>
    <w:p w14:paraId="56F8CB6C" w14:textId="77777777" w:rsidR="001712BC" w:rsidRDefault="001712BC" w:rsidP="001712BC">
      <w:pPr>
        <w:pStyle w:val="Standard"/>
        <w:spacing w:line="276" w:lineRule="auto"/>
        <w:jc w:val="both"/>
      </w:pPr>
      <w:r w:rsidRPr="0049185F">
        <w:t xml:space="preserve">   IČO:     36126799</w:t>
      </w:r>
    </w:p>
    <w:p w14:paraId="21A0CBAC" w14:textId="7AF5EF91" w:rsidR="001712BC" w:rsidRDefault="001712BC" w:rsidP="001712BC">
      <w:pPr>
        <w:pStyle w:val="Standard"/>
        <w:spacing w:line="276" w:lineRule="auto"/>
        <w:jc w:val="both"/>
      </w:pPr>
      <w:r>
        <w:t xml:space="preserve">   riaditeľka školy: Mgr. </w:t>
      </w:r>
      <w:r w:rsidR="00694EDF">
        <w:t>Martina Mišúnová</w:t>
      </w:r>
    </w:p>
    <w:p w14:paraId="30B24C5E" w14:textId="337AEAF3" w:rsidR="001712BC" w:rsidRPr="0049185F" w:rsidRDefault="00F8748A" w:rsidP="001712BC">
      <w:pPr>
        <w:pStyle w:val="Standard"/>
        <w:spacing w:line="276" w:lineRule="auto"/>
        <w:jc w:val="both"/>
      </w:pPr>
      <w:r>
        <w:t xml:space="preserve">  </w:t>
      </w:r>
      <w:r w:rsidR="001712BC" w:rsidRPr="0049185F">
        <w:t xml:space="preserve"> základná činnosť: vzdelávanie</w:t>
      </w:r>
    </w:p>
    <w:p w14:paraId="4328858B" w14:textId="77777777" w:rsidR="001712BC" w:rsidRPr="0049185F" w:rsidRDefault="001712BC" w:rsidP="001712BC">
      <w:pPr>
        <w:pStyle w:val="Standard"/>
        <w:spacing w:line="276" w:lineRule="auto"/>
        <w:jc w:val="both"/>
      </w:pPr>
      <w:r w:rsidRPr="0049185F">
        <w:t xml:space="preserve">   telefón : 046 5461483</w:t>
      </w:r>
    </w:p>
    <w:p w14:paraId="049805B5" w14:textId="77777777" w:rsidR="001712BC" w:rsidRPr="0049185F" w:rsidRDefault="001712BC" w:rsidP="001712BC">
      <w:pPr>
        <w:pStyle w:val="Standard"/>
        <w:spacing w:line="276" w:lineRule="auto"/>
        <w:jc w:val="both"/>
      </w:pPr>
      <w:r w:rsidRPr="0049185F">
        <w:t xml:space="preserve">   mail: zsnovaky@gmail.com</w:t>
      </w:r>
    </w:p>
    <w:p w14:paraId="571FACEC" w14:textId="77777777" w:rsidR="001712BC" w:rsidRPr="00692595" w:rsidRDefault="001712BC" w:rsidP="001712BC">
      <w:pPr>
        <w:pStyle w:val="Standard"/>
        <w:spacing w:line="276" w:lineRule="auto"/>
        <w:jc w:val="both"/>
      </w:pPr>
      <w:r w:rsidRPr="0049185F">
        <w:t xml:space="preserve">   </w:t>
      </w:r>
      <w:r w:rsidRPr="00692595">
        <w:t xml:space="preserve">webová stránka: </w:t>
      </w:r>
      <w:r w:rsidRPr="00692595">
        <w:rPr>
          <w:rStyle w:val="CitciaHTML"/>
          <w:i w:val="0"/>
        </w:rPr>
        <w:t>zspribno.edupage.org</w:t>
      </w:r>
    </w:p>
    <w:p w14:paraId="7539AE1A" w14:textId="77777777" w:rsidR="001712BC" w:rsidRDefault="001712BC" w:rsidP="001712BC">
      <w:pPr>
        <w:pStyle w:val="Standard"/>
        <w:spacing w:line="276" w:lineRule="auto"/>
        <w:jc w:val="both"/>
        <w:rPr>
          <w:rStyle w:val="CitciaHTML"/>
          <w:i w:val="0"/>
        </w:rPr>
      </w:pPr>
      <w:r w:rsidRPr="00692595">
        <w:rPr>
          <w:rStyle w:val="CitciaHTML"/>
          <w:i w:val="0"/>
        </w:rPr>
        <w:t xml:space="preserve"> </w:t>
      </w:r>
    </w:p>
    <w:p w14:paraId="40D90984" w14:textId="77777777" w:rsidR="001712BC" w:rsidRPr="003D6C73" w:rsidRDefault="001712BC" w:rsidP="001712BC">
      <w:pPr>
        <w:pStyle w:val="Standard"/>
        <w:spacing w:line="276" w:lineRule="auto"/>
        <w:jc w:val="both"/>
        <w:rPr>
          <w:iCs/>
        </w:rPr>
      </w:pPr>
      <w:r w:rsidRPr="00692595">
        <w:rPr>
          <w:rStyle w:val="CitciaHTML"/>
          <w:i w:val="0"/>
        </w:rPr>
        <w:t xml:space="preserve"> Názov:  </w:t>
      </w:r>
      <w:r w:rsidRPr="00692595">
        <w:rPr>
          <w:rStyle w:val="CitciaHTML"/>
          <w:b/>
          <w:i w:val="0"/>
        </w:rPr>
        <w:t>Základná umelecká škola v Novákoch</w:t>
      </w:r>
    </w:p>
    <w:p w14:paraId="614EE059" w14:textId="77777777" w:rsidR="001712BC" w:rsidRPr="00692595" w:rsidRDefault="001712BC" w:rsidP="001712BC">
      <w:pPr>
        <w:pStyle w:val="Standard"/>
        <w:spacing w:line="276" w:lineRule="auto"/>
        <w:jc w:val="both"/>
      </w:pPr>
      <w:r w:rsidRPr="00692595">
        <w:rPr>
          <w:rStyle w:val="CitciaHTML"/>
          <w:i w:val="0"/>
        </w:rPr>
        <w:t xml:space="preserve">   Sídlo :   Chemikov 956/34, 972 71 Nováky</w:t>
      </w:r>
    </w:p>
    <w:p w14:paraId="2A01968B" w14:textId="77777777" w:rsidR="001712BC" w:rsidRPr="00692595" w:rsidRDefault="001712BC" w:rsidP="001712BC">
      <w:pPr>
        <w:pStyle w:val="Standard"/>
        <w:spacing w:line="276" w:lineRule="auto"/>
        <w:jc w:val="both"/>
      </w:pPr>
      <w:r w:rsidRPr="00692595">
        <w:rPr>
          <w:rStyle w:val="CitciaHTML"/>
          <w:i w:val="0"/>
        </w:rPr>
        <w:t xml:space="preserve">   IČO 36126861,</w:t>
      </w:r>
    </w:p>
    <w:p w14:paraId="19F90EAB" w14:textId="77777777" w:rsidR="001712BC" w:rsidRPr="00692595" w:rsidRDefault="001712BC" w:rsidP="001712BC">
      <w:pPr>
        <w:pStyle w:val="Standard"/>
        <w:spacing w:line="276" w:lineRule="auto"/>
        <w:jc w:val="both"/>
      </w:pPr>
      <w:r w:rsidRPr="00692595">
        <w:rPr>
          <w:rStyle w:val="CitciaHTML"/>
          <w:i w:val="0"/>
        </w:rPr>
        <w:t xml:space="preserve">   riaditeľka školy: Zdenka Duchoňová, DiS. art.</w:t>
      </w:r>
    </w:p>
    <w:p w14:paraId="5D720DB1" w14:textId="52AAD1FE" w:rsidR="001712BC" w:rsidRPr="00692595" w:rsidRDefault="001712BC" w:rsidP="008C6DFC">
      <w:pPr>
        <w:pStyle w:val="Standard"/>
        <w:spacing w:line="276" w:lineRule="auto"/>
        <w:jc w:val="both"/>
        <w:rPr>
          <w:bCs/>
        </w:rPr>
      </w:pPr>
      <w:r w:rsidRPr="00692595">
        <w:rPr>
          <w:rStyle w:val="CitciaHTML"/>
          <w:i w:val="0"/>
        </w:rPr>
        <w:t xml:space="preserve">   základná činnosť : </w:t>
      </w:r>
      <w:r w:rsidRPr="00692595">
        <w:rPr>
          <w:bCs/>
        </w:rPr>
        <w:t xml:space="preserve">umelecké vzdelanie v hudobnom, výtvarnom, tanečnom </w:t>
      </w:r>
      <w:r w:rsidR="008C6DFC">
        <w:rPr>
          <w:bCs/>
        </w:rPr>
        <w:t>odbore</w:t>
      </w:r>
    </w:p>
    <w:p w14:paraId="7B8438FC" w14:textId="77777777" w:rsidR="001712BC" w:rsidRPr="00692595" w:rsidRDefault="001712BC" w:rsidP="001712BC">
      <w:pPr>
        <w:pStyle w:val="Standard"/>
        <w:spacing w:line="276" w:lineRule="auto"/>
        <w:jc w:val="both"/>
        <w:rPr>
          <w:bCs/>
        </w:rPr>
      </w:pPr>
      <w:r w:rsidRPr="00692595">
        <w:rPr>
          <w:bCs/>
        </w:rPr>
        <w:t xml:space="preserve">   telefón : 046 5461485,</w:t>
      </w:r>
    </w:p>
    <w:p w14:paraId="1A8B0BCB" w14:textId="77777777" w:rsidR="001712BC" w:rsidRPr="00692595" w:rsidRDefault="001712BC" w:rsidP="001712BC">
      <w:pPr>
        <w:pStyle w:val="Standard"/>
        <w:spacing w:line="276" w:lineRule="auto"/>
        <w:jc w:val="both"/>
        <w:rPr>
          <w:bCs/>
        </w:rPr>
      </w:pPr>
      <w:r w:rsidRPr="00692595">
        <w:rPr>
          <w:bCs/>
        </w:rPr>
        <w:t xml:space="preserve">   mail: </w:t>
      </w:r>
      <w:r w:rsidR="009965D2" w:rsidRPr="00692595">
        <w:rPr>
          <w:bCs/>
        </w:rPr>
        <w:t>zu</w:t>
      </w:r>
      <w:r w:rsidR="009965D2">
        <w:rPr>
          <w:bCs/>
        </w:rPr>
        <w:t>s</w:t>
      </w:r>
      <w:r w:rsidR="009965D2" w:rsidRPr="00692595">
        <w:rPr>
          <w:bCs/>
        </w:rPr>
        <w:t>@</w:t>
      </w:r>
      <w:r w:rsidR="009965D2">
        <w:rPr>
          <w:bCs/>
        </w:rPr>
        <w:t>zus-novaky</w:t>
      </w:r>
      <w:r w:rsidR="009965D2" w:rsidRPr="00692595">
        <w:rPr>
          <w:bCs/>
        </w:rPr>
        <w:t xml:space="preserve">.sk </w:t>
      </w:r>
    </w:p>
    <w:p w14:paraId="6350221E" w14:textId="5BF14DA6" w:rsidR="001712BC" w:rsidRDefault="001712BC" w:rsidP="001712BC">
      <w:pPr>
        <w:pStyle w:val="Standard"/>
        <w:spacing w:line="276" w:lineRule="auto"/>
        <w:jc w:val="both"/>
        <w:rPr>
          <w:rStyle w:val="CitciaHTML"/>
          <w:i w:val="0"/>
        </w:rPr>
      </w:pPr>
      <w:r w:rsidRPr="00692595">
        <w:rPr>
          <w:bCs/>
        </w:rPr>
        <w:t xml:space="preserve">   webová stránka: </w:t>
      </w:r>
      <w:hyperlink r:id="rId11" w:history="1">
        <w:r w:rsidR="00660D72" w:rsidRPr="00D15DF8">
          <w:rPr>
            <w:rStyle w:val="Hypertextovprepojenie"/>
          </w:rPr>
          <w:t>www.</w:t>
        </w:r>
        <w:r w:rsidR="00660D72" w:rsidRPr="00D15DF8">
          <w:rPr>
            <w:rStyle w:val="Hypertextovprepojenie"/>
            <w:bCs/>
          </w:rPr>
          <w:t>zus</w:t>
        </w:r>
        <w:r w:rsidR="00660D72" w:rsidRPr="00D15DF8">
          <w:rPr>
            <w:rStyle w:val="Hypertextovprepojenie"/>
          </w:rPr>
          <w:t>-</w:t>
        </w:r>
        <w:r w:rsidR="00660D72" w:rsidRPr="00D15DF8">
          <w:rPr>
            <w:rStyle w:val="Hypertextovprepojenie"/>
            <w:bCs/>
          </w:rPr>
          <w:t>novaky</w:t>
        </w:r>
        <w:r w:rsidR="00660D72" w:rsidRPr="00D15DF8">
          <w:rPr>
            <w:rStyle w:val="Hypertextovprepojenie"/>
          </w:rPr>
          <w:t>.sk</w:t>
        </w:r>
      </w:hyperlink>
    </w:p>
    <w:p w14:paraId="3300B2A3" w14:textId="77777777" w:rsidR="00660D72" w:rsidRPr="00692595" w:rsidRDefault="00660D72" w:rsidP="001712BC">
      <w:pPr>
        <w:pStyle w:val="Standard"/>
        <w:spacing w:line="276" w:lineRule="auto"/>
        <w:jc w:val="both"/>
      </w:pPr>
    </w:p>
    <w:p w14:paraId="1439BBA8" w14:textId="77777777" w:rsidR="001712BC" w:rsidRPr="0049185F" w:rsidRDefault="001712BC" w:rsidP="001712BC">
      <w:pPr>
        <w:pStyle w:val="Standard"/>
        <w:spacing w:line="276" w:lineRule="auto"/>
        <w:jc w:val="both"/>
      </w:pPr>
    </w:p>
    <w:p w14:paraId="05E0DEF2" w14:textId="77777777" w:rsidR="001712BC" w:rsidRPr="00692595" w:rsidRDefault="001712BC" w:rsidP="001712BC">
      <w:pPr>
        <w:pStyle w:val="Standard"/>
        <w:spacing w:line="276" w:lineRule="auto"/>
        <w:jc w:val="both"/>
      </w:pPr>
      <w:r w:rsidRPr="00692595">
        <w:rPr>
          <w:rStyle w:val="CitciaHTML"/>
          <w:i w:val="0"/>
        </w:rPr>
        <w:lastRenderedPageBreak/>
        <w:t xml:space="preserve">Názov:  </w:t>
      </w:r>
      <w:r w:rsidRPr="00692595">
        <w:rPr>
          <w:rStyle w:val="CitciaHTML"/>
          <w:b/>
          <w:i w:val="0"/>
        </w:rPr>
        <w:t>Centrum voľného času v Novákoch</w:t>
      </w:r>
    </w:p>
    <w:p w14:paraId="1ED5A542" w14:textId="77777777" w:rsidR="001712BC" w:rsidRPr="00692595" w:rsidRDefault="001712BC" w:rsidP="001712BC">
      <w:pPr>
        <w:pStyle w:val="Standard"/>
        <w:spacing w:line="276" w:lineRule="auto"/>
        <w:jc w:val="both"/>
      </w:pPr>
      <w:r w:rsidRPr="00692595">
        <w:rPr>
          <w:rStyle w:val="CitciaHTML"/>
          <w:i w:val="0"/>
        </w:rPr>
        <w:t xml:space="preserve">   Sídlo.    J. C. Hronského 356/2, 972 71 Nováky</w:t>
      </w:r>
    </w:p>
    <w:p w14:paraId="0531A96D" w14:textId="77777777" w:rsidR="001712BC" w:rsidRPr="00692595" w:rsidRDefault="001712BC" w:rsidP="001712BC">
      <w:pPr>
        <w:pStyle w:val="Standard"/>
        <w:spacing w:line="276" w:lineRule="auto"/>
        <w:jc w:val="both"/>
      </w:pPr>
      <w:r w:rsidRPr="00692595">
        <w:rPr>
          <w:rStyle w:val="CitciaHTML"/>
          <w:i w:val="0"/>
        </w:rPr>
        <w:t xml:space="preserve">   IČO :    36126888</w:t>
      </w:r>
    </w:p>
    <w:p w14:paraId="5D3D62E8" w14:textId="51F6092D" w:rsidR="001712BC" w:rsidRDefault="001712BC" w:rsidP="001712BC">
      <w:pPr>
        <w:pStyle w:val="Standard"/>
        <w:spacing w:line="276" w:lineRule="auto"/>
        <w:jc w:val="both"/>
        <w:rPr>
          <w:rStyle w:val="CitciaHTML"/>
          <w:i w:val="0"/>
        </w:rPr>
      </w:pPr>
      <w:r w:rsidRPr="00692595">
        <w:t xml:space="preserve">   </w:t>
      </w:r>
      <w:r w:rsidR="001C042A" w:rsidRPr="00692595">
        <w:rPr>
          <w:rStyle w:val="CitciaHTML"/>
          <w:i w:val="0"/>
        </w:rPr>
        <w:t>R</w:t>
      </w:r>
      <w:r w:rsidRPr="00692595">
        <w:rPr>
          <w:rStyle w:val="CitciaHTML"/>
          <w:i w:val="0"/>
        </w:rPr>
        <w:t>iaditeľ</w:t>
      </w:r>
      <w:r w:rsidR="001C042A">
        <w:rPr>
          <w:rStyle w:val="CitciaHTML"/>
          <w:i w:val="0"/>
        </w:rPr>
        <w:t xml:space="preserve"> </w:t>
      </w:r>
      <w:r w:rsidRPr="00692595">
        <w:rPr>
          <w:rStyle w:val="CitciaHTML"/>
          <w:i w:val="0"/>
        </w:rPr>
        <w:t xml:space="preserve">centra:  </w:t>
      </w:r>
      <w:r w:rsidR="00694EDF">
        <w:rPr>
          <w:rStyle w:val="CitciaHTML"/>
          <w:i w:val="0"/>
        </w:rPr>
        <w:t>Bc. Peter Nižný</w:t>
      </w:r>
    </w:p>
    <w:p w14:paraId="170853D9" w14:textId="77777777" w:rsidR="001712BC" w:rsidRPr="00692595" w:rsidRDefault="001712BC" w:rsidP="001712BC">
      <w:pPr>
        <w:pStyle w:val="Standard"/>
        <w:spacing w:line="276" w:lineRule="auto"/>
        <w:jc w:val="both"/>
      </w:pPr>
      <w:r w:rsidRPr="00692595">
        <w:rPr>
          <w:rStyle w:val="CitciaHTML"/>
          <w:i w:val="0"/>
        </w:rPr>
        <w:t xml:space="preserve">   základná činnosť: </w:t>
      </w:r>
      <w:r w:rsidRPr="00692595">
        <w:t>záujmové krúžky a kurzy</w:t>
      </w:r>
    </w:p>
    <w:p w14:paraId="35855F15" w14:textId="77777777" w:rsidR="001712BC" w:rsidRPr="00692595" w:rsidRDefault="001712BC" w:rsidP="001712BC">
      <w:pPr>
        <w:pStyle w:val="Standard"/>
        <w:spacing w:line="276" w:lineRule="auto"/>
        <w:jc w:val="both"/>
      </w:pPr>
      <w:r w:rsidRPr="00692595">
        <w:t xml:space="preserve">   telefón : 046 5461227</w:t>
      </w:r>
    </w:p>
    <w:p w14:paraId="589D8BC2" w14:textId="77777777" w:rsidR="001712BC" w:rsidRPr="00692595" w:rsidRDefault="001712BC" w:rsidP="001712BC">
      <w:pPr>
        <w:pStyle w:val="Standard"/>
        <w:spacing w:line="276" w:lineRule="auto"/>
        <w:jc w:val="both"/>
      </w:pPr>
      <w:r w:rsidRPr="00692595">
        <w:t xml:space="preserve">   mail: cvcnovaky@post.sk</w:t>
      </w:r>
    </w:p>
    <w:p w14:paraId="2F07773B" w14:textId="77777777" w:rsidR="00CC0068" w:rsidRPr="00CC0068" w:rsidRDefault="001712BC" w:rsidP="00CC0068">
      <w:pPr>
        <w:pStyle w:val="Standard"/>
        <w:spacing w:line="276" w:lineRule="auto"/>
        <w:jc w:val="both"/>
        <w:rPr>
          <w:iCs/>
        </w:rPr>
      </w:pPr>
      <w:r w:rsidRPr="00692595">
        <w:t xml:space="preserve">   webová stránka: </w:t>
      </w:r>
      <w:r w:rsidRPr="00692595">
        <w:rPr>
          <w:rStyle w:val="CitciaHTML"/>
          <w:i w:val="0"/>
        </w:rPr>
        <w:t>www.cvcnovaky.sk</w:t>
      </w:r>
    </w:p>
    <w:p w14:paraId="4C75DF89" w14:textId="77777777" w:rsidR="006729B8" w:rsidRDefault="006729B8" w:rsidP="00636DF1">
      <w:pPr>
        <w:spacing w:line="276" w:lineRule="auto"/>
        <w:jc w:val="both"/>
        <w:rPr>
          <w:b/>
        </w:rPr>
      </w:pPr>
    </w:p>
    <w:p w14:paraId="610D6116" w14:textId="77777777" w:rsidR="00636DF1" w:rsidRDefault="00636DF1" w:rsidP="00636DF1">
      <w:pPr>
        <w:spacing w:line="276" w:lineRule="auto"/>
        <w:jc w:val="both"/>
        <w:rPr>
          <w:b/>
        </w:rPr>
      </w:pPr>
      <w:r w:rsidRPr="00A271D6">
        <w:rPr>
          <w:b/>
        </w:rPr>
        <w:t>Príspevkové  organizácie mesta :</w:t>
      </w:r>
    </w:p>
    <w:p w14:paraId="59526C6C" w14:textId="77777777" w:rsidR="00CC0068" w:rsidRPr="00A271D6" w:rsidRDefault="00CC0068" w:rsidP="00636DF1">
      <w:pPr>
        <w:spacing w:line="276" w:lineRule="auto"/>
        <w:jc w:val="both"/>
        <w:rPr>
          <w:b/>
        </w:rPr>
      </w:pPr>
    </w:p>
    <w:p w14:paraId="4A16467F" w14:textId="77777777" w:rsidR="00636DF1" w:rsidRPr="00A271D6" w:rsidRDefault="00636DF1" w:rsidP="00636DF1">
      <w:pPr>
        <w:pStyle w:val="Standard"/>
        <w:spacing w:line="276" w:lineRule="auto"/>
        <w:jc w:val="both"/>
      </w:pPr>
      <w:r w:rsidRPr="00A271D6">
        <w:rPr>
          <w:rStyle w:val="CitciaHTML"/>
          <w:i w:val="0"/>
        </w:rPr>
        <w:t xml:space="preserve">Názov:  </w:t>
      </w:r>
      <w:r w:rsidRPr="00A271D6">
        <w:rPr>
          <w:rStyle w:val="CitciaHTML"/>
          <w:b/>
          <w:i w:val="0"/>
        </w:rPr>
        <w:t>Mestská správa majetku, príspevková organizácia mesta</w:t>
      </w:r>
    </w:p>
    <w:p w14:paraId="539B591E" w14:textId="77777777" w:rsidR="00636DF1" w:rsidRPr="00A271D6" w:rsidRDefault="00636DF1" w:rsidP="00636DF1">
      <w:pPr>
        <w:pStyle w:val="Standard"/>
        <w:spacing w:line="276" w:lineRule="auto"/>
        <w:jc w:val="both"/>
      </w:pPr>
      <w:r w:rsidRPr="00A271D6">
        <w:rPr>
          <w:rStyle w:val="CitciaHTML"/>
          <w:i w:val="0"/>
        </w:rPr>
        <w:t xml:space="preserve">   Sídlo.    Námestie SNP 349/10, 972 71 Nováky</w:t>
      </w:r>
    </w:p>
    <w:p w14:paraId="09B6ABB8" w14:textId="77777777" w:rsidR="00636DF1" w:rsidRPr="00A271D6" w:rsidRDefault="00636DF1" w:rsidP="00636DF1">
      <w:pPr>
        <w:pStyle w:val="Standard"/>
        <w:spacing w:line="276" w:lineRule="auto"/>
        <w:jc w:val="both"/>
      </w:pPr>
      <w:r w:rsidRPr="00A271D6">
        <w:rPr>
          <w:rStyle w:val="CitciaHTML"/>
          <w:i w:val="0"/>
        </w:rPr>
        <w:t xml:space="preserve">   IČO :    50495836</w:t>
      </w:r>
    </w:p>
    <w:p w14:paraId="3FE660D3" w14:textId="77777777" w:rsidR="00636DF1" w:rsidRPr="00A271D6" w:rsidRDefault="00636DF1" w:rsidP="00636DF1">
      <w:pPr>
        <w:pStyle w:val="Standard"/>
        <w:spacing w:line="276" w:lineRule="auto"/>
        <w:jc w:val="both"/>
      </w:pPr>
      <w:r w:rsidRPr="00A271D6">
        <w:rPr>
          <w:rStyle w:val="CitciaHTML"/>
          <w:i w:val="0"/>
        </w:rPr>
        <w:t xml:space="preserve">   základná činnosť: </w:t>
      </w:r>
      <w:r w:rsidRPr="00A271D6">
        <w:t>správa majetku mesta Nováky</w:t>
      </w:r>
    </w:p>
    <w:p w14:paraId="041D5439" w14:textId="77777777" w:rsidR="00636DF1" w:rsidRPr="00A271D6" w:rsidRDefault="00636DF1" w:rsidP="00636DF1">
      <w:pPr>
        <w:pStyle w:val="Standard"/>
        <w:spacing w:line="276" w:lineRule="auto"/>
        <w:jc w:val="both"/>
      </w:pPr>
      <w:r w:rsidRPr="00A271D6">
        <w:t xml:space="preserve">   dátum zriadenia: 3.10.2016</w:t>
      </w:r>
    </w:p>
    <w:p w14:paraId="7434D2D0" w14:textId="77777777" w:rsidR="00636DF1" w:rsidRPr="00A271D6" w:rsidRDefault="00636DF1" w:rsidP="00636DF1">
      <w:pPr>
        <w:pStyle w:val="Standard"/>
        <w:spacing w:line="276" w:lineRule="auto"/>
        <w:jc w:val="both"/>
      </w:pPr>
      <w:r w:rsidRPr="00A271D6">
        <w:t xml:space="preserve">   zriadené na dobu : neurčitú</w:t>
      </w:r>
    </w:p>
    <w:p w14:paraId="29887A0A" w14:textId="17A70153" w:rsidR="00636DF1" w:rsidRPr="00A271D6" w:rsidRDefault="00E84548" w:rsidP="00636DF1">
      <w:pPr>
        <w:spacing w:line="276" w:lineRule="auto"/>
        <w:jc w:val="both"/>
      </w:pPr>
      <w:r>
        <w:t xml:space="preserve">   V roku 20</w:t>
      </w:r>
      <w:r w:rsidR="009965D2">
        <w:t>2</w:t>
      </w:r>
      <w:r w:rsidR="00694EDF">
        <w:t>5</w:t>
      </w:r>
      <w:r w:rsidR="00636DF1" w:rsidRPr="00A271D6">
        <w:t xml:space="preserve"> príspevková organizácia nevykazovala činnosť.</w:t>
      </w:r>
    </w:p>
    <w:p w14:paraId="73BE8A80" w14:textId="77777777" w:rsidR="00636DF1" w:rsidRPr="00A271D6" w:rsidRDefault="00636DF1" w:rsidP="00636DF1">
      <w:pPr>
        <w:pStyle w:val="Standard"/>
        <w:spacing w:line="276" w:lineRule="auto"/>
        <w:jc w:val="both"/>
        <w:rPr>
          <w:iCs/>
        </w:rPr>
      </w:pPr>
    </w:p>
    <w:p w14:paraId="6FD44B88" w14:textId="77777777" w:rsidR="00636DF1" w:rsidRDefault="00636DF1" w:rsidP="00636DF1">
      <w:pPr>
        <w:spacing w:line="276" w:lineRule="auto"/>
        <w:jc w:val="both"/>
        <w:rPr>
          <w:b/>
        </w:rPr>
      </w:pPr>
      <w:r w:rsidRPr="00A271D6">
        <w:rPr>
          <w:b/>
        </w:rPr>
        <w:t>Neziskové organizácie</w:t>
      </w:r>
      <w:r w:rsidRPr="00A271D6">
        <w:t xml:space="preserve"> </w:t>
      </w:r>
      <w:r w:rsidRPr="00A271D6">
        <w:rPr>
          <w:b/>
        </w:rPr>
        <w:t>založené mestom:</w:t>
      </w:r>
    </w:p>
    <w:p w14:paraId="3E628423" w14:textId="77777777" w:rsidR="00636DF1" w:rsidRPr="00A271D6" w:rsidRDefault="00636DF1" w:rsidP="00636DF1">
      <w:pPr>
        <w:spacing w:line="276" w:lineRule="auto"/>
        <w:jc w:val="both"/>
        <w:rPr>
          <w:b/>
        </w:rPr>
      </w:pPr>
    </w:p>
    <w:p w14:paraId="64740390" w14:textId="77777777" w:rsidR="00636DF1" w:rsidRPr="00A271D6" w:rsidRDefault="00636DF1" w:rsidP="00636DF1">
      <w:pPr>
        <w:spacing w:line="276" w:lineRule="auto"/>
        <w:jc w:val="both"/>
        <w:rPr>
          <w:rStyle w:val="CitciaHTML"/>
          <w:i w:val="0"/>
        </w:rPr>
      </w:pPr>
      <w:r w:rsidRPr="00A271D6">
        <w:rPr>
          <w:color w:val="0000FF"/>
        </w:rPr>
        <w:t xml:space="preserve"> </w:t>
      </w:r>
      <w:r w:rsidRPr="00A271D6">
        <w:rPr>
          <w:rStyle w:val="CitciaHTML"/>
          <w:i w:val="0"/>
        </w:rPr>
        <w:t xml:space="preserve">Názov:  </w:t>
      </w:r>
      <w:r w:rsidRPr="00A271D6">
        <w:rPr>
          <w:rStyle w:val="CitciaHTML"/>
          <w:b/>
          <w:i w:val="0"/>
        </w:rPr>
        <w:t>Kultúrne centrum mesta Nováky, n.o. v likvidácii</w:t>
      </w:r>
    </w:p>
    <w:p w14:paraId="51B984C7" w14:textId="77777777" w:rsidR="00636DF1" w:rsidRPr="00A271D6" w:rsidRDefault="00636DF1" w:rsidP="00636DF1">
      <w:pPr>
        <w:spacing w:line="276" w:lineRule="auto"/>
        <w:jc w:val="both"/>
        <w:rPr>
          <w:rStyle w:val="CitciaHTML"/>
          <w:i w:val="0"/>
        </w:rPr>
      </w:pPr>
      <w:r w:rsidRPr="00A271D6">
        <w:rPr>
          <w:rStyle w:val="CitciaHTML"/>
          <w:i w:val="0"/>
        </w:rPr>
        <w:t xml:space="preserve">   Sídlo.    M.R.Štefánika 9, 972 71 Nováky</w:t>
      </w:r>
    </w:p>
    <w:p w14:paraId="55279B7C" w14:textId="77777777" w:rsidR="00636DF1" w:rsidRPr="00A271D6" w:rsidRDefault="00636DF1" w:rsidP="00636DF1">
      <w:pPr>
        <w:spacing w:line="276" w:lineRule="auto"/>
        <w:jc w:val="both"/>
        <w:rPr>
          <w:i/>
          <w:iCs/>
        </w:rPr>
      </w:pPr>
      <w:r w:rsidRPr="00A271D6">
        <w:rPr>
          <w:rStyle w:val="CitciaHTML"/>
          <w:i w:val="0"/>
        </w:rPr>
        <w:t xml:space="preserve">   IČO :    37923561</w:t>
      </w:r>
    </w:p>
    <w:p w14:paraId="6B84D20A" w14:textId="77777777" w:rsidR="00636DF1" w:rsidRPr="00A271D6" w:rsidRDefault="00636DF1" w:rsidP="00636DF1">
      <w:pPr>
        <w:spacing w:line="276" w:lineRule="auto"/>
        <w:jc w:val="both"/>
        <w:rPr>
          <w:rStyle w:val="CitciaHTML"/>
          <w:i w:val="0"/>
        </w:rPr>
      </w:pPr>
      <w:r w:rsidRPr="00A271D6">
        <w:rPr>
          <w:i/>
        </w:rPr>
        <w:t xml:space="preserve">  </w:t>
      </w:r>
      <w:r w:rsidRPr="00A271D6">
        <w:t xml:space="preserve"> likvidátorka </w:t>
      </w:r>
      <w:r w:rsidRPr="00A271D6">
        <w:rPr>
          <w:rStyle w:val="CitciaHTML"/>
          <w:i w:val="0"/>
        </w:rPr>
        <w:t xml:space="preserve"> neziskovej organizácie :  Ing. Ľudmila Iliašová</w:t>
      </w:r>
    </w:p>
    <w:p w14:paraId="3C987FC5" w14:textId="68D28801" w:rsidR="008A767F" w:rsidRPr="00636DF1" w:rsidRDefault="00636DF1" w:rsidP="00636DF1">
      <w:pPr>
        <w:spacing w:line="276" w:lineRule="auto"/>
        <w:jc w:val="both"/>
      </w:pPr>
      <w:r w:rsidRPr="00A271D6">
        <w:rPr>
          <w:rStyle w:val="CitciaHTML"/>
          <w:i w:val="0"/>
        </w:rPr>
        <w:t xml:space="preserve">   základná činnosť: kultúra</w:t>
      </w:r>
    </w:p>
    <w:p w14:paraId="416A6F73" w14:textId="77777777" w:rsidR="00C3726B" w:rsidRDefault="00C3726B" w:rsidP="00D76FA4">
      <w:pPr>
        <w:spacing w:line="276" w:lineRule="auto"/>
        <w:rPr>
          <w:b/>
          <w:sz w:val="28"/>
          <w:szCs w:val="28"/>
        </w:rPr>
      </w:pPr>
    </w:p>
    <w:p w14:paraId="2B42622D" w14:textId="0FA16B66" w:rsidR="003D376D" w:rsidRPr="009965D2" w:rsidRDefault="00D76FA4" w:rsidP="00D76FA4">
      <w:pPr>
        <w:spacing w:line="276" w:lineRule="auto"/>
        <w:rPr>
          <w:b/>
          <w:color w:val="FF0000"/>
          <w:sz w:val="28"/>
          <w:szCs w:val="28"/>
        </w:rPr>
      </w:pPr>
      <w:r w:rsidRPr="00097ABC">
        <w:rPr>
          <w:b/>
          <w:sz w:val="28"/>
          <w:szCs w:val="28"/>
        </w:rPr>
        <w:t>3.</w:t>
      </w:r>
      <w:r w:rsidR="00CF19E2" w:rsidRPr="00097ABC">
        <w:rPr>
          <w:b/>
          <w:sz w:val="28"/>
          <w:szCs w:val="28"/>
        </w:rPr>
        <w:t xml:space="preserve"> </w:t>
      </w:r>
      <w:r w:rsidRPr="00097ABC">
        <w:rPr>
          <w:b/>
          <w:sz w:val="28"/>
          <w:szCs w:val="28"/>
        </w:rPr>
        <w:t xml:space="preserve">Poslanie, vízie a </w:t>
      </w:r>
      <w:r w:rsidR="002B4419" w:rsidRPr="00097ABC">
        <w:rPr>
          <w:b/>
          <w:sz w:val="28"/>
          <w:szCs w:val="28"/>
        </w:rPr>
        <w:t xml:space="preserve">ciele </w:t>
      </w:r>
      <w:r w:rsidRPr="00097ABC">
        <w:rPr>
          <w:b/>
          <w:sz w:val="28"/>
          <w:szCs w:val="28"/>
        </w:rPr>
        <w:t>mesta</w:t>
      </w:r>
    </w:p>
    <w:p w14:paraId="2CBD1232" w14:textId="77777777" w:rsidR="00B474F7" w:rsidRDefault="00B474F7" w:rsidP="00B474F7">
      <w:pPr>
        <w:spacing w:line="276" w:lineRule="auto"/>
        <w:jc w:val="both"/>
      </w:pPr>
    </w:p>
    <w:p w14:paraId="6C6FC454" w14:textId="77777777" w:rsidR="001712BC" w:rsidRDefault="001712BC" w:rsidP="001712BC">
      <w:pPr>
        <w:pStyle w:val="Zkladntext1"/>
        <w:shd w:val="clear" w:color="auto" w:fill="auto"/>
        <w:ind w:firstLine="280"/>
        <w:jc w:val="both"/>
      </w:pPr>
      <w:bookmarkStart w:id="1" w:name="_Hlk200548097"/>
      <w:r>
        <w:rPr>
          <w:b/>
          <w:bCs/>
          <w:color w:val="000000"/>
          <w:sz w:val="24"/>
          <w:szCs w:val="24"/>
          <w:lang w:bidi="sk-SK"/>
        </w:rPr>
        <w:t xml:space="preserve">Poslanie </w:t>
      </w:r>
      <w:r>
        <w:rPr>
          <w:color w:val="000000"/>
          <w:sz w:val="24"/>
          <w:szCs w:val="24"/>
          <w:lang w:bidi="sk-SK"/>
        </w:rPr>
        <w:t>je komplexná a všeobecná definícia objasňujúca mandát mesta Nováky. Poslanie opisuje podobu, o akú sa mesto usiluje, prezentuje základné služby a aktivity jej obyvateľov, miestnych podnikateľov, záujmové združenia a pod.</w:t>
      </w:r>
    </w:p>
    <w:p w14:paraId="16CBC540" w14:textId="77777777" w:rsidR="001712BC" w:rsidRDefault="001712BC" w:rsidP="001712BC">
      <w:pPr>
        <w:pStyle w:val="Zkladntext1"/>
        <w:shd w:val="clear" w:color="auto" w:fill="auto"/>
        <w:ind w:firstLine="280"/>
        <w:jc w:val="both"/>
      </w:pPr>
      <w:r>
        <w:rPr>
          <w:color w:val="000000"/>
          <w:sz w:val="24"/>
          <w:szCs w:val="24"/>
          <w:lang w:bidi="sk-SK"/>
        </w:rPr>
        <w:t>Poslanie vyjadruje základný dôvod existencie mesta Nováky a odpovedá na tri otázky: Čo mesto robí? Prečo to robí? Pre koho to robí?</w:t>
      </w:r>
    </w:p>
    <w:p w14:paraId="225AF01C" w14:textId="7698A292" w:rsidR="001712BC" w:rsidRDefault="001712BC" w:rsidP="001712BC">
      <w:pPr>
        <w:pStyle w:val="Zkladntext1"/>
        <w:spacing w:after="320"/>
        <w:ind w:firstLine="280"/>
        <w:jc w:val="both"/>
        <w:rPr>
          <w:color w:val="000000"/>
          <w:sz w:val="24"/>
          <w:szCs w:val="24"/>
          <w:lang w:bidi="sk-SK"/>
        </w:rPr>
      </w:pPr>
      <w:r>
        <w:rPr>
          <w:color w:val="000000"/>
          <w:sz w:val="24"/>
          <w:szCs w:val="24"/>
          <w:lang w:bidi="sk-SK"/>
        </w:rPr>
        <w:t xml:space="preserve">Mesto vykonáva úkony súvisiace s riadnym hospodárením s nehnuteľným, hnuteľným a finančným majetkom. Rozhoduje vo veciach daní a poplatkov, usmerňuje podnikateľské zámery, vydáva stanoviská. Zabezpečuje výstavbu a údržbu miestnych komunikácií, verejných priestranstiev, cintorínov, kultúrnych a športových zariadení, zdravotného strediska, nájomných bytov, nebytových priestorov, škôl a mestských budov. Mesto spravuje kultúrne pamiatky, pamätníky, vykonáva </w:t>
      </w:r>
      <w:r w:rsidRPr="00E27809">
        <w:rPr>
          <w:color w:val="000000"/>
          <w:sz w:val="24"/>
          <w:szCs w:val="24"/>
          <w:lang w:bidi="sk-SK"/>
        </w:rPr>
        <w:t xml:space="preserve">prenesené výkony štátnej správy v školstve, stavebníctve, matričného </w:t>
      </w:r>
      <w:r w:rsidRPr="00E27809">
        <w:rPr>
          <w:color w:val="000000"/>
          <w:sz w:val="24"/>
          <w:szCs w:val="24"/>
          <w:lang w:bidi="sk-SK"/>
        </w:rPr>
        <w:lastRenderedPageBreak/>
        <w:t>úradu, civilnej ochrany, originálne kompetencie v sociálnej a zdravotnej starostlivosti.</w:t>
      </w:r>
      <w:r>
        <w:rPr>
          <w:color w:val="000000"/>
          <w:sz w:val="24"/>
          <w:szCs w:val="24"/>
          <w:lang w:bidi="sk-SK"/>
        </w:rPr>
        <w:t xml:space="preserve"> Základným dokumentom strategického plánovania je </w:t>
      </w:r>
      <w:r w:rsidRPr="00B35B10">
        <w:rPr>
          <w:color w:val="000000"/>
          <w:sz w:val="24"/>
          <w:szCs w:val="24"/>
          <w:lang w:bidi="sk-SK"/>
        </w:rPr>
        <w:t xml:space="preserve">Program </w:t>
      </w:r>
      <w:r w:rsidR="002822E8">
        <w:rPr>
          <w:color w:val="000000"/>
          <w:sz w:val="24"/>
          <w:szCs w:val="24"/>
          <w:lang w:bidi="sk-SK"/>
        </w:rPr>
        <w:t xml:space="preserve"> hospodárskeho </w:t>
      </w:r>
      <w:r w:rsidRPr="00B35B10">
        <w:rPr>
          <w:color w:val="000000"/>
          <w:sz w:val="24"/>
          <w:szCs w:val="24"/>
          <w:lang w:bidi="sk-SK"/>
        </w:rPr>
        <w:t>rozvoja</w:t>
      </w:r>
      <w:r w:rsidR="002822E8">
        <w:rPr>
          <w:color w:val="000000"/>
          <w:sz w:val="24"/>
          <w:szCs w:val="24"/>
          <w:lang w:bidi="sk-SK"/>
        </w:rPr>
        <w:t xml:space="preserve"> a sociálneho rozvoja mesta Nováky na roky 2024 - 2030 </w:t>
      </w:r>
      <w:r w:rsidRPr="00B35B10">
        <w:rPr>
          <w:color w:val="000000"/>
          <w:sz w:val="24"/>
          <w:szCs w:val="24"/>
          <w:lang w:bidi="sk-SK"/>
        </w:rPr>
        <w:t xml:space="preserve"> schválený </w:t>
      </w:r>
      <w:r w:rsidRPr="001712BC">
        <w:rPr>
          <w:color w:val="000000"/>
          <w:sz w:val="24"/>
          <w:szCs w:val="24"/>
          <w:lang w:bidi="sk-SK"/>
        </w:rPr>
        <w:t>Uznesením</w:t>
      </w:r>
      <w:r w:rsidR="00814F8A">
        <w:rPr>
          <w:color w:val="000000"/>
          <w:sz w:val="24"/>
          <w:szCs w:val="24"/>
          <w:lang w:bidi="sk-SK"/>
        </w:rPr>
        <w:t xml:space="preserve"> MsZ</w:t>
      </w:r>
      <w:r w:rsidRPr="001712BC">
        <w:rPr>
          <w:color w:val="000000"/>
          <w:sz w:val="24"/>
          <w:szCs w:val="24"/>
          <w:lang w:bidi="sk-SK"/>
        </w:rPr>
        <w:t xml:space="preserve"> </w:t>
      </w:r>
      <w:r w:rsidR="00814F8A">
        <w:rPr>
          <w:color w:val="000000"/>
          <w:sz w:val="24"/>
          <w:szCs w:val="24"/>
          <w:lang w:bidi="sk-SK"/>
        </w:rPr>
        <w:t xml:space="preserve"> č. </w:t>
      </w:r>
      <w:r w:rsidR="002822E8">
        <w:rPr>
          <w:color w:val="000000"/>
          <w:sz w:val="24"/>
          <w:szCs w:val="24"/>
          <w:lang w:bidi="sk-SK"/>
        </w:rPr>
        <w:t>342</w:t>
      </w:r>
      <w:r w:rsidRPr="001712BC">
        <w:rPr>
          <w:color w:val="000000"/>
          <w:sz w:val="24"/>
          <w:szCs w:val="24"/>
          <w:lang w:bidi="sk-SK"/>
        </w:rPr>
        <w:t>/201</w:t>
      </w:r>
      <w:r w:rsidR="002822E8">
        <w:rPr>
          <w:color w:val="000000"/>
          <w:sz w:val="24"/>
          <w:szCs w:val="24"/>
          <w:lang w:bidi="sk-SK"/>
        </w:rPr>
        <w:t>4</w:t>
      </w:r>
      <w:r w:rsidRPr="001712BC">
        <w:rPr>
          <w:color w:val="000000"/>
          <w:sz w:val="24"/>
          <w:szCs w:val="24"/>
          <w:lang w:bidi="sk-SK"/>
        </w:rPr>
        <w:t xml:space="preserve"> zo dňa </w:t>
      </w:r>
      <w:r w:rsidR="002822E8">
        <w:rPr>
          <w:color w:val="000000"/>
          <w:sz w:val="24"/>
          <w:szCs w:val="24"/>
          <w:lang w:bidi="sk-SK"/>
        </w:rPr>
        <w:t>24</w:t>
      </w:r>
      <w:r w:rsidRPr="001712BC">
        <w:rPr>
          <w:color w:val="000000"/>
          <w:sz w:val="24"/>
          <w:szCs w:val="24"/>
          <w:lang w:bidi="sk-SK"/>
        </w:rPr>
        <w:t xml:space="preserve">. </w:t>
      </w:r>
      <w:r w:rsidR="002822E8">
        <w:rPr>
          <w:color w:val="000000"/>
          <w:sz w:val="24"/>
          <w:szCs w:val="24"/>
          <w:lang w:bidi="sk-SK"/>
        </w:rPr>
        <w:t>6.</w:t>
      </w:r>
      <w:r w:rsidRPr="001712BC">
        <w:rPr>
          <w:color w:val="000000"/>
          <w:sz w:val="24"/>
          <w:szCs w:val="24"/>
          <w:lang w:bidi="sk-SK"/>
        </w:rPr>
        <w:t xml:space="preserve"> 20</w:t>
      </w:r>
      <w:r w:rsidR="002822E8">
        <w:rPr>
          <w:color w:val="000000"/>
          <w:sz w:val="24"/>
          <w:szCs w:val="24"/>
          <w:lang w:bidi="sk-SK"/>
        </w:rPr>
        <w:t>24</w:t>
      </w:r>
      <w:r w:rsidRPr="001712BC">
        <w:rPr>
          <w:color w:val="000000"/>
          <w:sz w:val="24"/>
          <w:szCs w:val="24"/>
          <w:lang w:bidi="sk-SK"/>
        </w:rPr>
        <w:t>, ktorý definuje komplexnú predstavu mesta v oblasti investičnej, ekonomickej, sociálnej, športovej a kultúrnej.</w:t>
      </w:r>
    </w:p>
    <w:p w14:paraId="15BA1D12" w14:textId="77777777" w:rsidR="001712BC" w:rsidRDefault="001712BC" w:rsidP="001712BC">
      <w:pPr>
        <w:pStyle w:val="Zhlavie50"/>
        <w:keepNext/>
        <w:keepLines/>
        <w:shd w:val="clear" w:color="auto" w:fill="auto"/>
        <w:spacing w:after="320"/>
      </w:pPr>
      <w:bookmarkStart w:id="2" w:name="bookmark34"/>
      <w:bookmarkStart w:id="3" w:name="bookmark35"/>
      <w:r>
        <w:rPr>
          <w:color w:val="000000"/>
          <w:sz w:val="24"/>
          <w:szCs w:val="24"/>
          <w:lang w:bidi="sk-SK"/>
        </w:rPr>
        <w:t>Vízia mesta Nováky</w:t>
      </w:r>
      <w:bookmarkEnd w:id="2"/>
      <w:bookmarkEnd w:id="3"/>
    </w:p>
    <w:p w14:paraId="1FF9E62D" w14:textId="77777777" w:rsidR="001712BC" w:rsidRDefault="001712BC" w:rsidP="001712BC">
      <w:pPr>
        <w:pStyle w:val="Zkladntext1"/>
        <w:shd w:val="clear" w:color="auto" w:fill="auto"/>
        <w:ind w:firstLine="280"/>
        <w:jc w:val="both"/>
        <w:rPr>
          <w:color w:val="000000"/>
          <w:sz w:val="24"/>
          <w:szCs w:val="24"/>
          <w:lang w:bidi="sk-SK"/>
        </w:rPr>
      </w:pPr>
      <w:r>
        <w:rPr>
          <w:color w:val="000000"/>
          <w:sz w:val="24"/>
          <w:szCs w:val="24"/>
          <w:lang w:bidi="sk-SK"/>
        </w:rPr>
        <w:t xml:space="preserve">Mesto Nováky bude vzorné slovenské priemyselné mesto Hornonitrianskej kotliny, ktoré bude priťahovať obyvateľov i návštevníkov s priateľským prostredím pre život a podnikanie. Bude mestom slobodných, spokojných a sebavedomých ľudí, ktorým bude poskytovať priaznivé podmienky pre ich vlastnú osobnú iniciatívu, schopnosti a cestu za vlastným šťastím. Samospráva mesta Nováky bude preto </w:t>
      </w:r>
      <w:r w:rsidRPr="001712BC">
        <w:rPr>
          <w:color w:val="000000"/>
          <w:sz w:val="24"/>
          <w:szCs w:val="24"/>
          <w:lang w:bidi="sk-SK"/>
        </w:rPr>
        <w:t>vytvárať priaznivé podmienky a informačné kanály pre všetky súkromné iniciatívy, ktoré umožnia v čo najväčšej miere napĺňať jednotlivé predstavy občanov.</w:t>
      </w:r>
    </w:p>
    <w:p w14:paraId="51000D62" w14:textId="77777777" w:rsidR="001712BC" w:rsidRDefault="001712BC" w:rsidP="001712BC">
      <w:pPr>
        <w:pStyle w:val="Zkladntext1"/>
        <w:shd w:val="clear" w:color="auto" w:fill="auto"/>
        <w:ind w:firstLine="0"/>
        <w:jc w:val="both"/>
      </w:pPr>
    </w:p>
    <w:p w14:paraId="0A0E5BEB" w14:textId="77777777" w:rsidR="001712BC" w:rsidRDefault="001712BC" w:rsidP="001712BC">
      <w:pPr>
        <w:pStyle w:val="Zhlavie50"/>
        <w:keepNext/>
        <w:keepLines/>
        <w:shd w:val="clear" w:color="auto" w:fill="auto"/>
        <w:spacing w:after="300"/>
        <w:jc w:val="both"/>
      </w:pPr>
      <w:bookmarkStart w:id="4" w:name="bookmark36"/>
      <w:bookmarkStart w:id="5" w:name="bookmark37"/>
      <w:r>
        <w:rPr>
          <w:color w:val="000000"/>
          <w:sz w:val="24"/>
          <w:szCs w:val="24"/>
          <w:lang w:bidi="sk-SK"/>
        </w:rPr>
        <w:t>Ciele mesta Nováky</w:t>
      </w:r>
      <w:bookmarkEnd w:id="4"/>
      <w:bookmarkEnd w:id="5"/>
    </w:p>
    <w:p w14:paraId="63E90EC0" w14:textId="77777777" w:rsidR="001712BC" w:rsidRDefault="001712BC" w:rsidP="001712BC">
      <w:pPr>
        <w:pStyle w:val="Zkladntext1"/>
        <w:shd w:val="clear" w:color="auto" w:fill="auto"/>
        <w:jc w:val="both"/>
      </w:pPr>
      <w:r>
        <w:rPr>
          <w:color w:val="000000"/>
          <w:sz w:val="24"/>
          <w:szCs w:val="24"/>
          <w:lang w:bidi="sk-SK"/>
        </w:rPr>
        <w:t xml:space="preserve">Vytvorenie vhodného sociálne - trhového a trvalo udržateľného prostredia, ktoré bude podporovať vlastné úsilie a výkony obyvateľov pri tvorbe pracovných príležitostí, bude založené na akceptácii vlastníckych práv jednotlivcov a povedie jednotlivcov k dobrovoľnej zodpovednosti o sociálne </w:t>
      </w:r>
      <w:r w:rsidRPr="00B35B10">
        <w:rPr>
          <w:color w:val="000000"/>
          <w:sz w:val="24"/>
          <w:szCs w:val="24"/>
          <w:lang w:bidi="sk-SK"/>
        </w:rPr>
        <w:t>slabších spoluobčanov</w:t>
      </w:r>
      <w:r>
        <w:rPr>
          <w:color w:val="000000"/>
          <w:sz w:val="24"/>
          <w:szCs w:val="24"/>
          <w:lang w:bidi="sk-SK"/>
        </w:rPr>
        <w:t xml:space="preserve"> a o životné prostredie.</w:t>
      </w:r>
    </w:p>
    <w:p w14:paraId="7EE7C76B" w14:textId="035692A9" w:rsidR="001712BC" w:rsidRPr="00B35B10" w:rsidRDefault="001712BC" w:rsidP="001712BC">
      <w:pPr>
        <w:pStyle w:val="Zkladntext1"/>
        <w:shd w:val="clear" w:color="auto" w:fill="auto"/>
        <w:jc w:val="both"/>
        <w:rPr>
          <w:color w:val="000000"/>
          <w:sz w:val="24"/>
          <w:szCs w:val="24"/>
          <w:lang w:bidi="sk-SK"/>
        </w:rPr>
      </w:pPr>
      <w:r>
        <w:rPr>
          <w:color w:val="000000"/>
          <w:sz w:val="24"/>
          <w:szCs w:val="24"/>
          <w:lang w:bidi="sk-SK"/>
        </w:rPr>
        <w:t xml:space="preserve">Cieľom mesta Nováky je byť tvorcom rovnakých pravidiel pre všetkých, ktoré vytvoria vhodné podmienky pre podnikanie investorov z domova i zahraničia, zvýšia ich efektivitu produkcie, zabezpečia udržateľný rast zamestnanosti, rozvoj ľudských zdrojov a ktoré zabezpečia diverzifikované a konkurenčne schopné podnikateľské prostredie s ohľadom na životné prostredie. </w:t>
      </w:r>
      <w:r w:rsidRPr="00B35B10">
        <w:rPr>
          <w:color w:val="000000"/>
          <w:sz w:val="24"/>
          <w:szCs w:val="24"/>
          <w:lang w:bidi="sk-SK"/>
        </w:rPr>
        <w:t>Aktívna participácia na príprave Akčného plánu transformácie uhoľného regiónu Horná Nitra</w:t>
      </w:r>
      <w:r w:rsidRPr="001712BC">
        <w:rPr>
          <w:sz w:val="24"/>
          <w:szCs w:val="24"/>
        </w:rPr>
        <w:t xml:space="preserve">. </w:t>
      </w:r>
      <w:r w:rsidR="001958E0">
        <w:rPr>
          <w:sz w:val="24"/>
          <w:szCs w:val="24"/>
        </w:rPr>
        <w:t xml:space="preserve">Dňa 2. 4. 2024 bola uzavretá Zmluva o poskytnutí NFP č. Z401405DWH5, na základe žiadosti o NFP, v súlade s projektom Kontaktné centrum v Novákoch, ktorého zámerom je podpora aktívneho začlenenia s cieľom podporovať rovnosť príležitostí, nediskrimináciu, aktívnu účasť a zlepšenie zamestnateľnosti v regióne. Projekt </w:t>
      </w:r>
      <w:r w:rsidR="00F34248">
        <w:rPr>
          <w:sz w:val="24"/>
          <w:szCs w:val="24"/>
        </w:rPr>
        <w:t>t</w:t>
      </w:r>
      <w:r w:rsidR="001958E0">
        <w:rPr>
          <w:sz w:val="24"/>
          <w:szCs w:val="24"/>
        </w:rPr>
        <w:t>rvá od roku 2024 do roku 2026.</w:t>
      </w:r>
    </w:p>
    <w:p w14:paraId="1CDA54C0" w14:textId="77777777" w:rsidR="001712BC" w:rsidRDefault="001712BC" w:rsidP="001712BC">
      <w:pPr>
        <w:pStyle w:val="Zkladntext1"/>
        <w:shd w:val="clear" w:color="auto" w:fill="auto"/>
        <w:jc w:val="both"/>
      </w:pPr>
      <w:r>
        <w:rPr>
          <w:color w:val="000000"/>
          <w:sz w:val="24"/>
          <w:szCs w:val="24"/>
          <w:lang w:bidi="sk-SK"/>
        </w:rPr>
        <w:t>Cieľom mesta Nováky je podpora využívania finančných zdrojov z Európskej únie na rozvojové projekty mesta zo strany samotného mesta i jednotlivých podnikateľov.</w:t>
      </w:r>
    </w:p>
    <w:p w14:paraId="7EF20D68" w14:textId="77777777" w:rsidR="001712BC" w:rsidRPr="00B35B10" w:rsidRDefault="001712BC" w:rsidP="001712BC">
      <w:pPr>
        <w:pStyle w:val="Zkladntext1"/>
        <w:shd w:val="clear" w:color="auto" w:fill="auto"/>
        <w:jc w:val="both"/>
      </w:pPr>
      <w:r>
        <w:rPr>
          <w:color w:val="000000"/>
          <w:sz w:val="24"/>
          <w:szCs w:val="24"/>
          <w:lang w:bidi="sk-SK"/>
        </w:rPr>
        <w:t xml:space="preserve">Cieľom mesta Nováky je zodpovedný finančný manažment zameraný na tvorbu prostredia, rozvoj podnikania a nevyhnutné funkcie samosprávy, </w:t>
      </w:r>
      <w:r w:rsidRPr="00B35B10">
        <w:rPr>
          <w:color w:val="000000"/>
          <w:sz w:val="24"/>
          <w:szCs w:val="24"/>
          <w:lang w:bidi="sk-SK"/>
        </w:rPr>
        <w:t>znižovanie výdavkov a optimalizácia daňového zaťaženia, diverzifikáciu zdrojov a transparentnosť finančného hospodárenia.</w:t>
      </w:r>
    </w:p>
    <w:p w14:paraId="26F94FCF" w14:textId="77777777" w:rsidR="001712BC" w:rsidRPr="00B35B10" w:rsidRDefault="001712BC" w:rsidP="001712BC">
      <w:pPr>
        <w:pStyle w:val="Zkladntext1"/>
        <w:shd w:val="clear" w:color="auto" w:fill="auto"/>
        <w:jc w:val="both"/>
      </w:pPr>
      <w:r w:rsidRPr="00B35B10">
        <w:rPr>
          <w:color w:val="000000"/>
          <w:sz w:val="24"/>
          <w:szCs w:val="24"/>
          <w:lang w:bidi="sk-SK"/>
        </w:rPr>
        <w:t>Cieľom mesta Nováky je vhodná reštrukturalizácia svojho majetku, o ktorý sa bude kvalitne starať a ktorý nebude pre mesto záťažou.</w:t>
      </w:r>
    </w:p>
    <w:p w14:paraId="457789F2" w14:textId="77777777" w:rsidR="001712BC" w:rsidRPr="00B35B10" w:rsidRDefault="001712BC" w:rsidP="001712BC">
      <w:pPr>
        <w:pStyle w:val="Zkladntext1"/>
        <w:shd w:val="clear" w:color="auto" w:fill="auto"/>
        <w:jc w:val="both"/>
      </w:pPr>
      <w:r w:rsidRPr="00B35B10">
        <w:rPr>
          <w:color w:val="000000"/>
          <w:sz w:val="24"/>
          <w:szCs w:val="24"/>
          <w:lang w:bidi="sk-SK"/>
        </w:rPr>
        <w:t xml:space="preserve">Cieľom mesta Nováky je zlepšenie a skvalitnenie poskytovania verejnoprospešných služieb tak, aby zodpovedali v čo najväčšej miere prianiam a predstavám obyvateľov mesta Nováky, ich </w:t>
      </w:r>
      <w:r w:rsidRPr="00B35B10">
        <w:rPr>
          <w:color w:val="000000"/>
          <w:sz w:val="24"/>
          <w:szCs w:val="24"/>
          <w:lang w:bidi="sk-SK"/>
        </w:rPr>
        <w:lastRenderedPageBreak/>
        <w:t>zabezpečovanie bolo v optimálnom pomere ceny a kvality a zároveň bolo ich „spoplatňovanie“ a poskytovanie v maximálne možnej miere adresné.</w:t>
      </w:r>
    </w:p>
    <w:p w14:paraId="15F3E946" w14:textId="77777777" w:rsidR="001712BC" w:rsidRDefault="001712BC" w:rsidP="001712BC">
      <w:pPr>
        <w:pStyle w:val="Zkladntext1"/>
        <w:shd w:val="clear" w:color="auto" w:fill="auto"/>
        <w:jc w:val="both"/>
      </w:pPr>
      <w:r w:rsidRPr="00B35B10">
        <w:rPr>
          <w:color w:val="000000"/>
          <w:sz w:val="24"/>
          <w:szCs w:val="24"/>
          <w:lang w:bidi="sk-SK"/>
        </w:rPr>
        <w:t>Cieľom mesta Nováky je vytvoriť motivačné prostredie na zlepšenie spolupráce občanov</w:t>
      </w:r>
      <w:r>
        <w:rPr>
          <w:color w:val="000000"/>
          <w:sz w:val="24"/>
          <w:szCs w:val="24"/>
          <w:lang w:bidi="sk-SK"/>
        </w:rPr>
        <w:t xml:space="preserve"> mesta so samosprávou mesta v jednotlivých  </w:t>
      </w:r>
      <w:r w:rsidRPr="00B35B10">
        <w:rPr>
          <w:color w:val="000000"/>
          <w:sz w:val="24"/>
          <w:szCs w:val="24"/>
          <w:lang w:bidi="sk-SK"/>
        </w:rPr>
        <w:t>činnostiach.</w:t>
      </w:r>
    </w:p>
    <w:p w14:paraId="4948EC89" w14:textId="61F7FCA5" w:rsidR="001712BC" w:rsidRDefault="001712BC" w:rsidP="001712BC">
      <w:pPr>
        <w:pStyle w:val="Zkladntext1"/>
        <w:shd w:val="clear" w:color="auto" w:fill="auto"/>
        <w:jc w:val="both"/>
      </w:pPr>
      <w:r>
        <w:rPr>
          <w:color w:val="000000"/>
          <w:sz w:val="24"/>
          <w:szCs w:val="24"/>
          <w:lang w:bidi="sk-SK"/>
        </w:rPr>
        <w:t>Cieľom mesta Nováky je zlepšenie dopravnej situácie a dopravnej infraštruktúry prostredníctvom technických a ekonomických nástrojov v prospech obyvateľov mesta a jeho návštevníkov a</w:t>
      </w:r>
      <w:r w:rsidR="00F34248">
        <w:rPr>
          <w:color w:val="000000"/>
          <w:sz w:val="24"/>
          <w:szCs w:val="24"/>
          <w:lang w:bidi="sk-SK"/>
        </w:rPr>
        <w:t> </w:t>
      </w:r>
      <w:r>
        <w:rPr>
          <w:color w:val="000000"/>
          <w:sz w:val="24"/>
          <w:szCs w:val="24"/>
          <w:lang w:bidi="sk-SK"/>
        </w:rPr>
        <w:t>optimalizácia</w:t>
      </w:r>
      <w:r w:rsidR="00F34248">
        <w:rPr>
          <w:color w:val="000000"/>
          <w:sz w:val="24"/>
          <w:szCs w:val="24"/>
          <w:lang w:bidi="sk-SK"/>
        </w:rPr>
        <w:t xml:space="preserve"> </w:t>
      </w:r>
      <w:r>
        <w:rPr>
          <w:color w:val="000000"/>
          <w:sz w:val="24"/>
          <w:szCs w:val="24"/>
          <w:lang w:bidi="sk-SK"/>
        </w:rPr>
        <w:t xml:space="preserve">- </w:t>
      </w:r>
      <w:r w:rsidRPr="00B91DBD">
        <w:rPr>
          <w:color w:val="000000"/>
          <w:sz w:val="24"/>
          <w:szCs w:val="24"/>
          <w:lang w:bidi="sk-SK"/>
        </w:rPr>
        <w:t>fungovanie statickej a dynamickej dopravy v</w:t>
      </w:r>
      <w:r w:rsidR="00F34248">
        <w:rPr>
          <w:color w:val="000000"/>
          <w:sz w:val="24"/>
          <w:szCs w:val="24"/>
          <w:lang w:bidi="sk-SK"/>
        </w:rPr>
        <w:t xml:space="preserve"> meste. </w:t>
      </w:r>
    </w:p>
    <w:p w14:paraId="0DA70FE6" w14:textId="77777777" w:rsidR="001712BC" w:rsidRDefault="001712BC" w:rsidP="001712BC">
      <w:pPr>
        <w:pStyle w:val="Zkladntext1"/>
        <w:shd w:val="clear" w:color="auto" w:fill="auto"/>
        <w:jc w:val="both"/>
      </w:pPr>
      <w:r>
        <w:rPr>
          <w:color w:val="000000"/>
          <w:sz w:val="24"/>
          <w:szCs w:val="24"/>
          <w:lang w:bidi="sk-SK"/>
        </w:rPr>
        <w:t>Cieľom mesta Nováky je postupne zabezpečiť a dlhodobo udržiavať kvalitné životné prostredie pre obyvateľov mesta Nováky a kvalitné prírodné prostredie v rámci celého územia mesta.</w:t>
      </w:r>
    </w:p>
    <w:p w14:paraId="5D19B302" w14:textId="77777777" w:rsidR="001712BC" w:rsidRDefault="001712BC" w:rsidP="001712BC">
      <w:pPr>
        <w:pStyle w:val="Zkladntext1"/>
        <w:shd w:val="clear" w:color="auto" w:fill="auto"/>
        <w:jc w:val="both"/>
      </w:pPr>
      <w:r>
        <w:rPr>
          <w:color w:val="000000"/>
          <w:sz w:val="24"/>
          <w:szCs w:val="24"/>
          <w:lang w:bidi="sk-SK"/>
        </w:rPr>
        <w:t>Cieľom mesta Nováky v oblasti vody a kanalizácií, bytovej politiky a ostatných služieb občianskej vybavenosti je zaistenie kvality týchto služieb a ich optimálnu dostupnosť za trhové ceny.</w:t>
      </w:r>
    </w:p>
    <w:p w14:paraId="3DF5465E" w14:textId="6ED0FE58" w:rsidR="001712BC" w:rsidRDefault="001712BC" w:rsidP="001712BC">
      <w:pPr>
        <w:pStyle w:val="Zkladntext1"/>
        <w:shd w:val="clear" w:color="auto" w:fill="auto"/>
        <w:jc w:val="both"/>
      </w:pPr>
      <w:r>
        <w:rPr>
          <w:color w:val="000000"/>
          <w:sz w:val="24"/>
          <w:szCs w:val="24"/>
          <w:lang w:bidi="sk-SK"/>
        </w:rPr>
        <w:t>Cieľom mesta Nováky je udržateľnosť centrálneho zdroja tepla, jasná koncepcia na energetické úspory pri dodávke tepla so sledovaním úspor pre samotné domácnosti</w:t>
      </w:r>
      <w:r w:rsidR="00F34248">
        <w:rPr>
          <w:color w:val="000000"/>
          <w:sz w:val="24"/>
          <w:szCs w:val="24"/>
          <w:lang w:bidi="sk-SK"/>
        </w:rPr>
        <w:t>,</w:t>
      </w:r>
      <w:r w:rsidR="00F65A56">
        <w:rPr>
          <w:color w:val="000000"/>
          <w:sz w:val="24"/>
          <w:szCs w:val="24"/>
          <w:lang w:bidi="sk-SK"/>
        </w:rPr>
        <w:t xml:space="preserve"> </w:t>
      </w:r>
      <w:r>
        <w:rPr>
          <w:color w:val="000000"/>
          <w:sz w:val="24"/>
          <w:szCs w:val="24"/>
          <w:lang w:bidi="sk-SK"/>
        </w:rPr>
        <w:t>podnikateľov</w:t>
      </w:r>
      <w:r w:rsidR="00F34248">
        <w:rPr>
          <w:color w:val="000000"/>
          <w:sz w:val="24"/>
          <w:szCs w:val="24"/>
          <w:lang w:bidi="sk-SK"/>
        </w:rPr>
        <w:t xml:space="preserve"> a mestské </w:t>
      </w:r>
      <w:r w:rsidR="00F65A56">
        <w:rPr>
          <w:color w:val="000000"/>
          <w:sz w:val="24"/>
          <w:szCs w:val="24"/>
          <w:lang w:bidi="sk-SK"/>
        </w:rPr>
        <w:t xml:space="preserve">priestory </w:t>
      </w:r>
      <w:r w:rsidR="00F34248">
        <w:rPr>
          <w:color w:val="000000"/>
          <w:sz w:val="24"/>
          <w:szCs w:val="24"/>
          <w:lang w:bidi="sk-SK"/>
        </w:rPr>
        <w:t>a </w:t>
      </w:r>
      <w:r w:rsidR="00F65A56">
        <w:rPr>
          <w:color w:val="000000"/>
          <w:sz w:val="24"/>
          <w:szCs w:val="24"/>
          <w:lang w:bidi="sk-SK"/>
        </w:rPr>
        <w:t>budovy</w:t>
      </w:r>
      <w:r w:rsidR="00F34248">
        <w:rPr>
          <w:color w:val="000000"/>
          <w:sz w:val="24"/>
          <w:szCs w:val="24"/>
          <w:lang w:bidi="sk-SK"/>
        </w:rPr>
        <w:t>.</w:t>
      </w:r>
    </w:p>
    <w:p w14:paraId="05995A8B" w14:textId="21221280" w:rsidR="001712BC" w:rsidRDefault="001712BC" w:rsidP="001712BC">
      <w:pPr>
        <w:pStyle w:val="Zkladntext1"/>
        <w:shd w:val="clear" w:color="auto" w:fill="auto"/>
        <w:jc w:val="both"/>
      </w:pPr>
      <w:r>
        <w:rPr>
          <w:color w:val="000000"/>
          <w:sz w:val="24"/>
          <w:szCs w:val="24"/>
          <w:lang w:bidi="sk-SK"/>
        </w:rPr>
        <w:t>Cieľom mesta Nováky v oblasti kultúry a</w:t>
      </w:r>
      <w:r w:rsidR="00C76D0A">
        <w:rPr>
          <w:color w:val="000000"/>
          <w:sz w:val="24"/>
          <w:szCs w:val="24"/>
          <w:lang w:bidi="sk-SK"/>
        </w:rPr>
        <w:t> </w:t>
      </w:r>
      <w:r>
        <w:rPr>
          <w:color w:val="000000"/>
          <w:sz w:val="24"/>
          <w:szCs w:val="24"/>
          <w:lang w:bidi="sk-SK"/>
        </w:rPr>
        <w:t>športu</w:t>
      </w:r>
      <w:r w:rsidR="00C76D0A">
        <w:rPr>
          <w:color w:val="000000"/>
          <w:sz w:val="24"/>
          <w:szCs w:val="24"/>
          <w:lang w:bidi="sk-SK"/>
        </w:rPr>
        <w:t xml:space="preserve"> </w:t>
      </w:r>
      <w:r>
        <w:rPr>
          <w:color w:val="000000"/>
          <w:sz w:val="24"/>
          <w:szCs w:val="24"/>
          <w:lang w:bidi="sk-SK"/>
        </w:rPr>
        <w:t>je realizácia čo najširšieho portfólia služieb v týchto oblastiach na jeho území s čo najefektívnejším a transparentným využitím verejných financií ku prospechu všetkých občanov mesta.</w:t>
      </w:r>
    </w:p>
    <w:p w14:paraId="67334A87" w14:textId="77777777" w:rsidR="001712BC" w:rsidRDefault="001712BC" w:rsidP="001712BC">
      <w:pPr>
        <w:pStyle w:val="Zkladntext1"/>
        <w:shd w:val="clear" w:color="auto" w:fill="auto"/>
        <w:jc w:val="both"/>
      </w:pPr>
      <w:r>
        <w:rPr>
          <w:color w:val="000000"/>
          <w:sz w:val="24"/>
          <w:szCs w:val="24"/>
          <w:lang w:bidi="sk-SK"/>
        </w:rPr>
        <w:t>Cieľom mesta Nováky je orientovať sociálnu politiku na dôchodcov a mladé rodiny, podporovať tvorbu prostredia, ktoré bude zlepšovať sociálnu situáciu občanov a vytvárať motivačnú sociálnu politiku.</w:t>
      </w:r>
    </w:p>
    <w:p w14:paraId="35BF1A8C" w14:textId="760F7383" w:rsidR="001712BC" w:rsidRDefault="001712BC" w:rsidP="001712BC">
      <w:pPr>
        <w:pStyle w:val="Zkladntext1"/>
        <w:shd w:val="clear" w:color="auto" w:fill="auto"/>
        <w:ind w:firstLine="280"/>
        <w:jc w:val="both"/>
      </w:pPr>
      <w:r>
        <w:rPr>
          <w:color w:val="000000"/>
          <w:sz w:val="24"/>
          <w:szCs w:val="24"/>
          <w:lang w:bidi="sk-SK"/>
        </w:rPr>
        <w:t xml:space="preserve">Cieľom mesta Nováky je </w:t>
      </w:r>
      <w:r w:rsidRPr="00B35B10">
        <w:rPr>
          <w:color w:val="000000"/>
          <w:sz w:val="24"/>
          <w:szCs w:val="24"/>
          <w:lang w:bidi="sk-SK"/>
        </w:rPr>
        <w:t>aktualizácia územného plánu</w:t>
      </w:r>
      <w:r w:rsidRPr="00993B00">
        <w:t xml:space="preserve"> </w:t>
      </w:r>
      <w:r w:rsidRPr="00993B00">
        <w:rPr>
          <w:color w:val="000000"/>
          <w:sz w:val="24"/>
          <w:szCs w:val="24"/>
          <w:lang w:bidi="sk-SK"/>
        </w:rPr>
        <w:t>s prihliadnutím</w:t>
      </w:r>
      <w:r>
        <w:rPr>
          <w:color w:val="000000"/>
          <w:sz w:val="24"/>
          <w:szCs w:val="24"/>
          <w:lang w:bidi="sk-SK"/>
        </w:rPr>
        <w:t xml:space="preserve"> na rozvojové územia v stratégii bývania, priemyslu a infraštruktúry, aby vzniklo kvalitné životné prostredie pre jeho obyvateľov.</w:t>
      </w:r>
    </w:p>
    <w:p w14:paraId="7F6A5036" w14:textId="77777777" w:rsidR="001712BC" w:rsidRDefault="001712BC" w:rsidP="001712BC">
      <w:pPr>
        <w:pStyle w:val="Zkladntext1"/>
        <w:shd w:val="clear" w:color="auto" w:fill="auto"/>
        <w:ind w:firstLine="280"/>
        <w:jc w:val="both"/>
      </w:pPr>
      <w:r>
        <w:rPr>
          <w:color w:val="000000"/>
          <w:sz w:val="24"/>
          <w:szCs w:val="24"/>
          <w:lang w:bidi="sk-SK"/>
        </w:rPr>
        <w:t>Mestský úrad bude flexibilnou organizáciou reagujúcou na potreby občanov mesta Nováky, na potreby vyplývajúce z vyšších zákonných noriem a na predstavy o úlohách a funkciách mestskej samosprávy s dôrazom na minimalizáciu nákladov.</w:t>
      </w:r>
    </w:p>
    <w:p w14:paraId="2C942247" w14:textId="77777777" w:rsidR="001712BC" w:rsidRDefault="001712BC" w:rsidP="001712BC">
      <w:pPr>
        <w:pStyle w:val="Zkladntext1"/>
        <w:shd w:val="clear" w:color="auto" w:fill="auto"/>
        <w:ind w:firstLine="280"/>
        <w:jc w:val="both"/>
      </w:pPr>
      <w:r>
        <w:rPr>
          <w:color w:val="000000"/>
          <w:sz w:val="24"/>
          <w:szCs w:val="24"/>
          <w:lang w:bidi="sk-SK"/>
        </w:rPr>
        <w:t>Mesto Nováky si vytvorí v povedomí ľudí pozitívny imidž príjemného mesta, ktoré má čo ponúknuť nielen obyvateľom, ale i turistom, podnikateľom, investorom a širokej verejnosti. Bude to mesto, ktoré sa oplatí navštíviť, spoznať a zostať v ňom žiť.</w:t>
      </w:r>
    </w:p>
    <w:p w14:paraId="49F3BE9B" w14:textId="5A2948A1" w:rsidR="001712BC" w:rsidRDefault="001712BC" w:rsidP="001712BC">
      <w:pPr>
        <w:pStyle w:val="Zkladntext1"/>
        <w:shd w:val="clear" w:color="auto" w:fill="auto"/>
        <w:ind w:firstLine="280"/>
        <w:jc w:val="both"/>
      </w:pPr>
      <w:r>
        <w:rPr>
          <w:color w:val="000000"/>
          <w:sz w:val="24"/>
          <w:szCs w:val="24"/>
          <w:lang w:bidi="sk-SK"/>
        </w:rPr>
        <w:t xml:space="preserve">Cieľom mesta Nováky v oblasti majetku je dosiahnuť taký stav, ktorý bude zodpovedať možnosti efektívneho nakladania s majetkom mesta vzhľadom na definovanú víziu a poslanie mesta Nováky. </w:t>
      </w:r>
      <w:r w:rsidRPr="00B35B10">
        <w:rPr>
          <w:color w:val="000000"/>
          <w:sz w:val="24"/>
          <w:szCs w:val="24"/>
          <w:lang w:bidi="sk-SK"/>
        </w:rPr>
        <w:t>Verejné autority - budú mať presný prehľad o majetku mesta a jeho využiteľnosti a budú mať určené jednoznačné kritéria pre nakladanie s týmto majetkom. Mesto podpor</w:t>
      </w:r>
      <w:r w:rsidR="00CF19E2">
        <w:rPr>
          <w:color w:val="000000"/>
          <w:sz w:val="24"/>
          <w:szCs w:val="24"/>
          <w:lang w:bidi="sk-SK"/>
        </w:rPr>
        <w:t>uje</w:t>
      </w:r>
      <w:r w:rsidRPr="00B35B10">
        <w:rPr>
          <w:color w:val="000000"/>
          <w:sz w:val="24"/>
          <w:szCs w:val="24"/>
          <w:lang w:bidi="sk-SK"/>
        </w:rPr>
        <w:t xml:space="preserve"> novú výstavbu obytných súborov a</w:t>
      </w:r>
      <w:r>
        <w:rPr>
          <w:color w:val="000000"/>
          <w:sz w:val="24"/>
          <w:szCs w:val="24"/>
          <w:lang w:bidi="sk-SK"/>
        </w:rPr>
        <w:t>ko</w:t>
      </w:r>
      <w:r w:rsidRPr="00B35B10">
        <w:rPr>
          <w:color w:val="000000"/>
          <w:sz w:val="24"/>
          <w:szCs w:val="24"/>
          <w:lang w:bidi="sk-SK"/>
        </w:rPr>
        <w:t xml:space="preserve"> </w:t>
      </w:r>
      <w:r>
        <w:rPr>
          <w:color w:val="000000"/>
          <w:sz w:val="24"/>
          <w:szCs w:val="24"/>
          <w:lang w:bidi="sk-SK"/>
        </w:rPr>
        <w:t>aj</w:t>
      </w:r>
      <w:r w:rsidRPr="00B35B10">
        <w:rPr>
          <w:color w:val="000000"/>
          <w:sz w:val="24"/>
          <w:szCs w:val="24"/>
          <w:lang w:bidi="sk-SK"/>
        </w:rPr>
        <w:t xml:space="preserve"> individuálnu bytov</w:t>
      </w:r>
      <w:r>
        <w:rPr>
          <w:color w:val="000000"/>
          <w:sz w:val="24"/>
          <w:szCs w:val="24"/>
          <w:lang w:bidi="sk-SK"/>
        </w:rPr>
        <w:t>ú</w:t>
      </w:r>
      <w:r w:rsidRPr="00B35B10">
        <w:rPr>
          <w:color w:val="000000"/>
          <w:sz w:val="24"/>
          <w:szCs w:val="24"/>
          <w:lang w:bidi="sk-SK"/>
        </w:rPr>
        <w:t xml:space="preserve"> výstavbou pre mladých a</w:t>
      </w:r>
      <w:r>
        <w:rPr>
          <w:color w:val="000000"/>
          <w:sz w:val="24"/>
          <w:szCs w:val="24"/>
          <w:lang w:bidi="sk-SK"/>
        </w:rPr>
        <w:t> </w:t>
      </w:r>
      <w:r w:rsidRPr="00B35B10">
        <w:rPr>
          <w:color w:val="000000"/>
          <w:sz w:val="24"/>
          <w:szCs w:val="24"/>
          <w:lang w:bidi="sk-SK"/>
        </w:rPr>
        <w:t>rodiny</w:t>
      </w:r>
      <w:r>
        <w:rPr>
          <w:color w:val="000000"/>
          <w:sz w:val="24"/>
          <w:szCs w:val="24"/>
          <w:lang w:bidi="sk-SK"/>
        </w:rPr>
        <w:t xml:space="preserve"> –</w:t>
      </w:r>
      <w:r w:rsidR="00875356">
        <w:rPr>
          <w:color w:val="000000"/>
          <w:sz w:val="24"/>
          <w:szCs w:val="24"/>
          <w:lang w:bidi="sk-SK"/>
        </w:rPr>
        <w:t xml:space="preserve"> novovybudovaná ulica pri Ul. Šimonovskej pripravená pre výstavbu nových rodinných domov, bytový dom na Ul. Štúrovej</w:t>
      </w:r>
      <w:r w:rsidRPr="00B35B10">
        <w:rPr>
          <w:color w:val="000000"/>
          <w:sz w:val="24"/>
          <w:szCs w:val="24"/>
          <w:lang w:bidi="sk-SK"/>
        </w:rPr>
        <w:t>.</w:t>
      </w:r>
    </w:p>
    <w:p w14:paraId="26E41EB8" w14:textId="77777777" w:rsidR="001712BC" w:rsidRDefault="001712BC" w:rsidP="001712BC">
      <w:pPr>
        <w:pStyle w:val="Zkladntext1"/>
        <w:shd w:val="clear" w:color="auto" w:fill="auto"/>
        <w:ind w:firstLine="280"/>
        <w:jc w:val="both"/>
      </w:pPr>
      <w:r>
        <w:rPr>
          <w:color w:val="000000"/>
          <w:sz w:val="24"/>
          <w:szCs w:val="24"/>
          <w:lang w:bidi="sk-SK"/>
        </w:rPr>
        <w:t xml:space="preserve">Odpadové hospodárstvo mesta Nováky bude mať taký systém, ktorý bude v čo najväčšej miere zodpovedať predstavám jednotlivcov o starostlivosť o odpady a s tým spojené životné prostredie a zároveň bude v čo najväčšej miere adresný a vymáhateľný. Všetci jednotlivci budú </w:t>
      </w:r>
      <w:r>
        <w:rPr>
          <w:color w:val="000000"/>
          <w:sz w:val="24"/>
          <w:szCs w:val="24"/>
          <w:lang w:bidi="sk-SK"/>
        </w:rPr>
        <w:lastRenderedPageBreak/>
        <w:t>zapojení do systému separácie, avšak oni samotní budú určovať optimálnu mieru recyklácie a separovania odpadu. Strategickou víziou je zabezpečovanie odpadového hospodárstva na základe trhovej ceny, ktorá bude optimálnym regulátorom množstva vyprodukovaného odpadu, množstva recyklovaného a separovaného odpadu, ako aj optimalizátorom tvorby odpadu</w:t>
      </w:r>
      <w:r w:rsidRPr="00B35B10">
        <w:rPr>
          <w:color w:val="000000"/>
          <w:sz w:val="24"/>
          <w:szCs w:val="24"/>
          <w:lang w:bidi="sk-SK"/>
        </w:rPr>
        <w:t>. Zodpovednosť za odpad bude prenesená v čo najväčšej miere k jeho pôvodcovi - občanovi.</w:t>
      </w:r>
    </w:p>
    <w:p w14:paraId="6D9D4855" w14:textId="04E21ECF" w:rsidR="00D2261B" w:rsidRDefault="001712BC" w:rsidP="0099207B">
      <w:pPr>
        <w:pStyle w:val="Zkladntext1"/>
        <w:shd w:val="clear" w:color="auto" w:fill="auto"/>
        <w:ind w:firstLine="280"/>
        <w:jc w:val="both"/>
        <w:rPr>
          <w:color w:val="000000"/>
          <w:sz w:val="24"/>
          <w:szCs w:val="24"/>
          <w:lang w:bidi="sk-SK"/>
        </w:rPr>
      </w:pPr>
      <w:r>
        <w:rPr>
          <w:color w:val="000000"/>
          <w:sz w:val="24"/>
          <w:szCs w:val="24"/>
          <w:lang w:bidi="sk-SK"/>
        </w:rPr>
        <w:t xml:space="preserve">Mesto stanovilo všeobecné podmienky systému odpadového </w:t>
      </w:r>
      <w:r w:rsidRPr="001712BC">
        <w:rPr>
          <w:color w:val="000000"/>
          <w:sz w:val="24"/>
          <w:szCs w:val="24"/>
          <w:lang w:bidi="sk-SK"/>
        </w:rPr>
        <w:t xml:space="preserve">hospodárstva </w:t>
      </w:r>
      <w:r w:rsidR="00486BB0">
        <w:rPr>
          <w:color w:val="000000"/>
          <w:sz w:val="24"/>
          <w:szCs w:val="24"/>
          <w:lang w:bidi="sk-SK"/>
        </w:rPr>
        <w:t xml:space="preserve">vo </w:t>
      </w:r>
      <w:r w:rsidRPr="00E94B90">
        <w:rPr>
          <w:sz w:val="24"/>
          <w:szCs w:val="24"/>
        </w:rPr>
        <w:t>VZN č.</w:t>
      </w:r>
      <w:r w:rsidR="008C62E8">
        <w:rPr>
          <w:sz w:val="24"/>
          <w:szCs w:val="24"/>
        </w:rPr>
        <w:t xml:space="preserve"> 1/2024, ktorým sa mení a dopĺňa VZN č.</w:t>
      </w:r>
      <w:r w:rsidRPr="00E94B90">
        <w:rPr>
          <w:sz w:val="24"/>
          <w:szCs w:val="24"/>
        </w:rPr>
        <w:t xml:space="preserve"> </w:t>
      </w:r>
      <w:r w:rsidR="008C62E8">
        <w:rPr>
          <w:sz w:val="24"/>
          <w:szCs w:val="24"/>
        </w:rPr>
        <w:t>6</w:t>
      </w:r>
      <w:r w:rsidRPr="00E94B90">
        <w:rPr>
          <w:sz w:val="24"/>
          <w:szCs w:val="24"/>
        </w:rPr>
        <w:t>/20</w:t>
      </w:r>
      <w:r w:rsidR="008540BE" w:rsidRPr="00E94B90">
        <w:rPr>
          <w:sz w:val="24"/>
          <w:szCs w:val="24"/>
        </w:rPr>
        <w:t>2</w:t>
      </w:r>
      <w:r w:rsidR="008C62E8">
        <w:rPr>
          <w:sz w:val="24"/>
          <w:szCs w:val="24"/>
        </w:rPr>
        <w:t>0</w:t>
      </w:r>
      <w:r w:rsidRPr="00E94B90">
        <w:rPr>
          <w:sz w:val="24"/>
          <w:szCs w:val="24"/>
        </w:rPr>
        <w:t xml:space="preserve"> o nakladaní s komunálnymi odpadmi a s drobnými stavebnými odpadmi na území mesta Nováky</w:t>
      </w:r>
      <w:r w:rsidRPr="00E94B90">
        <w:rPr>
          <w:color w:val="000000"/>
          <w:sz w:val="24"/>
          <w:szCs w:val="24"/>
          <w:lang w:bidi="sk-SK"/>
        </w:rPr>
        <w:t xml:space="preserve"> a  všeobecný </w:t>
      </w:r>
      <w:r w:rsidR="00A9618D">
        <w:rPr>
          <w:color w:val="000000"/>
          <w:sz w:val="24"/>
          <w:szCs w:val="24"/>
          <w:lang w:bidi="sk-SK"/>
        </w:rPr>
        <w:t xml:space="preserve">miestny </w:t>
      </w:r>
      <w:r w:rsidRPr="00E94B90">
        <w:rPr>
          <w:color w:val="000000"/>
          <w:sz w:val="24"/>
          <w:szCs w:val="24"/>
          <w:lang w:bidi="sk-SK"/>
        </w:rPr>
        <w:t xml:space="preserve">poplatok za odpad </w:t>
      </w:r>
      <w:r w:rsidR="00486BB0">
        <w:rPr>
          <w:color w:val="000000"/>
          <w:sz w:val="24"/>
          <w:szCs w:val="24"/>
          <w:lang w:bidi="sk-SK"/>
        </w:rPr>
        <w:t xml:space="preserve">vo </w:t>
      </w:r>
      <w:r w:rsidRPr="00E94B90">
        <w:rPr>
          <w:sz w:val="24"/>
          <w:szCs w:val="24"/>
        </w:rPr>
        <w:t xml:space="preserve">VZN č. </w:t>
      </w:r>
      <w:r w:rsidR="008C62E8">
        <w:rPr>
          <w:sz w:val="24"/>
          <w:szCs w:val="24"/>
        </w:rPr>
        <w:t>5</w:t>
      </w:r>
      <w:r w:rsidRPr="00E94B90">
        <w:rPr>
          <w:sz w:val="24"/>
          <w:szCs w:val="24"/>
        </w:rPr>
        <w:t>/202</w:t>
      </w:r>
      <w:r w:rsidR="0078353F">
        <w:rPr>
          <w:sz w:val="24"/>
          <w:szCs w:val="24"/>
        </w:rPr>
        <w:t>4</w:t>
      </w:r>
      <w:r w:rsidRPr="00E94B90">
        <w:rPr>
          <w:sz w:val="24"/>
          <w:szCs w:val="24"/>
        </w:rPr>
        <w:t xml:space="preserve"> o miestnom poplatku za komunálne odpady a drobné stavebné odpady</w:t>
      </w:r>
      <w:r w:rsidRPr="00E94B90">
        <w:rPr>
          <w:color w:val="000000"/>
          <w:sz w:val="24"/>
          <w:szCs w:val="24"/>
          <w:lang w:bidi="sk-SK"/>
        </w:rPr>
        <w:t>, ktorého</w:t>
      </w:r>
      <w:r w:rsidRPr="00B35B10">
        <w:rPr>
          <w:color w:val="000000"/>
          <w:sz w:val="24"/>
          <w:szCs w:val="24"/>
          <w:lang w:bidi="sk-SK"/>
        </w:rPr>
        <w:t xml:space="preserve"> výška bude závisieť od množstva vyprodukovaného odpadu. </w:t>
      </w:r>
    </w:p>
    <w:bookmarkEnd w:id="1"/>
    <w:p w14:paraId="6B908AB5" w14:textId="77777777" w:rsidR="006729B8" w:rsidRPr="00CC0068" w:rsidRDefault="006729B8" w:rsidP="00CC0068">
      <w:pPr>
        <w:pStyle w:val="Zkladntext1"/>
        <w:shd w:val="clear" w:color="auto" w:fill="auto"/>
        <w:ind w:firstLine="280"/>
        <w:jc w:val="both"/>
        <w:rPr>
          <w:color w:val="000000"/>
          <w:sz w:val="24"/>
          <w:szCs w:val="24"/>
          <w:lang w:bidi="sk-SK"/>
        </w:rPr>
      </w:pPr>
    </w:p>
    <w:p w14:paraId="2326433B" w14:textId="139514C3" w:rsidR="0064752E" w:rsidRDefault="00D76FA4" w:rsidP="00C2252F">
      <w:pPr>
        <w:pStyle w:val="Zkladntext1"/>
        <w:shd w:val="clear" w:color="auto" w:fill="auto"/>
        <w:ind w:firstLine="280"/>
        <w:jc w:val="both"/>
        <w:rPr>
          <w:b/>
          <w:sz w:val="28"/>
          <w:szCs w:val="28"/>
        </w:rPr>
      </w:pPr>
      <w:r w:rsidRPr="00A22951">
        <w:rPr>
          <w:b/>
          <w:sz w:val="28"/>
          <w:szCs w:val="28"/>
        </w:rPr>
        <w:t>4.</w:t>
      </w:r>
      <w:r w:rsidR="000E494F" w:rsidRPr="00A22951">
        <w:rPr>
          <w:b/>
          <w:sz w:val="28"/>
          <w:szCs w:val="28"/>
        </w:rPr>
        <w:t xml:space="preserve"> </w:t>
      </w:r>
      <w:r w:rsidR="009C4CE9" w:rsidRPr="00A22951">
        <w:rPr>
          <w:b/>
          <w:sz w:val="28"/>
          <w:szCs w:val="28"/>
        </w:rPr>
        <w:t xml:space="preserve">Základná charakteristika </w:t>
      </w:r>
      <w:r w:rsidRPr="00A22951">
        <w:rPr>
          <w:b/>
          <w:sz w:val="28"/>
          <w:szCs w:val="28"/>
        </w:rPr>
        <w:t>mesta</w:t>
      </w:r>
      <w:r w:rsidR="00930911" w:rsidRPr="003C41C4">
        <w:rPr>
          <w:b/>
          <w:sz w:val="28"/>
          <w:szCs w:val="28"/>
        </w:rPr>
        <w:t xml:space="preserve"> </w:t>
      </w:r>
    </w:p>
    <w:p w14:paraId="0DEE037B" w14:textId="77777777" w:rsidR="00CC0068" w:rsidRPr="00B35B10" w:rsidRDefault="00CC0068" w:rsidP="00C2252F">
      <w:pPr>
        <w:pStyle w:val="Zkladntext1"/>
        <w:shd w:val="clear" w:color="auto" w:fill="auto"/>
        <w:ind w:firstLine="280"/>
        <w:jc w:val="both"/>
        <w:rPr>
          <w:sz w:val="24"/>
          <w:szCs w:val="24"/>
        </w:rPr>
      </w:pPr>
    </w:p>
    <w:p w14:paraId="7F083F60" w14:textId="77777777" w:rsidR="0064752E" w:rsidRDefault="0064752E" w:rsidP="00C2252F">
      <w:pPr>
        <w:spacing w:line="276" w:lineRule="auto"/>
        <w:jc w:val="both"/>
      </w:pPr>
      <w:r>
        <w:t xml:space="preserve">     Mesto Nováky je priemyselným centrom regiónu Horná Nitra a okresu Prievidza. Zahŕňa katastrálne územie mesta Nováky s časťami Nováky, Laskár a Horné Lelovce. Mesto je samostatný územný samosprávny a správny celok Slovenskej republiky, združujúci osoby ktoré majú na jeho území trvalý pobyt. Základnou úlohou mesta pri výkone samosprávy je starostlivosť o všestranný rozvoj územia a potreby jeho obyvateľov. Obyvatelia mesta sa zúčastňujú na samospráve mesta, z čoho im vyplývajú práva i povinnosti. Mesto samostatne rozhoduje a uskutočňuje všetky úkony súvisiace so správou mesta a jeho majetku, všetky záležitosti ktoré ako samosprávnu pôsobnosť upravuje zákon.   </w:t>
      </w:r>
    </w:p>
    <w:p w14:paraId="7A7440D4" w14:textId="77777777" w:rsidR="00930911" w:rsidRDefault="00930911" w:rsidP="0064752E">
      <w:pPr>
        <w:spacing w:line="276" w:lineRule="auto"/>
        <w:jc w:val="both"/>
      </w:pPr>
    </w:p>
    <w:p w14:paraId="58E80810" w14:textId="77777777" w:rsidR="009C4CE9" w:rsidRDefault="0064752E" w:rsidP="003A3F6C">
      <w:pPr>
        <w:spacing w:line="276" w:lineRule="auto"/>
        <w:jc w:val="both"/>
        <w:rPr>
          <w:b/>
        </w:rPr>
      </w:pPr>
      <w:r>
        <w:rPr>
          <w:b/>
        </w:rPr>
        <w:t xml:space="preserve">4.1 </w:t>
      </w:r>
      <w:r w:rsidR="00915579">
        <w:rPr>
          <w:b/>
        </w:rPr>
        <w:t>Geografické údaje</w:t>
      </w:r>
    </w:p>
    <w:p w14:paraId="588A422D" w14:textId="77777777" w:rsidR="00333768" w:rsidRDefault="00333768" w:rsidP="003A3F6C">
      <w:pPr>
        <w:spacing w:line="276" w:lineRule="auto"/>
        <w:jc w:val="both"/>
        <w:rPr>
          <w:b/>
        </w:rPr>
      </w:pPr>
    </w:p>
    <w:p w14:paraId="4B19958F" w14:textId="77777777" w:rsidR="00BB757D" w:rsidRDefault="00BB757D" w:rsidP="00BB757D">
      <w:pPr>
        <w:spacing w:line="276" w:lineRule="auto"/>
        <w:jc w:val="both"/>
      </w:pPr>
      <w:r w:rsidRPr="00631083">
        <w:t xml:space="preserve">Geografická poloha mesta  : </w:t>
      </w:r>
      <w:r>
        <w:tab/>
      </w:r>
      <w:r w:rsidRPr="00631083">
        <w:t>Horná Nitra</w:t>
      </w:r>
      <w:r>
        <w:t xml:space="preserve">  </w:t>
      </w:r>
    </w:p>
    <w:p w14:paraId="2F8B674A" w14:textId="77777777" w:rsidR="00BB757D" w:rsidRPr="00631083" w:rsidRDefault="00BB757D" w:rsidP="00BB757D">
      <w:pPr>
        <w:spacing w:line="276" w:lineRule="auto"/>
        <w:ind w:left="2832"/>
      </w:pPr>
      <w:r>
        <w:t xml:space="preserve">Zemepisná </w:t>
      </w:r>
      <w:r w:rsidRPr="00631083">
        <w:t xml:space="preserve">šírka: </w:t>
      </w:r>
      <w:r w:rsidRPr="00631083">
        <w:rPr>
          <w:b/>
          <w:bCs/>
        </w:rPr>
        <w:t>48.7133</w:t>
      </w:r>
      <w:r>
        <w:t xml:space="preserve">, </w:t>
      </w:r>
      <w:r>
        <w:tab/>
      </w:r>
      <w:r>
        <w:tab/>
      </w:r>
      <w:r w:rsidRPr="00631083">
        <w:t xml:space="preserve">Dĺžka: </w:t>
      </w:r>
      <w:r w:rsidRPr="00631083">
        <w:rPr>
          <w:b/>
          <w:bCs/>
        </w:rPr>
        <w:t>18.5394</w:t>
      </w:r>
      <w:r w:rsidRPr="00631083">
        <w:br/>
      </w:r>
      <w:r>
        <w:t>48° 42′ 48″ Severná</w:t>
      </w:r>
      <w:r w:rsidRPr="00631083">
        <w:t xml:space="preserve"> </w:t>
      </w:r>
      <w:r>
        <w:tab/>
      </w:r>
      <w:r>
        <w:tab/>
      </w:r>
      <w:r>
        <w:tab/>
      </w:r>
      <w:r w:rsidRPr="00631083">
        <w:t>18° 32′ 22″ Východná</w:t>
      </w:r>
    </w:p>
    <w:p w14:paraId="120661A5" w14:textId="77777777" w:rsidR="008870CA" w:rsidRDefault="00BB757D" w:rsidP="008870CA">
      <w:pPr>
        <w:spacing w:line="276" w:lineRule="auto"/>
        <w:jc w:val="both"/>
      </w:pPr>
      <w:r>
        <w:t>Susedné mestá a obce :</w:t>
      </w:r>
      <w:r>
        <w:tab/>
      </w:r>
      <w:r w:rsidRPr="00631083">
        <w:t>Prievidza, Bojnice, Koš, Zemianske Kostoľany</w:t>
      </w:r>
      <w:r w:rsidR="008870CA" w:rsidRPr="008870CA">
        <w:t xml:space="preserve"> </w:t>
      </w:r>
    </w:p>
    <w:p w14:paraId="19DCAFAA" w14:textId="77777777" w:rsidR="008A767F" w:rsidRDefault="008A767F" w:rsidP="008870CA">
      <w:pPr>
        <w:spacing w:line="276" w:lineRule="auto"/>
        <w:jc w:val="both"/>
        <w:rPr>
          <w:vertAlign w:val="superscript"/>
        </w:rPr>
      </w:pPr>
      <w:r>
        <w:t xml:space="preserve">Celková rozloha mesta : </w:t>
      </w:r>
      <w:r w:rsidR="00333768">
        <w:t xml:space="preserve">       </w:t>
      </w:r>
      <w:r>
        <w:t>19,29 km</w:t>
      </w:r>
      <w:r>
        <w:rPr>
          <w:vertAlign w:val="superscript"/>
        </w:rPr>
        <w:t>2</w:t>
      </w:r>
    </w:p>
    <w:p w14:paraId="424BD37E" w14:textId="77777777" w:rsidR="008A767F" w:rsidRPr="008A767F" w:rsidRDefault="008A767F" w:rsidP="008870CA">
      <w:pPr>
        <w:spacing w:line="276" w:lineRule="auto"/>
        <w:jc w:val="both"/>
      </w:pPr>
      <w:r>
        <w:t xml:space="preserve">Nadmorská výška :        </w:t>
      </w:r>
      <w:r w:rsidR="00333768">
        <w:t xml:space="preserve">       </w:t>
      </w:r>
      <w:r>
        <w:t xml:space="preserve"> 224 m</w:t>
      </w:r>
    </w:p>
    <w:p w14:paraId="71FD4E3B" w14:textId="77777777" w:rsidR="00333768" w:rsidRDefault="008A767F" w:rsidP="008A767F">
      <w:pPr>
        <w:spacing w:line="276" w:lineRule="auto"/>
        <w:jc w:val="both"/>
      </w:pPr>
      <w:r>
        <w:t xml:space="preserve">   </w:t>
      </w:r>
    </w:p>
    <w:p w14:paraId="1DAF15E3" w14:textId="77777777" w:rsidR="008A767F" w:rsidRPr="00BB757D" w:rsidRDefault="008A767F" w:rsidP="008A767F">
      <w:pPr>
        <w:spacing w:line="276" w:lineRule="auto"/>
        <w:jc w:val="both"/>
      </w:pPr>
      <w:r>
        <w:t xml:space="preserve"> </w:t>
      </w:r>
      <w:r w:rsidRPr="00631083">
        <w:t>Územie mesta sa nachádza v prechodnej oblasti medzi stredným a západným Slovenskom v Hornonitrianskej kotline, rozprestierajúc sa prevažne v jej podcelku nazývanom Prievidzská kotlina, 10 km</w:t>
      </w:r>
      <w:r>
        <w:t xml:space="preserve"> južne od okresného mesta</w:t>
      </w:r>
      <w:r w:rsidRPr="00631083">
        <w:t>. Kotlinu obklopujú predhoria Strážovských vrchov, Žiaru a Vtáčnika. Z hľadiska územného členenia sú Nováky súčasťou okresu Prievidza, prvého v poradí medzi deviatimi okresmi Trenčianskeho kraja</w:t>
      </w:r>
      <w:r>
        <w:t>.</w:t>
      </w:r>
    </w:p>
    <w:p w14:paraId="4EA6FB4A" w14:textId="77777777" w:rsidR="00CC0068" w:rsidRDefault="00CC0068" w:rsidP="0064752E">
      <w:pPr>
        <w:spacing w:line="276" w:lineRule="auto"/>
        <w:jc w:val="both"/>
      </w:pPr>
    </w:p>
    <w:p w14:paraId="77031634" w14:textId="77777777" w:rsidR="006729B8" w:rsidRDefault="006729B8" w:rsidP="0064752E">
      <w:pPr>
        <w:spacing w:line="276" w:lineRule="auto"/>
        <w:jc w:val="both"/>
      </w:pPr>
    </w:p>
    <w:p w14:paraId="4C77BE4E" w14:textId="77777777" w:rsidR="006729B8" w:rsidRDefault="006729B8" w:rsidP="0064752E">
      <w:pPr>
        <w:spacing w:line="276" w:lineRule="auto"/>
        <w:jc w:val="both"/>
      </w:pPr>
    </w:p>
    <w:p w14:paraId="5BC035C3" w14:textId="585AA77B" w:rsidR="00C3726B" w:rsidRDefault="00333768" w:rsidP="00C3726B">
      <w:pPr>
        <w:spacing w:line="276" w:lineRule="auto"/>
        <w:jc w:val="both"/>
        <w:rPr>
          <w:b/>
        </w:rPr>
      </w:pPr>
      <w:r w:rsidRPr="00333768">
        <w:rPr>
          <w:noProof/>
        </w:rPr>
        <w:lastRenderedPageBreak/>
        <w:drawing>
          <wp:anchor distT="0" distB="0" distL="0" distR="114935" simplePos="0" relativeHeight="251667456" behindDoc="0" locked="0" layoutInCell="1" allowOverlap="1" wp14:anchorId="15717A75" wp14:editId="3D73A32F">
            <wp:simplePos x="0" y="0"/>
            <wp:positionH relativeFrom="column">
              <wp:posOffset>14605</wp:posOffset>
            </wp:positionH>
            <wp:positionV relativeFrom="line">
              <wp:posOffset>-185420</wp:posOffset>
            </wp:positionV>
            <wp:extent cx="5829300" cy="4208145"/>
            <wp:effectExtent l="19050" t="19050" r="19050" b="20955"/>
            <wp:wrapSquare wrapText="bothSides"/>
            <wp:docPr id="6"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29300" cy="4208145"/>
                    </a:xfrm>
                    <a:prstGeom prst="rect">
                      <a:avLst/>
                    </a:prstGeom>
                    <a:solidFill>
                      <a:srgbClr val="FFFFFF"/>
                    </a:solidFill>
                    <a:ln w="6350">
                      <a:solidFill>
                        <a:srgbClr val="000000"/>
                      </a:solidFill>
                      <a:miter lim="800000"/>
                      <a:headEnd/>
                      <a:tailEnd/>
                    </a:ln>
                  </pic:spPr>
                </pic:pic>
              </a:graphicData>
            </a:graphic>
          </wp:anchor>
        </w:drawing>
      </w:r>
      <w:r w:rsidR="00C3726B" w:rsidRPr="00D41886">
        <w:rPr>
          <w:b/>
        </w:rPr>
        <w:t>4.2</w:t>
      </w:r>
      <w:r w:rsidR="00C3726B">
        <w:rPr>
          <w:b/>
        </w:rPr>
        <w:t xml:space="preserve"> </w:t>
      </w:r>
      <w:r w:rsidR="00C3726B" w:rsidRPr="00915579">
        <w:rPr>
          <w:b/>
        </w:rPr>
        <w:t xml:space="preserve">Demografické údaje </w:t>
      </w:r>
    </w:p>
    <w:p w14:paraId="1E89115E" w14:textId="70E8184D" w:rsidR="00526A3F" w:rsidRDefault="00526A3F" w:rsidP="00526A3F">
      <w:pPr>
        <w:pStyle w:val="Standard"/>
        <w:rPr>
          <w:bCs/>
          <w:color w:val="000000"/>
        </w:rPr>
      </w:pPr>
      <w:r>
        <w:rPr>
          <w:bCs/>
        </w:rPr>
        <w:t>Počet obyvateľov k 31. 12. 202</w:t>
      </w:r>
      <w:r w:rsidR="00694EDF">
        <w:rPr>
          <w:bCs/>
        </w:rPr>
        <w:t>5</w:t>
      </w:r>
      <w:r>
        <w:rPr>
          <w:bCs/>
        </w:rPr>
        <w:t xml:space="preserve">: </w:t>
      </w:r>
      <w:r>
        <w:t xml:space="preserve">4 </w:t>
      </w:r>
      <w:r w:rsidR="00DF0071">
        <w:t>0</w:t>
      </w:r>
      <w:r w:rsidR="00694EDF">
        <w:t>54</w:t>
      </w:r>
      <w:r>
        <w:rPr>
          <w:bCs/>
          <w:color w:val="000000"/>
        </w:rPr>
        <w:t xml:space="preserve">    </w:t>
      </w:r>
    </w:p>
    <w:p w14:paraId="0B6C0BE8" w14:textId="77777777" w:rsidR="00526A3F" w:rsidRDefault="00526A3F" w:rsidP="00526A3F">
      <w:pPr>
        <w:pStyle w:val="Standard"/>
        <w:rPr>
          <w:bCs/>
          <w:color w:val="000000"/>
        </w:rPr>
      </w:pPr>
      <w:r>
        <w:rPr>
          <w:bCs/>
          <w:color w:val="000000"/>
        </w:rPr>
        <w:t xml:space="preserve">  </w:t>
      </w:r>
      <w:r>
        <w:t>Z toho:</w:t>
      </w:r>
    </w:p>
    <w:p w14:paraId="4B118511" w14:textId="7D5BA1E3" w:rsidR="00526A3F" w:rsidRDefault="00526A3F" w:rsidP="00526A3F">
      <w:pPr>
        <w:pStyle w:val="Standard"/>
      </w:pPr>
      <w:r>
        <w:rPr>
          <w:bCs/>
          <w:color w:val="000000"/>
        </w:rPr>
        <w:t xml:space="preserve">  Muži:   </w:t>
      </w:r>
      <w:r>
        <w:rPr>
          <w:color w:val="000000"/>
        </w:rPr>
        <w:t>20</w:t>
      </w:r>
      <w:r w:rsidR="00DF0071">
        <w:rPr>
          <w:color w:val="000000"/>
        </w:rPr>
        <w:t>5</w:t>
      </w:r>
      <w:r w:rsidR="00694EDF">
        <w:rPr>
          <w:color w:val="000000"/>
        </w:rPr>
        <w:t>7</w:t>
      </w:r>
    </w:p>
    <w:p w14:paraId="7A2AC972" w14:textId="3858CB48" w:rsidR="00526A3F" w:rsidRDefault="00526A3F" w:rsidP="00526A3F">
      <w:pPr>
        <w:pStyle w:val="Standard"/>
      </w:pPr>
      <w:r>
        <w:rPr>
          <w:bCs/>
          <w:color w:val="000000"/>
        </w:rPr>
        <w:t xml:space="preserve">  Ženy:   </w:t>
      </w:r>
      <w:r w:rsidR="00694EDF">
        <w:rPr>
          <w:bCs/>
          <w:color w:val="000000"/>
        </w:rPr>
        <w:t>1997</w:t>
      </w:r>
    </w:p>
    <w:p w14:paraId="567F064F" w14:textId="2CD76C05" w:rsidR="00526A3F" w:rsidRDefault="00526A3F" w:rsidP="00526A3F">
      <w:pPr>
        <w:pStyle w:val="Standard"/>
      </w:pPr>
      <w:r>
        <w:rPr>
          <w:bCs/>
        </w:rPr>
        <w:t>Počet sobášov v roku 202</w:t>
      </w:r>
      <w:r w:rsidR="00694EDF">
        <w:rPr>
          <w:bCs/>
        </w:rPr>
        <w:t>5</w:t>
      </w:r>
      <w:r>
        <w:rPr>
          <w:bCs/>
        </w:rPr>
        <w:t xml:space="preserve">: </w:t>
      </w:r>
      <w:r w:rsidR="00694EDF">
        <w:rPr>
          <w:bCs/>
        </w:rPr>
        <w:t>11</w:t>
      </w:r>
    </w:p>
    <w:p w14:paraId="33A14970" w14:textId="4D8B1CE3" w:rsidR="00694EDF" w:rsidRDefault="00526A3F" w:rsidP="00526A3F">
      <w:pPr>
        <w:pStyle w:val="Standard"/>
      </w:pPr>
      <w:r>
        <w:rPr>
          <w:bCs/>
        </w:rPr>
        <w:t>Počet rozvodov v roku 202</w:t>
      </w:r>
      <w:r w:rsidR="00694EDF">
        <w:rPr>
          <w:bCs/>
        </w:rPr>
        <w:t>5</w:t>
      </w:r>
      <w:r>
        <w:rPr>
          <w:bCs/>
        </w:rPr>
        <w:t>:</w:t>
      </w:r>
      <w:r>
        <w:t xml:space="preserve"> </w:t>
      </w:r>
      <w:r w:rsidR="00694EDF">
        <w:t>7</w:t>
      </w:r>
    </w:p>
    <w:p w14:paraId="4B9F008F" w14:textId="28BF1E64" w:rsidR="00526A3F" w:rsidRDefault="00526A3F" w:rsidP="00526A3F">
      <w:pPr>
        <w:pStyle w:val="Standard"/>
      </w:pPr>
      <w:r>
        <w:rPr>
          <w:bCs/>
        </w:rPr>
        <w:t>Prírastok obyvateľstva v roku 202</w:t>
      </w:r>
      <w:r w:rsidR="00694EDF">
        <w:rPr>
          <w:bCs/>
        </w:rPr>
        <w:t>5</w:t>
      </w:r>
      <w:r>
        <w:rPr>
          <w:bCs/>
        </w:rPr>
        <w:t xml:space="preserve">: </w:t>
      </w:r>
      <w:r w:rsidR="00DF0071">
        <w:rPr>
          <w:bCs/>
        </w:rPr>
        <w:t>1</w:t>
      </w:r>
      <w:r w:rsidR="00694EDF">
        <w:rPr>
          <w:bCs/>
        </w:rPr>
        <w:t>06</w:t>
      </w:r>
      <w:r>
        <w:t xml:space="preserve"> občanov</w:t>
      </w:r>
    </w:p>
    <w:p w14:paraId="2DE549BD" w14:textId="77777777" w:rsidR="00526A3F" w:rsidRDefault="00526A3F" w:rsidP="00526A3F">
      <w:pPr>
        <w:pStyle w:val="Standard"/>
      </w:pPr>
      <w:r>
        <w:t xml:space="preserve">   Z toho:</w:t>
      </w:r>
    </w:p>
    <w:p w14:paraId="504A9EB1" w14:textId="0DF21D43" w:rsidR="00526A3F" w:rsidRDefault="00526A3F" w:rsidP="00526A3F">
      <w:pPr>
        <w:pStyle w:val="Standard"/>
      </w:pPr>
      <w:r>
        <w:rPr>
          <w:bCs/>
        </w:rPr>
        <w:t xml:space="preserve">   Počet narodených:  </w:t>
      </w:r>
      <w:r>
        <w:t xml:space="preserve"> </w:t>
      </w:r>
      <w:r w:rsidR="00694EDF">
        <w:t>2</w:t>
      </w:r>
      <w:r w:rsidR="00DF0071">
        <w:t>8</w:t>
      </w:r>
      <w:r>
        <w:t xml:space="preserve"> detí</w:t>
      </w:r>
    </w:p>
    <w:p w14:paraId="59B6CDA2" w14:textId="318882EB" w:rsidR="00526A3F" w:rsidRDefault="00526A3F" w:rsidP="00526A3F">
      <w:pPr>
        <w:pStyle w:val="Standard"/>
      </w:pPr>
      <w:r>
        <w:rPr>
          <w:bCs/>
        </w:rPr>
        <w:t xml:space="preserve">   Počet prihlásených: </w:t>
      </w:r>
      <w:r w:rsidR="00694EDF">
        <w:rPr>
          <w:bCs/>
        </w:rPr>
        <w:t>78</w:t>
      </w:r>
      <w:r>
        <w:t xml:space="preserve"> občanov</w:t>
      </w:r>
    </w:p>
    <w:p w14:paraId="47B5053E" w14:textId="0B07CDC5" w:rsidR="00694EDF" w:rsidRDefault="00694EDF" w:rsidP="00526A3F">
      <w:pPr>
        <w:pStyle w:val="Standard"/>
      </w:pPr>
      <w:r>
        <w:t>Počet úmrtí: 49 občanov</w:t>
      </w:r>
    </w:p>
    <w:p w14:paraId="54FB97D1" w14:textId="79FCA502" w:rsidR="00526A3F" w:rsidRDefault="00526A3F" w:rsidP="00526A3F">
      <w:pPr>
        <w:pStyle w:val="Standard"/>
      </w:pPr>
      <w:r>
        <w:rPr>
          <w:bCs/>
        </w:rPr>
        <w:t xml:space="preserve">Priemerný </w:t>
      </w:r>
      <w:r w:rsidRPr="00746B1A">
        <w:rPr>
          <w:bCs/>
        </w:rPr>
        <w:t>vek</w:t>
      </w:r>
      <w:r>
        <w:rPr>
          <w:bCs/>
        </w:rPr>
        <w:t xml:space="preserve"> v roku 202</w:t>
      </w:r>
      <w:r w:rsidR="00694EDF">
        <w:rPr>
          <w:bCs/>
        </w:rPr>
        <w:t>5</w:t>
      </w:r>
      <w:r>
        <w:rPr>
          <w:bCs/>
        </w:rPr>
        <w:t xml:space="preserve"> v Novákoch</w:t>
      </w:r>
      <w:r w:rsidRPr="00746B1A">
        <w:rPr>
          <w:bCs/>
        </w:rPr>
        <w:t>:</w:t>
      </w:r>
      <w:r w:rsidRPr="00746B1A">
        <w:t xml:space="preserve"> </w:t>
      </w:r>
      <w:r>
        <w:t>45</w:t>
      </w:r>
      <w:r w:rsidR="00694EDF">
        <w:t>,58</w:t>
      </w:r>
      <w:r w:rsidRPr="00746B1A">
        <w:t xml:space="preserve"> rokov</w:t>
      </w:r>
    </w:p>
    <w:p w14:paraId="7F782F6B" w14:textId="77777777" w:rsidR="00652D54" w:rsidRDefault="00652D54" w:rsidP="0064752E">
      <w:pPr>
        <w:spacing w:line="276" w:lineRule="auto"/>
        <w:jc w:val="both"/>
        <w:rPr>
          <w:b/>
        </w:rPr>
      </w:pPr>
    </w:p>
    <w:p w14:paraId="52B93246" w14:textId="28D7F253" w:rsidR="005D54F9" w:rsidRDefault="0064752E" w:rsidP="0064752E">
      <w:pPr>
        <w:spacing w:line="276" w:lineRule="auto"/>
        <w:jc w:val="both"/>
        <w:rPr>
          <w:b/>
        </w:rPr>
      </w:pPr>
      <w:bookmarkStart w:id="6" w:name="_Hlk233721149"/>
      <w:r w:rsidRPr="001262F9">
        <w:rPr>
          <w:b/>
        </w:rPr>
        <w:t xml:space="preserve">4.3 </w:t>
      </w:r>
      <w:r w:rsidR="005A0DDA" w:rsidRPr="001262F9">
        <w:rPr>
          <w:b/>
        </w:rPr>
        <w:t>Ekonomické údaje</w:t>
      </w:r>
      <w:r w:rsidR="005A0DDA" w:rsidRPr="005A0DDA">
        <w:rPr>
          <w:b/>
        </w:rPr>
        <w:t xml:space="preserve"> </w:t>
      </w:r>
    </w:p>
    <w:p w14:paraId="25CA8C36" w14:textId="77777777" w:rsidR="00DC7FEC" w:rsidRDefault="00DC7FEC" w:rsidP="0064752E">
      <w:pPr>
        <w:spacing w:line="276" w:lineRule="auto"/>
        <w:jc w:val="both"/>
        <w:rPr>
          <w:b/>
        </w:rPr>
      </w:pPr>
    </w:p>
    <w:p w14:paraId="6671B2DB" w14:textId="387F45CD" w:rsidR="004A1936" w:rsidRDefault="001917D0" w:rsidP="00BA517E">
      <w:r>
        <w:t>Údaje sú zo štatistiky o počte a štruktúre uchádzačov o zamestnanie  Ústredia práce, sociálnych vecí a rodiny ku koncu </w:t>
      </w:r>
      <w:r w:rsidRPr="00CC0068">
        <w:t>mesiaca december 20</w:t>
      </w:r>
      <w:r w:rsidR="00CC0068">
        <w:t>2</w:t>
      </w:r>
      <w:r w:rsidR="005569A0">
        <w:t>5</w:t>
      </w:r>
      <w:r w:rsidRPr="00CC0068">
        <w:t>.</w:t>
      </w:r>
    </w:p>
    <w:p w14:paraId="629815CD" w14:textId="77777777" w:rsidR="00751BC4" w:rsidRDefault="00751BC4" w:rsidP="00BA517E"/>
    <w:p w14:paraId="32E76116" w14:textId="77777777" w:rsidR="001917D0" w:rsidRPr="004A1936" w:rsidRDefault="001917D0" w:rsidP="004A1936">
      <w:pPr>
        <w:jc w:val="both"/>
      </w:pPr>
      <w:r>
        <w:t>Okres Prievidza</w:t>
      </w:r>
    </w:p>
    <w:p w14:paraId="7184678D" w14:textId="1232FA91" w:rsidR="001917D0" w:rsidRPr="00751BC4" w:rsidRDefault="007625F5" w:rsidP="001917D0">
      <w:pPr>
        <w:pStyle w:val="Nadpis1"/>
        <w:jc w:val="both"/>
        <w:rPr>
          <w:b w:val="0"/>
        </w:rPr>
      </w:pPr>
      <w:r>
        <w:rPr>
          <w:b w:val="0"/>
        </w:rPr>
        <w:lastRenderedPageBreak/>
        <w:t>Obyvateľstvo v produktívnom veku</w:t>
      </w:r>
      <w:r w:rsidR="001917D0" w:rsidRPr="00751BC4">
        <w:rPr>
          <w:b w:val="0"/>
        </w:rPr>
        <w:t xml:space="preserve">: </w:t>
      </w:r>
      <w:r w:rsidR="001262F9">
        <w:rPr>
          <w:b w:val="0"/>
        </w:rPr>
        <w:t>84 457</w:t>
      </w:r>
    </w:p>
    <w:p w14:paraId="7F856EE6" w14:textId="2541B87A" w:rsidR="001917D0" w:rsidRPr="00751BC4" w:rsidRDefault="001917D0" w:rsidP="001917D0">
      <w:pPr>
        <w:pStyle w:val="Nadpis1"/>
        <w:jc w:val="both"/>
        <w:rPr>
          <w:b w:val="0"/>
          <w:bCs w:val="0"/>
        </w:rPr>
      </w:pPr>
      <w:r w:rsidRPr="00751BC4">
        <w:rPr>
          <w:b w:val="0"/>
        </w:rPr>
        <w:t xml:space="preserve">Stav uchádzačov o zamestnanie: </w:t>
      </w:r>
      <w:r w:rsidR="00CE0D7A" w:rsidRPr="00751BC4">
        <w:rPr>
          <w:b w:val="0"/>
        </w:rPr>
        <w:t>3</w:t>
      </w:r>
      <w:r w:rsidR="008C62E8">
        <w:rPr>
          <w:b w:val="0"/>
        </w:rPr>
        <w:t> 9</w:t>
      </w:r>
      <w:r w:rsidR="001262F9">
        <w:rPr>
          <w:b w:val="0"/>
        </w:rPr>
        <w:t>77</w:t>
      </w:r>
      <w:r w:rsidR="008C62E8">
        <w:rPr>
          <w:b w:val="0"/>
        </w:rPr>
        <w:t xml:space="preserve"> </w:t>
      </w:r>
      <w:r w:rsidRPr="00751BC4">
        <w:rPr>
          <w:b w:val="0"/>
          <w:bCs w:val="0"/>
        </w:rPr>
        <w:t xml:space="preserve">(medziročný </w:t>
      </w:r>
      <w:r w:rsidR="001262F9">
        <w:rPr>
          <w:b w:val="0"/>
          <w:bCs w:val="0"/>
        </w:rPr>
        <w:t>pokles 0,08%</w:t>
      </w:r>
      <w:r w:rsidRPr="00751BC4">
        <w:rPr>
          <w:b w:val="0"/>
          <w:bCs w:val="0"/>
        </w:rPr>
        <w:t>)</w:t>
      </w:r>
    </w:p>
    <w:p w14:paraId="3CFC764D" w14:textId="4325617B" w:rsidR="001917D0" w:rsidRPr="00751BC4" w:rsidRDefault="001917D0" w:rsidP="001917D0">
      <w:pPr>
        <w:jc w:val="both"/>
        <w:rPr>
          <w:lang w:eastAsia="ar-SA"/>
        </w:rPr>
      </w:pPr>
      <w:r w:rsidRPr="00751BC4">
        <w:t xml:space="preserve">Miera nezamestnanosti z celkového počtu uchádzačov o zamestnanie: </w:t>
      </w:r>
      <w:r w:rsidRPr="00751BC4">
        <w:rPr>
          <w:bCs/>
        </w:rPr>
        <w:t xml:space="preserve"> </w:t>
      </w:r>
      <w:r w:rsidR="007625F5" w:rsidRPr="007625F5">
        <w:rPr>
          <w:bCs/>
        </w:rPr>
        <w:t>4</w:t>
      </w:r>
      <w:r w:rsidR="009B0909" w:rsidRPr="007625F5">
        <w:rPr>
          <w:bCs/>
        </w:rPr>
        <w:t>,</w:t>
      </w:r>
      <w:r w:rsidR="001262F9">
        <w:rPr>
          <w:bCs/>
        </w:rPr>
        <w:t>71</w:t>
      </w:r>
      <w:r w:rsidR="00BA517E" w:rsidRPr="007625F5">
        <w:rPr>
          <w:bCs/>
        </w:rPr>
        <w:t xml:space="preserve"> </w:t>
      </w:r>
      <w:r w:rsidRPr="007625F5">
        <w:rPr>
          <w:bCs/>
        </w:rPr>
        <w:t>%</w:t>
      </w:r>
    </w:p>
    <w:p w14:paraId="3C532E7B" w14:textId="47CB7261" w:rsidR="001917D0" w:rsidRPr="00751BC4" w:rsidRDefault="001917D0" w:rsidP="001917D0">
      <w:pPr>
        <w:jc w:val="both"/>
        <w:rPr>
          <w:lang w:eastAsia="ar-SA"/>
        </w:rPr>
      </w:pPr>
      <w:r w:rsidRPr="00751BC4">
        <w:rPr>
          <w:lang w:eastAsia="ar-SA"/>
        </w:rPr>
        <w:t xml:space="preserve">Miera evidovanej nezamestnanosti: </w:t>
      </w:r>
      <w:r w:rsidR="008C62E8">
        <w:rPr>
          <w:lang w:eastAsia="ar-SA"/>
        </w:rPr>
        <w:t>4</w:t>
      </w:r>
      <w:r w:rsidR="007625F5">
        <w:rPr>
          <w:lang w:eastAsia="ar-SA"/>
        </w:rPr>
        <w:t>,</w:t>
      </w:r>
      <w:r w:rsidR="008C62E8">
        <w:rPr>
          <w:lang w:eastAsia="ar-SA"/>
        </w:rPr>
        <w:t>2</w:t>
      </w:r>
      <w:r w:rsidR="001262F9">
        <w:rPr>
          <w:lang w:eastAsia="ar-SA"/>
        </w:rPr>
        <w:t>8</w:t>
      </w:r>
      <w:r w:rsidR="009B0909" w:rsidRPr="007625F5">
        <w:rPr>
          <w:lang w:eastAsia="ar-SA"/>
        </w:rPr>
        <w:t xml:space="preserve"> </w:t>
      </w:r>
      <w:r w:rsidRPr="007625F5">
        <w:rPr>
          <w:lang w:eastAsia="ar-SA"/>
        </w:rPr>
        <w:t>%</w:t>
      </w:r>
    </w:p>
    <w:p w14:paraId="32031165" w14:textId="2C598596" w:rsidR="001917D0" w:rsidRPr="00751BC4" w:rsidRDefault="001917D0" w:rsidP="001917D0">
      <w:pPr>
        <w:pStyle w:val="Nadpis3"/>
        <w:jc w:val="both"/>
        <w:rPr>
          <w:rFonts w:ascii="Times New Roman" w:hAnsi="Times New Roman"/>
          <w:b w:val="0"/>
          <w:color w:val="auto"/>
        </w:rPr>
      </w:pPr>
      <w:r w:rsidRPr="00751BC4">
        <w:rPr>
          <w:rFonts w:ascii="Times New Roman" w:hAnsi="Times New Roman"/>
          <w:b w:val="0"/>
          <w:color w:val="auto"/>
        </w:rPr>
        <w:t>Mesto Nováky</w:t>
      </w:r>
    </w:p>
    <w:p w14:paraId="3ABF3059" w14:textId="43ED2EF4" w:rsidR="001917D0" w:rsidRPr="00751BC4" w:rsidRDefault="001917D0" w:rsidP="00BA517E">
      <w:pPr>
        <w:pStyle w:val="Nadpis1"/>
        <w:jc w:val="both"/>
        <w:rPr>
          <w:b w:val="0"/>
          <w:bCs w:val="0"/>
        </w:rPr>
      </w:pPr>
      <w:r w:rsidRPr="00751BC4">
        <w:rPr>
          <w:b w:val="0"/>
        </w:rPr>
        <w:t>Stav uchádzačov o zamestnanie ku koncu mesiaca december 20</w:t>
      </w:r>
      <w:r w:rsidR="00BA517E" w:rsidRPr="00751BC4">
        <w:rPr>
          <w:b w:val="0"/>
        </w:rPr>
        <w:t>2</w:t>
      </w:r>
      <w:r w:rsidR="001262F9">
        <w:rPr>
          <w:b w:val="0"/>
        </w:rPr>
        <w:t>5</w:t>
      </w:r>
      <w:r w:rsidRPr="00751BC4">
        <w:rPr>
          <w:b w:val="0"/>
        </w:rPr>
        <w:t xml:space="preserve">: </w:t>
      </w:r>
      <w:r w:rsidR="00EC2E10" w:rsidRPr="00751BC4">
        <w:rPr>
          <w:b w:val="0"/>
        </w:rPr>
        <w:t>1</w:t>
      </w:r>
      <w:r w:rsidR="00175D2E">
        <w:rPr>
          <w:b w:val="0"/>
        </w:rPr>
        <w:t>2</w:t>
      </w:r>
      <w:r w:rsidR="001262F9">
        <w:rPr>
          <w:b w:val="0"/>
        </w:rPr>
        <w:t>5</w:t>
      </w:r>
      <w:r w:rsidR="001262F9">
        <w:rPr>
          <w:b w:val="0"/>
          <w:bCs w:val="0"/>
        </w:rPr>
        <w:t xml:space="preserve"> </w:t>
      </w:r>
      <w:r w:rsidRPr="00751BC4">
        <w:rPr>
          <w:b w:val="0"/>
          <w:bCs w:val="0"/>
        </w:rPr>
        <w:t xml:space="preserve">(medziročný </w:t>
      </w:r>
      <w:r w:rsidR="001262F9">
        <w:rPr>
          <w:b w:val="0"/>
          <w:bCs w:val="0"/>
        </w:rPr>
        <w:t>pokles</w:t>
      </w:r>
      <w:r w:rsidR="00BA517E" w:rsidRPr="00751BC4">
        <w:rPr>
          <w:b w:val="0"/>
          <w:bCs w:val="0"/>
        </w:rPr>
        <w:t xml:space="preserve"> </w:t>
      </w:r>
      <w:r w:rsidR="00175D2E">
        <w:rPr>
          <w:b w:val="0"/>
          <w:bCs w:val="0"/>
        </w:rPr>
        <w:t>3</w:t>
      </w:r>
      <w:r w:rsidR="001262F9">
        <w:rPr>
          <w:b w:val="0"/>
          <w:bCs w:val="0"/>
        </w:rPr>
        <w:t>%</w:t>
      </w:r>
      <w:r w:rsidRPr="00751BC4">
        <w:rPr>
          <w:b w:val="0"/>
          <w:bCs w:val="0"/>
        </w:rPr>
        <w:t>)</w:t>
      </w:r>
    </w:p>
    <w:p w14:paraId="1166BE1C" w14:textId="2C3C8EC9" w:rsidR="00652D54" w:rsidRDefault="001917D0" w:rsidP="00BA517E">
      <w:pPr>
        <w:pStyle w:val="Nadpis1"/>
        <w:jc w:val="both"/>
        <w:rPr>
          <w:b w:val="0"/>
          <w:bCs w:val="0"/>
        </w:rPr>
      </w:pPr>
      <w:r w:rsidRPr="00751BC4">
        <w:rPr>
          <w:b w:val="0"/>
          <w:bCs w:val="0"/>
        </w:rPr>
        <w:t xml:space="preserve">z toho </w:t>
      </w:r>
      <w:r w:rsidR="001262F9">
        <w:rPr>
          <w:b w:val="0"/>
          <w:bCs w:val="0"/>
        </w:rPr>
        <w:t>61</w:t>
      </w:r>
      <w:r w:rsidRPr="00751BC4">
        <w:rPr>
          <w:b w:val="0"/>
          <w:bCs w:val="0"/>
        </w:rPr>
        <w:t xml:space="preserve"> </w:t>
      </w:r>
      <w:r w:rsidR="00AC6AF3" w:rsidRPr="00751BC4">
        <w:rPr>
          <w:b w:val="0"/>
          <w:bCs w:val="0"/>
        </w:rPr>
        <w:t xml:space="preserve"> </w:t>
      </w:r>
      <w:r w:rsidRPr="00751BC4">
        <w:rPr>
          <w:b w:val="0"/>
          <w:bCs w:val="0"/>
        </w:rPr>
        <w:t>žien a </w:t>
      </w:r>
      <w:r w:rsidR="00AC6AF3" w:rsidRPr="00751BC4">
        <w:rPr>
          <w:b w:val="0"/>
          <w:bCs w:val="0"/>
        </w:rPr>
        <w:t xml:space="preserve"> </w:t>
      </w:r>
      <w:r w:rsidR="001262F9">
        <w:rPr>
          <w:b w:val="0"/>
          <w:bCs w:val="0"/>
        </w:rPr>
        <w:t>64</w:t>
      </w:r>
      <w:r w:rsidRPr="00751BC4">
        <w:rPr>
          <w:b w:val="0"/>
          <w:bCs w:val="0"/>
        </w:rPr>
        <w:t xml:space="preserve"> mužov.</w:t>
      </w:r>
      <w:r w:rsidR="00AC6AF3" w:rsidRPr="00751BC4">
        <w:rPr>
          <w:b w:val="0"/>
          <w:bCs w:val="0"/>
        </w:rPr>
        <w:t xml:space="preserve"> </w:t>
      </w:r>
      <w:r w:rsidRPr="00751BC4">
        <w:rPr>
          <w:b w:val="0"/>
          <w:bCs w:val="0"/>
        </w:rPr>
        <w:t xml:space="preserve"> </w:t>
      </w:r>
    </w:p>
    <w:p w14:paraId="1405A6D4" w14:textId="77777777" w:rsidR="00652D54" w:rsidRDefault="00652D54" w:rsidP="00BA517E">
      <w:pPr>
        <w:pStyle w:val="Nadpis1"/>
        <w:jc w:val="both"/>
        <w:rPr>
          <w:b w:val="0"/>
          <w:bCs w:val="0"/>
        </w:rPr>
      </w:pPr>
      <w:r>
        <w:rPr>
          <w:b w:val="0"/>
          <w:bCs w:val="0"/>
        </w:rPr>
        <w:t>Ekonomická aktivita v % v meste Nováky:</w:t>
      </w:r>
    </w:p>
    <w:p w14:paraId="3B869074" w14:textId="3D125E8F" w:rsidR="00652D54" w:rsidRDefault="00652D54" w:rsidP="00BA517E">
      <w:pPr>
        <w:pStyle w:val="Nadpis1"/>
        <w:jc w:val="both"/>
        <w:rPr>
          <w:b w:val="0"/>
          <w:bCs w:val="0"/>
        </w:rPr>
      </w:pPr>
      <w:r>
        <w:rPr>
          <w:b w:val="0"/>
          <w:bCs w:val="0"/>
        </w:rPr>
        <w:t>-predproduktívny vek (0-14)      11,4</w:t>
      </w:r>
      <w:r w:rsidR="001262F9">
        <w:rPr>
          <w:b w:val="0"/>
          <w:bCs w:val="0"/>
        </w:rPr>
        <w:t>0</w:t>
      </w:r>
      <w:r>
        <w:rPr>
          <w:b w:val="0"/>
          <w:bCs w:val="0"/>
        </w:rPr>
        <w:t xml:space="preserve"> %</w:t>
      </w:r>
    </w:p>
    <w:p w14:paraId="5FE3FD95" w14:textId="22E9DDEE" w:rsidR="00175D2E" w:rsidRDefault="00652D54" w:rsidP="00BA517E">
      <w:pPr>
        <w:pStyle w:val="Nadpis1"/>
        <w:jc w:val="both"/>
        <w:rPr>
          <w:b w:val="0"/>
        </w:rPr>
      </w:pPr>
      <w:r>
        <w:rPr>
          <w:b w:val="0"/>
          <w:bCs w:val="0"/>
        </w:rPr>
        <w:t xml:space="preserve">-produktívny vek (15-64)     </w:t>
      </w:r>
      <w:r w:rsidR="00AC6AF3" w:rsidRPr="00751BC4">
        <w:rPr>
          <w:b w:val="0"/>
        </w:rPr>
        <w:t xml:space="preserve"> </w:t>
      </w:r>
      <w:r>
        <w:rPr>
          <w:b w:val="0"/>
        </w:rPr>
        <w:t xml:space="preserve">  </w:t>
      </w:r>
      <w:r w:rsidR="001917D0" w:rsidRPr="00751BC4">
        <w:rPr>
          <w:b w:val="0"/>
        </w:rPr>
        <w:t xml:space="preserve"> </w:t>
      </w:r>
      <w:r>
        <w:rPr>
          <w:b w:val="0"/>
        </w:rPr>
        <w:t xml:space="preserve">  65,</w:t>
      </w:r>
      <w:r w:rsidR="001262F9">
        <w:rPr>
          <w:b w:val="0"/>
        </w:rPr>
        <w:t>48</w:t>
      </w:r>
      <w:r>
        <w:rPr>
          <w:b w:val="0"/>
        </w:rPr>
        <w:t xml:space="preserve"> %</w:t>
      </w:r>
    </w:p>
    <w:p w14:paraId="0FA1FC02" w14:textId="594DA5F7" w:rsidR="00652D54" w:rsidRPr="00652D54" w:rsidRDefault="00652D54" w:rsidP="00652D54">
      <w:pPr>
        <w:rPr>
          <w:lang w:eastAsia="ar-SA"/>
        </w:rPr>
      </w:pPr>
      <w:r>
        <w:rPr>
          <w:lang w:eastAsia="ar-SA"/>
        </w:rPr>
        <w:t>-poproduktívny vek (65 a viac)  2</w:t>
      </w:r>
      <w:r w:rsidR="001262F9">
        <w:rPr>
          <w:lang w:eastAsia="ar-SA"/>
        </w:rPr>
        <w:t>3</w:t>
      </w:r>
      <w:r>
        <w:rPr>
          <w:lang w:eastAsia="ar-SA"/>
        </w:rPr>
        <w:t>,</w:t>
      </w:r>
      <w:r w:rsidR="001262F9">
        <w:rPr>
          <w:lang w:eastAsia="ar-SA"/>
        </w:rPr>
        <w:t>12</w:t>
      </w:r>
      <w:r>
        <w:rPr>
          <w:lang w:eastAsia="ar-SA"/>
        </w:rPr>
        <w:t xml:space="preserve"> %</w:t>
      </w:r>
    </w:p>
    <w:p w14:paraId="6F1534B4" w14:textId="360CD023" w:rsidR="001917D0" w:rsidRPr="00652D54" w:rsidRDefault="00652D54" w:rsidP="00652D54">
      <w:pPr>
        <w:pStyle w:val="Nadpis1"/>
        <w:jc w:val="both"/>
        <w:rPr>
          <w:b w:val="0"/>
        </w:rPr>
      </w:pPr>
      <w:r>
        <w:rPr>
          <w:b w:val="0"/>
        </w:rPr>
        <w:t xml:space="preserve">Údajmi </w:t>
      </w:r>
      <w:r w:rsidR="001917D0" w:rsidRPr="00751BC4">
        <w:rPr>
          <w:b w:val="0"/>
        </w:rPr>
        <w:t>o miere nezamestnanosti</w:t>
      </w:r>
      <w:r w:rsidR="001917D0" w:rsidRPr="00751BC4">
        <w:rPr>
          <w:b w:val="0"/>
          <w:bCs w:val="0"/>
        </w:rPr>
        <w:t xml:space="preserve"> </w:t>
      </w:r>
      <w:r w:rsidR="001917D0" w:rsidRPr="00751BC4">
        <w:rPr>
          <w:b w:val="0"/>
        </w:rPr>
        <w:t>mesta Nováky štatistika ÚPSVaR nedisponuje.</w:t>
      </w:r>
    </w:p>
    <w:bookmarkEnd w:id="6"/>
    <w:p w14:paraId="21A1F045" w14:textId="77777777" w:rsidR="00090B19" w:rsidRDefault="00090B19" w:rsidP="00333768">
      <w:pPr>
        <w:pStyle w:val="Zkladntext2"/>
        <w:rPr>
          <w:b/>
        </w:rPr>
      </w:pPr>
    </w:p>
    <w:p w14:paraId="5C8B4E79" w14:textId="77777777" w:rsidR="003045EE" w:rsidRPr="00333768" w:rsidRDefault="0064752E" w:rsidP="00333768">
      <w:pPr>
        <w:pStyle w:val="Zkladntext2"/>
      </w:pPr>
      <w:r w:rsidRPr="00D41886">
        <w:rPr>
          <w:b/>
        </w:rPr>
        <w:t>4.4</w:t>
      </w:r>
      <w:r>
        <w:rPr>
          <w:b/>
        </w:rPr>
        <w:t xml:space="preserve"> </w:t>
      </w:r>
      <w:r w:rsidR="003045EE">
        <w:rPr>
          <w:b/>
        </w:rPr>
        <w:t xml:space="preserve">Symboly </w:t>
      </w:r>
      <w:r>
        <w:rPr>
          <w:b/>
        </w:rPr>
        <w:t>mesta :</w:t>
      </w:r>
    </w:p>
    <w:p w14:paraId="433D29ED" w14:textId="77777777" w:rsidR="00AC6AF3" w:rsidRDefault="00AC6AF3" w:rsidP="0064752E"/>
    <w:p w14:paraId="1C7E4E41" w14:textId="77777777" w:rsidR="0064752E" w:rsidRDefault="0064752E" w:rsidP="0064752E">
      <w:r>
        <w:t>Erb mesta Nováky</w:t>
      </w:r>
    </w:p>
    <w:p w14:paraId="348CCF55" w14:textId="77777777" w:rsidR="0064752E" w:rsidRDefault="0064752E" w:rsidP="0064752E"/>
    <w:p w14:paraId="55359A5A" w14:textId="45ECE6A8" w:rsidR="00090B19" w:rsidRDefault="00A5181A" w:rsidP="00D2261B">
      <w:pPr>
        <w:spacing w:line="276" w:lineRule="auto"/>
        <w:jc w:val="both"/>
      </w:pPr>
      <w:r>
        <w:rPr>
          <w:noProof/>
        </w:rPr>
        <w:drawing>
          <wp:inline distT="0" distB="0" distL="0" distR="0" wp14:anchorId="18482342" wp14:editId="227D6502">
            <wp:extent cx="1609725" cy="1609725"/>
            <wp:effectExtent l="19050" t="0" r="9525"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1609725" cy="1609725"/>
                    </a:xfrm>
                    <a:prstGeom prst="rect">
                      <a:avLst/>
                    </a:prstGeom>
                    <a:solidFill>
                      <a:srgbClr val="FFFFFF"/>
                    </a:solidFill>
                    <a:ln w="9525">
                      <a:noFill/>
                      <a:miter lim="800000"/>
                      <a:headEnd/>
                      <a:tailEnd/>
                    </a:ln>
                  </pic:spPr>
                </pic:pic>
              </a:graphicData>
            </a:graphic>
          </wp:inline>
        </w:drawing>
      </w:r>
      <w:r w:rsidR="0064752E">
        <w:t xml:space="preserve">      </w:t>
      </w:r>
    </w:p>
    <w:p w14:paraId="046F52BB" w14:textId="77777777" w:rsidR="00090B19" w:rsidRDefault="00090B19" w:rsidP="003A3F6C"/>
    <w:p w14:paraId="70D85768" w14:textId="77777777" w:rsidR="00D2261B" w:rsidRDefault="00D2261B" w:rsidP="003A3F6C"/>
    <w:p w14:paraId="3DC56FDA" w14:textId="28EEEBC9" w:rsidR="003A3F6C" w:rsidRDefault="003A3F6C" w:rsidP="003A3F6C">
      <w:r>
        <w:t>Vlajka mesta Nováky</w:t>
      </w:r>
    </w:p>
    <w:p w14:paraId="5A60E692" w14:textId="77777777" w:rsidR="003A3F6C" w:rsidRDefault="003A3F6C" w:rsidP="003A3F6C"/>
    <w:p w14:paraId="67B2AF95" w14:textId="06CD6706" w:rsidR="00D2261B" w:rsidRDefault="003A3F6C" w:rsidP="00751BC4">
      <w:r>
        <w:t xml:space="preserve">  </w:t>
      </w:r>
      <w:r w:rsidR="00A5181A">
        <w:rPr>
          <w:noProof/>
        </w:rPr>
        <w:drawing>
          <wp:inline distT="0" distB="0" distL="0" distR="0" wp14:anchorId="3F98C2E3" wp14:editId="62794B0A">
            <wp:extent cx="1638300" cy="1438275"/>
            <wp:effectExtent l="1905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1638300" cy="1438275"/>
                    </a:xfrm>
                    <a:prstGeom prst="rect">
                      <a:avLst/>
                    </a:prstGeom>
                    <a:solidFill>
                      <a:srgbClr val="FFFFFF"/>
                    </a:solidFill>
                    <a:ln w="9525">
                      <a:noFill/>
                      <a:miter lim="800000"/>
                      <a:headEnd/>
                      <a:tailEnd/>
                    </a:ln>
                  </pic:spPr>
                </pic:pic>
              </a:graphicData>
            </a:graphic>
          </wp:inline>
        </w:drawing>
      </w:r>
    </w:p>
    <w:p w14:paraId="2352AA0D" w14:textId="77777777" w:rsidR="00652D54" w:rsidRDefault="00652D54" w:rsidP="00751BC4"/>
    <w:p w14:paraId="43D382A1" w14:textId="175309FB" w:rsidR="00636DF1" w:rsidRDefault="00636DF1" w:rsidP="00636DF1">
      <w:pPr>
        <w:spacing w:line="276" w:lineRule="auto"/>
        <w:jc w:val="both"/>
      </w:pPr>
      <w:r>
        <w:t xml:space="preserve">Pečať mesta Nováky </w:t>
      </w:r>
    </w:p>
    <w:p w14:paraId="24474530" w14:textId="77777777" w:rsidR="00636DF1" w:rsidRDefault="00636DF1" w:rsidP="00636DF1">
      <w:pPr>
        <w:spacing w:line="276" w:lineRule="auto"/>
        <w:jc w:val="both"/>
      </w:pPr>
    </w:p>
    <w:p w14:paraId="5D360F16" w14:textId="77777777" w:rsidR="008B147B" w:rsidRDefault="00636DF1" w:rsidP="003A3F6C">
      <w:pPr>
        <w:spacing w:line="276" w:lineRule="auto"/>
        <w:jc w:val="both"/>
      </w:pPr>
      <w:r>
        <w:lastRenderedPageBreak/>
        <w:t xml:space="preserve"> </w:t>
      </w:r>
      <w:r>
        <w:rPr>
          <w:noProof/>
        </w:rPr>
        <w:drawing>
          <wp:inline distT="0" distB="0" distL="0" distR="0" wp14:anchorId="6240B0E6" wp14:editId="66CF4177">
            <wp:extent cx="2028825" cy="1579850"/>
            <wp:effectExtent l="0" t="0" r="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ecat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44318" cy="1591915"/>
                    </a:xfrm>
                    <a:prstGeom prst="rect">
                      <a:avLst/>
                    </a:prstGeom>
                  </pic:spPr>
                </pic:pic>
              </a:graphicData>
            </a:graphic>
          </wp:inline>
        </w:drawing>
      </w:r>
      <w:r>
        <w:t xml:space="preserve">           </w:t>
      </w:r>
      <w:r>
        <w:rPr>
          <w:noProof/>
        </w:rPr>
        <w:drawing>
          <wp:inline distT="0" distB="0" distL="0" distR="0" wp14:anchorId="380F713C" wp14:editId="4377E011">
            <wp:extent cx="2185519" cy="1590259"/>
            <wp:effectExtent l="0" t="0" r="5715"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ecat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05207" cy="1604585"/>
                    </a:xfrm>
                    <a:prstGeom prst="rect">
                      <a:avLst/>
                    </a:prstGeom>
                  </pic:spPr>
                </pic:pic>
              </a:graphicData>
            </a:graphic>
          </wp:inline>
        </w:drawing>
      </w:r>
    </w:p>
    <w:p w14:paraId="7DEDB839" w14:textId="77777777" w:rsidR="0055712F" w:rsidRDefault="0055712F" w:rsidP="003A3F6C">
      <w:pPr>
        <w:spacing w:line="276" w:lineRule="auto"/>
        <w:jc w:val="both"/>
        <w:rPr>
          <w:b/>
        </w:rPr>
      </w:pPr>
    </w:p>
    <w:p w14:paraId="23C15EDE" w14:textId="77777777" w:rsidR="006729B8" w:rsidRDefault="006729B8" w:rsidP="003A3F6C">
      <w:pPr>
        <w:spacing w:line="276" w:lineRule="auto"/>
        <w:jc w:val="both"/>
        <w:rPr>
          <w:b/>
        </w:rPr>
      </w:pPr>
    </w:p>
    <w:p w14:paraId="4C611D60" w14:textId="77777777" w:rsidR="003045EE" w:rsidRPr="008B147B" w:rsidRDefault="003A3F6C" w:rsidP="003A3F6C">
      <w:pPr>
        <w:spacing w:line="276" w:lineRule="auto"/>
        <w:jc w:val="both"/>
      </w:pPr>
      <w:r w:rsidRPr="002C7549">
        <w:rPr>
          <w:b/>
        </w:rPr>
        <w:t>4.5</w:t>
      </w:r>
      <w:r w:rsidRPr="003A3F6C">
        <w:rPr>
          <w:b/>
        </w:rPr>
        <w:t xml:space="preserve"> </w:t>
      </w:r>
      <w:r w:rsidR="003045EE" w:rsidRPr="003A3F6C">
        <w:rPr>
          <w:b/>
        </w:rPr>
        <w:t>História</w:t>
      </w:r>
      <w:r>
        <w:rPr>
          <w:b/>
        </w:rPr>
        <w:t xml:space="preserve"> mesta </w:t>
      </w:r>
    </w:p>
    <w:p w14:paraId="44B0C497" w14:textId="77777777" w:rsidR="00BB757D" w:rsidRDefault="00BB757D" w:rsidP="00BB757D">
      <w:pPr>
        <w:jc w:val="both"/>
      </w:pPr>
    </w:p>
    <w:p w14:paraId="4C72B117" w14:textId="77777777" w:rsidR="00636DF1" w:rsidRDefault="00401916" w:rsidP="00636DF1">
      <w:pPr>
        <w:spacing w:line="276" w:lineRule="auto"/>
        <w:jc w:val="both"/>
      </w:pPr>
      <w:r>
        <w:t xml:space="preserve">    </w:t>
      </w:r>
      <w:r w:rsidR="00636DF1">
        <w:t xml:space="preserve">Osídlenie oblasti Novák je prastaré. Dôležitú úlohu pri vzniku a rozvoji osídlenia mesta mala aj konfigurácia riečnej siete, najmä rieky Nitry ako hlavného toku, pričom pri sútoku Lehotského potoka a rieky Nitra sa začali usadzovať prví obyvatelia. Vzácny nález  kostrového hrobu sa našiel z čias Veľkej Moravy (8.- 9. stor.). Je pravdepodobné, že toto územie bolo v tej dobe súčasťou Nitrianskeho kniežatstva a neskôr i Veľkomoravskej ríše. Územie Hornej Nitry, v rámci ktorého sa predmetné územie nachádza, sa včlenilo do uhorského štátu po roku 1018 v rámci Nitrianskeho komitátu (hradského panstva). Ten sa na prelome 13. a 14. storočia pretvoril na Nitriansku stolicu, ktorej nasledovníkom od roku 1867 bola Nitrianska župa. Administratívny vývoj Novák vzhľadom na príslušnosť k hierarchicky vyšším územným celkom bol až do 20. storočia pomerne stabilný. </w:t>
      </w:r>
    </w:p>
    <w:p w14:paraId="6700B032" w14:textId="77777777" w:rsidR="00636DF1" w:rsidRDefault="00636DF1" w:rsidP="00636DF1">
      <w:pPr>
        <w:spacing w:line="276" w:lineRule="auto"/>
        <w:jc w:val="both"/>
      </w:pPr>
      <w:r>
        <w:rPr>
          <w:b/>
        </w:rPr>
        <w:t xml:space="preserve">     Prvá zmienka o dnešnom meste Nováky pochádza zo Zoborskej listiny z roku 1113</w:t>
      </w:r>
      <w:r>
        <w:t xml:space="preserve">, obec sa prvý raz spomína ako osada (villa) Nouac, alebo tiež Novacz. V tej dobe sa zrejme centrum osídlenia dnešného územia Novák posunulo z okolia Lehotského potoka bližšie k rieke Nitra, kde leží dnes centrum a intravilán mesta. Koncom 11. storočia sa Nováky stali súčasťou kráľovského majetku spravovaného z Prievidzského hradu, po zániku ktorého prešla správa územia na hrad Bojnice a neskôr pod hrad Sivý Kameň v dnešnej obci Podhradie. Najneskôr od polovice 12. storočia v meste sídli fara. Koncom 14. storočia toto územie pod správou hradu Sivý Kameň vlastnil kráľ Žigmund, od ktorého ho získal v roku 1434 rod Majthényiovcov, vrátane Novák, ktoré sa postupne stávali hospodárskym centrom územia. Najneskôr od začiatku 17. storočia bola v Novákoch zriadená škola. </w:t>
      </w:r>
    </w:p>
    <w:p w14:paraId="20745D23" w14:textId="77777777" w:rsidR="00636DF1" w:rsidRDefault="00636DF1" w:rsidP="00636DF1">
      <w:pPr>
        <w:spacing w:line="276" w:lineRule="auto"/>
        <w:jc w:val="both"/>
      </w:pPr>
      <w:r>
        <w:t xml:space="preserve">     Podľa celouhorského cenzu z rokov 1784-1787 mali Nováky v tej dobe 597 obyvateľov. Obyvatelia boli zamestnaním roľníci. Z remeselníkov boli v obci kováči, tkáči, krajčíri, kožušníci, mlynári, mäsiar a čižmár. Populácia nepatrne rástla ďalej, keďže podľa súpisu z rokov 1827-1828 mali Nováky 660 obyvateľov. Do konca 19. storočia však už počet obyvateľov stagnoval. V druhej polovici 19. storočia a začiatkom 20. storočia boli Nováky administratívnym strediskom, v ktorom sídlil obvodný notársky úrad, pošta, železničná stanica a žandárska posádka. </w:t>
      </w:r>
    </w:p>
    <w:p w14:paraId="2B25BB91" w14:textId="77777777" w:rsidR="00636DF1" w:rsidRDefault="00636DF1" w:rsidP="00636DF1">
      <w:pPr>
        <w:spacing w:line="276" w:lineRule="auto"/>
        <w:jc w:val="both"/>
      </w:pPr>
      <w:r>
        <w:t xml:space="preserve">     V roku 1912 bola vybudovaná úzkokoľajka z Novák do Podhradia. Od roku 1923 je mesto súčasťou okresu Prievidza, v rokoch 1923-1928 v rámci Nitrianskej veľžupy, neskôr v rámci </w:t>
      </w:r>
      <w:r>
        <w:lastRenderedPageBreak/>
        <w:t xml:space="preserve">krajinského zriadenia v rokoch 1928-1938. V rokoch 1931-1932 bolo mesto napojené na elektrickú sieť. V medzivojnovom období nemali obyvatelia mesta veľké pracovné možnosti a preto odchádzali za prácou do cudziny. Zvlášť sa to prejavilo v krízových rokoch 1928-1933. Do rokov 1935-1937 sa datuje vznik muničných skladov a sídla vojenskej posádky v Novákoch. V roku 1938 bol dobudovaný kultúrny dom. V roku 1940 začali v meste svoju prevádzku dnešné chemické závody, ktoré prevádzkuje firma Fortischem a taktiež sa začala ťažba uhlia. V roku 1950 malo mesto, už rozšírené o samostatné obce Horné Lelovce a Laskár, spolu 3 385 obyvateľov. </w:t>
      </w:r>
    </w:p>
    <w:p w14:paraId="619977D3" w14:textId="77777777" w:rsidR="00636DF1" w:rsidRDefault="00636DF1" w:rsidP="00636DF1">
      <w:pPr>
        <w:spacing w:line="276" w:lineRule="auto"/>
        <w:jc w:val="both"/>
      </w:pPr>
      <w:r>
        <w:t xml:space="preserve">    V povojnovom období nastala výrazná industrializácia Hornonitrianskej kotliny, najmä územia mesta Nováky, čo spôsobilo i nárast obyvateľstva mesta. Mesto sa stalo dôležitým centrom palivovo-energetického priemyslu s chemickým, energetickým a banským priemyslom. V rokoch 1949-1957 sa na východnom okraji mesta budoval závod na hlbinnú ťažbu uhlia – Baňa Nováky, v roku 1951 bola spustená Baňa Mier a v roku 1957 Baňa Mládeže. V roku 1953 bola spustená Elektráreň Nováky (ENO) v susedných Zemianskych Kostoľanoch. V roku 1955 bola na rieke Nitra vybudovaná vodná nádrž pre potreby ENO, nepriamo využívaná i na športové účely, kanoistiku a rybárstvo. V 50. rokoch bola vybudovaná nová škola, banícke učilište i učilište chemických závodov, od roku 1969 ako stredná priemyselná škola chemická, od roku 1983 spoločne riadená s miestnym gymnáziom. Miestne chemické závody a novácke bane vybudovali v 40. a 50. rokoch pre svojich zamestnancov viacero obytných súborov, ďalšie boli postavené tiež v 70. rokoch. V roku 1958 bolo založené JRD. V roku 1959 otvorili nový kultúrny dom. V rokoch 1949-1960 bolo mesto súčasťou okresu Prievidza, a spolu s ním patrilo do Nitrianskeho kraja.</w:t>
      </w:r>
    </w:p>
    <w:p w14:paraId="5796C4CC" w14:textId="77777777" w:rsidR="00636DF1" w:rsidRDefault="00636DF1" w:rsidP="00636DF1">
      <w:pPr>
        <w:spacing w:line="276" w:lineRule="auto"/>
        <w:jc w:val="both"/>
      </w:pPr>
      <w:r>
        <w:t xml:space="preserve">     Dňa 1. septembra 1961 boli Nováky opätovne vyhlásené za mesto. Absolútne najväčší počet obyvateľov v histórii dosiahli Nováky v roku 1973, kedy malo mesto 5 907 obyvateľov. V rokoch 1980-1983 prebehla plynofikácia mesta. V roku 1988 bola dokončená budova polikliniky. Kým v roku 1961 malo mesto 5 097 obyvateľov a v roku 1981 ich počet vzrástol na 5 831, v 80. rokoch došlo k veľkému poklesu, ktorý súvisel so stavebnou uzáverou (dobývací priestor Bane Nováky) a odlivom ľudí do okolitých obcí a mesta Prievidza, čo potvrdzuje i cenzus z roku 1991 malo mesto len 4 339 obyvateľov. V rokoch 1960-1990 bolo mesto súčasťou okresu v rámci Stredoslovenského kraja so sídlom v Banskej Bystrici, kedy prvýkrát v histórii Nováky nepatrili pod správu Nitry. Túto anomáliu nahrádza po zmene v usporiadaní štátnej územnej správy v roku 1996 ďalšia, odkedy sú Nováky súčasťou okresu Prievidza zaradeného do Trenčianskeho kraja.</w:t>
      </w:r>
    </w:p>
    <w:p w14:paraId="1DB3DB7B" w14:textId="77777777" w:rsidR="00526A3F" w:rsidRDefault="00526A3F" w:rsidP="00526A3F">
      <w:pPr>
        <w:spacing w:line="276" w:lineRule="auto"/>
        <w:jc w:val="both"/>
      </w:pPr>
      <w:r>
        <w:t>V roku 1988 bolo otvorenie územnej polikliniky.</w:t>
      </w:r>
    </w:p>
    <w:p w14:paraId="17F7B210" w14:textId="77777777" w:rsidR="00526A3F" w:rsidRDefault="00526A3F" w:rsidP="00526A3F">
      <w:pPr>
        <w:spacing w:line="276" w:lineRule="auto"/>
        <w:jc w:val="both"/>
      </w:pPr>
      <w:r>
        <w:t>V roku 1991 sa stali Nováky sídlom Obvodného úradu štátnej správy. Začala privatizácia obchodov.</w:t>
      </w:r>
    </w:p>
    <w:p w14:paraId="1476C204" w14:textId="77777777" w:rsidR="00526A3F" w:rsidRDefault="00526A3F" w:rsidP="00526A3F">
      <w:pPr>
        <w:spacing w:line="276" w:lineRule="auto"/>
        <w:jc w:val="both"/>
      </w:pPr>
      <w:r>
        <w:t>V roku 1992 prebehla rekonštrukcia autobusovej stanice, a pokračovalo sa aj v rekonštrukcii cestnej siete a dočasne prerušenej plynofikácii.</w:t>
      </w:r>
    </w:p>
    <w:p w14:paraId="2AFDE1C1" w14:textId="77777777" w:rsidR="00526A3F" w:rsidRDefault="00526A3F" w:rsidP="00526A3F">
      <w:pPr>
        <w:spacing w:line="276" w:lineRule="auto"/>
        <w:jc w:val="both"/>
      </w:pPr>
      <w:r>
        <w:t>V roku 1993 pri príležitosti osamostatnenia Slovenskej republiky mesto prijalo nový štatút  a nové symboly: erb, vlajka, pečať. Začala sa uvádzať  pojem samospráva mesta. Po prvý krát sa konal Mestský reprezentačný ples a Novácky jarmok.</w:t>
      </w:r>
    </w:p>
    <w:p w14:paraId="68CA7BD5" w14:textId="77777777" w:rsidR="00526A3F" w:rsidRDefault="00526A3F" w:rsidP="00526A3F">
      <w:pPr>
        <w:spacing w:line="276" w:lineRule="auto"/>
        <w:jc w:val="both"/>
      </w:pPr>
      <w:r>
        <w:lastRenderedPageBreak/>
        <w:t>V roku 1994 sa firma VEPOS s. r. o.  pretransformovala z Technických služieb mesta Nováky a nasťahovala sa do nových objektov za budovou MsÚ. Z vlastníctva NCHZ prešlo bezplatným prevodom do vlastníctva mesta 129 bytov na ul. Bernolákovej, 2 slobodárne na ul. Hviezdoslavovej, slobodáreň na ul. M. R. Štefánika, Futbalový štadión a Dom kultúry.</w:t>
      </w:r>
    </w:p>
    <w:p w14:paraId="3AFD8899" w14:textId="77777777" w:rsidR="00526A3F" w:rsidRDefault="00526A3F" w:rsidP="00526A3F">
      <w:pPr>
        <w:spacing w:line="276" w:lineRule="auto"/>
        <w:jc w:val="both"/>
      </w:pPr>
      <w:r>
        <w:t>V roku 1995 bolo slávnostné obnovenie činnosti Miestneho odboru Matice slovenskej. V tomto roku sa začal aj odpredaj bytov do súkromného vlastníctva Správou majetku mesta Nováky.</w:t>
      </w:r>
    </w:p>
    <w:p w14:paraId="2B6E36D7" w14:textId="77777777" w:rsidR="00526A3F" w:rsidRDefault="00526A3F" w:rsidP="00526A3F">
      <w:pPr>
        <w:spacing w:line="276" w:lineRule="auto"/>
        <w:jc w:val="both"/>
      </w:pPr>
      <w:r>
        <w:t>V roku 1997 poctil mesto Nováky svojou návštevou prezident SR Michal Kováč s manželkou Emíliou.</w:t>
      </w:r>
    </w:p>
    <w:p w14:paraId="3E3AA71A" w14:textId="77777777" w:rsidR="00526A3F" w:rsidRDefault="00526A3F" w:rsidP="00526A3F">
      <w:pPr>
        <w:spacing w:line="276" w:lineRule="auto"/>
        <w:jc w:val="both"/>
      </w:pPr>
      <w:r>
        <w:t>V roku 1999 začala rekonštrukcia a rozšírenie úseku cesty č. 50. Rekonštrukcia si vyžiadala výstavbu nového nadjazdu nad železničnou traťou.</w:t>
      </w:r>
    </w:p>
    <w:p w14:paraId="6B2977D8" w14:textId="77777777" w:rsidR="00526A3F" w:rsidRDefault="00526A3F" w:rsidP="00526A3F">
      <w:pPr>
        <w:spacing w:line="276" w:lineRule="auto"/>
        <w:jc w:val="both"/>
      </w:pPr>
      <w:r>
        <w:t>Rok 2001 je pre mesto Nováky významný niekoľkými výročiami: 10 rokov od spustenia prevádzky mestskej televízie, 40 rokov od udelenia štatútu mesta a 888 rokov od prvej písomnej zmienky o Novákoch v Zoborskej listine.</w:t>
      </w:r>
    </w:p>
    <w:p w14:paraId="30E78CC9" w14:textId="77777777" w:rsidR="00526A3F" w:rsidRDefault="00526A3F" w:rsidP="00526A3F">
      <w:pPr>
        <w:spacing w:line="276" w:lineRule="auto"/>
        <w:jc w:val="both"/>
      </w:pPr>
      <w:r>
        <w:t>Od 01. 01. 2002 nadobúda platnosť ústavný zákon o VÚC a tým od 01. 07. 2002 prechádzajú pod správu mesta materská škola, základná škola a základná umelecká škola. V tomto roku sa konali aj oslavy 50. výročia vzniku Základnej školy v Novákoch.</w:t>
      </w:r>
    </w:p>
    <w:p w14:paraId="3E10C37A" w14:textId="77777777" w:rsidR="00526A3F" w:rsidRDefault="00526A3F" w:rsidP="00526A3F">
      <w:pPr>
        <w:spacing w:line="276" w:lineRule="auto"/>
        <w:jc w:val="both"/>
      </w:pPr>
      <w:r>
        <w:t>V roku 2003 bol v meste vytvorený Spoločný obecný úrad, ktorý bol začlenený do štruktúry mestského úradu v Novákoch.</w:t>
      </w:r>
    </w:p>
    <w:p w14:paraId="2427EB99" w14:textId="77777777" w:rsidR="00526A3F" w:rsidRDefault="00526A3F" w:rsidP="00526A3F">
      <w:pPr>
        <w:spacing w:line="276" w:lineRule="auto"/>
        <w:jc w:val="both"/>
      </w:pPr>
      <w:r>
        <w:t>Poliklinika Nováky, ktorú mesto odkúpilo od VÚC Trenčín, prešla pod správu mesta v roku 2004.</w:t>
      </w:r>
    </w:p>
    <w:p w14:paraId="2A8622FA" w14:textId="77777777" w:rsidR="00526A3F" w:rsidRDefault="00526A3F" w:rsidP="00526A3F">
      <w:pPr>
        <w:spacing w:line="276" w:lineRule="auto"/>
        <w:jc w:val="both"/>
      </w:pPr>
      <w:r>
        <w:t>V marci 2007 postihla Nováky tragédia, kedy vo Vojenskom opravárenskom podniku Nováky došlo v delaboračnej hale k trom výbuchom pri ktorých zahynulo 8 ľudí a vznikli mestu materiálne škody. Rok po výbuchu bol v parku Dr. Š. Moysesa odhalený pamätník obetiam výbuchu a každoročne sa pri pamätníku uskutočňuje pietna spomienka.</w:t>
      </w:r>
    </w:p>
    <w:p w14:paraId="76F894DA" w14:textId="77777777" w:rsidR="00526A3F" w:rsidRDefault="00526A3F" w:rsidP="00526A3F">
      <w:pPr>
        <w:spacing w:line="276" w:lineRule="auto"/>
        <w:jc w:val="both"/>
      </w:pPr>
      <w:r>
        <w:t>V roku 2009 pri generálnej oprave strechy kostola sv. Mikuláša našli robotníci v cimbúriu veže historické dokumenty a mince, ktoré hovoria o živote ľudí a udalostiach v Novákoch do 01. 12. 1935. Nájdené spisy boli doplnené o dôležité údaje z ďalšieho života občanov mesta Novák a boli priložené aj mince a bankovky z obdobia 1935 až 2009.</w:t>
      </w:r>
    </w:p>
    <w:p w14:paraId="39736CB3" w14:textId="77777777" w:rsidR="00526A3F" w:rsidRDefault="00526A3F" w:rsidP="00526A3F">
      <w:pPr>
        <w:spacing w:line="276" w:lineRule="auto"/>
        <w:jc w:val="both"/>
      </w:pPr>
      <w:r>
        <w:t>V rokoch 2010 – 2011 sa zrealizovala rekonštrukcia verejného osvetlenia.</w:t>
      </w:r>
    </w:p>
    <w:p w14:paraId="1C1DF276" w14:textId="77777777" w:rsidR="00526A3F" w:rsidRPr="00787710" w:rsidRDefault="00526A3F" w:rsidP="00526A3F">
      <w:pPr>
        <w:spacing w:line="276" w:lineRule="auto"/>
        <w:jc w:val="both"/>
      </w:pPr>
      <w:r>
        <w:t>V roku 2014 prebehla celková obnova kaplnky sv. Juliany nachádzajúcej sa na  cintoríne  na ul. A. Hlinku v Novákoch.</w:t>
      </w:r>
    </w:p>
    <w:p w14:paraId="43EB4DC4" w14:textId="77777777" w:rsidR="00526A3F" w:rsidRDefault="00526A3F" w:rsidP="00526A3F">
      <w:pPr>
        <w:spacing w:line="276" w:lineRule="auto"/>
        <w:jc w:val="both"/>
      </w:pPr>
      <w:r>
        <w:t>Rekonštrukcia a rozšírenie kamerového systému v meste Nováky sa uskutočnila v rokoch 2014 až 2015.</w:t>
      </w:r>
    </w:p>
    <w:p w14:paraId="35133B2F" w14:textId="77777777" w:rsidR="00526A3F" w:rsidRDefault="00526A3F" w:rsidP="00526A3F">
      <w:pPr>
        <w:spacing w:line="276" w:lineRule="auto"/>
        <w:jc w:val="both"/>
      </w:pPr>
      <w:r>
        <w:t>V oblasti športu sa v roku 2016 zrealizovalo multifunkčné ihrisko v základnej škole na ul. Pribinovej, prístavba posilňovne a prestavba objektu lodenice na ul. Nábrežnej, pumptrekové ihrisko sa zrealizovalo v roku 2017, pribudlo nové workoutové ihrisko v Horných Lelovciach pri jazere, k obnove športového areálu  s futbalovým ihriskom na ul. Rastislavovej sa pristúpilo v roku 2022. Na základnej škole na ul. Pribinovej aj na ul. J. C. Hronského sa zrekonštruovali telocvične.</w:t>
      </w:r>
    </w:p>
    <w:p w14:paraId="3DD251E4" w14:textId="77777777" w:rsidR="00526A3F" w:rsidRDefault="00526A3F" w:rsidP="00526A3F">
      <w:pPr>
        <w:spacing w:line="276" w:lineRule="auto"/>
        <w:jc w:val="both"/>
      </w:pPr>
      <w:r>
        <w:t>V roku 2017 sa zrekonštruovala lávka cez rieku Nitru.</w:t>
      </w:r>
    </w:p>
    <w:p w14:paraId="489C6D2C" w14:textId="77777777" w:rsidR="00526A3F" w:rsidRDefault="00526A3F" w:rsidP="00526A3F">
      <w:pPr>
        <w:spacing w:line="276" w:lineRule="auto"/>
        <w:jc w:val="both"/>
      </w:pPr>
      <w:r>
        <w:t>Ďalšie rozšírenie kamerového systému bolo v rokoch 2018 až 2019.</w:t>
      </w:r>
    </w:p>
    <w:p w14:paraId="3415068E" w14:textId="77777777" w:rsidR="00526A3F" w:rsidRDefault="00526A3F" w:rsidP="00526A3F">
      <w:pPr>
        <w:spacing w:line="276" w:lineRule="auto"/>
        <w:jc w:val="both"/>
      </w:pPr>
      <w:r>
        <w:lastRenderedPageBreak/>
        <w:t>V roku 2020 sa zateplila budova mestského úradu a následne sa zrealizovala rekonštrukcia fasády na budove.</w:t>
      </w:r>
    </w:p>
    <w:p w14:paraId="25A939B3" w14:textId="77777777" w:rsidR="00526A3F" w:rsidRDefault="00526A3F" w:rsidP="00526A3F">
      <w:pPr>
        <w:spacing w:line="276" w:lineRule="auto"/>
        <w:jc w:val="both"/>
      </w:pPr>
      <w:r>
        <w:t xml:space="preserve">Rekonštrukcia CZT prebehla v roku 2022. </w:t>
      </w:r>
    </w:p>
    <w:p w14:paraId="68173FC6" w14:textId="77777777" w:rsidR="00526A3F" w:rsidRDefault="00526A3F" w:rsidP="00526A3F">
      <w:pPr>
        <w:spacing w:line="276" w:lineRule="auto"/>
        <w:jc w:val="both"/>
      </w:pPr>
      <w:r>
        <w:t>V rokoch 2012 až 2022 prebehli menšie rekonštrukcie, opravy a výstavby ako napr.   rekonštrukcia elektroinštalácia v základnej  umeleckej škole, výstavba nových urnových stien na novom cintoríne v časti Horné Lelovce na ul. Lelovskej, revitalizácia vnútrobloku na uliciach Štúrovej a Chemikov, uskutočnili sa vodozádržné opatrenia pri kostole sv. Mikuláša, vybudovalo sa postupne osvetlenie všetkých priechodov pre chodcov, rekonštrukcie verejného osvetlenia, miestnych komunikácií a chodníkov, rekonštrukcia výmenníkových staníc, rekonštrukcia a modernizácia detských ihrísk, obnova mestského informačného systému, rekonštrukcia parkovísk a spevnených plôch, zrealizovali sa  WiFi prístupové body v meste, výstavba bytových domov súkromným sektorom.</w:t>
      </w:r>
    </w:p>
    <w:p w14:paraId="5EF66E29" w14:textId="77777777" w:rsidR="00526A3F" w:rsidRPr="00787710" w:rsidRDefault="00526A3F" w:rsidP="00526A3F">
      <w:pPr>
        <w:spacing w:line="276" w:lineRule="auto"/>
        <w:jc w:val="both"/>
        <w:rPr>
          <w:shd w:val="clear" w:color="auto" w:fill="FFFFFF"/>
        </w:rPr>
      </w:pPr>
      <w:r w:rsidRPr="00787710">
        <w:rPr>
          <w:shd w:val="clear" w:color="auto" w:fill="FFFFFF"/>
        </w:rPr>
        <w:t xml:space="preserve">20. decembra 2023 </w:t>
      </w:r>
      <w:r w:rsidRPr="00787710">
        <w:t>Elektráreň Nováky</w:t>
      </w:r>
      <w:r w:rsidRPr="00787710">
        <w:rPr>
          <w:shd w:val="clear" w:color="auto" w:fill="FFFFFF"/>
        </w:rPr>
        <w:t> ukončila svoju prevádzku odstavením posledného turbogenerátora na prevádzke ENO A.</w:t>
      </w:r>
    </w:p>
    <w:p w14:paraId="4628BFFA" w14:textId="1E8C1E68" w:rsidR="004647F5" w:rsidRPr="004647F5" w:rsidRDefault="00526A3F" w:rsidP="004647F5">
      <w:pPr>
        <w:spacing w:line="276" w:lineRule="auto"/>
        <w:jc w:val="both"/>
      </w:pPr>
      <w:r w:rsidRPr="00787710">
        <w:rPr>
          <w:shd w:val="clear" w:color="auto" w:fill="FFFFFF"/>
        </w:rPr>
        <w:t xml:space="preserve">Vyťažením poslednej tony uhlia z Bane Nováky </w:t>
      </w:r>
      <w:r>
        <w:rPr>
          <w:shd w:val="clear" w:color="auto" w:fill="FFFFFF"/>
        </w:rPr>
        <w:t xml:space="preserve"> </w:t>
      </w:r>
      <w:r w:rsidRPr="00787710">
        <w:rPr>
          <w:shd w:val="clear" w:color="auto" w:fill="FFFFFF"/>
        </w:rPr>
        <w:t xml:space="preserve">sa </w:t>
      </w:r>
      <w:r>
        <w:rPr>
          <w:shd w:val="clear" w:color="auto" w:fill="FFFFFF"/>
        </w:rPr>
        <w:t xml:space="preserve"> </w:t>
      </w:r>
      <w:r w:rsidRPr="00787710">
        <w:rPr>
          <w:shd w:val="clear" w:color="auto" w:fill="FFFFFF"/>
        </w:rPr>
        <w:t>v</w:t>
      </w:r>
      <w:r>
        <w:rPr>
          <w:shd w:val="clear" w:color="auto" w:fill="FFFFFF"/>
        </w:rPr>
        <w:t xml:space="preserve"> decembri  2023  </w:t>
      </w:r>
      <w:r w:rsidRPr="00787710">
        <w:rPr>
          <w:shd w:val="clear" w:color="auto" w:fill="FFFFFF"/>
        </w:rPr>
        <w:t xml:space="preserve">definitívne </w:t>
      </w:r>
      <w:r>
        <w:rPr>
          <w:shd w:val="clear" w:color="auto" w:fill="FFFFFF"/>
        </w:rPr>
        <w:t xml:space="preserve"> </w:t>
      </w:r>
      <w:r w:rsidRPr="00787710">
        <w:rPr>
          <w:shd w:val="clear" w:color="auto" w:fill="FFFFFF"/>
        </w:rPr>
        <w:t>zavŕšila 114-ročná priemyselná ťažba uhlia na Slovensku. Poslednú tonu hnedého uhlia vyviezli baníci z úseku, na ktorom pred desaťročiami s ťažbou v rámci nováckej bane začínali.</w:t>
      </w:r>
      <w:r w:rsidR="004647F5">
        <w:t xml:space="preserve"> </w:t>
      </w:r>
      <w:r w:rsidR="004647F5" w:rsidRPr="00E9008D">
        <w:rPr>
          <w:shd w:val="clear" w:color="auto" w:fill="FFFFFF"/>
        </w:rPr>
        <w:t>Posledný vozík uhlia vyšiel z bane</w:t>
      </w:r>
      <w:r w:rsidR="004647F5" w:rsidRPr="00E9008D">
        <w:rPr>
          <w:b/>
          <w:bCs/>
          <w:shd w:val="clear" w:color="auto" w:fill="FFFFFF"/>
        </w:rPr>
        <w:t> </w:t>
      </w:r>
      <w:r w:rsidR="004647F5" w:rsidRPr="00E9008D">
        <w:rPr>
          <w:shd w:val="clear" w:color="auto" w:fill="FFFFFF"/>
        </w:rPr>
        <w:t xml:space="preserve">20. </w:t>
      </w:r>
      <w:r w:rsidR="004647F5">
        <w:rPr>
          <w:shd w:val="clear" w:color="auto" w:fill="FFFFFF"/>
        </w:rPr>
        <w:t>12.</w:t>
      </w:r>
      <w:r w:rsidR="004647F5" w:rsidRPr="00E9008D">
        <w:rPr>
          <w:shd w:val="clear" w:color="auto" w:fill="FFFFFF"/>
        </w:rPr>
        <w:t xml:space="preserve"> 2023 a v súčasnosti sa symbolicky nachádza pred domom kultúry v Novákoch, ako súčasť vonkajšej expozície múzea, zameranej na banskú dopravu. Ide o banský voz, tzv. batár, ktorý v sebe symbolicky ukrýva poslednú tonu nováckeho hnedého uhlia.</w:t>
      </w:r>
      <w:r w:rsidR="004647F5">
        <w:rPr>
          <w:shd w:val="clear" w:color="auto" w:fill="FFFFFF"/>
        </w:rPr>
        <w:t xml:space="preserve"> </w:t>
      </w:r>
      <w:r w:rsidR="004647F5" w:rsidRPr="00E9008D">
        <w:rPr>
          <w:shd w:val="clear" w:color="auto" w:fill="FFFFFF"/>
        </w:rPr>
        <w:t>Táto expozícia je súčasťou Turistického banského náučného chodníka "Uhoľná stopa"</w:t>
      </w:r>
      <w:r w:rsidR="004647F5" w:rsidRPr="00E9008D">
        <w:rPr>
          <w:b/>
          <w:bCs/>
          <w:shd w:val="clear" w:color="auto" w:fill="FFFFFF"/>
        </w:rPr>
        <w:t>,</w:t>
      </w:r>
      <w:r w:rsidR="004647F5" w:rsidRPr="00E9008D">
        <w:rPr>
          <w:shd w:val="clear" w:color="auto" w:fill="FFFFFF"/>
        </w:rPr>
        <w:t> ktorý návštevníkov prevádza históriou baníctva v regióne. Tento chodník tvorí interaktívny vstupný bod do spoznávania techniky, náročnosti a významu baníckej práce.</w:t>
      </w:r>
    </w:p>
    <w:p w14:paraId="2459B10A" w14:textId="77777777" w:rsidR="004647F5" w:rsidRDefault="004647F5" w:rsidP="004647F5">
      <w:pPr>
        <w:spacing w:line="276" w:lineRule="auto"/>
        <w:jc w:val="both"/>
      </w:pPr>
      <w:r>
        <w:t>V roku 2023 sa ukončil projekt Zvýšenie kapacity a podpora inkluzívneho vzdelávania MŠ.</w:t>
      </w:r>
    </w:p>
    <w:p w14:paraId="1FE99098" w14:textId="77777777" w:rsidR="004647F5" w:rsidRPr="00DC7377" w:rsidRDefault="004647F5" w:rsidP="004647F5">
      <w:pPr>
        <w:spacing w:line="276" w:lineRule="auto"/>
        <w:jc w:val="both"/>
      </w:pPr>
      <w:r>
        <w:t>V októbri 2024 firma</w:t>
      </w:r>
      <w:r w:rsidRPr="00DC7377">
        <w:t xml:space="preserve"> Mobis Slovakia s r. o. Gbeľany</w:t>
      </w:r>
      <w:r>
        <w:t xml:space="preserve"> začala s výstavbou</w:t>
      </w:r>
      <w:r w:rsidRPr="00DC7377">
        <w:t xml:space="preserve"> novej haly na výrobu elektropohonov do automobilov v záujmovom území priemyselného parku Nováky. Celková rozloha riešeného územia predstavuje plochu 105 398m2. </w:t>
      </w:r>
    </w:p>
    <w:p w14:paraId="4E08BC92" w14:textId="77777777" w:rsidR="009965D2" w:rsidRDefault="009965D2" w:rsidP="00636DF1">
      <w:pPr>
        <w:spacing w:line="276" w:lineRule="auto"/>
        <w:jc w:val="both"/>
      </w:pPr>
    </w:p>
    <w:p w14:paraId="40370D8C" w14:textId="77777777" w:rsidR="00401916" w:rsidRDefault="00B56773" w:rsidP="008B147B">
      <w:pPr>
        <w:spacing w:line="276" w:lineRule="auto"/>
        <w:jc w:val="both"/>
        <w:rPr>
          <w:b/>
        </w:rPr>
      </w:pPr>
      <w:r>
        <w:rPr>
          <w:b/>
        </w:rPr>
        <w:t>4.6 Kultúrne p</w:t>
      </w:r>
      <w:r w:rsidR="003045EE">
        <w:rPr>
          <w:b/>
        </w:rPr>
        <w:t xml:space="preserve">amiatky </w:t>
      </w:r>
    </w:p>
    <w:p w14:paraId="1B0F8BE7" w14:textId="77777777" w:rsidR="00401916" w:rsidRDefault="00401916" w:rsidP="008B147B">
      <w:pPr>
        <w:spacing w:line="276" w:lineRule="auto"/>
        <w:jc w:val="both"/>
        <w:rPr>
          <w:b/>
        </w:rPr>
      </w:pPr>
    </w:p>
    <w:p w14:paraId="3E76E0CE" w14:textId="77777777" w:rsidR="00401916" w:rsidRPr="00401916" w:rsidRDefault="00401916" w:rsidP="008B147B">
      <w:pPr>
        <w:spacing w:line="276" w:lineRule="auto"/>
        <w:jc w:val="both"/>
        <w:rPr>
          <w:b/>
        </w:rPr>
      </w:pPr>
      <w:r>
        <w:t xml:space="preserve">    </w:t>
      </w:r>
      <w:r w:rsidRPr="00BB531C">
        <w:t xml:space="preserve">Pamiatkový úrad SR eviduje v registri nehnuteľných kultúrnych pamiatok na území mesta Nováky 8 objektov. </w:t>
      </w:r>
    </w:p>
    <w:p w14:paraId="719B080A" w14:textId="77777777" w:rsidR="00401916" w:rsidRDefault="00401916" w:rsidP="00DF1887">
      <w:pPr>
        <w:numPr>
          <w:ilvl w:val="0"/>
          <w:numId w:val="4"/>
        </w:numPr>
        <w:spacing w:line="276" w:lineRule="auto"/>
        <w:ind w:left="357" w:hanging="357"/>
        <w:jc w:val="both"/>
      </w:pPr>
      <w:r w:rsidRPr="00BB531C">
        <w:t xml:space="preserve">rímsko-katolícky kostol sv. Mikuláša postavený okolo roku 1800 v klasicistickom štýle na gotickom základe pochádzajúcom z 15. storočia, </w:t>
      </w:r>
    </w:p>
    <w:p w14:paraId="6390533A" w14:textId="77777777" w:rsidR="00401916" w:rsidRDefault="00401916" w:rsidP="00DF1887">
      <w:pPr>
        <w:numPr>
          <w:ilvl w:val="0"/>
          <w:numId w:val="4"/>
        </w:numPr>
        <w:spacing w:line="276" w:lineRule="auto"/>
        <w:ind w:left="357" w:hanging="357"/>
        <w:jc w:val="both"/>
      </w:pPr>
      <w:r w:rsidRPr="00BB531C">
        <w:t>budova kláštora zo 17. storočia</w:t>
      </w:r>
    </w:p>
    <w:p w14:paraId="32D5D1FB" w14:textId="77777777" w:rsidR="00401916" w:rsidRDefault="00401916" w:rsidP="00DF1887">
      <w:pPr>
        <w:numPr>
          <w:ilvl w:val="0"/>
          <w:numId w:val="4"/>
        </w:numPr>
        <w:spacing w:line="276" w:lineRule="auto"/>
        <w:ind w:left="357" w:hanging="357"/>
        <w:jc w:val="both"/>
      </w:pPr>
      <w:r w:rsidRPr="00BB531C">
        <w:t xml:space="preserve">kúria postavená v klasicistickom štýle koncom 18. storočia a upravená začiatkom 19. storočia. </w:t>
      </w:r>
    </w:p>
    <w:p w14:paraId="4FE551F7" w14:textId="77777777" w:rsidR="00401916" w:rsidRDefault="00401916" w:rsidP="00DF1887">
      <w:pPr>
        <w:numPr>
          <w:ilvl w:val="0"/>
          <w:numId w:val="4"/>
        </w:numPr>
        <w:spacing w:line="276" w:lineRule="auto"/>
        <w:ind w:left="357" w:hanging="357"/>
        <w:jc w:val="both"/>
      </w:pPr>
      <w:r w:rsidRPr="00BB531C">
        <w:t xml:space="preserve">rímsko-katolícka Kaplnka sv. Juliany v klasicistickom štýle z roku 1820, </w:t>
      </w:r>
    </w:p>
    <w:p w14:paraId="2B864B05" w14:textId="77777777" w:rsidR="00401916" w:rsidRDefault="00401916" w:rsidP="00DF1887">
      <w:pPr>
        <w:numPr>
          <w:ilvl w:val="0"/>
          <w:numId w:val="4"/>
        </w:numPr>
        <w:spacing w:line="276" w:lineRule="auto"/>
        <w:ind w:left="357" w:hanging="357"/>
        <w:jc w:val="both"/>
      </w:pPr>
      <w:r w:rsidRPr="00BB531C">
        <w:t xml:space="preserve">barokový Mariánsky stĺp z roku 1716, </w:t>
      </w:r>
    </w:p>
    <w:p w14:paraId="59F8D3EF" w14:textId="77777777" w:rsidR="00401916" w:rsidRDefault="00401916" w:rsidP="00DF1887">
      <w:pPr>
        <w:numPr>
          <w:ilvl w:val="0"/>
          <w:numId w:val="4"/>
        </w:numPr>
        <w:spacing w:line="276" w:lineRule="auto"/>
        <w:ind w:left="357" w:hanging="357"/>
        <w:jc w:val="both"/>
      </w:pPr>
      <w:r w:rsidRPr="00BB531C">
        <w:t xml:space="preserve">pieta Božie muky z roku 1798, </w:t>
      </w:r>
    </w:p>
    <w:p w14:paraId="39E75EDA" w14:textId="77777777" w:rsidR="00401916" w:rsidRDefault="00401916" w:rsidP="00DF1887">
      <w:pPr>
        <w:numPr>
          <w:ilvl w:val="0"/>
          <w:numId w:val="4"/>
        </w:numPr>
        <w:spacing w:line="276" w:lineRule="auto"/>
        <w:ind w:left="357" w:hanging="357"/>
        <w:jc w:val="both"/>
      </w:pPr>
      <w:r w:rsidRPr="00BB531C">
        <w:t>neskorobaroková socha sv. Vendelín</w:t>
      </w:r>
      <w:r>
        <w:t xml:space="preserve">a z druhej polovice 18. stor. </w:t>
      </w:r>
    </w:p>
    <w:p w14:paraId="7C2EA1AA" w14:textId="77777777" w:rsidR="00401916" w:rsidRDefault="00401916" w:rsidP="00DF1887">
      <w:pPr>
        <w:numPr>
          <w:ilvl w:val="0"/>
          <w:numId w:val="4"/>
        </w:numPr>
        <w:spacing w:line="276" w:lineRule="auto"/>
        <w:ind w:left="357" w:hanging="357"/>
        <w:jc w:val="both"/>
      </w:pPr>
      <w:r w:rsidRPr="00BB531C">
        <w:lastRenderedPageBreak/>
        <w:t>pamätník SNP z roku 1964.</w:t>
      </w:r>
    </w:p>
    <w:p w14:paraId="23FCFA1C" w14:textId="77777777" w:rsidR="008B2B62" w:rsidRPr="0069079C" w:rsidRDefault="008B2B62" w:rsidP="008B2B62">
      <w:pPr>
        <w:spacing w:line="276" w:lineRule="auto"/>
        <w:ind w:left="357"/>
        <w:jc w:val="both"/>
      </w:pPr>
    </w:p>
    <w:p w14:paraId="3B13C7AF" w14:textId="77777777" w:rsidR="00401916" w:rsidRDefault="00B56773" w:rsidP="008B147B">
      <w:pPr>
        <w:spacing w:line="276" w:lineRule="auto"/>
        <w:jc w:val="both"/>
        <w:rPr>
          <w:b/>
        </w:rPr>
      </w:pPr>
      <w:r w:rsidRPr="002C7549">
        <w:rPr>
          <w:b/>
        </w:rPr>
        <w:t>4</w:t>
      </w:r>
      <w:r w:rsidRPr="00B56773">
        <w:rPr>
          <w:b/>
        </w:rPr>
        <w:t xml:space="preserve">.7 </w:t>
      </w:r>
      <w:r>
        <w:rPr>
          <w:b/>
        </w:rPr>
        <w:t xml:space="preserve">Významné osobnosti mesta </w:t>
      </w:r>
    </w:p>
    <w:p w14:paraId="00E0514E" w14:textId="77777777" w:rsidR="0055712F" w:rsidRDefault="0055712F" w:rsidP="008B147B">
      <w:pPr>
        <w:spacing w:line="276" w:lineRule="auto"/>
        <w:jc w:val="both"/>
      </w:pPr>
    </w:p>
    <w:p w14:paraId="20AE3B68" w14:textId="77777777" w:rsidR="00526A3F" w:rsidRDefault="00526A3F" w:rsidP="00526A3F">
      <w:pPr>
        <w:spacing w:line="276" w:lineRule="auto"/>
        <w:jc w:val="both"/>
      </w:pPr>
      <w:r>
        <w:t>Paulus de Nowak – prvý Nováčan zapísaný na viedenskej univerzite</w:t>
      </w:r>
    </w:p>
    <w:p w14:paraId="5729D8C6" w14:textId="77777777" w:rsidR="00526A3F" w:rsidRDefault="00526A3F" w:rsidP="00526A3F">
      <w:pPr>
        <w:spacing w:line="276" w:lineRule="auto"/>
        <w:jc w:val="both"/>
      </w:pPr>
      <w:r>
        <w:t>Andreas Novak – prvý katolícky farár po reformácii</w:t>
      </w:r>
    </w:p>
    <w:p w14:paraId="7B6E1585" w14:textId="77777777" w:rsidR="00526A3F" w:rsidRDefault="00526A3F" w:rsidP="00526A3F">
      <w:pPr>
        <w:spacing w:line="276" w:lineRule="auto"/>
        <w:jc w:val="both"/>
      </w:pPr>
      <w:r>
        <w:t>Pavol Gálik – farár, horlivý a učený kňaz, v Novákoch pôsobil 42 rokov</w:t>
      </w:r>
    </w:p>
    <w:p w14:paraId="493C773E" w14:textId="77777777" w:rsidR="00526A3F" w:rsidRDefault="00526A3F" w:rsidP="00526A3F">
      <w:pPr>
        <w:spacing w:line="276" w:lineRule="auto"/>
        <w:jc w:val="both"/>
      </w:pPr>
      <w:r>
        <w:t>Juraj Cincík – učiteľ, vzácny slovenský národovec</w:t>
      </w:r>
    </w:p>
    <w:p w14:paraId="2FB75CF7" w14:textId="77777777" w:rsidR="00526A3F" w:rsidRDefault="00526A3F" w:rsidP="00526A3F">
      <w:pPr>
        <w:spacing w:line="276" w:lineRule="auto"/>
        <w:jc w:val="both"/>
      </w:pPr>
      <w:r w:rsidRPr="002B2939">
        <w:t xml:space="preserve">Jozef </w:t>
      </w:r>
      <w:r>
        <w:t>Strnad-</w:t>
      </w:r>
      <w:r w:rsidRPr="002B2939">
        <w:t xml:space="preserve">Sziklay </w:t>
      </w:r>
      <w:r>
        <w:t>–</w:t>
      </w:r>
      <w:r w:rsidRPr="002B2939">
        <w:t xml:space="preserve"> drevorezbár</w:t>
      </w:r>
    </w:p>
    <w:p w14:paraId="28764899" w14:textId="77777777" w:rsidR="00526A3F" w:rsidRDefault="00526A3F" w:rsidP="00526A3F">
      <w:pPr>
        <w:spacing w:line="276" w:lineRule="auto"/>
        <w:jc w:val="both"/>
      </w:pPr>
      <w:r>
        <w:t>Jakub Hagara – richtár</w:t>
      </w:r>
    </w:p>
    <w:p w14:paraId="5CCBD964" w14:textId="77777777" w:rsidR="00526A3F" w:rsidRDefault="00526A3F" w:rsidP="00526A3F">
      <w:pPr>
        <w:spacing w:line="276" w:lineRule="auto"/>
        <w:jc w:val="both"/>
      </w:pPr>
      <w:r>
        <w:t>MUDr. Jakub Spira – prvý lekár</w:t>
      </w:r>
    </w:p>
    <w:p w14:paraId="135FB9EE" w14:textId="77777777" w:rsidR="00526A3F" w:rsidRPr="002B2939" w:rsidRDefault="00526A3F" w:rsidP="00526A3F">
      <w:pPr>
        <w:spacing w:line="276" w:lineRule="auto"/>
        <w:jc w:val="both"/>
      </w:pPr>
      <w:r>
        <w:t>Gašpar Košťál – demokraticky a sociálne založený kňaz</w:t>
      </w:r>
    </w:p>
    <w:p w14:paraId="5A6CA8D0" w14:textId="77777777" w:rsidR="00526A3F" w:rsidRDefault="00526A3F" w:rsidP="00526A3F">
      <w:pPr>
        <w:spacing w:line="276" w:lineRule="auto"/>
        <w:jc w:val="both"/>
      </w:pPr>
      <w:r w:rsidRPr="002B2939">
        <w:t>Jozef Hagara - pedagóg a politik</w:t>
      </w:r>
    </w:p>
    <w:p w14:paraId="15952D19" w14:textId="77777777" w:rsidR="00526A3F" w:rsidRDefault="00526A3F" w:rsidP="00526A3F">
      <w:pPr>
        <w:spacing w:line="276" w:lineRule="auto"/>
        <w:jc w:val="both"/>
      </w:pPr>
      <w:r>
        <w:t>Ernest Otto - ilegálny odbojový spravodajca</w:t>
      </w:r>
    </w:p>
    <w:p w14:paraId="16EFE363" w14:textId="77777777" w:rsidR="00526A3F" w:rsidRDefault="00526A3F" w:rsidP="00526A3F">
      <w:pPr>
        <w:spacing w:line="276" w:lineRule="auto"/>
        <w:jc w:val="both"/>
      </w:pPr>
      <w:r>
        <w:t>Rudolf Jurík - profesor, pedagóg, historik a spisovateľ</w:t>
      </w:r>
    </w:p>
    <w:p w14:paraId="0BF31580" w14:textId="77777777" w:rsidR="00526A3F" w:rsidRDefault="00526A3F" w:rsidP="00526A3F">
      <w:pPr>
        <w:spacing w:line="276" w:lineRule="auto"/>
        <w:jc w:val="both"/>
      </w:pPr>
      <w:r>
        <w:t>Ondrej Čiliak - básnik, spisovateľ, publicista</w:t>
      </w:r>
    </w:p>
    <w:p w14:paraId="078C7C63" w14:textId="77777777" w:rsidR="00526A3F" w:rsidRPr="00401916" w:rsidRDefault="00526A3F" w:rsidP="00526A3F">
      <w:pPr>
        <w:spacing w:line="276" w:lineRule="auto"/>
        <w:jc w:val="both"/>
      </w:pPr>
      <w:r w:rsidRPr="00401916">
        <w:t>Pavol Stacho – fotograf</w:t>
      </w:r>
    </w:p>
    <w:p w14:paraId="338C8DE0" w14:textId="77777777" w:rsidR="00526A3F" w:rsidRDefault="00526A3F" w:rsidP="00526A3F">
      <w:pPr>
        <w:spacing w:line="276" w:lineRule="auto"/>
        <w:jc w:val="both"/>
      </w:pPr>
      <w:r w:rsidRPr="00401916">
        <w:t>Ladislav Hagara – mykológ a spisovateľ</w:t>
      </w:r>
    </w:p>
    <w:p w14:paraId="11495B07" w14:textId="77777777" w:rsidR="00090B19" w:rsidRPr="00090B19" w:rsidRDefault="00090B19" w:rsidP="00090B19">
      <w:pPr>
        <w:spacing w:line="276" w:lineRule="auto"/>
        <w:jc w:val="both"/>
      </w:pPr>
    </w:p>
    <w:p w14:paraId="4635D8E9" w14:textId="77777777" w:rsidR="00077C92" w:rsidRPr="002C4835" w:rsidRDefault="00B56773" w:rsidP="002C4835">
      <w:pPr>
        <w:spacing w:line="360" w:lineRule="auto"/>
        <w:rPr>
          <w:b/>
          <w:sz w:val="28"/>
          <w:szCs w:val="28"/>
        </w:rPr>
      </w:pPr>
      <w:r>
        <w:rPr>
          <w:b/>
          <w:sz w:val="28"/>
          <w:szCs w:val="28"/>
        </w:rPr>
        <w:t xml:space="preserve">5. </w:t>
      </w:r>
      <w:r w:rsidR="002062BB" w:rsidRPr="003C41C4">
        <w:rPr>
          <w:b/>
          <w:sz w:val="28"/>
          <w:szCs w:val="28"/>
        </w:rPr>
        <w:t xml:space="preserve">Plnenie funkcií  </w:t>
      </w:r>
      <w:r>
        <w:rPr>
          <w:b/>
          <w:sz w:val="28"/>
          <w:szCs w:val="28"/>
        </w:rPr>
        <w:t xml:space="preserve">mesta </w:t>
      </w:r>
      <w:r w:rsidR="002062BB" w:rsidRPr="003C41C4">
        <w:rPr>
          <w:b/>
          <w:sz w:val="28"/>
          <w:szCs w:val="28"/>
        </w:rPr>
        <w:t xml:space="preserve"> (prenesené kompetencie, originálne kompetencie) </w:t>
      </w:r>
    </w:p>
    <w:p w14:paraId="1ACF336B" w14:textId="77777777" w:rsidR="005D54F9" w:rsidRPr="00AB26EF" w:rsidRDefault="00B56773" w:rsidP="00B56773">
      <w:pPr>
        <w:spacing w:line="276" w:lineRule="auto"/>
        <w:jc w:val="both"/>
      </w:pPr>
      <w:r w:rsidRPr="00DF3CD1">
        <w:rPr>
          <w:b/>
        </w:rPr>
        <w:t xml:space="preserve">5.1  </w:t>
      </w:r>
      <w:r w:rsidR="005D54F9" w:rsidRPr="00DF3CD1">
        <w:rPr>
          <w:b/>
        </w:rPr>
        <w:t>V</w:t>
      </w:r>
      <w:r w:rsidR="003045EE" w:rsidRPr="00DF3CD1">
        <w:rPr>
          <w:b/>
        </w:rPr>
        <w:t>ýchova a vzdelávanie</w:t>
      </w:r>
      <w:r w:rsidR="003045EE">
        <w:rPr>
          <w:b/>
        </w:rPr>
        <w:t xml:space="preserve"> </w:t>
      </w:r>
    </w:p>
    <w:p w14:paraId="19F4625F" w14:textId="77777777" w:rsidR="00AB26EF" w:rsidRDefault="00B56773" w:rsidP="00B56773">
      <w:pPr>
        <w:spacing w:line="276" w:lineRule="auto"/>
        <w:jc w:val="both"/>
      </w:pPr>
      <w:r>
        <w:t xml:space="preserve">     </w:t>
      </w:r>
      <w:r w:rsidR="00AB26EF">
        <w:t>V</w:t>
      </w:r>
      <w:r w:rsidR="006F14DD">
        <w:t> súčasnosti výchovu a vzdelávanie detí v</w:t>
      </w:r>
      <w:r w:rsidR="00024868">
        <w:t> </w:t>
      </w:r>
      <w:r>
        <w:t xml:space="preserve">meste Nováky </w:t>
      </w:r>
      <w:r w:rsidR="00024868">
        <w:t>poskytuje</w:t>
      </w:r>
      <w:r>
        <w:t xml:space="preserve"> Základná škola Nováky a Materská škola v Novákoch.</w:t>
      </w:r>
    </w:p>
    <w:p w14:paraId="4F6E8976" w14:textId="77777777" w:rsidR="006F14DD" w:rsidRDefault="00B56773" w:rsidP="00B56773">
      <w:pPr>
        <w:spacing w:line="276" w:lineRule="auto"/>
        <w:jc w:val="both"/>
      </w:pPr>
      <w:r>
        <w:t xml:space="preserve">     </w:t>
      </w:r>
      <w:r w:rsidR="006F14DD">
        <w:t>Na m</w:t>
      </w:r>
      <w:r>
        <w:t xml:space="preserve">imoškolské aktivity je zriadená Základná umelecká škola a Centrum voľného času. </w:t>
      </w:r>
    </w:p>
    <w:p w14:paraId="6BE768D8" w14:textId="77777777" w:rsidR="00F5567B" w:rsidRDefault="00F5567B" w:rsidP="000E494F">
      <w:pPr>
        <w:shd w:val="clear" w:color="auto" w:fill="FFFFFF"/>
        <w:spacing w:line="276" w:lineRule="auto"/>
        <w:jc w:val="both"/>
      </w:pPr>
    </w:p>
    <w:p w14:paraId="01B914A3" w14:textId="27AE0EC5" w:rsidR="000E494F" w:rsidRDefault="000E494F" w:rsidP="000E494F">
      <w:pPr>
        <w:shd w:val="clear" w:color="auto" w:fill="FFFFFF"/>
        <w:spacing w:line="276" w:lineRule="auto"/>
        <w:jc w:val="both"/>
      </w:pPr>
      <w:r>
        <w:rPr>
          <w:b/>
          <w:bCs/>
          <w:color w:val="222222"/>
        </w:rPr>
        <w:t>Základná škola, Pribinova ul. 123/9, Nováky</w:t>
      </w:r>
      <w:r>
        <w:rPr>
          <w:color w:val="222222"/>
        </w:rPr>
        <w:t> je školou s právnou subjektivitou a je rozpočtovou organizáciou Mesta Nováky, ktoré je jej zriaďovateľom. Vyučuje sa v dvoch budovách – na Ul. J.C. Hronského sa uskutočňuje vyučovanie žiakov 1.- 4. ročníka a ŠKD, v budove na Pribinovej ul. vyučovanie žiakov roč. 5.-9.</w:t>
      </w:r>
    </w:p>
    <w:p w14:paraId="34595781" w14:textId="77777777" w:rsidR="000E494F" w:rsidRDefault="000E494F" w:rsidP="000E494F">
      <w:pPr>
        <w:shd w:val="clear" w:color="auto" w:fill="FFFFFF"/>
        <w:spacing w:line="276" w:lineRule="auto"/>
        <w:jc w:val="both"/>
      </w:pPr>
      <w:r>
        <w:rPr>
          <w:color w:val="222222"/>
        </w:rPr>
        <w:t xml:space="preserve">     V decembri 2025 bol počet žiakov školy 371, z toho</w:t>
      </w:r>
      <w:r>
        <w:rPr>
          <w:color w:val="FF0000"/>
        </w:rPr>
        <w:t> </w:t>
      </w:r>
      <w:r>
        <w:rPr>
          <w:color w:val="222222"/>
        </w:rPr>
        <w:t xml:space="preserve">136 </w:t>
      </w:r>
      <w:r>
        <w:rPr>
          <w:color w:val="FF0000"/>
        </w:rPr>
        <w:t> </w:t>
      </w:r>
      <w:r>
        <w:rPr>
          <w:color w:val="222222"/>
        </w:rPr>
        <w:t xml:space="preserve">žiakov bolo dochádzajúcich z okolitých obcí, 6 žiakov študuje v zahraničí. Vyučovanie sa uskutočňovalo v 19 triedach, realizovalo ho v prepočítanom stave na plný úväzok 26 pedagogických pracovníkov, 1,5 školský špeciálny pedagóg a 7,5 asistentiek učiteľa , v Školskom klube detí s počtom 120 žiakov pracujú 4,5 vychovávateľky v piatich  oddeleniach a chod školy zabezpečovalo 15,71 nepedagogických pracovníkov. </w:t>
      </w:r>
    </w:p>
    <w:p w14:paraId="627EC2BC" w14:textId="77777777" w:rsidR="000E494F" w:rsidRDefault="000E494F" w:rsidP="000E494F">
      <w:pPr>
        <w:shd w:val="clear" w:color="auto" w:fill="FFFFFF"/>
        <w:spacing w:line="276" w:lineRule="auto"/>
        <w:jc w:val="both"/>
        <w:rPr>
          <w:color w:val="222222"/>
        </w:rPr>
      </w:pPr>
      <w:r>
        <w:rPr>
          <w:color w:val="222222"/>
        </w:rPr>
        <w:t xml:space="preserve">     Škola je aktívnou a modernou inštitúciou, plniacou úlohy výchovno-vzdelávacieho procesu modernými metódami a formami. Sme zapojení vo viacerých vzdelávacích a športových projektoch, v ktorých dosahujeme vynikajúce výsledky, o čom informujeme pravidelne na stránke školy </w:t>
      </w:r>
      <w:hyperlink r:id="rId17" w:history="1">
        <w:r>
          <w:rPr>
            <w:rStyle w:val="Hypertextovprepojenie"/>
            <w:color w:val="1155CC"/>
          </w:rPr>
          <w:t>www.zspribno.edupage.org</w:t>
        </w:r>
      </w:hyperlink>
      <w:r>
        <w:rPr>
          <w:color w:val="222222"/>
        </w:rPr>
        <w:t xml:space="preserve">. Využívame moderné vyučovacie prostriedky – pracujeme v odborných učebniach s notebookmi, počítačmi, dataprojektormi v každej triede. </w:t>
      </w:r>
      <w:r>
        <w:rPr>
          <w:color w:val="222222"/>
        </w:rPr>
        <w:lastRenderedPageBreak/>
        <w:t>Každý učiteľ má svoju učebňu, kde využíva aj ostatné didaktické prostriedky ku svojmu predmetu.</w:t>
      </w:r>
    </w:p>
    <w:p w14:paraId="3B74CFAB" w14:textId="77777777" w:rsidR="000E494F" w:rsidRPr="00161483" w:rsidRDefault="000E494F" w:rsidP="000E494F">
      <w:pPr>
        <w:shd w:val="clear" w:color="auto" w:fill="FFFFFF"/>
        <w:spacing w:line="276" w:lineRule="auto"/>
        <w:jc w:val="both"/>
      </w:pPr>
    </w:p>
    <w:p w14:paraId="0B4FA5B2" w14:textId="77777777" w:rsidR="000E494F" w:rsidRPr="006F2B69" w:rsidRDefault="000E494F" w:rsidP="000E494F">
      <w:pPr>
        <w:shd w:val="clear" w:color="auto" w:fill="FFFFFF"/>
        <w:spacing w:line="276" w:lineRule="auto"/>
        <w:jc w:val="both"/>
        <w:rPr>
          <w:color w:val="222222"/>
        </w:rPr>
      </w:pPr>
      <w:r>
        <w:rPr>
          <w:color w:val="222222"/>
          <w:u w:val="single"/>
        </w:rPr>
        <w:t>Súťaže a olympiády:</w:t>
      </w:r>
      <w:r>
        <w:rPr>
          <w:color w:val="222222"/>
        </w:rPr>
        <w:t xml:space="preserve">  </w:t>
      </w:r>
    </w:p>
    <w:p w14:paraId="09945796" w14:textId="77777777" w:rsidR="000E494F" w:rsidRPr="00DE09E8" w:rsidRDefault="000E494F" w:rsidP="000E494F">
      <w:pPr>
        <w:pStyle w:val="Odsekzoznamu"/>
        <w:numPr>
          <w:ilvl w:val="0"/>
          <w:numId w:val="29"/>
        </w:numPr>
        <w:spacing w:line="276" w:lineRule="auto"/>
      </w:pPr>
      <w:r w:rsidRPr="00DE09E8">
        <w:t xml:space="preserve">zapojili sme sa </w:t>
      </w:r>
      <w:r w:rsidRPr="001C73C7">
        <w:rPr>
          <w:b/>
        </w:rPr>
        <w:t>do medzinárodnej  súťaže</w:t>
      </w:r>
      <w:r>
        <w:t xml:space="preserve"> – English Star – 90 - 100% ( 4</w:t>
      </w:r>
      <w:r w:rsidRPr="00DE09E8">
        <w:t xml:space="preserve"> ),</w:t>
      </w:r>
    </w:p>
    <w:p w14:paraId="1AF0D8A1" w14:textId="77777777" w:rsidR="000E494F" w:rsidRDefault="000E494F" w:rsidP="000E494F">
      <w:pPr>
        <w:pStyle w:val="Odsekzoznamu"/>
        <w:numPr>
          <w:ilvl w:val="0"/>
          <w:numId w:val="29"/>
        </w:numPr>
        <w:spacing w:line="276" w:lineRule="auto"/>
      </w:pPr>
      <w:r w:rsidRPr="00DE09E8">
        <w:t xml:space="preserve">na </w:t>
      </w:r>
      <w:r w:rsidRPr="001C73C7">
        <w:rPr>
          <w:b/>
        </w:rPr>
        <w:t>krajskej úrovni</w:t>
      </w:r>
      <w:r w:rsidRPr="00DE09E8">
        <w:t xml:space="preserve"> – </w:t>
      </w:r>
      <w:r>
        <w:t xml:space="preserve"> dejepisná, </w:t>
      </w:r>
      <w:r w:rsidRPr="00DE09E8">
        <w:t xml:space="preserve">chemická, biologická olympiáda – </w:t>
      </w:r>
      <w:r>
        <w:t xml:space="preserve"> úspešní riešitelia</w:t>
      </w:r>
    </w:p>
    <w:p w14:paraId="24B368BD" w14:textId="77777777" w:rsidR="000E494F" w:rsidRPr="00DE09E8" w:rsidRDefault="000E494F" w:rsidP="000E494F">
      <w:pPr>
        <w:pStyle w:val="Odsekzoznamu"/>
        <w:numPr>
          <w:ilvl w:val="0"/>
          <w:numId w:val="29"/>
        </w:numPr>
        <w:spacing w:line="276" w:lineRule="auto"/>
      </w:pPr>
      <w:r w:rsidRPr="00DE09E8">
        <w:t xml:space="preserve">na </w:t>
      </w:r>
      <w:r w:rsidRPr="001C73C7">
        <w:rPr>
          <w:b/>
        </w:rPr>
        <w:t>okresnej úrovni</w:t>
      </w:r>
      <w:r w:rsidRPr="00DE09E8">
        <w:t xml:space="preserve"> boli úspešní riešitelia v týchto olympiádach – </w:t>
      </w:r>
      <w:r>
        <w:t xml:space="preserve">matematická, </w:t>
      </w:r>
      <w:r w:rsidRPr="00DE09E8">
        <w:t>dejepisná</w:t>
      </w:r>
      <w:r>
        <w:t xml:space="preserve"> – 1. miesto</w:t>
      </w:r>
      <w:r w:rsidRPr="00DE09E8">
        <w:t>, geografická, biologická</w:t>
      </w:r>
      <w:r>
        <w:t xml:space="preserve"> – 1. miesto</w:t>
      </w:r>
      <w:r w:rsidRPr="00DE09E8">
        <w:t>, chemická</w:t>
      </w:r>
      <w:r>
        <w:t xml:space="preserve"> – 1. a 3. miesto</w:t>
      </w:r>
      <w:r w:rsidRPr="00DE09E8">
        <w:t>, anglická</w:t>
      </w:r>
      <w:r>
        <w:t>, nemecká – 1. miesto , poskytovanie prvej pomoci – 4. miesto, Pytagoriáda, 2. miesto v matematicko – fyzikálnej súťaži Náboj Junior. V dekanátnom kole biblickej olympiády sme získali 3. miesto.</w:t>
      </w:r>
    </w:p>
    <w:p w14:paraId="11C5E2BF" w14:textId="15BCD292" w:rsidR="000E494F" w:rsidRDefault="000E494F" w:rsidP="000E494F">
      <w:pPr>
        <w:pStyle w:val="Zkladntext"/>
        <w:spacing w:before="134"/>
      </w:pPr>
      <w:r w:rsidRPr="001C73C7">
        <w:rPr>
          <w:b/>
        </w:rPr>
        <w:t>športové súťaže</w:t>
      </w:r>
      <w:r w:rsidRPr="00DE09E8">
        <w:t xml:space="preserve"> – </w:t>
      </w:r>
      <w:r>
        <w:t>účasť na celoslovenskom turnaji v šachu. Staršie žiačky sa zúčastnili okresného kola vo florbale, kde obsadili 1. miesto a v regionálnom kole obsadili 2. miesto.</w:t>
      </w:r>
    </w:p>
    <w:p w14:paraId="6F9862D2" w14:textId="77777777" w:rsidR="000E494F" w:rsidRDefault="000E494F" w:rsidP="000E494F">
      <w:pPr>
        <w:pStyle w:val="Zkladntext"/>
        <w:spacing w:line="360" w:lineRule="auto"/>
        <w:ind w:right="430"/>
      </w:pPr>
      <w:r>
        <w:t>Na krajskom kole v streľbe zo vzduchovky sme obsadili  4. miesto. V stolnom tenise sme získali 3. miesto v okresnom kole.</w:t>
      </w:r>
    </w:p>
    <w:p w14:paraId="4413FD49" w14:textId="77777777" w:rsidR="000E494F" w:rsidRDefault="000E494F" w:rsidP="000E494F">
      <w:pPr>
        <w:spacing w:line="276" w:lineRule="auto"/>
        <w:rPr>
          <w:b/>
        </w:rPr>
      </w:pPr>
      <w:r>
        <w:t xml:space="preserve">Základná škola organizovala </w:t>
      </w:r>
      <w:r w:rsidRPr="00DE09E8">
        <w:t xml:space="preserve"> </w:t>
      </w:r>
      <w:r>
        <w:t>18</w:t>
      </w:r>
      <w:r w:rsidRPr="00DE09E8">
        <w:t>. ročník súťaž</w:t>
      </w:r>
      <w:r>
        <w:t xml:space="preserve">e v skoku do výšky </w:t>
      </w:r>
      <w:r w:rsidRPr="001C73C7">
        <w:rPr>
          <w:b/>
        </w:rPr>
        <w:t>Novácka latka</w:t>
      </w:r>
      <w:r>
        <w:rPr>
          <w:b/>
        </w:rPr>
        <w:t>.</w:t>
      </w:r>
    </w:p>
    <w:p w14:paraId="59815EAD" w14:textId="77777777" w:rsidR="000E494F" w:rsidRPr="00DE09E8" w:rsidRDefault="000E494F" w:rsidP="000E494F">
      <w:pPr>
        <w:spacing w:line="276" w:lineRule="auto"/>
      </w:pPr>
    </w:p>
    <w:p w14:paraId="531A0437" w14:textId="77777777" w:rsidR="000E494F" w:rsidRDefault="000E494F" w:rsidP="000E494F">
      <w:pPr>
        <w:pStyle w:val="Zkladntext"/>
        <w:spacing w:before="1"/>
        <w:jc w:val="both"/>
      </w:pPr>
      <w:r>
        <w:t>Dňa 19</w:t>
      </w:r>
      <w:r w:rsidRPr="00DB4702">
        <w:t>. 3.</w:t>
      </w:r>
      <w:r>
        <w:t xml:space="preserve"> 2025</w:t>
      </w:r>
      <w:r w:rsidRPr="00DB4702">
        <w:t xml:space="preserve"> </w:t>
      </w:r>
      <w:r>
        <w:t xml:space="preserve">sa uskutočnilo </w:t>
      </w:r>
      <w:r w:rsidRPr="001C73C7">
        <w:rPr>
          <w:b/>
          <w:u w:val="single"/>
        </w:rPr>
        <w:t>Testovanie 9</w:t>
      </w:r>
    </w:p>
    <w:p w14:paraId="28208501" w14:textId="77777777" w:rsidR="000E494F" w:rsidRPr="00561F6B" w:rsidRDefault="000E494F" w:rsidP="000E494F">
      <w:pPr>
        <w:pStyle w:val="Zkladntext"/>
        <w:spacing w:before="135"/>
        <w:jc w:val="both"/>
      </w:pPr>
      <w:r w:rsidRPr="00561F6B">
        <w:t xml:space="preserve">MAT - priemerná úspešnosť v SR </w:t>
      </w:r>
      <w:r>
        <w:t>bola 57,4</w:t>
      </w:r>
      <w:r w:rsidRPr="00561F6B">
        <w:t xml:space="preserve">%, priemerná úspešnosť žiakov našej školy bola </w:t>
      </w:r>
      <w:r>
        <w:t xml:space="preserve">   65,9 </w:t>
      </w:r>
      <w:r w:rsidRPr="00561F6B">
        <w:t>%</w:t>
      </w:r>
    </w:p>
    <w:p w14:paraId="029B34BC" w14:textId="77777777" w:rsidR="000E494F" w:rsidRPr="00561F6B" w:rsidRDefault="000E494F" w:rsidP="000E494F">
      <w:pPr>
        <w:spacing w:before="134"/>
        <w:jc w:val="both"/>
      </w:pPr>
      <w:r w:rsidRPr="00561F6B">
        <w:t xml:space="preserve">SJL - priemerná úspešnosť v SR bola </w:t>
      </w:r>
      <w:r>
        <w:t>60,0</w:t>
      </w:r>
      <w:r w:rsidRPr="00561F6B">
        <w:t xml:space="preserve"> %, úspešnosť žiakov našej školy bola  </w:t>
      </w:r>
      <w:r>
        <w:t>64,6</w:t>
      </w:r>
      <w:r w:rsidRPr="00561F6B">
        <w:t xml:space="preserve"> %.</w:t>
      </w:r>
    </w:p>
    <w:p w14:paraId="2FEDC458" w14:textId="77777777" w:rsidR="000E494F" w:rsidRDefault="000E494F" w:rsidP="000E494F">
      <w:pPr>
        <w:shd w:val="clear" w:color="auto" w:fill="FFFFFF"/>
        <w:spacing w:line="276" w:lineRule="auto"/>
        <w:jc w:val="both"/>
        <w:rPr>
          <w:color w:val="222222"/>
        </w:rPr>
      </w:pPr>
    </w:p>
    <w:p w14:paraId="76018440" w14:textId="725B342E" w:rsidR="000E494F" w:rsidRDefault="000E494F" w:rsidP="000E494F">
      <w:pPr>
        <w:shd w:val="clear" w:color="auto" w:fill="FFFFFF"/>
        <w:spacing w:line="276" w:lineRule="auto"/>
        <w:jc w:val="both"/>
        <w:rPr>
          <w:color w:val="222222"/>
        </w:rPr>
      </w:pPr>
      <w:r>
        <w:rPr>
          <w:color w:val="222222"/>
        </w:rPr>
        <w:t xml:space="preserve">Do prvého ročníka pre šk. rok 2025/2026 sme zapísali 31 prvákov, </w:t>
      </w:r>
      <w:r>
        <w:t>2</w:t>
      </w:r>
      <w:r>
        <w:rPr>
          <w:color w:val="222222"/>
        </w:rPr>
        <w:t xml:space="preserve"> pokračovali v PPV v MŠ v Novákoch. V tomto školskom roku bol zriadený úvodný ročník, do ktorého bolo prijatých 10 žiakov s ľahkým stupňom narušenej komunikačnej schopnosti. </w:t>
      </w:r>
    </w:p>
    <w:p w14:paraId="333B7B92" w14:textId="77777777" w:rsidR="000E494F" w:rsidRDefault="000E494F" w:rsidP="000E494F">
      <w:pPr>
        <w:shd w:val="clear" w:color="auto" w:fill="FFFFFF"/>
        <w:spacing w:line="276" w:lineRule="auto"/>
        <w:jc w:val="both"/>
        <w:rPr>
          <w:color w:val="222222"/>
        </w:rPr>
      </w:pPr>
      <w:r>
        <w:rPr>
          <w:color w:val="222222"/>
        </w:rPr>
        <w:t xml:space="preserve">     V našom Školskom vzdelávacom programe /ŠkVP/ sme začali realizovať piliere školy –Dobrovoľníctvo a Environmentálnu výchovu, k čomu smerujeme mnohé aktivity. Od 1. septembra 2024 je škola zapojená do pilotného overovania a postupného zavádzania Kurikulárnej reformy na Slovensku.</w:t>
      </w:r>
    </w:p>
    <w:p w14:paraId="0C004E4F" w14:textId="77777777" w:rsidR="000E494F" w:rsidRDefault="000E494F" w:rsidP="000E494F">
      <w:pPr>
        <w:shd w:val="clear" w:color="auto" w:fill="FFFFFF"/>
        <w:spacing w:line="276" w:lineRule="auto"/>
        <w:jc w:val="both"/>
        <w:rPr>
          <w:color w:val="222222"/>
        </w:rPr>
      </w:pPr>
      <w:r>
        <w:rPr>
          <w:color w:val="222222"/>
        </w:rPr>
        <w:t>Realizujeme kurzy environmentálnej výchovy, lyžiarsky, plavecký, korčuliarsky kurz, kurz osobnostného a sociálneho rozvoja, vlastné predmety – rozvoj finančnej gramotnosti aplikujeme v osobitnom predmete Viac ako peniaze  v 9. ročníku. Súčasťou ŠkVP sú tematické dni – Deň vody, Deň Zeme, Deň matiek, ŠIF - MDD, Slávnostná akadémia, ktoré realizujeme aj v spolupráci s Radou rodičov. Tretíkrát sme organizovali Deň rodiny.</w:t>
      </w:r>
    </w:p>
    <w:p w14:paraId="02C8DE02" w14:textId="77777777" w:rsidR="000E494F" w:rsidRDefault="000E494F" w:rsidP="000E494F">
      <w:pPr>
        <w:shd w:val="clear" w:color="auto" w:fill="FFFFFF"/>
        <w:spacing w:line="276" w:lineRule="auto"/>
        <w:jc w:val="both"/>
        <w:rPr>
          <w:color w:val="222222"/>
        </w:rPr>
      </w:pPr>
    </w:p>
    <w:p w14:paraId="6EF993C4" w14:textId="77777777" w:rsidR="000E494F" w:rsidRPr="00673B74" w:rsidRDefault="000E494F" w:rsidP="000E494F">
      <w:pPr>
        <w:spacing w:line="276" w:lineRule="auto"/>
        <w:jc w:val="both"/>
        <w:rPr>
          <w:rFonts w:cs="Calibri"/>
        </w:rPr>
      </w:pPr>
      <w:r w:rsidRPr="00673B74">
        <w:t xml:space="preserve">     </w:t>
      </w:r>
      <w:r w:rsidRPr="00673B74">
        <w:rPr>
          <w:rFonts w:cs="Calibri"/>
        </w:rPr>
        <w:t>Finančné prostriedky na prenesené kompetencie:</w:t>
      </w:r>
    </w:p>
    <w:p w14:paraId="77A6CA60" w14:textId="77777777" w:rsidR="000E494F" w:rsidRPr="00673B74" w:rsidRDefault="000E494F" w:rsidP="000E494F">
      <w:pPr>
        <w:spacing w:line="276" w:lineRule="auto"/>
        <w:jc w:val="both"/>
        <w:rPr>
          <w:rFonts w:cs="Calibri"/>
        </w:rPr>
      </w:pPr>
      <w:r w:rsidRPr="00673B74">
        <w:rPr>
          <w:rFonts w:cs="Calibri"/>
        </w:rPr>
        <w:t xml:space="preserve">Normatívne finančné prostriedky zo ŠR tvorili </w:t>
      </w:r>
      <w:r>
        <w:rPr>
          <w:rFonts w:cs="Calibri"/>
        </w:rPr>
        <w:t>1 224 913</w:t>
      </w:r>
      <w:r w:rsidRPr="00673B74">
        <w:rPr>
          <w:rFonts w:cs="Calibri"/>
        </w:rPr>
        <w:t xml:space="preserve"> EUR, nenormatívne finančné prostriedky zo ŠR tvorili </w:t>
      </w:r>
      <w:r>
        <w:rPr>
          <w:rFonts w:cs="Calibri"/>
        </w:rPr>
        <w:t>260 558</w:t>
      </w:r>
      <w:r w:rsidRPr="00673B74">
        <w:rPr>
          <w:rFonts w:cs="Calibri"/>
        </w:rPr>
        <w:t xml:space="preserve"> EUR , finančné prostriedky</w:t>
      </w:r>
      <w:r>
        <w:rPr>
          <w:rFonts w:cs="Calibri"/>
        </w:rPr>
        <w:t xml:space="preserve"> z darov boli vo výške 8 400 EUR</w:t>
      </w:r>
      <w:r w:rsidRPr="00673B74">
        <w:rPr>
          <w:rFonts w:cs="Calibri"/>
        </w:rPr>
        <w:t xml:space="preserve">. Vlastné príjmy </w:t>
      </w:r>
      <w:r>
        <w:rPr>
          <w:rFonts w:cs="Calibri"/>
        </w:rPr>
        <w:t xml:space="preserve">z prenájmov nebytových priestorov, telocviční a refundácií energií </w:t>
      </w:r>
      <w:r w:rsidRPr="00673B74">
        <w:rPr>
          <w:rFonts w:cs="Calibri"/>
        </w:rPr>
        <w:t xml:space="preserve">predstavovali </w:t>
      </w:r>
      <w:r w:rsidRPr="00673B74">
        <w:rPr>
          <w:rFonts w:cs="Calibri"/>
        </w:rPr>
        <w:lastRenderedPageBreak/>
        <w:t xml:space="preserve">sumu </w:t>
      </w:r>
      <w:r>
        <w:rPr>
          <w:rFonts w:cs="Calibri"/>
        </w:rPr>
        <w:t xml:space="preserve">39 310 </w:t>
      </w:r>
      <w:r w:rsidRPr="00673B74">
        <w:rPr>
          <w:rFonts w:cs="Calibri"/>
        </w:rPr>
        <w:t xml:space="preserve">EUR. </w:t>
      </w:r>
      <w:r>
        <w:rPr>
          <w:rFonts w:cs="Calibri"/>
        </w:rPr>
        <w:t xml:space="preserve"> Ostatné príjmy (dobropis BENET) sme obdržali vo výške 40 878 EUR a transfer z rozpočtu mesta na poistenie budov vo výške 2 132 EUR. Kapitálové finančné prostriedky na nákup špeciálnej pomôcky pre nevidiaceho žiaka sme prijali vo výške 2 350 EUR.</w:t>
      </w:r>
    </w:p>
    <w:p w14:paraId="4FE260FA" w14:textId="77777777" w:rsidR="000E494F" w:rsidRPr="00673B74" w:rsidRDefault="000E494F" w:rsidP="000E494F">
      <w:pPr>
        <w:spacing w:line="276" w:lineRule="auto"/>
        <w:jc w:val="both"/>
        <w:rPr>
          <w:rFonts w:cs="Calibri"/>
        </w:rPr>
      </w:pPr>
    </w:p>
    <w:p w14:paraId="3AAF3C93" w14:textId="77777777" w:rsidR="000E494F" w:rsidRPr="00673B74" w:rsidRDefault="000E494F" w:rsidP="000E494F">
      <w:pPr>
        <w:spacing w:line="276" w:lineRule="auto"/>
        <w:jc w:val="both"/>
        <w:rPr>
          <w:rFonts w:cs="Calibri"/>
        </w:rPr>
      </w:pPr>
      <w:r w:rsidRPr="00673B74">
        <w:rPr>
          <w:rFonts w:cs="Calibri"/>
        </w:rPr>
        <w:t xml:space="preserve">     Finančné prostriedky na originálne kompetencie:</w:t>
      </w:r>
    </w:p>
    <w:p w14:paraId="6FB3A080" w14:textId="77777777" w:rsidR="000E494F" w:rsidRPr="00673B74" w:rsidRDefault="000E494F" w:rsidP="000E494F">
      <w:pPr>
        <w:spacing w:line="276" w:lineRule="auto"/>
        <w:jc w:val="both"/>
        <w:rPr>
          <w:rFonts w:cs="Calibri"/>
        </w:rPr>
      </w:pPr>
      <w:r w:rsidRPr="00673B74">
        <w:rPr>
          <w:rFonts w:cs="Calibri"/>
        </w:rPr>
        <w:t xml:space="preserve">Pre chod školskej jedálne a školského klubu detí sme obdržali z mesta </w:t>
      </w:r>
      <w:r>
        <w:rPr>
          <w:rFonts w:cs="Calibri"/>
        </w:rPr>
        <w:t>241 619</w:t>
      </w:r>
      <w:r w:rsidRPr="00673B74">
        <w:rPr>
          <w:rFonts w:cs="Calibri"/>
        </w:rPr>
        <w:t xml:space="preserve">  EUR. Ich vlastné príjmy boli nasledovné  (ŠJ – strava </w:t>
      </w:r>
      <w:r>
        <w:rPr>
          <w:rFonts w:cs="Calibri"/>
        </w:rPr>
        <w:t>19 334</w:t>
      </w:r>
      <w:r w:rsidRPr="00673B74">
        <w:rPr>
          <w:rFonts w:cs="Calibri"/>
        </w:rPr>
        <w:t xml:space="preserve"> EUR, ŠJ – réžie </w:t>
      </w:r>
      <w:r>
        <w:rPr>
          <w:rFonts w:cs="Calibri"/>
        </w:rPr>
        <w:t xml:space="preserve"> 27 395 </w:t>
      </w:r>
      <w:r w:rsidRPr="00673B74">
        <w:rPr>
          <w:rFonts w:cs="Calibri"/>
        </w:rPr>
        <w:t>EUR, ŠKD – poplatky 1</w:t>
      </w:r>
      <w:r>
        <w:rPr>
          <w:rFonts w:cs="Calibri"/>
        </w:rPr>
        <w:t>3 800</w:t>
      </w:r>
      <w:r w:rsidRPr="00673B74">
        <w:rPr>
          <w:rFonts w:cs="Calibri"/>
        </w:rPr>
        <w:t xml:space="preserve">  EUR) </w:t>
      </w:r>
    </w:p>
    <w:p w14:paraId="59214B2E" w14:textId="77777777" w:rsidR="000E494F" w:rsidRPr="00673B74" w:rsidRDefault="000E494F" w:rsidP="000E494F">
      <w:pPr>
        <w:spacing w:line="276" w:lineRule="auto"/>
        <w:jc w:val="both"/>
        <w:rPr>
          <w:rFonts w:cs="Calibri"/>
        </w:rPr>
      </w:pPr>
      <w:r w:rsidRPr="00673B74">
        <w:rPr>
          <w:rFonts w:cs="Calibri"/>
        </w:rPr>
        <w:t xml:space="preserve">     Finančné prostriedky poskytnuté z ÚPSVaR SR</w:t>
      </w:r>
      <w:r>
        <w:rPr>
          <w:rFonts w:cs="Calibri"/>
        </w:rPr>
        <w:t xml:space="preserve"> a štátneho rozpočtu</w:t>
      </w:r>
      <w:r w:rsidRPr="00673B74">
        <w:rPr>
          <w:rFonts w:cs="Calibri"/>
        </w:rPr>
        <w:t xml:space="preserve"> :</w:t>
      </w:r>
    </w:p>
    <w:p w14:paraId="6D4E0723" w14:textId="77777777" w:rsidR="000E494F" w:rsidRPr="00606773" w:rsidRDefault="000E494F" w:rsidP="000E494F">
      <w:pPr>
        <w:pStyle w:val="Odsekzoznamu"/>
        <w:numPr>
          <w:ilvl w:val="0"/>
          <w:numId w:val="10"/>
        </w:numPr>
        <w:suppressAutoHyphens/>
        <w:autoSpaceDN w:val="0"/>
        <w:spacing w:line="276" w:lineRule="auto"/>
        <w:contextualSpacing w:val="0"/>
        <w:jc w:val="both"/>
        <w:textAlignment w:val="baseline"/>
      </w:pPr>
      <w:r w:rsidRPr="00673B74">
        <w:rPr>
          <w:rFonts w:cs="Calibri"/>
        </w:rPr>
        <w:t xml:space="preserve">BT – ŠJ obedy zadarmo -  </w:t>
      </w:r>
      <w:r>
        <w:rPr>
          <w:rFonts w:cs="Calibri"/>
        </w:rPr>
        <w:t>108 128</w:t>
      </w:r>
      <w:r w:rsidRPr="00673B74">
        <w:rPr>
          <w:rFonts w:cs="Calibri"/>
        </w:rPr>
        <w:t xml:space="preserve"> EUR </w:t>
      </w:r>
    </w:p>
    <w:p w14:paraId="6574CB57" w14:textId="77777777" w:rsidR="000E494F" w:rsidRPr="00606773" w:rsidRDefault="000E494F" w:rsidP="000E494F">
      <w:pPr>
        <w:pStyle w:val="Odsekzoznamu"/>
        <w:numPr>
          <w:ilvl w:val="0"/>
          <w:numId w:val="10"/>
        </w:numPr>
        <w:suppressAutoHyphens/>
        <w:autoSpaceDN w:val="0"/>
        <w:spacing w:line="276" w:lineRule="auto"/>
        <w:contextualSpacing w:val="0"/>
        <w:jc w:val="both"/>
        <w:textAlignment w:val="baseline"/>
      </w:pPr>
      <w:r w:rsidRPr="00673B74">
        <w:rPr>
          <w:rFonts w:cs="Calibri"/>
        </w:rPr>
        <w:t xml:space="preserve">BT – ŠJ </w:t>
      </w:r>
      <w:r>
        <w:rPr>
          <w:rFonts w:cs="Calibri"/>
        </w:rPr>
        <w:t>odmeny ,,800,,</w:t>
      </w:r>
      <w:r w:rsidRPr="00673B74">
        <w:rPr>
          <w:rFonts w:cs="Calibri"/>
        </w:rPr>
        <w:t xml:space="preserve">-  </w:t>
      </w:r>
      <w:r>
        <w:rPr>
          <w:rFonts w:cs="Calibri"/>
        </w:rPr>
        <w:t>7 414</w:t>
      </w:r>
      <w:r w:rsidRPr="00673B74">
        <w:rPr>
          <w:rFonts w:cs="Calibri"/>
        </w:rPr>
        <w:t xml:space="preserve"> EUR </w:t>
      </w:r>
    </w:p>
    <w:p w14:paraId="4CA9ABBC" w14:textId="77777777" w:rsidR="000E494F" w:rsidRPr="00606773" w:rsidRDefault="000E494F" w:rsidP="000E494F">
      <w:pPr>
        <w:pStyle w:val="Odsekzoznamu"/>
        <w:numPr>
          <w:ilvl w:val="0"/>
          <w:numId w:val="10"/>
        </w:numPr>
        <w:suppressAutoHyphens/>
        <w:autoSpaceDN w:val="0"/>
        <w:spacing w:line="276" w:lineRule="auto"/>
        <w:contextualSpacing w:val="0"/>
        <w:jc w:val="both"/>
        <w:textAlignment w:val="baseline"/>
      </w:pPr>
      <w:r w:rsidRPr="00673B74">
        <w:rPr>
          <w:rFonts w:cs="Calibri"/>
        </w:rPr>
        <w:t xml:space="preserve">BT – ŠJ </w:t>
      </w:r>
      <w:r>
        <w:rPr>
          <w:rFonts w:cs="Calibri"/>
        </w:rPr>
        <w:t>zvýšenie taríf</w:t>
      </w:r>
      <w:r w:rsidRPr="00673B74">
        <w:rPr>
          <w:rFonts w:cs="Calibri"/>
        </w:rPr>
        <w:t xml:space="preserve"> -  </w:t>
      </w:r>
      <w:r>
        <w:rPr>
          <w:rFonts w:cs="Calibri"/>
        </w:rPr>
        <w:t>2 223</w:t>
      </w:r>
      <w:r w:rsidRPr="00673B74">
        <w:rPr>
          <w:rFonts w:cs="Calibri"/>
        </w:rPr>
        <w:t xml:space="preserve"> EUR </w:t>
      </w:r>
    </w:p>
    <w:p w14:paraId="242E310D" w14:textId="77777777" w:rsidR="000E494F" w:rsidRPr="00606773" w:rsidRDefault="000E494F" w:rsidP="000E494F">
      <w:pPr>
        <w:pStyle w:val="Odsekzoznamu"/>
        <w:numPr>
          <w:ilvl w:val="0"/>
          <w:numId w:val="10"/>
        </w:numPr>
        <w:suppressAutoHyphens/>
        <w:autoSpaceDN w:val="0"/>
        <w:spacing w:line="276" w:lineRule="auto"/>
        <w:contextualSpacing w:val="0"/>
        <w:jc w:val="both"/>
        <w:textAlignment w:val="baseline"/>
      </w:pPr>
      <w:r w:rsidRPr="00673B74">
        <w:rPr>
          <w:rFonts w:cs="Calibri"/>
        </w:rPr>
        <w:t>BT – Š</w:t>
      </w:r>
      <w:r>
        <w:rPr>
          <w:rFonts w:cs="Calibri"/>
        </w:rPr>
        <w:t>KD</w:t>
      </w:r>
      <w:r w:rsidRPr="00673B74">
        <w:rPr>
          <w:rFonts w:cs="Calibri"/>
        </w:rPr>
        <w:t xml:space="preserve"> </w:t>
      </w:r>
      <w:r>
        <w:rPr>
          <w:rFonts w:cs="Calibri"/>
        </w:rPr>
        <w:t>odmeny ,,800,,</w:t>
      </w:r>
      <w:r w:rsidRPr="00673B74">
        <w:rPr>
          <w:rFonts w:cs="Calibri"/>
        </w:rPr>
        <w:t xml:space="preserve">-  </w:t>
      </w:r>
      <w:r>
        <w:rPr>
          <w:rFonts w:cs="Calibri"/>
        </w:rPr>
        <w:t>4 859</w:t>
      </w:r>
      <w:r w:rsidRPr="00673B74">
        <w:rPr>
          <w:rFonts w:cs="Calibri"/>
        </w:rPr>
        <w:t xml:space="preserve"> EUR </w:t>
      </w:r>
    </w:p>
    <w:p w14:paraId="1B1C8CD4" w14:textId="77777777" w:rsidR="000E494F" w:rsidRPr="00673B74" w:rsidRDefault="000E494F" w:rsidP="000E494F">
      <w:pPr>
        <w:pStyle w:val="Odsekzoznamu"/>
        <w:numPr>
          <w:ilvl w:val="0"/>
          <w:numId w:val="10"/>
        </w:numPr>
        <w:suppressAutoHyphens/>
        <w:autoSpaceDN w:val="0"/>
        <w:spacing w:line="276" w:lineRule="auto"/>
        <w:contextualSpacing w:val="0"/>
        <w:jc w:val="both"/>
        <w:textAlignment w:val="baseline"/>
      </w:pPr>
      <w:r w:rsidRPr="00673B74">
        <w:rPr>
          <w:rFonts w:cs="Calibri"/>
        </w:rPr>
        <w:t>BT – Š</w:t>
      </w:r>
      <w:r>
        <w:rPr>
          <w:rFonts w:cs="Calibri"/>
        </w:rPr>
        <w:t>KD</w:t>
      </w:r>
      <w:r w:rsidRPr="00673B74">
        <w:rPr>
          <w:rFonts w:cs="Calibri"/>
        </w:rPr>
        <w:t xml:space="preserve"> </w:t>
      </w:r>
      <w:r>
        <w:rPr>
          <w:rFonts w:cs="Calibri"/>
        </w:rPr>
        <w:t>zvýšenie taríf</w:t>
      </w:r>
      <w:r w:rsidRPr="00673B74">
        <w:rPr>
          <w:rFonts w:cs="Calibri"/>
        </w:rPr>
        <w:t xml:space="preserve"> -  </w:t>
      </w:r>
      <w:r>
        <w:rPr>
          <w:rFonts w:cs="Calibri"/>
        </w:rPr>
        <w:t>2 040</w:t>
      </w:r>
      <w:r w:rsidRPr="00673B74">
        <w:rPr>
          <w:rFonts w:cs="Calibri"/>
        </w:rPr>
        <w:t xml:space="preserve"> EUR </w:t>
      </w:r>
    </w:p>
    <w:p w14:paraId="2A5300BA" w14:textId="20C407DE" w:rsidR="00C330B6" w:rsidRDefault="00C330B6" w:rsidP="004647F5">
      <w:pPr>
        <w:shd w:val="clear" w:color="auto" w:fill="FFFFFF"/>
        <w:spacing w:line="276" w:lineRule="auto"/>
        <w:jc w:val="both"/>
      </w:pPr>
    </w:p>
    <w:p w14:paraId="24ED0987" w14:textId="5F0447A5" w:rsidR="000E494F" w:rsidRPr="00D9613F" w:rsidRDefault="000E494F" w:rsidP="000E494F">
      <w:pPr>
        <w:spacing w:line="276" w:lineRule="auto"/>
        <w:jc w:val="both"/>
      </w:pPr>
      <w:r w:rsidRPr="00D9613F">
        <w:rPr>
          <w:b/>
          <w:bCs/>
        </w:rPr>
        <w:t>Materská škola Nováky</w:t>
      </w:r>
      <w:r w:rsidRPr="00D9613F">
        <w:t xml:space="preserve"> sídli na Ulici Svätoplukovej 91. Zriaďovateľom je Mesto Nováky. Nemá právnu subjektivitu.</w:t>
      </w:r>
    </w:p>
    <w:p w14:paraId="34934C65" w14:textId="77777777" w:rsidR="000E494F" w:rsidRDefault="000E494F" w:rsidP="000E494F">
      <w:pPr>
        <w:widowControl w:val="0"/>
        <w:autoSpaceDE w:val="0"/>
        <w:autoSpaceDN w:val="0"/>
        <w:adjustRightInd w:val="0"/>
        <w:spacing w:line="276" w:lineRule="auto"/>
        <w:jc w:val="both"/>
        <w:rPr>
          <w:kern w:val="1"/>
          <w:lang w:eastAsia="zh-CN" w:bidi="hi-IN"/>
        </w:rPr>
      </w:pPr>
      <w:r w:rsidRPr="00D9613F">
        <w:rPr>
          <w:kern w:val="1"/>
          <w:lang w:eastAsia="zh-CN" w:bidi="hi-IN"/>
        </w:rPr>
        <w:t xml:space="preserve">     V</w:t>
      </w:r>
      <w:r>
        <w:rPr>
          <w:kern w:val="1"/>
          <w:lang w:eastAsia="zh-CN" w:bidi="hi-IN"/>
        </w:rPr>
        <w:t xml:space="preserve"> roku 2025 </w:t>
      </w:r>
      <w:r w:rsidRPr="00D9613F">
        <w:rPr>
          <w:kern w:val="1"/>
          <w:lang w:eastAsia="zh-CN" w:bidi="hi-IN"/>
        </w:rPr>
        <w:t xml:space="preserve">materskej škole bolo zriadených </w:t>
      </w:r>
      <w:r>
        <w:rPr>
          <w:kern w:val="1"/>
          <w:lang w:eastAsia="zh-CN" w:bidi="hi-IN"/>
        </w:rPr>
        <w:t>7</w:t>
      </w:r>
      <w:r w:rsidRPr="00D9613F">
        <w:rPr>
          <w:kern w:val="1"/>
          <w:lang w:eastAsia="zh-CN" w:bidi="hi-IN"/>
        </w:rPr>
        <w:t xml:space="preserve"> tried, ktoré navštevovalo </w:t>
      </w:r>
      <w:r>
        <w:rPr>
          <w:kern w:val="1"/>
          <w:lang w:eastAsia="zh-CN" w:bidi="hi-IN"/>
        </w:rPr>
        <w:t>120</w:t>
      </w:r>
      <w:r w:rsidRPr="00D9613F">
        <w:rPr>
          <w:kern w:val="1"/>
          <w:lang w:eastAsia="zh-CN" w:bidi="hi-IN"/>
        </w:rPr>
        <w:t xml:space="preserve"> det</w:t>
      </w:r>
      <w:r>
        <w:rPr>
          <w:kern w:val="1"/>
          <w:lang w:eastAsia="zh-CN" w:bidi="hi-IN"/>
        </w:rPr>
        <w:t>í</w:t>
      </w:r>
      <w:r w:rsidRPr="00D9613F">
        <w:rPr>
          <w:kern w:val="1"/>
          <w:lang w:eastAsia="zh-CN" w:bidi="hi-IN"/>
        </w:rPr>
        <w:t xml:space="preserve"> vo veku od 2 do 7 rokov. Výchovno-vzdelávací proces zabezpečovalo </w:t>
      </w:r>
      <w:r>
        <w:rPr>
          <w:kern w:val="1"/>
          <w:lang w:eastAsia="zh-CN" w:bidi="hi-IN"/>
        </w:rPr>
        <w:t>15</w:t>
      </w:r>
      <w:r w:rsidRPr="00D9613F">
        <w:rPr>
          <w:kern w:val="1"/>
          <w:lang w:eastAsia="zh-CN" w:bidi="hi-IN"/>
        </w:rPr>
        <w:t xml:space="preserve"> pedagogických zamestnankýň</w:t>
      </w:r>
      <w:r>
        <w:rPr>
          <w:kern w:val="1"/>
          <w:lang w:eastAsia="zh-CN" w:bidi="hi-IN"/>
        </w:rPr>
        <w:t>, 1 pedagogická asistentka a 1 členka školského podporného tímu</w:t>
      </w:r>
      <w:r w:rsidRPr="00D9613F">
        <w:rPr>
          <w:kern w:val="1"/>
          <w:lang w:eastAsia="zh-CN" w:bidi="hi-IN"/>
        </w:rPr>
        <w:t>. O   prevádzku sa staralo</w:t>
      </w:r>
      <w:r>
        <w:rPr>
          <w:kern w:val="1"/>
          <w:lang w:eastAsia="zh-CN" w:bidi="hi-IN"/>
        </w:rPr>
        <w:t xml:space="preserve">                       </w:t>
      </w:r>
      <w:r w:rsidRPr="00D9613F">
        <w:rPr>
          <w:kern w:val="1"/>
          <w:lang w:eastAsia="zh-CN" w:bidi="hi-IN"/>
        </w:rPr>
        <w:t xml:space="preserve"> </w:t>
      </w:r>
      <w:r>
        <w:rPr>
          <w:kern w:val="1"/>
          <w:lang w:eastAsia="zh-CN" w:bidi="hi-IN"/>
        </w:rPr>
        <w:t>9</w:t>
      </w:r>
      <w:r w:rsidRPr="00D9613F">
        <w:rPr>
          <w:kern w:val="1"/>
          <w:lang w:eastAsia="zh-CN" w:bidi="hi-IN"/>
        </w:rPr>
        <w:t xml:space="preserve"> zamestnankýň, z   toho </w:t>
      </w:r>
      <w:r>
        <w:rPr>
          <w:kern w:val="1"/>
          <w:lang w:eastAsia="zh-CN" w:bidi="hi-IN"/>
        </w:rPr>
        <w:t>5</w:t>
      </w:r>
      <w:r w:rsidRPr="00D9613F">
        <w:rPr>
          <w:kern w:val="1"/>
          <w:lang w:eastAsia="zh-CN" w:bidi="hi-IN"/>
        </w:rPr>
        <w:t xml:space="preserve"> zamestnank</w:t>
      </w:r>
      <w:r>
        <w:rPr>
          <w:kern w:val="1"/>
          <w:lang w:eastAsia="zh-CN" w:bidi="hi-IN"/>
        </w:rPr>
        <w:t>ýň</w:t>
      </w:r>
      <w:r w:rsidRPr="00D9613F">
        <w:rPr>
          <w:kern w:val="1"/>
          <w:lang w:eastAsia="zh-CN" w:bidi="hi-IN"/>
        </w:rPr>
        <w:t xml:space="preserve"> Školskej jedálne pri Materskej škole Nováky </w:t>
      </w:r>
      <w:r>
        <w:rPr>
          <w:kern w:val="1"/>
          <w:lang w:eastAsia="zh-CN" w:bidi="hi-IN"/>
        </w:rPr>
        <w:t xml:space="preserve">                                </w:t>
      </w:r>
      <w:r w:rsidRPr="00D9613F">
        <w:rPr>
          <w:kern w:val="1"/>
          <w:lang w:eastAsia="zh-CN" w:bidi="hi-IN"/>
        </w:rPr>
        <w:t xml:space="preserve">a </w:t>
      </w:r>
      <w:r>
        <w:rPr>
          <w:kern w:val="1"/>
          <w:lang w:eastAsia="zh-CN" w:bidi="hi-IN"/>
        </w:rPr>
        <w:t>4</w:t>
      </w:r>
      <w:r w:rsidRPr="00D9613F">
        <w:rPr>
          <w:kern w:val="1"/>
          <w:lang w:eastAsia="zh-CN" w:bidi="hi-IN"/>
        </w:rPr>
        <w:t xml:space="preserve"> upratovačky.</w:t>
      </w:r>
      <w:r>
        <w:rPr>
          <w:kern w:val="1"/>
          <w:lang w:eastAsia="zh-CN" w:bidi="hi-IN"/>
        </w:rPr>
        <w:t xml:space="preserve"> V júli a auguste 2025 sa v materskej škole menili všetky výhrevné telesá a tiež bola položená zámková dlažba na chodníkoch vo vnútrobloku a na chodníky v areáli materskej školy. Materská škola získala sponzorský dar od nadácie MSM Ľuďom vo výške 15 000 €, z ktorých boli zakúpené kryty na radiátory, mobilné tabule, šatňové skrinky do dvoch detských šatní, žalúzie a sieťky na okná, elektroinštalačné práce ku škrabke na zemiaky, skrinky do výdajní jedál, veľký pracovný stôl do školskej kuchyne a dofinancovaný vnútroblok.</w:t>
      </w:r>
    </w:p>
    <w:p w14:paraId="11E69C0E" w14:textId="77777777" w:rsidR="000E494F" w:rsidRDefault="000E494F" w:rsidP="000E494F">
      <w:pPr>
        <w:widowControl w:val="0"/>
        <w:autoSpaceDE w:val="0"/>
        <w:autoSpaceDN w:val="0"/>
        <w:adjustRightInd w:val="0"/>
        <w:spacing w:line="276" w:lineRule="auto"/>
        <w:jc w:val="both"/>
        <w:rPr>
          <w:kern w:val="1"/>
          <w:lang w:eastAsia="zh-CN" w:bidi="hi-IN"/>
        </w:rPr>
      </w:pPr>
    </w:p>
    <w:p w14:paraId="56E42884" w14:textId="77777777" w:rsidR="000E494F" w:rsidRPr="00D9613F" w:rsidRDefault="000E494F" w:rsidP="000E494F">
      <w:pPr>
        <w:widowControl w:val="0"/>
        <w:autoSpaceDE w:val="0"/>
        <w:autoSpaceDN w:val="0"/>
        <w:adjustRightInd w:val="0"/>
        <w:spacing w:line="276" w:lineRule="auto"/>
        <w:jc w:val="both"/>
        <w:rPr>
          <w:kern w:val="1"/>
          <w:lang w:eastAsia="zh-CN" w:bidi="hi-IN"/>
        </w:rPr>
      </w:pPr>
      <w:r w:rsidRPr="00D9613F">
        <w:rPr>
          <w:kern w:val="1"/>
          <w:lang w:eastAsia="zh-CN" w:bidi="hi-IN"/>
        </w:rPr>
        <w:t xml:space="preserve">     V   roku </w:t>
      </w:r>
      <w:r>
        <w:rPr>
          <w:kern w:val="1"/>
          <w:lang w:eastAsia="zh-CN" w:bidi="hi-IN"/>
        </w:rPr>
        <w:t>2025</w:t>
      </w:r>
      <w:r w:rsidRPr="00D9613F">
        <w:rPr>
          <w:kern w:val="1"/>
          <w:lang w:eastAsia="zh-CN" w:bidi="hi-IN"/>
        </w:rPr>
        <w:t xml:space="preserve"> uhrádzali zákonní zástupcovia detí nasledovné mesačné poplatky: </w:t>
      </w:r>
    </w:p>
    <w:p w14:paraId="09F32FCA" w14:textId="77777777" w:rsidR="000E494F" w:rsidRDefault="000E494F" w:rsidP="000E494F">
      <w:pPr>
        <w:widowControl w:val="0"/>
        <w:autoSpaceDE w:val="0"/>
        <w:autoSpaceDN w:val="0"/>
        <w:adjustRightInd w:val="0"/>
        <w:spacing w:line="276" w:lineRule="auto"/>
        <w:jc w:val="both"/>
        <w:rPr>
          <w:kern w:val="1"/>
          <w:lang w:eastAsia="zh-CN" w:bidi="hi-IN"/>
        </w:rPr>
      </w:pPr>
      <w:r>
        <w:rPr>
          <w:kern w:val="1"/>
          <w:lang w:eastAsia="zh-CN" w:bidi="hi-IN"/>
        </w:rPr>
        <w:t>Rodičovský príspevok 25,</w:t>
      </w:r>
      <w:r w:rsidRPr="00D9613F">
        <w:rPr>
          <w:kern w:val="1"/>
          <w:lang w:eastAsia="zh-CN" w:bidi="hi-IN"/>
        </w:rPr>
        <w:t>00 EUR - celodenná dochádzka</w:t>
      </w:r>
      <w:r>
        <w:rPr>
          <w:kern w:val="1"/>
          <w:lang w:eastAsia="zh-CN" w:bidi="hi-IN"/>
        </w:rPr>
        <w:t xml:space="preserve"> (neuhrádzali zákonní zástupcovia detí plniacich si povinnú predškolskú dochádzku), </w:t>
      </w:r>
    </w:p>
    <w:p w14:paraId="517D1812" w14:textId="77777777" w:rsidR="000E494F" w:rsidRDefault="000E494F" w:rsidP="000E494F">
      <w:pPr>
        <w:widowControl w:val="0"/>
        <w:autoSpaceDE w:val="0"/>
        <w:autoSpaceDN w:val="0"/>
        <w:adjustRightInd w:val="0"/>
        <w:spacing w:line="276" w:lineRule="auto"/>
        <w:jc w:val="both"/>
        <w:rPr>
          <w:kern w:val="1"/>
          <w:lang w:eastAsia="zh-CN" w:bidi="hi-IN"/>
        </w:rPr>
      </w:pPr>
      <w:r>
        <w:rPr>
          <w:kern w:val="1"/>
          <w:lang w:eastAsia="zh-CN" w:bidi="hi-IN"/>
        </w:rPr>
        <w:t>Rodičovský príspevok 15,00</w:t>
      </w:r>
      <w:r w:rsidRPr="00D9613F">
        <w:rPr>
          <w:kern w:val="1"/>
          <w:lang w:eastAsia="zh-CN" w:bidi="hi-IN"/>
        </w:rPr>
        <w:t xml:space="preserve"> EUR - poldenná dochádzka</w:t>
      </w:r>
      <w:r>
        <w:rPr>
          <w:kern w:val="1"/>
          <w:lang w:eastAsia="zh-CN" w:bidi="hi-IN"/>
        </w:rPr>
        <w:t xml:space="preserve"> (neuhrádzali zákonní zástupcovia detí plniacich si povinnú predškolskú dochádzku), </w:t>
      </w:r>
    </w:p>
    <w:p w14:paraId="47115383" w14:textId="77777777" w:rsidR="000E494F" w:rsidRPr="00D9613F" w:rsidRDefault="000E494F" w:rsidP="000E494F">
      <w:pPr>
        <w:widowControl w:val="0"/>
        <w:autoSpaceDE w:val="0"/>
        <w:autoSpaceDN w:val="0"/>
        <w:adjustRightInd w:val="0"/>
        <w:spacing w:line="276" w:lineRule="auto"/>
        <w:jc w:val="both"/>
        <w:rPr>
          <w:kern w:val="1"/>
          <w:lang w:eastAsia="zh-CN" w:bidi="hi-IN"/>
        </w:rPr>
      </w:pPr>
      <w:r>
        <w:rPr>
          <w:kern w:val="1"/>
          <w:lang w:eastAsia="zh-CN" w:bidi="hi-IN"/>
        </w:rPr>
        <w:t>2,10</w:t>
      </w:r>
      <w:r w:rsidRPr="00D9613F">
        <w:rPr>
          <w:kern w:val="1"/>
          <w:lang w:eastAsia="zh-CN" w:bidi="hi-IN"/>
        </w:rPr>
        <w:t xml:space="preserve">  EUR - strava na jeden deň za celodenný pobyt (desiata, obed, olovrant)</w:t>
      </w:r>
      <w:r>
        <w:rPr>
          <w:kern w:val="1"/>
          <w:lang w:eastAsia="zh-CN" w:bidi="hi-IN"/>
        </w:rPr>
        <w:t>,</w:t>
      </w:r>
    </w:p>
    <w:p w14:paraId="7EBDB4C8" w14:textId="77777777" w:rsidR="000E494F" w:rsidRDefault="000E494F" w:rsidP="000E494F">
      <w:pPr>
        <w:widowControl w:val="0"/>
        <w:autoSpaceDE w:val="0"/>
        <w:autoSpaceDN w:val="0"/>
        <w:adjustRightInd w:val="0"/>
        <w:spacing w:line="276" w:lineRule="auto"/>
        <w:jc w:val="both"/>
        <w:rPr>
          <w:kern w:val="1"/>
          <w:lang w:eastAsia="zh-CN" w:bidi="hi-IN"/>
        </w:rPr>
      </w:pPr>
      <w:r>
        <w:rPr>
          <w:kern w:val="1"/>
          <w:lang w:eastAsia="zh-CN" w:bidi="hi-IN"/>
        </w:rPr>
        <w:t>1,70</w:t>
      </w:r>
      <w:r w:rsidRPr="00D9613F">
        <w:rPr>
          <w:kern w:val="1"/>
          <w:lang w:eastAsia="zh-CN" w:bidi="hi-IN"/>
        </w:rPr>
        <w:t xml:space="preserve">  EUR - strava na jeden deň za poldenný pobyt (desiata, obed)</w:t>
      </w:r>
      <w:r>
        <w:rPr>
          <w:kern w:val="1"/>
          <w:lang w:eastAsia="zh-CN" w:bidi="hi-IN"/>
        </w:rPr>
        <w:t xml:space="preserve">, </w:t>
      </w:r>
    </w:p>
    <w:p w14:paraId="4ECD67F3" w14:textId="77777777" w:rsidR="000E494F" w:rsidRDefault="000E494F" w:rsidP="000E494F">
      <w:pPr>
        <w:widowControl w:val="0"/>
        <w:autoSpaceDE w:val="0"/>
        <w:autoSpaceDN w:val="0"/>
        <w:adjustRightInd w:val="0"/>
        <w:spacing w:line="276" w:lineRule="auto"/>
        <w:jc w:val="both"/>
        <w:rPr>
          <w:kern w:val="1"/>
          <w:lang w:eastAsia="zh-CN" w:bidi="hi-IN"/>
        </w:rPr>
      </w:pPr>
      <w:r>
        <w:rPr>
          <w:kern w:val="1"/>
          <w:lang w:eastAsia="zh-CN" w:bidi="hi-IN"/>
        </w:rPr>
        <w:t>Zákonní zástupcovia detí plniacich si povinnú predškolskú dochádzku  uhrádzali:</w:t>
      </w:r>
    </w:p>
    <w:p w14:paraId="3919A287" w14:textId="77777777" w:rsidR="000E494F" w:rsidRDefault="000E494F" w:rsidP="000E494F">
      <w:pPr>
        <w:widowControl w:val="0"/>
        <w:autoSpaceDE w:val="0"/>
        <w:autoSpaceDN w:val="0"/>
        <w:adjustRightInd w:val="0"/>
        <w:spacing w:line="276" w:lineRule="auto"/>
        <w:jc w:val="both"/>
        <w:rPr>
          <w:kern w:val="1"/>
          <w:lang w:eastAsia="zh-CN" w:bidi="hi-IN"/>
        </w:rPr>
      </w:pPr>
      <w:r>
        <w:rPr>
          <w:kern w:val="1"/>
          <w:lang w:eastAsia="zh-CN" w:bidi="hi-IN"/>
        </w:rPr>
        <w:t xml:space="preserve">0,70 EUR a štát prispieval 1,40 EUR pri celodennej dochádzke </w:t>
      </w:r>
    </w:p>
    <w:p w14:paraId="277CF94D" w14:textId="77777777" w:rsidR="000E494F" w:rsidRDefault="000E494F" w:rsidP="000E494F">
      <w:pPr>
        <w:widowControl w:val="0"/>
        <w:autoSpaceDE w:val="0"/>
        <w:autoSpaceDN w:val="0"/>
        <w:adjustRightInd w:val="0"/>
        <w:spacing w:line="276" w:lineRule="auto"/>
        <w:jc w:val="both"/>
        <w:rPr>
          <w:kern w:val="1"/>
          <w:lang w:eastAsia="zh-CN" w:bidi="hi-IN"/>
        </w:rPr>
      </w:pPr>
      <w:r>
        <w:rPr>
          <w:kern w:val="1"/>
          <w:lang w:eastAsia="zh-CN" w:bidi="hi-IN"/>
        </w:rPr>
        <w:t>a pri poldennej dochádzke zákonní zástupcovia uhrádzali:</w:t>
      </w:r>
    </w:p>
    <w:p w14:paraId="0074B3CD" w14:textId="77777777" w:rsidR="000E494F" w:rsidRDefault="000E494F" w:rsidP="000E494F">
      <w:pPr>
        <w:widowControl w:val="0"/>
        <w:autoSpaceDE w:val="0"/>
        <w:autoSpaceDN w:val="0"/>
        <w:adjustRightInd w:val="0"/>
        <w:spacing w:line="276" w:lineRule="auto"/>
        <w:jc w:val="both"/>
        <w:rPr>
          <w:kern w:val="1"/>
          <w:lang w:eastAsia="zh-CN" w:bidi="hi-IN"/>
        </w:rPr>
      </w:pPr>
      <w:r>
        <w:rPr>
          <w:kern w:val="1"/>
          <w:lang w:eastAsia="zh-CN" w:bidi="hi-IN"/>
        </w:rPr>
        <w:t xml:space="preserve"> 0,30 EUR a štát 1,40 EUR.</w:t>
      </w:r>
    </w:p>
    <w:p w14:paraId="18227520" w14:textId="77777777" w:rsidR="000E494F" w:rsidRPr="00D9613F" w:rsidRDefault="000E494F" w:rsidP="000E494F">
      <w:pPr>
        <w:widowControl w:val="0"/>
        <w:autoSpaceDE w:val="0"/>
        <w:autoSpaceDN w:val="0"/>
        <w:adjustRightInd w:val="0"/>
        <w:spacing w:line="276" w:lineRule="auto"/>
        <w:jc w:val="both"/>
        <w:rPr>
          <w:kern w:val="1"/>
          <w:lang w:eastAsia="zh-CN" w:bidi="hi-IN"/>
        </w:rPr>
      </w:pPr>
    </w:p>
    <w:p w14:paraId="7CF40232" w14:textId="77777777" w:rsidR="000E494F" w:rsidRPr="00D9613F" w:rsidRDefault="000E494F" w:rsidP="000E494F">
      <w:pPr>
        <w:widowControl w:val="0"/>
        <w:autoSpaceDE w:val="0"/>
        <w:autoSpaceDN w:val="0"/>
        <w:adjustRightInd w:val="0"/>
        <w:spacing w:line="276" w:lineRule="auto"/>
        <w:jc w:val="both"/>
        <w:rPr>
          <w:kern w:val="1"/>
          <w:lang w:eastAsia="zh-CN" w:bidi="hi-IN"/>
        </w:rPr>
      </w:pPr>
      <w:r w:rsidRPr="00D9613F">
        <w:rPr>
          <w:kern w:val="1"/>
          <w:lang w:eastAsia="zh-CN" w:bidi="hi-IN"/>
        </w:rPr>
        <w:t xml:space="preserve">     Prevádzka materskej školy bola od 6,00 hod. do 16,00 hod. Materská škola poskytovala </w:t>
      </w:r>
      <w:r w:rsidRPr="00D9613F">
        <w:rPr>
          <w:kern w:val="1"/>
          <w:lang w:eastAsia="zh-CN" w:bidi="hi-IN"/>
        </w:rPr>
        <w:lastRenderedPageBreak/>
        <w:t xml:space="preserve">celodennú starostlivosť. Podľa potrieb rodičov umožňovala aj poldennú starostlivosť. </w:t>
      </w:r>
    </w:p>
    <w:p w14:paraId="38053F00" w14:textId="77777777" w:rsidR="000E494F" w:rsidRPr="00D9613F" w:rsidRDefault="000E494F" w:rsidP="000E494F">
      <w:pPr>
        <w:widowControl w:val="0"/>
        <w:autoSpaceDE w:val="0"/>
        <w:autoSpaceDN w:val="0"/>
        <w:adjustRightInd w:val="0"/>
        <w:spacing w:line="276" w:lineRule="auto"/>
        <w:jc w:val="both"/>
        <w:rPr>
          <w:kern w:val="1"/>
          <w:lang w:eastAsia="zh-CN" w:bidi="hi-IN"/>
        </w:rPr>
      </w:pPr>
      <w:r w:rsidRPr="00D9613F">
        <w:rPr>
          <w:kern w:val="1"/>
          <w:lang w:eastAsia="zh-CN" w:bidi="hi-IN"/>
        </w:rPr>
        <w:t xml:space="preserve">     Hlavným cieľom výchovy a vzdelávania v materskej škole bolo dosiahnutie optimálnej kognitívnej, senzomotorickej a sociálno-citovej úrovne ako základu pre školské vzdelávanie </w:t>
      </w:r>
      <w:r>
        <w:rPr>
          <w:kern w:val="1"/>
          <w:lang w:eastAsia="zh-CN" w:bidi="hi-IN"/>
        </w:rPr>
        <w:t xml:space="preserve">                </w:t>
      </w:r>
      <w:r w:rsidRPr="00D9613F">
        <w:rPr>
          <w:kern w:val="1"/>
          <w:lang w:eastAsia="zh-CN" w:bidi="hi-IN"/>
        </w:rPr>
        <w:t>v základnej škole a pre život v spoločnosti. Dôležitosť sa kládla na individuálne charakterové a osobnostné osobitosti každého dieťaťa.  Pedagogické zamestnankyne pracovali podľa Školského vzdelávacieho programu v zmysle nového Štátneho vzdelávacieho programu. Základnou filozofiou rozširujúcou obsah výchovy a   vzdelávania nad rámec Štátneho vzdelávacieho programu bolo: žiť základy hodnotového systému dieťaťa, ktorý mu umožní múdro a   citlivo konať v   prospech ochrany a   zachovania biodiverzity života vo všetkých jeho formách, ktorý bude schopný súcitu s   prírodou a   inými tvormi a bude ochotný poberať zodpovednosť za svoje konanie.</w:t>
      </w:r>
    </w:p>
    <w:p w14:paraId="3C4EA46A" w14:textId="77777777" w:rsidR="000E494F" w:rsidRPr="00D9613F" w:rsidRDefault="000E494F" w:rsidP="000E494F">
      <w:pPr>
        <w:widowControl w:val="0"/>
        <w:autoSpaceDE w:val="0"/>
        <w:autoSpaceDN w:val="0"/>
        <w:adjustRightInd w:val="0"/>
        <w:spacing w:line="276" w:lineRule="auto"/>
        <w:jc w:val="both"/>
        <w:rPr>
          <w:kern w:val="1"/>
          <w:lang w:eastAsia="zh-CN" w:bidi="hi-IN"/>
        </w:rPr>
      </w:pPr>
      <w:r w:rsidRPr="00D9613F">
        <w:rPr>
          <w:kern w:val="1"/>
          <w:lang w:eastAsia="zh-CN" w:bidi="hi-IN"/>
        </w:rPr>
        <w:t xml:space="preserve">     Materská škola podporovala a šírila myšlienky Zelenej školy a výchovným pôsobením na deti prebúdzať a podporovať záujem o ochranu prírody a životného prostredia. </w:t>
      </w:r>
    </w:p>
    <w:p w14:paraId="30063FF0" w14:textId="7C95D55D" w:rsidR="000E494F" w:rsidRDefault="006F647A" w:rsidP="006F647A">
      <w:pPr>
        <w:widowControl w:val="0"/>
        <w:autoSpaceDE w:val="0"/>
        <w:autoSpaceDN w:val="0"/>
        <w:adjustRightInd w:val="0"/>
        <w:jc w:val="both"/>
        <w:rPr>
          <w:kern w:val="1"/>
          <w:lang w:eastAsia="zh-CN" w:bidi="hi-IN"/>
        </w:rPr>
      </w:pPr>
      <w:r>
        <w:rPr>
          <w:kern w:val="1"/>
          <w:lang w:eastAsia="zh-CN" w:bidi="hi-IN"/>
        </w:rPr>
        <w:t xml:space="preserve">     </w:t>
      </w:r>
      <w:r w:rsidR="000E494F" w:rsidRPr="00D9613F">
        <w:rPr>
          <w:kern w:val="1"/>
          <w:lang w:eastAsia="zh-CN" w:bidi="hi-IN"/>
        </w:rPr>
        <w:t>Školská jedáleň pri MŠ bola zapojená do programu Školské mlieko a Školské ovocie.</w:t>
      </w:r>
    </w:p>
    <w:p w14:paraId="63C3E7ED" w14:textId="77777777" w:rsidR="006F647A" w:rsidRPr="00D9613F" w:rsidRDefault="006F647A" w:rsidP="006F647A">
      <w:pPr>
        <w:widowControl w:val="0"/>
        <w:autoSpaceDE w:val="0"/>
        <w:autoSpaceDN w:val="0"/>
        <w:adjustRightInd w:val="0"/>
        <w:jc w:val="both"/>
        <w:rPr>
          <w:kern w:val="1"/>
          <w:lang w:eastAsia="zh-CN" w:bidi="hi-IN"/>
        </w:rPr>
      </w:pPr>
    </w:p>
    <w:p w14:paraId="1325D954" w14:textId="5A5F5D42" w:rsidR="006F647A" w:rsidRDefault="006F647A" w:rsidP="006F647A">
      <w:pPr>
        <w:pStyle w:val="Textbody"/>
        <w:widowControl/>
        <w:spacing w:line="276" w:lineRule="auto"/>
        <w:jc w:val="both"/>
      </w:pPr>
      <w:r>
        <w:rPr>
          <w:rFonts w:eastAsia="Arial" w:cs="Arial"/>
          <w:b/>
          <w:color w:val="000000"/>
        </w:rPr>
        <w:t>Základná umelecká škola v Novákoch</w:t>
      </w:r>
      <w:r>
        <w:rPr>
          <w:rFonts w:eastAsia="Arial" w:cs="Arial"/>
          <w:color w:val="000000"/>
        </w:rPr>
        <w:t xml:space="preserve"> (ZUŠ) sa nachádza na ul. Chemikov 956/34, od 01.07.2002 je zriaďovateľom mesto Nováky, má samostatnú právnu subjektivitu a je rozpočtovou organizáciou mesta. ZUŠ poskytuje základné umelecké vzdelanie pre deti predškolského veku, žiakov základných a stredných škôl a pre dospelých v hudobnom, výtvarnom a tanečnom.</w:t>
      </w:r>
    </w:p>
    <w:p w14:paraId="2E0F291C" w14:textId="7139F3BE" w:rsidR="006F647A" w:rsidRDefault="006F647A" w:rsidP="006F647A">
      <w:pPr>
        <w:pStyle w:val="Textbody"/>
        <w:widowControl/>
        <w:spacing w:after="0" w:line="276" w:lineRule="auto"/>
        <w:jc w:val="both"/>
        <w:rPr>
          <w:rFonts w:eastAsia="Arial" w:cs="Arial"/>
          <w:color w:val="000000"/>
        </w:rPr>
      </w:pPr>
      <w:r>
        <w:rPr>
          <w:rFonts w:eastAsia="Arial" w:cs="Arial"/>
          <w:color w:val="000000"/>
        </w:rPr>
        <w:t xml:space="preserve">     V hudobnom odbore sa vyučuje hra na klavír, akordeón, heligónku, keyboard, zobcovú flautu, priečnu flautu, klarinet, saxofón, trúbku, pozaunu, lesný roh, husle, violu, violončelo, kontrabas, gitaru, basovú a elektrickú gitaru, bicie nástroje a spev. V škole pracuje Big band, školský spevácky zbor, detský spevácky zbor, ľudový súbor, sláčikový súbor, husľový súbor, akordeónový súbor, pop – rocková kapela a rôzne komorné zoskupenia.</w:t>
      </w:r>
    </w:p>
    <w:p w14:paraId="16A8D67D" w14:textId="14263230" w:rsidR="006F647A" w:rsidRDefault="006F647A" w:rsidP="006F647A">
      <w:pPr>
        <w:pStyle w:val="Textbody"/>
        <w:widowControl/>
        <w:spacing w:after="0" w:line="276" w:lineRule="auto"/>
        <w:jc w:val="both"/>
        <w:rPr>
          <w:rFonts w:eastAsia="Arial" w:cs="Arial"/>
          <w:color w:val="000000"/>
        </w:rPr>
      </w:pPr>
      <w:r>
        <w:rPr>
          <w:rFonts w:eastAsia="Arial" w:cs="Arial"/>
          <w:color w:val="000000"/>
        </w:rPr>
        <w:t xml:space="preserve">     Vo výtvarnom odbore sa vyučovanie zameriava na tvorivé využívanie materiálov, priestorové vytváranie a modelovanie, prácu s výtvarnými a prírodnými materiálmi, úžitkové a dekoratívne práce v ploche a priestore, maľbu rôznymi technikami a materiálmi, kresbu, grafiku, teóriu a dejiny výtvarného umenia.</w:t>
      </w:r>
    </w:p>
    <w:p w14:paraId="66393F8B" w14:textId="1B1A4A42" w:rsidR="006F647A" w:rsidRDefault="006F647A" w:rsidP="006F647A">
      <w:pPr>
        <w:pStyle w:val="Textbody"/>
        <w:widowControl/>
        <w:spacing w:after="0" w:line="276" w:lineRule="auto"/>
        <w:jc w:val="both"/>
        <w:rPr>
          <w:rFonts w:eastAsia="Arial" w:cs="Arial"/>
          <w:color w:val="000000"/>
        </w:rPr>
      </w:pPr>
      <w:r>
        <w:rPr>
          <w:rFonts w:eastAsia="Arial" w:cs="Arial"/>
          <w:color w:val="000000"/>
        </w:rPr>
        <w:t xml:space="preserve">     Tanečný odbor je zameraný na choreografie moderného a ľudového tanca, pohybovú hru pre mladších žiakov, štýly moderného tanca, základy spoločenského tanca, jazzový a kreatívny tanec pre starších žiakov.</w:t>
      </w:r>
    </w:p>
    <w:p w14:paraId="3D4791EF" w14:textId="77777777" w:rsidR="006F647A" w:rsidRDefault="006F647A" w:rsidP="006F647A">
      <w:pPr>
        <w:pStyle w:val="Textbody"/>
        <w:widowControl/>
        <w:spacing w:after="0" w:line="276" w:lineRule="auto"/>
        <w:jc w:val="both"/>
        <w:rPr>
          <w:rFonts w:eastAsia="Arial" w:cs="Arial"/>
          <w:color w:val="000000"/>
        </w:rPr>
      </w:pPr>
      <w:r>
        <w:rPr>
          <w:rFonts w:eastAsia="Arial" w:cs="Arial"/>
          <w:color w:val="000000"/>
        </w:rPr>
        <w:t>Pripravujeme žiakov na odborné školy s umeleckým zameraním.</w:t>
      </w:r>
    </w:p>
    <w:p w14:paraId="58AF7685" w14:textId="31B48B72" w:rsidR="006F647A" w:rsidRPr="006F647A" w:rsidRDefault="006F647A" w:rsidP="006F647A">
      <w:pPr>
        <w:pStyle w:val="Textbody"/>
        <w:widowControl/>
        <w:spacing w:after="0" w:line="276" w:lineRule="auto"/>
        <w:jc w:val="both"/>
        <w:rPr>
          <w:rFonts w:eastAsia="Arial" w:cs="Arial"/>
          <w:color w:val="FF0000"/>
        </w:rPr>
      </w:pPr>
      <w:r>
        <w:rPr>
          <w:rFonts w:eastAsia="Arial" w:cs="Arial"/>
          <w:color w:val="000000"/>
        </w:rPr>
        <w:t xml:space="preserve">     Školu navštevuje 398 žiakov v hudobnom, výtvarnom a tanečnom odbore. Elokované pracoviská hudobného odboru sú v Kamenci pod Vtáčnikom a Nitrianskych Sučanoch. Vyučovanie zabezpečuje 24 pedagógov - 22 v hudobnom, 1 vo výtvarnom, 1 v tanečnom odbore. V škole pracujú  4 nepedagogickí zamestnanci.</w:t>
      </w:r>
      <w:r>
        <w:rPr>
          <w:rFonts w:eastAsia="Arial" w:cs="Arial"/>
          <w:color w:val="FF0000"/>
        </w:rPr>
        <w:t xml:space="preserve"> </w:t>
      </w:r>
      <w:r>
        <w:rPr>
          <w:rFonts w:eastAsia="Arial" w:cs="Arial"/>
          <w:color w:val="000000"/>
        </w:rPr>
        <w:t xml:space="preserve">Používame finančné prostriedky, ktoré poskytuje štát zriaďovateľovi z podielových daní na základe počtu žiakov v danom školskom roku. Zriaďovateľ ich poukazuje formou dotácií na účet školy. Ďalej využívame finančné prostriedky zo školného a z rodičovského fondu, materiálne a finančné </w:t>
      </w:r>
      <w:r w:rsidRPr="00B97E6B">
        <w:rPr>
          <w:rFonts w:eastAsia="Arial" w:cs="Arial"/>
          <w:color w:val="000000" w:themeColor="text1"/>
        </w:rPr>
        <w:t>prostriedky od sponzorov.</w:t>
      </w:r>
    </w:p>
    <w:p w14:paraId="5E62C3FA" w14:textId="77777777" w:rsidR="006F647A" w:rsidRDefault="006F647A" w:rsidP="006F647A">
      <w:pPr>
        <w:pStyle w:val="Normlnywebov"/>
        <w:shd w:val="clear" w:color="auto" w:fill="FFFFFF"/>
        <w:spacing w:before="0" w:beforeAutospacing="0" w:after="0" w:line="276" w:lineRule="auto"/>
        <w:jc w:val="both"/>
        <w:rPr>
          <w:color w:val="000000" w:themeColor="text1"/>
        </w:rPr>
      </w:pPr>
      <w:r w:rsidRPr="00B97E6B">
        <w:rPr>
          <w:color w:val="000000" w:themeColor="text1"/>
        </w:rPr>
        <w:t xml:space="preserve">Školné sa platí podľa VZN mesta Nováky 1/2023, platného od 1.2.2023 nasledovne: </w:t>
      </w:r>
    </w:p>
    <w:p w14:paraId="0E052ABC" w14:textId="77777777" w:rsidR="006F647A" w:rsidRPr="00F056A5" w:rsidRDefault="006F647A" w:rsidP="006F647A">
      <w:pPr>
        <w:pStyle w:val="Normlnywebov"/>
        <w:shd w:val="clear" w:color="auto" w:fill="FFFFFF"/>
        <w:spacing w:before="0" w:beforeAutospacing="0" w:after="0" w:line="276" w:lineRule="auto"/>
        <w:jc w:val="both"/>
        <w:rPr>
          <w:color w:val="000000" w:themeColor="text1"/>
        </w:rPr>
      </w:pPr>
      <w:r w:rsidRPr="00B97E6B">
        <w:rPr>
          <w:color w:val="000000" w:themeColor="text1"/>
        </w:rPr>
        <w:lastRenderedPageBreak/>
        <w:t>V súlade s § 49, ods. 4 Zákona č. 245/2008 Z. z. o výchove a vzdelávaní (školský zákon) a o zmene a doplnení niektorých zákonov v znení neskorších predpisov sa vzdelávanie v základnej umeleckej škole v zriaďovateľskej pôsobnosti mesta Nováky uskutočňuje za čiastočnú úhradu.</w:t>
      </w:r>
      <w:r>
        <w:rPr>
          <w:color w:val="000000" w:themeColor="text1"/>
        </w:rPr>
        <w:t xml:space="preserve"> </w:t>
      </w:r>
      <w:r w:rsidRPr="00B97E6B">
        <w:rPr>
          <w:color w:val="000000" w:themeColor="text1"/>
        </w:rPr>
        <w:t>Na čiastočnú úhradu nákladov spojených so štúdiom v Základnej umeleckej škole v Novákoch (ZUŠ) zriadenej mestom je mesačný príspevok určený nasledovne:</w:t>
      </w:r>
      <w:r>
        <w:rPr>
          <w:color w:val="000000" w:themeColor="text1"/>
        </w:rPr>
        <w:t xml:space="preserve"> </w:t>
      </w:r>
      <w:r w:rsidRPr="00F056A5">
        <w:rPr>
          <w:color w:val="000000" w:themeColor="text1"/>
        </w:rPr>
        <w:t>a) prípravné štúdium 8,00 Eur, b) základné štúdium 12,00 Eur, c) štúdium pre dospelých, ktorí nie sú zárobkovo činní 12,00 Eur, d) štúdium pre dospelých s vlastným príjmom 35,00 Eur, e) 2. hlavný premet hudobného odboru 20,00 Eur</w:t>
      </w:r>
    </w:p>
    <w:p w14:paraId="77452AC3" w14:textId="77777777" w:rsidR="006F647A" w:rsidRDefault="006F647A" w:rsidP="006F647A">
      <w:pPr>
        <w:pStyle w:val="Normlnywebov"/>
        <w:shd w:val="clear" w:color="auto" w:fill="FFFFFF"/>
        <w:spacing w:before="0" w:beforeAutospacing="0" w:after="0" w:line="276" w:lineRule="auto"/>
        <w:jc w:val="both"/>
        <w:rPr>
          <w:color w:val="000000" w:themeColor="text1"/>
        </w:rPr>
      </w:pPr>
      <w:r w:rsidRPr="00B97E6B">
        <w:rPr>
          <w:color w:val="000000" w:themeColor="text1"/>
        </w:rPr>
        <w:t>Každý žiak/študent ZUŠ, ktorý neodovzdá „Čestné vyhlásenie pre zber údajov“ ZUŠ a každý žiak/študent nad 25 rokov uhradí mesačne školné v sume 65,00 EUR</w:t>
      </w:r>
      <w:r>
        <w:rPr>
          <w:color w:val="000000" w:themeColor="text1"/>
        </w:rPr>
        <w:t>.</w:t>
      </w:r>
    </w:p>
    <w:p w14:paraId="33866B15" w14:textId="77777777" w:rsidR="006F647A" w:rsidRPr="003D62AB" w:rsidRDefault="006F647A" w:rsidP="006F647A">
      <w:pPr>
        <w:pStyle w:val="Normlnywebov"/>
        <w:shd w:val="clear" w:color="auto" w:fill="FFFFFF"/>
        <w:spacing w:before="0" w:beforeAutospacing="0" w:after="0" w:line="276" w:lineRule="auto"/>
        <w:jc w:val="both"/>
        <w:rPr>
          <w:color w:val="000000" w:themeColor="text1"/>
        </w:rPr>
      </w:pPr>
      <w:r>
        <w:rPr>
          <w:rFonts w:eastAsia="Arial" w:cs="Arial"/>
          <w:color w:val="000000"/>
        </w:rPr>
        <w:t>V našom Školskom vzdelávacom programe /ŠkVP/ realizujeme zapojenie čo najväčšieho počtu žiakov do komornej hry cez školský orchester, Big band a rôzne komorné zoskupenia. Podporujeme vzdelávanie učiteľov podľa ponuky.</w:t>
      </w:r>
    </w:p>
    <w:p w14:paraId="46C6E25D" w14:textId="77777777" w:rsidR="006F647A" w:rsidRDefault="006F647A" w:rsidP="006F647A">
      <w:pPr>
        <w:pStyle w:val="Textbody"/>
        <w:spacing w:after="0" w:line="276" w:lineRule="auto"/>
        <w:jc w:val="both"/>
        <w:rPr>
          <w:color w:val="000000"/>
        </w:rPr>
      </w:pPr>
      <w:r>
        <w:rPr>
          <w:color w:val="000000"/>
        </w:rPr>
        <w:t>Nakoľko v škole pracuje veľa súborov a zoskupení, máme problém pri nácvikoch kvôli nedostatku priestoru. Problém by sa mohol vyriešiť tak, že z koncertnej sály by sme spravili ďalšiu skúšobňu. Nadstavbou novej koncertnej sály by sme získali adekvátny priestor na organizovanie koncertov a ostatných aktivít školy a vyriešil by sa aj problém so stále zatekajúcou strechou. Problémom je aj nedostatočný priestor pre výtvarný odbor, kvôli naplnenosti tried nie je možné prijať všetkých záujemcov o štúdium v tomto odbore. Riešením by bolo vytvorenie nových tried v nevyužitých priestoroch garáže.</w:t>
      </w:r>
    </w:p>
    <w:p w14:paraId="56E6EC8A" w14:textId="77777777" w:rsidR="006F647A" w:rsidRDefault="006F647A" w:rsidP="006F647A">
      <w:pPr>
        <w:pStyle w:val="Textbody"/>
        <w:spacing w:after="0" w:line="276" w:lineRule="auto"/>
        <w:jc w:val="both"/>
        <w:rPr>
          <w:color w:val="000000"/>
        </w:rPr>
      </w:pPr>
      <w:r>
        <w:rPr>
          <w:color w:val="000000"/>
        </w:rPr>
        <w:t>V roku 2025 boli skutočne prijaté a použité finančné prostriedky:</w:t>
      </w:r>
    </w:p>
    <w:p w14:paraId="740D5367" w14:textId="77777777" w:rsidR="006F647A" w:rsidRDefault="006F647A" w:rsidP="006F647A">
      <w:pPr>
        <w:pStyle w:val="Textbody"/>
        <w:spacing w:after="0" w:line="276" w:lineRule="auto"/>
        <w:jc w:val="both"/>
        <w:rPr>
          <w:color w:val="000000"/>
        </w:rPr>
      </w:pPr>
      <w:r>
        <w:rPr>
          <w:color w:val="000000"/>
        </w:rPr>
        <w:t>PRÍJMY:</w:t>
      </w:r>
    </w:p>
    <w:p w14:paraId="3E459E7D" w14:textId="77777777" w:rsidR="006F647A" w:rsidRDefault="006F647A" w:rsidP="006F647A">
      <w:pPr>
        <w:pStyle w:val="Textbody"/>
        <w:spacing w:after="0" w:line="276" w:lineRule="auto"/>
        <w:jc w:val="both"/>
        <w:rPr>
          <w:color w:val="000000"/>
        </w:rPr>
      </w:pPr>
      <w:r>
        <w:rPr>
          <w:color w:val="000000"/>
        </w:rPr>
        <w:t xml:space="preserve">Bežné príjmy za rok 2025 tvoria transfery od zriaďovateľa v sume 624 991 €, príjmy z poplatkov v sume 43 560 €, príjmy z dobropisov vo výške 14 010 €, z darov 2 150 €. V roku 2025 sme mali aj príjmy zo ŠR na zvýšenie taríf a odmeny podľa KZVS v sume 35 961 € a na vzdelávacie poukazy vo výške 1 062 €. </w:t>
      </w:r>
    </w:p>
    <w:p w14:paraId="0FDDF5DC" w14:textId="77777777" w:rsidR="006F647A" w:rsidRDefault="006F647A" w:rsidP="006F647A">
      <w:pPr>
        <w:pStyle w:val="Textbody"/>
        <w:spacing w:after="0" w:line="276" w:lineRule="auto"/>
        <w:jc w:val="both"/>
        <w:rPr>
          <w:color w:val="000000"/>
        </w:rPr>
      </w:pPr>
      <w:r>
        <w:rPr>
          <w:color w:val="000000"/>
        </w:rPr>
        <w:t xml:space="preserve">Bežné príjmy k 31.12.2025 boli prijaté v sume 721 734 €. </w:t>
      </w:r>
    </w:p>
    <w:p w14:paraId="512DA13C" w14:textId="77777777" w:rsidR="006F647A" w:rsidRDefault="006F647A" w:rsidP="006F647A">
      <w:pPr>
        <w:pStyle w:val="Textbody"/>
        <w:spacing w:after="0" w:line="276" w:lineRule="auto"/>
        <w:jc w:val="both"/>
        <w:rPr>
          <w:color w:val="000000"/>
        </w:rPr>
      </w:pPr>
      <w:r>
        <w:rPr>
          <w:color w:val="000000"/>
        </w:rPr>
        <w:t xml:space="preserve">Kapitálové príjmy sme nemali. </w:t>
      </w:r>
    </w:p>
    <w:p w14:paraId="5E8F49FF" w14:textId="77777777" w:rsidR="006F647A" w:rsidRDefault="006F647A" w:rsidP="006F647A">
      <w:pPr>
        <w:pStyle w:val="Textbody"/>
        <w:spacing w:after="0" w:line="276" w:lineRule="auto"/>
        <w:jc w:val="both"/>
        <w:rPr>
          <w:color w:val="000000"/>
        </w:rPr>
      </w:pPr>
      <w:r>
        <w:rPr>
          <w:color w:val="000000"/>
        </w:rPr>
        <w:t>Celkové príjmy k 31.12.2025 sú spolu v sume 721 734 €.</w:t>
      </w:r>
    </w:p>
    <w:p w14:paraId="3A169540" w14:textId="77777777" w:rsidR="006F647A" w:rsidRDefault="006F647A" w:rsidP="006F647A">
      <w:pPr>
        <w:pStyle w:val="Textbody"/>
        <w:spacing w:after="0" w:line="276" w:lineRule="auto"/>
        <w:jc w:val="both"/>
        <w:rPr>
          <w:color w:val="000000"/>
        </w:rPr>
      </w:pPr>
      <w:r>
        <w:rPr>
          <w:color w:val="000000"/>
        </w:rPr>
        <w:t>VÝDAVKY:</w:t>
      </w:r>
    </w:p>
    <w:p w14:paraId="0F689B62" w14:textId="77777777" w:rsidR="006F647A" w:rsidRDefault="006F647A" w:rsidP="006F647A">
      <w:pPr>
        <w:pStyle w:val="Textbody"/>
        <w:spacing w:after="0" w:line="276" w:lineRule="auto"/>
        <w:jc w:val="both"/>
        <w:rPr>
          <w:color w:val="000000"/>
        </w:rPr>
      </w:pPr>
      <w:r>
        <w:rPr>
          <w:color w:val="000000"/>
        </w:rPr>
        <w:t>Mzdové prostriedky boli k 31.12.2025 čerpané vo výške 434 557 € na mzdy a 153 596 € na odvody do poisťovní.</w:t>
      </w:r>
    </w:p>
    <w:p w14:paraId="3B1DBDFE" w14:textId="77777777" w:rsidR="006F647A" w:rsidRDefault="006F647A" w:rsidP="006F647A">
      <w:pPr>
        <w:pStyle w:val="Textbody"/>
        <w:spacing w:after="0" w:line="276" w:lineRule="auto"/>
        <w:jc w:val="both"/>
        <w:rPr>
          <w:color w:val="000000"/>
        </w:rPr>
      </w:pPr>
      <w:r>
        <w:rPr>
          <w:color w:val="000000"/>
        </w:rPr>
        <w:t xml:space="preserve">Prevádzkové výdavky boli čerpané na energie, aktualizácie softvérov, pravidelné mesačné platby na ochranu osobných údajov, ochranu majetku, platby za telefóny a internet, servis počítačovej siete, nájomné, organizáciu súťaže Novácky talent, zabezpečenie vianočného koncertu v kostole , tvorbu SF, vyplácanie FPnS pre zamestnancov a iné výdavky, potrebné pre bežný chod prevádzky. V rámci údržby budovy sme vykonali opravu troch priestorov toaliet a úpravu priestorov tak, aby spĺňali potreby výchovno – vzdelávacieho procesu. </w:t>
      </w:r>
    </w:p>
    <w:p w14:paraId="7F0E865F" w14:textId="77777777" w:rsidR="006F647A" w:rsidRDefault="006F647A" w:rsidP="006F647A">
      <w:pPr>
        <w:pStyle w:val="Textbody"/>
        <w:spacing w:line="276" w:lineRule="auto"/>
        <w:jc w:val="both"/>
        <w:rPr>
          <w:color w:val="000000"/>
        </w:rPr>
      </w:pPr>
      <w:r>
        <w:rPr>
          <w:color w:val="000000"/>
        </w:rPr>
        <w:t xml:space="preserve">Výdavky na tovary a služby boli k 31.12.2025 vo výške 100 623 €. </w:t>
      </w:r>
    </w:p>
    <w:p w14:paraId="6B45E731" w14:textId="77777777" w:rsidR="006F647A" w:rsidRDefault="006F647A" w:rsidP="006F647A">
      <w:pPr>
        <w:pStyle w:val="Textbody"/>
        <w:spacing w:line="276" w:lineRule="auto"/>
        <w:jc w:val="both"/>
        <w:rPr>
          <w:color w:val="000000"/>
        </w:rPr>
      </w:pPr>
      <w:r>
        <w:rPr>
          <w:color w:val="000000"/>
        </w:rPr>
        <w:t>Transfery vo výške 29 972 €.</w:t>
      </w:r>
    </w:p>
    <w:p w14:paraId="73C3263A" w14:textId="77777777" w:rsidR="006F647A" w:rsidRDefault="006F647A" w:rsidP="006F647A">
      <w:pPr>
        <w:pStyle w:val="Textbody"/>
        <w:spacing w:line="276" w:lineRule="auto"/>
        <w:jc w:val="both"/>
        <w:rPr>
          <w:color w:val="000000"/>
        </w:rPr>
      </w:pPr>
      <w:r>
        <w:rPr>
          <w:color w:val="000000"/>
        </w:rPr>
        <w:lastRenderedPageBreak/>
        <w:t>Bežné výdavky boli čerpané k 31.12.2025 v sume 718 748 €.</w:t>
      </w:r>
    </w:p>
    <w:p w14:paraId="209E80C6" w14:textId="77777777" w:rsidR="006F647A" w:rsidRDefault="006F647A" w:rsidP="006F647A">
      <w:pPr>
        <w:pStyle w:val="Textbody"/>
        <w:spacing w:line="276" w:lineRule="auto"/>
        <w:jc w:val="both"/>
        <w:rPr>
          <w:color w:val="000000"/>
        </w:rPr>
      </w:pPr>
      <w:r>
        <w:rPr>
          <w:color w:val="000000"/>
        </w:rPr>
        <w:t>Kapitálové výdavky k 31.12.2025 sme nečerpali.</w:t>
      </w:r>
    </w:p>
    <w:p w14:paraId="7BBEEF96" w14:textId="77777777" w:rsidR="006F647A" w:rsidRDefault="006F647A" w:rsidP="006F647A">
      <w:pPr>
        <w:pStyle w:val="Textbody"/>
        <w:spacing w:line="276" w:lineRule="auto"/>
        <w:jc w:val="both"/>
        <w:rPr>
          <w:color w:val="000000"/>
        </w:rPr>
      </w:pPr>
      <w:r>
        <w:rPr>
          <w:color w:val="000000"/>
        </w:rPr>
        <w:t>Výdavky spolu za rok 2025 v sume 718 748 €.</w:t>
      </w:r>
    </w:p>
    <w:p w14:paraId="66FA4E84" w14:textId="77777777" w:rsidR="006F647A" w:rsidRPr="00666EDE" w:rsidRDefault="006F647A" w:rsidP="006F647A">
      <w:pPr>
        <w:pStyle w:val="Textbody"/>
        <w:spacing w:line="276" w:lineRule="auto"/>
        <w:jc w:val="both"/>
        <w:rPr>
          <w:color w:val="000000"/>
        </w:rPr>
      </w:pPr>
      <w:r>
        <w:rPr>
          <w:color w:val="000000"/>
        </w:rPr>
        <w:t>Rozdiel medzi príjmami a výdavkami v sume 2 986 € sme odviedli zriaďovateľovi.</w:t>
      </w:r>
    </w:p>
    <w:p w14:paraId="2D08AEC6" w14:textId="77777777" w:rsidR="007A258E" w:rsidRPr="000909DD" w:rsidRDefault="00413624" w:rsidP="006F647A">
      <w:pPr>
        <w:pStyle w:val="Textbody"/>
        <w:widowControl/>
        <w:spacing w:after="0" w:line="276" w:lineRule="auto"/>
        <w:jc w:val="both"/>
        <w:rPr>
          <w:rFonts w:cs="Times New Roman"/>
        </w:rPr>
      </w:pPr>
      <w:r>
        <w:rPr>
          <w:rFonts w:cs="Times New Roman"/>
        </w:rPr>
        <w:t xml:space="preserve">   </w:t>
      </w:r>
    </w:p>
    <w:p w14:paraId="24E4CD5B" w14:textId="5B796F69" w:rsidR="00822477" w:rsidRDefault="00822477" w:rsidP="006F647A">
      <w:pPr>
        <w:spacing w:line="276" w:lineRule="auto"/>
        <w:jc w:val="both"/>
      </w:pPr>
      <w:r w:rsidRPr="00775514">
        <w:rPr>
          <w:b/>
        </w:rPr>
        <w:t>Centrum voľného času v Novákoch</w:t>
      </w:r>
      <w:r>
        <w:t xml:space="preserve"> (ďalej len CVČ) sídli v budove Základnej školy na ulici J. C. Hronského 356/2. Pre deti a mládež ponúka tieto záujmové krúžky a kurzy: </w:t>
      </w:r>
    </w:p>
    <w:p w14:paraId="37BE8688" w14:textId="77777777" w:rsidR="00822477" w:rsidRDefault="00822477" w:rsidP="006F647A">
      <w:pPr>
        <w:spacing w:line="276" w:lineRule="auto"/>
        <w:jc w:val="both"/>
      </w:pPr>
      <w:r>
        <w:t xml:space="preserve">-rybársky krúžok, </w:t>
      </w:r>
    </w:p>
    <w:p w14:paraId="7DF562FE" w14:textId="77777777" w:rsidR="00822477" w:rsidRDefault="00822477" w:rsidP="006F647A">
      <w:pPr>
        <w:spacing w:line="276" w:lineRule="auto"/>
        <w:jc w:val="both"/>
      </w:pPr>
      <w:r>
        <w:t xml:space="preserve">-futbalový krúžok - predprípravka, </w:t>
      </w:r>
    </w:p>
    <w:p w14:paraId="5DEAEF14" w14:textId="77777777" w:rsidR="00822477" w:rsidRDefault="00822477" w:rsidP="006F647A">
      <w:pPr>
        <w:spacing w:line="276" w:lineRule="auto"/>
        <w:jc w:val="both"/>
      </w:pPr>
      <w:r>
        <w:t xml:space="preserve">-plávanie – vodné pólo, </w:t>
      </w:r>
    </w:p>
    <w:p w14:paraId="0D7C9193" w14:textId="77777777" w:rsidR="00822477" w:rsidRDefault="00822477" w:rsidP="006F647A">
      <w:pPr>
        <w:spacing w:line="276" w:lineRule="auto"/>
        <w:jc w:val="both"/>
      </w:pPr>
      <w:r>
        <w:t xml:space="preserve">-moderná gymnastika pre dievčatá, </w:t>
      </w:r>
    </w:p>
    <w:p w14:paraId="2CB45321" w14:textId="77777777" w:rsidR="00822477" w:rsidRDefault="00822477" w:rsidP="006F647A">
      <w:pPr>
        <w:spacing w:line="276" w:lineRule="auto"/>
        <w:jc w:val="both"/>
      </w:pPr>
      <w:r>
        <w:t xml:space="preserve">-joga, </w:t>
      </w:r>
    </w:p>
    <w:p w14:paraId="38721C3F" w14:textId="77777777" w:rsidR="00822477" w:rsidRDefault="00822477" w:rsidP="006F647A">
      <w:pPr>
        <w:spacing w:line="276" w:lineRule="auto"/>
        <w:jc w:val="both"/>
      </w:pPr>
      <w:r>
        <w:t xml:space="preserve">-relaxačné cvičenia pre ženy, </w:t>
      </w:r>
    </w:p>
    <w:p w14:paraId="22AFB07C" w14:textId="77777777" w:rsidR="00822477" w:rsidRDefault="00822477" w:rsidP="006F647A">
      <w:pPr>
        <w:spacing w:line="276" w:lineRule="auto"/>
        <w:jc w:val="both"/>
      </w:pPr>
      <w:r>
        <w:t xml:space="preserve">-pilates, </w:t>
      </w:r>
    </w:p>
    <w:p w14:paraId="6EEAF6D9" w14:textId="77777777" w:rsidR="00822477" w:rsidRDefault="00822477" w:rsidP="006F647A">
      <w:pPr>
        <w:spacing w:line="276" w:lineRule="auto"/>
        <w:jc w:val="both"/>
      </w:pPr>
      <w:r>
        <w:t xml:space="preserve">-výtvarno-umelecká činnosť, </w:t>
      </w:r>
    </w:p>
    <w:p w14:paraId="5B07BC95" w14:textId="77777777" w:rsidR="00822477" w:rsidRDefault="00822477" w:rsidP="006F647A">
      <w:pPr>
        <w:spacing w:line="276" w:lineRule="auto"/>
        <w:jc w:val="both"/>
      </w:pPr>
      <w:r>
        <w:t xml:space="preserve">-divadelný (dramatický) krúžok pre chlapcov a dievčatá, </w:t>
      </w:r>
    </w:p>
    <w:p w14:paraId="7EDDEF7A" w14:textId="77777777" w:rsidR="00822477" w:rsidRDefault="00822477" w:rsidP="006F647A">
      <w:pPr>
        <w:spacing w:line="276" w:lineRule="auto"/>
        <w:jc w:val="both"/>
      </w:pPr>
      <w:r>
        <w:t xml:space="preserve">-angličtina pre deti MŠ, </w:t>
      </w:r>
    </w:p>
    <w:p w14:paraId="37F3446C" w14:textId="77777777" w:rsidR="00822477" w:rsidRDefault="00822477" w:rsidP="006F647A">
      <w:pPr>
        <w:spacing w:line="276" w:lineRule="auto"/>
        <w:jc w:val="both"/>
      </w:pPr>
      <w:r>
        <w:t xml:space="preserve">-angličtina pre žiakov 1.a 2.ročníka, </w:t>
      </w:r>
    </w:p>
    <w:p w14:paraId="18043D61" w14:textId="77777777" w:rsidR="00822477" w:rsidRDefault="00822477" w:rsidP="006F647A">
      <w:pPr>
        <w:spacing w:line="276" w:lineRule="auto"/>
        <w:jc w:val="both"/>
      </w:pPr>
      <w:r>
        <w:t>-doučovanie a konzultácie z anglického jazyka  pre žiakov ZŠ a SŠ,</w:t>
      </w:r>
    </w:p>
    <w:p w14:paraId="6BE32AD4" w14:textId="77777777" w:rsidR="00822477" w:rsidRDefault="00822477" w:rsidP="006F647A">
      <w:pPr>
        <w:spacing w:line="276" w:lineRule="auto"/>
        <w:jc w:val="both"/>
      </w:pPr>
      <w:r>
        <w:t xml:space="preserve">-kurz anglického jazyka pre začiatočníkov a pokročilých, </w:t>
      </w:r>
    </w:p>
    <w:p w14:paraId="3107AD1A" w14:textId="77777777" w:rsidR="00822477" w:rsidRDefault="00822477" w:rsidP="006F647A">
      <w:pPr>
        <w:spacing w:line="276" w:lineRule="auto"/>
        <w:jc w:val="both"/>
      </w:pPr>
      <w:r>
        <w:t xml:space="preserve">-cvičenie barre pre ženy, </w:t>
      </w:r>
    </w:p>
    <w:p w14:paraId="5CDF16D5" w14:textId="5EB43D75" w:rsidR="00822477" w:rsidRDefault="00822477" w:rsidP="006F647A">
      <w:pPr>
        <w:spacing w:line="276" w:lineRule="auto"/>
        <w:jc w:val="both"/>
      </w:pPr>
      <w:r>
        <w:t xml:space="preserve">-power joga pre ženy. </w:t>
      </w:r>
    </w:p>
    <w:p w14:paraId="7E766C46" w14:textId="77777777" w:rsidR="00F5567B" w:rsidRDefault="00F5567B" w:rsidP="006F647A">
      <w:pPr>
        <w:spacing w:line="276" w:lineRule="auto"/>
        <w:jc w:val="both"/>
      </w:pPr>
    </w:p>
    <w:p w14:paraId="757BDFEA" w14:textId="7178323F" w:rsidR="00822477" w:rsidRDefault="00822477" w:rsidP="006F647A">
      <w:pPr>
        <w:spacing w:line="276" w:lineRule="auto"/>
        <w:jc w:val="both"/>
      </w:pPr>
      <w:r>
        <w:t>Na všetky záujmové krúžky a kurzy CVČ bolo v roku 2025 prihlásených 175 účastníkov. V rámci príležitostnej záujmovej činnosti sa uskutočnilo 72 podujatí s počtom účastníkov  3 917.</w:t>
      </w:r>
    </w:p>
    <w:p w14:paraId="67AE6577" w14:textId="77777777" w:rsidR="00822477" w:rsidRDefault="00822477" w:rsidP="006F647A">
      <w:pPr>
        <w:spacing w:line="276" w:lineRule="auto"/>
        <w:jc w:val="both"/>
      </w:pPr>
    </w:p>
    <w:p w14:paraId="0610C40F" w14:textId="77777777" w:rsidR="00822477" w:rsidRDefault="00822477" w:rsidP="006F647A">
      <w:pPr>
        <w:spacing w:line="276" w:lineRule="auto"/>
        <w:jc w:val="both"/>
      </w:pPr>
      <w:r>
        <w:t xml:space="preserve">Medzi najväčšie podujatia, ktoré pripravuje a zabezpečuje CVČ patria: </w:t>
      </w:r>
    </w:p>
    <w:p w14:paraId="4D16E2C4" w14:textId="77777777" w:rsidR="00822477" w:rsidRDefault="00822477" w:rsidP="006F647A">
      <w:pPr>
        <w:spacing w:line="276" w:lineRule="auto"/>
        <w:jc w:val="both"/>
      </w:pPr>
      <w:r>
        <w:t xml:space="preserve">-Šarkaniáda, </w:t>
      </w:r>
    </w:p>
    <w:p w14:paraId="47FE8A89" w14:textId="77777777" w:rsidR="00822477" w:rsidRDefault="00822477" w:rsidP="006F647A">
      <w:pPr>
        <w:spacing w:line="276" w:lineRule="auto"/>
        <w:jc w:val="both"/>
      </w:pPr>
      <w:r>
        <w:t xml:space="preserve">-Strašidielka v meste, </w:t>
      </w:r>
    </w:p>
    <w:p w14:paraId="1BD7B4CF" w14:textId="77777777" w:rsidR="00822477" w:rsidRDefault="00822477" w:rsidP="006F647A">
      <w:pPr>
        <w:spacing w:line="276" w:lineRule="auto"/>
        <w:jc w:val="both"/>
      </w:pPr>
      <w:r>
        <w:t xml:space="preserve">-Vianočné tvorivé dielne, </w:t>
      </w:r>
    </w:p>
    <w:p w14:paraId="1A427CED" w14:textId="77777777" w:rsidR="00822477" w:rsidRDefault="00822477" w:rsidP="006F647A">
      <w:pPr>
        <w:spacing w:line="276" w:lineRule="auto"/>
        <w:jc w:val="both"/>
      </w:pPr>
      <w:r>
        <w:t xml:space="preserve">-plavecká štafeta, </w:t>
      </w:r>
    </w:p>
    <w:p w14:paraId="66FE4D56" w14:textId="77777777" w:rsidR="00822477" w:rsidRDefault="00822477" w:rsidP="006F647A">
      <w:pPr>
        <w:spacing w:line="276" w:lineRule="auto"/>
        <w:jc w:val="both"/>
      </w:pPr>
      <w:r>
        <w:t xml:space="preserve">-Detský karneval, </w:t>
      </w:r>
    </w:p>
    <w:p w14:paraId="2EC08692" w14:textId="77777777" w:rsidR="00822477" w:rsidRDefault="00822477" w:rsidP="006F647A">
      <w:pPr>
        <w:spacing w:line="276" w:lineRule="auto"/>
        <w:jc w:val="both"/>
      </w:pPr>
      <w:r>
        <w:t xml:space="preserve">-Veľkonočné tvorivé dielne, </w:t>
      </w:r>
    </w:p>
    <w:p w14:paraId="073F886B" w14:textId="77777777" w:rsidR="00822477" w:rsidRDefault="00822477" w:rsidP="006F647A">
      <w:pPr>
        <w:spacing w:line="276" w:lineRule="auto"/>
        <w:jc w:val="both"/>
      </w:pPr>
      <w:r>
        <w:t xml:space="preserve">-Deň matiek, </w:t>
      </w:r>
    </w:p>
    <w:p w14:paraId="19054F3D" w14:textId="3B403D93" w:rsidR="00822477" w:rsidRDefault="00822477" w:rsidP="006F647A">
      <w:pPr>
        <w:spacing w:line="276" w:lineRule="auto"/>
        <w:jc w:val="both"/>
      </w:pPr>
      <w:r>
        <w:t xml:space="preserve">-Jarmok zábavy pri príležitosti MDD, </w:t>
      </w:r>
    </w:p>
    <w:p w14:paraId="359E314C" w14:textId="77777777" w:rsidR="00822477" w:rsidRDefault="00822477" w:rsidP="006F647A">
      <w:pPr>
        <w:spacing w:line="276" w:lineRule="auto"/>
        <w:jc w:val="both"/>
      </w:pPr>
      <w:r>
        <w:t xml:space="preserve">-prehliadka činnosti a koncoročné vystúpenie gymnastiek, </w:t>
      </w:r>
    </w:p>
    <w:p w14:paraId="06F2EE70" w14:textId="77777777" w:rsidR="00822477" w:rsidRDefault="00822477" w:rsidP="006F647A">
      <w:pPr>
        <w:spacing w:line="276" w:lineRule="auto"/>
        <w:jc w:val="both"/>
      </w:pPr>
      <w:r>
        <w:t>-remeselné tvorivé dielne /maľovanie na textil, výroba netradičných svietnikov/,</w:t>
      </w:r>
    </w:p>
    <w:p w14:paraId="2C49FB7C" w14:textId="30B1E175" w:rsidR="00822477" w:rsidRDefault="00822477" w:rsidP="006F647A">
      <w:pPr>
        <w:spacing w:line="276" w:lineRule="auto"/>
        <w:jc w:val="both"/>
      </w:pPr>
      <w:r>
        <w:t>-prezentácia Ako rastie les, zber a poznávanie rastlín, zhotovovanie herbárov a iné.</w:t>
      </w:r>
    </w:p>
    <w:p w14:paraId="4E6529AC" w14:textId="77777777" w:rsidR="00F5567B" w:rsidRDefault="00F5567B" w:rsidP="006F647A">
      <w:pPr>
        <w:spacing w:line="276" w:lineRule="auto"/>
        <w:jc w:val="both"/>
      </w:pPr>
    </w:p>
    <w:p w14:paraId="1902A550" w14:textId="4C7C5060" w:rsidR="00F5567B" w:rsidRDefault="00822477" w:rsidP="006F647A">
      <w:pPr>
        <w:spacing w:line="276" w:lineRule="auto"/>
        <w:jc w:val="both"/>
      </w:pPr>
      <w:r>
        <w:lastRenderedPageBreak/>
        <w:t xml:space="preserve">CVČ ďalej organizuje žiacke školské športové súťaže pre chlapcov a dievčatá základných škôl v týchto športoch:  </w:t>
      </w:r>
    </w:p>
    <w:p w14:paraId="77E45804" w14:textId="77777777" w:rsidR="00F5567B" w:rsidRDefault="00F5567B" w:rsidP="006F647A">
      <w:pPr>
        <w:spacing w:line="276" w:lineRule="auto"/>
        <w:jc w:val="both"/>
      </w:pPr>
      <w:r>
        <w:t>-</w:t>
      </w:r>
      <w:r w:rsidR="00822477">
        <w:t xml:space="preserve">florbal chlapcov a dievčat, </w:t>
      </w:r>
    </w:p>
    <w:p w14:paraId="6FD1DF97" w14:textId="77777777" w:rsidR="00F5567B" w:rsidRDefault="00F5567B" w:rsidP="006F647A">
      <w:pPr>
        <w:spacing w:line="276" w:lineRule="auto"/>
        <w:jc w:val="both"/>
      </w:pPr>
      <w:r>
        <w:t>-</w:t>
      </w:r>
      <w:r w:rsidR="00822477">
        <w:t xml:space="preserve">superflorbal mix, </w:t>
      </w:r>
    </w:p>
    <w:p w14:paraId="7E2AF02A" w14:textId="77777777" w:rsidR="00F5567B" w:rsidRDefault="00F5567B" w:rsidP="006F647A">
      <w:pPr>
        <w:spacing w:line="276" w:lineRule="auto"/>
        <w:jc w:val="both"/>
      </w:pPr>
      <w:r>
        <w:t>-</w:t>
      </w:r>
      <w:r w:rsidR="00822477">
        <w:t xml:space="preserve">stolný tenis chlapcov a dievčat, </w:t>
      </w:r>
    </w:p>
    <w:p w14:paraId="287B18A5" w14:textId="77777777" w:rsidR="00F5567B" w:rsidRDefault="00F5567B" w:rsidP="006F647A">
      <w:pPr>
        <w:spacing w:line="276" w:lineRule="auto"/>
        <w:jc w:val="both"/>
      </w:pPr>
      <w:r>
        <w:t>-</w:t>
      </w:r>
      <w:r w:rsidR="00822477">
        <w:t xml:space="preserve">vybíjaná mix, vybíjaná chlapcov a dievčat, </w:t>
      </w:r>
    </w:p>
    <w:p w14:paraId="4C0DEF1E" w14:textId="77777777" w:rsidR="00F5567B" w:rsidRDefault="00F5567B" w:rsidP="006F647A">
      <w:pPr>
        <w:spacing w:line="276" w:lineRule="auto"/>
        <w:jc w:val="both"/>
      </w:pPr>
      <w:r>
        <w:t>-</w:t>
      </w:r>
      <w:r w:rsidR="00822477">
        <w:t xml:space="preserve">futbal mix M´Donaldˇs cup, </w:t>
      </w:r>
    </w:p>
    <w:p w14:paraId="4F705AB2" w14:textId="77777777" w:rsidR="00F5567B" w:rsidRDefault="00F5567B" w:rsidP="006F647A">
      <w:pPr>
        <w:spacing w:line="276" w:lineRule="auto"/>
        <w:jc w:val="both"/>
      </w:pPr>
      <w:r>
        <w:t>-</w:t>
      </w:r>
      <w:r w:rsidR="00822477">
        <w:t>futbal školský pohár SFZ chlapcov a dievčat,</w:t>
      </w:r>
    </w:p>
    <w:p w14:paraId="775F5545" w14:textId="77777777" w:rsidR="00F5567B" w:rsidRDefault="00F5567B" w:rsidP="006F647A">
      <w:pPr>
        <w:spacing w:line="276" w:lineRule="auto"/>
        <w:jc w:val="both"/>
      </w:pPr>
      <w:r>
        <w:t>-</w:t>
      </w:r>
      <w:r w:rsidR="00822477">
        <w:t xml:space="preserve">futsal chlapci a futsal mix, </w:t>
      </w:r>
    </w:p>
    <w:p w14:paraId="130966BB" w14:textId="77777777" w:rsidR="00F5567B" w:rsidRDefault="00F5567B" w:rsidP="006F647A">
      <w:pPr>
        <w:spacing w:line="276" w:lineRule="auto"/>
        <w:jc w:val="both"/>
      </w:pPr>
      <w:r>
        <w:t>-</w:t>
      </w:r>
      <w:r w:rsidR="00822477">
        <w:t xml:space="preserve">basketbal chlapcov a dievčat, </w:t>
      </w:r>
    </w:p>
    <w:p w14:paraId="70CC7020" w14:textId="77777777" w:rsidR="00F5567B" w:rsidRDefault="00F5567B" w:rsidP="006F647A">
      <w:pPr>
        <w:spacing w:line="276" w:lineRule="auto"/>
        <w:jc w:val="both"/>
      </w:pPr>
      <w:r>
        <w:t>-</w:t>
      </w:r>
      <w:r w:rsidR="00822477">
        <w:t xml:space="preserve">volejbal chlapcov a dievčat, </w:t>
      </w:r>
    </w:p>
    <w:p w14:paraId="2588D97D" w14:textId="77777777" w:rsidR="00F5567B" w:rsidRDefault="00F5567B" w:rsidP="006F647A">
      <w:pPr>
        <w:spacing w:line="276" w:lineRule="auto"/>
        <w:jc w:val="both"/>
      </w:pPr>
      <w:r>
        <w:t>-</w:t>
      </w:r>
      <w:r w:rsidR="00822477">
        <w:t xml:space="preserve">hádzaná chlapcov a dievčat, </w:t>
      </w:r>
    </w:p>
    <w:p w14:paraId="1DD62563" w14:textId="77777777" w:rsidR="00F5567B" w:rsidRDefault="00F5567B" w:rsidP="006F647A">
      <w:pPr>
        <w:spacing w:line="276" w:lineRule="auto"/>
        <w:jc w:val="both"/>
      </w:pPr>
      <w:r>
        <w:t>-</w:t>
      </w:r>
      <w:r w:rsidR="00822477">
        <w:t xml:space="preserve">minihádzaná mix, </w:t>
      </w:r>
    </w:p>
    <w:p w14:paraId="39ABACE1" w14:textId="77777777" w:rsidR="00F5567B" w:rsidRDefault="00F5567B" w:rsidP="006F647A">
      <w:pPr>
        <w:spacing w:line="276" w:lineRule="auto"/>
        <w:jc w:val="both"/>
      </w:pPr>
      <w:r>
        <w:t>-</w:t>
      </w:r>
      <w:r w:rsidR="00822477">
        <w:t xml:space="preserve">bedminton chlapcov a dievčat, </w:t>
      </w:r>
    </w:p>
    <w:p w14:paraId="2D41980B" w14:textId="58245C13" w:rsidR="00822477" w:rsidRDefault="00F5567B" w:rsidP="006F647A">
      <w:pPr>
        <w:spacing w:line="276" w:lineRule="auto"/>
        <w:jc w:val="both"/>
      </w:pPr>
      <w:r>
        <w:t>-</w:t>
      </w:r>
      <w:r w:rsidR="00822477">
        <w:t>vzdelávanie seniorov v PC zručnostiach</w:t>
      </w:r>
      <w:r>
        <w:t>.</w:t>
      </w:r>
    </w:p>
    <w:p w14:paraId="4872A939" w14:textId="58F03223" w:rsidR="00822477" w:rsidRDefault="00822477" w:rsidP="006F647A">
      <w:pPr>
        <w:spacing w:before="240" w:line="276" w:lineRule="auto"/>
        <w:jc w:val="both"/>
      </w:pPr>
      <w:r>
        <w:t>CVČ má 2 pedagogických zamestnancov</w:t>
      </w:r>
      <w:r w:rsidR="00F5567B">
        <w:t xml:space="preserve"> </w:t>
      </w:r>
      <w:r>
        <w:t>(PZ) na 100% úväzok, jeden PZ má 80% úväzok,   počet nepedagogických zamestnancov je 2 so 50% a 40% úväzkom.</w:t>
      </w:r>
    </w:p>
    <w:p w14:paraId="71D2D7A1" w14:textId="3C4F5BA4" w:rsidR="00822477" w:rsidRDefault="00822477" w:rsidP="006F647A">
      <w:pPr>
        <w:spacing w:before="240" w:line="276" w:lineRule="auto"/>
        <w:jc w:val="both"/>
      </w:pPr>
      <w:r>
        <w:t>Mesto Nováky v roku 2025 poskytlo na činnosť CVČ 106 175 €,  vlastné príjmy predstavovali 20 037 €,</w:t>
      </w:r>
      <w:r w:rsidR="00F5567B">
        <w:t xml:space="preserve"> dotácia zo ŠR na</w:t>
      </w:r>
      <w:r>
        <w:t xml:space="preserve"> vzdelávac</w:t>
      </w:r>
      <w:r w:rsidR="00F5567B">
        <w:t>ie</w:t>
      </w:r>
      <w:r>
        <w:t xml:space="preserve"> poukaz</w:t>
      </w:r>
      <w:r w:rsidR="00F5567B">
        <w:t>y</w:t>
      </w:r>
      <w:r>
        <w:t xml:space="preserve"> 883 €, príjmy z iných obcí 646 €</w:t>
      </w:r>
      <w:r w:rsidR="00F5567B">
        <w:t>, dotácia zo ŠR na odmeny v zmysle KZVS 4 121 € a dotácia na zvýšenie taríf zo ŠR 1 972 €.</w:t>
      </w:r>
    </w:p>
    <w:p w14:paraId="40A73938" w14:textId="6A0AFCC5" w:rsidR="00822477" w:rsidRDefault="00822477" w:rsidP="006F647A">
      <w:pPr>
        <w:spacing w:before="240" w:line="276" w:lineRule="auto"/>
        <w:jc w:val="both"/>
      </w:pPr>
      <w:r>
        <w:t>Účastníci záujmových aktivít úspešne reprezentujú CVČ, ako i mesto Nováky na rôznych súťažiach a podujatiach.</w:t>
      </w:r>
    </w:p>
    <w:p w14:paraId="57353132" w14:textId="77777777" w:rsidR="00822477" w:rsidRDefault="00822477" w:rsidP="006F647A">
      <w:pPr>
        <w:spacing w:before="240" w:line="276" w:lineRule="auto"/>
        <w:jc w:val="both"/>
      </w:pPr>
      <w:r>
        <w:t>V budúcnosti predpokladáme rozšírenie pravidelnej záujmovej činnosti  o krúžky s technickým a športovým  zameraním pre chlapcov a dievčatá, aktivity pre mládež a rodičov s deťmi.</w:t>
      </w:r>
    </w:p>
    <w:p w14:paraId="3AF55AA5" w14:textId="77777777" w:rsidR="00175D2E" w:rsidRDefault="00175D2E" w:rsidP="00066E11">
      <w:pPr>
        <w:spacing w:line="276" w:lineRule="auto"/>
        <w:jc w:val="both"/>
      </w:pPr>
    </w:p>
    <w:p w14:paraId="7F3D0E03" w14:textId="77777777" w:rsidR="00A22951" w:rsidRDefault="00A22951" w:rsidP="00066E11">
      <w:pPr>
        <w:spacing w:line="276" w:lineRule="auto"/>
        <w:jc w:val="both"/>
      </w:pPr>
    </w:p>
    <w:p w14:paraId="7465FB77" w14:textId="77777777" w:rsidR="00C11D22" w:rsidRDefault="007A258E" w:rsidP="00B3197B">
      <w:pPr>
        <w:spacing w:line="276" w:lineRule="auto"/>
        <w:jc w:val="both"/>
        <w:rPr>
          <w:b/>
        </w:rPr>
      </w:pPr>
      <w:r w:rsidRPr="00A22951">
        <w:rPr>
          <w:b/>
        </w:rPr>
        <w:t>5</w:t>
      </w:r>
      <w:r w:rsidR="00FA05CE" w:rsidRPr="00A22951">
        <w:rPr>
          <w:b/>
        </w:rPr>
        <w:t xml:space="preserve">.2 </w:t>
      </w:r>
      <w:r w:rsidR="0036623C" w:rsidRPr="00A22951">
        <w:rPr>
          <w:b/>
        </w:rPr>
        <w:t>Zdravotníctvo</w:t>
      </w:r>
    </w:p>
    <w:p w14:paraId="076CE784" w14:textId="77777777" w:rsidR="00FA05CE" w:rsidRDefault="001A3439" w:rsidP="00FA05CE">
      <w:pPr>
        <w:spacing w:line="276" w:lineRule="auto"/>
        <w:ind w:left="-360"/>
        <w:jc w:val="both"/>
        <w:rPr>
          <w:b/>
        </w:rPr>
      </w:pPr>
      <w:r>
        <w:rPr>
          <w:b/>
        </w:rPr>
        <w:t xml:space="preserve">      </w:t>
      </w:r>
    </w:p>
    <w:p w14:paraId="5C79A604" w14:textId="77777777" w:rsidR="00652D54" w:rsidRPr="0049057A" w:rsidRDefault="00652D54" w:rsidP="00652D54">
      <w:pPr>
        <w:spacing w:line="276" w:lineRule="auto"/>
        <w:jc w:val="both"/>
      </w:pPr>
      <w:r w:rsidRPr="0049057A">
        <w:t>Zdravotná starostlivosť je v meste Nováky zabezpečovaná v objektoch:</w:t>
      </w:r>
    </w:p>
    <w:p w14:paraId="41E2CB08" w14:textId="77777777" w:rsidR="00652D54" w:rsidRPr="0049057A" w:rsidRDefault="00652D54" w:rsidP="00652D54">
      <w:pPr>
        <w:pStyle w:val="Odsekzoznamu"/>
        <w:numPr>
          <w:ilvl w:val="0"/>
          <w:numId w:val="5"/>
        </w:numPr>
        <w:spacing w:line="276" w:lineRule="auto"/>
        <w:jc w:val="both"/>
      </w:pPr>
      <w:r w:rsidRPr="0049057A">
        <w:t>poliklinika na ulici Matice Slovenskej 960/3,</w:t>
      </w:r>
    </w:p>
    <w:p w14:paraId="3493DB1B" w14:textId="77777777" w:rsidR="00652D54" w:rsidRPr="0049057A" w:rsidRDefault="00652D54" w:rsidP="00652D54">
      <w:pPr>
        <w:pStyle w:val="Odsekzoznamu"/>
        <w:numPr>
          <w:ilvl w:val="0"/>
          <w:numId w:val="5"/>
        </w:numPr>
        <w:spacing w:line="276" w:lineRule="auto"/>
        <w:jc w:val="both"/>
      </w:pPr>
      <w:r w:rsidRPr="0049057A">
        <w:t>zdravotné stredisko Bane Nováky na ulici Lehotskej 640/68,</w:t>
      </w:r>
    </w:p>
    <w:p w14:paraId="2749758C" w14:textId="77777777" w:rsidR="00652D54" w:rsidRDefault="00652D54" w:rsidP="00652D54">
      <w:pPr>
        <w:pStyle w:val="Odsekzoznamu"/>
        <w:numPr>
          <w:ilvl w:val="0"/>
          <w:numId w:val="5"/>
        </w:numPr>
        <w:spacing w:line="276" w:lineRule="auto"/>
        <w:jc w:val="both"/>
      </w:pPr>
      <w:r w:rsidRPr="0049057A">
        <w:t>zdravotné stredisko na ulici M. R. Štefánika 32</w:t>
      </w:r>
    </w:p>
    <w:p w14:paraId="30C0A61E" w14:textId="0BD42B16" w:rsidR="0023558C" w:rsidRDefault="0023558C" w:rsidP="00652D54">
      <w:pPr>
        <w:pStyle w:val="Odsekzoznamu"/>
        <w:numPr>
          <w:ilvl w:val="0"/>
          <w:numId w:val="5"/>
        </w:numPr>
        <w:spacing w:line="276" w:lineRule="auto"/>
        <w:jc w:val="both"/>
      </w:pPr>
      <w:r>
        <w:t>zdravotné stredisko na ulici M. R. Štefánika 1</w:t>
      </w:r>
    </w:p>
    <w:p w14:paraId="482F546D" w14:textId="77777777" w:rsidR="00652D54" w:rsidRDefault="00652D54" w:rsidP="00652D54">
      <w:pPr>
        <w:pStyle w:val="Odsekzoznamu"/>
        <w:spacing w:line="276" w:lineRule="auto"/>
        <w:jc w:val="both"/>
      </w:pPr>
    </w:p>
    <w:p w14:paraId="5AC6A7E5" w14:textId="77777777" w:rsidR="00652D54" w:rsidRPr="0049057A" w:rsidRDefault="00652D54" w:rsidP="00652D54">
      <w:pPr>
        <w:pStyle w:val="Odsekzoznamu"/>
        <w:spacing w:line="276" w:lineRule="auto"/>
        <w:ind w:left="360"/>
        <w:jc w:val="both"/>
      </w:pPr>
      <w:r w:rsidRPr="0049057A">
        <w:t xml:space="preserve">Poliklinika na ulici Matice Slovenskej 960/3 je od roku 2004 vo vlastníctve mesta a zdravotná starostlivosť je poskytovaná jednotlivými ambulanciami v nájomnom vzťahu s mestom. </w:t>
      </w:r>
    </w:p>
    <w:p w14:paraId="1223F547" w14:textId="77777777" w:rsidR="00652D54" w:rsidRDefault="00652D54" w:rsidP="00652D54">
      <w:pPr>
        <w:spacing w:line="276" w:lineRule="auto"/>
        <w:ind w:left="360"/>
        <w:jc w:val="both"/>
      </w:pPr>
    </w:p>
    <w:p w14:paraId="58B4E69D" w14:textId="77777777" w:rsidR="00A22951" w:rsidRDefault="00A22951" w:rsidP="00652D54">
      <w:pPr>
        <w:spacing w:line="276" w:lineRule="auto"/>
        <w:ind w:left="360"/>
        <w:jc w:val="both"/>
      </w:pPr>
    </w:p>
    <w:p w14:paraId="08856CA7" w14:textId="77777777" w:rsidR="00652D54" w:rsidRPr="0049057A" w:rsidRDefault="00652D54" w:rsidP="00652D54">
      <w:pPr>
        <w:spacing w:line="276" w:lineRule="auto"/>
        <w:ind w:left="360"/>
        <w:jc w:val="both"/>
      </w:pPr>
      <w:r>
        <w:lastRenderedPageBreak/>
        <w:t>A</w:t>
      </w:r>
      <w:r w:rsidRPr="0049057A">
        <w:t>mbulancie:</w:t>
      </w:r>
    </w:p>
    <w:p w14:paraId="01A5FD91" w14:textId="77777777" w:rsidR="00652D54" w:rsidRDefault="00652D54" w:rsidP="00652D54">
      <w:pPr>
        <w:pStyle w:val="Odsekzoznamu"/>
        <w:numPr>
          <w:ilvl w:val="0"/>
          <w:numId w:val="6"/>
        </w:numPr>
        <w:spacing w:line="276" w:lineRule="auto"/>
        <w:jc w:val="both"/>
        <w:rPr>
          <w:bCs/>
        </w:rPr>
      </w:pPr>
      <w:r>
        <w:rPr>
          <w:bCs/>
        </w:rPr>
        <w:t>všeobecný lekár pre dopelých (1)</w:t>
      </w:r>
      <w:r w:rsidRPr="0049057A">
        <w:rPr>
          <w:bCs/>
        </w:rPr>
        <w:t>,</w:t>
      </w:r>
    </w:p>
    <w:p w14:paraId="57FD4E4F" w14:textId="77777777" w:rsidR="00652D54" w:rsidRPr="00D25684" w:rsidRDefault="00652D54" w:rsidP="00652D54">
      <w:pPr>
        <w:pStyle w:val="Odsekzoznamu"/>
        <w:numPr>
          <w:ilvl w:val="0"/>
          <w:numId w:val="6"/>
        </w:numPr>
        <w:spacing w:line="276" w:lineRule="auto"/>
        <w:jc w:val="both"/>
        <w:rPr>
          <w:bCs/>
        </w:rPr>
      </w:pPr>
      <w:r w:rsidRPr="0049057A">
        <w:rPr>
          <w:bCs/>
        </w:rPr>
        <w:t>vnútorné lekárstvo (internista)</w:t>
      </w:r>
      <w:r>
        <w:rPr>
          <w:bCs/>
        </w:rPr>
        <w:t xml:space="preserve"> (1)</w:t>
      </w:r>
      <w:r w:rsidRPr="0049057A">
        <w:rPr>
          <w:bCs/>
        </w:rPr>
        <w:t>,</w:t>
      </w:r>
    </w:p>
    <w:p w14:paraId="2BB2141A" w14:textId="77777777" w:rsidR="00652D54" w:rsidRPr="0049057A" w:rsidRDefault="00652D54" w:rsidP="00652D54">
      <w:pPr>
        <w:pStyle w:val="Odsekzoznamu"/>
        <w:numPr>
          <w:ilvl w:val="0"/>
          <w:numId w:val="6"/>
        </w:numPr>
        <w:spacing w:line="276" w:lineRule="auto"/>
        <w:jc w:val="both"/>
        <w:rPr>
          <w:bCs/>
        </w:rPr>
      </w:pPr>
      <w:r w:rsidRPr="0049057A">
        <w:rPr>
          <w:bCs/>
        </w:rPr>
        <w:t>otorinolaryngológia</w:t>
      </w:r>
      <w:r>
        <w:rPr>
          <w:bCs/>
        </w:rPr>
        <w:t xml:space="preserve"> (1)</w:t>
      </w:r>
      <w:r w:rsidRPr="0049057A">
        <w:rPr>
          <w:bCs/>
        </w:rPr>
        <w:t>,</w:t>
      </w:r>
    </w:p>
    <w:p w14:paraId="69BA01DC" w14:textId="77777777" w:rsidR="00652D54" w:rsidRPr="00D12F0A" w:rsidRDefault="00652D54" w:rsidP="00652D54">
      <w:pPr>
        <w:pStyle w:val="Odsekzoznamu"/>
        <w:numPr>
          <w:ilvl w:val="0"/>
          <w:numId w:val="6"/>
        </w:numPr>
        <w:spacing w:line="276" w:lineRule="auto"/>
        <w:jc w:val="both"/>
        <w:rPr>
          <w:bCs/>
        </w:rPr>
      </w:pPr>
      <w:r w:rsidRPr="0049057A">
        <w:rPr>
          <w:bCs/>
        </w:rPr>
        <w:t>stomatológia</w:t>
      </w:r>
      <w:r>
        <w:rPr>
          <w:bCs/>
        </w:rPr>
        <w:t xml:space="preserve"> (1)</w:t>
      </w:r>
      <w:r w:rsidRPr="0049057A">
        <w:rPr>
          <w:bCs/>
        </w:rPr>
        <w:t>,</w:t>
      </w:r>
      <w:r w:rsidRPr="00D12F0A">
        <w:rPr>
          <w:bCs/>
        </w:rPr>
        <w:t xml:space="preserve"> </w:t>
      </w:r>
    </w:p>
    <w:p w14:paraId="1FE63BA7" w14:textId="77777777" w:rsidR="00652D54" w:rsidRPr="0049057A" w:rsidRDefault="00652D54" w:rsidP="00652D54">
      <w:pPr>
        <w:pStyle w:val="Odsekzoznamu"/>
        <w:numPr>
          <w:ilvl w:val="0"/>
          <w:numId w:val="6"/>
        </w:numPr>
        <w:spacing w:line="276" w:lineRule="auto"/>
        <w:jc w:val="both"/>
        <w:rPr>
          <w:bCs/>
        </w:rPr>
      </w:pPr>
      <w:r w:rsidRPr="0049057A">
        <w:rPr>
          <w:bCs/>
        </w:rPr>
        <w:t>dermatovenerológia</w:t>
      </w:r>
      <w:r>
        <w:rPr>
          <w:bCs/>
        </w:rPr>
        <w:t xml:space="preserve"> (1)</w:t>
      </w:r>
      <w:r w:rsidRPr="0049057A">
        <w:rPr>
          <w:bCs/>
        </w:rPr>
        <w:t>,</w:t>
      </w:r>
    </w:p>
    <w:p w14:paraId="5E8B2A44" w14:textId="77777777" w:rsidR="00652D54" w:rsidRDefault="00652D54" w:rsidP="00652D54">
      <w:pPr>
        <w:pStyle w:val="Odsekzoznamu"/>
        <w:numPr>
          <w:ilvl w:val="0"/>
          <w:numId w:val="6"/>
        </w:numPr>
        <w:spacing w:line="276" w:lineRule="auto"/>
        <w:jc w:val="both"/>
        <w:rPr>
          <w:bCs/>
        </w:rPr>
      </w:pPr>
      <w:r w:rsidRPr="0049057A">
        <w:rPr>
          <w:bCs/>
        </w:rPr>
        <w:t>rehabilitácia</w:t>
      </w:r>
      <w:r>
        <w:rPr>
          <w:bCs/>
        </w:rPr>
        <w:t xml:space="preserve"> (1)</w:t>
      </w:r>
      <w:r w:rsidRPr="0049057A">
        <w:rPr>
          <w:bCs/>
        </w:rPr>
        <w:t>,</w:t>
      </w:r>
    </w:p>
    <w:p w14:paraId="07B8E40F" w14:textId="236398A8" w:rsidR="00F1445C" w:rsidRPr="00D12F0A" w:rsidRDefault="00F1445C" w:rsidP="00652D54">
      <w:pPr>
        <w:pStyle w:val="Odsekzoznamu"/>
        <w:numPr>
          <w:ilvl w:val="0"/>
          <w:numId w:val="6"/>
        </w:numPr>
        <w:spacing w:line="276" w:lineRule="auto"/>
        <w:jc w:val="both"/>
        <w:rPr>
          <w:bCs/>
        </w:rPr>
      </w:pPr>
      <w:r>
        <w:rPr>
          <w:bCs/>
        </w:rPr>
        <w:t>gynekológia (1),</w:t>
      </w:r>
    </w:p>
    <w:p w14:paraId="1BE1602D" w14:textId="77777777" w:rsidR="00652D54" w:rsidRPr="0049057A" w:rsidRDefault="00652D54" w:rsidP="00652D54">
      <w:pPr>
        <w:pStyle w:val="Odsekzoznamu"/>
        <w:numPr>
          <w:ilvl w:val="0"/>
          <w:numId w:val="6"/>
        </w:numPr>
        <w:spacing w:line="276" w:lineRule="auto"/>
        <w:jc w:val="both"/>
        <w:rPr>
          <w:bCs/>
        </w:rPr>
      </w:pPr>
      <w:r w:rsidRPr="0049057A">
        <w:rPr>
          <w:bCs/>
        </w:rPr>
        <w:t>neurológia</w:t>
      </w:r>
      <w:r>
        <w:rPr>
          <w:bCs/>
        </w:rPr>
        <w:t xml:space="preserve"> (1).</w:t>
      </w:r>
    </w:p>
    <w:p w14:paraId="30336049" w14:textId="77777777" w:rsidR="00652D54" w:rsidRDefault="00652D54" w:rsidP="00652D54">
      <w:pPr>
        <w:spacing w:line="276" w:lineRule="auto"/>
        <w:jc w:val="both"/>
      </w:pPr>
      <w:r w:rsidRPr="0049057A">
        <w:t xml:space="preserve">     </w:t>
      </w:r>
    </w:p>
    <w:p w14:paraId="3E01A45D" w14:textId="37BF3CC1" w:rsidR="00652D54" w:rsidRPr="0049057A" w:rsidRDefault="00652D54" w:rsidP="00652D54">
      <w:pPr>
        <w:spacing w:line="276" w:lineRule="auto"/>
        <w:jc w:val="both"/>
      </w:pPr>
      <w:r w:rsidRPr="0049057A">
        <w:t>Na území mesta sa nachádza</w:t>
      </w:r>
      <w:r w:rsidR="00993095">
        <w:t>jú</w:t>
      </w:r>
      <w:r w:rsidRPr="0049057A">
        <w:t xml:space="preserve"> </w:t>
      </w:r>
      <w:r w:rsidR="00993095">
        <w:t>štyri</w:t>
      </w:r>
      <w:r w:rsidRPr="0049057A">
        <w:t xml:space="preserve"> lekárn</w:t>
      </w:r>
      <w:r w:rsidR="00993095">
        <w:t>e</w:t>
      </w:r>
      <w:r w:rsidRPr="0049057A">
        <w:t>:</w:t>
      </w:r>
    </w:p>
    <w:p w14:paraId="308C23DB" w14:textId="78419934" w:rsidR="00652D54" w:rsidRPr="0049057A" w:rsidRDefault="00652D54" w:rsidP="00993095">
      <w:pPr>
        <w:pStyle w:val="Odsekzoznamu"/>
        <w:numPr>
          <w:ilvl w:val="0"/>
          <w:numId w:val="7"/>
        </w:numPr>
        <w:spacing w:line="276" w:lineRule="auto"/>
        <w:jc w:val="both"/>
      </w:pPr>
      <w:r w:rsidRPr="0049057A">
        <w:t>pri poliklinike na ul. Matici Slovenskej,</w:t>
      </w:r>
    </w:p>
    <w:p w14:paraId="0B485F2E" w14:textId="77777777" w:rsidR="00652D54" w:rsidRPr="0049057A" w:rsidRDefault="00652D54" w:rsidP="00652D54">
      <w:pPr>
        <w:pStyle w:val="Odsekzoznamu"/>
        <w:numPr>
          <w:ilvl w:val="0"/>
          <w:numId w:val="7"/>
        </w:numPr>
        <w:spacing w:line="276" w:lineRule="auto"/>
        <w:jc w:val="both"/>
      </w:pPr>
      <w:r w:rsidRPr="0049057A">
        <w:t>na Nám. SNP,</w:t>
      </w:r>
    </w:p>
    <w:p w14:paraId="72781A49" w14:textId="77777777" w:rsidR="00652D54" w:rsidRPr="0049057A" w:rsidRDefault="00652D54" w:rsidP="00652D54">
      <w:pPr>
        <w:pStyle w:val="Odsekzoznamu"/>
        <w:numPr>
          <w:ilvl w:val="0"/>
          <w:numId w:val="7"/>
        </w:numPr>
        <w:spacing w:line="276" w:lineRule="auto"/>
        <w:jc w:val="both"/>
      </w:pPr>
      <w:r w:rsidRPr="0049057A">
        <w:t>v zdravotnom stredisku Bane Nováky na ulici Lehotskej,</w:t>
      </w:r>
    </w:p>
    <w:p w14:paraId="049553AA" w14:textId="77777777" w:rsidR="00652D54" w:rsidRPr="0049057A" w:rsidRDefault="00652D54" w:rsidP="00652D54">
      <w:pPr>
        <w:pStyle w:val="Odsekzoznamu"/>
        <w:numPr>
          <w:ilvl w:val="0"/>
          <w:numId w:val="7"/>
        </w:numPr>
        <w:spacing w:line="276" w:lineRule="auto"/>
        <w:jc w:val="both"/>
      </w:pPr>
      <w:r w:rsidRPr="0049057A">
        <w:t>v zdravotnom stredisku na ulici M. R. Štefánika.</w:t>
      </w:r>
    </w:p>
    <w:p w14:paraId="38EC0DA1" w14:textId="77777777" w:rsidR="00433DEB" w:rsidRPr="007524D9" w:rsidRDefault="00433DEB" w:rsidP="001951B2">
      <w:pPr>
        <w:spacing w:line="276" w:lineRule="auto"/>
        <w:jc w:val="both"/>
      </w:pPr>
    </w:p>
    <w:p w14:paraId="52D3B054" w14:textId="77777777" w:rsidR="001951B2" w:rsidRDefault="001951B2" w:rsidP="001951B2">
      <w:pPr>
        <w:spacing w:line="276" w:lineRule="auto"/>
        <w:jc w:val="both"/>
        <w:rPr>
          <w:b/>
        </w:rPr>
      </w:pPr>
      <w:r w:rsidRPr="0023558C">
        <w:rPr>
          <w:b/>
        </w:rPr>
        <w:t>5.3</w:t>
      </w:r>
      <w:r w:rsidRPr="0023558C">
        <w:t xml:space="preserve"> </w:t>
      </w:r>
      <w:r w:rsidR="00D652F3" w:rsidRPr="0023558C">
        <w:rPr>
          <w:b/>
        </w:rPr>
        <w:t>Sociálne zabezpečenie</w:t>
      </w:r>
    </w:p>
    <w:p w14:paraId="1E20745D" w14:textId="77777777" w:rsidR="007524D9" w:rsidRDefault="007524D9" w:rsidP="001951B2">
      <w:pPr>
        <w:spacing w:line="276" w:lineRule="auto"/>
        <w:jc w:val="both"/>
        <w:rPr>
          <w:b/>
        </w:rPr>
      </w:pPr>
    </w:p>
    <w:p w14:paraId="5E1CD233" w14:textId="77777777" w:rsidR="009965D2" w:rsidRDefault="009965D2" w:rsidP="009965D2">
      <w:pPr>
        <w:pStyle w:val="Normlnywebov"/>
        <w:spacing w:before="0" w:beforeAutospacing="0" w:after="0" w:line="276" w:lineRule="auto"/>
        <w:jc w:val="both"/>
      </w:pPr>
      <w:r>
        <w:t>Opatrovateľská služba predstavuje nosnú a zatiaľ jedinú formu terénnych sociálnych služieb pre kategóriu seniorov, ale aj pre kategóriu dospelých v ekonomicky aktívnom veku, avšak už neaktívnych z dôvodu zdravotného stavu alebo postihnutia. Poskytuje sa v prirodzenom sociálnom prostredí, čiže domácnosti klienta. Službu poskytujú opatrovateľky, ktoré sú zamestnancami mesta, všetky spĺňajú kvalifikačné predpoklady. Poskytujú opateru podľa potreby občanov pri:</w:t>
      </w:r>
    </w:p>
    <w:p w14:paraId="12B8D422" w14:textId="1B30D198" w:rsidR="009965D2" w:rsidRDefault="009965D2" w:rsidP="009965D2">
      <w:pPr>
        <w:pStyle w:val="Normlnywebov"/>
        <w:spacing w:before="0" w:beforeAutospacing="0" w:after="0" w:line="276" w:lineRule="auto"/>
        <w:ind w:left="180" w:hanging="180"/>
        <w:jc w:val="both"/>
      </w:pPr>
      <w:r>
        <w:t>- sebaobslužných  úkonoch  (hygiena, stravovanie a  dodržiavanie  pitného  režimu, vyprázdňovanie močového mechúra a hrubého čreva, obliekanie, vyzliekanie, mobilita, motorika</w:t>
      </w:r>
      <w:r w:rsidR="0054085E">
        <w:t>, dodržiavanie liečebného režimu/nákup liekov, podávanie liekov</w:t>
      </w:r>
      <w:r>
        <w:t>)</w:t>
      </w:r>
    </w:p>
    <w:p w14:paraId="57AEDB84" w14:textId="77777777" w:rsidR="009965D2" w:rsidRDefault="009965D2" w:rsidP="009965D2">
      <w:pPr>
        <w:pStyle w:val="Normlnywebov"/>
        <w:spacing w:before="0" w:beforeAutospacing="0" w:after="0" w:line="276" w:lineRule="auto"/>
        <w:ind w:left="180" w:hanging="180"/>
        <w:jc w:val="both"/>
      </w:pPr>
      <w:r>
        <w:t>- úkonoch starostlivosti o svoju domácnosť (nákup, príprava jedla, varenie, donáška jedla, umytie riadu, bežné upratovanie, obsluha domácich spotrebičov, pranie, žehlenie, starostlivosť o lôžko, vynášanie odpadu, kúrenie, úhrada platieb)</w:t>
      </w:r>
    </w:p>
    <w:p w14:paraId="6A283583" w14:textId="11EA5DD4" w:rsidR="009965D2" w:rsidRDefault="009965D2" w:rsidP="009965D2">
      <w:pPr>
        <w:pStyle w:val="Normlnywebov"/>
        <w:spacing w:before="0" w:beforeAutospacing="0" w:after="0" w:line="276" w:lineRule="auto"/>
        <w:ind w:left="180" w:hanging="180"/>
        <w:jc w:val="both"/>
      </w:pPr>
      <w:r>
        <w:t>- základných sociálnych aktivitách /sprievod k lekárovi, vybavenie úradných záležitostí,</w:t>
      </w:r>
      <w:r w:rsidR="00993095">
        <w:t xml:space="preserve">              </w:t>
      </w:r>
      <w:r>
        <w:t xml:space="preserve"> do školy, záujmových činnostiach, predčítanie, tlmočenie/</w:t>
      </w:r>
    </w:p>
    <w:p w14:paraId="2399C546" w14:textId="77777777" w:rsidR="009965D2" w:rsidRDefault="009965D2" w:rsidP="009965D2">
      <w:pPr>
        <w:pStyle w:val="Normlnywebov"/>
        <w:spacing w:before="0" w:beforeAutospacing="0" w:after="0" w:line="276" w:lineRule="auto"/>
        <w:ind w:left="180" w:hanging="180"/>
        <w:jc w:val="both"/>
        <w:rPr>
          <w:b/>
        </w:rPr>
      </w:pPr>
      <w:r>
        <w:rPr>
          <w:b/>
        </w:rPr>
        <w:t xml:space="preserve">- </w:t>
      </w:r>
      <w:r>
        <w:t>dohľade (v určenom čase)</w:t>
      </w:r>
    </w:p>
    <w:p w14:paraId="7A5A9257" w14:textId="77777777" w:rsidR="00D2261B" w:rsidRDefault="00D2261B" w:rsidP="009965D2">
      <w:pPr>
        <w:pStyle w:val="Normlnywebov"/>
        <w:spacing w:before="0" w:beforeAutospacing="0" w:after="0"/>
        <w:jc w:val="both"/>
      </w:pPr>
    </w:p>
    <w:p w14:paraId="1F3AD1AD" w14:textId="53B28108" w:rsidR="009965D2" w:rsidRDefault="009965D2" w:rsidP="009965D2">
      <w:pPr>
        <w:pStyle w:val="Normlnywebov"/>
        <w:spacing w:before="0" w:beforeAutospacing="0" w:after="0"/>
        <w:jc w:val="both"/>
        <w:rPr>
          <w:b/>
        </w:rPr>
      </w:pPr>
      <w:r>
        <w:rPr>
          <w:b/>
        </w:rPr>
        <w:t>Celkový počet opatrovateľov v roku 202</w:t>
      </w:r>
      <w:r w:rsidR="0023558C">
        <w:rPr>
          <w:b/>
        </w:rPr>
        <w:t>5</w:t>
      </w:r>
      <w:r>
        <w:rPr>
          <w:b/>
        </w:rPr>
        <w:t>:</w:t>
      </w:r>
    </w:p>
    <w:p w14:paraId="2E8AAC0C" w14:textId="77777777" w:rsidR="009965D2" w:rsidRDefault="009965D2" w:rsidP="009965D2">
      <w:pPr>
        <w:pStyle w:val="Normlnywebov"/>
        <w:spacing w:before="0" w:beforeAutospacing="0" w:after="0"/>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2"/>
        <w:gridCol w:w="1757"/>
        <w:gridCol w:w="1757"/>
        <w:gridCol w:w="1914"/>
        <w:gridCol w:w="1740"/>
      </w:tblGrid>
      <w:tr w:rsidR="009965D2" w14:paraId="798904AD" w14:textId="77777777" w:rsidTr="00CD0721">
        <w:tc>
          <w:tcPr>
            <w:tcW w:w="2012" w:type="dxa"/>
            <w:tcBorders>
              <w:top w:val="single" w:sz="4" w:space="0" w:color="auto"/>
              <w:left w:val="single" w:sz="4" w:space="0" w:color="auto"/>
              <w:bottom w:val="single" w:sz="4" w:space="0" w:color="auto"/>
              <w:right w:val="single" w:sz="4" w:space="0" w:color="auto"/>
            </w:tcBorders>
            <w:hideMark/>
          </w:tcPr>
          <w:p w14:paraId="18F705CE" w14:textId="77777777" w:rsidR="009965D2" w:rsidRDefault="009965D2" w:rsidP="00CD0721">
            <w:pPr>
              <w:pStyle w:val="Normlnywebov"/>
              <w:spacing w:before="0" w:beforeAutospacing="0" w:after="0" w:line="256" w:lineRule="auto"/>
              <w:jc w:val="center"/>
              <w:rPr>
                <w:b/>
                <w:lang w:eastAsia="en-US"/>
              </w:rPr>
            </w:pPr>
            <w:r>
              <w:rPr>
                <w:b/>
                <w:lang w:eastAsia="en-US"/>
              </w:rPr>
              <w:t>Celkový počet</w:t>
            </w:r>
          </w:p>
        </w:tc>
        <w:tc>
          <w:tcPr>
            <w:tcW w:w="1757" w:type="dxa"/>
            <w:tcBorders>
              <w:top w:val="single" w:sz="4" w:space="0" w:color="auto"/>
              <w:left w:val="single" w:sz="4" w:space="0" w:color="auto"/>
              <w:bottom w:val="single" w:sz="4" w:space="0" w:color="auto"/>
              <w:right w:val="single" w:sz="4" w:space="0" w:color="auto"/>
            </w:tcBorders>
            <w:hideMark/>
          </w:tcPr>
          <w:p w14:paraId="57A66136" w14:textId="77777777" w:rsidR="009965D2" w:rsidRDefault="009965D2" w:rsidP="00CD0721">
            <w:pPr>
              <w:pStyle w:val="Normlnywebov"/>
              <w:spacing w:before="0" w:beforeAutospacing="0" w:after="0" w:line="256" w:lineRule="auto"/>
              <w:jc w:val="center"/>
              <w:rPr>
                <w:b/>
                <w:lang w:eastAsia="en-US"/>
              </w:rPr>
            </w:pPr>
            <w:r>
              <w:rPr>
                <w:b/>
                <w:lang w:eastAsia="en-US"/>
              </w:rPr>
              <w:t>Ženy</w:t>
            </w:r>
          </w:p>
        </w:tc>
        <w:tc>
          <w:tcPr>
            <w:tcW w:w="1757" w:type="dxa"/>
            <w:tcBorders>
              <w:top w:val="single" w:sz="4" w:space="0" w:color="auto"/>
              <w:left w:val="single" w:sz="4" w:space="0" w:color="auto"/>
              <w:bottom w:val="single" w:sz="4" w:space="0" w:color="auto"/>
              <w:right w:val="single" w:sz="4" w:space="0" w:color="auto"/>
            </w:tcBorders>
            <w:hideMark/>
          </w:tcPr>
          <w:p w14:paraId="24EC495C" w14:textId="77777777" w:rsidR="009965D2" w:rsidRDefault="009965D2" w:rsidP="00CD0721">
            <w:pPr>
              <w:pStyle w:val="Normlnywebov"/>
              <w:spacing w:before="0" w:beforeAutospacing="0" w:after="0" w:line="256" w:lineRule="auto"/>
              <w:jc w:val="center"/>
              <w:rPr>
                <w:b/>
                <w:lang w:eastAsia="en-US"/>
              </w:rPr>
            </w:pPr>
            <w:r>
              <w:rPr>
                <w:b/>
                <w:lang w:eastAsia="en-US"/>
              </w:rPr>
              <w:t>Muži</w:t>
            </w:r>
          </w:p>
        </w:tc>
        <w:tc>
          <w:tcPr>
            <w:tcW w:w="1914" w:type="dxa"/>
            <w:tcBorders>
              <w:top w:val="single" w:sz="4" w:space="0" w:color="auto"/>
              <w:left w:val="single" w:sz="4" w:space="0" w:color="auto"/>
              <w:bottom w:val="single" w:sz="4" w:space="0" w:color="auto"/>
              <w:right w:val="single" w:sz="4" w:space="0" w:color="auto"/>
            </w:tcBorders>
            <w:hideMark/>
          </w:tcPr>
          <w:p w14:paraId="17C701C0" w14:textId="77777777" w:rsidR="009965D2" w:rsidRDefault="009965D2" w:rsidP="00CD0721">
            <w:pPr>
              <w:pStyle w:val="Normlnywebov"/>
              <w:spacing w:before="0" w:beforeAutospacing="0" w:after="0" w:line="256" w:lineRule="auto"/>
              <w:jc w:val="center"/>
              <w:rPr>
                <w:b/>
                <w:sz w:val="20"/>
                <w:szCs w:val="20"/>
                <w:lang w:eastAsia="en-US"/>
              </w:rPr>
            </w:pPr>
            <w:r>
              <w:rPr>
                <w:b/>
                <w:sz w:val="20"/>
                <w:szCs w:val="20"/>
                <w:lang w:eastAsia="en-US"/>
              </w:rPr>
              <w:t>Z toho na dlhodobej PN</w:t>
            </w:r>
          </w:p>
        </w:tc>
        <w:tc>
          <w:tcPr>
            <w:tcW w:w="1740" w:type="dxa"/>
            <w:tcBorders>
              <w:top w:val="single" w:sz="4" w:space="0" w:color="auto"/>
              <w:left w:val="single" w:sz="4" w:space="0" w:color="auto"/>
              <w:bottom w:val="single" w:sz="4" w:space="0" w:color="auto"/>
              <w:right w:val="single" w:sz="4" w:space="0" w:color="auto"/>
            </w:tcBorders>
            <w:hideMark/>
          </w:tcPr>
          <w:p w14:paraId="489AE67C" w14:textId="77777777" w:rsidR="009965D2" w:rsidRDefault="009965D2" w:rsidP="00CD0721">
            <w:pPr>
              <w:pStyle w:val="Normlnywebov"/>
              <w:spacing w:before="0" w:beforeAutospacing="0" w:after="0" w:line="256" w:lineRule="auto"/>
              <w:jc w:val="center"/>
              <w:rPr>
                <w:b/>
                <w:sz w:val="20"/>
                <w:szCs w:val="20"/>
                <w:lang w:eastAsia="en-US"/>
              </w:rPr>
            </w:pPr>
            <w:r>
              <w:rPr>
                <w:b/>
                <w:sz w:val="20"/>
                <w:szCs w:val="20"/>
                <w:lang w:eastAsia="en-US"/>
              </w:rPr>
              <w:t xml:space="preserve">Z toho na dohodu </w:t>
            </w:r>
          </w:p>
        </w:tc>
      </w:tr>
      <w:tr w:rsidR="009965D2" w14:paraId="2B4AE937" w14:textId="77777777" w:rsidTr="000663DE">
        <w:trPr>
          <w:trHeight w:val="70"/>
        </w:trPr>
        <w:tc>
          <w:tcPr>
            <w:tcW w:w="2012" w:type="dxa"/>
            <w:tcBorders>
              <w:top w:val="single" w:sz="4" w:space="0" w:color="auto"/>
              <w:left w:val="single" w:sz="4" w:space="0" w:color="auto"/>
              <w:bottom w:val="single" w:sz="4" w:space="0" w:color="auto"/>
              <w:right w:val="single" w:sz="4" w:space="0" w:color="auto"/>
            </w:tcBorders>
            <w:hideMark/>
          </w:tcPr>
          <w:p w14:paraId="188554B1" w14:textId="770E6EC6" w:rsidR="009965D2" w:rsidRDefault="009965D2" w:rsidP="00CD0721">
            <w:pPr>
              <w:pStyle w:val="Normlnywebov"/>
              <w:spacing w:before="0" w:beforeAutospacing="0" w:after="0" w:line="256" w:lineRule="auto"/>
              <w:jc w:val="center"/>
              <w:rPr>
                <w:b/>
                <w:lang w:eastAsia="en-US"/>
              </w:rPr>
            </w:pPr>
            <w:r>
              <w:rPr>
                <w:b/>
                <w:lang w:eastAsia="en-US"/>
              </w:rPr>
              <w:t>1</w:t>
            </w:r>
            <w:r w:rsidR="000663DE">
              <w:rPr>
                <w:b/>
                <w:lang w:eastAsia="en-US"/>
              </w:rPr>
              <w:t>2</w:t>
            </w:r>
          </w:p>
        </w:tc>
        <w:tc>
          <w:tcPr>
            <w:tcW w:w="1757" w:type="dxa"/>
            <w:tcBorders>
              <w:top w:val="single" w:sz="4" w:space="0" w:color="auto"/>
              <w:left w:val="single" w:sz="4" w:space="0" w:color="auto"/>
              <w:bottom w:val="single" w:sz="4" w:space="0" w:color="auto"/>
              <w:right w:val="single" w:sz="4" w:space="0" w:color="auto"/>
            </w:tcBorders>
            <w:hideMark/>
          </w:tcPr>
          <w:p w14:paraId="4E0EB6E2" w14:textId="00D0391C" w:rsidR="009965D2" w:rsidRDefault="009965D2" w:rsidP="00CD0721">
            <w:pPr>
              <w:pStyle w:val="Normlnywebov"/>
              <w:spacing w:before="0" w:beforeAutospacing="0" w:after="0" w:line="256" w:lineRule="auto"/>
              <w:jc w:val="center"/>
              <w:rPr>
                <w:b/>
                <w:lang w:eastAsia="en-US"/>
              </w:rPr>
            </w:pPr>
            <w:r>
              <w:rPr>
                <w:b/>
                <w:lang w:eastAsia="en-US"/>
              </w:rPr>
              <w:t>1</w:t>
            </w:r>
            <w:r w:rsidR="000663DE">
              <w:rPr>
                <w:b/>
                <w:lang w:eastAsia="en-US"/>
              </w:rPr>
              <w:t>2</w:t>
            </w:r>
          </w:p>
        </w:tc>
        <w:tc>
          <w:tcPr>
            <w:tcW w:w="1757" w:type="dxa"/>
            <w:tcBorders>
              <w:top w:val="single" w:sz="4" w:space="0" w:color="auto"/>
              <w:left w:val="single" w:sz="4" w:space="0" w:color="auto"/>
              <w:bottom w:val="single" w:sz="4" w:space="0" w:color="auto"/>
              <w:right w:val="single" w:sz="4" w:space="0" w:color="auto"/>
            </w:tcBorders>
            <w:hideMark/>
          </w:tcPr>
          <w:p w14:paraId="258AD8DD" w14:textId="77777777" w:rsidR="009965D2" w:rsidRDefault="009965D2" w:rsidP="00CD0721">
            <w:pPr>
              <w:pStyle w:val="Normlnywebov"/>
              <w:spacing w:before="0" w:beforeAutospacing="0" w:after="0" w:line="256" w:lineRule="auto"/>
              <w:jc w:val="center"/>
              <w:rPr>
                <w:b/>
                <w:lang w:eastAsia="en-US"/>
              </w:rPr>
            </w:pPr>
            <w:r>
              <w:rPr>
                <w:b/>
                <w:lang w:eastAsia="en-US"/>
              </w:rPr>
              <w:t>0</w:t>
            </w:r>
          </w:p>
        </w:tc>
        <w:tc>
          <w:tcPr>
            <w:tcW w:w="1914" w:type="dxa"/>
            <w:tcBorders>
              <w:top w:val="single" w:sz="4" w:space="0" w:color="auto"/>
              <w:left w:val="single" w:sz="4" w:space="0" w:color="auto"/>
              <w:bottom w:val="single" w:sz="4" w:space="0" w:color="auto"/>
              <w:right w:val="single" w:sz="4" w:space="0" w:color="auto"/>
            </w:tcBorders>
            <w:hideMark/>
          </w:tcPr>
          <w:p w14:paraId="5AAE6B2D" w14:textId="77777777" w:rsidR="009965D2" w:rsidRDefault="009965D2" w:rsidP="00CD0721">
            <w:pPr>
              <w:pStyle w:val="Normlnywebov"/>
              <w:spacing w:before="0" w:beforeAutospacing="0" w:after="0" w:line="256" w:lineRule="auto"/>
              <w:jc w:val="center"/>
              <w:rPr>
                <w:b/>
                <w:lang w:eastAsia="en-US"/>
              </w:rPr>
            </w:pPr>
            <w:r>
              <w:rPr>
                <w:b/>
                <w:lang w:eastAsia="en-US"/>
              </w:rPr>
              <w:t>0</w:t>
            </w:r>
          </w:p>
        </w:tc>
        <w:tc>
          <w:tcPr>
            <w:tcW w:w="1740" w:type="dxa"/>
            <w:tcBorders>
              <w:top w:val="single" w:sz="4" w:space="0" w:color="auto"/>
              <w:left w:val="single" w:sz="4" w:space="0" w:color="auto"/>
              <w:bottom w:val="single" w:sz="4" w:space="0" w:color="auto"/>
              <w:right w:val="single" w:sz="4" w:space="0" w:color="auto"/>
            </w:tcBorders>
            <w:hideMark/>
          </w:tcPr>
          <w:p w14:paraId="705295D4" w14:textId="77777777" w:rsidR="009965D2" w:rsidRDefault="009965D2" w:rsidP="00CD0721">
            <w:pPr>
              <w:pStyle w:val="Normlnywebov"/>
              <w:spacing w:before="0" w:beforeAutospacing="0" w:after="0" w:line="256" w:lineRule="auto"/>
              <w:jc w:val="center"/>
              <w:rPr>
                <w:b/>
                <w:lang w:eastAsia="en-US"/>
              </w:rPr>
            </w:pPr>
            <w:r>
              <w:rPr>
                <w:b/>
                <w:lang w:eastAsia="en-US"/>
              </w:rPr>
              <w:t>0</w:t>
            </w:r>
          </w:p>
        </w:tc>
      </w:tr>
    </w:tbl>
    <w:p w14:paraId="73E1BEEA" w14:textId="77777777" w:rsidR="009965D2" w:rsidRDefault="009965D2" w:rsidP="009965D2">
      <w:pPr>
        <w:pStyle w:val="Normlnywebov"/>
        <w:spacing w:before="0" w:beforeAutospacing="0" w:after="0"/>
        <w:jc w:val="both"/>
        <w:rPr>
          <w:b/>
        </w:rPr>
      </w:pPr>
    </w:p>
    <w:p w14:paraId="2F27CEC2" w14:textId="77777777" w:rsidR="00A22951" w:rsidRDefault="00A22951" w:rsidP="009965D2">
      <w:pPr>
        <w:pStyle w:val="Normlnywebov"/>
        <w:spacing w:before="0" w:beforeAutospacing="0" w:after="0"/>
        <w:jc w:val="both"/>
        <w:rPr>
          <w:b/>
        </w:rPr>
      </w:pPr>
    </w:p>
    <w:p w14:paraId="04DA6CD9" w14:textId="77777777" w:rsidR="009965D2" w:rsidRDefault="009965D2" w:rsidP="009965D2">
      <w:pPr>
        <w:pStyle w:val="Normlnywebov"/>
        <w:spacing w:before="0" w:beforeAutospacing="0" w:after="0"/>
        <w:jc w:val="both"/>
        <w:rPr>
          <w:b/>
        </w:rPr>
      </w:pPr>
    </w:p>
    <w:p w14:paraId="4A8E811F" w14:textId="43874089" w:rsidR="009965D2" w:rsidRDefault="009965D2" w:rsidP="009965D2">
      <w:pPr>
        <w:pStyle w:val="Normlnywebov"/>
        <w:spacing w:before="0" w:beforeAutospacing="0" w:after="0"/>
        <w:jc w:val="both"/>
        <w:rPr>
          <w:b/>
        </w:rPr>
      </w:pPr>
      <w:r>
        <w:rPr>
          <w:b/>
        </w:rPr>
        <w:lastRenderedPageBreak/>
        <w:t>Počet klientov v roku 202</w:t>
      </w:r>
      <w:r w:rsidR="0023558C">
        <w:rPr>
          <w:b/>
        </w:rPr>
        <w:t>5</w:t>
      </w:r>
      <w:r>
        <w:rPr>
          <w:b/>
        </w:rPr>
        <w:t xml:space="preserve"> v evidencii OS:</w:t>
      </w:r>
    </w:p>
    <w:p w14:paraId="57FC5641" w14:textId="6340E0D3" w:rsidR="009965D2" w:rsidRDefault="009965D2" w:rsidP="009965D2">
      <w:pPr>
        <w:pStyle w:val="Normlnywebov"/>
        <w:spacing w:before="0" w:beforeAutospacing="0" w:after="0"/>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0"/>
        <w:gridCol w:w="1837"/>
        <w:gridCol w:w="1838"/>
        <w:gridCol w:w="1839"/>
        <w:gridCol w:w="1839"/>
      </w:tblGrid>
      <w:tr w:rsidR="0099207B" w14:paraId="5F7C9ABC" w14:textId="77777777" w:rsidTr="0099207B">
        <w:trPr>
          <w:trHeight w:val="565"/>
        </w:trPr>
        <w:tc>
          <w:tcPr>
            <w:tcW w:w="1840" w:type="dxa"/>
            <w:tcBorders>
              <w:top w:val="single" w:sz="4" w:space="0" w:color="auto"/>
              <w:left w:val="single" w:sz="4" w:space="0" w:color="auto"/>
              <w:bottom w:val="single" w:sz="4" w:space="0" w:color="auto"/>
              <w:right w:val="single" w:sz="4" w:space="0" w:color="auto"/>
            </w:tcBorders>
            <w:hideMark/>
          </w:tcPr>
          <w:p w14:paraId="0685ED35" w14:textId="4AFDD8B7" w:rsidR="0099207B" w:rsidRDefault="0099207B" w:rsidP="0099207B">
            <w:pPr>
              <w:pStyle w:val="Normlnywebov"/>
              <w:spacing w:before="0" w:beforeAutospacing="0" w:after="0" w:line="256" w:lineRule="auto"/>
              <w:jc w:val="both"/>
              <w:rPr>
                <w:b/>
                <w:lang w:eastAsia="en-US"/>
              </w:rPr>
            </w:pPr>
            <w:r>
              <w:rPr>
                <w:noProof/>
              </w:rPr>
              <mc:AlternateContent>
                <mc:Choice Requires="wps">
                  <w:drawing>
                    <wp:anchor distT="0" distB="0" distL="114300" distR="114300" simplePos="0" relativeHeight="251671552" behindDoc="0" locked="0" layoutInCell="1" allowOverlap="1" wp14:anchorId="68DBBAC6" wp14:editId="0A0107DA">
                      <wp:simplePos x="0" y="0"/>
                      <wp:positionH relativeFrom="column">
                        <wp:posOffset>-5080</wp:posOffset>
                      </wp:positionH>
                      <wp:positionV relativeFrom="paragraph">
                        <wp:posOffset>5080</wp:posOffset>
                      </wp:positionV>
                      <wp:extent cx="1143000" cy="342900"/>
                      <wp:effectExtent l="0" t="0" r="0" b="0"/>
                      <wp:wrapNone/>
                      <wp:docPr id="5" name="Rovná spojnica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3429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22030E9" id="Rovná spojnica 6"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4pt" to="89.6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"/>
                  </w:pict>
                </mc:Fallback>
              </mc:AlternateContent>
            </w:r>
            <w:r>
              <w:rPr>
                <w:b/>
                <w:lang w:eastAsia="en-US"/>
              </w:rPr>
              <w:t xml:space="preserve">            Obdobie Služba </w:t>
            </w:r>
          </w:p>
        </w:tc>
        <w:tc>
          <w:tcPr>
            <w:tcW w:w="1837" w:type="dxa"/>
            <w:tcBorders>
              <w:top w:val="single" w:sz="4" w:space="0" w:color="auto"/>
              <w:left w:val="single" w:sz="4" w:space="0" w:color="auto"/>
              <w:bottom w:val="single" w:sz="4" w:space="0" w:color="auto"/>
              <w:right w:val="single" w:sz="4" w:space="0" w:color="auto"/>
            </w:tcBorders>
            <w:hideMark/>
          </w:tcPr>
          <w:p w14:paraId="5AE9CBD1" w14:textId="0852BAEA" w:rsidR="0099207B" w:rsidRDefault="0099207B" w:rsidP="0099207B">
            <w:pPr>
              <w:pStyle w:val="Normlnywebov"/>
              <w:spacing w:before="0" w:beforeAutospacing="0" w:after="0" w:line="480" w:lineRule="auto"/>
              <w:jc w:val="center"/>
              <w:rPr>
                <w:b/>
                <w:lang w:eastAsia="en-US"/>
              </w:rPr>
            </w:pPr>
            <w:r>
              <w:rPr>
                <w:rFonts w:ascii="Calibri" w:hAnsi="Calibri" w:cs="Calibri"/>
                <w:b/>
                <w:bCs/>
                <w:kern w:val="2"/>
                <w:lang w:eastAsia="en-US"/>
                <w14:ligatures w14:val="standardContextual"/>
              </w:rPr>
              <w:t>I.Q.202</w:t>
            </w:r>
            <w:r w:rsidR="0023558C">
              <w:rPr>
                <w:rFonts w:ascii="Calibri" w:hAnsi="Calibri" w:cs="Calibri"/>
                <w:b/>
                <w:bCs/>
                <w:kern w:val="2"/>
                <w:lang w:eastAsia="en-US"/>
                <w14:ligatures w14:val="standardContextual"/>
              </w:rPr>
              <w:t>5</w:t>
            </w:r>
          </w:p>
        </w:tc>
        <w:tc>
          <w:tcPr>
            <w:tcW w:w="1838" w:type="dxa"/>
            <w:tcBorders>
              <w:top w:val="single" w:sz="4" w:space="0" w:color="auto"/>
              <w:left w:val="single" w:sz="4" w:space="0" w:color="auto"/>
              <w:bottom w:val="single" w:sz="4" w:space="0" w:color="auto"/>
              <w:right w:val="single" w:sz="4" w:space="0" w:color="auto"/>
            </w:tcBorders>
            <w:hideMark/>
          </w:tcPr>
          <w:p w14:paraId="563CE84B" w14:textId="73E06FD7" w:rsidR="0099207B" w:rsidRDefault="0099207B" w:rsidP="0099207B">
            <w:pPr>
              <w:pStyle w:val="Normlnywebov"/>
              <w:spacing w:before="0" w:beforeAutospacing="0" w:after="0" w:line="480" w:lineRule="auto"/>
              <w:jc w:val="center"/>
              <w:rPr>
                <w:b/>
                <w:lang w:eastAsia="en-US"/>
              </w:rPr>
            </w:pPr>
            <w:r>
              <w:rPr>
                <w:rFonts w:ascii="Calibri" w:hAnsi="Calibri" w:cs="Calibri"/>
                <w:b/>
                <w:bCs/>
                <w:kern w:val="2"/>
                <w:lang w:eastAsia="en-US"/>
                <w14:ligatures w14:val="standardContextual"/>
              </w:rPr>
              <w:t>II.Q.202</w:t>
            </w:r>
            <w:r w:rsidR="0023558C">
              <w:rPr>
                <w:rFonts w:ascii="Calibri" w:hAnsi="Calibri" w:cs="Calibri"/>
                <w:b/>
                <w:bCs/>
                <w:kern w:val="2"/>
                <w:lang w:eastAsia="en-US"/>
                <w14:ligatures w14:val="standardContextual"/>
              </w:rPr>
              <w:t>5</w:t>
            </w:r>
          </w:p>
        </w:tc>
        <w:tc>
          <w:tcPr>
            <w:tcW w:w="1839" w:type="dxa"/>
            <w:tcBorders>
              <w:top w:val="single" w:sz="4" w:space="0" w:color="auto"/>
              <w:left w:val="single" w:sz="4" w:space="0" w:color="auto"/>
              <w:bottom w:val="single" w:sz="4" w:space="0" w:color="auto"/>
              <w:right w:val="single" w:sz="4" w:space="0" w:color="auto"/>
            </w:tcBorders>
            <w:hideMark/>
          </w:tcPr>
          <w:p w14:paraId="79A85724" w14:textId="2A8DDAA9" w:rsidR="0099207B" w:rsidRDefault="0099207B" w:rsidP="0099207B">
            <w:pPr>
              <w:pStyle w:val="Normlnywebov"/>
              <w:spacing w:before="0" w:beforeAutospacing="0" w:after="0" w:line="480" w:lineRule="auto"/>
              <w:jc w:val="center"/>
              <w:rPr>
                <w:b/>
                <w:lang w:eastAsia="en-US"/>
              </w:rPr>
            </w:pPr>
            <w:r>
              <w:rPr>
                <w:rFonts w:ascii="Calibri" w:hAnsi="Calibri" w:cs="Calibri"/>
                <w:b/>
                <w:bCs/>
                <w:kern w:val="2"/>
                <w:lang w:eastAsia="en-US"/>
                <w14:ligatures w14:val="standardContextual"/>
              </w:rPr>
              <w:t>III.Q.202</w:t>
            </w:r>
            <w:r w:rsidR="0023558C">
              <w:rPr>
                <w:rFonts w:ascii="Calibri" w:hAnsi="Calibri" w:cs="Calibri"/>
                <w:b/>
                <w:bCs/>
                <w:kern w:val="2"/>
                <w:lang w:eastAsia="en-US"/>
                <w14:ligatures w14:val="standardContextual"/>
              </w:rPr>
              <w:t>5</w:t>
            </w:r>
          </w:p>
        </w:tc>
        <w:tc>
          <w:tcPr>
            <w:tcW w:w="1839" w:type="dxa"/>
            <w:tcBorders>
              <w:top w:val="single" w:sz="4" w:space="0" w:color="auto"/>
              <w:left w:val="single" w:sz="4" w:space="0" w:color="auto"/>
              <w:bottom w:val="single" w:sz="4" w:space="0" w:color="auto"/>
              <w:right w:val="single" w:sz="4" w:space="0" w:color="auto"/>
            </w:tcBorders>
            <w:hideMark/>
          </w:tcPr>
          <w:p w14:paraId="4A23EE5F" w14:textId="6A4805BC" w:rsidR="0099207B" w:rsidRDefault="0099207B" w:rsidP="0099207B">
            <w:pPr>
              <w:pStyle w:val="Normlnywebov"/>
              <w:spacing w:before="0" w:beforeAutospacing="0" w:after="0" w:line="480" w:lineRule="auto"/>
              <w:jc w:val="center"/>
              <w:rPr>
                <w:b/>
                <w:lang w:eastAsia="en-US"/>
              </w:rPr>
            </w:pPr>
            <w:r>
              <w:rPr>
                <w:rFonts w:ascii="Calibri" w:hAnsi="Calibri" w:cs="Calibri"/>
                <w:b/>
                <w:bCs/>
                <w:kern w:val="2"/>
                <w:lang w:eastAsia="en-US"/>
                <w14:ligatures w14:val="standardContextual"/>
              </w:rPr>
              <w:t>IV.Q.202</w:t>
            </w:r>
            <w:r w:rsidR="0023558C">
              <w:rPr>
                <w:rFonts w:ascii="Calibri" w:hAnsi="Calibri" w:cs="Calibri"/>
                <w:b/>
                <w:bCs/>
                <w:kern w:val="2"/>
                <w:lang w:eastAsia="en-US"/>
                <w14:ligatures w14:val="standardContextual"/>
              </w:rPr>
              <w:t>5</w:t>
            </w:r>
          </w:p>
        </w:tc>
      </w:tr>
      <w:tr w:rsidR="0099207B" w14:paraId="2357FAB1" w14:textId="77777777" w:rsidTr="0099207B">
        <w:tc>
          <w:tcPr>
            <w:tcW w:w="1840" w:type="dxa"/>
            <w:tcBorders>
              <w:top w:val="single" w:sz="4" w:space="0" w:color="auto"/>
              <w:left w:val="single" w:sz="4" w:space="0" w:color="auto"/>
              <w:bottom w:val="single" w:sz="4" w:space="0" w:color="auto"/>
              <w:right w:val="single" w:sz="4" w:space="0" w:color="auto"/>
            </w:tcBorders>
            <w:hideMark/>
          </w:tcPr>
          <w:p w14:paraId="4A491189" w14:textId="77777777" w:rsidR="0099207B" w:rsidRDefault="0099207B" w:rsidP="0099207B">
            <w:pPr>
              <w:pStyle w:val="Normlnywebov"/>
              <w:spacing w:before="0" w:beforeAutospacing="0" w:after="0" w:line="480" w:lineRule="auto"/>
              <w:jc w:val="both"/>
              <w:rPr>
                <w:b/>
                <w:lang w:eastAsia="en-US"/>
              </w:rPr>
            </w:pPr>
            <w:r>
              <w:rPr>
                <w:b/>
                <w:lang w:eastAsia="en-US"/>
              </w:rPr>
              <w:t xml:space="preserve">Evidencia OS   </w:t>
            </w:r>
          </w:p>
        </w:tc>
        <w:tc>
          <w:tcPr>
            <w:tcW w:w="1837" w:type="dxa"/>
            <w:tcBorders>
              <w:top w:val="single" w:sz="4" w:space="0" w:color="auto"/>
              <w:left w:val="single" w:sz="4" w:space="0" w:color="auto"/>
              <w:bottom w:val="single" w:sz="4" w:space="0" w:color="auto"/>
              <w:right w:val="single" w:sz="4" w:space="0" w:color="auto"/>
            </w:tcBorders>
            <w:hideMark/>
          </w:tcPr>
          <w:p w14:paraId="70329C8B" w14:textId="0B293EA5" w:rsidR="0099207B" w:rsidRDefault="0023558C" w:rsidP="0099207B">
            <w:pPr>
              <w:pStyle w:val="Normlnywebov"/>
              <w:spacing w:before="0" w:beforeAutospacing="0" w:after="0" w:line="480" w:lineRule="auto"/>
              <w:jc w:val="center"/>
              <w:rPr>
                <w:b/>
                <w:lang w:eastAsia="en-US"/>
              </w:rPr>
            </w:pPr>
            <w:r>
              <w:rPr>
                <w:b/>
                <w:lang w:eastAsia="en-US"/>
              </w:rPr>
              <w:t>33</w:t>
            </w:r>
          </w:p>
        </w:tc>
        <w:tc>
          <w:tcPr>
            <w:tcW w:w="1838" w:type="dxa"/>
            <w:tcBorders>
              <w:top w:val="single" w:sz="4" w:space="0" w:color="auto"/>
              <w:left w:val="single" w:sz="4" w:space="0" w:color="auto"/>
              <w:bottom w:val="single" w:sz="4" w:space="0" w:color="auto"/>
              <w:right w:val="single" w:sz="4" w:space="0" w:color="auto"/>
            </w:tcBorders>
            <w:hideMark/>
          </w:tcPr>
          <w:p w14:paraId="60AC704A" w14:textId="10EE7128" w:rsidR="0099207B" w:rsidRDefault="0023558C" w:rsidP="0099207B">
            <w:pPr>
              <w:pStyle w:val="Normlnywebov"/>
              <w:spacing w:before="0" w:beforeAutospacing="0" w:after="0" w:line="480" w:lineRule="auto"/>
              <w:jc w:val="center"/>
              <w:rPr>
                <w:b/>
                <w:lang w:eastAsia="en-US"/>
              </w:rPr>
            </w:pPr>
            <w:r>
              <w:rPr>
                <w:b/>
                <w:lang w:eastAsia="en-US"/>
              </w:rPr>
              <w:t>33</w:t>
            </w:r>
          </w:p>
        </w:tc>
        <w:tc>
          <w:tcPr>
            <w:tcW w:w="1839" w:type="dxa"/>
            <w:tcBorders>
              <w:top w:val="single" w:sz="4" w:space="0" w:color="auto"/>
              <w:left w:val="single" w:sz="4" w:space="0" w:color="auto"/>
              <w:bottom w:val="single" w:sz="4" w:space="0" w:color="auto"/>
              <w:right w:val="single" w:sz="4" w:space="0" w:color="auto"/>
            </w:tcBorders>
            <w:hideMark/>
          </w:tcPr>
          <w:p w14:paraId="525CA105" w14:textId="41DC3984" w:rsidR="0099207B" w:rsidRDefault="0099207B" w:rsidP="0099207B">
            <w:pPr>
              <w:pStyle w:val="Normlnywebov"/>
              <w:spacing w:before="0" w:beforeAutospacing="0" w:after="0" w:line="480" w:lineRule="auto"/>
              <w:jc w:val="center"/>
              <w:rPr>
                <w:b/>
                <w:lang w:eastAsia="en-US"/>
              </w:rPr>
            </w:pPr>
            <w:r>
              <w:rPr>
                <w:rFonts w:ascii="Calibri" w:hAnsi="Calibri" w:cs="Calibri"/>
                <w:b/>
                <w:bCs/>
                <w:kern w:val="2"/>
                <w:lang w:eastAsia="en-US"/>
                <w14:ligatures w14:val="standardContextual"/>
              </w:rPr>
              <w:t>2</w:t>
            </w:r>
            <w:r w:rsidR="00652D54">
              <w:rPr>
                <w:rFonts w:ascii="Calibri" w:hAnsi="Calibri" w:cs="Calibri"/>
                <w:b/>
                <w:bCs/>
                <w:kern w:val="2"/>
                <w:lang w:eastAsia="en-US"/>
                <w14:ligatures w14:val="standardContextual"/>
              </w:rPr>
              <w:t>6</w:t>
            </w:r>
          </w:p>
        </w:tc>
        <w:tc>
          <w:tcPr>
            <w:tcW w:w="1839" w:type="dxa"/>
            <w:tcBorders>
              <w:top w:val="single" w:sz="4" w:space="0" w:color="auto"/>
              <w:left w:val="single" w:sz="4" w:space="0" w:color="auto"/>
              <w:bottom w:val="single" w:sz="4" w:space="0" w:color="auto"/>
              <w:right w:val="single" w:sz="4" w:space="0" w:color="auto"/>
            </w:tcBorders>
            <w:hideMark/>
          </w:tcPr>
          <w:p w14:paraId="469A2A5D" w14:textId="5AB0E3DB" w:rsidR="0099207B" w:rsidRDefault="0099207B" w:rsidP="0099207B">
            <w:pPr>
              <w:pStyle w:val="Normlnywebov"/>
              <w:spacing w:before="0" w:beforeAutospacing="0" w:after="0" w:line="480" w:lineRule="auto"/>
              <w:jc w:val="center"/>
              <w:rPr>
                <w:b/>
                <w:lang w:eastAsia="en-US"/>
              </w:rPr>
            </w:pPr>
            <w:r>
              <w:rPr>
                <w:rFonts w:ascii="Calibri" w:hAnsi="Calibri" w:cs="Calibri"/>
                <w:b/>
                <w:bCs/>
                <w:kern w:val="2"/>
                <w:lang w:eastAsia="en-US"/>
                <w14:ligatures w14:val="standardContextual"/>
              </w:rPr>
              <w:t>2</w:t>
            </w:r>
            <w:r w:rsidR="0023558C">
              <w:rPr>
                <w:rFonts w:ascii="Calibri" w:hAnsi="Calibri" w:cs="Calibri"/>
                <w:b/>
                <w:bCs/>
                <w:kern w:val="2"/>
                <w:lang w:eastAsia="en-US"/>
                <w14:ligatures w14:val="standardContextual"/>
              </w:rPr>
              <w:t>6</w:t>
            </w:r>
          </w:p>
        </w:tc>
      </w:tr>
      <w:tr w:rsidR="0099207B" w14:paraId="29E955FD" w14:textId="77777777" w:rsidTr="0099207B">
        <w:tc>
          <w:tcPr>
            <w:tcW w:w="1840" w:type="dxa"/>
            <w:tcBorders>
              <w:top w:val="single" w:sz="4" w:space="0" w:color="auto"/>
              <w:left w:val="single" w:sz="4" w:space="0" w:color="auto"/>
              <w:bottom w:val="single" w:sz="4" w:space="0" w:color="auto"/>
              <w:right w:val="single" w:sz="4" w:space="0" w:color="auto"/>
            </w:tcBorders>
            <w:hideMark/>
          </w:tcPr>
          <w:p w14:paraId="01392807" w14:textId="77777777" w:rsidR="0099207B" w:rsidRDefault="0099207B" w:rsidP="0099207B">
            <w:pPr>
              <w:pStyle w:val="Normlnywebov"/>
              <w:spacing w:before="0" w:beforeAutospacing="0" w:after="0" w:line="480" w:lineRule="auto"/>
              <w:jc w:val="both"/>
              <w:rPr>
                <w:b/>
                <w:lang w:eastAsia="en-US"/>
              </w:rPr>
            </w:pPr>
            <w:r>
              <w:rPr>
                <w:b/>
                <w:lang w:eastAsia="en-US"/>
              </w:rPr>
              <w:t xml:space="preserve">Poskytovaná </w:t>
            </w:r>
          </w:p>
        </w:tc>
        <w:tc>
          <w:tcPr>
            <w:tcW w:w="1837" w:type="dxa"/>
            <w:tcBorders>
              <w:top w:val="single" w:sz="4" w:space="0" w:color="auto"/>
              <w:left w:val="single" w:sz="4" w:space="0" w:color="auto"/>
              <w:bottom w:val="single" w:sz="4" w:space="0" w:color="auto"/>
              <w:right w:val="single" w:sz="4" w:space="0" w:color="auto"/>
            </w:tcBorders>
            <w:hideMark/>
          </w:tcPr>
          <w:p w14:paraId="08C15236" w14:textId="6BB992C9" w:rsidR="0099207B" w:rsidRDefault="0099207B" w:rsidP="0099207B">
            <w:pPr>
              <w:pStyle w:val="Normlnywebov"/>
              <w:spacing w:before="0" w:beforeAutospacing="0" w:after="0" w:line="480" w:lineRule="auto"/>
              <w:jc w:val="center"/>
              <w:rPr>
                <w:b/>
                <w:lang w:eastAsia="en-US"/>
              </w:rPr>
            </w:pPr>
            <w:r>
              <w:rPr>
                <w:rFonts w:ascii="Calibri" w:hAnsi="Calibri" w:cs="Calibri"/>
                <w:b/>
                <w:bCs/>
                <w:kern w:val="2"/>
                <w:lang w:eastAsia="en-US"/>
                <w14:ligatures w14:val="standardContextual"/>
              </w:rPr>
              <w:t>2</w:t>
            </w:r>
            <w:r w:rsidR="0023558C">
              <w:rPr>
                <w:rFonts w:ascii="Calibri" w:hAnsi="Calibri" w:cs="Calibri"/>
                <w:b/>
                <w:bCs/>
                <w:kern w:val="2"/>
                <w:lang w:eastAsia="en-US"/>
                <w14:ligatures w14:val="standardContextual"/>
              </w:rPr>
              <w:t>1</w:t>
            </w:r>
          </w:p>
        </w:tc>
        <w:tc>
          <w:tcPr>
            <w:tcW w:w="1838" w:type="dxa"/>
            <w:tcBorders>
              <w:top w:val="single" w:sz="4" w:space="0" w:color="auto"/>
              <w:left w:val="single" w:sz="4" w:space="0" w:color="auto"/>
              <w:bottom w:val="single" w:sz="4" w:space="0" w:color="auto"/>
              <w:right w:val="single" w:sz="4" w:space="0" w:color="auto"/>
            </w:tcBorders>
            <w:hideMark/>
          </w:tcPr>
          <w:p w14:paraId="7B7BA7E6" w14:textId="60424AA2" w:rsidR="0099207B" w:rsidRDefault="0099207B" w:rsidP="0099207B">
            <w:pPr>
              <w:pStyle w:val="Normlnywebov"/>
              <w:spacing w:before="0" w:beforeAutospacing="0" w:after="0" w:line="480" w:lineRule="auto"/>
              <w:jc w:val="center"/>
              <w:rPr>
                <w:b/>
                <w:lang w:eastAsia="en-US"/>
              </w:rPr>
            </w:pPr>
            <w:r>
              <w:rPr>
                <w:rFonts w:ascii="Calibri" w:hAnsi="Calibri" w:cs="Calibri"/>
                <w:b/>
                <w:bCs/>
                <w:kern w:val="2"/>
                <w:lang w:eastAsia="en-US"/>
                <w14:ligatures w14:val="standardContextual"/>
              </w:rPr>
              <w:t>2</w:t>
            </w:r>
            <w:r w:rsidR="0023558C">
              <w:rPr>
                <w:rFonts w:ascii="Calibri" w:hAnsi="Calibri" w:cs="Calibri"/>
                <w:b/>
                <w:bCs/>
                <w:kern w:val="2"/>
                <w:lang w:eastAsia="en-US"/>
                <w14:ligatures w14:val="standardContextual"/>
              </w:rPr>
              <w:t>3</w:t>
            </w:r>
          </w:p>
        </w:tc>
        <w:tc>
          <w:tcPr>
            <w:tcW w:w="1839" w:type="dxa"/>
            <w:tcBorders>
              <w:top w:val="single" w:sz="4" w:space="0" w:color="auto"/>
              <w:left w:val="single" w:sz="4" w:space="0" w:color="auto"/>
              <w:bottom w:val="single" w:sz="4" w:space="0" w:color="auto"/>
              <w:right w:val="single" w:sz="4" w:space="0" w:color="auto"/>
            </w:tcBorders>
            <w:hideMark/>
          </w:tcPr>
          <w:p w14:paraId="51E5166E" w14:textId="368AA108" w:rsidR="0099207B" w:rsidRDefault="0099207B" w:rsidP="0099207B">
            <w:pPr>
              <w:pStyle w:val="Normlnywebov"/>
              <w:spacing w:before="0" w:beforeAutospacing="0" w:after="0" w:line="480" w:lineRule="auto"/>
              <w:jc w:val="center"/>
              <w:rPr>
                <w:b/>
                <w:lang w:eastAsia="en-US"/>
              </w:rPr>
            </w:pPr>
            <w:r>
              <w:rPr>
                <w:rFonts w:ascii="Calibri" w:hAnsi="Calibri" w:cs="Calibri"/>
                <w:b/>
                <w:bCs/>
                <w:kern w:val="2"/>
                <w:lang w:eastAsia="en-US"/>
                <w14:ligatures w14:val="standardContextual"/>
              </w:rPr>
              <w:t>2</w:t>
            </w:r>
            <w:r w:rsidR="0023558C">
              <w:rPr>
                <w:rFonts w:ascii="Calibri" w:hAnsi="Calibri" w:cs="Calibri"/>
                <w:b/>
                <w:bCs/>
                <w:kern w:val="2"/>
                <w:lang w:eastAsia="en-US"/>
                <w14:ligatures w14:val="standardContextual"/>
              </w:rPr>
              <w:t>2</w:t>
            </w:r>
          </w:p>
        </w:tc>
        <w:tc>
          <w:tcPr>
            <w:tcW w:w="1839" w:type="dxa"/>
            <w:tcBorders>
              <w:top w:val="single" w:sz="4" w:space="0" w:color="auto"/>
              <w:left w:val="single" w:sz="4" w:space="0" w:color="auto"/>
              <w:bottom w:val="single" w:sz="4" w:space="0" w:color="auto"/>
              <w:right w:val="single" w:sz="4" w:space="0" w:color="auto"/>
            </w:tcBorders>
            <w:hideMark/>
          </w:tcPr>
          <w:p w14:paraId="5C9A6389" w14:textId="4F459B9E" w:rsidR="0099207B" w:rsidRDefault="0099207B" w:rsidP="0099207B">
            <w:pPr>
              <w:pStyle w:val="Normlnywebov"/>
              <w:spacing w:before="0" w:beforeAutospacing="0" w:after="0" w:line="480" w:lineRule="auto"/>
              <w:jc w:val="center"/>
              <w:rPr>
                <w:b/>
                <w:lang w:eastAsia="en-US"/>
              </w:rPr>
            </w:pPr>
            <w:r>
              <w:rPr>
                <w:rFonts w:ascii="Calibri" w:hAnsi="Calibri" w:cs="Calibri"/>
                <w:b/>
                <w:bCs/>
                <w:kern w:val="2"/>
                <w:lang w:eastAsia="en-US"/>
                <w14:ligatures w14:val="standardContextual"/>
              </w:rPr>
              <w:t>2</w:t>
            </w:r>
            <w:r w:rsidR="0023558C">
              <w:rPr>
                <w:rFonts w:ascii="Calibri" w:hAnsi="Calibri" w:cs="Calibri"/>
                <w:b/>
                <w:bCs/>
                <w:kern w:val="2"/>
                <w:lang w:eastAsia="en-US"/>
                <w14:ligatures w14:val="standardContextual"/>
              </w:rPr>
              <w:t>2</w:t>
            </w:r>
          </w:p>
        </w:tc>
      </w:tr>
    </w:tbl>
    <w:p w14:paraId="77948EDE" w14:textId="77777777" w:rsidR="009965D2" w:rsidRDefault="009965D2" w:rsidP="009965D2">
      <w:pPr>
        <w:pStyle w:val="Normlnywebov"/>
        <w:spacing w:before="0" w:beforeAutospacing="0" w:after="0"/>
        <w:jc w:val="both"/>
      </w:pPr>
    </w:p>
    <w:p w14:paraId="5A1ADFB3" w14:textId="2CFB8B7C" w:rsidR="009965D2" w:rsidRDefault="000663DE" w:rsidP="00652D54">
      <w:pPr>
        <w:pStyle w:val="Normlnywebov"/>
        <w:spacing w:before="0" w:beforeAutospacing="0" w:after="0" w:line="276" w:lineRule="auto"/>
        <w:jc w:val="both"/>
      </w:pPr>
      <w:r>
        <w:t>Z hľadiska dostupnosti nebola opatrovateľská služba poskytnutá všetkým klientom, ktorí o ňu požiadali a spĺňali zákonné podmienky na jej poskytovanie (piati čakatelia na DOS od novembra 2022). Tabuľka uvádza v prvom riadku prehľad všetkých evidovaných klientov a v druhom riadku počet klientov, ktorým bola reálne OS poskytovaná k 31. 12</w:t>
      </w:r>
      <w:r w:rsidR="00652D54">
        <w:t>. 202</w:t>
      </w:r>
      <w:r w:rsidR="0023558C">
        <w:t>5</w:t>
      </w:r>
    </w:p>
    <w:p w14:paraId="474777C4" w14:textId="77777777" w:rsidR="00652D54" w:rsidRDefault="00652D54" w:rsidP="00652D54">
      <w:pPr>
        <w:pStyle w:val="Normlnywebov"/>
        <w:spacing w:before="0" w:beforeAutospacing="0" w:after="0" w:line="276" w:lineRule="auto"/>
        <w:jc w:val="both"/>
      </w:pPr>
    </w:p>
    <w:p w14:paraId="5404B7E2" w14:textId="5904D20E" w:rsidR="009965D2" w:rsidRDefault="009965D2" w:rsidP="009965D2">
      <w:pPr>
        <w:pStyle w:val="Normlnywebov"/>
        <w:spacing w:before="0" w:beforeAutospacing="0" w:after="0"/>
        <w:jc w:val="both"/>
        <w:rPr>
          <w:b/>
        </w:rPr>
      </w:pPr>
      <w:r>
        <w:rPr>
          <w:b/>
        </w:rPr>
        <w:t>K 31. 12. 202</w:t>
      </w:r>
      <w:r w:rsidR="0023558C">
        <w:rPr>
          <w:b/>
        </w:rPr>
        <w:t>5</w:t>
      </w:r>
      <w:r>
        <w:rPr>
          <w:b/>
        </w:rPr>
        <w:t xml:space="preserve"> bolo vydaných rozhodnutí:</w:t>
      </w:r>
    </w:p>
    <w:p w14:paraId="540F3B7B" w14:textId="77777777" w:rsidR="009965D2" w:rsidRDefault="009965D2" w:rsidP="009965D2">
      <w:pPr>
        <w:pStyle w:val="Normlnywebov"/>
        <w:spacing w:before="0" w:beforeAutospacing="0" w:after="0"/>
        <w:jc w:val="both"/>
        <w:rPr>
          <w:b/>
        </w:rPr>
      </w:pPr>
      <w:r>
        <w:rPr>
          <w:b/>
        </w:rPr>
        <w:t xml:space="preserve">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4"/>
        <w:gridCol w:w="1534"/>
        <w:gridCol w:w="1377"/>
        <w:gridCol w:w="1843"/>
        <w:gridCol w:w="1950"/>
      </w:tblGrid>
      <w:tr w:rsidR="009965D2" w14:paraId="0D256364" w14:textId="77777777" w:rsidTr="00CD0721">
        <w:tc>
          <w:tcPr>
            <w:tcW w:w="2584" w:type="dxa"/>
            <w:tcBorders>
              <w:top w:val="single" w:sz="4" w:space="0" w:color="auto"/>
              <w:left w:val="single" w:sz="4" w:space="0" w:color="auto"/>
              <w:bottom w:val="single" w:sz="4" w:space="0" w:color="auto"/>
              <w:right w:val="single" w:sz="4" w:space="0" w:color="auto"/>
            </w:tcBorders>
            <w:hideMark/>
          </w:tcPr>
          <w:p w14:paraId="6769CA7A" w14:textId="77777777" w:rsidR="009965D2" w:rsidRDefault="009965D2" w:rsidP="00CD0721">
            <w:pPr>
              <w:pStyle w:val="Normlnywebov"/>
              <w:spacing w:before="0" w:beforeAutospacing="0" w:after="0" w:line="256" w:lineRule="auto"/>
              <w:jc w:val="center"/>
              <w:rPr>
                <w:b/>
                <w:lang w:eastAsia="en-US"/>
              </w:rPr>
            </w:pPr>
            <w:r>
              <w:rPr>
                <w:b/>
                <w:lang w:eastAsia="en-US"/>
              </w:rPr>
              <w:t xml:space="preserve">Rozhodnutie </w:t>
            </w:r>
          </w:p>
        </w:tc>
        <w:tc>
          <w:tcPr>
            <w:tcW w:w="1534" w:type="dxa"/>
            <w:tcBorders>
              <w:top w:val="single" w:sz="4" w:space="0" w:color="auto"/>
              <w:left w:val="single" w:sz="4" w:space="0" w:color="auto"/>
              <w:bottom w:val="single" w:sz="4" w:space="0" w:color="auto"/>
              <w:right w:val="single" w:sz="4" w:space="0" w:color="auto"/>
            </w:tcBorders>
            <w:hideMark/>
          </w:tcPr>
          <w:p w14:paraId="6089A0A1" w14:textId="77777777" w:rsidR="009965D2" w:rsidRDefault="009965D2" w:rsidP="00CD0721">
            <w:pPr>
              <w:pStyle w:val="Normlnywebov"/>
              <w:spacing w:before="0" w:beforeAutospacing="0" w:after="0" w:line="256" w:lineRule="auto"/>
              <w:jc w:val="center"/>
              <w:rPr>
                <w:b/>
                <w:lang w:eastAsia="en-US"/>
              </w:rPr>
            </w:pPr>
            <w:r>
              <w:rPr>
                <w:b/>
                <w:lang w:eastAsia="en-US"/>
              </w:rPr>
              <w:t>Priznávacie</w:t>
            </w:r>
          </w:p>
        </w:tc>
        <w:tc>
          <w:tcPr>
            <w:tcW w:w="1377" w:type="dxa"/>
            <w:tcBorders>
              <w:top w:val="single" w:sz="4" w:space="0" w:color="auto"/>
              <w:left w:val="single" w:sz="4" w:space="0" w:color="auto"/>
              <w:bottom w:val="single" w:sz="4" w:space="0" w:color="auto"/>
              <w:right w:val="single" w:sz="4" w:space="0" w:color="auto"/>
            </w:tcBorders>
            <w:hideMark/>
          </w:tcPr>
          <w:p w14:paraId="1AE4396D" w14:textId="77777777" w:rsidR="009965D2" w:rsidRDefault="009965D2" w:rsidP="00CD0721">
            <w:pPr>
              <w:pStyle w:val="Normlnywebov"/>
              <w:spacing w:before="0" w:beforeAutospacing="0" w:after="0" w:line="256" w:lineRule="auto"/>
              <w:jc w:val="center"/>
              <w:rPr>
                <w:b/>
                <w:lang w:eastAsia="en-US"/>
              </w:rPr>
            </w:pPr>
            <w:r>
              <w:rPr>
                <w:b/>
                <w:lang w:eastAsia="en-US"/>
              </w:rPr>
              <w:t xml:space="preserve">Zamietacie </w:t>
            </w:r>
          </w:p>
        </w:tc>
        <w:tc>
          <w:tcPr>
            <w:tcW w:w="1843" w:type="dxa"/>
            <w:tcBorders>
              <w:top w:val="single" w:sz="4" w:space="0" w:color="auto"/>
              <w:left w:val="single" w:sz="4" w:space="0" w:color="auto"/>
              <w:bottom w:val="single" w:sz="4" w:space="0" w:color="auto"/>
              <w:right w:val="single" w:sz="4" w:space="0" w:color="auto"/>
            </w:tcBorders>
            <w:hideMark/>
          </w:tcPr>
          <w:p w14:paraId="407BC484" w14:textId="77777777" w:rsidR="009965D2" w:rsidRDefault="009965D2" w:rsidP="00CD0721">
            <w:pPr>
              <w:pStyle w:val="Normlnywebov"/>
              <w:spacing w:before="0" w:beforeAutospacing="0" w:after="0" w:line="256" w:lineRule="auto"/>
              <w:jc w:val="center"/>
              <w:rPr>
                <w:b/>
                <w:lang w:eastAsia="en-US"/>
              </w:rPr>
            </w:pPr>
            <w:r>
              <w:rPr>
                <w:b/>
                <w:lang w:eastAsia="en-US"/>
              </w:rPr>
              <w:t xml:space="preserve">Úmrtie občana </w:t>
            </w:r>
            <w:r>
              <w:rPr>
                <w:b/>
                <w:sz w:val="18"/>
                <w:szCs w:val="18"/>
                <w:lang w:eastAsia="en-US"/>
              </w:rPr>
              <w:t>(bez rozhodnutia</w:t>
            </w:r>
            <w:r>
              <w:rPr>
                <w:b/>
                <w:lang w:eastAsia="en-US"/>
              </w:rPr>
              <w:t>)</w:t>
            </w:r>
          </w:p>
        </w:tc>
        <w:tc>
          <w:tcPr>
            <w:tcW w:w="1950" w:type="dxa"/>
            <w:tcBorders>
              <w:top w:val="single" w:sz="4" w:space="0" w:color="auto"/>
              <w:left w:val="single" w:sz="4" w:space="0" w:color="auto"/>
              <w:bottom w:val="single" w:sz="4" w:space="0" w:color="auto"/>
              <w:right w:val="single" w:sz="4" w:space="0" w:color="auto"/>
            </w:tcBorders>
            <w:hideMark/>
          </w:tcPr>
          <w:p w14:paraId="672EE573" w14:textId="77777777" w:rsidR="009965D2" w:rsidRDefault="009965D2" w:rsidP="00CD0721">
            <w:pPr>
              <w:pStyle w:val="Normlnywebov"/>
              <w:spacing w:before="0" w:beforeAutospacing="0" w:after="0" w:line="256" w:lineRule="auto"/>
              <w:jc w:val="center"/>
              <w:rPr>
                <w:b/>
                <w:lang w:eastAsia="en-US"/>
              </w:rPr>
            </w:pPr>
            <w:r>
              <w:rPr>
                <w:b/>
                <w:lang w:eastAsia="en-US"/>
              </w:rPr>
              <w:t xml:space="preserve">Priznávacie </w:t>
            </w:r>
            <w:r>
              <w:rPr>
                <w:b/>
                <w:sz w:val="20"/>
                <w:szCs w:val="20"/>
                <w:lang w:eastAsia="en-US"/>
              </w:rPr>
              <w:t>(skrátené konanie)</w:t>
            </w:r>
          </w:p>
        </w:tc>
      </w:tr>
      <w:tr w:rsidR="009965D2" w14:paraId="7859D930" w14:textId="77777777" w:rsidTr="00CD0721">
        <w:tc>
          <w:tcPr>
            <w:tcW w:w="2584" w:type="dxa"/>
            <w:tcBorders>
              <w:top w:val="single" w:sz="4" w:space="0" w:color="auto"/>
              <w:left w:val="single" w:sz="4" w:space="0" w:color="auto"/>
              <w:bottom w:val="single" w:sz="4" w:space="0" w:color="auto"/>
              <w:right w:val="single" w:sz="4" w:space="0" w:color="auto"/>
            </w:tcBorders>
            <w:hideMark/>
          </w:tcPr>
          <w:p w14:paraId="6E62BB68" w14:textId="77777777" w:rsidR="009965D2" w:rsidRDefault="009965D2" w:rsidP="00CD0721">
            <w:pPr>
              <w:pStyle w:val="Normlnywebov"/>
              <w:spacing w:before="0" w:beforeAutospacing="0" w:after="0" w:line="256" w:lineRule="auto"/>
              <w:jc w:val="both"/>
              <w:rPr>
                <w:b/>
                <w:lang w:eastAsia="en-US"/>
              </w:rPr>
            </w:pPr>
            <w:r>
              <w:rPr>
                <w:b/>
                <w:lang w:eastAsia="en-US"/>
              </w:rPr>
              <w:t xml:space="preserve">Pre DOS </w:t>
            </w:r>
          </w:p>
        </w:tc>
        <w:tc>
          <w:tcPr>
            <w:tcW w:w="1534" w:type="dxa"/>
            <w:tcBorders>
              <w:top w:val="single" w:sz="4" w:space="0" w:color="auto"/>
              <w:left w:val="single" w:sz="4" w:space="0" w:color="auto"/>
              <w:bottom w:val="single" w:sz="4" w:space="0" w:color="auto"/>
              <w:right w:val="single" w:sz="4" w:space="0" w:color="auto"/>
            </w:tcBorders>
            <w:hideMark/>
          </w:tcPr>
          <w:p w14:paraId="5CBC7AF1" w14:textId="5BCBB464" w:rsidR="009965D2" w:rsidRDefault="0023558C" w:rsidP="00CD0721">
            <w:pPr>
              <w:pStyle w:val="Normlnywebov"/>
              <w:spacing w:before="0" w:beforeAutospacing="0" w:after="0" w:line="256" w:lineRule="auto"/>
              <w:jc w:val="center"/>
              <w:rPr>
                <w:b/>
                <w:lang w:eastAsia="en-US"/>
              </w:rPr>
            </w:pPr>
            <w:r>
              <w:rPr>
                <w:b/>
                <w:lang w:eastAsia="en-US"/>
              </w:rPr>
              <w:t>6</w:t>
            </w:r>
          </w:p>
        </w:tc>
        <w:tc>
          <w:tcPr>
            <w:tcW w:w="1377" w:type="dxa"/>
            <w:tcBorders>
              <w:top w:val="single" w:sz="4" w:space="0" w:color="auto"/>
              <w:left w:val="single" w:sz="4" w:space="0" w:color="auto"/>
              <w:bottom w:val="single" w:sz="4" w:space="0" w:color="auto"/>
              <w:right w:val="single" w:sz="4" w:space="0" w:color="auto"/>
            </w:tcBorders>
            <w:hideMark/>
          </w:tcPr>
          <w:p w14:paraId="45C55AA0" w14:textId="77777777" w:rsidR="009965D2" w:rsidRDefault="009965D2" w:rsidP="00CD0721">
            <w:pPr>
              <w:pStyle w:val="Normlnywebov"/>
              <w:spacing w:before="0" w:beforeAutospacing="0" w:after="0" w:line="256" w:lineRule="auto"/>
              <w:jc w:val="center"/>
              <w:rPr>
                <w:b/>
                <w:lang w:eastAsia="en-US"/>
              </w:rPr>
            </w:pPr>
            <w:r>
              <w:rPr>
                <w:b/>
                <w:lang w:eastAsia="en-US"/>
              </w:rPr>
              <w:t>-</w:t>
            </w:r>
          </w:p>
        </w:tc>
        <w:tc>
          <w:tcPr>
            <w:tcW w:w="1843" w:type="dxa"/>
            <w:tcBorders>
              <w:top w:val="single" w:sz="4" w:space="0" w:color="auto"/>
              <w:left w:val="single" w:sz="4" w:space="0" w:color="auto"/>
              <w:bottom w:val="single" w:sz="4" w:space="0" w:color="auto"/>
              <w:right w:val="single" w:sz="4" w:space="0" w:color="auto"/>
            </w:tcBorders>
            <w:hideMark/>
          </w:tcPr>
          <w:p w14:paraId="3F327541" w14:textId="6450520F" w:rsidR="009965D2" w:rsidRDefault="0099207B" w:rsidP="00CD0721">
            <w:pPr>
              <w:pStyle w:val="Normlnywebov"/>
              <w:spacing w:before="0" w:beforeAutospacing="0" w:after="0" w:line="256" w:lineRule="auto"/>
              <w:jc w:val="center"/>
              <w:rPr>
                <w:b/>
                <w:lang w:eastAsia="en-US"/>
              </w:rPr>
            </w:pPr>
            <w:r>
              <w:rPr>
                <w:b/>
                <w:lang w:eastAsia="en-US"/>
              </w:rPr>
              <w:t>-</w:t>
            </w:r>
          </w:p>
        </w:tc>
        <w:tc>
          <w:tcPr>
            <w:tcW w:w="1950" w:type="dxa"/>
            <w:tcBorders>
              <w:top w:val="single" w:sz="4" w:space="0" w:color="auto"/>
              <w:left w:val="single" w:sz="4" w:space="0" w:color="auto"/>
              <w:bottom w:val="single" w:sz="4" w:space="0" w:color="auto"/>
              <w:right w:val="single" w:sz="4" w:space="0" w:color="auto"/>
            </w:tcBorders>
            <w:hideMark/>
          </w:tcPr>
          <w:p w14:paraId="0DC9233F" w14:textId="5C9109B5" w:rsidR="009965D2" w:rsidRDefault="0023558C" w:rsidP="00CD0721">
            <w:pPr>
              <w:pStyle w:val="Normlnywebov"/>
              <w:spacing w:before="0" w:beforeAutospacing="0" w:after="0" w:line="256" w:lineRule="auto"/>
              <w:jc w:val="center"/>
              <w:rPr>
                <w:b/>
                <w:lang w:eastAsia="en-US"/>
              </w:rPr>
            </w:pPr>
            <w:r>
              <w:rPr>
                <w:b/>
                <w:lang w:eastAsia="en-US"/>
              </w:rPr>
              <w:t>3</w:t>
            </w:r>
          </w:p>
        </w:tc>
      </w:tr>
      <w:tr w:rsidR="009965D2" w14:paraId="176D1738" w14:textId="77777777" w:rsidTr="00CD0721">
        <w:tc>
          <w:tcPr>
            <w:tcW w:w="2584" w:type="dxa"/>
            <w:tcBorders>
              <w:top w:val="single" w:sz="4" w:space="0" w:color="auto"/>
              <w:left w:val="single" w:sz="4" w:space="0" w:color="auto"/>
              <w:bottom w:val="single" w:sz="4" w:space="0" w:color="auto"/>
              <w:right w:val="single" w:sz="4" w:space="0" w:color="auto"/>
            </w:tcBorders>
            <w:hideMark/>
          </w:tcPr>
          <w:p w14:paraId="29EDF436" w14:textId="77777777" w:rsidR="009965D2" w:rsidRDefault="009965D2" w:rsidP="00CD0721">
            <w:pPr>
              <w:pStyle w:val="Normlnywebov"/>
              <w:spacing w:before="0" w:beforeAutospacing="0" w:after="0" w:line="256" w:lineRule="auto"/>
              <w:jc w:val="both"/>
              <w:rPr>
                <w:b/>
                <w:lang w:eastAsia="en-US"/>
              </w:rPr>
            </w:pPr>
            <w:r>
              <w:rPr>
                <w:b/>
                <w:lang w:eastAsia="en-US"/>
              </w:rPr>
              <w:t>Pre ZSS</w:t>
            </w:r>
          </w:p>
        </w:tc>
        <w:tc>
          <w:tcPr>
            <w:tcW w:w="1534" w:type="dxa"/>
            <w:tcBorders>
              <w:top w:val="single" w:sz="4" w:space="0" w:color="auto"/>
              <w:left w:val="single" w:sz="4" w:space="0" w:color="auto"/>
              <w:bottom w:val="single" w:sz="4" w:space="0" w:color="auto"/>
              <w:right w:val="single" w:sz="4" w:space="0" w:color="auto"/>
            </w:tcBorders>
            <w:hideMark/>
          </w:tcPr>
          <w:p w14:paraId="28BE7324" w14:textId="2F657649" w:rsidR="009965D2" w:rsidRDefault="0023558C" w:rsidP="00CD0721">
            <w:pPr>
              <w:pStyle w:val="Normlnywebov"/>
              <w:spacing w:before="0" w:beforeAutospacing="0" w:after="0" w:line="256" w:lineRule="auto"/>
              <w:jc w:val="center"/>
              <w:rPr>
                <w:b/>
                <w:lang w:eastAsia="en-US"/>
              </w:rPr>
            </w:pPr>
            <w:r>
              <w:rPr>
                <w:b/>
                <w:lang w:eastAsia="en-US"/>
              </w:rPr>
              <w:t>14</w:t>
            </w:r>
          </w:p>
        </w:tc>
        <w:tc>
          <w:tcPr>
            <w:tcW w:w="1377" w:type="dxa"/>
            <w:tcBorders>
              <w:top w:val="single" w:sz="4" w:space="0" w:color="auto"/>
              <w:left w:val="single" w:sz="4" w:space="0" w:color="auto"/>
              <w:bottom w:val="single" w:sz="4" w:space="0" w:color="auto"/>
              <w:right w:val="single" w:sz="4" w:space="0" w:color="auto"/>
            </w:tcBorders>
            <w:hideMark/>
          </w:tcPr>
          <w:p w14:paraId="2D53F669" w14:textId="77777777" w:rsidR="009965D2" w:rsidRDefault="009965D2" w:rsidP="00CD0721">
            <w:pPr>
              <w:pStyle w:val="Normlnywebov"/>
              <w:spacing w:before="0" w:beforeAutospacing="0" w:after="0" w:line="256" w:lineRule="auto"/>
              <w:jc w:val="center"/>
              <w:rPr>
                <w:b/>
                <w:lang w:eastAsia="en-US"/>
              </w:rPr>
            </w:pPr>
            <w:r>
              <w:rPr>
                <w:b/>
                <w:lang w:eastAsia="en-US"/>
              </w:rPr>
              <w:t>-</w:t>
            </w:r>
          </w:p>
        </w:tc>
        <w:tc>
          <w:tcPr>
            <w:tcW w:w="1843" w:type="dxa"/>
            <w:tcBorders>
              <w:top w:val="single" w:sz="4" w:space="0" w:color="auto"/>
              <w:left w:val="single" w:sz="4" w:space="0" w:color="auto"/>
              <w:bottom w:val="single" w:sz="4" w:space="0" w:color="auto"/>
              <w:right w:val="single" w:sz="4" w:space="0" w:color="auto"/>
            </w:tcBorders>
            <w:hideMark/>
          </w:tcPr>
          <w:p w14:paraId="0920D4D1" w14:textId="2171BAE4" w:rsidR="009965D2" w:rsidRDefault="0023558C" w:rsidP="00CD0721">
            <w:pPr>
              <w:pStyle w:val="Normlnywebov"/>
              <w:spacing w:before="0" w:beforeAutospacing="0" w:after="0" w:line="256" w:lineRule="auto"/>
              <w:jc w:val="center"/>
              <w:rPr>
                <w:b/>
                <w:lang w:eastAsia="en-US"/>
              </w:rPr>
            </w:pPr>
            <w:r>
              <w:rPr>
                <w:b/>
                <w:lang w:eastAsia="en-US"/>
              </w:rPr>
              <w:t>-</w:t>
            </w:r>
          </w:p>
        </w:tc>
        <w:tc>
          <w:tcPr>
            <w:tcW w:w="1950" w:type="dxa"/>
            <w:tcBorders>
              <w:top w:val="single" w:sz="4" w:space="0" w:color="auto"/>
              <w:left w:val="single" w:sz="4" w:space="0" w:color="auto"/>
              <w:bottom w:val="single" w:sz="4" w:space="0" w:color="auto"/>
              <w:right w:val="single" w:sz="4" w:space="0" w:color="auto"/>
            </w:tcBorders>
            <w:hideMark/>
          </w:tcPr>
          <w:p w14:paraId="4B911205" w14:textId="7305C016" w:rsidR="009965D2" w:rsidRDefault="0023558C" w:rsidP="00CD0721">
            <w:pPr>
              <w:pStyle w:val="Normlnywebov"/>
              <w:tabs>
                <w:tab w:val="center" w:pos="867"/>
                <w:tab w:val="right" w:pos="1734"/>
              </w:tabs>
              <w:spacing w:before="0" w:beforeAutospacing="0" w:after="0" w:line="256" w:lineRule="auto"/>
              <w:jc w:val="center"/>
              <w:rPr>
                <w:b/>
                <w:lang w:eastAsia="en-US"/>
              </w:rPr>
            </w:pPr>
            <w:r>
              <w:rPr>
                <w:b/>
                <w:lang w:eastAsia="en-US"/>
              </w:rPr>
              <w:t>7</w:t>
            </w:r>
          </w:p>
        </w:tc>
      </w:tr>
      <w:tr w:rsidR="009965D2" w14:paraId="39476A03" w14:textId="77777777" w:rsidTr="00CD0721">
        <w:tc>
          <w:tcPr>
            <w:tcW w:w="2584" w:type="dxa"/>
            <w:tcBorders>
              <w:top w:val="single" w:sz="4" w:space="0" w:color="auto"/>
              <w:left w:val="single" w:sz="4" w:space="0" w:color="auto"/>
              <w:bottom w:val="single" w:sz="4" w:space="0" w:color="auto"/>
              <w:right w:val="single" w:sz="4" w:space="0" w:color="auto"/>
            </w:tcBorders>
            <w:hideMark/>
          </w:tcPr>
          <w:p w14:paraId="4F208B2C" w14:textId="77777777" w:rsidR="009965D2" w:rsidRDefault="009965D2" w:rsidP="00CD0721">
            <w:pPr>
              <w:pStyle w:val="Normlnywebov"/>
              <w:spacing w:before="0" w:beforeAutospacing="0" w:after="0" w:line="256" w:lineRule="auto"/>
              <w:jc w:val="both"/>
              <w:rPr>
                <w:b/>
                <w:lang w:eastAsia="en-US"/>
              </w:rPr>
            </w:pPr>
            <w:r>
              <w:rPr>
                <w:b/>
                <w:lang w:eastAsia="en-US"/>
              </w:rPr>
              <w:t xml:space="preserve">Opatrovnícke </w:t>
            </w:r>
          </w:p>
        </w:tc>
        <w:tc>
          <w:tcPr>
            <w:tcW w:w="1534" w:type="dxa"/>
            <w:tcBorders>
              <w:top w:val="single" w:sz="4" w:space="0" w:color="auto"/>
              <w:left w:val="single" w:sz="4" w:space="0" w:color="auto"/>
              <w:bottom w:val="single" w:sz="4" w:space="0" w:color="auto"/>
              <w:right w:val="single" w:sz="4" w:space="0" w:color="auto"/>
            </w:tcBorders>
            <w:hideMark/>
          </w:tcPr>
          <w:p w14:paraId="2E87E9EE" w14:textId="26CE4B78" w:rsidR="009965D2" w:rsidRDefault="0023558C" w:rsidP="00CD0721">
            <w:pPr>
              <w:pStyle w:val="Normlnywebov"/>
              <w:spacing w:before="0" w:beforeAutospacing="0" w:after="0" w:line="256" w:lineRule="auto"/>
              <w:jc w:val="center"/>
              <w:rPr>
                <w:b/>
                <w:lang w:eastAsia="en-US"/>
              </w:rPr>
            </w:pPr>
            <w:r>
              <w:rPr>
                <w:b/>
                <w:lang w:eastAsia="en-US"/>
              </w:rPr>
              <w:t>7</w:t>
            </w:r>
          </w:p>
        </w:tc>
        <w:tc>
          <w:tcPr>
            <w:tcW w:w="1377" w:type="dxa"/>
            <w:tcBorders>
              <w:top w:val="single" w:sz="4" w:space="0" w:color="auto"/>
              <w:left w:val="single" w:sz="4" w:space="0" w:color="auto"/>
              <w:bottom w:val="single" w:sz="4" w:space="0" w:color="auto"/>
              <w:right w:val="single" w:sz="4" w:space="0" w:color="auto"/>
            </w:tcBorders>
            <w:hideMark/>
          </w:tcPr>
          <w:p w14:paraId="2F262C39" w14:textId="77777777" w:rsidR="009965D2" w:rsidRDefault="009965D2" w:rsidP="00CD0721">
            <w:pPr>
              <w:pStyle w:val="Normlnywebov"/>
              <w:spacing w:before="0" w:beforeAutospacing="0" w:after="0" w:line="256" w:lineRule="auto"/>
              <w:jc w:val="center"/>
              <w:rPr>
                <w:b/>
                <w:lang w:eastAsia="en-US"/>
              </w:rPr>
            </w:pPr>
            <w:r>
              <w:rPr>
                <w:b/>
                <w:lang w:eastAsia="en-US"/>
              </w:rPr>
              <w:t>-</w:t>
            </w:r>
          </w:p>
        </w:tc>
        <w:tc>
          <w:tcPr>
            <w:tcW w:w="1843" w:type="dxa"/>
            <w:tcBorders>
              <w:top w:val="single" w:sz="4" w:space="0" w:color="auto"/>
              <w:left w:val="single" w:sz="4" w:space="0" w:color="auto"/>
              <w:bottom w:val="single" w:sz="4" w:space="0" w:color="auto"/>
              <w:right w:val="single" w:sz="4" w:space="0" w:color="auto"/>
            </w:tcBorders>
            <w:hideMark/>
          </w:tcPr>
          <w:p w14:paraId="667B5B99" w14:textId="77777777" w:rsidR="009965D2" w:rsidRDefault="009965D2" w:rsidP="00CD0721">
            <w:pPr>
              <w:pStyle w:val="Normlnywebov"/>
              <w:spacing w:before="0" w:beforeAutospacing="0" w:after="0" w:line="256" w:lineRule="auto"/>
              <w:jc w:val="center"/>
              <w:rPr>
                <w:b/>
                <w:lang w:eastAsia="en-US"/>
              </w:rPr>
            </w:pPr>
            <w:r>
              <w:rPr>
                <w:b/>
                <w:lang w:eastAsia="en-US"/>
              </w:rPr>
              <w:t>-</w:t>
            </w:r>
          </w:p>
        </w:tc>
        <w:tc>
          <w:tcPr>
            <w:tcW w:w="1950" w:type="dxa"/>
            <w:tcBorders>
              <w:top w:val="single" w:sz="4" w:space="0" w:color="auto"/>
              <w:left w:val="single" w:sz="4" w:space="0" w:color="auto"/>
              <w:bottom w:val="single" w:sz="4" w:space="0" w:color="auto"/>
              <w:right w:val="single" w:sz="4" w:space="0" w:color="auto"/>
            </w:tcBorders>
            <w:hideMark/>
          </w:tcPr>
          <w:p w14:paraId="2575F512" w14:textId="77777777" w:rsidR="009965D2" w:rsidRDefault="009965D2" w:rsidP="00CD0721">
            <w:pPr>
              <w:pStyle w:val="Normlnywebov"/>
              <w:spacing w:before="0" w:beforeAutospacing="0" w:after="0" w:line="256" w:lineRule="auto"/>
              <w:jc w:val="center"/>
              <w:rPr>
                <w:b/>
                <w:lang w:eastAsia="en-US"/>
              </w:rPr>
            </w:pPr>
            <w:r>
              <w:rPr>
                <w:b/>
                <w:lang w:eastAsia="en-US"/>
              </w:rPr>
              <w:t>-</w:t>
            </w:r>
          </w:p>
        </w:tc>
      </w:tr>
    </w:tbl>
    <w:p w14:paraId="03BAD0F5" w14:textId="77777777" w:rsidR="009965D2" w:rsidRDefault="009965D2" w:rsidP="009965D2">
      <w:pPr>
        <w:pStyle w:val="Normlnywebov"/>
        <w:spacing w:before="0" w:beforeAutospacing="0" w:after="0"/>
        <w:jc w:val="both"/>
        <w:rPr>
          <w:b/>
        </w:rPr>
      </w:pPr>
    </w:p>
    <w:p w14:paraId="13DACEDD" w14:textId="77777777" w:rsidR="0099207B" w:rsidRDefault="009965D2" w:rsidP="0099207B">
      <w:pPr>
        <w:jc w:val="both"/>
      </w:pPr>
      <w:r>
        <w:rPr>
          <w:b/>
        </w:rPr>
        <w:t xml:space="preserve">     </w:t>
      </w:r>
    </w:p>
    <w:p w14:paraId="77DCBAB0" w14:textId="77777777" w:rsidR="0023558C" w:rsidRPr="007E5851" w:rsidRDefault="0023558C" w:rsidP="0023558C">
      <w:pPr>
        <w:jc w:val="both"/>
      </w:pPr>
      <w:r w:rsidRPr="007E5851">
        <w:t xml:space="preserve">K 31. 12. 2025 bolo uzatvorených: 5 zmlúv, 1 dodatok k zmluve, 3 výpovede zmluvy o poskytovaní sociálnej služby.  </w:t>
      </w:r>
    </w:p>
    <w:p w14:paraId="69F2D8D0" w14:textId="77777777" w:rsidR="0023558C" w:rsidRPr="007E5851" w:rsidRDefault="0023558C" w:rsidP="0023558C">
      <w:pPr>
        <w:spacing w:before="100" w:beforeAutospacing="1" w:after="100" w:afterAutospacing="1"/>
      </w:pPr>
      <w:r w:rsidRPr="007E5851">
        <w:t xml:space="preserve">K 30. 09. 2025 vypracoval posudkový lekár 20 lekárskych posudkov, z toho pre DOS – 6 posudkov, a pre ZSS – 14 posudkov.  </w:t>
      </w:r>
    </w:p>
    <w:p w14:paraId="24748C8A" w14:textId="77777777" w:rsidR="0023558C" w:rsidRPr="007E5851" w:rsidRDefault="0023558C" w:rsidP="0023558C">
      <w:pPr>
        <w:jc w:val="both"/>
      </w:pPr>
      <w:r w:rsidRPr="007E5851">
        <w:t>Dňom 30.09.2025 bolo ukončené vykonávanie  posudkovej činnosti naším sociálnym oddelením, nakoľko od 01. 09. 2025 vykonáva sociálnu posudkovú činnosť ÚPSVaR                        /nadobudnutie účinnosti novely zákona č. 448/2008 Z. z. o sociálnych službách/. Mesiac september bol prechodný pre obe inštitúcie a v našom prípade využitý na dokončenie otvorených spisov.</w:t>
      </w:r>
    </w:p>
    <w:p w14:paraId="26404FF8" w14:textId="77777777" w:rsidR="0023558C" w:rsidRPr="007E5851" w:rsidRDefault="0023558C" w:rsidP="0023558C">
      <w:pPr>
        <w:jc w:val="both"/>
      </w:pPr>
      <w:r w:rsidRPr="007E5851">
        <w:t>Týmto dňom bola ukončená aj dohoda o pracovnej činnosti s MUDr. Magdalénou Blahovou, ktorá pre nás vypracovávala lekárske posudky potrebné k vydaniu rozhodnutia o odkázanosti na sociálnu službu.</w:t>
      </w:r>
    </w:p>
    <w:p w14:paraId="0C489BAA" w14:textId="77777777" w:rsidR="0023558C" w:rsidRPr="007E5851" w:rsidRDefault="0023558C" w:rsidP="0023558C">
      <w:pPr>
        <w:jc w:val="both"/>
      </w:pPr>
      <w:r w:rsidRPr="007E5851">
        <w:t>Naďalej ostáva v kompetencii mesta vydávať Rozhodnutie o bezodkladnom umiestení občana v sociálnom zariadení podľa § 8, ods. 8 zákona č. 448/2008 Z. z. o sociálnych službách.</w:t>
      </w:r>
    </w:p>
    <w:p w14:paraId="58886F92" w14:textId="77777777" w:rsidR="0023558C" w:rsidRDefault="0023558C" w:rsidP="0023558C">
      <w:pPr>
        <w:jc w:val="both"/>
      </w:pPr>
    </w:p>
    <w:p w14:paraId="052D1154" w14:textId="77777777" w:rsidR="0023558C" w:rsidRPr="009B50DC" w:rsidRDefault="0023558C" w:rsidP="0023558C">
      <w:pPr>
        <w:spacing w:before="100" w:beforeAutospacing="1" w:after="100" w:afterAutospacing="1"/>
        <w:jc w:val="both"/>
      </w:pPr>
      <w:r w:rsidRPr="009B50DC">
        <w:t xml:space="preserve">V zmysle </w:t>
      </w:r>
      <w:r w:rsidRPr="009B50DC">
        <w:rPr>
          <w:bCs/>
        </w:rPr>
        <w:t xml:space="preserve">zákona č. 417/2013 Z. z. o pomoci v hmotnej núdzi a o zmene a doplnení niektorých zákonov  a podľa zákona o životnom minime č. 601/2003 Z. z. v znení neskorších predpisov, mesto poskytuje jednorazovú finančnú a vecnú pomoc. </w:t>
      </w:r>
      <w:r>
        <w:t xml:space="preserve">V roku </w:t>
      </w:r>
      <w:r w:rsidRPr="00243406">
        <w:t>2025 s</w:t>
      </w:r>
      <w:r w:rsidRPr="009B50DC">
        <w:t>me poskytli  štyrom občanom jednorazovú dávku.</w:t>
      </w:r>
    </w:p>
    <w:p w14:paraId="2CFE7C76" w14:textId="77777777" w:rsidR="0023558C" w:rsidRPr="009B50DC" w:rsidRDefault="0023558C" w:rsidP="0023558C">
      <w:pPr>
        <w:spacing w:before="100" w:beforeAutospacing="1" w:after="100" w:afterAutospacing="1"/>
        <w:jc w:val="both"/>
      </w:pPr>
      <w:r w:rsidRPr="009B50DC">
        <w:lastRenderedPageBreak/>
        <w:t>V r</w:t>
      </w:r>
      <w:r>
        <w:rPr>
          <w:bCs/>
        </w:rPr>
        <w:t xml:space="preserve">oku </w:t>
      </w:r>
      <w:r w:rsidRPr="00243406">
        <w:rPr>
          <w:bCs/>
        </w:rPr>
        <w:t xml:space="preserve">2025 boli na náklady mesta pochovaní 3 občania.  </w:t>
      </w:r>
    </w:p>
    <w:p w14:paraId="39F99681" w14:textId="77777777" w:rsidR="0023558C" w:rsidRPr="00243406" w:rsidRDefault="0023558C" w:rsidP="0023558C">
      <w:pPr>
        <w:spacing w:before="100" w:beforeAutospacing="1" w:after="100" w:afterAutospacing="1" w:line="276" w:lineRule="auto"/>
        <w:jc w:val="both"/>
      </w:pPr>
      <w:r w:rsidRPr="00243406">
        <w:rPr>
          <w:bCs/>
        </w:rPr>
        <w:t>V roku 2025 sa priemerne stravovalo 120 dôchodcov denne a dovoz stravy priemerne denne využívalo 60 dôchodcov,  z celkového počtu 405 evidovaných straníkov. Strava je zabezpečená v jedálni Základnej školy. V roku 2025 sa strava vydávala v priestoroch Základnej školy (býv. špeciálna škola)  firmou Luxury catering s. r. o. Oslany. Firma zabezpečuje výber zo 4-5 jedál a zabezpečuje aj dovoz obeda pre nevládnych občanov. Dôchodcom zabezpečuje stravu aj jedáleň ZŠ Nováky, varí sa jeden druh jedla. Mesto poskytuje príspevok na stravovanie pre každého dôchodcu vo výške 1,00 € / 1 obed.</w:t>
      </w:r>
    </w:p>
    <w:p w14:paraId="370FB253" w14:textId="77777777" w:rsidR="0023558C" w:rsidRPr="00243406" w:rsidRDefault="0023558C" w:rsidP="0023558C">
      <w:pPr>
        <w:spacing w:before="100" w:beforeAutospacing="1" w:after="100" w:afterAutospacing="1" w:line="276" w:lineRule="auto"/>
        <w:jc w:val="both"/>
        <w:rPr>
          <w:lang w:eastAsia="en-US"/>
        </w:rPr>
      </w:pPr>
      <w:r w:rsidRPr="00243406">
        <w:rPr>
          <w:lang w:eastAsia="en-US"/>
        </w:rPr>
        <w:t xml:space="preserve">Mesto poskytlo v roku 2025 finančný dar pri narodení dieťaťa  vo výške </w:t>
      </w:r>
      <w:r w:rsidRPr="00243406">
        <w:rPr>
          <w:bCs/>
          <w:lang w:eastAsia="en-US"/>
        </w:rPr>
        <w:t>150,00 €</w:t>
      </w:r>
      <w:r w:rsidRPr="00243406">
        <w:rPr>
          <w:lang w:eastAsia="en-US"/>
        </w:rPr>
        <w:t xml:space="preserve">  na jedno dieťa,  v zmysle Zásad poskytovania darov na reprezentačné, propagačné a sociálne účely z rozpočtu mesta, schválených MsZ zo dňa 06.  11.2023, uznesením č. 195/2023. Peňažný dar sa vypláca jednorázovo.  V roku 2025 bol vyplatený finančný  dar  pre  28 detí.</w:t>
      </w:r>
    </w:p>
    <w:p w14:paraId="7038DD5C" w14:textId="77777777" w:rsidR="0023558C" w:rsidRPr="009B50DC" w:rsidRDefault="0023558C" w:rsidP="0023558C">
      <w:pPr>
        <w:spacing w:line="276" w:lineRule="auto"/>
      </w:pPr>
      <w:r w:rsidRPr="009B50DC">
        <w:rPr>
          <w:bCs/>
        </w:rPr>
        <w:t>Podľa  zákona č. 544/2010 Z. z. o dotáciách v pôsobnosti Ministerstva práce, sociálnych vecí a rodiny SR sa poskytujú :</w:t>
      </w:r>
    </w:p>
    <w:p w14:paraId="50911000" w14:textId="77777777" w:rsidR="0023558C" w:rsidRPr="009B50DC" w:rsidRDefault="0023558C" w:rsidP="0023558C">
      <w:pPr>
        <w:spacing w:line="276" w:lineRule="auto"/>
        <w:jc w:val="both"/>
      </w:pPr>
      <w:r w:rsidRPr="009B50DC">
        <w:rPr>
          <w:bCs/>
        </w:rPr>
        <w:t xml:space="preserve">-  dotácie na podporu výchovy k stravovacím návykom dieťaťa, </w:t>
      </w:r>
    </w:p>
    <w:p w14:paraId="681FBA52" w14:textId="77777777" w:rsidR="0023558C" w:rsidRPr="009B50DC" w:rsidRDefault="0023558C" w:rsidP="0023558C">
      <w:pPr>
        <w:spacing w:line="276" w:lineRule="auto"/>
        <w:jc w:val="both"/>
      </w:pPr>
      <w:r w:rsidRPr="009B50DC">
        <w:rPr>
          <w:bCs/>
        </w:rPr>
        <w:t>-  dotácie na podporu výchovy k plneniu školských povinností dieťaťa ohrozeného sociálnym vylúčením,</w:t>
      </w:r>
    </w:p>
    <w:p w14:paraId="243BD254" w14:textId="77777777" w:rsidR="0023558C" w:rsidRPr="009B50DC" w:rsidRDefault="0023558C" w:rsidP="0023558C">
      <w:pPr>
        <w:spacing w:line="276" w:lineRule="auto"/>
        <w:jc w:val="both"/>
      </w:pPr>
      <w:r w:rsidRPr="009B50DC">
        <w:rPr>
          <w:bCs/>
        </w:rPr>
        <w:t>-  dotácia na zabezpečenie výkonu osobitného príjemcu.</w:t>
      </w:r>
    </w:p>
    <w:p w14:paraId="2600A1A1" w14:textId="77777777" w:rsidR="0023558C" w:rsidRPr="00DA219D" w:rsidRDefault="0023558C" w:rsidP="0023558C">
      <w:pPr>
        <w:spacing w:line="276" w:lineRule="auto"/>
        <w:jc w:val="both"/>
      </w:pPr>
      <w:r w:rsidRPr="009B50DC">
        <w:rPr>
          <w:bCs/>
        </w:rPr>
        <w:t>Výška dotácie na stravovanie je v sume 2,10  €/</w:t>
      </w:r>
      <w:r>
        <w:rPr>
          <w:bCs/>
        </w:rPr>
        <w:t xml:space="preserve"> </w:t>
      </w:r>
      <w:r w:rsidRPr="009B50DC">
        <w:rPr>
          <w:bCs/>
        </w:rPr>
        <w:t xml:space="preserve">1 obed na každé oprávnené dieťa v základnej škole na 1. stupni  a 2,40 € / 1 obed na dieťa na 2. stupni do júna 2023. Na predškoláka v materskej </w:t>
      </w:r>
      <w:r>
        <w:rPr>
          <w:bCs/>
        </w:rPr>
        <w:t xml:space="preserve">škole je dotácia do augusta </w:t>
      </w:r>
      <w:r w:rsidRPr="00243406">
        <w:rPr>
          <w:bCs/>
        </w:rPr>
        <w:t>2025</w:t>
      </w:r>
      <w:r w:rsidRPr="009B50DC">
        <w:rPr>
          <w:bCs/>
        </w:rPr>
        <w:t xml:space="preserve"> v sume 1,40 € / 1 obed. Podmienkou pre všetky deti  bola účasť na vyučovaní. </w:t>
      </w:r>
    </w:p>
    <w:p w14:paraId="0145716A" w14:textId="77777777" w:rsidR="0023558C" w:rsidRPr="00DA219D" w:rsidRDefault="0023558C" w:rsidP="0023558C">
      <w:pPr>
        <w:spacing w:line="276" w:lineRule="auto"/>
        <w:jc w:val="both"/>
      </w:pPr>
      <w:r w:rsidRPr="009B50DC">
        <w:rPr>
          <w:bCs/>
        </w:rPr>
        <w:t>Dotácie pre deti ZŠ a MŠ sa poskytujú z Úradu práce, sociálnych vecí a rodiny (ÚPSVaR) Prievidza mesačne.</w:t>
      </w:r>
    </w:p>
    <w:p w14:paraId="601C8D67" w14:textId="77777777" w:rsidR="0023558C" w:rsidRPr="00DA219D" w:rsidRDefault="0023558C" w:rsidP="0023558C">
      <w:pPr>
        <w:spacing w:line="276" w:lineRule="auto"/>
        <w:jc w:val="both"/>
      </w:pPr>
      <w:r w:rsidRPr="009B50DC">
        <w:rPr>
          <w:bCs/>
        </w:rPr>
        <w:t>Nevyčerpaná dotácia bola vrátená na ÚPSVaR.</w:t>
      </w:r>
    </w:p>
    <w:p w14:paraId="42699477" w14:textId="77777777" w:rsidR="0023558C" w:rsidRPr="00DA219D" w:rsidRDefault="0023558C" w:rsidP="0023558C">
      <w:pPr>
        <w:spacing w:line="276" w:lineRule="auto"/>
        <w:jc w:val="both"/>
      </w:pPr>
      <w:r w:rsidRPr="009B50DC">
        <w:rPr>
          <w:bCs/>
        </w:rPr>
        <w:t>Deťom, ktoré sa zo zdravotných dôvodov nemôžu stravovať, posiela sa im príspevok na diétne stravovanie.</w:t>
      </w:r>
    </w:p>
    <w:p w14:paraId="67717BAF" w14:textId="77777777" w:rsidR="0023558C" w:rsidRPr="00243406" w:rsidRDefault="0023558C" w:rsidP="0023558C">
      <w:pPr>
        <w:spacing w:line="276" w:lineRule="auto"/>
        <w:jc w:val="both"/>
      </w:pPr>
      <w:r w:rsidRPr="009B50DC">
        <w:rPr>
          <w:bCs/>
        </w:rPr>
        <w:t xml:space="preserve">V roku </w:t>
      </w:r>
      <w:r w:rsidRPr="00243406">
        <w:rPr>
          <w:bCs/>
        </w:rPr>
        <w:t>2025 sa posielal mesačne príspevok rodičom  priemerne pre 15 detí zo ZŠ a rodičom 1 dieťaťa z MŠ.</w:t>
      </w:r>
    </w:p>
    <w:p w14:paraId="07A2DC58" w14:textId="77777777" w:rsidR="0023558C" w:rsidRPr="00243406" w:rsidRDefault="0023558C" w:rsidP="0023558C">
      <w:pPr>
        <w:spacing w:line="276" w:lineRule="auto"/>
        <w:jc w:val="both"/>
      </w:pPr>
      <w:r w:rsidRPr="00243406">
        <w:rPr>
          <w:bCs/>
        </w:rPr>
        <w:t xml:space="preserve">V roku 2025  nemalo nárok na dotáciu na školské potreby žiadne dieťa zo základnej školy. </w:t>
      </w:r>
    </w:p>
    <w:p w14:paraId="0DEBC170" w14:textId="77777777" w:rsidR="0023558C" w:rsidRPr="00243406" w:rsidRDefault="0023558C" w:rsidP="0023558C">
      <w:pPr>
        <w:jc w:val="both"/>
        <w:rPr>
          <w:bCs/>
        </w:rPr>
      </w:pPr>
      <w:r w:rsidRPr="00243406">
        <w:rPr>
          <w:bCs/>
        </w:rPr>
        <w:t>V roku 2025  bolo mesto osobitným príjemcom pre 1 dieťa.</w:t>
      </w:r>
    </w:p>
    <w:p w14:paraId="28689246" w14:textId="77777777" w:rsidR="0023558C" w:rsidRPr="00243406" w:rsidRDefault="0023558C" w:rsidP="0023558C">
      <w:pPr>
        <w:jc w:val="both"/>
        <w:rPr>
          <w:bCs/>
        </w:rPr>
      </w:pPr>
    </w:p>
    <w:p w14:paraId="4EC03DD4" w14:textId="77777777" w:rsidR="0023558C" w:rsidRDefault="0023558C" w:rsidP="0023558C">
      <w:pPr>
        <w:jc w:val="both"/>
        <w:rPr>
          <w:bCs/>
        </w:rPr>
      </w:pPr>
      <w:r w:rsidRPr="0036011B">
        <w:rPr>
          <w:bCs/>
        </w:rPr>
        <w:t xml:space="preserve">V roku </w:t>
      </w:r>
      <w:r w:rsidRPr="00243406">
        <w:rPr>
          <w:bCs/>
        </w:rPr>
        <w:t>2025 mesto poskytlo finančný príspevok na prevádzku  pre 8 občanov</w:t>
      </w:r>
      <w:r w:rsidRPr="0036011B">
        <w:rPr>
          <w:bCs/>
        </w:rPr>
        <w:t>, ktorí sú umiestnení v zariadeniach sociálnych služieb.</w:t>
      </w:r>
    </w:p>
    <w:p w14:paraId="4010C2E9" w14:textId="77777777" w:rsidR="0023558C" w:rsidRDefault="0023558C" w:rsidP="0023558C">
      <w:pPr>
        <w:jc w:val="both"/>
        <w:rPr>
          <w:bCs/>
        </w:rPr>
      </w:pPr>
    </w:p>
    <w:p w14:paraId="5E1236C4" w14:textId="77777777" w:rsidR="0023558C" w:rsidRDefault="0023558C" w:rsidP="0023558C">
      <w:pPr>
        <w:jc w:val="both"/>
        <w:rPr>
          <w:bCs/>
        </w:rPr>
      </w:pPr>
    </w:p>
    <w:p w14:paraId="06C8CEA2" w14:textId="77777777" w:rsidR="00A22951" w:rsidRDefault="0023558C" w:rsidP="00A22951">
      <w:pPr>
        <w:jc w:val="both"/>
        <w:rPr>
          <w:bCs/>
        </w:rPr>
      </w:pPr>
      <w:r>
        <w:rPr>
          <w:bCs/>
        </w:rPr>
        <w:t xml:space="preserve">Príspevok na ubytovanie odídencov v rámci dotácie MV SR </w:t>
      </w:r>
      <w:r w:rsidRPr="0036011B">
        <w:rPr>
          <w:bCs/>
          <w:color w:val="000000"/>
        </w:rPr>
        <w:t xml:space="preserve">– prílev cudzincov na SR – </w:t>
      </w:r>
      <w:r w:rsidRPr="0036011B">
        <w:rPr>
          <w:bCs/>
        </w:rPr>
        <w:t>bol v roku 202</w:t>
      </w:r>
      <w:r>
        <w:rPr>
          <w:bCs/>
        </w:rPr>
        <w:t>5</w:t>
      </w:r>
      <w:r w:rsidRPr="0036011B">
        <w:rPr>
          <w:bCs/>
        </w:rPr>
        <w:t xml:space="preserve"> poskytnutý dvom ubytovateľom</w:t>
      </w:r>
      <w:r w:rsidRPr="0036011B">
        <w:rPr>
          <w:bCs/>
          <w:color w:val="000000"/>
        </w:rPr>
        <w:t xml:space="preserve"> </w:t>
      </w:r>
      <w:r>
        <w:rPr>
          <w:bCs/>
          <w:color w:val="000000"/>
        </w:rPr>
        <w:t>(</w:t>
      </w:r>
      <w:r w:rsidRPr="0036011B">
        <w:rPr>
          <w:bCs/>
          <w:color w:val="000000"/>
        </w:rPr>
        <w:t>oprávneným osobám na ubytovanie</w:t>
      </w:r>
      <w:r>
        <w:rPr>
          <w:bCs/>
          <w:color w:val="000000"/>
        </w:rPr>
        <w:t xml:space="preserve">). Ubytované </w:t>
      </w:r>
      <w:r>
        <w:rPr>
          <w:bCs/>
          <w:color w:val="000000"/>
        </w:rPr>
        <w:lastRenderedPageBreak/>
        <w:t>boli dve rodiny - jedna rodina s  2 členmi z toho 1 dieťa a druhá rodina so 4 členmi z toho 1 dieťa a 1 dôchodca.</w:t>
      </w:r>
    </w:p>
    <w:p w14:paraId="69D90F49" w14:textId="0A9810CA" w:rsidR="0023558C" w:rsidRPr="00A22951" w:rsidRDefault="0023558C" w:rsidP="00A22951">
      <w:pPr>
        <w:jc w:val="both"/>
        <w:rPr>
          <w:bCs/>
        </w:rPr>
      </w:pPr>
      <w:r w:rsidRPr="0056681E">
        <w:rPr>
          <w:b/>
          <w:color w:val="FF0000"/>
        </w:rPr>
        <w:t xml:space="preserve">  </w:t>
      </w:r>
    </w:p>
    <w:p w14:paraId="472C4EAB" w14:textId="77777777" w:rsidR="0023558C" w:rsidRDefault="0023558C" w:rsidP="00A22951">
      <w:pPr>
        <w:spacing w:line="276" w:lineRule="auto"/>
        <w:jc w:val="both"/>
      </w:pPr>
      <w:r>
        <w:rPr>
          <w:b/>
        </w:rPr>
        <w:t xml:space="preserve">Komunitný plán sociálnych služieb mesta Nováky 2022 – 2027 </w:t>
      </w:r>
      <w:r>
        <w:t>(ďalej len „KPSS“ alebo „komunitný plán“) je strategickým dokumentom, ktorý je zameraný osobitne na sociálnu oblasť na miestnej úrovni. Komunitný plán vyčerpávajúcim spôsobom skúma, analyzuje a vyhodnocuje celý systém sociálnych služieb. Ide teda o individuálny a špecificky zameraný dokument mapovania sociálnych služieb. Povinnosť obce mať vypracovaný komunitný plán vychádza zo Zákona č. 448/2008 Z. z. o sociálnych službách  a  o zmene  a  doplnení  zákona č. 455/1991 Zb. o živnostenskom podnikaní (živnostenský zákon) v znení neskorších predpisov.</w:t>
      </w:r>
    </w:p>
    <w:p w14:paraId="09D2C639" w14:textId="77777777" w:rsidR="0023558C" w:rsidRDefault="0023558C" w:rsidP="00A22951">
      <w:pPr>
        <w:spacing w:line="276" w:lineRule="auto"/>
        <w:jc w:val="both"/>
      </w:pPr>
      <w:r>
        <w:t xml:space="preserve">Komunitné plánovanie sociálnych služieb je jednou zo základných metód riadenia rozvojových procesov mesta. Jedná sa o otvorený proces zisťovania potrieb občanov a sumarizácie ľudských a materiálnych zdrojov a zdrojov mesta. Hlavným cieľom je prispôsobenie sociálnych služieb miestnym špecifikám a potrebám občanov. </w:t>
      </w:r>
    </w:p>
    <w:p w14:paraId="26AAAD3D" w14:textId="231410BD" w:rsidR="0023558C" w:rsidRDefault="0023558C" w:rsidP="00A22951">
      <w:pPr>
        <w:spacing w:line="276" w:lineRule="auto"/>
        <w:jc w:val="both"/>
      </w:pPr>
      <w:r>
        <w:t>Komunitný plán sociálnych služieb mesta Nováky na obdobie rokov 2022 – 2027 spracovala firma  Gemini Group s. r. o. a bol schválený MsZ v decembri 2021.</w:t>
      </w:r>
      <w:r w:rsidRPr="0023558C">
        <w:rPr>
          <w:rFonts w:cs="Tahoma"/>
          <w:b/>
          <w:bCs/>
        </w:rPr>
        <w:t xml:space="preserve">     </w:t>
      </w:r>
    </w:p>
    <w:p w14:paraId="7CC4C11E" w14:textId="77777777" w:rsidR="0023558C" w:rsidRDefault="0023558C" w:rsidP="00A22951">
      <w:pPr>
        <w:spacing w:before="100" w:beforeAutospacing="1" w:after="100" w:afterAutospacing="1" w:line="276" w:lineRule="auto"/>
        <w:jc w:val="both"/>
        <w:rPr>
          <w:bCs/>
          <w:lang w:eastAsia="en-US"/>
        </w:rPr>
      </w:pPr>
      <w:r w:rsidRPr="009B50DC">
        <w:rPr>
          <w:bCs/>
          <w:lang w:eastAsia="en-US"/>
        </w:rPr>
        <w:t xml:space="preserve">Schodolez zakúpený v roku 2018 pre ŤZP </w:t>
      </w:r>
      <w:r>
        <w:rPr>
          <w:bCs/>
          <w:lang w:eastAsia="en-US"/>
        </w:rPr>
        <w:t>je umiestnený v</w:t>
      </w:r>
      <w:r w:rsidRPr="009B50DC">
        <w:rPr>
          <w:bCs/>
          <w:lang w:eastAsia="en-US"/>
        </w:rPr>
        <w:t xml:space="preserve"> MŠ Nováky</w:t>
      </w:r>
      <w:r>
        <w:rPr>
          <w:bCs/>
          <w:lang w:eastAsia="en-US"/>
        </w:rPr>
        <w:t>, zapožičiava sa podľa potreby do Domu kultúry</w:t>
      </w:r>
      <w:r w:rsidRPr="009B50DC">
        <w:rPr>
          <w:bCs/>
          <w:lang w:eastAsia="en-US"/>
        </w:rPr>
        <w:t>.</w:t>
      </w:r>
    </w:p>
    <w:p w14:paraId="1AD1DDF3" w14:textId="77777777" w:rsidR="00300E53" w:rsidRDefault="002355E9" w:rsidP="00A22951">
      <w:pPr>
        <w:spacing w:line="276" w:lineRule="auto"/>
        <w:jc w:val="both"/>
        <w:rPr>
          <w:b/>
        </w:rPr>
      </w:pPr>
      <w:r w:rsidRPr="0023558C">
        <w:rPr>
          <w:b/>
        </w:rPr>
        <w:t xml:space="preserve">5.4 </w:t>
      </w:r>
      <w:r w:rsidR="00C11D22" w:rsidRPr="0023558C">
        <w:rPr>
          <w:b/>
        </w:rPr>
        <w:t>Kultúra</w:t>
      </w:r>
    </w:p>
    <w:p w14:paraId="003C73CB" w14:textId="77777777" w:rsidR="00C330B6" w:rsidRDefault="00C330B6" w:rsidP="00A22951">
      <w:pPr>
        <w:spacing w:line="276" w:lineRule="auto"/>
        <w:jc w:val="both"/>
        <w:rPr>
          <w:b/>
        </w:rPr>
      </w:pPr>
    </w:p>
    <w:p w14:paraId="0524FA40" w14:textId="77777777" w:rsidR="0023558C" w:rsidRPr="00125839" w:rsidRDefault="0023558C" w:rsidP="00A22951">
      <w:pPr>
        <w:spacing w:line="276" w:lineRule="auto"/>
        <w:jc w:val="both"/>
        <w:rPr>
          <w:bCs/>
        </w:rPr>
      </w:pPr>
      <w:r w:rsidRPr="00125839">
        <w:rPr>
          <w:bCs/>
        </w:rPr>
        <w:t xml:space="preserve">Mesto Nováky vytvára v zmysle Zákona 369/1990 Zb. okrem iného aj podmienky pre zabezpečenie kultúry, osvetovej činnosti a záujmovej umeleckej činnosti prostredníctvom kultúrno-spoločenských podujatí pre obyvateľov prioritne v Dome kultúry Nováky a podľa potreby využíva priestory aj mimo </w:t>
      </w:r>
      <w:r>
        <w:rPr>
          <w:bCs/>
        </w:rPr>
        <w:t>kultúrneho domu</w:t>
      </w:r>
      <w:r w:rsidRPr="00125839">
        <w:rPr>
          <w:bCs/>
        </w:rPr>
        <w:t xml:space="preserve"> – Námestie SNP, Park Dr. Štefana Moysesa, Mestský futbalový štadión Nováky, areál Motorestu pri jazere a priestor pred Domom kultúry. Participuje pri príprave a realizácii kultúrno-spoločenských podujatí a športových podujatí so školami a školskými zariadeniami, ako aj občianskymi a záujmovými združeniami pôsobiacimi na území mesta Nováky.</w:t>
      </w:r>
    </w:p>
    <w:p w14:paraId="76A11D66" w14:textId="77777777" w:rsidR="0023558C" w:rsidRPr="00125839" w:rsidRDefault="0023558C" w:rsidP="0023558C">
      <w:pPr>
        <w:spacing w:line="276" w:lineRule="auto"/>
        <w:jc w:val="both"/>
        <w:rPr>
          <w:bCs/>
        </w:rPr>
      </w:pPr>
      <w:r w:rsidRPr="00125839">
        <w:rPr>
          <w:bCs/>
        </w:rPr>
        <w:t>V Dome kultúry pracovali k  31. 12. 2025 celkom 4 zamestnanci.</w:t>
      </w:r>
    </w:p>
    <w:p w14:paraId="1DF1BC15" w14:textId="77777777" w:rsidR="0023558C" w:rsidRPr="00125839" w:rsidRDefault="0023558C" w:rsidP="0023558C">
      <w:pPr>
        <w:spacing w:line="276" w:lineRule="auto"/>
        <w:jc w:val="both"/>
        <w:rPr>
          <w:bCs/>
        </w:rPr>
      </w:pPr>
      <w:r w:rsidRPr="00125839">
        <w:rPr>
          <w:bCs/>
        </w:rPr>
        <w:t xml:space="preserve">Dom kultúry Nováky disponuje pre vlastnú činnosť a pre krátkodobý prenájom veľkou sálou s kapacitou podľa potreby cca 300 miest na sedenie, bábkovou sálou s kapacitou cca 80 miest na sedenie, reprezentačnou miestnosťou s kapacitou cca 40 miest na sedenie a kancelárske priestory. </w:t>
      </w:r>
    </w:p>
    <w:p w14:paraId="5DC92601" w14:textId="77777777" w:rsidR="0023558C" w:rsidRPr="00125839" w:rsidRDefault="0023558C" w:rsidP="0023558C">
      <w:pPr>
        <w:spacing w:line="276" w:lineRule="auto"/>
        <w:jc w:val="both"/>
        <w:rPr>
          <w:bCs/>
        </w:rPr>
      </w:pPr>
      <w:r w:rsidRPr="00125839">
        <w:rPr>
          <w:bCs/>
        </w:rPr>
        <w:t xml:space="preserve">V oblasti sprostredkovania informácii a propagácie Dom kultúry zabezpečuje vysielanie videotextu Nováky, uverejňovanie aktuálnych správ a oznámení v infotabuli a na facebookových profiloch Mesto Nováky a Dom kultúry Nováky. Zabezpečuje reklamné a propagačné služby na plagátovacích plochách v meste. </w:t>
      </w:r>
    </w:p>
    <w:p w14:paraId="08C3CCEF" w14:textId="77777777" w:rsidR="0023558C" w:rsidRPr="00125839" w:rsidRDefault="0023558C" w:rsidP="0023558C">
      <w:pPr>
        <w:spacing w:line="276" w:lineRule="auto"/>
        <w:jc w:val="both"/>
        <w:rPr>
          <w:bCs/>
        </w:rPr>
      </w:pPr>
      <w:r w:rsidRPr="00125839">
        <w:rPr>
          <w:bCs/>
        </w:rPr>
        <w:t xml:space="preserve">Hlavnou činnosťou je zabezpečovanie ponuky priamych programových formátov pre divákov, vytváranie podmienok pre umelecký rozvoj miestnej záujmovej a umeleckej činnosti, tvorba  </w:t>
      </w:r>
      <w:r w:rsidRPr="00125839">
        <w:rPr>
          <w:bCs/>
        </w:rPr>
        <w:lastRenderedPageBreak/>
        <w:t>programových ponúk a  zabezpečovanie ich realizácie, poskytovanie služieb kultúrno-spoločenského charakteru, obchodných služieb (predpredaj vstupeniek, prenájom priestorov a pod.) a  knižnično-vzdelávacie a výpožičné služby.</w:t>
      </w:r>
    </w:p>
    <w:p w14:paraId="5A9994C2" w14:textId="77777777" w:rsidR="0023558C" w:rsidRPr="00125839" w:rsidRDefault="0023558C" w:rsidP="0023558C">
      <w:pPr>
        <w:spacing w:line="276" w:lineRule="auto"/>
        <w:jc w:val="both"/>
        <w:rPr>
          <w:bCs/>
        </w:rPr>
      </w:pPr>
      <w:r w:rsidRPr="00125839">
        <w:rPr>
          <w:bCs/>
        </w:rPr>
        <w:t>V  Novákoch   vysiela   najstaršia   mestská  televízia  na  Slovensku.  Prvé  vysielanie sa uskutočnilo 15.</w:t>
      </w:r>
      <w:r>
        <w:rPr>
          <w:bCs/>
        </w:rPr>
        <w:t xml:space="preserve"> 0</w:t>
      </w:r>
      <w:r w:rsidRPr="00125839">
        <w:rPr>
          <w:bCs/>
        </w:rPr>
        <w:t>3.</w:t>
      </w:r>
      <w:r>
        <w:rPr>
          <w:bCs/>
        </w:rPr>
        <w:t xml:space="preserve"> </w:t>
      </w:r>
      <w:r w:rsidRPr="00125839">
        <w:rPr>
          <w:bCs/>
        </w:rPr>
        <w:t xml:space="preserve">1991. Televízia šíri signál prostredníctvom káblovej siete v meste. Držiteľom licencie a  prevádzkovateľom Televízie Nováky je od </w:t>
      </w:r>
      <w:r>
        <w:rPr>
          <w:bCs/>
        </w:rPr>
        <w:t>0</w:t>
      </w:r>
      <w:r w:rsidRPr="00125839">
        <w:rPr>
          <w:bCs/>
        </w:rPr>
        <w:t>1.</w:t>
      </w:r>
      <w:r>
        <w:rPr>
          <w:bCs/>
        </w:rPr>
        <w:t xml:space="preserve"> 0</w:t>
      </w:r>
      <w:r w:rsidRPr="00125839">
        <w:rPr>
          <w:bCs/>
        </w:rPr>
        <w:t>9.</w:t>
      </w:r>
      <w:r>
        <w:rPr>
          <w:bCs/>
        </w:rPr>
        <w:t xml:space="preserve"> </w:t>
      </w:r>
      <w:r w:rsidRPr="00125839">
        <w:rPr>
          <w:bCs/>
        </w:rPr>
        <w:t xml:space="preserve">2019 spoločnosť KABELTELSAT s. r. o. </w:t>
      </w:r>
      <w:r>
        <w:rPr>
          <w:bCs/>
        </w:rPr>
        <w:t>Nováky</w:t>
      </w:r>
      <w:r w:rsidRPr="00125839">
        <w:rPr>
          <w:bCs/>
        </w:rPr>
        <w:t xml:space="preserve">, ktorá zabezpečuje vysielanie a prevádzku káblovej televízie. </w:t>
      </w:r>
    </w:p>
    <w:p w14:paraId="50ECCF8F" w14:textId="77777777" w:rsidR="0023558C" w:rsidRPr="00125839" w:rsidRDefault="0023558C" w:rsidP="0023558C">
      <w:pPr>
        <w:spacing w:line="276" w:lineRule="auto"/>
        <w:jc w:val="both"/>
        <w:rPr>
          <w:bCs/>
        </w:rPr>
      </w:pPr>
    </w:p>
    <w:p w14:paraId="27E38F2C" w14:textId="77777777" w:rsidR="0023558C" w:rsidRPr="00F46A4D" w:rsidRDefault="0023558C" w:rsidP="0023558C">
      <w:pPr>
        <w:spacing w:line="276" w:lineRule="auto"/>
        <w:jc w:val="both"/>
        <w:rPr>
          <w:bCs/>
          <w:u w:val="single"/>
        </w:rPr>
      </w:pPr>
      <w:r w:rsidRPr="00F46A4D">
        <w:rPr>
          <w:bCs/>
          <w:u w:val="single"/>
        </w:rPr>
        <w:t>Prehľad uskutočnených podujatí:</w:t>
      </w:r>
    </w:p>
    <w:p w14:paraId="5FF845E0" w14:textId="77777777" w:rsidR="0023558C" w:rsidRPr="00125839" w:rsidRDefault="0023558C" w:rsidP="0023558C">
      <w:pPr>
        <w:spacing w:line="276" w:lineRule="auto"/>
        <w:jc w:val="both"/>
        <w:rPr>
          <w:bCs/>
        </w:rPr>
      </w:pPr>
      <w:r w:rsidRPr="00125839">
        <w:rPr>
          <w:bCs/>
        </w:rPr>
        <w:t>V januári začal v priestoroch DK nacvičovať novozaložený ochotnícky divadelný súbor, ktorý svojou činnosťou nadviazal na dlhoročnú úspešnú tradíciu ochotníckeho divadla v meste Nováky. Pod režijným vedením skúseného profesionálneho divadelného režiséra Eduarda Gürtlera súbor naštudoval inscenáciu Galapágy Archa Noemova 2 podľa rovnomenného románu Kurta Vonneguta. Celkovo súbor absolvoval 83 skúšok a odohral 11 predstavení.</w:t>
      </w:r>
    </w:p>
    <w:p w14:paraId="529D99BC" w14:textId="77777777" w:rsidR="0023558C" w:rsidRPr="00F46A4D" w:rsidRDefault="0023558C" w:rsidP="0023558C">
      <w:pPr>
        <w:pStyle w:val="Odsekzoznamu"/>
        <w:numPr>
          <w:ilvl w:val="0"/>
          <w:numId w:val="31"/>
        </w:numPr>
        <w:spacing w:line="276" w:lineRule="auto"/>
        <w:ind w:left="426"/>
        <w:jc w:val="both"/>
        <w:rPr>
          <w:bCs/>
        </w:rPr>
      </w:pPr>
      <w:r w:rsidRPr="00F46A4D">
        <w:rPr>
          <w:bCs/>
        </w:rPr>
        <w:t xml:space="preserve">09. 01. 2025 </w:t>
      </w:r>
      <w:r>
        <w:rPr>
          <w:bCs/>
        </w:rPr>
        <w:t>-</w:t>
      </w:r>
      <w:r w:rsidRPr="00F46A4D">
        <w:rPr>
          <w:bCs/>
        </w:rPr>
        <w:t xml:space="preserve"> divadelné predstavenie „Kapitán Skvělouš“, v ktorom účinkoval populárny Karel Roden.</w:t>
      </w:r>
    </w:p>
    <w:p w14:paraId="031FA8B4" w14:textId="77777777" w:rsidR="0023558C" w:rsidRPr="00F46A4D" w:rsidRDefault="0023558C" w:rsidP="0023558C">
      <w:pPr>
        <w:pStyle w:val="Odsekzoznamu"/>
        <w:numPr>
          <w:ilvl w:val="0"/>
          <w:numId w:val="31"/>
        </w:numPr>
        <w:spacing w:line="276" w:lineRule="auto"/>
        <w:ind w:left="426"/>
        <w:jc w:val="both"/>
        <w:rPr>
          <w:bCs/>
        </w:rPr>
      </w:pPr>
      <w:r w:rsidRPr="00F46A4D">
        <w:rPr>
          <w:bCs/>
        </w:rPr>
        <w:t xml:space="preserve">19. 01. 2025 </w:t>
      </w:r>
      <w:r>
        <w:rPr>
          <w:bCs/>
        </w:rPr>
        <w:t>-</w:t>
      </w:r>
      <w:r w:rsidRPr="00F46A4D">
        <w:rPr>
          <w:bCs/>
        </w:rPr>
        <w:t xml:space="preserve"> rodinn</w:t>
      </w:r>
      <w:r>
        <w:rPr>
          <w:bCs/>
        </w:rPr>
        <w:t>ý</w:t>
      </w:r>
      <w:r w:rsidRPr="00F46A4D">
        <w:rPr>
          <w:bCs/>
        </w:rPr>
        <w:t xml:space="preserve"> divadelný muzikál Slovenské ľadové kráľovstvo</w:t>
      </w:r>
      <w:r>
        <w:rPr>
          <w:bCs/>
        </w:rPr>
        <w:t>.</w:t>
      </w:r>
    </w:p>
    <w:p w14:paraId="7097A7FA" w14:textId="77777777" w:rsidR="0023558C" w:rsidRPr="00F46A4D" w:rsidRDefault="0023558C" w:rsidP="0023558C">
      <w:pPr>
        <w:pStyle w:val="Odsekzoznamu"/>
        <w:numPr>
          <w:ilvl w:val="0"/>
          <w:numId w:val="31"/>
        </w:numPr>
        <w:spacing w:line="276" w:lineRule="auto"/>
        <w:ind w:left="426"/>
        <w:jc w:val="both"/>
        <w:rPr>
          <w:bCs/>
        </w:rPr>
      </w:pPr>
      <w:r w:rsidRPr="00F46A4D">
        <w:rPr>
          <w:bCs/>
        </w:rPr>
        <w:t xml:space="preserve">26. 01. 2025 </w:t>
      </w:r>
      <w:r>
        <w:rPr>
          <w:bCs/>
        </w:rPr>
        <w:t>-</w:t>
      </w:r>
      <w:r w:rsidRPr="00F46A4D">
        <w:rPr>
          <w:bCs/>
        </w:rPr>
        <w:t xml:space="preserve"> divadelné predstavenie Kubo v podaní FSk Sielnica z Lazian s účasťou 100 divákov.</w:t>
      </w:r>
    </w:p>
    <w:p w14:paraId="05141092" w14:textId="77777777" w:rsidR="0023558C" w:rsidRDefault="0023558C" w:rsidP="0023558C">
      <w:pPr>
        <w:pStyle w:val="Odsekzoznamu"/>
        <w:numPr>
          <w:ilvl w:val="0"/>
          <w:numId w:val="31"/>
        </w:numPr>
        <w:spacing w:line="276" w:lineRule="auto"/>
        <w:ind w:left="426"/>
        <w:jc w:val="both"/>
        <w:rPr>
          <w:bCs/>
        </w:rPr>
      </w:pPr>
      <w:r w:rsidRPr="00F46A4D">
        <w:rPr>
          <w:bCs/>
        </w:rPr>
        <w:t>07. - 08. 02. 2025 sa v DK Nováky konali Majstrovstvá Slovenska v elektronických šípkach.</w:t>
      </w:r>
    </w:p>
    <w:p w14:paraId="6DCC670F" w14:textId="77777777" w:rsidR="0023558C" w:rsidRDefault="0023558C" w:rsidP="0023558C">
      <w:pPr>
        <w:pStyle w:val="Odsekzoznamu"/>
        <w:numPr>
          <w:ilvl w:val="0"/>
          <w:numId w:val="32"/>
        </w:numPr>
        <w:spacing w:line="276" w:lineRule="auto"/>
        <w:ind w:left="426"/>
        <w:jc w:val="both"/>
        <w:rPr>
          <w:bCs/>
        </w:rPr>
      </w:pPr>
      <w:r>
        <w:rPr>
          <w:bCs/>
        </w:rPr>
        <w:t>09. 02. 2025 sa v DK uskutočnila výročná členská schôdza ZO SZZ.</w:t>
      </w:r>
    </w:p>
    <w:p w14:paraId="559AA93A" w14:textId="77777777" w:rsidR="0023558C" w:rsidRPr="000829A9" w:rsidRDefault="0023558C" w:rsidP="0023558C">
      <w:pPr>
        <w:pStyle w:val="Odsekzoznamu"/>
        <w:numPr>
          <w:ilvl w:val="0"/>
          <w:numId w:val="32"/>
        </w:numPr>
        <w:spacing w:line="276" w:lineRule="auto"/>
        <w:ind w:left="426"/>
        <w:jc w:val="both"/>
        <w:rPr>
          <w:bCs/>
        </w:rPr>
      </w:pPr>
      <w:r>
        <w:rPr>
          <w:bCs/>
        </w:rPr>
        <w:t>12. 02. 2025 sa v DK uskutočnilo valné zhromaždenie SPBN.</w:t>
      </w:r>
    </w:p>
    <w:p w14:paraId="295AFCCC" w14:textId="77777777" w:rsidR="0023558C" w:rsidRPr="00A721B0" w:rsidRDefault="0023558C" w:rsidP="0023558C">
      <w:pPr>
        <w:pStyle w:val="Odsekzoznamu"/>
        <w:numPr>
          <w:ilvl w:val="0"/>
          <w:numId w:val="32"/>
        </w:numPr>
        <w:spacing w:line="276" w:lineRule="auto"/>
        <w:ind w:left="426"/>
        <w:jc w:val="both"/>
        <w:rPr>
          <w:bCs/>
        </w:rPr>
      </w:pPr>
      <w:r w:rsidRPr="00A721B0">
        <w:rPr>
          <w:bCs/>
        </w:rPr>
        <w:t>13. 02. 2025 firma NAJDEK usporiadala predajné trhy v priestoroch veľkej sály DK</w:t>
      </w:r>
      <w:r>
        <w:rPr>
          <w:bCs/>
        </w:rPr>
        <w:t>.</w:t>
      </w:r>
      <w:r w:rsidRPr="00A721B0">
        <w:rPr>
          <w:bCs/>
        </w:rPr>
        <w:t xml:space="preserve"> </w:t>
      </w:r>
    </w:p>
    <w:p w14:paraId="22A0F913" w14:textId="77777777" w:rsidR="0023558C" w:rsidRPr="00A721B0" w:rsidRDefault="0023558C" w:rsidP="0023558C">
      <w:pPr>
        <w:pStyle w:val="Odsekzoznamu"/>
        <w:numPr>
          <w:ilvl w:val="0"/>
          <w:numId w:val="32"/>
        </w:numPr>
        <w:spacing w:line="276" w:lineRule="auto"/>
        <w:ind w:left="426"/>
        <w:jc w:val="both"/>
        <w:rPr>
          <w:bCs/>
        </w:rPr>
      </w:pPr>
      <w:r w:rsidRPr="00A721B0">
        <w:rPr>
          <w:bCs/>
        </w:rPr>
        <w:t>28. 02. 2025 sa na Nám. SNP, pri potravinách v Horných Lelovciach uskutočnil fašiangový sprievod mestom a v priestoroch veľkej sály DK Nováky Detský maškarný ples a pochovávanie basy.</w:t>
      </w:r>
    </w:p>
    <w:p w14:paraId="14801503" w14:textId="77777777" w:rsidR="0023558C" w:rsidRPr="00A721B0" w:rsidRDefault="0023558C" w:rsidP="0023558C">
      <w:pPr>
        <w:pStyle w:val="Odsekzoznamu"/>
        <w:numPr>
          <w:ilvl w:val="0"/>
          <w:numId w:val="32"/>
        </w:numPr>
        <w:spacing w:line="276" w:lineRule="auto"/>
        <w:ind w:left="426"/>
        <w:jc w:val="both"/>
        <w:rPr>
          <w:bCs/>
        </w:rPr>
      </w:pPr>
      <w:r w:rsidRPr="00A721B0">
        <w:rPr>
          <w:bCs/>
        </w:rPr>
        <w:t>03. 03. 2025 sa v Parku Štefana Moyzesa konala pietna spomienka VOP, DK zabezpečil fotodokumentáciu pietneho aktu.</w:t>
      </w:r>
    </w:p>
    <w:p w14:paraId="10B2D608" w14:textId="77777777" w:rsidR="0023558C" w:rsidRDefault="0023558C" w:rsidP="0023558C">
      <w:pPr>
        <w:pStyle w:val="Odsekzoznamu"/>
        <w:numPr>
          <w:ilvl w:val="0"/>
          <w:numId w:val="32"/>
        </w:numPr>
        <w:spacing w:line="276" w:lineRule="auto"/>
        <w:ind w:left="426"/>
        <w:jc w:val="both"/>
        <w:rPr>
          <w:bCs/>
        </w:rPr>
      </w:pPr>
      <w:r w:rsidRPr="00A721B0">
        <w:rPr>
          <w:bCs/>
        </w:rPr>
        <w:t>03. 03. 2025 bola reprezentačná miestnosť prenajatá firme Dřevo za účelom výkupu zlata a drahých kovov</w:t>
      </w:r>
      <w:r>
        <w:rPr>
          <w:bCs/>
        </w:rPr>
        <w:t>.</w:t>
      </w:r>
    </w:p>
    <w:p w14:paraId="37C99E63" w14:textId="77777777" w:rsidR="0023558C" w:rsidRPr="00A721B0" w:rsidRDefault="0023558C" w:rsidP="0023558C">
      <w:pPr>
        <w:pStyle w:val="Odsekzoznamu"/>
        <w:numPr>
          <w:ilvl w:val="0"/>
          <w:numId w:val="32"/>
        </w:numPr>
        <w:spacing w:line="276" w:lineRule="auto"/>
        <w:ind w:left="426"/>
        <w:jc w:val="both"/>
        <w:rPr>
          <w:bCs/>
        </w:rPr>
      </w:pPr>
      <w:r>
        <w:rPr>
          <w:bCs/>
        </w:rPr>
        <w:t>07. 03. 2025 sa v DK uskutočnila výročná členská schôdza ZO SZZ Nováky.</w:t>
      </w:r>
    </w:p>
    <w:p w14:paraId="4CCE1F9E" w14:textId="77777777" w:rsidR="0023558C" w:rsidRPr="00A721B0" w:rsidRDefault="0023558C" w:rsidP="0023558C">
      <w:pPr>
        <w:pStyle w:val="Odsekzoznamu"/>
        <w:numPr>
          <w:ilvl w:val="0"/>
          <w:numId w:val="32"/>
        </w:numPr>
        <w:spacing w:line="276" w:lineRule="auto"/>
        <w:ind w:left="426"/>
        <w:jc w:val="both"/>
        <w:rPr>
          <w:bCs/>
        </w:rPr>
      </w:pPr>
      <w:r w:rsidRPr="00A721B0">
        <w:rPr>
          <w:bCs/>
        </w:rPr>
        <w:t xml:space="preserve">10. 03. 2025 </w:t>
      </w:r>
      <w:r>
        <w:rPr>
          <w:bCs/>
        </w:rPr>
        <w:t>-</w:t>
      </w:r>
      <w:r w:rsidRPr="00A721B0">
        <w:rPr>
          <w:bCs/>
        </w:rPr>
        <w:t xml:space="preserve"> </w:t>
      </w:r>
      <w:r>
        <w:rPr>
          <w:bCs/>
        </w:rPr>
        <w:t>c</w:t>
      </w:r>
      <w:r w:rsidRPr="00A721B0">
        <w:rPr>
          <w:bCs/>
        </w:rPr>
        <w:t>elomestské oslavy MDŽ</w:t>
      </w:r>
      <w:r>
        <w:rPr>
          <w:bCs/>
        </w:rPr>
        <w:t>.</w:t>
      </w:r>
    </w:p>
    <w:p w14:paraId="1A9FE092" w14:textId="77777777" w:rsidR="0023558C" w:rsidRPr="00A721B0" w:rsidRDefault="0023558C" w:rsidP="0023558C">
      <w:pPr>
        <w:pStyle w:val="Odsekzoznamu"/>
        <w:numPr>
          <w:ilvl w:val="0"/>
          <w:numId w:val="32"/>
        </w:numPr>
        <w:spacing w:line="276" w:lineRule="auto"/>
        <w:ind w:left="426"/>
        <w:jc w:val="both"/>
        <w:rPr>
          <w:bCs/>
        </w:rPr>
      </w:pPr>
      <w:r w:rsidRPr="00A721B0">
        <w:rPr>
          <w:bCs/>
        </w:rPr>
        <w:t>12. 03. 2025 sa v rámci Mesiaca knihy uskutočnila beseda s populárnym autorom detektívnych románov Petrom Schloserom.</w:t>
      </w:r>
    </w:p>
    <w:p w14:paraId="0276F14C" w14:textId="77777777" w:rsidR="0023558C" w:rsidRPr="00A721B0" w:rsidRDefault="0023558C" w:rsidP="0023558C">
      <w:pPr>
        <w:pStyle w:val="Odsekzoznamu"/>
        <w:numPr>
          <w:ilvl w:val="0"/>
          <w:numId w:val="32"/>
        </w:numPr>
        <w:spacing w:line="276" w:lineRule="auto"/>
        <w:ind w:left="426"/>
        <w:jc w:val="both"/>
        <w:rPr>
          <w:bCs/>
        </w:rPr>
      </w:pPr>
      <w:r w:rsidRPr="00A721B0">
        <w:rPr>
          <w:bCs/>
        </w:rPr>
        <w:t>17. 03. 2025 boli priestory veľkej sály DK Nováky miestom konania seminára pod hlavičkou FK Iskra Nováky.</w:t>
      </w:r>
    </w:p>
    <w:p w14:paraId="2813A330" w14:textId="77777777" w:rsidR="0023558C" w:rsidRPr="00A721B0" w:rsidRDefault="0023558C" w:rsidP="0023558C">
      <w:pPr>
        <w:pStyle w:val="Odsekzoznamu"/>
        <w:numPr>
          <w:ilvl w:val="0"/>
          <w:numId w:val="32"/>
        </w:numPr>
        <w:spacing w:line="276" w:lineRule="auto"/>
        <w:ind w:left="426"/>
        <w:jc w:val="both"/>
        <w:rPr>
          <w:bCs/>
        </w:rPr>
      </w:pPr>
      <w:r w:rsidRPr="00A721B0">
        <w:rPr>
          <w:bCs/>
        </w:rPr>
        <w:t xml:space="preserve">28. 03. 2025 sa uskutočnili v priestoroch veľkej sály DK Nováky </w:t>
      </w:r>
      <w:r>
        <w:rPr>
          <w:bCs/>
        </w:rPr>
        <w:t>c</w:t>
      </w:r>
      <w:r w:rsidRPr="00A721B0">
        <w:rPr>
          <w:bCs/>
        </w:rPr>
        <w:t>elomestské oslavy Dňa učiteľov, na ktorom vystupovali žiaci škôl a školských zariadení na území mesta Nováky a Divadlo pri kolkárni z Handlovej.</w:t>
      </w:r>
    </w:p>
    <w:p w14:paraId="14683339" w14:textId="77777777" w:rsidR="0023558C" w:rsidRPr="00A721B0" w:rsidRDefault="0023558C" w:rsidP="0023558C">
      <w:pPr>
        <w:pStyle w:val="Odsekzoznamu"/>
        <w:numPr>
          <w:ilvl w:val="0"/>
          <w:numId w:val="32"/>
        </w:numPr>
        <w:spacing w:line="276" w:lineRule="auto"/>
        <w:ind w:left="426"/>
        <w:jc w:val="both"/>
        <w:rPr>
          <w:bCs/>
        </w:rPr>
      </w:pPr>
      <w:r>
        <w:rPr>
          <w:bCs/>
        </w:rPr>
        <w:t xml:space="preserve">01. </w:t>
      </w:r>
      <w:r w:rsidRPr="00A721B0">
        <w:rPr>
          <w:bCs/>
        </w:rPr>
        <w:t xml:space="preserve">04. 2025 </w:t>
      </w:r>
      <w:r>
        <w:rPr>
          <w:bCs/>
        </w:rPr>
        <w:t>-</w:t>
      </w:r>
      <w:r w:rsidRPr="00A721B0">
        <w:rPr>
          <w:bCs/>
        </w:rPr>
        <w:t xml:space="preserve"> koncert známeho zoskupenia FRAGILE</w:t>
      </w:r>
      <w:r>
        <w:rPr>
          <w:bCs/>
        </w:rPr>
        <w:t>.</w:t>
      </w:r>
    </w:p>
    <w:p w14:paraId="7C81C075" w14:textId="77777777" w:rsidR="0023558C" w:rsidRPr="00A721B0" w:rsidRDefault="0023558C" w:rsidP="0023558C">
      <w:pPr>
        <w:pStyle w:val="Odsekzoznamu"/>
        <w:numPr>
          <w:ilvl w:val="0"/>
          <w:numId w:val="32"/>
        </w:numPr>
        <w:spacing w:line="276" w:lineRule="auto"/>
        <w:ind w:left="426"/>
        <w:jc w:val="both"/>
        <w:rPr>
          <w:bCs/>
        </w:rPr>
      </w:pPr>
      <w:r>
        <w:rPr>
          <w:bCs/>
        </w:rPr>
        <w:lastRenderedPageBreak/>
        <w:t xml:space="preserve">03. </w:t>
      </w:r>
      <w:r w:rsidRPr="00A721B0">
        <w:rPr>
          <w:bCs/>
        </w:rPr>
        <w:t>04. 2025 sa uskutočnila na Námestí SNP pietna spomienka pri príležitosti 80. výročia oslobodenia mesta za účasti Vojenskej hudby OS SR Bratislava</w:t>
      </w:r>
      <w:r>
        <w:rPr>
          <w:bCs/>
        </w:rPr>
        <w:t>.</w:t>
      </w:r>
    </w:p>
    <w:p w14:paraId="18C155E5" w14:textId="77777777" w:rsidR="0023558C" w:rsidRPr="00A721B0" w:rsidRDefault="0023558C" w:rsidP="0023558C">
      <w:pPr>
        <w:pStyle w:val="Odsekzoznamu"/>
        <w:numPr>
          <w:ilvl w:val="0"/>
          <w:numId w:val="32"/>
        </w:numPr>
        <w:spacing w:line="276" w:lineRule="auto"/>
        <w:ind w:left="426"/>
        <w:jc w:val="both"/>
        <w:rPr>
          <w:bCs/>
        </w:rPr>
      </w:pPr>
      <w:r>
        <w:rPr>
          <w:bCs/>
        </w:rPr>
        <w:t xml:space="preserve">03. </w:t>
      </w:r>
      <w:r w:rsidRPr="00A721B0">
        <w:rPr>
          <w:bCs/>
        </w:rPr>
        <w:t>04. 2025 sa uskutočnil tematický večer pri príležitosti 80. výročia oslobodenia mesta s besedou za účasti historika Erika Kližana a pamätníkov na pracovný tábor Nováky spojený s projekciou filmu „Boxer a smrť“.</w:t>
      </w:r>
    </w:p>
    <w:p w14:paraId="4C0902BD" w14:textId="77777777" w:rsidR="0023558C" w:rsidRDefault="0023558C" w:rsidP="0023558C">
      <w:pPr>
        <w:pStyle w:val="Odsekzoznamu"/>
        <w:numPr>
          <w:ilvl w:val="0"/>
          <w:numId w:val="32"/>
        </w:numPr>
        <w:spacing w:line="276" w:lineRule="auto"/>
        <w:ind w:left="426"/>
        <w:jc w:val="both"/>
        <w:rPr>
          <w:bCs/>
        </w:rPr>
      </w:pPr>
      <w:r w:rsidRPr="00A721B0">
        <w:rPr>
          <w:bCs/>
        </w:rPr>
        <w:t>08. 04. 2025 firma NAJDEK usporiadala predajné trhy v priestoroch veľkej sály Domu kultúry Nováky</w:t>
      </w:r>
      <w:r>
        <w:rPr>
          <w:bCs/>
        </w:rPr>
        <w:t>.</w:t>
      </w:r>
    </w:p>
    <w:p w14:paraId="10BAF09E" w14:textId="77777777" w:rsidR="0023558C" w:rsidRDefault="0023558C" w:rsidP="0023558C">
      <w:pPr>
        <w:pStyle w:val="Odsekzoznamu"/>
        <w:numPr>
          <w:ilvl w:val="0"/>
          <w:numId w:val="32"/>
        </w:numPr>
        <w:spacing w:line="276" w:lineRule="auto"/>
        <w:ind w:left="426"/>
        <w:jc w:val="both"/>
        <w:rPr>
          <w:bCs/>
        </w:rPr>
      </w:pPr>
      <w:r>
        <w:rPr>
          <w:bCs/>
        </w:rPr>
        <w:t>10. 04. 2025 sa v DK uskutočnila výročná členská schôdza ZO SZZP Nováky.</w:t>
      </w:r>
    </w:p>
    <w:p w14:paraId="6EAD9CB6" w14:textId="77777777" w:rsidR="0023558C" w:rsidRPr="000829A9" w:rsidRDefault="0023558C" w:rsidP="0023558C">
      <w:pPr>
        <w:pStyle w:val="Odsekzoznamu"/>
        <w:numPr>
          <w:ilvl w:val="0"/>
          <w:numId w:val="32"/>
        </w:numPr>
        <w:spacing w:line="276" w:lineRule="auto"/>
        <w:ind w:left="426"/>
        <w:jc w:val="both"/>
        <w:rPr>
          <w:bCs/>
        </w:rPr>
      </w:pPr>
      <w:r>
        <w:rPr>
          <w:bCs/>
        </w:rPr>
        <w:t>11. 04. 2025sa v DK uskutočnila výročná členská schôdza KRK Nováky.</w:t>
      </w:r>
    </w:p>
    <w:p w14:paraId="1561DE9E" w14:textId="77777777" w:rsidR="0023558C" w:rsidRPr="00A721B0" w:rsidRDefault="0023558C" w:rsidP="0023558C">
      <w:pPr>
        <w:pStyle w:val="Odsekzoznamu"/>
        <w:numPr>
          <w:ilvl w:val="0"/>
          <w:numId w:val="32"/>
        </w:numPr>
        <w:spacing w:line="276" w:lineRule="auto"/>
        <w:ind w:left="426"/>
        <w:jc w:val="both"/>
        <w:rPr>
          <w:bCs/>
        </w:rPr>
      </w:pPr>
      <w:r w:rsidRPr="00A721B0">
        <w:rPr>
          <w:bCs/>
        </w:rPr>
        <w:t xml:space="preserve">19. 04. 2025  </w:t>
      </w:r>
      <w:r>
        <w:rPr>
          <w:bCs/>
        </w:rPr>
        <w:t>-</w:t>
      </w:r>
      <w:r w:rsidRPr="00A721B0">
        <w:rPr>
          <w:bCs/>
        </w:rPr>
        <w:t xml:space="preserve"> výchovný koncert pre žiakov ZŠ</w:t>
      </w:r>
    </w:p>
    <w:p w14:paraId="66A60779" w14:textId="77777777" w:rsidR="0023558C" w:rsidRPr="00A721B0" w:rsidRDefault="0023558C" w:rsidP="0023558C">
      <w:pPr>
        <w:pStyle w:val="Odsekzoznamu"/>
        <w:numPr>
          <w:ilvl w:val="0"/>
          <w:numId w:val="32"/>
        </w:numPr>
        <w:spacing w:line="276" w:lineRule="auto"/>
        <w:ind w:left="426"/>
        <w:jc w:val="both"/>
        <w:rPr>
          <w:bCs/>
        </w:rPr>
      </w:pPr>
      <w:r w:rsidRPr="00A721B0">
        <w:rPr>
          <w:bCs/>
        </w:rPr>
        <w:t xml:space="preserve">30. 04. 2025 sa na Námestí SNP uskutočnil program FSk Marinka a DFS Laskárik so stavaním mája. </w:t>
      </w:r>
    </w:p>
    <w:p w14:paraId="0A799004" w14:textId="77777777" w:rsidR="0023558C" w:rsidRPr="00A721B0" w:rsidRDefault="0023558C" w:rsidP="0023558C">
      <w:pPr>
        <w:pStyle w:val="Odsekzoznamu"/>
        <w:numPr>
          <w:ilvl w:val="0"/>
          <w:numId w:val="32"/>
        </w:numPr>
        <w:spacing w:line="276" w:lineRule="auto"/>
        <w:ind w:left="426"/>
        <w:jc w:val="both"/>
        <w:rPr>
          <w:bCs/>
        </w:rPr>
      </w:pPr>
      <w:r>
        <w:rPr>
          <w:bCs/>
        </w:rPr>
        <w:t xml:space="preserve">03. </w:t>
      </w:r>
      <w:r w:rsidRPr="00A721B0">
        <w:rPr>
          <w:bCs/>
        </w:rPr>
        <w:t>05. 2025 sa po prvýkrát uskutočnil v priestore pred DK Novácky blšák s počtom cca 30 predajcov</w:t>
      </w:r>
      <w:r>
        <w:rPr>
          <w:bCs/>
        </w:rPr>
        <w:t>.</w:t>
      </w:r>
    </w:p>
    <w:p w14:paraId="7496A1DF" w14:textId="77777777" w:rsidR="0023558C" w:rsidRPr="00A721B0" w:rsidRDefault="0023558C" w:rsidP="0023558C">
      <w:pPr>
        <w:pStyle w:val="Odsekzoznamu"/>
        <w:numPr>
          <w:ilvl w:val="0"/>
          <w:numId w:val="32"/>
        </w:numPr>
        <w:spacing w:line="276" w:lineRule="auto"/>
        <w:ind w:left="426"/>
        <w:jc w:val="both"/>
        <w:rPr>
          <w:bCs/>
        </w:rPr>
      </w:pPr>
      <w:r w:rsidRPr="00A721B0">
        <w:rPr>
          <w:bCs/>
        </w:rPr>
        <w:t xml:space="preserve">07. 05. 2025 sa v priestoroch DK Nováky konali – Absolventský koncert ZUŠ Nováky a súťaž speváckych talentov NOVÁCKY TALENT 2025. </w:t>
      </w:r>
    </w:p>
    <w:p w14:paraId="51CCDF99" w14:textId="77777777" w:rsidR="0023558C" w:rsidRPr="00A721B0" w:rsidRDefault="0023558C" w:rsidP="0023558C">
      <w:pPr>
        <w:pStyle w:val="Odsekzoznamu"/>
        <w:numPr>
          <w:ilvl w:val="0"/>
          <w:numId w:val="32"/>
        </w:numPr>
        <w:spacing w:line="276" w:lineRule="auto"/>
        <w:ind w:left="426"/>
        <w:jc w:val="both"/>
        <w:rPr>
          <w:bCs/>
        </w:rPr>
      </w:pPr>
      <w:r w:rsidRPr="00A721B0">
        <w:rPr>
          <w:bCs/>
        </w:rPr>
        <w:t>21. 05. 2025 sa v DK uskutočnil spomienkový koncert „Vašo po našom“, kde účinkovali žiaci a pedagógovia ZUŠ.</w:t>
      </w:r>
    </w:p>
    <w:p w14:paraId="3BAAC686" w14:textId="77777777" w:rsidR="0023558C" w:rsidRPr="00A721B0" w:rsidRDefault="0023558C" w:rsidP="0023558C">
      <w:pPr>
        <w:pStyle w:val="Odsekzoznamu"/>
        <w:numPr>
          <w:ilvl w:val="0"/>
          <w:numId w:val="32"/>
        </w:numPr>
        <w:spacing w:line="276" w:lineRule="auto"/>
        <w:ind w:left="426"/>
        <w:jc w:val="both"/>
        <w:rPr>
          <w:bCs/>
        </w:rPr>
      </w:pPr>
      <w:r w:rsidRPr="00A721B0">
        <w:rPr>
          <w:bCs/>
        </w:rPr>
        <w:t>22. 05. 2025 usporiadalo KC Nováky v našich priestoroch trhy práce</w:t>
      </w:r>
      <w:r>
        <w:rPr>
          <w:bCs/>
        </w:rPr>
        <w:t>.</w:t>
      </w:r>
    </w:p>
    <w:p w14:paraId="218EE9A2" w14:textId="77777777" w:rsidR="0023558C" w:rsidRPr="00A721B0" w:rsidRDefault="0023558C" w:rsidP="0023558C">
      <w:pPr>
        <w:pStyle w:val="Odsekzoznamu"/>
        <w:numPr>
          <w:ilvl w:val="0"/>
          <w:numId w:val="32"/>
        </w:numPr>
        <w:spacing w:line="276" w:lineRule="auto"/>
        <w:ind w:left="426"/>
        <w:jc w:val="both"/>
        <w:rPr>
          <w:bCs/>
        </w:rPr>
      </w:pPr>
      <w:r w:rsidRPr="00A721B0">
        <w:rPr>
          <w:bCs/>
        </w:rPr>
        <w:t xml:space="preserve">23. 05. 2025 </w:t>
      </w:r>
      <w:r>
        <w:rPr>
          <w:bCs/>
        </w:rPr>
        <w:t>-</w:t>
      </w:r>
      <w:r w:rsidRPr="00A721B0">
        <w:rPr>
          <w:bCs/>
        </w:rPr>
        <w:t xml:space="preserve"> talk show „Neskoro večer“ s Petrom Marcinom</w:t>
      </w:r>
      <w:r>
        <w:rPr>
          <w:bCs/>
        </w:rPr>
        <w:t>.</w:t>
      </w:r>
    </w:p>
    <w:p w14:paraId="02A5B55C" w14:textId="77777777" w:rsidR="0023558C" w:rsidRPr="00A721B0" w:rsidRDefault="0023558C" w:rsidP="0023558C">
      <w:pPr>
        <w:pStyle w:val="Odsekzoznamu"/>
        <w:numPr>
          <w:ilvl w:val="0"/>
          <w:numId w:val="32"/>
        </w:numPr>
        <w:spacing w:line="276" w:lineRule="auto"/>
        <w:ind w:left="426"/>
        <w:jc w:val="both"/>
        <w:rPr>
          <w:bCs/>
        </w:rPr>
      </w:pPr>
      <w:r w:rsidRPr="00A721B0">
        <w:rPr>
          <w:bCs/>
        </w:rPr>
        <w:t>24.</w:t>
      </w:r>
      <w:r>
        <w:rPr>
          <w:bCs/>
        </w:rPr>
        <w:t xml:space="preserve"> 05.</w:t>
      </w:r>
      <w:r w:rsidRPr="00A721B0">
        <w:rPr>
          <w:bCs/>
        </w:rPr>
        <w:t xml:space="preserve"> a 25. 05. 2025 sa konali premiéry naštudovanej inscenácie Galapágy Archa Noemova 2</w:t>
      </w:r>
      <w:r>
        <w:rPr>
          <w:bCs/>
        </w:rPr>
        <w:t>.</w:t>
      </w:r>
    </w:p>
    <w:p w14:paraId="2A2B452B" w14:textId="77777777" w:rsidR="0023558C" w:rsidRPr="00A721B0" w:rsidRDefault="0023558C" w:rsidP="0023558C">
      <w:pPr>
        <w:pStyle w:val="Odsekzoznamu"/>
        <w:numPr>
          <w:ilvl w:val="0"/>
          <w:numId w:val="32"/>
        </w:numPr>
        <w:spacing w:line="276" w:lineRule="auto"/>
        <w:ind w:left="426"/>
        <w:jc w:val="both"/>
        <w:rPr>
          <w:bCs/>
        </w:rPr>
      </w:pPr>
      <w:r w:rsidRPr="00A721B0">
        <w:rPr>
          <w:bCs/>
        </w:rPr>
        <w:t xml:space="preserve">29. 05. 2025 - 30. 05. 2025 </w:t>
      </w:r>
      <w:r>
        <w:rPr>
          <w:bCs/>
        </w:rPr>
        <w:t>-</w:t>
      </w:r>
      <w:r w:rsidRPr="00A721B0">
        <w:rPr>
          <w:bCs/>
        </w:rPr>
        <w:t xml:space="preserve"> sa konal v DK Školský inšpiratívny festival ŠIF</w:t>
      </w:r>
      <w:r>
        <w:rPr>
          <w:bCs/>
        </w:rPr>
        <w:t>.</w:t>
      </w:r>
    </w:p>
    <w:p w14:paraId="590945AF" w14:textId="77777777" w:rsidR="0023558C" w:rsidRPr="00A721B0" w:rsidRDefault="0023558C" w:rsidP="0023558C">
      <w:pPr>
        <w:pStyle w:val="Odsekzoznamu"/>
        <w:numPr>
          <w:ilvl w:val="0"/>
          <w:numId w:val="32"/>
        </w:numPr>
        <w:spacing w:line="276" w:lineRule="auto"/>
        <w:ind w:left="426"/>
        <w:jc w:val="both"/>
        <w:rPr>
          <w:bCs/>
        </w:rPr>
      </w:pPr>
      <w:r w:rsidRPr="00A721B0">
        <w:rPr>
          <w:bCs/>
        </w:rPr>
        <w:t>31. 05. 2025 v spolupráci s FSk Marinka Nováky, Klubom dôchodcov Nováky, CVČ Nováky, MO Matice Slovenskej Nováky, ZUŠ Nováky a MC Nováčik sa pri príležitosti osláv MDD uskutočnilo podujatie „Deň detí“. Z dôvodu operatívnej zmeny priestoru v prípade nepriaznivého počasia sa podujatie uskutočnilo v priestoroch pred DK.</w:t>
      </w:r>
    </w:p>
    <w:p w14:paraId="53C32ADB" w14:textId="77777777" w:rsidR="0023558C" w:rsidRPr="00A721B0" w:rsidRDefault="0023558C" w:rsidP="0023558C">
      <w:pPr>
        <w:pStyle w:val="Odsekzoznamu"/>
        <w:numPr>
          <w:ilvl w:val="0"/>
          <w:numId w:val="32"/>
        </w:numPr>
        <w:spacing w:line="276" w:lineRule="auto"/>
        <w:ind w:left="426"/>
        <w:jc w:val="both"/>
        <w:rPr>
          <w:bCs/>
        </w:rPr>
      </w:pPr>
      <w:r>
        <w:rPr>
          <w:bCs/>
        </w:rPr>
        <w:t xml:space="preserve">01. </w:t>
      </w:r>
      <w:r w:rsidRPr="00A721B0">
        <w:rPr>
          <w:bCs/>
        </w:rPr>
        <w:t>06. 2025 sa konali reprízy naštudovanej inscenácie Galapágy Archa Noemova 2</w:t>
      </w:r>
      <w:r>
        <w:rPr>
          <w:bCs/>
        </w:rPr>
        <w:t>.</w:t>
      </w:r>
    </w:p>
    <w:p w14:paraId="014FFD10" w14:textId="77777777" w:rsidR="0023558C" w:rsidRPr="00A721B0" w:rsidRDefault="0023558C" w:rsidP="0023558C">
      <w:pPr>
        <w:pStyle w:val="Odsekzoznamu"/>
        <w:numPr>
          <w:ilvl w:val="0"/>
          <w:numId w:val="32"/>
        </w:numPr>
        <w:spacing w:line="276" w:lineRule="auto"/>
        <w:ind w:left="426"/>
        <w:jc w:val="both"/>
        <w:rPr>
          <w:bCs/>
        </w:rPr>
      </w:pPr>
      <w:r>
        <w:rPr>
          <w:bCs/>
        </w:rPr>
        <w:t xml:space="preserve">07. </w:t>
      </w:r>
      <w:r w:rsidRPr="00A721B0">
        <w:rPr>
          <w:bCs/>
        </w:rPr>
        <w:t>06. 2025 sa uskutočnil v priestore pred DK Novácky blšák s počtom cca 25 predajcov</w:t>
      </w:r>
      <w:r>
        <w:rPr>
          <w:bCs/>
        </w:rPr>
        <w:t>.</w:t>
      </w:r>
    </w:p>
    <w:p w14:paraId="74ABF8B2" w14:textId="77777777" w:rsidR="0023558C" w:rsidRPr="00A721B0" w:rsidRDefault="0023558C" w:rsidP="0023558C">
      <w:pPr>
        <w:pStyle w:val="Odsekzoznamu"/>
        <w:numPr>
          <w:ilvl w:val="0"/>
          <w:numId w:val="32"/>
        </w:numPr>
        <w:spacing w:line="276" w:lineRule="auto"/>
        <w:ind w:left="426"/>
        <w:jc w:val="both"/>
        <w:rPr>
          <w:bCs/>
        </w:rPr>
      </w:pPr>
      <w:r w:rsidRPr="00A721B0">
        <w:rPr>
          <w:bCs/>
        </w:rPr>
        <w:t xml:space="preserve">14. 06. 2025 </w:t>
      </w:r>
      <w:r>
        <w:rPr>
          <w:bCs/>
        </w:rPr>
        <w:t xml:space="preserve">sa </w:t>
      </w:r>
      <w:r w:rsidRPr="00A721B0">
        <w:rPr>
          <w:bCs/>
        </w:rPr>
        <w:t xml:space="preserve">pracovníci DK Nováky spolupodieľali na príprave XIV. ročníka pochodu po banskom náučnom chodníku – UHOĽNÁ STOPA. V rámci tohto podujatia bolo zabezpečené ozvučenie a moderovanie odhalenia pamätníka ukončenia ťažby uhlia v Novákoch. </w:t>
      </w:r>
    </w:p>
    <w:p w14:paraId="0470B31D" w14:textId="77777777" w:rsidR="0023558C" w:rsidRPr="00A721B0" w:rsidRDefault="0023558C" w:rsidP="0023558C">
      <w:pPr>
        <w:pStyle w:val="Odsekzoznamu"/>
        <w:numPr>
          <w:ilvl w:val="0"/>
          <w:numId w:val="32"/>
        </w:numPr>
        <w:spacing w:line="276" w:lineRule="auto"/>
        <w:ind w:left="426"/>
        <w:jc w:val="both"/>
        <w:rPr>
          <w:bCs/>
        </w:rPr>
      </w:pPr>
      <w:r w:rsidRPr="00A721B0">
        <w:rPr>
          <w:bCs/>
        </w:rPr>
        <w:t>14. a 15. 05. 2025  sa hrali reprízy naštudovanej inscenácie Galapágy Archa Noemova 2</w:t>
      </w:r>
      <w:r>
        <w:rPr>
          <w:bCs/>
        </w:rPr>
        <w:t>.</w:t>
      </w:r>
    </w:p>
    <w:p w14:paraId="72941482" w14:textId="77777777" w:rsidR="0023558C" w:rsidRPr="00A721B0" w:rsidRDefault="0023558C" w:rsidP="0023558C">
      <w:pPr>
        <w:pStyle w:val="Odsekzoznamu"/>
        <w:numPr>
          <w:ilvl w:val="0"/>
          <w:numId w:val="32"/>
        </w:numPr>
        <w:spacing w:line="276" w:lineRule="auto"/>
        <w:ind w:left="426"/>
        <w:jc w:val="both"/>
        <w:rPr>
          <w:bCs/>
        </w:rPr>
      </w:pPr>
      <w:r w:rsidRPr="00A721B0">
        <w:rPr>
          <w:bCs/>
        </w:rPr>
        <w:t>18. 06. 2025 sa vo Veľkej sále uskutočnilo slávnostné vystúpenie gymnastiek CVČ Nováky.</w:t>
      </w:r>
    </w:p>
    <w:p w14:paraId="35E3A92D" w14:textId="77777777" w:rsidR="0023558C" w:rsidRPr="00A721B0" w:rsidRDefault="0023558C" w:rsidP="0023558C">
      <w:pPr>
        <w:pStyle w:val="Odsekzoznamu"/>
        <w:numPr>
          <w:ilvl w:val="0"/>
          <w:numId w:val="32"/>
        </w:numPr>
        <w:spacing w:line="276" w:lineRule="auto"/>
        <w:ind w:left="426"/>
        <w:jc w:val="both"/>
        <w:rPr>
          <w:bCs/>
        </w:rPr>
      </w:pPr>
      <w:r w:rsidRPr="00A721B0">
        <w:rPr>
          <w:bCs/>
        </w:rPr>
        <w:t>19. 06. 2025 sa konal v bábkovej sále SWAP – burza oblečenia</w:t>
      </w:r>
      <w:r>
        <w:rPr>
          <w:bCs/>
        </w:rPr>
        <w:t>.</w:t>
      </w:r>
      <w:r w:rsidRPr="00A721B0">
        <w:rPr>
          <w:bCs/>
        </w:rPr>
        <w:t xml:space="preserve"> </w:t>
      </w:r>
    </w:p>
    <w:p w14:paraId="79DDF730" w14:textId="77777777" w:rsidR="0023558C" w:rsidRPr="00A721B0" w:rsidRDefault="0023558C" w:rsidP="0023558C">
      <w:pPr>
        <w:pStyle w:val="Odsekzoznamu"/>
        <w:numPr>
          <w:ilvl w:val="0"/>
          <w:numId w:val="32"/>
        </w:numPr>
        <w:spacing w:line="276" w:lineRule="auto"/>
        <w:ind w:left="426"/>
        <w:jc w:val="both"/>
        <w:rPr>
          <w:bCs/>
        </w:rPr>
      </w:pPr>
      <w:r w:rsidRPr="00A721B0">
        <w:rPr>
          <w:bCs/>
        </w:rPr>
        <w:t>22. 06. 2025 boli v sále DK primície novokňaza Petra Pánisa</w:t>
      </w:r>
      <w:r>
        <w:rPr>
          <w:bCs/>
        </w:rPr>
        <w:t>.</w:t>
      </w:r>
      <w:r w:rsidRPr="00A721B0">
        <w:rPr>
          <w:bCs/>
        </w:rPr>
        <w:t xml:space="preserve"> </w:t>
      </w:r>
    </w:p>
    <w:p w14:paraId="5360F674" w14:textId="77777777" w:rsidR="0023558C" w:rsidRPr="00A721B0" w:rsidRDefault="0023558C" w:rsidP="0023558C">
      <w:pPr>
        <w:pStyle w:val="Odsekzoznamu"/>
        <w:numPr>
          <w:ilvl w:val="0"/>
          <w:numId w:val="32"/>
        </w:numPr>
        <w:spacing w:line="276" w:lineRule="auto"/>
        <w:ind w:left="426"/>
        <w:jc w:val="both"/>
        <w:rPr>
          <w:bCs/>
        </w:rPr>
      </w:pPr>
      <w:r w:rsidRPr="00A721B0">
        <w:rPr>
          <w:bCs/>
        </w:rPr>
        <w:t>24. 06. 2025 sa v priestoroch DK Nováky konalo slávnostné vyradenie absolventov ZUŠ</w:t>
      </w:r>
      <w:r>
        <w:rPr>
          <w:bCs/>
        </w:rPr>
        <w:t>.</w:t>
      </w:r>
    </w:p>
    <w:p w14:paraId="49DBB075" w14:textId="77777777" w:rsidR="0023558C" w:rsidRPr="00A721B0" w:rsidRDefault="0023558C" w:rsidP="0023558C">
      <w:pPr>
        <w:pStyle w:val="Odsekzoznamu"/>
        <w:numPr>
          <w:ilvl w:val="0"/>
          <w:numId w:val="32"/>
        </w:numPr>
        <w:spacing w:line="276" w:lineRule="auto"/>
        <w:ind w:left="426"/>
        <w:jc w:val="both"/>
        <w:rPr>
          <w:bCs/>
        </w:rPr>
      </w:pPr>
      <w:r w:rsidRPr="00A721B0">
        <w:rPr>
          <w:bCs/>
        </w:rPr>
        <w:t>25. 06. 2025 bolo v sále DK organizované DDP pre žiakov ZŠ „Zajkovia“</w:t>
      </w:r>
      <w:r>
        <w:rPr>
          <w:bCs/>
        </w:rPr>
        <w:t>.</w:t>
      </w:r>
    </w:p>
    <w:p w14:paraId="0C0D5D10" w14:textId="77777777" w:rsidR="0023558C" w:rsidRPr="00A721B0" w:rsidRDefault="0023558C" w:rsidP="0023558C">
      <w:pPr>
        <w:pStyle w:val="Odsekzoznamu"/>
        <w:numPr>
          <w:ilvl w:val="0"/>
          <w:numId w:val="32"/>
        </w:numPr>
        <w:spacing w:line="276" w:lineRule="auto"/>
        <w:ind w:left="426"/>
        <w:jc w:val="both"/>
        <w:rPr>
          <w:bCs/>
        </w:rPr>
      </w:pPr>
      <w:r w:rsidRPr="00A721B0">
        <w:rPr>
          <w:bCs/>
        </w:rPr>
        <w:t>26. 06. 2025 sa uskutočnila koncoročná Akadémia ZŠ Nováky 2023</w:t>
      </w:r>
      <w:r>
        <w:rPr>
          <w:bCs/>
        </w:rPr>
        <w:t>.</w:t>
      </w:r>
      <w:r w:rsidRPr="00A721B0">
        <w:rPr>
          <w:bCs/>
        </w:rPr>
        <w:t xml:space="preserve"> </w:t>
      </w:r>
    </w:p>
    <w:p w14:paraId="77B7D925" w14:textId="77777777" w:rsidR="0023558C" w:rsidRPr="00A721B0" w:rsidRDefault="0023558C" w:rsidP="0023558C">
      <w:pPr>
        <w:pStyle w:val="Odsekzoznamu"/>
        <w:numPr>
          <w:ilvl w:val="0"/>
          <w:numId w:val="32"/>
        </w:numPr>
        <w:spacing w:line="276" w:lineRule="auto"/>
        <w:ind w:left="426"/>
        <w:jc w:val="both"/>
        <w:rPr>
          <w:bCs/>
        </w:rPr>
      </w:pPr>
      <w:r w:rsidRPr="00A721B0">
        <w:rPr>
          <w:bCs/>
        </w:rPr>
        <w:t>29. 06. 2025 sa hrala repríza naštudovanej inscenácie Galapágy Archa Noemova 2</w:t>
      </w:r>
      <w:r>
        <w:rPr>
          <w:bCs/>
        </w:rPr>
        <w:t>.</w:t>
      </w:r>
    </w:p>
    <w:p w14:paraId="63125255" w14:textId="77777777" w:rsidR="0023558C" w:rsidRPr="00A721B0" w:rsidRDefault="0023558C" w:rsidP="0023558C">
      <w:pPr>
        <w:pStyle w:val="Odsekzoznamu"/>
        <w:numPr>
          <w:ilvl w:val="0"/>
          <w:numId w:val="32"/>
        </w:numPr>
        <w:spacing w:line="276" w:lineRule="auto"/>
        <w:ind w:left="426"/>
        <w:jc w:val="both"/>
        <w:rPr>
          <w:bCs/>
        </w:rPr>
      </w:pPr>
      <w:r w:rsidRPr="00A721B0">
        <w:rPr>
          <w:bCs/>
        </w:rPr>
        <w:lastRenderedPageBreak/>
        <w:t xml:space="preserve">04. 07. 2025 boli priestory veľkej sály DK Nováky miestom konania konferencie a  aktívu ŠTK ObFZ Prievidza. </w:t>
      </w:r>
    </w:p>
    <w:p w14:paraId="50ED6450" w14:textId="77777777" w:rsidR="0023558C" w:rsidRPr="00A721B0" w:rsidRDefault="0023558C" w:rsidP="0023558C">
      <w:pPr>
        <w:pStyle w:val="Odsekzoznamu"/>
        <w:numPr>
          <w:ilvl w:val="0"/>
          <w:numId w:val="32"/>
        </w:numPr>
        <w:spacing w:line="276" w:lineRule="auto"/>
        <w:ind w:left="426"/>
        <w:jc w:val="both"/>
        <w:rPr>
          <w:bCs/>
        </w:rPr>
      </w:pPr>
      <w:r w:rsidRPr="00A721B0">
        <w:rPr>
          <w:bCs/>
        </w:rPr>
        <w:t xml:space="preserve">18. 07. 2025 sa v Horných Lelovciach pri motoreste </w:t>
      </w:r>
      <w:r>
        <w:rPr>
          <w:bCs/>
        </w:rPr>
        <w:t>p</w:t>
      </w:r>
      <w:r w:rsidRPr="00A721B0">
        <w:rPr>
          <w:bCs/>
        </w:rPr>
        <w:t>ri jazere</w:t>
      </w:r>
      <w:r>
        <w:rPr>
          <w:bCs/>
        </w:rPr>
        <w:t xml:space="preserve"> u</w:t>
      </w:r>
      <w:r w:rsidRPr="00A721B0">
        <w:rPr>
          <w:bCs/>
        </w:rPr>
        <w:t xml:space="preserve">skutočnila Vatra zvrchovanosti. V programe vystúpili FSk Marinka Nováky, DFS Laskárik a Heligonkári Feješovci. </w:t>
      </w:r>
    </w:p>
    <w:p w14:paraId="3E2E3E4F" w14:textId="77777777" w:rsidR="0023558C" w:rsidRPr="00A721B0" w:rsidRDefault="0023558C" w:rsidP="0023558C">
      <w:pPr>
        <w:pStyle w:val="Odsekzoznamu"/>
        <w:numPr>
          <w:ilvl w:val="0"/>
          <w:numId w:val="32"/>
        </w:numPr>
        <w:spacing w:line="276" w:lineRule="auto"/>
        <w:ind w:left="426"/>
        <w:jc w:val="both"/>
        <w:rPr>
          <w:bCs/>
        </w:rPr>
      </w:pPr>
      <w:r w:rsidRPr="00A721B0">
        <w:rPr>
          <w:bCs/>
        </w:rPr>
        <w:t xml:space="preserve">26. 07. 2025 sa v priestoroch pred DK uskutočnil 1. ročník gastrofestivalu „Novácka paradajka“. Súčasťou bola súťaž vo varení paradajkových špecialít, krst knižky receptov „Jej veličenstvo paradajka“, súťaže pre deti, zábavné atrakcie, remeselný trh a vystúpenia umeleckých kolektívov </w:t>
      </w:r>
      <w:r>
        <w:rPr>
          <w:bCs/>
        </w:rPr>
        <w:t>-</w:t>
      </w:r>
      <w:r w:rsidRPr="00A721B0">
        <w:rPr>
          <w:bCs/>
        </w:rPr>
        <w:t xml:space="preserve"> kapela Koňare, Ander z Košíc a Annabál s „Rasťom &amp; Luciou“. Pilotný projekt mal napriek nepriazni počasia úspech u návštevníkov.</w:t>
      </w:r>
    </w:p>
    <w:p w14:paraId="0F193019" w14:textId="77777777" w:rsidR="0023558C" w:rsidRPr="00A721B0" w:rsidRDefault="0023558C" w:rsidP="0023558C">
      <w:pPr>
        <w:pStyle w:val="Odsekzoznamu"/>
        <w:numPr>
          <w:ilvl w:val="0"/>
          <w:numId w:val="32"/>
        </w:numPr>
        <w:spacing w:line="276" w:lineRule="auto"/>
        <w:ind w:left="426"/>
        <w:jc w:val="both"/>
        <w:rPr>
          <w:bCs/>
        </w:rPr>
      </w:pPr>
      <w:r w:rsidRPr="00A721B0">
        <w:rPr>
          <w:bCs/>
        </w:rPr>
        <w:t xml:space="preserve">09. 08. 2025 sa na Mestskom futbalovom štadióne v Novákoch konal Novácky letný deň, kde ako hlavný hosť programu vystúpila speváčka Beáta Dubasová s kapelou Panama. Ďalej účinkovali – Divadlo Trubadúri, speváčka detských piesní Bublinka a kapela „Los brados“. Súčasťou bola aj obľúbená hra o ceny. Po skončení programu pokračoval program letnou after party s DJ. </w:t>
      </w:r>
    </w:p>
    <w:p w14:paraId="5456E8ED" w14:textId="77777777" w:rsidR="0023558C" w:rsidRPr="00A721B0" w:rsidRDefault="0023558C" w:rsidP="0023558C">
      <w:pPr>
        <w:pStyle w:val="Odsekzoznamu"/>
        <w:numPr>
          <w:ilvl w:val="0"/>
          <w:numId w:val="32"/>
        </w:numPr>
        <w:spacing w:line="276" w:lineRule="auto"/>
        <w:ind w:left="426"/>
        <w:jc w:val="both"/>
        <w:rPr>
          <w:bCs/>
        </w:rPr>
      </w:pPr>
      <w:r w:rsidRPr="00A721B0">
        <w:rPr>
          <w:bCs/>
        </w:rPr>
        <w:t>10. 08. 2025 sa v spolupráci so SPBN uskutočnila pietna spomienka pri príležitosti Dňa obetí banských nešťastí, ktorý je spomienkovým dňom na 10. august roku 2009, kedy došlo v Bani Handlová k najväčšiemu nešťastiu v novodobých dejinách slovenského baníctva.</w:t>
      </w:r>
    </w:p>
    <w:p w14:paraId="2532AEA1" w14:textId="77777777" w:rsidR="0023558C" w:rsidRPr="00A721B0" w:rsidRDefault="0023558C" w:rsidP="0023558C">
      <w:pPr>
        <w:pStyle w:val="Odsekzoznamu"/>
        <w:numPr>
          <w:ilvl w:val="0"/>
          <w:numId w:val="32"/>
        </w:numPr>
        <w:spacing w:line="276" w:lineRule="auto"/>
        <w:ind w:left="426"/>
        <w:jc w:val="both"/>
        <w:rPr>
          <w:bCs/>
        </w:rPr>
      </w:pPr>
      <w:r w:rsidRPr="00A721B0">
        <w:rPr>
          <w:bCs/>
        </w:rPr>
        <w:t>28. 08. 2025 sa uskutočnila pri príležitosti 80. výročia SNP pietna spomienka za účinkovania Vojenskej hudby Banská Bystrica.</w:t>
      </w:r>
    </w:p>
    <w:p w14:paraId="24622ADC" w14:textId="77777777" w:rsidR="0023558C" w:rsidRPr="00A721B0" w:rsidRDefault="0023558C" w:rsidP="0023558C">
      <w:pPr>
        <w:pStyle w:val="Odsekzoznamu"/>
        <w:numPr>
          <w:ilvl w:val="0"/>
          <w:numId w:val="32"/>
        </w:numPr>
        <w:spacing w:line="276" w:lineRule="auto"/>
        <w:ind w:left="426"/>
        <w:jc w:val="both"/>
        <w:rPr>
          <w:bCs/>
        </w:rPr>
      </w:pPr>
      <w:r>
        <w:rPr>
          <w:bCs/>
        </w:rPr>
        <w:t xml:space="preserve">01. </w:t>
      </w:r>
      <w:r w:rsidRPr="00A721B0">
        <w:rPr>
          <w:bCs/>
        </w:rPr>
        <w:t>09. 2025 pracovníci zabezpečili ozvučenie otvorenia šk. roku v areáli hornej ZŠ.</w:t>
      </w:r>
    </w:p>
    <w:p w14:paraId="651301A0" w14:textId="77777777" w:rsidR="0023558C" w:rsidRPr="00A721B0" w:rsidRDefault="0023558C" w:rsidP="0023558C">
      <w:pPr>
        <w:pStyle w:val="Odsekzoznamu"/>
        <w:numPr>
          <w:ilvl w:val="0"/>
          <w:numId w:val="32"/>
        </w:numPr>
        <w:spacing w:line="276" w:lineRule="auto"/>
        <w:ind w:left="426"/>
        <w:jc w:val="both"/>
        <w:rPr>
          <w:bCs/>
        </w:rPr>
      </w:pPr>
      <w:r w:rsidRPr="00A721B0">
        <w:rPr>
          <w:bCs/>
        </w:rPr>
        <w:t>11. 09. 2025 sa v DK uskutočnila VČS ZO SZZP.</w:t>
      </w:r>
    </w:p>
    <w:p w14:paraId="253250CF" w14:textId="77777777" w:rsidR="0023558C" w:rsidRPr="00A721B0" w:rsidRDefault="0023558C" w:rsidP="0023558C">
      <w:pPr>
        <w:pStyle w:val="Odsekzoznamu"/>
        <w:numPr>
          <w:ilvl w:val="0"/>
          <w:numId w:val="32"/>
        </w:numPr>
        <w:spacing w:line="276" w:lineRule="auto"/>
        <w:ind w:left="426"/>
        <w:jc w:val="both"/>
        <w:rPr>
          <w:bCs/>
        </w:rPr>
      </w:pPr>
      <w:r w:rsidRPr="00A721B0">
        <w:rPr>
          <w:bCs/>
        </w:rPr>
        <w:t>11. 09. 2025 bola reprezentačná miestnosť prenajatá firme Dřevo za účelom výkupu zlata a drahých kovov</w:t>
      </w:r>
      <w:r>
        <w:rPr>
          <w:bCs/>
        </w:rPr>
        <w:t>.</w:t>
      </w:r>
    </w:p>
    <w:p w14:paraId="1652EE71" w14:textId="77777777" w:rsidR="0023558C" w:rsidRPr="00A721B0" w:rsidRDefault="0023558C" w:rsidP="0023558C">
      <w:pPr>
        <w:pStyle w:val="Odsekzoznamu"/>
        <w:numPr>
          <w:ilvl w:val="0"/>
          <w:numId w:val="32"/>
        </w:numPr>
        <w:spacing w:line="276" w:lineRule="auto"/>
        <w:ind w:left="426"/>
        <w:jc w:val="both"/>
        <w:rPr>
          <w:bCs/>
        </w:rPr>
      </w:pPr>
      <w:r w:rsidRPr="00A721B0">
        <w:rPr>
          <w:bCs/>
        </w:rPr>
        <w:t>13. 09. 2025 boli poskytnuté priestory DK na smútočnú rozlúčku</w:t>
      </w:r>
      <w:r>
        <w:rPr>
          <w:bCs/>
        </w:rPr>
        <w:t>.</w:t>
      </w:r>
    </w:p>
    <w:p w14:paraId="06922558" w14:textId="77777777" w:rsidR="0023558C" w:rsidRPr="00A721B0" w:rsidRDefault="0023558C" w:rsidP="0023558C">
      <w:pPr>
        <w:pStyle w:val="Odsekzoznamu"/>
        <w:numPr>
          <w:ilvl w:val="0"/>
          <w:numId w:val="32"/>
        </w:numPr>
        <w:spacing w:line="276" w:lineRule="auto"/>
        <w:ind w:left="426"/>
        <w:jc w:val="both"/>
        <w:rPr>
          <w:bCs/>
        </w:rPr>
      </w:pPr>
      <w:r w:rsidRPr="00A721B0">
        <w:rPr>
          <w:bCs/>
        </w:rPr>
        <w:t>29. 09. 2025 sa v DK uskutočnilo predstavenie RND „Ako sme sa hľadali“</w:t>
      </w:r>
      <w:r>
        <w:rPr>
          <w:bCs/>
        </w:rPr>
        <w:t>.</w:t>
      </w:r>
    </w:p>
    <w:p w14:paraId="2FAF4E9A" w14:textId="77777777" w:rsidR="0023558C" w:rsidRDefault="0023558C" w:rsidP="0023558C">
      <w:pPr>
        <w:pStyle w:val="Odsekzoznamu"/>
        <w:numPr>
          <w:ilvl w:val="0"/>
          <w:numId w:val="32"/>
        </w:numPr>
        <w:spacing w:line="276" w:lineRule="auto"/>
        <w:ind w:left="426"/>
        <w:jc w:val="both"/>
        <w:rPr>
          <w:bCs/>
        </w:rPr>
      </w:pPr>
      <w:r>
        <w:rPr>
          <w:bCs/>
        </w:rPr>
        <w:t xml:space="preserve">01. </w:t>
      </w:r>
      <w:r w:rsidRPr="00A721B0">
        <w:rPr>
          <w:bCs/>
        </w:rPr>
        <w:t>10. 2025 sa uskutočnila prednáška renomovanej historičky Kataríny Nádaskej s účasťou 300 divákov</w:t>
      </w:r>
      <w:r>
        <w:rPr>
          <w:bCs/>
        </w:rPr>
        <w:t>.</w:t>
      </w:r>
    </w:p>
    <w:p w14:paraId="7367352C" w14:textId="77777777" w:rsidR="0023558C" w:rsidRPr="000E0C4B" w:rsidRDefault="0023558C" w:rsidP="0023558C">
      <w:pPr>
        <w:pStyle w:val="Odsekzoznamu"/>
        <w:numPr>
          <w:ilvl w:val="0"/>
          <w:numId w:val="32"/>
        </w:numPr>
        <w:spacing w:line="276" w:lineRule="auto"/>
        <w:ind w:left="426"/>
        <w:jc w:val="both"/>
        <w:rPr>
          <w:bCs/>
        </w:rPr>
      </w:pPr>
      <w:r>
        <w:rPr>
          <w:bCs/>
        </w:rPr>
        <w:t xml:space="preserve">03. </w:t>
      </w:r>
      <w:r w:rsidRPr="00A721B0">
        <w:rPr>
          <w:bCs/>
        </w:rPr>
        <w:t>10. 2025 a v ďalších dňoch sa v reprezentačnej miestnosti konali výberové konania firmy D.I.Seven na pracovnú pozíciu  príslušníkov bezpečnostnej služby celkom 6 x</w:t>
      </w:r>
      <w:r>
        <w:rPr>
          <w:bCs/>
        </w:rPr>
        <w:t>.</w:t>
      </w:r>
    </w:p>
    <w:p w14:paraId="596FC0E9" w14:textId="77777777" w:rsidR="0023558C" w:rsidRPr="00A721B0" w:rsidRDefault="0023558C" w:rsidP="0023558C">
      <w:pPr>
        <w:pStyle w:val="Odsekzoznamu"/>
        <w:numPr>
          <w:ilvl w:val="0"/>
          <w:numId w:val="32"/>
        </w:numPr>
        <w:spacing w:line="276" w:lineRule="auto"/>
        <w:ind w:left="426"/>
        <w:jc w:val="both"/>
        <w:rPr>
          <w:bCs/>
        </w:rPr>
      </w:pPr>
      <w:r>
        <w:rPr>
          <w:bCs/>
        </w:rPr>
        <w:t xml:space="preserve">04. </w:t>
      </w:r>
      <w:r w:rsidRPr="00A721B0">
        <w:rPr>
          <w:bCs/>
        </w:rPr>
        <w:t xml:space="preserve">10. 2025 sa konala za mimoriadne priaznivého počasia tradičná  celomestská  súťaž  v púšťaní šarkanov </w:t>
      </w:r>
      <w:r>
        <w:rPr>
          <w:bCs/>
        </w:rPr>
        <w:t>–</w:t>
      </w:r>
      <w:r w:rsidRPr="00A721B0">
        <w:rPr>
          <w:bCs/>
        </w:rPr>
        <w:t xml:space="preserve"> Šarkaniáda</w:t>
      </w:r>
      <w:r>
        <w:rPr>
          <w:bCs/>
        </w:rPr>
        <w:t>.</w:t>
      </w:r>
    </w:p>
    <w:p w14:paraId="2F488216" w14:textId="77777777" w:rsidR="0023558C" w:rsidRPr="00A721B0" w:rsidRDefault="0023558C" w:rsidP="0023558C">
      <w:pPr>
        <w:pStyle w:val="Odsekzoznamu"/>
        <w:numPr>
          <w:ilvl w:val="0"/>
          <w:numId w:val="32"/>
        </w:numPr>
        <w:spacing w:line="276" w:lineRule="auto"/>
        <w:ind w:left="426"/>
        <w:jc w:val="both"/>
        <w:rPr>
          <w:bCs/>
        </w:rPr>
      </w:pPr>
      <w:r w:rsidRPr="00A721B0">
        <w:rPr>
          <w:bCs/>
        </w:rPr>
        <w:t>09. 10. 2025 sa v DK Nováky uskutočnili oslavy „Úcty k starším“, ako hudobný hosť vystúpil Peter Paulík - moderátor TV Šláger</w:t>
      </w:r>
      <w:r>
        <w:rPr>
          <w:bCs/>
        </w:rPr>
        <w:t>.</w:t>
      </w:r>
      <w:r w:rsidRPr="00A721B0">
        <w:rPr>
          <w:bCs/>
        </w:rPr>
        <w:t xml:space="preserve">  </w:t>
      </w:r>
    </w:p>
    <w:p w14:paraId="0BB35EDC" w14:textId="77777777" w:rsidR="0023558C" w:rsidRPr="00A721B0" w:rsidRDefault="0023558C" w:rsidP="0023558C">
      <w:pPr>
        <w:pStyle w:val="Odsekzoznamu"/>
        <w:numPr>
          <w:ilvl w:val="0"/>
          <w:numId w:val="32"/>
        </w:numPr>
        <w:spacing w:line="276" w:lineRule="auto"/>
        <w:ind w:left="426"/>
        <w:jc w:val="both"/>
        <w:rPr>
          <w:bCs/>
        </w:rPr>
      </w:pPr>
      <w:r w:rsidRPr="00A721B0">
        <w:rPr>
          <w:bCs/>
        </w:rPr>
        <w:t>11. 10. 2025 sa uskutočnil v priestore pred DK Novácky blšák s počtom cca 25 predajcov</w:t>
      </w:r>
      <w:r>
        <w:rPr>
          <w:bCs/>
        </w:rPr>
        <w:t>.</w:t>
      </w:r>
    </w:p>
    <w:p w14:paraId="7B4AE1BB" w14:textId="77777777" w:rsidR="0023558C" w:rsidRPr="00A721B0" w:rsidRDefault="0023558C" w:rsidP="0023558C">
      <w:pPr>
        <w:pStyle w:val="Odsekzoznamu"/>
        <w:numPr>
          <w:ilvl w:val="0"/>
          <w:numId w:val="32"/>
        </w:numPr>
        <w:spacing w:line="276" w:lineRule="auto"/>
        <w:ind w:left="426"/>
        <w:jc w:val="both"/>
        <w:rPr>
          <w:bCs/>
        </w:rPr>
      </w:pPr>
      <w:r w:rsidRPr="00A721B0">
        <w:rPr>
          <w:bCs/>
        </w:rPr>
        <w:t xml:space="preserve">15. 10. 2025 sa konalo ocenenie jubilantov Klubu dôchodcov Nováky. </w:t>
      </w:r>
    </w:p>
    <w:p w14:paraId="02C2AB8A" w14:textId="77777777" w:rsidR="0023558C" w:rsidRPr="00A721B0" w:rsidRDefault="0023558C" w:rsidP="0023558C">
      <w:pPr>
        <w:pStyle w:val="Odsekzoznamu"/>
        <w:numPr>
          <w:ilvl w:val="0"/>
          <w:numId w:val="32"/>
        </w:numPr>
        <w:spacing w:line="276" w:lineRule="auto"/>
        <w:ind w:left="426"/>
        <w:jc w:val="both"/>
        <w:rPr>
          <w:bCs/>
        </w:rPr>
      </w:pPr>
      <w:r w:rsidRPr="00A721B0">
        <w:rPr>
          <w:bCs/>
        </w:rPr>
        <w:t>24. - 25. 10. 2025 a 26. 10. 2025 sa hrali reprízy naštudovanej inscenácie Galapágy Archa Noemova 2</w:t>
      </w:r>
      <w:r>
        <w:rPr>
          <w:bCs/>
        </w:rPr>
        <w:t>.</w:t>
      </w:r>
    </w:p>
    <w:p w14:paraId="013B7021" w14:textId="77777777" w:rsidR="0023558C" w:rsidRPr="00A721B0" w:rsidRDefault="0023558C" w:rsidP="0023558C">
      <w:pPr>
        <w:pStyle w:val="Odsekzoznamu"/>
        <w:numPr>
          <w:ilvl w:val="0"/>
          <w:numId w:val="32"/>
        </w:numPr>
        <w:spacing w:line="276" w:lineRule="auto"/>
        <w:ind w:left="426"/>
        <w:jc w:val="both"/>
        <w:rPr>
          <w:bCs/>
        </w:rPr>
      </w:pPr>
      <w:r w:rsidRPr="00A721B0">
        <w:rPr>
          <w:bCs/>
        </w:rPr>
        <w:t>29. 10. 2025 sa po dohode so spoluorganizátormi ZŠ a CVČ uskutočnilo podujatie „Strašidielka v meste“ po pozitívnych ohlasoch z r. 2024 opäť v priestoroch Domu kultúry namiesto plánovaného exteriéru.</w:t>
      </w:r>
    </w:p>
    <w:p w14:paraId="60494ECC" w14:textId="77777777" w:rsidR="0023558C" w:rsidRPr="00A721B0" w:rsidRDefault="0023558C" w:rsidP="0023558C">
      <w:pPr>
        <w:pStyle w:val="Odsekzoznamu"/>
        <w:numPr>
          <w:ilvl w:val="0"/>
          <w:numId w:val="32"/>
        </w:numPr>
        <w:spacing w:line="276" w:lineRule="auto"/>
        <w:ind w:left="426"/>
        <w:jc w:val="both"/>
        <w:rPr>
          <w:bCs/>
        </w:rPr>
      </w:pPr>
      <w:r w:rsidRPr="00A721B0">
        <w:rPr>
          <w:bCs/>
        </w:rPr>
        <w:lastRenderedPageBreak/>
        <w:t>31. 10. 2025 sa v DK konala výstava tarantúl</w:t>
      </w:r>
      <w:r>
        <w:rPr>
          <w:bCs/>
        </w:rPr>
        <w:t>.</w:t>
      </w:r>
    </w:p>
    <w:p w14:paraId="7760CA68" w14:textId="77777777" w:rsidR="0023558C" w:rsidRPr="00A721B0" w:rsidRDefault="0023558C" w:rsidP="0023558C">
      <w:pPr>
        <w:pStyle w:val="Odsekzoznamu"/>
        <w:numPr>
          <w:ilvl w:val="0"/>
          <w:numId w:val="32"/>
        </w:numPr>
        <w:spacing w:line="276" w:lineRule="auto"/>
        <w:ind w:left="426"/>
        <w:jc w:val="both"/>
        <w:rPr>
          <w:bCs/>
        </w:rPr>
      </w:pPr>
      <w:r w:rsidRPr="00A721B0">
        <w:rPr>
          <w:bCs/>
        </w:rPr>
        <w:t>od 03. 11. 2025 začal v priestoroch DK skúšať na novú divadelnú sezónu ochotnícky divadelný súbor E.D.O. komédiu Lysistrata, ktorú podľa pôvodnej predlohy napísal a inscenáciu režijne pripravoval Eduard Gürtler. Do konca roku 2025 sa uskutočnilo celkom 15 skúšok.</w:t>
      </w:r>
    </w:p>
    <w:p w14:paraId="5741F0DD" w14:textId="77777777" w:rsidR="0023558C" w:rsidRPr="00A721B0" w:rsidRDefault="0023558C" w:rsidP="0023558C">
      <w:pPr>
        <w:pStyle w:val="Odsekzoznamu"/>
        <w:numPr>
          <w:ilvl w:val="0"/>
          <w:numId w:val="32"/>
        </w:numPr>
        <w:spacing w:line="276" w:lineRule="auto"/>
        <w:ind w:left="426"/>
        <w:jc w:val="both"/>
        <w:rPr>
          <w:bCs/>
        </w:rPr>
      </w:pPr>
      <w:r>
        <w:rPr>
          <w:bCs/>
        </w:rPr>
        <w:t xml:space="preserve">08. </w:t>
      </w:r>
      <w:r w:rsidRPr="00A721B0">
        <w:rPr>
          <w:bCs/>
        </w:rPr>
        <w:t>11. 2025 sa v priestoroch DK Nováky uskutočnila záhradkárska zábava</w:t>
      </w:r>
      <w:r>
        <w:rPr>
          <w:bCs/>
        </w:rPr>
        <w:t>.</w:t>
      </w:r>
    </w:p>
    <w:p w14:paraId="17C23C82" w14:textId="77777777" w:rsidR="0023558C" w:rsidRPr="00A721B0" w:rsidRDefault="0023558C" w:rsidP="0023558C">
      <w:pPr>
        <w:pStyle w:val="Odsekzoznamu"/>
        <w:numPr>
          <w:ilvl w:val="0"/>
          <w:numId w:val="32"/>
        </w:numPr>
        <w:spacing w:line="276" w:lineRule="auto"/>
        <w:ind w:left="426"/>
        <w:jc w:val="both"/>
        <w:rPr>
          <w:bCs/>
        </w:rPr>
      </w:pPr>
      <w:r w:rsidRPr="00A721B0">
        <w:rPr>
          <w:bCs/>
        </w:rPr>
        <w:t>10. 11. 2025 sa konalo DP Rita</w:t>
      </w:r>
      <w:r>
        <w:rPr>
          <w:bCs/>
        </w:rPr>
        <w:t>.</w:t>
      </w:r>
    </w:p>
    <w:p w14:paraId="11980220" w14:textId="77777777" w:rsidR="0023558C" w:rsidRPr="00A721B0" w:rsidRDefault="0023558C" w:rsidP="0023558C">
      <w:pPr>
        <w:pStyle w:val="Odsekzoznamu"/>
        <w:numPr>
          <w:ilvl w:val="0"/>
          <w:numId w:val="32"/>
        </w:numPr>
        <w:spacing w:line="276" w:lineRule="auto"/>
        <w:ind w:left="426"/>
        <w:jc w:val="both"/>
        <w:rPr>
          <w:bCs/>
        </w:rPr>
      </w:pPr>
      <w:r w:rsidRPr="00A721B0">
        <w:rPr>
          <w:bCs/>
        </w:rPr>
        <w:t>14. - 15. 11. 2025 sa konal tradičný obľúbený Novácky jarmok. V piatok 14.</w:t>
      </w:r>
      <w:r>
        <w:rPr>
          <w:bCs/>
        </w:rPr>
        <w:t xml:space="preserve"> </w:t>
      </w:r>
      <w:r w:rsidRPr="00A721B0">
        <w:rPr>
          <w:bCs/>
        </w:rPr>
        <w:t>11.</w:t>
      </w:r>
      <w:r>
        <w:rPr>
          <w:bCs/>
        </w:rPr>
        <w:t xml:space="preserve"> 2025</w:t>
      </w:r>
      <w:r w:rsidRPr="00A721B0">
        <w:rPr>
          <w:bCs/>
        </w:rPr>
        <w:t xml:space="preserve"> v kultúrnom programe vystúpili deti z miestnych škôl, ZUŠ, skupiny Janko Kulich &amp; kolegium, ICONITO, Juraj Bača &amp; PARTY BEAT BAND, The Freeman a na záver bola after párty s DJ. V sobotu 15. 11.</w:t>
      </w:r>
      <w:r>
        <w:rPr>
          <w:bCs/>
        </w:rPr>
        <w:t xml:space="preserve"> 2025</w:t>
      </w:r>
      <w:r w:rsidRPr="00A721B0">
        <w:rPr>
          <w:bCs/>
        </w:rPr>
        <w:t xml:space="preserve"> sa kultúrny program začal interaktívnou show pre deti v podaní Divadla SEVERKA, ďalej vystúpili DH Bojnická kapela, skupiny Country limit club, Marlett, Samo Tomeček &amp; Milujem Slovensko BAND a raper z UK LO-RYDER. Na záver bola opäť after párty s DJ.</w:t>
      </w:r>
    </w:p>
    <w:p w14:paraId="0F963043" w14:textId="77777777" w:rsidR="0023558C" w:rsidRPr="00A721B0" w:rsidRDefault="0023558C" w:rsidP="0023558C">
      <w:pPr>
        <w:pStyle w:val="Odsekzoznamu"/>
        <w:numPr>
          <w:ilvl w:val="0"/>
          <w:numId w:val="32"/>
        </w:numPr>
        <w:spacing w:line="276" w:lineRule="auto"/>
        <w:ind w:left="426"/>
        <w:jc w:val="both"/>
        <w:rPr>
          <w:bCs/>
        </w:rPr>
      </w:pPr>
      <w:r w:rsidRPr="00A721B0">
        <w:rPr>
          <w:bCs/>
        </w:rPr>
        <w:t xml:space="preserve">16. 11. 2025 prebehla v Bábkovej sále schôdza  Pozemkového spoločenstva Urbáru Nováky. </w:t>
      </w:r>
    </w:p>
    <w:p w14:paraId="0FC63B62" w14:textId="77777777" w:rsidR="0023558C" w:rsidRPr="00A721B0" w:rsidRDefault="0023558C" w:rsidP="0023558C">
      <w:pPr>
        <w:pStyle w:val="Odsekzoznamu"/>
        <w:numPr>
          <w:ilvl w:val="0"/>
          <w:numId w:val="32"/>
        </w:numPr>
        <w:spacing w:line="276" w:lineRule="auto"/>
        <w:ind w:left="426"/>
        <w:jc w:val="both"/>
        <w:rPr>
          <w:bCs/>
        </w:rPr>
      </w:pPr>
      <w:r w:rsidRPr="00A721B0">
        <w:rPr>
          <w:bCs/>
        </w:rPr>
        <w:t xml:space="preserve">20. 11. 2025 sa uskutočnili v DK </w:t>
      </w:r>
      <w:r>
        <w:rPr>
          <w:bCs/>
        </w:rPr>
        <w:t>dva</w:t>
      </w:r>
      <w:r w:rsidRPr="00A721B0">
        <w:rPr>
          <w:bCs/>
        </w:rPr>
        <w:t xml:space="preserve"> výchovné koncerty pre žiakov ZŠ.</w:t>
      </w:r>
    </w:p>
    <w:p w14:paraId="42E0C531" w14:textId="77777777" w:rsidR="0023558C" w:rsidRPr="00A721B0" w:rsidRDefault="0023558C" w:rsidP="0023558C">
      <w:pPr>
        <w:pStyle w:val="Odsekzoznamu"/>
        <w:numPr>
          <w:ilvl w:val="0"/>
          <w:numId w:val="32"/>
        </w:numPr>
        <w:spacing w:line="276" w:lineRule="auto"/>
        <w:ind w:left="426"/>
        <w:jc w:val="both"/>
        <w:rPr>
          <w:bCs/>
        </w:rPr>
      </w:pPr>
      <w:r w:rsidRPr="00A721B0">
        <w:rPr>
          <w:bCs/>
        </w:rPr>
        <w:t xml:space="preserve">24. 11. 2025 sa konalo organizované predstavenie pre školu Rysavá jalovica. </w:t>
      </w:r>
    </w:p>
    <w:p w14:paraId="43F9B12E" w14:textId="77777777" w:rsidR="0023558C" w:rsidRPr="00A721B0" w:rsidRDefault="0023558C" w:rsidP="0023558C">
      <w:pPr>
        <w:pStyle w:val="Odsekzoznamu"/>
        <w:numPr>
          <w:ilvl w:val="0"/>
          <w:numId w:val="32"/>
        </w:numPr>
        <w:spacing w:line="276" w:lineRule="auto"/>
        <w:ind w:left="426"/>
        <w:jc w:val="both"/>
        <w:rPr>
          <w:bCs/>
        </w:rPr>
      </w:pPr>
      <w:r w:rsidRPr="00A721B0">
        <w:rPr>
          <w:bCs/>
        </w:rPr>
        <w:t>12. 2025 sa uskutočnilo vianočné posedenie členov ZO SZZP s kultúrnym programom.</w:t>
      </w:r>
    </w:p>
    <w:p w14:paraId="5D0F1D62" w14:textId="77777777" w:rsidR="0023558C" w:rsidRPr="00A721B0" w:rsidRDefault="0023558C" w:rsidP="0023558C">
      <w:pPr>
        <w:pStyle w:val="Odsekzoznamu"/>
        <w:numPr>
          <w:ilvl w:val="0"/>
          <w:numId w:val="32"/>
        </w:numPr>
        <w:spacing w:line="276" w:lineRule="auto"/>
        <w:ind w:left="426"/>
        <w:jc w:val="both"/>
        <w:rPr>
          <w:bCs/>
        </w:rPr>
      </w:pPr>
      <w:r w:rsidRPr="00A721B0">
        <w:rPr>
          <w:bCs/>
        </w:rPr>
        <w:t>12. 2025 sa konal slávnostný šachtág SPBN</w:t>
      </w:r>
      <w:r>
        <w:rPr>
          <w:bCs/>
        </w:rPr>
        <w:t>.</w:t>
      </w:r>
    </w:p>
    <w:p w14:paraId="27E7131E" w14:textId="77777777" w:rsidR="0023558C" w:rsidRPr="00A721B0" w:rsidRDefault="0023558C" w:rsidP="0023558C">
      <w:pPr>
        <w:pStyle w:val="Odsekzoznamu"/>
        <w:numPr>
          <w:ilvl w:val="0"/>
          <w:numId w:val="32"/>
        </w:numPr>
        <w:spacing w:line="276" w:lineRule="auto"/>
        <w:ind w:left="426"/>
        <w:jc w:val="both"/>
        <w:rPr>
          <w:bCs/>
        </w:rPr>
      </w:pPr>
      <w:r w:rsidRPr="00A721B0">
        <w:rPr>
          <w:bCs/>
        </w:rPr>
        <w:t>12. 2025 sa na Námestí SNP konal celomestský Mikuláš</w:t>
      </w:r>
      <w:r>
        <w:rPr>
          <w:bCs/>
        </w:rPr>
        <w:t>.</w:t>
      </w:r>
    </w:p>
    <w:p w14:paraId="66D5298F" w14:textId="77777777" w:rsidR="0023558C" w:rsidRPr="00A721B0" w:rsidRDefault="0023558C" w:rsidP="0023558C">
      <w:pPr>
        <w:pStyle w:val="Odsekzoznamu"/>
        <w:numPr>
          <w:ilvl w:val="0"/>
          <w:numId w:val="32"/>
        </w:numPr>
        <w:spacing w:line="276" w:lineRule="auto"/>
        <w:ind w:left="426"/>
        <w:jc w:val="both"/>
        <w:rPr>
          <w:bCs/>
        </w:rPr>
      </w:pPr>
      <w:r w:rsidRPr="00A721B0">
        <w:rPr>
          <w:bCs/>
        </w:rPr>
        <w:t>09. 12. 2025 sa uskutočnilo premietanie pásma „Svet okolo nás“ určené pre žiakov základných, stredných škôl a gymnázií, ktoré  sa  konalo  vo  veľkej  sále   DK.</w:t>
      </w:r>
    </w:p>
    <w:p w14:paraId="1AA82D9D" w14:textId="77777777" w:rsidR="0023558C" w:rsidRPr="00A721B0" w:rsidRDefault="0023558C" w:rsidP="0023558C">
      <w:pPr>
        <w:pStyle w:val="Odsekzoznamu"/>
        <w:numPr>
          <w:ilvl w:val="0"/>
          <w:numId w:val="32"/>
        </w:numPr>
        <w:spacing w:line="276" w:lineRule="auto"/>
        <w:ind w:left="426"/>
        <w:jc w:val="both"/>
        <w:rPr>
          <w:bCs/>
        </w:rPr>
      </w:pPr>
      <w:r w:rsidRPr="00A721B0">
        <w:rPr>
          <w:bCs/>
        </w:rPr>
        <w:t xml:space="preserve">11. 12. 2025 sa uskutočnila v priestore pred DK vianočná párty spoločnosti FORTISCHEM </w:t>
      </w:r>
      <w:r>
        <w:rPr>
          <w:bCs/>
        </w:rPr>
        <w:t>.</w:t>
      </w:r>
    </w:p>
    <w:p w14:paraId="40EAB1A2" w14:textId="77777777" w:rsidR="0023558C" w:rsidRPr="00A721B0" w:rsidRDefault="0023558C" w:rsidP="0023558C">
      <w:pPr>
        <w:pStyle w:val="Odsekzoznamu"/>
        <w:numPr>
          <w:ilvl w:val="0"/>
          <w:numId w:val="32"/>
        </w:numPr>
        <w:spacing w:line="276" w:lineRule="auto"/>
        <w:ind w:left="426"/>
        <w:jc w:val="both"/>
        <w:rPr>
          <w:bCs/>
        </w:rPr>
      </w:pPr>
      <w:r w:rsidRPr="00A721B0">
        <w:rPr>
          <w:bCs/>
        </w:rPr>
        <w:t>12. 12. 2025 sa konal adventný koncert FSk Marinka a DFS Laskárik Nováky – „Nováckym chodníčkom“.</w:t>
      </w:r>
    </w:p>
    <w:p w14:paraId="06AD6647" w14:textId="77777777" w:rsidR="0023558C" w:rsidRPr="00A721B0" w:rsidRDefault="0023558C" w:rsidP="0023558C">
      <w:pPr>
        <w:pStyle w:val="Odsekzoznamu"/>
        <w:numPr>
          <w:ilvl w:val="0"/>
          <w:numId w:val="32"/>
        </w:numPr>
        <w:spacing w:line="276" w:lineRule="auto"/>
        <w:ind w:left="426"/>
        <w:jc w:val="both"/>
        <w:rPr>
          <w:bCs/>
        </w:rPr>
      </w:pPr>
      <w:r w:rsidRPr="00A721B0">
        <w:rPr>
          <w:bCs/>
        </w:rPr>
        <w:t>13. 12. 2025 sa v sále DK konala Vianočná Oldies párty</w:t>
      </w:r>
      <w:r>
        <w:rPr>
          <w:bCs/>
        </w:rPr>
        <w:t>.</w:t>
      </w:r>
    </w:p>
    <w:p w14:paraId="45395DC7" w14:textId="77777777" w:rsidR="0023558C" w:rsidRPr="00A721B0" w:rsidRDefault="0023558C" w:rsidP="0023558C">
      <w:pPr>
        <w:pStyle w:val="Odsekzoznamu"/>
        <w:numPr>
          <w:ilvl w:val="0"/>
          <w:numId w:val="32"/>
        </w:numPr>
        <w:spacing w:line="276" w:lineRule="auto"/>
        <w:ind w:left="426"/>
        <w:jc w:val="both"/>
        <w:rPr>
          <w:bCs/>
        </w:rPr>
      </w:pPr>
      <w:r w:rsidRPr="00A721B0">
        <w:rPr>
          <w:bCs/>
        </w:rPr>
        <w:t>17. a 18. 12. 2025 dopoludnia sa uskutočnila Vianočná akadémia ZŠ Nováky</w:t>
      </w:r>
      <w:r>
        <w:rPr>
          <w:bCs/>
        </w:rPr>
        <w:t>.</w:t>
      </w:r>
    </w:p>
    <w:p w14:paraId="44CF66AC" w14:textId="77777777" w:rsidR="0023558C" w:rsidRPr="00A721B0" w:rsidRDefault="0023558C" w:rsidP="0023558C">
      <w:pPr>
        <w:pStyle w:val="Odsekzoznamu"/>
        <w:numPr>
          <w:ilvl w:val="0"/>
          <w:numId w:val="32"/>
        </w:numPr>
        <w:spacing w:line="276" w:lineRule="auto"/>
        <w:ind w:left="426"/>
        <w:jc w:val="both"/>
        <w:rPr>
          <w:bCs/>
        </w:rPr>
      </w:pPr>
      <w:r w:rsidRPr="00A721B0">
        <w:rPr>
          <w:bCs/>
        </w:rPr>
        <w:t xml:space="preserve">19. 12. 2025 sa konalo predstavenie Mrázik v podaní Divadelnej spoločnosti z Prievidze. </w:t>
      </w:r>
    </w:p>
    <w:p w14:paraId="63A2A3FB" w14:textId="77777777" w:rsidR="0023558C" w:rsidRPr="00A721B0" w:rsidRDefault="0023558C" w:rsidP="0023558C">
      <w:pPr>
        <w:pStyle w:val="Odsekzoznamu"/>
        <w:numPr>
          <w:ilvl w:val="0"/>
          <w:numId w:val="32"/>
        </w:numPr>
        <w:spacing w:line="276" w:lineRule="auto"/>
        <w:ind w:left="426"/>
        <w:jc w:val="both"/>
        <w:rPr>
          <w:bCs/>
        </w:rPr>
      </w:pPr>
      <w:r w:rsidRPr="00A721B0">
        <w:rPr>
          <w:bCs/>
        </w:rPr>
        <w:t>19. 12. 2025 sa v reprezentačnej miestnosti konal vianočný obed s posedením pre zamestnancov firmy Majostav s.r.o. Nováky</w:t>
      </w:r>
      <w:r>
        <w:rPr>
          <w:bCs/>
        </w:rPr>
        <w:t>.</w:t>
      </w:r>
    </w:p>
    <w:p w14:paraId="7179C9AB" w14:textId="77777777" w:rsidR="0023558C" w:rsidRPr="00A721B0" w:rsidRDefault="0023558C" w:rsidP="0023558C">
      <w:pPr>
        <w:pStyle w:val="Odsekzoznamu"/>
        <w:numPr>
          <w:ilvl w:val="0"/>
          <w:numId w:val="32"/>
        </w:numPr>
        <w:spacing w:line="276" w:lineRule="auto"/>
        <w:ind w:left="426"/>
        <w:jc w:val="both"/>
        <w:rPr>
          <w:bCs/>
        </w:rPr>
      </w:pPr>
      <w:r w:rsidRPr="00A721B0">
        <w:rPr>
          <w:bCs/>
        </w:rPr>
        <w:t>19. - 20. 12. 2025 sa na Námestí SNP konalo podujatie Vianočné mestečko s ponukou vianočného tovaru, atrakciami pre deti, kultúrnym programom a varením primátorskej kapustnice v sobotu 20. 12. 2025</w:t>
      </w:r>
      <w:r>
        <w:rPr>
          <w:bCs/>
        </w:rPr>
        <w:t>.</w:t>
      </w:r>
    </w:p>
    <w:p w14:paraId="683A9E21" w14:textId="77777777" w:rsidR="0023558C" w:rsidRPr="000829A9" w:rsidRDefault="0023558C" w:rsidP="0023558C">
      <w:pPr>
        <w:pStyle w:val="Odsekzoznamu"/>
        <w:numPr>
          <w:ilvl w:val="0"/>
          <w:numId w:val="32"/>
        </w:numPr>
        <w:spacing w:line="276" w:lineRule="auto"/>
        <w:ind w:left="426"/>
        <w:jc w:val="both"/>
        <w:rPr>
          <w:bCs/>
        </w:rPr>
      </w:pPr>
      <w:r w:rsidRPr="00A721B0">
        <w:rPr>
          <w:bCs/>
        </w:rPr>
        <w:t>Na záveru roku 31. 12. 2025 pred polnocou prebehlo vítanie nového roku, podával sa primátorský punč a hrala hudba približne do druhej hodiny rannej.</w:t>
      </w:r>
    </w:p>
    <w:p w14:paraId="2BD13F51" w14:textId="77777777" w:rsidR="0023558C" w:rsidRDefault="0023558C" w:rsidP="0023558C">
      <w:pPr>
        <w:spacing w:line="276" w:lineRule="auto"/>
        <w:jc w:val="both"/>
        <w:rPr>
          <w:b/>
        </w:rPr>
      </w:pPr>
    </w:p>
    <w:p w14:paraId="7395393C" w14:textId="77777777" w:rsidR="0023558C" w:rsidRDefault="0023558C" w:rsidP="0023558C">
      <w:pPr>
        <w:spacing w:line="276" w:lineRule="auto"/>
        <w:jc w:val="both"/>
        <w:rPr>
          <w:bCs/>
        </w:rPr>
      </w:pPr>
      <w:r>
        <w:rPr>
          <w:b/>
        </w:rPr>
        <w:t>Knižnica</w:t>
      </w:r>
      <w:r>
        <w:rPr>
          <w:bCs/>
        </w:rPr>
        <w:t xml:space="preserve"> mesta Nováky disponuje knižničným fondom v objeme  13 194   knižničných jednotiek. V roku 2025 bol zaznamenaný prírastok do knižničného fondu v počte  218 kníh. Vyradených bolo 293 kníh. Počet aktívnych čitateľov bol  235, z toho bolo 133 čitateľov do 15 rokov. Návštevníkov knižnice bolo v roku 2025 spolu  1 900, z tohto bolo 747 návštevníkov </w:t>
      </w:r>
      <w:r>
        <w:rPr>
          <w:bCs/>
        </w:rPr>
        <w:lastRenderedPageBreak/>
        <w:t>výchovno-vzdelávacích a kultúrno-spoločenských podujatí. Žiaci I. stupňa ZŠ Nováky navštívili v roku 2025 knižnicu spolu 21 krát a to hlavne v rámci zážitkového čítania, kedy si majú deti možnosť aj vypožičiavať knihy. Knižnica okrem toho organizovala pre žiakov štvrtých ročníkov ZŠ aj „Kráľa čitateľov“ a žiakov druhých ročníkov „Pasovanie“ za nových čitateľov. Deti z MŠ navštívili knižnicu v rámci exkurzie a študenti SOŠ sa zúčastnili besedy so spisovateľom Petrom Šloserom.</w:t>
      </w:r>
    </w:p>
    <w:p w14:paraId="3EC1B732" w14:textId="77777777" w:rsidR="0023558C" w:rsidRDefault="0023558C" w:rsidP="0023558C">
      <w:pPr>
        <w:spacing w:line="276" w:lineRule="auto"/>
        <w:jc w:val="both"/>
        <w:rPr>
          <w:bCs/>
        </w:rPr>
      </w:pPr>
      <w:r>
        <w:rPr>
          <w:bCs/>
        </w:rPr>
        <w:t xml:space="preserve">V roku 2025 knižnica získala okrem dotácie z rozpočtu mesta vo výške 500 € aj dotáciu z Fondu na podporu umenia na akvizíciu knižničného fondu vo výške 1 300 €. </w:t>
      </w:r>
    </w:p>
    <w:p w14:paraId="0CF51B9D" w14:textId="45CDD9AF" w:rsidR="00BA1E7B" w:rsidRPr="00BA1E7B" w:rsidRDefault="00BA1E7B" w:rsidP="00BA1E7B">
      <w:pPr>
        <w:spacing w:line="276" w:lineRule="auto"/>
        <w:jc w:val="both"/>
        <w:rPr>
          <w:bCs/>
        </w:rPr>
      </w:pPr>
      <w:r w:rsidRPr="00BA1E7B">
        <w:rPr>
          <w:bCs/>
        </w:rPr>
        <w:t>V novembri prebehlo aj pasovanie žiakov druhého ročníka ZŠ za čitateľov a so žiakmi tretích a štvrtých ročníkov sme si v rámci 105. výročia narodenia pripomenuli tvorbu Márie Ďuríčkovej.</w:t>
      </w:r>
    </w:p>
    <w:p w14:paraId="32311F64" w14:textId="77777777" w:rsidR="00BA1E7B" w:rsidRPr="00BA1E7B" w:rsidRDefault="00BA1E7B" w:rsidP="00BA1E7B">
      <w:pPr>
        <w:spacing w:line="276" w:lineRule="auto"/>
        <w:jc w:val="both"/>
        <w:rPr>
          <w:bCs/>
        </w:rPr>
      </w:pPr>
      <w:r w:rsidRPr="00BA1E7B">
        <w:rPr>
          <w:bCs/>
        </w:rPr>
        <w:t xml:space="preserve">V roku 2024 knižnica získala okrem dotácie z rozpočtu mesta vo výške 500 € aj dotáciu z Fondu na podporu umenia na akvizíciu knižničného fondu vo výške 2 500 €. </w:t>
      </w:r>
    </w:p>
    <w:p w14:paraId="2B08E7AA" w14:textId="7C47533D" w:rsidR="007524D9" w:rsidRPr="00D16B74" w:rsidRDefault="007524D9" w:rsidP="0099207B">
      <w:pPr>
        <w:spacing w:line="276" w:lineRule="auto"/>
        <w:jc w:val="both"/>
        <w:rPr>
          <w:color w:val="FF0000"/>
        </w:rPr>
      </w:pPr>
    </w:p>
    <w:p w14:paraId="0FAC33CF" w14:textId="77777777" w:rsidR="0091168D" w:rsidRDefault="00860731" w:rsidP="00860731">
      <w:pPr>
        <w:spacing w:line="360" w:lineRule="auto"/>
        <w:jc w:val="both"/>
        <w:rPr>
          <w:b/>
        </w:rPr>
      </w:pPr>
      <w:r>
        <w:rPr>
          <w:b/>
        </w:rPr>
        <w:t xml:space="preserve">5.5 </w:t>
      </w:r>
      <w:r w:rsidR="0091168D" w:rsidRPr="004B1FFF">
        <w:rPr>
          <w:b/>
        </w:rPr>
        <w:t>Hospodárstvo</w:t>
      </w:r>
      <w:r w:rsidR="0091168D">
        <w:rPr>
          <w:b/>
        </w:rPr>
        <w:t xml:space="preserve"> </w:t>
      </w:r>
    </w:p>
    <w:p w14:paraId="5C4C57E0" w14:textId="77777777" w:rsidR="00CD0721" w:rsidRPr="00915E1B" w:rsidRDefault="006F4E78" w:rsidP="00CD0721">
      <w:pPr>
        <w:spacing w:line="276" w:lineRule="auto"/>
        <w:jc w:val="both"/>
      </w:pPr>
      <w:r>
        <w:t xml:space="preserve">      </w:t>
      </w:r>
      <w:r w:rsidR="00CD0721" w:rsidRPr="00915E1B">
        <w:t xml:space="preserve">Ekonomická výkonnosť a zamestnanosť v meste Nováky je naďalej sústredená vo veľkých priemyselných podnikoch, zatiaľ čo podiel služieb a malých prevádzok na ekonomickej výkonnosti a zamestnanosti je </w:t>
      </w:r>
      <w:r w:rsidR="00CD0721">
        <w:t>menší.</w:t>
      </w:r>
      <w:r w:rsidR="00CD0721" w:rsidRPr="00915E1B">
        <w:t xml:space="preserve"> </w:t>
      </w:r>
      <w:r w:rsidR="00CD0721" w:rsidRPr="002C1739">
        <w:t>Ekonomické aktivity v meste Nováky sú upravené všeobecnými záväznými nariadeniami, formou administratívnych opatrení (miestne dane a poplatky) a finančných opatrení (poskytovanie dotácií z rozpočtu mesta).</w:t>
      </w:r>
      <w:r w:rsidR="00CD0721" w:rsidRPr="00915E1B">
        <w:t xml:space="preserve"> </w:t>
      </w:r>
    </w:p>
    <w:p w14:paraId="77D417BF" w14:textId="77777777" w:rsidR="00CD0721" w:rsidRPr="00915E1B" w:rsidRDefault="00CD0721" w:rsidP="00CD0721">
      <w:pPr>
        <w:spacing w:line="276" w:lineRule="auto"/>
        <w:jc w:val="both"/>
      </w:pPr>
    </w:p>
    <w:p w14:paraId="1E9FDF64" w14:textId="77777777" w:rsidR="00CD0721" w:rsidRPr="00915E1B" w:rsidRDefault="00CD0721" w:rsidP="00CD0721">
      <w:pPr>
        <w:spacing w:line="276" w:lineRule="auto"/>
        <w:jc w:val="both"/>
        <w:rPr>
          <w:b/>
          <w:bCs/>
        </w:rPr>
      </w:pPr>
      <w:r w:rsidRPr="00915E1B">
        <w:rPr>
          <w:b/>
          <w:bCs/>
        </w:rPr>
        <w:t>Najvýznamnejší poskytovatelia služieb v meste :</w:t>
      </w:r>
    </w:p>
    <w:p w14:paraId="7649D378" w14:textId="77777777" w:rsidR="00CD0721" w:rsidRPr="00915E1B" w:rsidRDefault="00CD0721" w:rsidP="00CD0721">
      <w:pPr>
        <w:spacing w:line="276" w:lineRule="auto"/>
        <w:jc w:val="both"/>
      </w:pPr>
      <w:r w:rsidRPr="00915E1B">
        <w:t>BENET, s.r.o.,</w:t>
      </w:r>
      <w:r>
        <w:t xml:space="preserve"> </w:t>
      </w:r>
      <w:r w:rsidRPr="00915E1B">
        <w:t>Nováky– správa bytov, distribúcia tepla, údržba bytového fondu</w:t>
      </w:r>
    </w:p>
    <w:p w14:paraId="0942A220" w14:textId="77777777" w:rsidR="00CD0721" w:rsidRPr="00915E1B" w:rsidRDefault="00CD0721" w:rsidP="00CD0721">
      <w:pPr>
        <w:spacing w:line="276" w:lineRule="auto"/>
        <w:jc w:val="both"/>
      </w:pPr>
      <w:r w:rsidRPr="00915E1B">
        <w:t>NOVING  s.r.o., Nováky  – projekčná kancelária</w:t>
      </w:r>
    </w:p>
    <w:p w14:paraId="5C525F18" w14:textId="77777777" w:rsidR="00CD0721" w:rsidRPr="00915E1B" w:rsidRDefault="00CD0721" w:rsidP="00CD0721">
      <w:pPr>
        <w:spacing w:line="276" w:lineRule="auto"/>
        <w:jc w:val="both"/>
      </w:pPr>
      <w:r w:rsidRPr="00915E1B">
        <w:t>Vepos, spol. s r.o.Nováky  – technické služby, údržba zelene, autodoprava</w:t>
      </w:r>
    </w:p>
    <w:p w14:paraId="5F1701C5" w14:textId="77777777" w:rsidR="00CD0721" w:rsidRPr="00915E1B" w:rsidRDefault="00CD0721" w:rsidP="00CD0721">
      <w:pPr>
        <w:spacing w:line="276" w:lineRule="auto"/>
        <w:jc w:val="both"/>
      </w:pPr>
      <w:r w:rsidRPr="00915E1B">
        <w:t>Maloobchod – predaj potravín, odevov, textilu, obuv, knihy, papier, drogéria, priemyselný tovar, reštauračné a pohostinské služby</w:t>
      </w:r>
      <w:r>
        <w:t>, kadernícke služby, dopravné a taxi služby</w:t>
      </w:r>
    </w:p>
    <w:p w14:paraId="10ABCB8B" w14:textId="77777777" w:rsidR="00CD0721" w:rsidRPr="00915E1B" w:rsidRDefault="00CD0721" w:rsidP="00CD0721">
      <w:pPr>
        <w:spacing w:line="276" w:lineRule="auto"/>
        <w:jc w:val="both"/>
      </w:pPr>
      <w:r w:rsidRPr="00915E1B">
        <w:t xml:space="preserve">Peňažné služby – Slovenská sporiteľňa a.s. ,  Poštová banka a.s. </w:t>
      </w:r>
    </w:p>
    <w:p w14:paraId="29AC5955" w14:textId="77777777" w:rsidR="00CD0721" w:rsidRPr="00915E1B" w:rsidRDefault="00CD0721" w:rsidP="00CD0721">
      <w:pPr>
        <w:spacing w:line="276" w:lineRule="auto"/>
        <w:jc w:val="both"/>
      </w:pPr>
      <w:r w:rsidRPr="00915E1B">
        <w:t xml:space="preserve">Poliklinika Nováky – zdravotné služby </w:t>
      </w:r>
    </w:p>
    <w:p w14:paraId="53EBD071" w14:textId="77777777" w:rsidR="00CD0721" w:rsidRDefault="00CD0721" w:rsidP="00CD0721">
      <w:pPr>
        <w:spacing w:line="276" w:lineRule="auto"/>
        <w:jc w:val="both"/>
        <w:rPr>
          <w:b/>
          <w:bCs/>
        </w:rPr>
      </w:pPr>
    </w:p>
    <w:p w14:paraId="7D3D4CC8" w14:textId="77777777" w:rsidR="00672CC2" w:rsidRPr="00915E1B" w:rsidRDefault="00672CC2" w:rsidP="00672CC2">
      <w:pPr>
        <w:spacing w:line="276" w:lineRule="auto"/>
        <w:jc w:val="both"/>
        <w:rPr>
          <w:b/>
          <w:bCs/>
        </w:rPr>
      </w:pPr>
      <w:r w:rsidRPr="00915E1B">
        <w:rPr>
          <w:b/>
          <w:bCs/>
        </w:rPr>
        <w:t>Najvýznamnejší priemysel v meste :</w:t>
      </w:r>
    </w:p>
    <w:p w14:paraId="33B79E13" w14:textId="77777777" w:rsidR="00672CC2" w:rsidRDefault="00672CC2" w:rsidP="00672CC2">
      <w:pPr>
        <w:spacing w:line="276" w:lineRule="auto"/>
        <w:jc w:val="both"/>
      </w:pPr>
      <w:r w:rsidRPr="00915E1B">
        <w:t>FORTISCHEM, a.s. Nováky– chemická výroba, energetika</w:t>
      </w:r>
    </w:p>
    <w:p w14:paraId="26381DD7" w14:textId="77777777" w:rsidR="00672CC2" w:rsidRDefault="00672CC2" w:rsidP="00672CC2">
      <w:pPr>
        <w:spacing w:line="276" w:lineRule="auto"/>
        <w:jc w:val="both"/>
      </w:pPr>
      <w:r>
        <w:t>Kaprain SK a.s. - chemický priemysel, energetika</w:t>
      </w:r>
    </w:p>
    <w:p w14:paraId="51DD79E6" w14:textId="77777777" w:rsidR="00672CC2" w:rsidRDefault="00672CC2" w:rsidP="00672CC2">
      <w:pPr>
        <w:spacing w:line="276" w:lineRule="auto"/>
        <w:jc w:val="both"/>
      </w:pPr>
      <w:r w:rsidRPr="008A5310">
        <w:t>Ministerstvo obrany SR</w:t>
      </w:r>
    </w:p>
    <w:p w14:paraId="389A609F" w14:textId="77777777" w:rsidR="00672CC2" w:rsidRDefault="00672CC2" w:rsidP="00672CC2">
      <w:pPr>
        <w:spacing w:line="276" w:lineRule="auto"/>
        <w:jc w:val="both"/>
      </w:pPr>
      <w:r>
        <w:t>VOP Nováky, a.s.</w:t>
      </w:r>
      <w:r w:rsidRPr="00915E1B">
        <w:t xml:space="preserve"> – strojárenská vojenská výroba</w:t>
      </w:r>
    </w:p>
    <w:p w14:paraId="1579751A" w14:textId="77777777" w:rsidR="00672CC2" w:rsidRDefault="00672CC2" w:rsidP="00672CC2">
      <w:pPr>
        <w:spacing w:line="276" w:lineRule="auto"/>
        <w:jc w:val="both"/>
      </w:pPr>
      <w:r w:rsidRPr="00915E1B">
        <w:t>Carcoustics Slovakia Nováky s.r.o., Nováky – výroba autopríslušenstva</w:t>
      </w:r>
    </w:p>
    <w:p w14:paraId="6F8E28E7" w14:textId="77777777" w:rsidR="00672CC2" w:rsidRDefault="00672CC2" w:rsidP="00672CC2">
      <w:pPr>
        <w:spacing w:line="276" w:lineRule="auto"/>
        <w:jc w:val="both"/>
      </w:pPr>
      <w:r>
        <w:t>MOBIS Slovakia, s.r.o. - výroba autopríslušenstva</w:t>
      </w:r>
    </w:p>
    <w:p w14:paraId="3BC42A8B" w14:textId="77777777" w:rsidR="00672CC2" w:rsidRPr="00915E1B" w:rsidRDefault="00672CC2" w:rsidP="00672CC2">
      <w:pPr>
        <w:spacing w:line="276" w:lineRule="auto"/>
        <w:jc w:val="both"/>
      </w:pPr>
      <w:r>
        <w:t>VAŠA s.r.o.- výroba parapetov a klampiarska výroba</w:t>
      </w:r>
    </w:p>
    <w:p w14:paraId="6FA0DD73" w14:textId="77777777" w:rsidR="00672CC2" w:rsidRDefault="00672CC2" w:rsidP="00672CC2">
      <w:pPr>
        <w:spacing w:line="276" w:lineRule="auto"/>
        <w:jc w:val="both"/>
      </w:pPr>
      <w:r>
        <w:t>DOBROTA, a.s. – výroba a predaj pekárenských a cukrárenských výrobkov</w:t>
      </w:r>
    </w:p>
    <w:p w14:paraId="095C8582" w14:textId="77777777" w:rsidR="00672CC2" w:rsidRPr="00915E1B" w:rsidRDefault="00672CC2" w:rsidP="00672CC2">
      <w:pPr>
        <w:spacing w:line="276" w:lineRule="auto"/>
        <w:jc w:val="both"/>
      </w:pPr>
      <w:r>
        <w:t>SAARGUMMI SLOVAKIA s.r.o – gumárenská výroba</w:t>
      </w:r>
    </w:p>
    <w:p w14:paraId="3D7A821A" w14:textId="77777777" w:rsidR="00672CC2" w:rsidRPr="00915E1B" w:rsidRDefault="00672CC2" w:rsidP="00672CC2">
      <w:pPr>
        <w:spacing w:line="276" w:lineRule="auto"/>
        <w:jc w:val="both"/>
      </w:pPr>
      <w:r w:rsidRPr="00915E1B">
        <w:t>HBP, a.</w:t>
      </w:r>
      <w:r>
        <w:t xml:space="preserve"> </w:t>
      </w:r>
      <w:r w:rsidRPr="00915E1B">
        <w:t xml:space="preserve">s.  Prievidza , Baňa Nováky – banská činnosť </w:t>
      </w:r>
    </w:p>
    <w:p w14:paraId="1FDDE9ED" w14:textId="77777777" w:rsidR="00672CC2" w:rsidRPr="001F5308" w:rsidRDefault="00672CC2" w:rsidP="00672CC2">
      <w:pPr>
        <w:spacing w:line="276" w:lineRule="auto"/>
        <w:jc w:val="both"/>
      </w:pPr>
      <w:r w:rsidRPr="001F5308">
        <w:lastRenderedPageBreak/>
        <w:t xml:space="preserve">Hornonitrianske bane zamestnanecká, a. s Prievidza - </w:t>
      </w:r>
      <w:r w:rsidRPr="001F5308">
        <w:rPr>
          <w:strike/>
        </w:rPr>
        <w:t xml:space="preserve"> </w:t>
      </w:r>
      <w:hyperlink r:id="rId18" w:history="1">
        <w:r w:rsidRPr="001F5308">
          <w:rPr>
            <w:rStyle w:val="Hypertextovprepojenie"/>
            <w:bCs/>
            <w:color w:val="auto"/>
          </w:rPr>
          <w:t>prevádzkovanie dráhy a dopravy po dráhe</w:t>
        </w:r>
      </w:hyperlink>
    </w:p>
    <w:p w14:paraId="1F63F1B5" w14:textId="77777777" w:rsidR="00672CC2" w:rsidRDefault="00672CC2" w:rsidP="00672CC2">
      <w:pPr>
        <w:spacing w:line="276" w:lineRule="auto"/>
        <w:jc w:val="both"/>
      </w:pPr>
      <w:r w:rsidRPr="001F5308">
        <w:t>Strojársky závod Banská mechanizácia a elektrifikácia Nováky, ktorý je súčasťou akciovej spoločnosti Hornonitrianske bane Prievidza</w:t>
      </w:r>
    </w:p>
    <w:p w14:paraId="583C609A" w14:textId="77777777" w:rsidR="00672CC2" w:rsidRPr="00915E1B" w:rsidRDefault="00672CC2" w:rsidP="00672CC2">
      <w:pPr>
        <w:spacing w:line="276" w:lineRule="auto"/>
        <w:jc w:val="both"/>
      </w:pPr>
      <w:r w:rsidRPr="00915E1B">
        <w:t>MAJOSTAV NOVÁKY s.r.o., Nováky – strojárenská výroba</w:t>
      </w:r>
    </w:p>
    <w:p w14:paraId="1F52E876" w14:textId="77777777" w:rsidR="00672CC2" w:rsidRPr="00915E1B" w:rsidRDefault="00672CC2" w:rsidP="00672CC2">
      <w:pPr>
        <w:spacing w:line="276" w:lineRule="auto"/>
        <w:jc w:val="both"/>
      </w:pPr>
      <w:r w:rsidRPr="008A5310">
        <w:t>MAKS-D s.r.o., Nováky  – strojárenská výroba</w:t>
      </w:r>
    </w:p>
    <w:p w14:paraId="4AACBBA7" w14:textId="77777777" w:rsidR="00672CC2" w:rsidRPr="00915E1B" w:rsidRDefault="00672CC2" w:rsidP="00672CC2">
      <w:pPr>
        <w:spacing w:line="276" w:lineRule="auto"/>
        <w:jc w:val="both"/>
      </w:pPr>
      <w:r w:rsidRPr="008A5310">
        <w:t>PATIO s.r.o. , Nováky  – stavebná činnosť</w:t>
      </w:r>
    </w:p>
    <w:p w14:paraId="5FA7C5C4" w14:textId="77777777" w:rsidR="00672CC2" w:rsidRPr="008A5310" w:rsidRDefault="00672CC2" w:rsidP="00672CC2">
      <w:pPr>
        <w:spacing w:line="276" w:lineRule="auto"/>
        <w:jc w:val="both"/>
      </w:pPr>
      <w:r w:rsidRPr="008A5310">
        <w:t>TechnoNova s.r.o., Nováky  – strojárenská výroba</w:t>
      </w:r>
    </w:p>
    <w:p w14:paraId="425AD0B6" w14:textId="77777777" w:rsidR="00672CC2" w:rsidRDefault="00672CC2" w:rsidP="00672CC2">
      <w:pPr>
        <w:spacing w:line="276" w:lineRule="auto"/>
        <w:jc w:val="both"/>
      </w:pPr>
      <w:r>
        <w:t>SLOVECA, Sasol Slovakia, spol. s r.o. – chemická výroba</w:t>
      </w:r>
    </w:p>
    <w:p w14:paraId="3105AE29" w14:textId="77777777" w:rsidR="00672CC2" w:rsidRDefault="00672CC2" w:rsidP="00672CC2">
      <w:pPr>
        <w:spacing w:line="276" w:lineRule="auto"/>
        <w:jc w:val="both"/>
      </w:pPr>
      <w:r>
        <w:t>BISO Schrattenecker Slovakia, spol. s r.o. – strojárska činnosť</w:t>
      </w:r>
    </w:p>
    <w:p w14:paraId="41F71EC8" w14:textId="77777777" w:rsidR="00672CC2" w:rsidRDefault="00672CC2" w:rsidP="00672CC2">
      <w:pPr>
        <w:spacing w:line="276" w:lineRule="auto"/>
        <w:jc w:val="both"/>
      </w:pPr>
      <w:r>
        <w:t>STAPPERT Slovensko, a.s. Nováky – strojárska činnosť</w:t>
      </w:r>
    </w:p>
    <w:p w14:paraId="2CEFAFC5" w14:textId="77777777" w:rsidR="00E94B90" w:rsidRDefault="00E94B90" w:rsidP="00E94B90">
      <w:pPr>
        <w:spacing w:line="276" w:lineRule="auto"/>
        <w:jc w:val="both"/>
      </w:pPr>
    </w:p>
    <w:p w14:paraId="1D2E255C" w14:textId="77777777" w:rsidR="00CD0721" w:rsidRDefault="00CD0721" w:rsidP="00D2261B">
      <w:pPr>
        <w:pStyle w:val="Nadpis1"/>
        <w:tabs>
          <w:tab w:val="clear" w:pos="435"/>
        </w:tabs>
        <w:spacing w:line="276" w:lineRule="auto"/>
        <w:jc w:val="both"/>
      </w:pPr>
      <w:r w:rsidRPr="00915E1B">
        <w:t>Najvýznamnejšia poľnohospodárska výroba v</w:t>
      </w:r>
      <w:r>
        <w:t> </w:t>
      </w:r>
      <w:r w:rsidRPr="00915E1B">
        <w:t>meste</w:t>
      </w:r>
      <w:r>
        <w:t>:</w:t>
      </w:r>
    </w:p>
    <w:p w14:paraId="0E5BF2B2" w14:textId="77777777" w:rsidR="00CD0721" w:rsidRPr="002F542A" w:rsidRDefault="00CD0721" w:rsidP="00DF1887">
      <w:pPr>
        <w:pStyle w:val="Nadpis1"/>
        <w:numPr>
          <w:ilvl w:val="0"/>
          <w:numId w:val="3"/>
        </w:numPr>
        <w:spacing w:line="276" w:lineRule="auto"/>
        <w:jc w:val="both"/>
        <w:rPr>
          <w:b w:val="0"/>
        </w:rPr>
      </w:pPr>
      <w:r w:rsidRPr="002F542A">
        <w:rPr>
          <w:b w:val="0"/>
        </w:rPr>
        <w:t>Agro GTV Nováky s.r.o., Nováky  – pestovanie rajčín</w:t>
      </w:r>
    </w:p>
    <w:p w14:paraId="787A59F2" w14:textId="77777777" w:rsidR="00CD0721" w:rsidRDefault="00CD0721" w:rsidP="00CD0721">
      <w:pPr>
        <w:spacing w:line="276" w:lineRule="auto"/>
        <w:jc w:val="both"/>
      </w:pPr>
      <w:r>
        <w:t>AGRODAN s.r.o Koš – poľnohospodárska výroba</w:t>
      </w:r>
    </w:p>
    <w:p w14:paraId="08D99D77" w14:textId="77777777" w:rsidR="00CD0721" w:rsidRDefault="00CD0721" w:rsidP="00CD0721">
      <w:pPr>
        <w:spacing w:line="276" w:lineRule="auto"/>
        <w:jc w:val="both"/>
      </w:pPr>
      <w:r>
        <w:t>Roľnícke družstvo podieľnikov Koš – poľnohospodárska výroba</w:t>
      </w:r>
    </w:p>
    <w:p w14:paraId="1F7A9E26" w14:textId="77777777" w:rsidR="00CD0721" w:rsidRDefault="00CD0721" w:rsidP="00CD0721">
      <w:pPr>
        <w:spacing w:line="276" w:lineRule="auto"/>
        <w:jc w:val="both"/>
      </w:pPr>
    </w:p>
    <w:p w14:paraId="266A0AE7" w14:textId="4F16ED0F" w:rsidR="00A9618D" w:rsidRDefault="00CD0721" w:rsidP="00A9618D">
      <w:pPr>
        <w:spacing w:line="276" w:lineRule="auto"/>
        <w:jc w:val="both"/>
      </w:pPr>
      <w:r w:rsidRPr="00915E1B">
        <w:t xml:space="preserve">     </w:t>
      </w:r>
      <w:r w:rsidR="00E94B90" w:rsidRPr="00915E1B">
        <w:t xml:space="preserve">     </w:t>
      </w:r>
      <w:r w:rsidR="00A9618D" w:rsidRPr="00915E1B">
        <w:t xml:space="preserve">Na základe analýz doterajšieho vývoja možno očakávať, že trend hospodárskeho a ekonomického rozvoja v mesta sa bude i naďalej orientovať na tradičných veľkých </w:t>
      </w:r>
      <w:r w:rsidR="00A9618D" w:rsidRPr="008A5310">
        <w:t xml:space="preserve">zamestnávateľov. Mesto má vytvorené podmienky i pre pôsobenie podnikateľských subjektov v lokalite industriálneho parku v severnej časti mesta. </w:t>
      </w:r>
      <w:r w:rsidR="00A9618D">
        <w:t xml:space="preserve">V roku 2024 boli zrealizované administratívne kroky pre výstavbu výrobnej haly na výrobu elektropohonov do automobilov spoločnosti MOBIS Slovakia, s.r.o. v tejto lokalite industriálneho parku. V roku 2025 </w:t>
      </w:r>
      <w:r w:rsidR="00A9618D">
        <w:br/>
        <w:t xml:space="preserve">sa predpokladá s jej výstavbou a v roku 2026 s výrobou. </w:t>
      </w:r>
      <w:r w:rsidR="00A9618D" w:rsidRPr="009750CD">
        <w:rPr>
          <w:color w:val="111111"/>
        </w:rPr>
        <w:t xml:space="preserve">V budúcnosti plánuje spoločnosť </w:t>
      </w:r>
      <w:r w:rsidR="00A9618D" w:rsidRPr="009750CD">
        <w:t xml:space="preserve">MOBIS Slovakia, s.r.o. </w:t>
      </w:r>
      <w:r w:rsidR="00A9618D" w:rsidRPr="009750CD">
        <w:rPr>
          <w:color w:val="111111"/>
        </w:rPr>
        <w:t>ešte výrobné priestory rozšíriť, a to podľa požiadaviek trhu, respektíve dopytu zákazníkov.</w:t>
      </w:r>
      <w:r w:rsidR="00A9618D">
        <w:t xml:space="preserve"> </w:t>
      </w:r>
      <w:r w:rsidR="00A9618D" w:rsidRPr="008363A3">
        <w:t xml:space="preserve">Preto Mesto Nováky naďalej hľadá možnosti riešenia zlepšenia prístupu zamestnancov do okrajovej časti mesta. Na zlepšenie ekonomiky celého regiónu však má naďalej zásadný vplyv výstavba a dokončenie rýchlostnej komunikácie R2 z Trenčína. Prínosnou aktivitou je zámer výsadby niekoľko hektárového ovocného sadu </w:t>
      </w:r>
      <w:r w:rsidR="00A9618D" w:rsidRPr="00915E1B">
        <w:t>na po</w:t>
      </w:r>
      <w:r w:rsidR="00A9618D">
        <w:t>d</w:t>
      </w:r>
      <w:r w:rsidR="00A9618D" w:rsidRPr="00915E1B">
        <w:t>dolovanom území Laskár Hornonitrianskymi baňami.</w:t>
      </w:r>
    </w:p>
    <w:p w14:paraId="4B573ED6" w14:textId="4D30F57E" w:rsidR="00D41886" w:rsidRDefault="00D41886" w:rsidP="00CD0721">
      <w:pPr>
        <w:spacing w:line="276" w:lineRule="auto"/>
        <w:jc w:val="both"/>
      </w:pPr>
    </w:p>
    <w:p w14:paraId="6D127DCB" w14:textId="77777777" w:rsidR="00805388" w:rsidRDefault="00805388" w:rsidP="00805388">
      <w:pPr>
        <w:spacing w:line="360" w:lineRule="auto"/>
        <w:jc w:val="both"/>
        <w:rPr>
          <w:b/>
        </w:rPr>
      </w:pPr>
      <w:r w:rsidRPr="0023558C">
        <w:rPr>
          <w:b/>
        </w:rPr>
        <w:t>5.6  Doprava, spoje, miestne komunikácie</w:t>
      </w:r>
      <w:r>
        <w:rPr>
          <w:b/>
        </w:rPr>
        <w:t xml:space="preserve"> </w:t>
      </w:r>
    </w:p>
    <w:p w14:paraId="2BD636DE" w14:textId="77777777" w:rsidR="00E94B90" w:rsidRPr="00D3151D" w:rsidRDefault="00E94B90" w:rsidP="00E94B90">
      <w:pPr>
        <w:spacing w:line="276" w:lineRule="auto"/>
        <w:jc w:val="both"/>
      </w:pPr>
      <w:r>
        <w:t>Katastrálnym územím mesta vedie trasa tranzitnej dopravy celoštátneho až medzinárodného významu v smere východo - západnom. Je to cesta I/50 v úseku Trenčín – Bánovce – Prievidza – Handlová – Žiar nad Hronom. Tento úsek cesty I/50 je súčasťou európskej siete ako E-572. Tvorí spojnicu ciest D-1 (E-50) a I/65 (E-571) a strednej východo-západnej urbanizačnej osi Slovenska. Severo-južný tranzitný dopravný koridor tvorí cesta I/64 nadregionálneho až celoštátneho významu, prechádzajúca Slovenskom v smere juh – sever Komárno – Nitra – Partizánske – Nováky – Prievidza – Nitrianske Pravno – Rajec – Žilina (D-1). Časť ťahu I/64 je súčasťou vedľajšej urbanizačnej osi Slovenska Topoľčany – Partizánske a Prievidza – Martin.    Cestná sieť mesta</w:t>
      </w:r>
      <w:r w:rsidRPr="00D3151D">
        <w:t xml:space="preserve"> tvorí cca </w:t>
      </w:r>
      <w:r>
        <w:t>22,07</w:t>
      </w:r>
      <w:r w:rsidRPr="00D3151D">
        <w:t xml:space="preserve"> km miestnych komunikácií</w:t>
      </w:r>
      <w:r>
        <w:t xml:space="preserve"> a cca 18,74 km chodníkov</w:t>
      </w:r>
      <w:r w:rsidRPr="00D3151D">
        <w:t>.</w:t>
      </w:r>
      <w:r>
        <w:t xml:space="preserve"> </w:t>
      </w:r>
      <w:r>
        <w:lastRenderedPageBreak/>
        <w:t>Parkoviská tvoria plochu cca 12 983 m</w:t>
      </w:r>
      <w:r>
        <w:rPr>
          <w:vertAlign w:val="superscript"/>
        </w:rPr>
        <w:t>2</w:t>
      </w:r>
      <w:r>
        <w:t>. O</w:t>
      </w:r>
      <w:r w:rsidRPr="00D3151D">
        <w:t xml:space="preserve"> bežnú údržbu</w:t>
      </w:r>
      <w:r>
        <w:t xml:space="preserve"> miestnych komunikácii</w:t>
      </w:r>
      <w:r w:rsidRPr="00D3151D">
        <w:t xml:space="preserve"> počas celého roka </w:t>
      </w:r>
      <w:r>
        <w:t>sa stará mesto</w:t>
      </w:r>
      <w:r w:rsidRPr="00D3151D">
        <w:t>.</w:t>
      </w:r>
    </w:p>
    <w:p w14:paraId="5403B811" w14:textId="77777777" w:rsidR="00E94B90" w:rsidRDefault="00E94B90" w:rsidP="00E94B90">
      <w:pPr>
        <w:spacing w:line="276" w:lineRule="auto"/>
        <w:jc w:val="both"/>
      </w:pPr>
      <w:r w:rsidRPr="00D3151D">
        <w:t xml:space="preserve"> </w:t>
      </w:r>
      <w:r>
        <w:t xml:space="preserve">V meste Nováky sa nachádza autobusová a železničná stanica. Autobusové zastávky sú v majetku SAD Prievidza. Západným okrajom zastavaného územia mesta pretína severojužná trasa železničnej trate Nové Zámky – Horná Štubňa – Vrátky, na ktorú sa napája v Prievidzi lokálna trať Prievidza – Nitrianske Pravno. Okrem osobnej železničnej stanice sa v Novákoch nachádza aj nákladná, ktorá je významnou vzhľadom na obsluhu priemyslu, najmä Fortischem, a.s. a Elektrárne Nováky, ktoré sú zavlečkované priamo zhlavím pri stanici a tvoria tzv. západný vlečkový systém. </w:t>
      </w:r>
    </w:p>
    <w:p w14:paraId="13AECC83" w14:textId="77777777" w:rsidR="00805388" w:rsidRDefault="00805388" w:rsidP="00805388">
      <w:pPr>
        <w:spacing w:line="360" w:lineRule="auto"/>
        <w:jc w:val="both"/>
      </w:pPr>
    </w:p>
    <w:p w14:paraId="33E86753" w14:textId="77777777" w:rsidR="00805388" w:rsidRDefault="00805388" w:rsidP="00805388">
      <w:pPr>
        <w:spacing w:line="360" w:lineRule="auto"/>
        <w:jc w:val="both"/>
        <w:rPr>
          <w:b/>
          <w:color w:val="000000"/>
          <w:lang w:bidi="sk-SK"/>
        </w:rPr>
      </w:pPr>
      <w:r w:rsidRPr="00097ABC">
        <w:rPr>
          <w:b/>
        </w:rPr>
        <w:t xml:space="preserve">5.7  </w:t>
      </w:r>
      <w:r w:rsidRPr="00097ABC">
        <w:rPr>
          <w:b/>
          <w:color w:val="000000"/>
          <w:lang w:bidi="sk-SK"/>
        </w:rPr>
        <w:t>Územné plánovanie</w:t>
      </w:r>
    </w:p>
    <w:p w14:paraId="0EFECBB9" w14:textId="77777777" w:rsidR="00A9618D" w:rsidRPr="00B330D2" w:rsidRDefault="00A9618D" w:rsidP="00A9618D">
      <w:pPr>
        <w:pStyle w:val="Zkladntext1"/>
        <w:shd w:val="clear" w:color="auto" w:fill="auto"/>
        <w:ind w:firstLine="0"/>
        <w:jc w:val="both"/>
        <w:rPr>
          <w:sz w:val="24"/>
          <w:szCs w:val="24"/>
          <w:lang w:bidi="sk-SK"/>
        </w:rPr>
      </w:pPr>
      <w:r w:rsidRPr="00B330D2">
        <w:rPr>
          <w:sz w:val="24"/>
          <w:szCs w:val="24"/>
          <w:lang w:bidi="sk-SK"/>
        </w:rPr>
        <w:t xml:space="preserve">Vzhľadom na početnosť zmien a doplnkov pôvodne platného Územného plánu mesta a jeho neprehľadnosť, mesto Nováky v roku 2021 začalo proces obstarania nového Územného plánu mesta v zmysle zákona č. 50/1976 Zb. o územnom plánovaní a stavebnom poriadku (stavebný zákon) v platnom znení. </w:t>
      </w:r>
    </w:p>
    <w:p w14:paraId="7C858C69" w14:textId="77777777" w:rsidR="00097ABC" w:rsidRPr="00097ABC" w:rsidRDefault="00097ABC" w:rsidP="00097ABC">
      <w:pPr>
        <w:pStyle w:val="Zkladntext1"/>
        <w:shd w:val="clear" w:color="auto" w:fill="auto"/>
        <w:ind w:firstLine="0"/>
        <w:jc w:val="both"/>
        <w:rPr>
          <w:sz w:val="24"/>
          <w:szCs w:val="24"/>
        </w:rPr>
      </w:pPr>
      <w:r w:rsidRPr="00097ABC">
        <w:rPr>
          <w:sz w:val="24"/>
          <w:szCs w:val="24"/>
        </w:rPr>
        <w:t>Mesto Nováky má aktuálne platnú územnoplánovaciu dokumentáciu „Územný plán mesta Nováky,“ schválenú</w:t>
      </w:r>
      <w:r w:rsidRPr="00097ABC">
        <w:rPr>
          <w:sz w:val="24"/>
          <w:szCs w:val="24"/>
          <w:lang w:bidi="sk-SK"/>
        </w:rPr>
        <w:t xml:space="preserve"> </w:t>
      </w:r>
      <w:r w:rsidRPr="00097ABC">
        <w:rPr>
          <w:sz w:val="24"/>
          <w:szCs w:val="24"/>
        </w:rPr>
        <w:t>uznesením č. 269/2024  zo dňa 15.2.2024. Záväzná časť územnoplánovacej dokumentácie „Územný plán mesta Nováky,“ bola vyhlásená VZN č. 2/2024, účinným                         ku dňu 21.3.2024, v znení Zmien a doplnkov č. 1 schválených Mestským zastupiteľstvom v Novákoch uznesením č. 532/2025 zo dňa 05.05.2025, vyhlásených VZN č. 1/2025 účinným  ku dňu 16.06.2025.</w:t>
      </w:r>
    </w:p>
    <w:p w14:paraId="2A6893DA" w14:textId="5C2AB167" w:rsidR="00097ABC" w:rsidRPr="00097ABC" w:rsidRDefault="00097ABC" w:rsidP="00097ABC">
      <w:pPr>
        <w:pStyle w:val="Zkladntext1"/>
        <w:shd w:val="clear" w:color="auto" w:fill="auto"/>
        <w:ind w:firstLine="0"/>
        <w:jc w:val="both"/>
        <w:rPr>
          <w:sz w:val="24"/>
          <w:szCs w:val="24"/>
        </w:rPr>
      </w:pPr>
      <w:r w:rsidRPr="00097ABC">
        <w:rPr>
          <w:sz w:val="24"/>
          <w:szCs w:val="24"/>
        </w:rPr>
        <w:t>Uznesením Mestského zastupiteľstva Mesta Nováky č. 592/2025 zo dňa 16.09.2025 bolo schválené začatie obstarávania „Zmien a doplnkov č.</w:t>
      </w:r>
      <w:r>
        <w:rPr>
          <w:sz w:val="24"/>
          <w:szCs w:val="24"/>
        </w:rPr>
        <w:t xml:space="preserve"> </w:t>
      </w:r>
      <w:r w:rsidRPr="00097ABC">
        <w:rPr>
          <w:sz w:val="24"/>
          <w:szCs w:val="24"/>
        </w:rPr>
        <w:t xml:space="preserve">2, Územného plánu mesta Nováky v súvislosti s riešením rozvojovej plochy na území funkčno-priestorového bloku č. 10.3.7.                    pre funkciu výrobného územia, realizáciu výrobného závodu v priemyselnom parku Nováky, riešenie rozvojovej lokality na území funkčného bloku 9.3 pre funkciu obytného územia. v súlade s platnou legislatívou. </w:t>
      </w:r>
    </w:p>
    <w:p w14:paraId="2CD2EF2C" w14:textId="77777777" w:rsidR="00A9618D" w:rsidRPr="00B330D2" w:rsidRDefault="00A9618D" w:rsidP="00A9618D">
      <w:pPr>
        <w:pStyle w:val="Zkladntext1"/>
        <w:shd w:val="clear" w:color="auto" w:fill="auto"/>
        <w:ind w:firstLine="0"/>
        <w:jc w:val="both"/>
        <w:rPr>
          <w:sz w:val="24"/>
          <w:szCs w:val="24"/>
        </w:rPr>
      </w:pPr>
      <w:r w:rsidRPr="00BD2DD0">
        <w:rPr>
          <w:sz w:val="24"/>
          <w:szCs w:val="24"/>
        </w:rPr>
        <w:t xml:space="preserve"> </w:t>
      </w:r>
    </w:p>
    <w:p w14:paraId="332E2B33" w14:textId="77777777" w:rsidR="00A9618D" w:rsidRPr="00B330D2" w:rsidRDefault="00A9618D" w:rsidP="00A9618D">
      <w:pPr>
        <w:pStyle w:val="Zkladntext1"/>
        <w:shd w:val="clear" w:color="auto" w:fill="auto"/>
        <w:ind w:firstLine="0"/>
        <w:jc w:val="both"/>
        <w:rPr>
          <w:sz w:val="24"/>
          <w:szCs w:val="24"/>
          <w:u w:val="single"/>
        </w:rPr>
      </w:pPr>
      <w:r w:rsidRPr="00B330D2">
        <w:rPr>
          <w:sz w:val="24"/>
          <w:szCs w:val="24"/>
          <w:u w:val="single"/>
        </w:rPr>
        <w:t xml:space="preserve">Hlavnými, rámcovými dôvodmi pre obstaranie nového územného plánu mesta, koncepčného nástroja pre riadenie rozvoja mesta bolo: </w:t>
      </w:r>
    </w:p>
    <w:p w14:paraId="0D3C108F" w14:textId="77777777" w:rsidR="00A9618D" w:rsidRPr="00B330D2" w:rsidRDefault="00A9618D" w:rsidP="00A9618D">
      <w:pPr>
        <w:pStyle w:val="Default"/>
        <w:spacing w:after="11" w:line="276" w:lineRule="auto"/>
        <w:jc w:val="both"/>
        <w:rPr>
          <w:rFonts w:ascii="Times New Roman" w:hAnsi="Times New Roman" w:cs="Times New Roman"/>
          <w:color w:val="auto"/>
        </w:rPr>
      </w:pPr>
      <w:r w:rsidRPr="00B330D2">
        <w:rPr>
          <w:rFonts w:ascii="Times New Roman" w:hAnsi="Times New Roman" w:cs="Times New Roman"/>
          <w:color w:val="auto"/>
        </w:rPr>
        <w:t xml:space="preserve">a) uplatnenie aktuálnych nových zmien v podmienkach hospodárskeho a sociálneho vývoja                 vo vzťahu k reagovaniu na podmienky transformácie hospodárskej základne hornonitrianskeho regiónu v rámci záväzkov a stratégie Európskej únie (EU) a Slovenskej republiky, podmienok zníženia uhlíkovej stopy spoločnosti a mesta s potrebou prehodnotenia koncepcie rozvoja a organizácie územia, </w:t>
      </w:r>
    </w:p>
    <w:p w14:paraId="5453E6EF" w14:textId="77777777" w:rsidR="00A9618D" w:rsidRPr="00B330D2" w:rsidRDefault="00A9618D" w:rsidP="00A9618D">
      <w:pPr>
        <w:pStyle w:val="Default"/>
        <w:spacing w:after="11" w:line="276" w:lineRule="auto"/>
        <w:jc w:val="both"/>
        <w:rPr>
          <w:rFonts w:ascii="Times New Roman" w:hAnsi="Times New Roman" w:cs="Times New Roman"/>
          <w:color w:val="auto"/>
        </w:rPr>
      </w:pPr>
      <w:r w:rsidRPr="00B330D2">
        <w:rPr>
          <w:rFonts w:ascii="Times New Roman" w:hAnsi="Times New Roman" w:cs="Times New Roman"/>
          <w:color w:val="auto"/>
        </w:rPr>
        <w:t xml:space="preserve">b) získanie nového prehľadného a právne účinného nástroja pre riadenie rozvoja mesta na základe demokratických princípov, ako najvýznamnejšieho nástroja na uplatnenie stratégie rozvoja mesta, </w:t>
      </w:r>
    </w:p>
    <w:p w14:paraId="31CF4660" w14:textId="77777777" w:rsidR="00A9618D" w:rsidRPr="00B330D2" w:rsidRDefault="00A9618D" w:rsidP="00A9618D">
      <w:pPr>
        <w:pStyle w:val="Default"/>
        <w:spacing w:after="11" w:line="276" w:lineRule="auto"/>
        <w:jc w:val="both"/>
        <w:rPr>
          <w:rFonts w:ascii="Times New Roman" w:hAnsi="Times New Roman" w:cs="Times New Roman"/>
          <w:color w:val="auto"/>
        </w:rPr>
      </w:pPr>
      <w:r w:rsidRPr="00B330D2">
        <w:rPr>
          <w:rFonts w:ascii="Times New Roman" w:hAnsi="Times New Roman" w:cs="Times New Roman"/>
          <w:color w:val="auto"/>
        </w:rPr>
        <w:t xml:space="preserve">c) meniaci sa charakter podmienok rozvoja spoločnosti, riešenie, hierarchie priorít a potreby reagovania na dynamickosť vývoja prehodnotením súčasného stavu štruktúry a riešením rozvoja </w:t>
      </w:r>
      <w:r w:rsidRPr="00B330D2">
        <w:rPr>
          <w:rFonts w:ascii="Times New Roman" w:hAnsi="Times New Roman" w:cs="Times New Roman"/>
          <w:color w:val="auto"/>
        </w:rPr>
        <w:lastRenderedPageBreak/>
        <w:t xml:space="preserve">funkčného využitia a priestorového usporiadania územia, vo vzťahu k optimálnemu riešeniu dopravnej koncepcie a územnotechnických podmienok, na základe požiadaviek a potrieb rozvoja v súlade s možnosťami a s princípmi trvalo udržateľného rozvoja, ochranou a tvorbu životného prostredia, zachovania ekologickej rovnováhy a hodnôt prírodného prostredia, </w:t>
      </w:r>
    </w:p>
    <w:p w14:paraId="77CBABC3" w14:textId="77777777" w:rsidR="00A9618D" w:rsidRPr="00B330D2" w:rsidRDefault="00A9618D" w:rsidP="00A9618D">
      <w:pPr>
        <w:pStyle w:val="Default"/>
        <w:spacing w:after="11" w:line="276" w:lineRule="auto"/>
        <w:jc w:val="both"/>
        <w:rPr>
          <w:rFonts w:ascii="Times New Roman" w:hAnsi="Times New Roman" w:cs="Times New Roman"/>
          <w:color w:val="auto"/>
        </w:rPr>
      </w:pPr>
      <w:r w:rsidRPr="00B330D2">
        <w:rPr>
          <w:rFonts w:ascii="Times New Roman" w:hAnsi="Times New Roman" w:cs="Times New Roman"/>
          <w:color w:val="auto"/>
        </w:rPr>
        <w:t xml:space="preserve">d) uplatnenie podmienok vyplývajúcich zo záväznej časti územnoplánovacej dokumentácie vyššieho stupňa, t.j. ÚPN VÚC Trenčianskeho kraja, vrátane zmien a doplnkov č.1 až č.3, </w:t>
      </w:r>
    </w:p>
    <w:p w14:paraId="5B893E57" w14:textId="77777777" w:rsidR="00A9618D" w:rsidRPr="00B330D2" w:rsidRDefault="00A9618D" w:rsidP="00A9618D">
      <w:pPr>
        <w:pStyle w:val="Default"/>
        <w:spacing w:after="11" w:line="276" w:lineRule="auto"/>
        <w:jc w:val="both"/>
        <w:rPr>
          <w:rFonts w:ascii="Times New Roman" w:hAnsi="Times New Roman" w:cs="Times New Roman"/>
          <w:color w:val="auto"/>
        </w:rPr>
      </w:pPr>
      <w:r w:rsidRPr="00B330D2">
        <w:rPr>
          <w:rFonts w:ascii="Times New Roman" w:hAnsi="Times New Roman" w:cs="Times New Roman"/>
          <w:color w:val="auto"/>
        </w:rPr>
        <w:t xml:space="preserve">e) priemet rezortných koncepcií a ich zosúladenie s rozvojovými potrebami mesta, </w:t>
      </w:r>
    </w:p>
    <w:p w14:paraId="3B297C07" w14:textId="77777777" w:rsidR="00A9618D" w:rsidRPr="00B330D2" w:rsidRDefault="00A9618D" w:rsidP="00A9618D">
      <w:pPr>
        <w:pStyle w:val="Default"/>
        <w:spacing w:after="11" w:line="276" w:lineRule="auto"/>
        <w:jc w:val="both"/>
        <w:rPr>
          <w:rFonts w:ascii="Times New Roman" w:hAnsi="Times New Roman" w:cs="Times New Roman"/>
          <w:color w:val="auto"/>
        </w:rPr>
      </w:pPr>
      <w:r w:rsidRPr="00B330D2">
        <w:rPr>
          <w:rFonts w:ascii="Times New Roman" w:hAnsi="Times New Roman" w:cs="Times New Roman"/>
          <w:color w:val="auto"/>
        </w:rPr>
        <w:t xml:space="preserve">f) uplatnenie opatrení a požiadaviek vyplývajúce z platnej legislatívy, kladených na mestá a obce vo väzbe na stavebný zákon a riešenie ich priemetu a dopadu na podmienky mesta, </w:t>
      </w:r>
    </w:p>
    <w:p w14:paraId="4187EC03" w14:textId="77777777" w:rsidR="00A9618D" w:rsidRPr="00B330D2" w:rsidRDefault="00A9618D" w:rsidP="00A9618D">
      <w:pPr>
        <w:pStyle w:val="Default"/>
        <w:spacing w:after="11" w:line="276" w:lineRule="auto"/>
        <w:jc w:val="both"/>
        <w:rPr>
          <w:rFonts w:ascii="Times New Roman" w:hAnsi="Times New Roman" w:cs="Times New Roman"/>
          <w:color w:val="auto"/>
        </w:rPr>
      </w:pPr>
      <w:r w:rsidRPr="00B330D2">
        <w:rPr>
          <w:rFonts w:ascii="Times New Roman" w:hAnsi="Times New Roman" w:cs="Times New Roman"/>
          <w:color w:val="auto"/>
        </w:rPr>
        <w:t xml:space="preserve">g) reagovanie a riešenie väzieb na tranzitnú nadregionálnu dopravnú a technickú infraštruktúru, a podmienok na podporu a riešenia integrovaného systému dopravy, v nadväznosti na podmienky a rozvoj hospodárskej základne mesta a koncepciu a dynamiku rozvoja bývania, výroby a cestovného ruchu, </w:t>
      </w:r>
    </w:p>
    <w:p w14:paraId="16761645" w14:textId="77777777" w:rsidR="00A9618D" w:rsidRPr="00B330D2" w:rsidRDefault="00A9618D" w:rsidP="00A9618D">
      <w:pPr>
        <w:pStyle w:val="Default"/>
        <w:spacing w:after="11" w:line="276" w:lineRule="auto"/>
        <w:jc w:val="both"/>
        <w:rPr>
          <w:rFonts w:ascii="Times New Roman" w:hAnsi="Times New Roman" w:cs="Times New Roman"/>
          <w:color w:val="auto"/>
        </w:rPr>
      </w:pPr>
      <w:r w:rsidRPr="00B330D2">
        <w:rPr>
          <w:rFonts w:ascii="Times New Roman" w:hAnsi="Times New Roman" w:cs="Times New Roman"/>
          <w:color w:val="auto"/>
        </w:rPr>
        <w:t xml:space="preserve">h) riešenie optimálneho, komplexného a harmonického rozvoja funkčného využitia územia mesta v súlade s potrebami rozvoja, t.j. funkčných území bývania, občianskej vybavenosti, výroby, rekreácie a cestovného ruchu, vrátane rozvoja dopravnej infraštruktúry, </w:t>
      </w:r>
    </w:p>
    <w:p w14:paraId="4B410D1D" w14:textId="77777777" w:rsidR="00A9618D" w:rsidRPr="00B330D2" w:rsidRDefault="00A9618D" w:rsidP="00A9618D">
      <w:pPr>
        <w:pStyle w:val="Default"/>
        <w:spacing w:after="11" w:line="276" w:lineRule="auto"/>
        <w:jc w:val="both"/>
        <w:rPr>
          <w:rFonts w:ascii="Times New Roman" w:hAnsi="Times New Roman" w:cs="Times New Roman"/>
          <w:color w:val="auto"/>
        </w:rPr>
      </w:pPr>
      <w:r w:rsidRPr="00B330D2">
        <w:rPr>
          <w:rFonts w:ascii="Times New Roman" w:hAnsi="Times New Roman" w:cs="Times New Roman"/>
          <w:color w:val="auto"/>
        </w:rPr>
        <w:t xml:space="preserve">i) prehodnotenie disponibility územia pre riešenie rozvoja všetkých funkčných území v rámci mesta vo väzbe na výhľadové potreby a predpoklady s cieľom oživenia hospodárskej sféry mesta, </w:t>
      </w:r>
    </w:p>
    <w:p w14:paraId="19A0E648" w14:textId="77777777" w:rsidR="00A9618D" w:rsidRPr="00B330D2" w:rsidRDefault="00A9618D" w:rsidP="00A9618D">
      <w:pPr>
        <w:pStyle w:val="Default"/>
        <w:spacing w:after="11" w:line="276" w:lineRule="auto"/>
        <w:jc w:val="both"/>
        <w:rPr>
          <w:rFonts w:ascii="Times New Roman" w:hAnsi="Times New Roman" w:cs="Times New Roman"/>
          <w:color w:val="auto"/>
        </w:rPr>
      </w:pPr>
      <w:r w:rsidRPr="00B330D2">
        <w:rPr>
          <w:rFonts w:ascii="Times New Roman" w:hAnsi="Times New Roman" w:cs="Times New Roman"/>
          <w:color w:val="auto"/>
        </w:rPr>
        <w:t xml:space="preserve">j) optimalizácia podmienok organizácie a usporiadania územie vo vzťahu k racionalizácii vzťahov a funkčných väzieb vo sfére komunikácie a pohybu obyvateľstva v rámci každodenných činností. </w:t>
      </w:r>
    </w:p>
    <w:p w14:paraId="4CAF1C57" w14:textId="77777777" w:rsidR="00A9618D" w:rsidRPr="00B330D2" w:rsidRDefault="00A9618D" w:rsidP="00A9618D">
      <w:pPr>
        <w:pStyle w:val="Default"/>
        <w:spacing w:line="276" w:lineRule="auto"/>
        <w:jc w:val="both"/>
        <w:rPr>
          <w:rFonts w:ascii="Times New Roman" w:hAnsi="Times New Roman" w:cs="Times New Roman"/>
          <w:color w:val="auto"/>
        </w:rPr>
      </w:pPr>
      <w:r w:rsidRPr="00B330D2">
        <w:rPr>
          <w:rFonts w:ascii="Times New Roman" w:hAnsi="Times New Roman" w:cs="Times New Roman"/>
          <w:color w:val="auto"/>
        </w:rPr>
        <w:t xml:space="preserve">k) reagovanie a riešenie podmienok transformácie hospodárskej výrobnej základne a nadväzujúcich podmienok a potrieb v koncepčnom riešení funkčných území. </w:t>
      </w:r>
    </w:p>
    <w:p w14:paraId="636F816D" w14:textId="77777777" w:rsidR="0008094B" w:rsidRPr="00805388" w:rsidRDefault="00805388" w:rsidP="00805388">
      <w:pPr>
        <w:spacing w:line="360" w:lineRule="auto"/>
        <w:jc w:val="both"/>
        <w:rPr>
          <w:b/>
        </w:rPr>
      </w:pPr>
      <w:r>
        <w:rPr>
          <w:b/>
        </w:rPr>
        <w:t xml:space="preserve"> </w:t>
      </w:r>
    </w:p>
    <w:p w14:paraId="47C516ED" w14:textId="77777777" w:rsidR="00DC7FEC" w:rsidRPr="00DD459C" w:rsidRDefault="00860731" w:rsidP="00DD459C">
      <w:pPr>
        <w:spacing w:line="360" w:lineRule="auto"/>
        <w:rPr>
          <w:b/>
          <w:sz w:val="28"/>
          <w:szCs w:val="28"/>
        </w:rPr>
      </w:pPr>
      <w:r w:rsidRPr="002E6DEF">
        <w:rPr>
          <w:b/>
        </w:rPr>
        <w:t xml:space="preserve">6. </w:t>
      </w:r>
      <w:r w:rsidR="003E293A" w:rsidRPr="002E6DEF">
        <w:rPr>
          <w:b/>
          <w:sz w:val="28"/>
          <w:szCs w:val="28"/>
        </w:rPr>
        <w:t>Informácia o vývoji</w:t>
      </w:r>
      <w:r w:rsidRPr="002E6DEF">
        <w:rPr>
          <w:b/>
          <w:sz w:val="28"/>
          <w:szCs w:val="28"/>
        </w:rPr>
        <w:t xml:space="preserve"> </w:t>
      </w:r>
      <w:r w:rsidR="003E293A" w:rsidRPr="002E6DEF">
        <w:rPr>
          <w:b/>
          <w:sz w:val="28"/>
          <w:szCs w:val="28"/>
        </w:rPr>
        <w:t xml:space="preserve"> </w:t>
      </w:r>
      <w:r w:rsidRPr="002E6DEF">
        <w:rPr>
          <w:b/>
          <w:sz w:val="28"/>
          <w:szCs w:val="28"/>
        </w:rPr>
        <w:t>mesta</w:t>
      </w:r>
      <w:r w:rsidR="003E293A" w:rsidRPr="002E6DEF">
        <w:rPr>
          <w:b/>
          <w:sz w:val="28"/>
          <w:szCs w:val="28"/>
        </w:rPr>
        <w:t xml:space="preserve"> z pohľadu rozpočtovníctva</w:t>
      </w:r>
    </w:p>
    <w:p w14:paraId="68FDBA00" w14:textId="77777777" w:rsidR="000E494F" w:rsidRDefault="000E494F" w:rsidP="000E494F">
      <w:pPr>
        <w:jc w:val="both"/>
      </w:pPr>
      <w:r>
        <w:t>Základným   nástrojom  finančného  hospodárenia  mesta Nováky bol rozpočet mesta Nováky  na rok 2025.</w:t>
      </w:r>
    </w:p>
    <w:p w14:paraId="68D585B0" w14:textId="77777777" w:rsidR="000E494F" w:rsidRDefault="000E494F" w:rsidP="000E494F">
      <w:pPr>
        <w:jc w:val="both"/>
      </w:pPr>
      <w:r>
        <w:t xml:space="preserve">Rozpočet na rok 2025 zostavilo v zmysle § 10 odst.7 Zákona č. 583/2004 Z.z. o rozpočtových pravidlách územnej samosprávy a o zmene a doplnení niektorých zákonov v znení neskorších predpisov ako vyrovnaný. </w:t>
      </w:r>
    </w:p>
    <w:p w14:paraId="62769C28" w14:textId="12EA05B4" w:rsidR="000E494F" w:rsidRDefault="000E494F" w:rsidP="000E494F">
      <w:pPr>
        <w:jc w:val="both"/>
      </w:pPr>
      <w:r>
        <w:t>Rozpočet mesta Nováky na rok 2025 bol schválený Mestským zastupiteľstvom Nováky dňa 16.12.202</w:t>
      </w:r>
      <w:r w:rsidR="001C042A">
        <w:t>4</w:t>
      </w:r>
      <w:r>
        <w:t xml:space="preserve">  uznesením č. 421/2024. </w:t>
      </w:r>
    </w:p>
    <w:p w14:paraId="7B51A7F5" w14:textId="77777777" w:rsidR="000E494F" w:rsidRDefault="000E494F" w:rsidP="000E494F">
      <w:pPr>
        <w:jc w:val="both"/>
      </w:pPr>
      <w:r>
        <w:t>Zmeny rozpočtu počas roka boli nasledovné:</w:t>
      </w:r>
    </w:p>
    <w:p w14:paraId="06A564C2" w14:textId="77777777" w:rsidR="000E494F" w:rsidRDefault="000E494F" w:rsidP="000E494F">
      <w:pPr>
        <w:numPr>
          <w:ilvl w:val="0"/>
          <w:numId w:val="24"/>
        </w:numPr>
        <w:ind w:left="720"/>
        <w:jc w:val="both"/>
      </w:pPr>
      <w:r>
        <w:t>Rozpočtové opatrenie 1-7/2025/MsZ schválené uznesením MsZ č. 454/2025 dňa 3.2.2025</w:t>
      </w:r>
    </w:p>
    <w:p w14:paraId="1217189B" w14:textId="77777777" w:rsidR="000E494F" w:rsidRDefault="000E494F" w:rsidP="000E494F">
      <w:pPr>
        <w:numPr>
          <w:ilvl w:val="0"/>
          <w:numId w:val="24"/>
        </w:numPr>
        <w:ind w:left="720"/>
        <w:jc w:val="both"/>
      </w:pPr>
      <w:r>
        <w:t>Rozpočtové opatrenia 8 - 33/2025/MsZ schválené uznesením MsZ č. 484/2025 dňa 17.3.2025</w:t>
      </w:r>
    </w:p>
    <w:p w14:paraId="1B17B9A5" w14:textId="77777777" w:rsidR="000E494F" w:rsidRDefault="000E494F" w:rsidP="000E494F">
      <w:pPr>
        <w:numPr>
          <w:ilvl w:val="0"/>
          <w:numId w:val="24"/>
        </w:numPr>
        <w:ind w:left="720"/>
        <w:jc w:val="both"/>
      </w:pPr>
      <w:r>
        <w:t xml:space="preserve">Aktualizácia č. 1 rozpočtu mesta Nováky na rok 2025 schválená uznesením MsZ č. 530/2025 </w:t>
      </w:r>
    </w:p>
    <w:p w14:paraId="78399F6B" w14:textId="77777777" w:rsidR="000E494F" w:rsidRPr="00497ABB" w:rsidRDefault="000E494F" w:rsidP="000E494F">
      <w:pPr>
        <w:ind w:left="720"/>
        <w:jc w:val="both"/>
      </w:pPr>
      <w:r>
        <w:t>dňa 5.5.2025</w:t>
      </w:r>
    </w:p>
    <w:p w14:paraId="55A5B9B7" w14:textId="77777777" w:rsidR="000E494F" w:rsidRDefault="000E494F" w:rsidP="000E494F">
      <w:pPr>
        <w:numPr>
          <w:ilvl w:val="0"/>
          <w:numId w:val="24"/>
        </w:numPr>
        <w:ind w:left="720"/>
        <w:jc w:val="both"/>
      </w:pPr>
      <w:r w:rsidRPr="00291425">
        <w:t xml:space="preserve">Rozpočtové opatrenie </w:t>
      </w:r>
      <w:r>
        <w:t>1</w:t>
      </w:r>
      <w:r w:rsidRPr="00291425">
        <w:t>/202</w:t>
      </w:r>
      <w:r>
        <w:t>5/P</w:t>
      </w:r>
      <w:r w:rsidRPr="00291425">
        <w:t xml:space="preserve"> schválené primátorom mesta dňa </w:t>
      </w:r>
      <w:r>
        <w:t>6</w:t>
      </w:r>
      <w:r w:rsidRPr="00291425">
        <w:t>.</w:t>
      </w:r>
      <w:r>
        <w:t>5</w:t>
      </w:r>
      <w:r w:rsidRPr="00291425">
        <w:t>.202</w:t>
      </w:r>
      <w:r>
        <w:t>5</w:t>
      </w:r>
    </w:p>
    <w:p w14:paraId="51D28668" w14:textId="77777777" w:rsidR="000E494F" w:rsidRDefault="000E494F" w:rsidP="000E494F">
      <w:pPr>
        <w:numPr>
          <w:ilvl w:val="0"/>
          <w:numId w:val="24"/>
        </w:numPr>
        <w:ind w:left="720"/>
        <w:jc w:val="both"/>
      </w:pPr>
      <w:r w:rsidRPr="00291425">
        <w:t xml:space="preserve">Rozpočtové opatrenie </w:t>
      </w:r>
      <w:r>
        <w:t>2</w:t>
      </w:r>
      <w:r w:rsidRPr="00291425">
        <w:t>/202</w:t>
      </w:r>
      <w:r>
        <w:t>5/P</w:t>
      </w:r>
      <w:r w:rsidRPr="00291425">
        <w:t xml:space="preserve"> schválené primátorom mesta dňa </w:t>
      </w:r>
      <w:r>
        <w:t>15</w:t>
      </w:r>
      <w:r w:rsidRPr="00291425">
        <w:t>.</w:t>
      </w:r>
      <w:r>
        <w:t>5</w:t>
      </w:r>
      <w:r w:rsidRPr="00291425">
        <w:t>.202</w:t>
      </w:r>
      <w:r>
        <w:t>5</w:t>
      </w:r>
    </w:p>
    <w:p w14:paraId="147B3753" w14:textId="77777777" w:rsidR="000E494F" w:rsidRPr="005F3D7A" w:rsidRDefault="000E494F" w:rsidP="000E494F">
      <w:pPr>
        <w:numPr>
          <w:ilvl w:val="0"/>
          <w:numId w:val="24"/>
        </w:numPr>
        <w:ind w:left="720"/>
        <w:jc w:val="both"/>
      </w:pPr>
      <w:r w:rsidRPr="00291425">
        <w:lastRenderedPageBreak/>
        <w:t xml:space="preserve">Rozpočtové opatrenie </w:t>
      </w:r>
      <w:r>
        <w:t>2-7</w:t>
      </w:r>
      <w:r w:rsidRPr="00291425">
        <w:t>/202</w:t>
      </w:r>
      <w:r>
        <w:t>5/I</w:t>
      </w:r>
      <w:r w:rsidRPr="00291425">
        <w:t xml:space="preserve"> schválené primátorom mesta dňa </w:t>
      </w:r>
      <w:r>
        <w:t>9</w:t>
      </w:r>
      <w:r w:rsidRPr="00291425">
        <w:t>.</w:t>
      </w:r>
      <w:r>
        <w:t>6</w:t>
      </w:r>
      <w:r w:rsidRPr="00291425">
        <w:t>.202</w:t>
      </w:r>
      <w:r>
        <w:t>5</w:t>
      </w:r>
    </w:p>
    <w:p w14:paraId="56062213" w14:textId="77777777" w:rsidR="000E494F" w:rsidRDefault="000E494F" w:rsidP="000E494F">
      <w:pPr>
        <w:numPr>
          <w:ilvl w:val="0"/>
          <w:numId w:val="24"/>
        </w:numPr>
        <w:ind w:left="720"/>
        <w:jc w:val="both"/>
      </w:pPr>
      <w:r>
        <w:t>Rozpočtové opatrenia 34 - 50/2025/MsZ schválené uznesením MsZ č. 569/2025 dňa 16.6.2025</w:t>
      </w:r>
    </w:p>
    <w:p w14:paraId="44561236" w14:textId="77777777" w:rsidR="000E494F" w:rsidRDefault="000E494F" w:rsidP="000E494F">
      <w:pPr>
        <w:numPr>
          <w:ilvl w:val="0"/>
          <w:numId w:val="24"/>
        </w:numPr>
        <w:ind w:left="720"/>
        <w:jc w:val="both"/>
      </w:pPr>
      <w:r w:rsidRPr="00291425">
        <w:t xml:space="preserve">Rozpočtové opatrenie </w:t>
      </w:r>
      <w:r>
        <w:t>3</w:t>
      </w:r>
      <w:r w:rsidRPr="00291425">
        <w:t>/202</w:t>
      </w:r>
      <w:r>
        <w:t>5/P</w:t>
      </w:r>
      <w:r w:rsidRPr="00291425">
        <w:t xml:space="preserve"> schválené primátorom mesta dňa </w:t>
      </w:r>
      <w:r>
        <w:t>19</w:t>
      </w:r>
      <w:r w:rsidRPr="00291425">
        <w:t>.</w:t>
      </w:r>
      <w:r>
        <w:t>6</w:t>
      </w:r>
      <w:r w:rsidRPr="00291425">
        <w:t>.202</w:t>
      </w:r>
      <w:r>
        <w:t>5</w:t>
      </w:r>
    </w:p>
    <w:p w14:paraId="35057D41" w14:textId="77777777" w:rsidR="000E494F" w:rsidRDefault="000E494F" w:rsidP="000E494F">
      <w:pPr>
        <w:numPr>
          <w:ilvl w:val="0"/>
          <w:numId w:val="24"/>
        </w:numPr>
        <w:ind w:left="720"/>
        <w:jc w:val="both"/>
      </w:pPr>
      <w:r w:rsidRPr="00291425">
        <w:t xml:space="preserve">Rozpočtové opatrenie </w:t>
      </w:r>
      <w:r>
        <w:t>4-6</w:t>
      </w:r>
      <w:r w:rsidRPr="00291425">
        <w:t>/202</w:t>
      </w:r>
      <w:r>
        <w:t>5/P</w:t>
      </w:r>
      <w:r w:rsidRPr="00291425">
        <w:t xml:space="preserve"> schválené primátorom mesta dňa </w:t>
      </w:r>
      <w:r>
        <w:t>21</w:t>
      </w:r>
      <w:r w:rsidRPr="00291425">
        <w:t>.</w:t>
      </w:r>
      <w:r>
        <w:t>7</w:t>
      </w:r>
      <w:r w:rsidRPr="00291425">
        <w:t>.202</w:t>
      </w:r>
      <w:r>
        <w:t>5</w:t>
      </w:r>
    </w:p>
    <w:p w14:paraId="2EA30613" w14:textId="77777777" w:rsidR="000E494F" w:rsidRDefault="000E494F" w:rsidP="000E494F">
      <w:pPr>
        <w:numPr>
          <w:ilvl w:val="0"/>
          <w:numId w:val="24"/>
        </w:numPr>
        <w:ind w:left="720"/>
        <w:jc w:val="both"/>
      </w:pPr>
      <w:r w:rsidRPr="00291425">
        <w:t xml:space="preserve">Rozpočtové opatrenie </w:t>
      </w:r>
      <w:r>
        <w:t>7</w:t>
      </w:r>
      <w:r w:rsidRPr="00291425">
        <w:t>/202</w:t>
      </w:r>
      <w:r>
        <w:t>5/P</w:t>
      </w:r>
      <w:r w:rsidRPr="00291425">
        <w:t xml:space="preserve"> schválené primátorom mesta dňa </w:t>
      </w:r>
      <w:r>
        <w:t>27</w:t>
      </w:r>
      <w:r w:rsidRPr="00291425">
        <w:t>.</w:t>
      </w:r>
      <w:r>
        <w:t>8</w:t>
      </w:r>
      <w:r w:rsidRPr="00291425">
        <w:t>.202</w:t>
      </w:r>
      <w:r>
        <w:t>5</w:t>
      </w:r>
    </w:p>
    <w:p w14:paraId="3F2CCA1D" w14:textId="77777777" w:rsidR="000E494F" w:rsidRPr="005F3D7A" w:rsidRDefault="000E494F" w:rsidP="000E494F">
      <w:pPr>
        <w:numPr>
          <w:ilvl w:val="0"/>
          <w:numId w:val="24"/>
        </w:numPr>
        <w:ind w:left="720"/>
        <w:jc w:val="both"/>
      </w:pPr>
      <w:r>
        <w:t>Rozpočtové opatrenia 51 - 70/2025/MsZ schválené uznesením MsZ č. 585/2025 dňa 16.9.2025</w:t>
      </w:r>
    </w:p>
    <w:p w14:paraId="345291C1" w14:textId="77777777" w:rsidR="000E494F" w:rsidRDefault="000E494F" w:rsidP="000E494F">
      <w:pPr>
        <w:numPr>
          <w:ilvl w:val="0"/>
          <w:numId w:val="24"/>
        </w:numPr>
        <w:ind w:left="720"/>
        <w:jc w:val="both"/>
      </w:pPr>
      <w:r w:rsidRPr="004D23F4">
        <w:t>Rozpočtové opatreni</w:t>
      </w:r>
      <w:r>
        <w:t>a</w:t>
      </w:r>
      <w:r w:rsidRPr="004D23F4">
        <w:t xml:space="preserve"> </w:t>
      </w:r>
      <w:r>
        <w:t>71 - 91</w:t>
      </w:r>
      <w:r w:rsidRPr="004D23F4">
        <w:t>/202</w:t>
      </w:r>
      <w:r>
        <w:t>5/MsZ</w:t>
      </w:r>
      <w:r w:rsidRPr="004D23F4">
        <w:t xml:space="preserve"> </w:t>
      </w:r>
      <w:r>
        <w:t>schválené uznesením MsZ č. 622/2025 dňa 27.10.2025</w:t>
      </w:r>
    </w:p>
    <w:p w14:paraId="5EAE5D12" w14:textId="77777777" w:rsidR="000E494F" w:rsidRDefault="000E494F" w:rsidP="000E494F">
      <w:pPr>
        <w:numPr>
          <w:ilvl w:val="0"/>
          <w:numId w:val="24"/>
        </w:numPr>
        <w:ind w:left="720"/>
        <w:jc w:val="both"/>
      </w:pPr>
      <w:r w:rsidRPr="00291425">
        <w:t xml:space="preserve">Rozpočtové opatrenie </w:t>
      </w:r>
      <w:r>
        <w:t>8</w:t>
      </w:r>
      <w:r w:rsidRPr="00291425">
        <w:t>/202</w:t>
      </w:r>
      <w:r>
        <w:t>5/P</w:t>
      </w:r>
      <w:r w:rsidRPr="00291425">
        <w:t xml:space="preserve"> schválené primátorom mesta dňa </w:t>
      </w:r>
      <w:r>
        <w:t>21</w:t>
      </w:r>
      <w:r w:rsidRPr="00291425">
        <w:t>.</w:t>
      </w:r>
      <w:r>
        <w:t>10</w:t>
      </w:r>
      <w:r w:rsidRPr="00291425">
        <w:t>.202</w:t>
      </w:r>
      <w:r>
        <w:t>5</w:t>
      </w:r>
    </w:p>
    <w:p w14:paraId="62357213" w14:textId="77777777" w:rsidR="000E494F" w:rsidRDefault="000E494F" w:rsidP="000E494F">
      <w:pPr>
        <w:numPr>
          <w:ilvl w:val="0"/>
          <w:numId w:val="24"/>
        </w:numPr>
        <w:ind w:left="720"/>
        <w:jc w:val="both"/>
      </w:pPr>
      <w:r w:rsidRPr="00291425">
        <w:t xml:space="preserve">Rozpočtové opatrenie </w:t>
      </w:r>
      <w:r>
        <w:t>8</w:t>
      </w:r>
      <w:r w:rsidRPr="00291425">
        <w:t>/202</w:t>
      </w:r>
      <w:r>
        <w:t>5/I</w:t>
      </w:r>
      <w:r w:rsidRPr="00291425">
        <w:t xml:space="preserve"> schválené primátorom mesta dňa </w:t>
      </w:r>
      <w:r>
        <w:t>5</w:t>
      </w:r>
      <w:r w:rsidRPr="00291425">
        <w:t>.</w:t>
      </w:r>
      <w:r>
        <w:t>12</w:t>
      </w:r>
      <w:r w:rsidRPr="00291425">
        <w:t>.202</w:t>
      </w:r>
      <w:r>
        <w:t>5</w:t>
      </w:r>
    </w:p>
    <w:p w14:paraId="37662A61" w14:textId="77777777" w:rsidR="000E494F" w:rsidRPr="00EB722C" w:rsidRDefault="000E494F" w:rsidP="000E494F">
      <w:pPr>
        <w:numPr>
          <w:ilvl w:val="0"/>
          <w:numId w:val="24"/>
        </w:numPr>
        <w:ind w:left="720"/>
        <w:jc w:val="both"/>
      </w:pPr>
      <w:r w:rsidRPr="004D23F4">
        <w:t>Rozpočtové opatreni</w:t>
      </w:r>
      <w:r>
        <w:t>a</w:t>
      </w:r>
      <w:r w:rsidRPr="004D23F4">
        <w:t xml:space="preserve"> </w:t>
      </w:r>
      <w:r>
        <w:t>92 - 136</w:t>
      </w:r>
      <w:r w:rsidRPr="004D23F4">
        <w:t>/202</w:t>
      </w:r>
      <w:r>
        <w:t>5/MsZ</w:t>
      </w:r>
      <w:r w:rsidRPr="004D23F4">
        <w:t xml:space="preserve"> </w:t>
      </w:r>
      <w:r>
        <w:t>schválené uznesením MsZ č. 655/2025 dňa 15.12.2025</w:t>
      </w:r>
    </w:p>
    <w:p w14:paraId="65749F28" w14:textId="77777777" w:rsidR="000E494F" w:rsidRDefault="000E494F" w:rsidP="000E494F">
      <w:pPr>
        <w:numPr>
          <w:ilvl w:val="0"/>
          <w:numId w:val="24"/>
        </w:numPr>
        <w:ind w:left="720"/>
        <w:jc w:val="both"/>
      </w:pPr>
      <w:r w:rsidRPr="00291425">
        <w:t xml:space="preserve">Rozpočtové opatrenie </w:t>
      </w:r>
      <w:r>
        <w:t>9</w:t>
      </w:r>
      <w:r w:rsidRPr="00291425">
        <w:t>/202</w:t>
      </w:r>
      <w:r>
        <w:t>5/P</w:t>
      </w:r>
      <w:r w:rsidRPr="00291425">
        <w:t xml:space="preserve"> schválené primátorom mesta dňa </w:t>
      </w:r>
      <w:r>
        <w:t>19</w:t>
      </w:r>
      <w:r w:rsidRPr="00291425">
        <w:t>.</w:t>
      </w:r>
      <w:r>
        <w:t>12</w:t>
      </w:r>
      <w:r w:rsidRPr="00291425">
        <w:t>.202</w:t>
      </w:r>
      <w:r>
        <w:t>5</w:t>
      </w:r>
    </w:p>
    <w:p w14:paraId="460AAC27" w14:textId="77777777" w:rsidR="000E494F" w:rsidRDefault="000E494F" w:rsidP="000E494F">
      <w:pPr>
        <w:numPr>
          <w:ilvl w:val="0"/>
          <w:numId w:val="24"/>
        </w:numPr>
        <w:ind w:left="720"/>
        <w:jc w:val="both"/>
      </w:pPr>
      <w:r>
        <w:t>Rozpočtové opatrenie ZUŠ schválené riaditeľkou 19.12.2025</w:t>
      </w:r>
    </w:p>
    <w:p w14:paraId="227B4037" w14:textId="77777777" w:rsidR="000E494F" w:rsidRDefault="000E494F" w:rsidP="000E494F">
      <w:pPr>
        <w:numPr>
          <w:ilvl w:val="0"/>
          <w:numId w:val="24"/>
        </w:numPr>
        <w:ind w:left="720"/>
        <w:jc w:val="both"/>
      </w:pPr>
      <w:r w:rsidRPr="00291425">
        <w:t xml:space="preserve">Rozpočtové opatrenie </w:t>
      </w:r>
      <w:r>
        <w:t>10-13</w:t>
      </w:r>
      <w:r w:rsidRPr="00291425">
        <w:t>/202</w:t>
      </w:r>
      <w:r>
        <w:t>5/P</w:t>
      </w:r>
      <w:r w:rsidRPr="00291425">
        <w:t xml:space="preserve"> schválené primátorom mesta dňa </w:t>
      </w:r>
      <w:r>
        <w:t>29</w:t>
      </w:r>
      <w:r w:rsidRPr="00291425">
        <w:t>.</w:t>
      </w:r>
      <w:r>
        <w:t>12</w:t>
      </w:r>
      <w:r w:rsidRPr="00291425">
        <w:t>.202</w:t>
      </w:r>
      <w:r>
        <w:t>5</w:t>
      </w:r>
    </w:p>
    <w:p w14:paraId="6D5B54F8" w14:textId="77777777" w:rsidR="000E494F" w:rsidRPr="00EB722C" w:rsidRDefault="000E494F" w:rsidP="000E494F">
      <w:pPr>
        <w:numPr>
          <w:ilvl w:val="0"/>
          <w:numId w:val="24"/>
        </w:numPr>
        <w:ind w:left="720"/>
        <w:jc w:val="both"/>
      </w:pPr>
      <w:r w:rsidRPr="00291425">
        <w:t xml:space="preserve">Rozpočtové opatrenie </w:t>
      </w:r>
      <w:r>
        <w:t>9-10</w:t>
      </w:r>
      <w:r w:rsidRPr="00291425">
        <w:t>/202</w:t>
      </w:r>
      <w:r>
        <w:t>5/I</w:t>
      </w:r>
      <w:r w:rsidRPr="00291425">
        <w:t xml:space="preserve"> schválené primátorom mesta dňa </w:t>
      </w:r>
      <w:r>
        <w:t>29</w:t>
      </w:r>
      <w:r w:rsidRPr="00291425">
        <w:t>.</w:t>
      </w:r>
      <w:r>
        <w:t>12</w:t>
      </w:r>
      <w:r w:rsidRPr="00291425">
        <w:t>.202</w:t>
      </w:r>
      <w:r>
        <w:t>5</w:t>
      </w:r>
    </w:p>
    <w:p w14:paraId="63D7A9E0" w14:textId="77777777" w:rsidR="000E494F" w:rsidRDefault="000E494F" w:rsidP="000E494F">
      <w:pPr>
        <w:numPr>
          <w:ilvl w:val="0"/>
          <w:numId w:val="24"/>
        </w:numPr>
        <w:ind w:left="720"/>
        <w:jc w:val="both"/>
      </w:pPr>
      <w:r w:rsidRPr="00291425">
        <w:t xml:space="preserve">Rozpočtové opatrenie </w:t>
      </w:r>
      <w:r>
        <w:t>14-26</w:t>
      </w:r>
      <w:r w:rsidRPr="00291425">
        <w:t>/202</w:t>
      </w:r>
      <w:r>
        <w:t>5/P</w:t>
      </w:r>
      <w:r w:rsidRPr="00291425">
        <w:t xml:space="preserve"> schválené primátorom mesta dňa </w:t>
      </w:r>
      <w:r>
        <w:t>31</w:t>
      </w:r>
      <w:r w:rsidRPr="00291425">
        <w:t>.</w:t>
      </w:r>
      <w:r>
        <w:t>12</w:t>
      </w:r>
      <w:r w:rsidRPr="00291425">
        <w:t>.202</w:t>
      </w:r>
      <w:r>
        <w:t>5</w:t>
      </w:r>
    </w:p>
    <w:p w14:paraId="639CD2E9" w14:textId="77777777" w:rsidR="000E494F" w:rsidRDefault="000E494F" w:rsidP="000E494F">
      <w:pPr>
        <w:numPr>
          <w:ilvl w:val="0"/>
          <w:numId w:val="24"/>
        </w:numPr>
        <w:ind w:left="720"/>
        <w:jc w:val="both"/>
      </w:pPr>
      <w:r w:rsidRPr="00291425">
        <w:t xml:space="preserve">Rozpočtové opatrenie </w:t>
      </w:r>
      <w:r>
        <w:t>11-17</w:t>
      </w:r>
      <w:r w:rsidRPr="00291425">
        <w:t>/202</w:t>
      </w:r>
      <w:r>
        <w:t>5/I</w:t>
      </w:r>
      <w:r w:rsidRPr="00291425">
        <w:t xml:space="preserve"> schválené primátorom mesta dňa </w:t>
      </w:r>
      <w:r>
        <w:t>31</w:t>
      </w:r>
      <w:r w:rsidRPr="00291425">
        <w:t>.</w:t>
      </w:r>
      <w:r>
        <w:t>12</w:t>
      </w:r>
      <w:r w:rsidRPr="00291425">
        <w:t>.202</w:t>
      </w:r>
      <w:r>
        <w:t>5</w:t>
      </w:r>
    </w:p>
    <w:p w14:paraId="12541B00" w14:textId="77777777" w:rsidR="000E494F" w:rsidRPr="005F3D7A" w:rsidRDefault="000E494F" w:rsidP="000E494F">
      <w:pPr>
        <w:numPr>
          <w:ilvl w:val="0"/>
          <w:numId w:val="24"/>
        </w:numPr>
        <w:ind w:left="720"/>
        <w:jc w:val="both"/>
      </w:pPr>
      <w:r>
        <w:t>Rozpočtové opatrenie ZŠ schválené riaditeľkou dňa 31.12.2025</w:t>
      </w:r>
    </w:p>
    <w:p w14:paraId="4E06A19F" w14:textId="77777777" w:rsidR="00486BB0" w:rsidRDefault="00486BB0" w:rsidP="00486BB0">
      <w:pPr>
        <w:jc w:val="both"/>
      </w:pPr>
    </w:p>
    <w:p w14:paraId="60A2E084" w14:textId="77777777" w:rsidR="00A22951" w:rsidRDefault="00A22951" w:rsidP="00486BB0">
      <w:pPr>
        <w:jc w:val="both"/>
      </w:pPr>
    </w:p>
    <w:p w14:paraId="5B872D09" w14:textId="475242E1" w:rsidR="008B147B" w:rsidRDefault="004E58AE" w:rsidP="004E58AE">
      <w:pPr>
        <w:spacing w:line="360" w:lineRule="auto"/>
        <w:jc w:val="both"/>
        <w:rPr>
          <w:b/>
        </w:rPr>
      </w:pPr>
      <w:r w:rsidRPr="00145598">
        <w:rPr>
          <w:b/>
        </w:rPr>
        <w:t>6.</w:t>
      </w:r>
      <w:r w:rsidRPr="000A3806">
        <w:rPr>
          <w:b/>
        </w:rPr>
        <w:t>1 Plnenie</w:t>
      </w:r>
      <w:r w:rsidRPr="003C41C4">
        <w:rPr>
          <w:b/>
        </w:rPr>
        <w:t xml:space="preserve"> príjmov a čerpanie výdavkov za rok </w:t>
      </w:r>
      <w:r>
        <w:rPr>
          <w:b/>
        </w:rPr>
        <w:t>20</w:t>
      </w:r>
      <w:r w:rsidR="004C2F23">
        <w:rPr>
          <w:b/>
        </w:rPr>
        <w:t>2</w:t>
      </w:r>
      <w:r w:rsidR="000E494F">
        <w:rPr>
          <w:b/>
        </w:rPr>
        <w:t>5</w:t>
      </w:r>
      <w:r w:rsidRPr="003C41C4">
        <w:rPr>
          <w:b/>
        </w:rPr>
        <w:tab/>
      </w:r>
    </w:p>
    <w:tbl>
      <w:tblPr>
        <w:tblW w:w="8824" w:type="dxa"/>
        <w:tblInd w:w="80" w:type="dxa"/>
        <w:tblCellMar>
          <w:left w:w="70" w:type="dxa"/>
          <w:right w:w="70" w:type="dxa"/>
        </w:tblCellMar>
        <w:tblLook w:val="04A0" w:firstRow="1" w:lastRow="0" w:firstColumn="1" w:lastColumn="0" w:noHBand="0" w:noVBand="1"/>
      </w:tblPr>
      <w:tblGrid>
        <w:gridCol w:w="4060"/>
        <w:gridCol w:w="1317"/>
        <w:gridCol w:w="1275"/>
        <w:gridCol w:w="1276"/>
        <w:gridCol w:w="896"/>
      </w:tblGrid>
      <w:tr w:rsidR="000E494F" w:rsidRPr="00852427" w14:paraId="100BC94B" w14:textId="77777777" w:rsidTr="000E494F">
        <w:trPr>
          <w:trHeight w:val="300"/>
        </w:trPr>
        <w:tc>
          <w:tcPr>
            <w:tcW w:w="4060" w:type="dxa"/>
            <w:tcBorders>
              <w:top w:val="single" w:sz="8" w:space="0" w:color="auto"/>
              <w:left w:val="single" w:sz="8" w:space="0" w:color="auto"/>
              <w:bottom w:val="nil"/>
              <w:right w:val="nil"/>
            </w:tcBorders>
            <w:shd w:val="clear" w:color="000000" w:fill="D9D9D9"/>
            <w:noWrap/>
            <w:vAlign w:val="bottom"/>
            <w:hideMark/>
          </w:tcPr>
          <w:p w14:paraId="1F5EBD7F" w14:textId="782F1B98" w:rsidR="000E494F" w:rsidRPr="00852427" w:rsidRDefault="000E494F" w:rsidP="000E494F">
            <w:pPr>
              <w:rPr>
                <w:rFonts w:ascii="Calibri" w:hAnsi="Calibri" w:cs="Calibri"/>
                <w:color w:val="000000"/>
                <w:sz w:val="22"/>
                <w:szCs w:val="22"/>
              </w:rPr>
            </w:pPr>
            <w:r w:rsidRPr="00CD6685">
              <w:rPr>
                <w:rFonts w:ascii="Calibri" w:hAnsi="Calibri" w:cs="Calibri"/>
                <w:color w:val="000000"/>
                <w:sz w:val="22"/>
                <w:szCs w:val="22"/>
              </w:rPr>
              <w:t> </w:t>
            </w:r>
          </w:p>
        </w:tc>
        <w:tc>
          <w:tcPr>
            <w:tcW w:w="1317" w:type="dxa"/>
            <w:tcBorders>
              <w:top w:val="single" w:sz="8" w:space="0" w:color="auto"/>
              <w:left w:val="single" w:sz="4" w:space="0" w:color="auto"/>
              <w:bottom w:val="nil"/>
              <w:right w:val="nil"/>
            </w:tcBorders>
            <w:shd w:val="clear" w:color="000000" w:fill="D9D9D9"/>
            <w:noWrap/>
            <w:vAlign w:val="bottom"/>
            <w:hideMark/>
          </w:tcPr>
          <w:p w14:paraId="109863DE" w14:textId="0F2723D8" w:rsidR="000E494F" w:rsidRPr="00852427" w:rsidRDefault="000E494F" w:rsidP="000E494F">
            <w:pPr>
              <w:jc w:val="center"/>
              <w:rPr>
                <w:rFonts w:ascii="Arial" w:hAnsi="Arial" w:cs="Calibri"/>
                <w:sz w:val="16"/>
                <w:szCs w:val="16"/>
              </w:rPr>
            </w:pPr>
            <w:r w:rsidRPr="00CD6685">
              <w:rPr>
                <w:rFonts w:ascii="Arial" w:hAnsi="Arial" w:cs="Arial"/>
                <w:sz w:val="16"/>
                <w:szCs w:val="16"/>
              </w:rPr>
              <w:t>2025</w:t>
            </w:r>
          </w:p>
        </w:tc>
        <w:tc>
          <w:tcPr>
            <w:tcW w:w="1275" w:type="dxa"/>
            <w:tcBorders>
              <w:top w:val="single" w:sz="8" w:space="0" w:color="auto"/>
              <w:left w:val="single" w:sz="4" w:space="0" w:color="auto"/>
              <w:bottom w:val="nil"/>
              <w:right w:val="nil"/>
            </w:tcBorders>
            <w:shd w:val="clear" w:color="000000" w:fill="D9D9D9"/>
            <w:noWrap/>
            <w:vAlign w:val="bottom"/>
            <w:hideMark/>
          </w:tcPr>
          <w:p w14:paraId="3326523D" w14:textId="1487C7FE" w:rsidR="000E494F" w:rsidRPr="00852427" w:rsidRDefault="000E494F" w:rsidP="000E494F">
            <w:pPr>
              <w:jc w:val="center"/>
              <w:rPr>
                <w:rFonts w:ascii="Arial" w:hAnsi="Arial" w:cs="Calibri"/>
                <w:sz w:val="16"/>
                <w:szCs w:val="16"/>
              </w:rPr>
            </w:pPr>
            <w:r w:rsidRPr="00CD6685">
              <w:rPr>
                <w:rFonts w:ascii="Arial" w:hAnsi="Arial" w:cs="Arial"/>
                <w:sz w:val="16"/>
                <w:szCs w:val="16"/>
              </w:rPr>
              <w:t>2025</w:t>
            </w:r>
          </w:p>
        </w:tc>
        <w:tc>
          <w:tcPr>
            <w:tcW w:w="1276" w:type="dxa"/>
            <w:tcBorders>
              <w:top w:val="single" w:sz="8" w:space="0" w:color="auto"/>
              <w:left w:val="single" w:sz="4" w:space="0" w:color="auto"/>
              <w:bottom w:val="nil"/>
              <w:right w:val="nil"/>
            </w:tcBorders>
            <w:shd w:val="clear" w:color="000000" w:fill="D9D9D9"/>
            <w:noWrap/>
            <w:vAlign w:val="bottom"/>
            <w:hideMark/>
          </w:tcPr>
          <w:p w14:paraId="602DB8A3" w14:textId="5B5D6A0F" w:rsidR="000E494F" w:rsidRPr="00852427" w:rsidRDefault="000E494F" w:rsidP="000E494F">
            <w:pPr>
              <w:jc w:val="center"/>
              <w:rPr>
                <w:rFonts w:ascii="Arial" w:hAnsi="Arial" w:cs="Calibri"/>
                <w:sz w:val="16"/>
                <w:szCs w:val="16"/>
              </w:rPr>
            </w:pPr>
            <w:r w:rsidRPr="00CD6685">
              <w:rPr>
                <w:rFonts w:ascii="Arial" w:hAnsi="Arial" w:cs="Arial"/>
                <w:sz w:val="16"/>
                <w:szCs w:val="16"/>
              </w:rPr>
              <w:t>2025</w:t>
            </w:r>
          </w:p>
        </w:tc>
        <w:tc>
          <w:tcPr>
            <w:tcW w:w="896" w:type="dxa"/>
            <w:tcBorders>
              <w:top w:val="single" w:sz="8" w:space="0" w:color="auto"/>
              <w:left w:val="single" w:sz="4" w:space="0" w:color="auto"/>
              <w:bottom w:val="nil"/>
              <w:right w:val="single" w:sz="8" w:space="0" w:color="auto"/>
            </w:tcBorders>
            <w:shd w:val="clear" w:color="000000" w:fill="D9D9D9"/>
            <w:noWrap/>
            <w:vAlign w:val="bottom"/>
            <w:hideMark/>
          </w:tcPr>
          <w:p w14:paraId="5511342F" w14:textId="7803AA9E" w:rsidR="000E494F" w:rsidRPr="00852427" w:rsidRDefault="000E494F" w:rsidP="000E494F">
            <w:pPr>
              <w:jc w:val="center"/>
              <w:rPr>
                <w:rFonts w:ascii="Arial" w:hAnsi="Arial" w:cs="Calibri"/>
                <w:sz w:val="16"/>
                <w:szCs w:val="16"/>
              </w:rPr>
            </w:pPr>
            <w:r w:rsidRPr="00CD6685">
              <w:rPr>
                <w:rFonts w:ascii="Arial" w:hAnsi="Arial" w:cs="Arial"/>
                <w:sz w:val="16"/>
                <w:szCs w:val="16"/>
              </w:rPr>
              <w:t>%</w:t>
            </w:r>
          </w:p>
        </w:tc>
      </w:tr>
      <w:tr w:rsidR="000E494F" w:rsidRPr="00852427" w14:paraId="34363F38" w14:textId="77777777" w:rsidTr="000E494F">
        <w:trPr>
          <w:trHeight w:val="600"/>
        </w:trPr>
        <w:tc>
          <w:tcPr>
            <w:tcW w:w="4060" w:type="dxa"/>
            <w:tcBorders>
              <w:top w:val="nil"/>
              <w:left w:val="single" w:sz="8" w:space="0" w:color="auto"/>
              <w:bottom w:val="nil"/>
              <w:right w:val="nil"/>
            </w:tcBorders>
            <w:shd w:val="clear" w:color="000000" w:fill="D9D9D9"/>
            <w:noWrap/>
            <w:vAlign w:val="bottom"/>
            <w:hideMark/>
          </w:tcPr>
          <w:p w14:paraId="2F35EA09" w14:textId="2FF16866" w:rsidR="000E494F" w:rsidRPr="00852427" w:rsidRDefault="000E494F" w:rsidP="000E494F">
            <w:pPr>
              <w:jc w:val="center"/>
              <w:rPr>
                <w:rFonts w:ascii="Arial" w:hAnsi="Arial" w:cs="Arial"/>
                <w:color w:val="000000"/>
                <w:sz w:val="16"/>
                <w:szCs w:val="16"/>
              </w:rPr>
            </w:pPr>
            <w:r w:rsidRPr="00CD6685">
              <w:rPr>
                <w:rFonts w:ascii="Arial" w:hAnsi="Arial" w:cs="Arial"/>
                <w:color w:val="000000"/>
                <w:sz w:val="16"/>
                <w:szCs w:val="16"/>
              </w:rPr>
              <w:t>Názov</w:t>
            </w:r>
          </w:p>
        </w:tc>
        <w:tc>
          <w:tcPr>
            <w:tcW w:w="1317" w:type="dxa"/>
            <w:tcBorders>
              <w:top w:val="nil"/>
              <w:left w:val="single" w:sz="4" w:space="0" w:color="auto"/>
              <w:bottom w:val="nil"/>
              <w:right w:val="nil"/>
            </w:tcBorders>
            <w:shd w:val="clear" w:color="000000" w:fill="D9D9D9"/>
            <w:vAlign w:val="bottom"/>
            <w:hideMark/>
          </w:tcPr>
          <w:p w14:paraId="4260200E" w14:textId="15AC9D0D" w:rsidR="000E494F" w:rsidRPr="00852427" w:rsidRDefault="000E494F" w:rsidP="000E494F">
            <w:pPr>
              <w:jc w:val="center"/>
              <w:rPr>
                <w:rFonts w:ascii="Arial" w:hAnsi="Arial" w:cs="Calibri"/>
                <w:sz w:val="14"/>
                <w:szCs w:val="14"/>
              </w:rPr>
            </w:pPr>
            <w:r w:rsidRPr="00CD6685">
              <w:rPr>
                <w:rFonts w:ascii="Arial" w:hAnsi="Arial" w:cs="Arial"/>
                <w:sz w:val="14"/>
                <w:szCs w:val="14"/>
              </w:rPr>
              <w:t>Schválený rozpočet</w:t>
            </w:r>
          </w:p>
        </w:tc>
        <w:tc>
          <w:tcPr>
            <w:tcW w:w="1275" w:type="dxa"/>
            <w:tcBorders>
              <w:top w:val="nil"/>
              <w:left w:val="single" w:sz="4" w:space="0" w:color="auto"/>
              <w:bottom w:val="nil"/>
              <w:right w:val="nil"/>
            </w:tcBorders>
            <w:shd w:val="clear" w:color="000000" w:fill="D9D9D9"/>
            <w:vAlign w:val="bottom"/>
            <w:hideMark/>
          </w:tcPr>
          <w:p w14:paraId="1B2DB096" w14:textId="33EB2428" w:rsidR="000E494F" w:rsidRPr="00852427" w:rsidRDefault="000E494F" w:rsidP="000E494F">
            <w:pPr>
              <w:jc w:val="center"/>
              <w:rPr>
                <w:rFonts w:ascii="Arial" w:hAnsi="Arial" w:cs="Calibri"/>
                <w:sz w:val="14"/>
                <w:szCs w:val="14"/>
              </w:rPr>
            </w:pPr>
            <w:r w:rsidRPr="00CD6685">
              <w:rPr>
                <w:rFonts w:ascii="Arial" w:hAnsi="Arial" w:cs="Arial"/>
                <w:sz w:val="14"/>
                <w:szCs w:val="14"/>
              </w:rPr>
              <w:t xml:space="preserve">Rozpočet po zmenách </w:t>
            </w:r>
          </w:p>
        </w:tc>
        <w:tc>
          <w:tcPr>
            <w:tcW w:w="1276" w:type="dxa"/>
            <w:tcBorders>
              <w:top w:val="nil"/>
              <w:left w:val="single" w:sz="4" w:space="0" w:color="auto"/>
              <w:bottom w:val="nil"/>
              <w:right w:val="nil"/>
            </w:tcBorders>
            <w:shd w:val="clear" w:color="000000" w:fill="D9D9D9"/>
            <w:noWrap/>
            <w:vAlign w:val="bottom"/>
            <w:hideMark/>
          </w:tcPr>
          <w:p w14:paraId="42DC1C2B" w14:textId="750EB780" w:rsidR="000E494F" w:rsidRPr="00852427" w:rsidRDefault="000E494F" w:rsidP="000E494F">
            <w:pPr>
              <w:jc w:val="center"/>
              <w:rPr>
                <w:rFonts w:ascii="Arial" w:hAnsi="Arial" w:cs="Calibri"/>
                <w:sz w:val="14"/>
                <w:szCs w:val="14"/>
              </w:rPr>
            </w:pPr>
            <w:r w:rsidRPr="00CD6685">
              <w:rPr>
                <w:rFonts w:ascii="Arial" w:hAnsi="Arial" w:cs="Arial"/>
                <w:sz w:val="14"/>
                <w:szCs w:val="14"/>
              </w:rPr>
              <w:t>Skutočnosť</w:t>
            </w:r>
          </w:p>
        </w:tc>
        <w:tc>
          <w:tcPr>
            <w:tcW w:w="896" w:type="dxa"/>
            <w:tcBorders>
              <w:top w:val="nil"/>
              <w:left w:val="single" w:sz="4" w:space="0" w:color="auto"/>
              <w:bottom w:val="nil"/>
              <w:right w:val="single" w:sz="8" w:space="0" w:color="auto"/>
            </w:tcBorders>
            <w:shd w:val="clear" w:color="000000" w:fill="D9D9D9"/>
            <w:vAlign w:val="bottom"/>
            <w:hideMark/>
          </w:tcPr>
          <w:p w14:paraId="113187DF" w14:textId="0BA2CCB9" w:rsidR="000E494F" w:rsidRPr="00852427" w:rsidRDefault="000E494F" w:rsidP="000E494F">
            <w:pPr>
              <w:jc w:val="center"/>
              <w:rPr>
                <w:rFonts w:ascii="Arial" w:hAnsi="Arial" w:cs="Calibri"/>
                <w:sz w:val="14"/>
                <w:szCs w:val="14"/>
              </w:rPr>
            </w:pPr>
            <w:r w:rsidRPr="00CD6685">
              <w:rPr>
                <w:rFonts w:ascii="Arial" w:hAnsi="Arial" w:cs="Arial"/>
                <w:sz w:val="14"/>
                <w:szCs w:val="14"/>
              </w:rPr>
              <w:t>plnenia</w:t>
            </w:r>
          </w:p>
        </w:tc>
      </w:tr>
      <w:tr w:rsidR="000E494F" w:rsidRPr="00852427" w14:paraId="12B77541" w14:textId="77777777" w:rsidTr="000E494F">
        <w:trPr>
          <w:trHeight w:val="315"/>
        </w:trPr>
        <w:tc>
          <w:tcPr>
            <w:tcW w:w="4060" w:type="dxa"/>
            <w:tcBorders>
              <w:top w:val="nil"/>
              <w:left w:val="single" w:sz="8" w:space="0" w:color="auto"/>
              <w:bottom w:val="single" w:sz="8" w:space="0" w:color="auto"/>
              <w:right w:val="nil"/>
            </w:tcBorders>
            <w:shd w:val="clear" w:color="000000" w:fill="D9D9D9"/>
            <w:noWrap/>
            <w:vAlign w:val="bottom"/>
            <w:hideMark/>
          </w:tcPr>
          <w:p w14:paraId="20240C94" w14:textId="02E47560" w:rsidR="000E494F" w:rsidRPr="00852427" w:rsidRDefault="000E494F" w:rsidP="000E494F">
            <w:pPr>
              <w:rPr>
                <w:rFonts w:ascii="Calibri" w:hAnsi="Calibri" w:cs="Calibri"/>
                <w:color w:val="000000"/>
                <w:sz w:val="22"/>
                <w:szCs w:val="22"/>
              </w:rPr>
            </w:pPr>
            <w:r w:rsidRPr="00CD6685">
              <w:rPr>
                <w:rFonts w:ascii="Calibri" w:hAnsi="Calibri" w:cs="Calibri"/>
                <w:color w:val="000000"/>
                <w:sz w:val="22"/>
                <w:szCs w:val="22"/>
              </w:rPr>
              <w:t> </w:t>
            </w:r>
          </w:p>
        </w:tc>
        <w:tc>
          <w:tcPr>
            <w:tcW w:w="1317" w:type="dxa"/>
            <w:tcBorders>
              <w:top w:val="nil"/>
              <w:left w:val="single" w:sz="4" w:space="0" w:color="auto"/>
              <w:bottom w:val="single" w:sz="8" w:space="0" w:color="auto"/>
              <w:right w:val="nil"/>
            </w:tcBorders>
            <w:shd w:val="clear" w:color="000000" w:fill="D9D9D9"/>
            <w:noWrap/>
            <w:vAlign w:val="bottom"/>
            <w:hideMark/>
          </w:tcPr>
          <w:p w14:paraId="22035D50" w14:textId="34F8DDBB" w:rsidR="000E494F" w:rsidRPr="00852427" w:rsidRDefault="000E494F" w:rsidP="000E494F">
            <w:pPr>
              <w:jc w:val="center"/>
              <w:rPr>
                <w:rFonts w:ascii="Arial" w:hAnsi="Arial" w:cs="Calibri"/>
                <w:sz w:val="14"/>
                <w:szCs w:val="14"/>
              </w:rPr>
            </w:pPr>
            <w:r w:rsidRPr="00CD6685">
              <w:rPr>
                <w:rFonts w:ascii="Arial" w:hAnsi="Arial" w:cs="Arial"/>
                <w:sz w:val="14"/>
                <w:szCs w:val="14"/>
              </w:rPr>
              <w:t>v €</w:t>
            </w:r>
          </w:p>
        </w:tc>
        <w:tc>
          <w:tcPr>
            <w:tcW w:w="1275" w:type="dxa"/>
            <w:tcBorders>
              <w:top w:val="nil"/>
              <w:left w:val="single" w:sz="4" w:space="0" w:color="auto"/>
              <w:bottom w:val="single" w:sz="8" w:space="0" w:color="auto"/>
              <w:right w:val="nil"/>
            </w:tcBorders>
            <w:shd w:val="clear" w:color="000000" w:fill="D9D9D9"/>
            <w:noWrap/>
            <w:vAlign w:val="bottom"/>
            <w:hideMark/>
          </w:tcPr>
          <w:p w14:paraId="339171C2" w14:textId="3F362AE7" w:rsidR="000E494F" w:rsidRPr="00852427" w:rsidRDefault="000E494F" w:rsidP="000E494F">
            <w:pPr>
              <w:jc w:val="center"/>
              <w:rPr>
                <w:rFonts w:ascii="Arial" w:hAnsi="Arial" w:cs="Calibri"/>
                <w:sz w:val="14"/>
                <w:szCs w:val="14"/>
              </w:rPr>
            </w:pPr>
            <w:r w:rsidRPr="00CD6685">
              <w:rPr>
                <w:rFonts w:ascii="Arial" w:hAnsi="Arial" w:cs="Arial"/>
                <w:sz w:val="14"/>
                <w:szCs w:val="14"/>
              </w:rPr>
              <w:t>v €</w:t>
            </w:r>
          </w:p>
        </w:tc>
        <w:tc>
          <w:tcPr>
            <w:tcW w:w="1276" w:type="dxa"/>
            <w:tcBorders>
              <w:top w:val="nil"/>
              <w:left w:val="single" w:sz="4" w:space="0" w:color="auto"/>
              <w:bottom w:val="single" w:sz="8" w:space="0" w:color="auto"/>
              <w:right w:val="nil"/>
            </w:tcBorders>
            <w:shd w:val="clear" w:color="000000" w:fill="D9D9D9"/>
            <w:noWrap/>
            <w:vAlign w:val="bottom"/>
            <w:hideMark/>
          </w:tcPr>
          <w:p w14:paraId="6DC5F4AB" w14:textId="7DDCDF27" w:rsidR="000E494F" w:rsidRPr="00852427" w:rsidRDefault="000E494F" w:rsidP="000E494F">
            <w:pPr>
              <w:jc w:val="center"/>
              <w:rPr>
                <w:rFonts w:ascii="Arial" w:hAnsi="Arial" w:cs="Calibri"/>
                <w:sz w:val="14"/>
                <w:szCs w:val="14"/>
              </w:rPr>
            </w:pPr>
            <w:r w:rsidRPr="00CD6685">
              <w:rPr>
                <w:rFonts w:ascii="Arial" w:hAnsi="Arial" w:cs="Arial"/>
                <w:sz w:val="14"/>
                <w:szCs w:val="14"/>
              </w:rPr>
              <w:t>v €</w:t>
            </w:r>
          </w:p>
        </w:tc>
        <w:tc>
          <w:tcPr>
            <w:tcW w:w="896" w:type="dxa"/>
            <w:tcBorders>
              <w:top w:val="nil"/>
              <w:left w:val="single" w:sz="4" w:space="0" w:color="auto"/>
              <w:bottom w:val="single" w:sz="8" w:space="0" w:color="auto"/>
              <w:right w:val="single" w:sz="8" w:space="0" w:color="auto"/>
            </w:tcBorders>
            <w:shd w:val="clear" w:color="000000" w:fill="D9D9D9"/>
            <w:noWrap/>
            <w:vAlign w:val="bottom"/>
            <w:hideMark/>
          </w:tcPr>
          <w:p w14:paraId="5E48321D" w14:textId="7D99654B" w:rsidR="000E494F" w:rsidRPr="00852427" w:rsidRDefault="000E494F" w:rsidP="000E494F">
            <w:pPr>
              <w:jc w:val="center"/>
              <w:rPr>
                <w:rFonts w:ascii="Arial" w:hAnsi="Arial" w:cs="Calibri"/>
                <w:sz w:val="14"/>
                <w:szCs w:val="14"/>
              </w:rPr>
            </w:pPr>
            <w:r w:rsidRPr="00CD6685">
              <w:rPr>
                <w:rFonts w:ascii="Arial" w:hAnsi="Arial" w:cs="Arial"/>
                <w:sz w:val="14"/>
                <w:szCs w:val="14"/>
              </w:rPr>
              <w:t> </w:t>
            </w:r>
          </w:p>
        </w:tc>
      </w:tr>
      <w:tr w:rsidR="000E494F" w:rsidRPr="00852427" w14:paraId="60D0BAC1" w14:textId="77777777" w:rsidTr="000E494F">
        <w:trPr>
          <w:trHeight w:val="300"/>
        </w:trPr>
        <w:tc>
          <w:tcPr>
            <w:tcW w:w="4060" w:type="dxa"/>
            <w:tcBorders>
              <w:top w:val="nil"/>
              <w:left w:val="single" w:sz="8" w:space="0" w:color="auto"/>
              <w:bottom w:val="nil"/>
              <w:right w:val="nil"/>
            </w:tcBorders>
            <w:noWrap/>
            <w:vAlign w:val="bottom"/>
            <w:hideMark/>
          </w:tcPr>
          <w:p w14:paraId="2319F59D" w14:textId="415DC1BB" w:rsidR="000E494F" w:rsidRPr="00852427" w:rsidRDefault="000E494F" w:rsidP="000E494F">
            <w:pPr>
              <w:rPr>
                <w:rFonts w:ascii="Arial" w:hAnsi="Arial" w:cs="Arial"/>
                <w:i/>
                <w:iCs/>
                <w:color w:val="000000"/>
                <w:sz w:val="22"/>
                <w:szCs w:val="22"/>
              </w:rPr>
            </w:pPr>
            <w:r w:rsidRPr="00CD6685">
              <w:rPr>
                <w:rFonts w:ascii="Arial" w:hAnsi="Arial" w:cs="Arial"/>
                <w:i/>
                <w:iCs/>
                <w:color w:val="000000"/>
                <w:sz w:val="22"/>
                <w:szCs w:val="22"/>
              </w:rPr>
              <w:t xml:space="preserve">  Bežné príjmy</w:t>
            </w:r>
          </w:p>
        </w:tc>
        <w:tc>
          <w:tcPr>
            <w:tcW w:w="1317" w:type="dxa"/>
            <w:tcBorders>
              <w:top w:val="nil"/>
              <w:left w:val="single" w:sz="4" w:space="0" w:color="auto"/>
              <w:bottom w:val="nil"/>
              <w:right w:val="nil"/>
            </w:tcBorders>
            <w:noWrap/>
            <w:vAlign w:val="bottom"/>
            <w:hideMark/>
          </w:tcPr>
          <w:p w14:paraId="35F047F3" w14:textId="15679BDA" w:rsidR="000E494F" w:rsidRPr="00852427" w:rsidRDefault="000E494F" w:rsidP="000E494F">
            <w:pPr>
              <w:jc w:val="center"/>
              <w:rPr>
                <w:rFonts w:ascii="Arial" w:hAnsi="Arial" w:cs="Arial"/>
                <w:i/>
                <w:iCs/>
                <w:color w:val="000000"/>
                <w:sz w:val="22"/>
                <w:szCs w:val="22"/>
              </w:rPr>
            </w:pPr>
            <w:r w:rsidRPr="00CD6685">
              <w:rPr>
                <w:rFonts w:ascii="Arial" w:hAnsi="Arial" w:cs="Arial"/>
                <w:i/>
                <w:iCs/>
                <w:color w:val="000000"/>
                <w:sz w:val="22"/>
                <w:szCs w:val="22"/>
              </w:rPr>
              <w:t>6 659 273</w:t>
            </w:r>
          </w:p>
        </w:tc>
        <w:tc>
          <w:tcPr>
            <w:tcW w:w="1275" w:type="dxa"/>
            <w:tcBorders>
              <w:top w:val="nil"/>
              <w:left w:val="single" w:sz="4" w:space="0" w:color="auto"/>
              <w:bottom w:val="nil"/>
              <w:right w:val="single" w:sz="4" w:space="0" w:color="auto"/>
            </w:tcBorders>
            <w:noWrap/>
            <w:vAlign w:val="bottom"/>
            <w:hideMark/>
          </w:tcPr>
          <w:p w14:paraId="02C8A795" w14:textId="26663C48" w:rsidR="000E494F" w:rsidRPr="00852427" w:rsidRDefault="000E494F" w:rsidP="000E494F">
            <w:pPr>
              <w:jc w:val="center"/>
              <w:rPr>
                <w:rFonts w:ascii="Arial" w:hAnsi="Arial" w:cs="Arial"/>
                <w:i/>
                <w:iCs/>
                <w:color w:val="000000"/>
                <w:sz w:val="22"/>
                <w:szCs w:val="22"/>
              </w:rPr>
            </w:pPr>
            <w:r w:rsidRPr="00CD6685">
              <w:rPr>
                <w:rFonts w:ascii="Arial" w:hAnsi="Arial" w:cs="Arial"/>
                <w:i/>
                <w:iCs/>
                <w:color w:val="000000"/>
                <w:sz w:val="22"/>
                <w:szCs w:val="22"/>
              </w:rPr>
              <w:t>7 501 982</w:t>
            </w:r>
          </w:p>
        </w:tc>
        <w:tc>
          <w:tcPr>
            <w:tcW w:w="1276" w:type="dxa"/>
            <w:tcBorders>
              <w:top w:val="nil"/>
              <w:left w:val="nil"/>
              <w:bottom w:val="nil"/>
              <w:right w:val="nil"/>
            </w:tcBorders>
            <w:noWrap/>
            <w:vAlign w:val="bottom"/>
            <w:hideMark/>
          </w:tcPr>
          <w:p w14:paraId="66D1BED1" w14:textId="551A0E85" w:rsidR="000E494F" w:rsidRPr="00852427" w:rsidRDefault="000E494F" w:rsidP="000E494F">
            <w:pPr>
              <w:jc w:val="center"/>
              <w:rPr>
                <w:rFonts w:ascii="Arial" w:hAnsi="Arial" w:cs="Arial"/>
                <w:i/>
                <w:iCs/>
                <w:color w:val="000000"/>
                <w:sz w:val="22"/>
                <w:szCs w:val="22"/>
              </w:rPr>
            </w:pPr>
            <w:r w:rsidRPr="00CD6685">
              <w:rPr>
                <w:rFonts w:ascii="Arial" w:hAnsi="Arial" w:cs="Arial"/>
                <w:i/>
                <w:iCs/>
                <w:color w:val="000000"/>
                <w:sz w:val="22"/>
                <w:szCs w:val="22"/>
              </w:rPr>
              <w:t>7 333 605</w:t>
            </w:r>
          </w:p>
        </w:tc>
        <w:tc>
          <w:tcPr>
            <w:tcW w:w="896" w:type="dxa"/>
            <w:tcBorders>
              <w:top w:val="nil"/>
              <w:left w:val="single" w:sz="4" w:space="0" w:color="auto"/>
              <w:bottom w:val="nil"/>
              <w:right w:val="single" w:sz="8" w:space="0" w:color="auto"/>
            </w:tcBorders>
            <w:noWrap/>
            <w:vAlign w:val="bottom"/>
            <w:hideMark/>
          </w:tcPr>
          <w:p w14:paraId="179240E8" w14:textId="567E9349" w:rsidR="000E494F" w:rsidRPr="00852427" w:rsidRDefault="000E494F" w:rsidP="000E494F">
            <w:pPr>
              <w:jc w:val="center"/>
              <w:rPr>
                <w:rFonts w:ascii="Arial" w:hAnsi="Arial" w:cs="Arial"/>
                <w:i/>
                <w:iCs/>
                <w:color w:val="000000"/>
                <w:sz w:val="22"/>
                <w:szCs w:val="22"/>
              </w:rPr>
            </w:pPr>
            <w:r w:rsidRPr="00CD6685">
              <w:rPr>
                <w:rFonts w:ascii="Arial" w:hAnsi="Arial" w:cs="Arial"/>
                <w:i/>
                <w:iCs/>
                <w:color w:val="000000"/>
                <w:sz w:val="22"/>
                <w:szCs w:val="22"/>
              </w:rPr>
              <w:t>97,76</w:t>
            </w:r>
          </w:p>
        </w:tc>
      </w:tr>
      <w:tr w:rsidR="000E494F" w:rsidRPr="00852427" w14:paraId="6137233E" w14:textId="77777777" w:rsidTr="000E494F">
        <w:trPr>
          <w:trHeight w:val="300"/>
        </w:trPr>
        <w:tc>
          <w:tcPr>
            <w:tcW w:w="4060" w:type="dxa"/>
            <w:tcBorders>
              <w:top w:val="nil"/>
              <w:left w:val="single" w:sz="8" w:space="0" w:color="auto"/>
              <w:bottom w:val="nil"/>
              <w:right w:val="nil"/>
            </w:tcBorders>
            <w:noWrap/>
            <w:vAlign w:val="bottom"/>
            <w:hideMark/>
          </w:tcPr>
          <w:p w14:paraId="429959FA" w14:textId="038C6922" w:rsidR="000E494F" w:rsidRPr="00852427" w:rsidRDefault="000E494F" w:rsidP="000E494F">
            <w:pPr>
              <w:rPr>
                <w:rFonts w:ascii="Arial" w:hAnsi="Arial" w:cs="Arial"/>
                <w:i/>
                <w:iCs/>
                <w:color w:val="000000"/>
                <w:sz w:val="22"/>
                <w:szCs w:val="22"/>
              </w:rPr>
            </w:pPr>
            <w:r w:rsidRPr="00CD6685">
              <w:rPr>
                <w:rFonts w:ascii="Arial" w:hAnsi="Arial" w:cs="Arial"/>
                <w:i/>
                <w:iCs/>
                <w:color w:val="000000"/>
                <w:sz w:val="22"/>
                <w:szCs w:val="22"/>
              </w:rPr>
              <w:t xml:space="preserve">  Kapitálové príjmy</w:t>
            </w:r>
          </w:p>
        </w:tc>
        <w:tc>
          <w:tcPr>
            <w:tcW w:w="1317" w:type="dxa"/>
            <w:tcBorders>
              <w:top w:val="nil"/>
              <w:left w:val="single" w:sz="4" w:space="0" w:color="auto"/>
              <w:bottom w:val="nil"/>
              <w:right w:val="nil"/>
            </w:tcBorders>
            <w:noWrap/>
            <w:vAlign w:val="bottom"/>
            <w:hideMark/>
          </w:tcPr>
          <w:p w14:paraId="101D99D3" w14:textId="5DA890C6" w:rsidR="000E494F" w:rsidRPr="00852427" w:rsidRDefault="000E494F" w:rsidP="000E494F">
            <w:pPr>
              <w:jc w:val="center"/>
              <w:rPr>
                <w:rFonts w:ascii="Arial" w:hAnsi="Arial" w:cs="Arial"/>
                <w:i/>
                <w:iCs/>
                <w:color w:val="000000"/>
                <w:sz w:val="22"/>
                <w:szCs w:val="22"/>
              </w:rPr>
            </w:pPr>
            <w:r w:rsidRPr="00CD6685">
              <w:rPr>
                <w:rFonts w:ascii="Arial" w:hAnsi="Arial" w:cs="Arial"/>
                <w:i/>
                <w:iCs/>
                <w:color w:val="000000"/>
                <w:sz w:val="22"/>
                <w:szCs w:val="22"/>
              </w:rPr>
              <w:t>2 608 748</w:t>
            </w:r>
          </w:p>
        </w:tc>
        <w:tc>
          <w:tcPr>
            <w:tcW w:w="1275" w:type="dxa"/>
            <w:tcBorders>
              <w:top w:val="nil"/>
              <w:left w:val="single" w:sz="4" w:space="0" w:color="auto"/>
              <w:bottom w:val="nil"/>
              <w:right w:val="single" w:sz="4" w:space="0" w:color="auto"/>
            </w:tcBorders>
            <w:noWrap/>
            <w:vAlign w:val="bottom"/>
            <w:hideMark/>
          </w:tcPr>
          <w:p w14:paraId="370B08D7" w14:textId="37201FED" w:rsidR="000E494F" w:rsidRPr="00852427" w:rsidRDefault="000E494F" w:rsidP="000E494F">
            <w:pPr>
              <w:jc w:val="center"/>
              <w:rPr>
                <w:rFonts w:ascii="Arial" w:hAnsi="Arial" w:cs="Arial"/>
                <w:i/>
                <w:iCs/>
                <w:color w:val="000000"/>
                <w:sz w:val="22"/>
                <w:szCs w:val="22"/>
              </w:rPr>
            </w:pPr>
            <w:r w:rsidRPr="00CD6685">
              <w:rPr>
                <w:rFonts w:ascii="Arial" w:hAnsi="Arial" w:cs="Arial"/>
                <w:i/>
                <w:iCs/>
                <w:color w:val="000000"/>
                <w:sz w:val="22"/>
                <w:szCs w:val="22"/>
              </w:rPr>
              <w:t>2 009 736</w:t>
            </w:r>
          </w:p>
        </w:tc>
        <w:tc>
          <w:tcPr>
            <w:tcW w:w="1276" w:type="dxa"/>
            <w:tcBorders>
              <w:top w:val="nil"/>
              <w:left w:val="nil"/>
              <w:bottom w:val="nil"/>
              <w:right w:val="nil"/>
            </w:tcBorders>
            <w:noWrap/>
            <w:vAlign w:val="bottom"/>
            <w:hideMark/>
          </w:tcPr>
          <w:p w14:paraId="3D5EFFDD" w14:textId="487B3691" w:rsidR="000E494F" w:rsidRPr="00852427" w:rsidRDefault="000E494F" w:rsidP="000E494F">
            <w:pPr>
              <w:jc w:val="center"/>
              <w:rPr>
                <w:rFonts w:ascii="Arial" w:hAnsi="Arial" w:cs="Arial"/>
                <w:i/>
                <w:iCs/>
                <w:color w:val="000000"/>
                <w:sz w:val="22"/>
                <w:szCs w:val="22"/>
              </w:rPr>
            </w:pPr>
            <w:r w:rsidRPr="00CD6685">
              <w:rPr>
                <w:rFonts w:ascii="Arial" w:hAnsi="Arial" w:cs="Arial"/>
                <w:i/>
                <w:iCs/>
                <w:color w:val="000000"/>
                <w:sz w:val="22"/>
                <w:szCs w:val="22"/>
              </w:rPr>
              <w:t>122 219</w:t>
            </w:r>
          </w:p>
        </w:tc>
        <w:tc>
          <w:tcPr>
            <w:tcW w:w="896" w:type="dxa"/>
            <w:tcBorders>
              <w:top w:val="nil"/>
              <w:left w:val="single" w:sz="4" w:space="0" w:color="auto"/>
              <w:bottom w:val="nil"/>
              <w:right w:val="single" w:sz="8" w:space="0" w:color="auto"/>
            </w:tcBorders>
            <w:noWrap/>
            <w:vAlign w:val="bottom"/>
            <w:hideMark/>
          </w:tcPr>
          <w:p w14:paraId="008AA060" w14:textId="446BAACB" w:rsidR="000E494F" w:rsidRPr="00852427" w:rsidRDefault="000E494F" w:rsidP="000E494F">
            <w:pPr>
              <w:jc w:val="center"/>
              <w:rPr>
                <w:rFonts w:ascii="Arial" w:hAnsi="Arial" w:cs="Arial"/>
                <w:i/>
                <w:iCs/>
                <w:color w:val="000000"/>
                <w:sz w:val="22"/>
                <w:szCs w:val="22"/>
              </w:rPr>
            </w:pPr>
            <w:r w:rsidRPr="00CD6685">
              <w:rPr>
                <w:rFonts w:ascii="Arial" w:hAnsi="Arial" w:cs="Arial"/>
                <w:i/>
                <w:iCs/>
                <w:color w:val="000000"/>
                <w:sz w:val="22"/>
                <w:szCs w:val="22"/>
              </w:rPr>
              <w:t>6,08</w:t>
            </w:r>
          </w:p>
        </w:tc>
      </w:tr>
      <w:tr w:rsidR="000E494F" w:rsidRPr="00852427" w14:paraId="74BE2614" w14:textId="77777777" w:rsidTr="000E494F">
        <w:trPr>
          <w:trHeight w:val="315"/>
        </w:trPr>
        <w:tc>
          <w:tcPr>
            <w:tcW w:w="4060" w:type="dxa"/>
            <w:tcBorders>
              <w:top w:val="nil"/>
              <w:left w:val="single" w:sz="8" w:space="0" w:color="auto"/>
              <w:bottom w:val="double" w:sz="6" w:space="0" w:color="auto"/>
              <w:right w:val="nil"/>
            </w:tcBorders>
            <w:noWrap/>
            <w:vAlign w:val="bottom"/>
            <w:hideMark/>
          </w:tcPr>
          <w:p w14:paraId="1B4FED59" w14:textId="733A7F1B" w:rsidR="000E494F" w:rsidRPr="00852427" w:rsidRDefault="000E494F" w:rsidP="000E494F">
            <w:pPr>
              <w:rPr>
                <w:rFonts w:ascii="Arial" w:hAnsi="Arial" w:cs="Arial"/>
                <w:i/>
                <w:iCs/>
                <w:color w:val="000000"/>
                <w:sz w:val="22"/>
                <w:szCs w:val="22"/>
              </w:rPr>
            </w:pPr>
            <w:r w:rsidRPr="00CD6685">
              <w:rPr>
                <w:rFonts w:ascii="Arial" w:hAnsi="Arial" w:cs="Arial"/>
                <w:i/>
                <w:iCs/>
                <w:color w:val="000000"/>
                <w:sz w:val="22"/>
                <w:szCs w:val="22"/>
              </w:rPr>
              <w:t xml:space="preserve">  Príjmové finančné operácie</w:t>
            </w:r>
          </w:p>
        </w:tc>
        <w:tc>
          <w:tcPr>
            <w:tcW w:w="1317" w:type="dxa"/>
            <w:tcBorders>
              <w:top w:val="nil"/>
              <w:left w:val="single" w:sz="4" w:space="0" w:color="auto"/>
              <w:bottom w:val="double" w:sz="6" w:space="0" w:color="auto"/>
              <w:right w:val="nil"/>
            </w:tcBorders>
            <w:noWrap/>
            <w:vAlign w:val="bottom"/>
            <w:hideMark/>
          </w:tcPr>
          <w:p w14:paraId="64513CE2" w14:textId="61C2D751" w:rsidR="000E494F" w:rsidRPr="00852427" w:rsidRDefault="000E494F" w:rsidP="000E494F">
            <w:pPr>
              <w:jc w:val="center"/>
              <w:rPr>
                <w:rFonts w:ascii="Arial" w:hAnsi="Arial" w:cs="Arial"/>
                <w:i/>
                <w:iCs/>
                <w:color w:val="000000"/>
                <w:sz w:val="22"/>
                <w:szCs w:val="22"/>
              </w:rPr>
            </w:pPr>
            <w:r w:rsidRPr="00CD6685">
              <w:rPr>
                <w:rFonts w:ascii="Arial" w:hAnsi="Arial" w:cs="Arial"/>
                <w:i/>
                <w:iCs/>
                <w:color w:val="000000"/>
                <w:sz w:val="22"/>
                <w:szCs w:val="22"/>
              </w:rPr>
              <w:t>659 930</w:t>
            </w:r>
          </w:p>
        </w:tc>
        <w:tc>
          <w:tcPr>
            <w:tcW w:w="1275" w:type="dxa"/>
            <w:tcBorders>
              <w:top w:val="nil"/>
              <w:left w:val="single" w:sz="4" w:space="0" w:color="auto"/>
              <w:bottom w:val="double" w:sz="6" w:space="0" w:color="auto"/>
              <w:right w:val="single" w:sz="4" w:space="0" w:color="auto"/>
            </w:tcBorders>
            <w:noWrap/>
            <w:vAlign w:val="bottom"/>
            <w:hideMark/>
          </w:tcPr>
          <w:p w14:paraId="6B64A65A" w14:textId="30B0295D" w:rsidR="000E494F" w:rsidRPr="00852427" w:rsidRDefault="000E494F" w:rsidP="000E494F">
            <w:pPr>
              <w:jc w:val="center"/>
              <w:rPr>
                <w:rFonts w:ascii="Arial" w:hAnsi="Arial" w:cs="Arial"/>
                <w:i/>
                <w:iCs/>
                <w:color w:val="000000"/>
                <w:sz w:val="22"/>
                <w:szCs w:val="22"/>
              </w:rPr>
            </w:pPr>
            <w:r w:rsidRPr="00CD6685">
              <w:rPr>
                <w:rFonts w:ascii="Arial" w:hAnsi="Arial" w:cs="Arial"/>
                <w:i/>
                <w:iCs/>
                <w:color w:val="000000"/>
                <w:sz w:val="22"/>
                <w:szCs w:val="22"/>
              </w:rPr>
              <w:t>1 744 393</w:t>
            </w:r>
          </w:p>
        </w:tc>
        <w:tc>
          <w:tcPr>
            <w:tcW w:w="1276" w:type="dxa"/>
            <w:tcBorders>
              <w:top w:val="nil"/>
              <w:left w:val="nil"/>
              <w:bottom w:val="double" w:sz="6" w:space="0" w:color="auto"/>
              <w:right w:val="nil"/>
            </w:tcBorders>
            <w:noWrap/>
            <w:vAlign w:val="bottom"/>
            <w:hideMark/>
          </w:tcPr>
          <w:p w14:paraId="0F4EA836" w14:textId="492091C7" w:rsidR="000E494F" w:rsidRPr="00852427" w:rsidRDefault="000E494F" w:rsidP="000E494F">
            <w:pPr>
              <w:jc w:val="center"/>
              <w:rPr>
                <w:rFonts w:ascii="Arial" w:hAnsi="Arial" w:cs="Arial"/>
                <w:i/>
                <w:iCs/>
                <w:color w:val="000000"/>
                <w:sz w:val="22"/>
                <w:szCs w:val="22"/>
              </w:rPr>
            </w:pPr>
            <w:r w:rsidRPr="00CD6685">
              <w:rPr>
                <w:rFonts w:ascii="Arial" w:hAnsi="Arial" w:cs="Arial"/>
                <w:i/>
                <w:iCs/>
                <w:color w:val="000000"/>
                <w:sz w:val="22"/>
                <w:szCs w:val="22"/>
              </w:rPr>
              <w:t>1 337 757</w:t>
            </w:r>
          </w:p>
        </w:tc>
        <w:tc>
          <w:tcPr>
            <w:tcW w:w="896" w:type="dxa"/>
            <w:tcBorders>
              <w:top w:val="nil"/>
              <w:left w:val="single" w:sz="4" w:space="0" w:color="auto"/>
              <w:bottom w:val="double" w:sz="6" w:space="0" w:color="auto"/>
              <w:right w:val="single" w:sz="8" w:space="0" w:color="auto"/>
            </w:tcBorders>
            <w:noWrap/>
            <w:vAlign w:val="bottom"/>
            <w:hideMark/>
          </w:tcPr>
          <w:p w14:paraId="5797C71A" w14:textId="72D3495E" w:rsidR="000E494F" w:rsidRPr="00852427" w:rsidRDefault="000E494F" w:rsidP="000E494F">
            <w:pPr>
              <w:jc w:val="center"/>
              <w:rPr>
                <w:rFonts w:ascii="Arial" w:hAnsi="Arial" w:cs="Arial"/>
                <w:i/>
                <w:iCs/>
                <w:color w:val="000000"/>
                <w:sz w:val="22"/>
                <w:szCs w:val="22"/>
              </w:rPr>
            </w:pPr>
            <w:r w:rsidRPr="00CD6685">
              <w:rPr>
                <w:rFonts w:ascii="Arial" w:hAnsi="Arial" w:cs="Arial"/>
                <w:i/>
                <w:iCs/>
                <w:color w:val="000000"/>
                <w:sz w:val="22"/>
                <w:szCs w:val="22"/>
              </w:rPr>
              <w:t>76,69</w:t>
            </w:r>
          </w:p>
        </w:tc>
      </w:tr>
      <w:tr w:rsidR="000E494F" w:rsidRPr="00852427" w14:paraId="785169D8" w14:textId="77777777" w:rsidTr="000E494F">
        <w:trPr>
          <w:trHeight w:val="330"/>
        </w:trPr>
        <w:tc>
          <w:tcPr>
            <w:tcW w:w="4060" w:type="dxa"/>
            <w:tcBorders>
              <w:top w:val="nil"/>
              <w:left w:val="single" w:sz="8" w:space="0" w:color="auto"/>
              <w:bottom w:val="double" w:sz="6" w:space="0" w:color="auto"/>
              <w:right w:val="nil"/>
            </w:tcBorders>
            <w:shd w:val="clear" w:color="000000" w:fill="B1A0C7"/>
            <w:noWrap/>
            <w:vAlign w:val="bottom"/>
            <w:hideMark/>
          </w:tcPr>
          <w:p w14:paraId="3DC7D436" w14:textId="129784A9" w:rsidR="000E494F" w:rsidRPr="00852427" w:rsidRDefault="000E494F" w:rsidP="000E494F">
            <w:pPr>
              <w:rPr>
                <w:rFonts w:ascii="Arial" w:hAnsi="Arial" w:cs="Arial"/>
                <w:b/>
                <w:bCs/>
                <w:i/>
                <w:iCs/>
                <w:color w:val="000000"/>
                <w:sz w:val="22"/>
                <w:szCs w:val="22"/>
              </w:rPr>
            </w:pPr>
            <w:r w:rsidRPr="00CD6685">
              <w:rPr>
                <w:rFonts w:ascii="Arial" w:hAnsi="Arial" w:cs="Arial"/>
                <w:b/>
                <w:bCs/>
                <w:i/>
                <w:iCs/>
                <w:color w:val="000000"/>
                <w:sz w:val="22"/>
                <w:szCs w:val="22"/>
              </w:rPr>
              <w:t xml:space="preserve">  Príjmy spolu</w:t>
            </w:r>
          </w:p>
        </w:tc>
        <w:tc>
          <w:tcPr>
            <w:tcW w:w="1317" w:type="dxa"/>
            <w:tcBorders>
              <w:top w:val="nil"/>
              <w:left w:val="single" w:sz="4" w:space="0" w:color="auto"/>
              <w:bottom w:val="double" w:sz="6" w:space="0" w:color="auto"/>
              <w:right w:val="nil"/>
            </w:tcBorders>
            <w:shd w:val="clear" w:color="000000" w:fill="B1A0C7"/>
            <w:noWrap/>
            <w:vAlign w:val="bottom"/>
            <w:hideMark/>
          </w:tcPr>
          <w:p w14:paraId="3624FAB4" w14:textId="0F0DA606" w:rsidR="000E494F" w:rsidRPr="00852427" w:rsidRDefault="000E494F" w:rsidP="000E494F">
            <w:pPr>
              <w:jc w:val="center"/>
              <w:rPr>
                <w:rFonts w:ascii="Arial" w:hAnsi="Arial" w:cs="Arial"/>
                <w:b/>
                <w:bCs/>
                <w:i/>
                <w:iCs/>
                <w:color w:val="000000"/>
                <w:sz w:val="22"/>
                <w:szCs w:val="22"/>
              </w:rPr>
            </w:pPr>
            <w:r w:rsidRPr="00CD6685">
              <w:rPr>
                <w:rFonts w:ascii="Arial" w:hAnsi="Arial" w:cs="Arial"/>
                <w:b/>
                <w:bCs/>
                <w:i/>
                <w:iCs/>
                <w:color w:val="000000"/>
                <w:sz w:val="22"/>
                <w:szCs w:val="22"/>
              </w:rPr>
              <w:t>9 927 951</w:t>
            </w:r>
          </w:p>
        </w:tc>
        <w:tc>
          <w:tcPr>
            <w:tcW w:w="1275" w:type="dxa"/>
            <w:tcBorders>
              <w:top w:val="nil"/>
              <w:left w:val="single" w:sz="4" w:space="0" w:color="auto"/>
              <w:bottom w:val="double" w:sz="6" w:space="0" w:color="auto"/>
              <w:right w:val="single" w:sz="4" w:space="0" w:color="auto"/>
            </w:tcBorders>
            <w:shd w:val="clear" w:color="000000" w:fill="B1A0C7"/>
            <w:noWrap/>
            <w:vAlign w:val="bottom"/>
            <w:hideMark/>
          </w:tcPr>
          <w:p w14:paraId="349C9B16" w14:textId="31DE578B" w:rsidR="000E494F" w:rsidRPr="00852427" w:rsidRDefault="000E494F" w:rsidP="000E494F">
            <w:pPr>
              <w:jc w:val="center"/>
              <w:rPr>
                <w:rFonts w:ascii="Arial" w:hAnsi="Arial" w:cs="Arial"/>
                <w:b/>
                <w:bCs/>
                <w:i/>
                <w:iCs/>
                <w:color w:val="000000"/>
                <w:sz w:val="22"/>
                <w:szCs w:val="22"/>
              </w:rPr>
            </w:pPr>
            <w:r w:rsidRPr="00CD6685">
              <w:rPr>
                <w:rFonts w:ascii="Arial" w:hAnsi="Arial" w:cs="Arial"/>
                <w:b/>
                <w:bCs/>
                <w:i/>
                <w:iCs/>
                <w:color w:val="000000"/>
                <w:sz w:val="22"/>
                <w:szCs w:val="22"/>
              </w:rPr>
              <w:t>11 256 111</w:t>
            </w:r>
          </w:p>
        </w:tc>
        <w:tc>
          <w:tcPr>
            <w:tcW w:w="1276" w:type="dxa"/>
            <w:tcBorders>
              <w:top w:val="nil"/>
              <w:left w:val="nil"/>
              <w:bottom w:val="double" w:sz="6" w:space="0" w:color="auto"/>
              <w:right w:val="nil"/>
            </w:tcBorders>
            <w:shd w:val="clear" w:color="000000" w:fill="B1A0C7"/>
            <w:noWrap/>
            <w:vAlign w:val="bottom"/>
            <w:hideMark/>
          </w:tcPr>
          <w:p w14:paraId="76F65D13" w14:textId="29FD7C30" w:rsidR="000E494F" w:rsidRPr="00852427" w:rsidRDefault="000E494F" w:rsidP="000E494F">
            <w:pPr>
              <w:jc w:val="center"/>
              <w:rPr>
                <w:rFonts w:ascii="Arial" w:hAnsi="Arial" w:cs="Arial"/>
                <w:b/>
                <w:bCs/>
                <w:i/>
                <w:iCs/>
                <w:color w:val="000000"/>
                <w:sz w:val="22"/>
                <w:szCs w:val="22"/>
              </w:rPr>
            </w:pPr>
            <w:r w:rsidRPr="00CD6685">
              <w:rPr>
                <w:rFonts w:ascii="Arial" w:hAnsi="Arial" w:cs="Arial"/>
                <w:b/>
                <w:bCs/>
                <w:i/>
                <w:iCs/>
                <w:color w:val="000000"/>
                <w:sz w:val="22"/>
                <w:szCs w:val="22"/>
              </w:rPr>
              <w:t>8 793 581</w:t>
            </w:r>
          </w:p>
        </w:tc>
        <w:tc>
          <w:tcPr>
            <w:tcW w:w="896" w:type="dxa"/>
            <w:tcBorders>
              <w:top w:val="nil"/>
              <w:left w:val="single" w:sz="4" w:space="0" w:color="auto"/>
              <w:bottom w:val="double" w:sz="6" w:space="0" w:color="auto"/>
              <w:right w:val="single" w:sz="8" w:space="0" w:color="auto"/>
            </w:tcBorders>
            <w:shd w:val="clear" w:color="000000" w:fill="B1A0C7"/>
            <w:noWrap/>
            <w:vAlign w:val="bottom"/>
            <w:hideMark/>
          </w:tcPr>
          <w:p w14:paraId="645DAA0C" w14:textId="0871D48D" w:rsidR="000E494F" w:rsidRPr="00852427" w:rsidRDefault="000E494F" w:rsidP="000E494F">
            <w:pPr>
              <w:jc w:val="center"/>
              <w:rPr>
                <w:rFonts w:ascii="Arial" w:hAnsi="Arial" w:cs="Arial"/>
                <w:b/>
                <w:bCs/>
                <w:i/>
                <w:iCs/>
                <w:color w:val="000000"/>
                <w:sz w:val="22"/>
                <w:szCs w:val="22"/>
              </w:rPr>
            </w:pPr>
            <w:r w:rsidRPr="00CD6685">
              <w:rPr>
                <w:rFonts w:ascii="Arial" w:hAnsi="Arial" w:cs="Arial"/>
                <w:b/>
                <w:bCs/>
                <w:i/>
                <w:iCs/>
                <w:color w:val="000000"/>
                <w:sz w:val="22"/>
                <w:szCs w:val="22"/>
              </w:rPr>
              <w:t>78,12</w:t>
            </w:r>
          </w:p>
        </w:tc>
      </w:tr>
      <w:tr w:rsidR="000E494F" w:rsidRPr="00852427" w14:paraId="0F9E52E7" w14:textId="77777777" w:rsidTr="000E494F">
        <w:trPr>
          <w:trHeight w:val="315"/>
        </w:trPr>
        <w:tc>
          <w:tcPr>
            <w:tcW w:w="4060" w:type="dxa"/>
            <w:tcBorders>
              <w:top w:val="nil"/>
              <w:left w:val="single" w:sz="8" w:space="0" w:color="auto"/>
              <w:bottom w:val="nil"/>
              <w:right w:val="nil"/>
            </w:tcBorders>
            <w:noWrap/>
            <w:vAlign w:val="bottom"/>
            <w:hideMark/>
          </w:tcPr>
          <w:p w14:paraId="66567B5A" w14:textId="52939F49" w:rsidR="000E494F" w:rsidRPr="00852427" w:rsidRDefault="000E494F" w:rsidP="000E494F">
            <w:pPr>
              <w:rPr>
                <w:rFonts w:ascii="Arial" w:hAnsi="Arial" w:cs="Arial"/>
                <w:i/>
                <w:iCs/>
                <w:color w:val="000000"/>
                <w:sz w:val="22"/>
                <w:szCs w:val="22"/>
              </w:rPr>
            </w:pPr>
            <w:r w:rsidRPr="00CD6685">
              <w:rPr>
                <w:rFonts w:ascii="Arial" w:hAnsi="Arial" w:cs="Arial"/>
                <w:i/>
                <w:iCs/>
                <w:color w:val="000000"/>
                <w:sz w:val="22"/>
                <w:szCs w:val="22"/>
              </w:rPr>
              <w:t xml:space="preserve">  Bežné výdavky</w:t>
            </w:r>
          </w:p>
        </w:tc>
        <w:tc>
          <w:tcPr>
            <w:tcW w:w="1317" w:type="dxa"/>
            <w:tcBorders>
              <w:top w:val="nil"/>
              <w:left w:val="single" w:sz="4" w:space="0" w:color="auto"/>
              <w:bottom w:val="nil"/>
              <w:right w:val="nil"/>
            </w:tcBorders>
            <w:noWrap/>
            <w:vAlign w:val="bottom"/>
            <w:hideMark/>
          </w:tcPr>
          <w:p w14:paraId="1EC71D84" w14:textId="6ECF0B0A" w:rsidR="000E494F" w:rsidRPr="00852427" w:rsidRDefault="000E494F" w:rsidP="000E494F">
            <w:pPr>
              <w:jc w:val="center"/>
              <w:rPr>
                <w:rFonts w:ascii="Arial" w:hAnsi="Arial" w:cs="Arial"/>
                <w:i/>
                <w:iCs/>
                <w:color w:val="000000"/>
                <w:sz w:val="22"/>
                <w:szCs w:val="22"/>
              </w:rPr>
            </w:pPr>
            <w:r w:rsidRPr="00CD6685">
              <w:rPr>
                <w:rFonts w:ascii="Arial" w:hAnsi="Arial" w:cs="Arial"/>
                <w:i/>
                <w:iCs/>
                <w:color w:val="000000"/>
                <w:sz w:val="22"/>
                <w:szCs w:val="22"/>
              </w:rPr>
              <w:t>6 240 874</w:t>
            </w:r>
          </w:p>
        </w:tc>
        <w:tc>
          <w:tcPr>
            <w:tcW w:w="1275" w:type="dxa"/>
            <w:tcBorders>
              <w:top w:val="nil"/>
              <w:left w:val="single" w:sz="4" w:space="0" w:color="auto"/>
              <w:bottom w:val="nil"/>
              <w:right w:val="single" w:sz="4" w:space="0" w:color="auto"/>
            </w:tcBorders>
            <w:noWrap/>
            <w:vAlign w:val="bottom"/>
            <w:hideMark/>
          </w:tcPr>
          <w:p w14:paraId="15696775" w14:textId="23EBCCAB" w:rsidR="000E494F" w:rsidRPr="00852427" w:rsidRDefault="000E494F" w:rsidP="000E494F">
            <w:pPr>
              <w:jc w:val="center"/>
              <w:rPr>
                <w:rFonts w:ascii="Arial" w:hAnsi="Arial" w:cs="Arial"/>
                <w:i/>
                <w:iCs/>
                <w:color w:val="000000"/>
                <w:sz w:val="22"/>
                <w:szCs w:val="22"/>
              </w:rPr>
            </w:pPr>
            <w:r w:rsidRPr="00CD6685">
              <w:rPr>
                <w:rFonts w:ascii="Arial" w:hAnsi="Arial" w:cs="Arial"/>
                <w:i/>
                <w:iCs/>
                <w:color w:val="000000"/>
                <w:sz w:val="22"/>
                <w:szCs w:val="22"/>
              </w:rPr>
              <w:t>7 565 736</w:t>
            </w:r>
          </w:p>
        </w:tc>
        <w:tc>
          <w:tcPr>
            <w:tcW w:w="1276" w:type="dxa"/>
            <w:tcBorders>
              <w:top w:val="nil"/>
              <w:left w:val="nil"/>
              <w:bottom w:val="nil"/>
              <w:right w:val="nil"/>
            </w:tcBorders>
            <w:noWrap/>
            <w:vAlign w:val="bottom"/>
            <w:hideMark/>
          </w:tcPr>
          <w:p w14:paraId="07B2A02A" w14:textId="285D1885" w:rsidR="000E494F" w:rsidRPr="00852427" w:rsidRDefault="000E494F" w:rsidP="000E494F">
            <w:pPr>
              <w:jc w:val="center"/>
              <w:rPr>
                <w:rFonts w:ascii="Arial" w:hAnsi="Arial" w:cs="Arial"/>
                <w:i/>
                <w:iCs/>
                <w:color w:val="000000"/>
                <w:sz w:val="22"/>
                <w:szCs w:val="22"/>
              </w:rPr>
            </w:pPr>
            <w:r w:rsidRPr="00CD6685">
              <w:rPr>
                <w:rFonts w:ascii="Arial" w:hAnsi="Arial" w:cs="Arial"/>
                <w:i/>
                <w:iCs/>
                <w:color w:val="000000"/>
                <w:sz w:val="22"/>
                <w:szCs w:val="22"/>
              </w:rPr>
              <w:t>6 654 295</w:t>
            </w:r>
          </w:p>
        </w:tc>
        <w:tc>
          <w:tcPr>
            <w:tcW w:w="896" w:type="dxa"/>
            <w:tcBorders>
              <w:top w:val="nil"/>
              <w:left w:val="single" w:sz="4" w:space="0" w:color="auto"/>
              <w:bottom w:val="nil"/>
              <w:right w:val="single" w:sz="8" w:space="0" w:color="auto"/>
            </w:tcBorders>
            <w:noWrap/>
            <w:vAlign w:val="bottom"/>
            <w:hideMark/>
          </w:tcPr>
          <w:p w14:paraId="6AB7289F" w14:textId="253F49F1" w:rsidR="000E494F" w:rsidRPr="00852427" w:rsidRDefault="000E494F" w:rsidP="000E494F">
            <w:pPr>
              <w:jc w:val="center"/>
              <w:rPr>
                <w:rFonts w:ascii="Arial" w:hAnsi="Arial" w:cs="Arial"/>
                <w:i/>
                <w:iCs/>
                <w:color w:val="000000"/>
                <w:sz w:val="22"/>
                <w:szCs w:val="22"/>
              </w:rPr>
            </w:pPr>
            <w:r w:rsidRPr="00CD6685">
              <w:rPr>
                <w:rFonts w:ascii="Arial" w:hAnsi="Arial" w:cs="Arial"/>
                <w:i/>
                <w:iCs/>
                <w:color w:val="000000"/>
                <w:sz w:val="22"/>
                <w:szCs w:val="22"/>
              </w:rPr>
              <w:t>87,95</w:t>
            </w:r>
          </w:p>
        </w:tc>
      </w:tr>
      <w:tr w:rsidR="000E494F" w:rsidRPr="00852427" w14:paraId="106635FA" w14:textId="77777777" w:rsidTr="000E494F">
        <w:trPr>
          <w:trHeight w:val="300"/>
        </w:trPr>
        <w:tc>
          <w:tcPr>
            <w:tcW w:w="4060" w:type="dxa"/>
            <w:tcBorders>
              <w:top w:val="nil"/>
              <w:left w:val="single" w:sz="8" w:space="0" w:color="auto"/>
              <w:bottom w:val="nil"/>
              <w:right w:val="nil"/>
            </w:tcBorders>
            <w:noWrap/>
            <w:vAlign w:val="bottom"/>
            <w:hideMark/>
          </w:tcPr>
          <w:p w14:paraId="47DF140D" w14:textId="2B7EA408" w:rsidR="000E494F" w:rsidRPr="00852427" w:rsidRDefault="000E494F" w:rsidP="000E494F">
            <w:pPr>
              <w:rPr>
                <w:rFonts w:ascii="Arial" w:hAnsi="Arial" w:cs="Arial"/>
                <w:i/>
                <w:iCs/>
                <w:color w:val="000000"/>
                <w:sz w:val="22"/>
                <w:szCs w:val="22"/>
              </w:rPr>
            </w:pPr>
            <w:r w:rsidRPr="00CD6685">
              <w:rPr>
                <w:rFonts w:ascii="Arial" w:hAnsi="Arial" w:cs="Arial"/>
                <w:i/>
                <w:iCs/>
                <w:color w:val="000000"/>
                <w:sz w:val="22"/>
                <w:szCs w:val="22"/>
              </w:rPr>
              <w:t xml:space="preserve">  Kapitálové výdavky</w:t>
            </w:r>
          </w:p>
        </w:tc>
        <w:tc>
          <w:tcPr>
            <w:tcW w:w="1317" w:type="dxa"/>
            <w:tcBorders>
              <w:top w:val="nil"/>
              <w:left w:val="single" w:sz="4" w:space="0" w:color="auto"/>
              <w:bottom w:val="nil"/>
              <w:right w:val="nil"/>
            </w:tcBorders>
            <w:noWrap/>
            <w:vAlign w:val="bottom"/>
            <w:hideMark/>
          </w:tcPr>
          <w:p w14:paraId="54111009" w14:textId="05FBF7A8" w:rsidR="000E494F" w:rsidRPr="00852427" w:rsidRDefault="000E494F" w:rsidP="000E494F">
            <w:pPr>
              <w:jc w:val="center"/>
              <w:rPr>
                <w:rFonts w:ascii="Arial" w:hAnsi="Arial" w:cs="Arial"/>
                <w:i/>
                <w:iCs/>
                <w:color w:val="000000"/>
                <w:sz w:val="22"/>
                <w:szCs w:val="22"/>
              </w:rPr>
            </w:pPr>
            <w:r w:rsidRPr="00CD6685">
              <w:rPr>
                <w:rFonts w:ascii="Arial" w:hAnsi="Arial" w:cs="Arial"/>
                <w:i/>
                <w:iCs/>
                <w:color w:val="000000"/>
                <w:sz w:val="22"/>
                <w:szCs w:val="22"/>
              </w:rPr>
              <w:t>3 066 592</w:t>
            </w:r>
          </w:p>
        </w:tc>
        <w:tc>
          <w:tcPr>
            <w:tcW w:w="1275" w:type="dxa"/>
            <w:tcBorders>
              <w:top w:val="nil"/>
              <w:left w:val="single" w:sz="4" w:space="0" w:color="auto"/>
              <w:bottom w:val="nil"/>
              <w:right w:val="single" w:sz="4" w:space="0" w:color="auto"/>
            </w:tcBorders>
            <w:noWrap/>
            <w:vAlign w:val="bottom"/>
            <w:hideMark/>
          </w:tcPr>
          <w:p w14:paraId="17F7F8B4" w14:textId="1B019CFE" w:rsidR="000E494F" w:rsidRPr="00852427" w:rsidRDefault="000E494F" w:rsidP="000E494F">
            <w:pPr>
              <w:jc w:val="center"/>
              <w:rPr>
                <w:rFonts w:ascii="Arial" w:hAnsi="Arial" w:cs="Arial"/>
                <w:i/>
                <w:iCs/>
                <w:color w:val="000000"/>
                <w:sz w:val="22"/>
                <w:szCs w:val="22"/>
              </w:rPr>
            </w:pPr>
            <w:r w:rsidRPr="00CD6685">
              <w:rPr>
                <w:rFonts w:ascii="Arial" w:hAnsi="Arial" w:cs="Arial"/>
                <w:i/>
                <w:iCs/>
                <w:color w:val="000000"/>
                <w:sz w:val="22"/>
                <w:szCs w:val="22"/>
              </w:rPr>
              <w:t>3 071 073</w:t>
            </w:r>
          </w:p>
        </w:tc>
        <w:tc>
          <w:tcPr>
            <w:tcW w:w="1276" w:type="dxa"/>
            <w:tcBorders>
              <w:top w:val="nil"/>
              <w:left w:val="nil"/>
              <w:bottom w:val="nil"/>
              <w:right w:val="nil"/>
            </w:tcBorders>
            <w:noWrap/>
            <w:vAlign w:val="bottom"/>
            <w:hideMark/>
          </w:tcPr>
          <w:p w14:paraId="1F0CDCFF" w14:textId="4FCAB59A" w:rsidR="000E494F" w:rsidRPr="00852427" w:rsidRDefault="000E494F" w:rsidP="000E494F">
            <w:pPr>
              <w:jc w:val="center"/>
              <w:rPr>
                <w:rFonts w:ascii="Arial" w:hAnsi="Arial" w:cs="Arial"/>
                <w:i/>
                <w:iCs/>
                <w:color w:val="000000"/>
                <w:sz w:val="22"/>
                <w:szCs w:val="22"/>
              </w:rPr>
            </w:pPr>
            <w:r w:rsidRPr="00CD6685">
              <w:rPr>
                <w:rFonts w:ascii="Arial" w:hAnsi="Arial" w:cs="Arial"/>
                <w:i/>
                <w:iCs/>
                <w:color w:val="000000"/>
                <w:sz w:val="22"/>
                <w:szCs w:val="22"/>
              </w:rPr>
              <w:t>820 518</w:t>
            </w:r>
          </w:p>
        </w:tc>
        <w:tc>
          <w:tcPr>
            <w:tcW w:w="896" w:type="dxa"/>
            <w:tcBorders>
              <w:top w:val="nil"/>
              <w:left w:val="single" w:sz="4" w:space="0" w:color="auto"/>
              <w:bottom w:val="nil"/>
              <w:right w:val="single" w:sz="8" w:space="0" w:color="auto"/>
            </w:tcBorders>
            <w:noWrap/>
            <w:vAlign w:val="bottom"/>
            <w:hideMark/>
          </w:tcPr>
          <w:p w14:paraId="4B86E0AD" w14:textId="236BDAFF" w:rsidR="000E494F" w:rsidRPr="00852427" w:rsidRDefault="000E494F" w:rsidP="000E494F">
            <w:pPr>
              <w:jc w:val="center"/>
              <w:rPr>
                <w:rFonts w:ascii="Arial" w:hAnsi="Arial" w:cs="Arial"/>
                <w:i/>
                <w:iCs/>
                <w:color w:val="000000"/>
                <w:sz w:val="22"/>
                <w:szCs w:val="22"/>
              </w:rPr>
            </w:pPr>
            <w:r w:rsidRPr="00CD6685">
              <w:rPr>
                <w:rFonts w:ascii="Arial" w:hAnsi="Arial" w:cs="Arial"/>
                <w:i/>
                <w:iCs/>
                <w:color w:val="000000"/>
                <w:sz w:val="22"/>
                <w:szCs w:val="22"/>
              </w:rPr>
              <w:t>26,72</w:t>
            </w:r>
          </w:p>
        </w:tc>
      </w:tr>
      <w:tr w:rsidR="000E494F" w:rsidRPr="00852427" w14:paraId="10BF7629" w14:textId="77777777" w:rsidTr="000E494F">
        <w:trPr>
          <w:trHeight w:val="315"/>
        </w:trPr>
        <w:tc>
          <w:tcPr>
            <w:tcW w:w="4060" w:type="dxa"/>
            <w:tcBorders>
              <w:top w:val="nil"/>
              <w:left w:val="single" w:sz="8" w:space="0" w:color="auto"/>
              <w:bottom w:val="double" w:sz="6" w:space="0" w:color="auto"/>
              <w:right w:val="nil"/>
            </w:tcBorders>
            <w:noWrap/>
            <w:vAlign w:val="bottom"/>
            <w:hideMark/>
          </w:tcPr>
          <w:p w14:paraId="3C31653A" w14:textId="25D47DB2" w:rsidR="000E494F" w:rsidRPr="00852427" w:rsidRDefault="000E494F" w:rsidP="000E494F">
            <w:pPr>
              <w:rPr>
                <w:rFonts w:ascii="Arial" w:hAnsi="Arial" w:cs="Arial"/>
                <w:i/>
                <w:iCs/>
                <w:color w:val="000000"/>
                <w:sz w:val="22"/>
                <w:szCs w:val="22"/>
              </w:rPr>
            </w:pPr>
            <w:r w:rsidRPr="00CD6685">
              <w:rPr>
                <w:rFonts w:ascii="Arial" w:hAnsi="Arial" w:cs="Arial"/>
                <w:i/>
                <w:iCs/>
                <w:color w:val="000000"/>
                <w:sz w:val="22"/>
                <w:szCs w:val="22"/>
              </w:rPr>
              <w:t xml:space="preserve">  Výdavkové  finančné operácie</w:t>
            </w:r>
          </w:p>
        </w:tc>
        <w:tc>
          <w:tcPr>
            <w:tcW w:w="1317" w:type="dxa"/>
            <w:tcBorders>
              <w:top w:val="nil"/>
              <w:left w:val="single" w:sz="4" w:space="0" w:color="auto"/>
              <w:bottom w:val="double" w:sz="6" w:space="0" w:color="auto"/>
              <w:right w:val="nil"/>
            </w:tcBorders>
            <w:noWrap/>
            <w:vAlign w:val="bottom"/>
            <w:hideMark/>
          </w:tcPr>
          <w:p w14:paraId="4E053EC2" w14:textId="280438A6" w:rsidR="000E494F" w:rsidRPr="00852427" w:rsidRDefault="000E494F" w:rsidP="000E494F">
            <w:pPr>
              <w:jc w:val="center"/>
              <w:rPr>
                <w:rFonts w:ascii="Arial" w:hAnsi="Arial" w:cs="Arial"/>
                <w:i/>
                <w:iCs/>
                <w:color w:val="000000"/>
                <w:sz w:val="22"/>
                <w:szCs w:val="22"/>
              </w:rPr>
            </w:pPr>
            <w:r w:rsidRPr="00CD6685">
              <w:rPr>
                <w:rFonts w:ascii="Arial" w:hAnsi="Arial" w:cs="Arial"/>
                <w:i/>
                <w:iCs/>
                <w:color w:val="000000"/>
                <w:sz w:val="22"/>
                <w:szCs w:val="22"/>
              </w:rPr>
              <w:t>620 485</w:t>
            </w:r>
          </w:p>
        </w:tc>
        <w:tc>
          <w:tcPr>
            <w:tcW w:w="1275" w:type="dxa"/>
            <w:tcBorders>
              <w:top w:val="nil"/>
              <w:left w:val="single" w:sz="4" w:space="0" w:color="auto"/>
              <w:bottom w:val="double" w:sz="6" w:space="0" w:color="auto"/>
              <w:right w:val="single" w:sz="4" w:space="0" w:color="auto"/>
            </w:tcBorders>
            <w:noWrap/>
            <w:vAlign w:val="bottom"/>
            <w:hideMark/>
          </w:tcPr>
          <w:p w14:paraId="137653AA" w14:textId="5EA6CE2B" w:rsidR="000E494F" w:rsidRPr="00852427" w:rsidRDefault="000E494F" w:rsidP="000E494F">
            <w:pPr>
              <w:jc w:val="center"/>
              <w:rPr>
                <w:rFonts w:ascii="Arial" w:hAnsi="Arial" w:cs="Arial"/>
                <w:i/>
                <w:iCs/>
                <w:color w:val="000000"/>
                <w:sz w:val="22"/>
                <w:szCs w:val="22"/>
              </w:rPr>
            </w:pPr>
            <w:r w:rsidRPr="00CD6685">
              <w:rPr>
                <w:rFonts w:ascii="Arial" w:hAnsi="Arial" w:cs="Arial"/>
                <w:i/>
                <w:iCs/>
                <w:color w:val="000000"/>
                <w:sz w:val="22"/>
                <w:szCs w:val="22"/>
              </w:rPr>
              <w:t>619 302</w:t>
            </w:r>
          </w:p>
        </w:tc>
        <w:tc>
          <w:tcPr>
            <w:tcW w:w="1276" w:type="dxa"/>
            <w:tcBorders>
              <w:top w:val="nil"/>
              <w:left w:val="nil"/>
              <w:bottom w:val="double" w:sz="6" w:space="0" w:color="auto"/>
              <w:right w:val="nil"/>
            </w:tcBorders>
            <w:noWrap/>
            <w:vAlign w:val="bottom"/>
            <w:hideMark/>
          </w:tcPr>
          <w:p w14:paraId="3D7456DB" w14:textId="79C8E116" w:rsidR="000E494F" w:rsidRPr="00852427" w:rsidRDefault="000E494F" w:rsidP="000E494F">
            <w:pPr>
              <w:jc w:val="center"/>
              <w:rPr>
                <w:rFonts w:ascii="Arial" w:hAnsi="Arial" w:cs="Arial"/>
                <w:i/>
                <w:iCs/>
                <w:color w:val="000000"/>
                <w:sz w:val="22"/>
                <w:szCs w:val="22"/>
              </w:rPr>
            </w:pPr>
            <w:r w:rsidRPr="00CD6685">
              <w:rPr>
                <w:rFonts w:ascii="Arial" w:hAnsi="Arial" w:cs="Arial"/>
                <w:i/>
                <w:iCs/>
                <w:color w:val="000000"/>
                <w:sz w:val="22"/>
                <w:szCs w:val="22"/>
              </w:rPr>
              <w:t>319 575</w:t>
            </w:r>
          </w:p>
        </w:tc>
        <w:tc>
          <w:tcPr>
            <w:tcW w:w="896" w:type="dxa"/>
            <w:tcBorders>
              <w:top w:val="nil"/>
              <w:left w:val="single" w:sz="4" w:space="0" w:color="auto"/>
              <w:bottom w:val="double" w:sz="6" w:space="0" w:color="auto"/>
              <w:right w:val="single" w:sz="8" w:space="0" w:color="auto"/>
            </w:tcBorders>
            <w:noWrap/>
            <w:vAlign w:val="bottom"/>
            <w:hideMark/>
          </w:tcPr>
          <w:p w14:paraId="3334EEF2" w14:textId="2368FF97" w:rsidR="000E494F" w:rsidRPr="00852427" w:rsidRDefault="000E494F" w:rsidP="000E494F">
            <w:pPr>
              <w:jc w:val="center"/>
              <w:rPr>
                <w:rFonts w:ascii="Arial" w:hAnsi="Arial" w:cs="Arial"/>
                <w:i/>
                <w:iCs/>
                <w:color w:val="000000"/>
                <w:sz w:val="22"/>
                <w:szCs w:val="22"/>
              </w:rPr>
            </w:pPr>
            <w:r w:rsidRPr="00CD6685">
              <w:rPr>
                <w:rFonts w:ascii="Arial" w:hAnsi="Arial" w:cs="Arial"/>
                <w:i/>
                <w:iCs/>
                <w:color w:val="000000"/>
                <w:sz w:val="22"/>
                <w:szCs w:val="22"/>
              </w:rPr>
              <w:t>51,60</w:t>
            </w:r>
          </w:p>
        </w:tc>
      </w:tr>
      <w:tr w:rsidR="000E494F" w:rsidRPr="00852427" w14:paraId="50900A9D" w14:textId="77777777" w:rsidTr="000E494F">
        <w:trPr>
          <w:trHeight w:val="330"/>
        </w:trPr>
        <w:tc>
          <w:tcPr>
            <w:tcW w:w="4060" w:type="dxa"/>
            <w:tcBorders>
              <w:top w:val="nil"/>
              <w:left w:val="single" w:sz="8" w:space="0" w:color="auto"/>
              <w:bottom w:val="double" w:sz="6" w:space="0" w:color="auto"/>
              <w:right w:val="nil"/>
            </w:tcBorders>
            <w:shd w:val="clear" w:color="auto" w:fill="B2A1C7" w:themeFill="accent4" w:themeFillTint="99"/>
            <w:noWrap/>
            <w:vAlign w:val="bottom"/>
            <w:hideMark/>
          </w:tcPr>
          <w:p w14:paraId="1C24B7DF" w14:textId="4BA9808E" w:rsidR="000E494F" w:rsidRPr="00852427" w:rsidRDefault="000E494F" w:rsidP="000E494F">
            <w:pPr>
              <w:rPr>
                <w:rFonts w:ascii="Arial" w:hAnsi="Arial" w:cs="Arial"/>
                <w:b/>
                <w:bCs/>
                <w:i/>
                <w:iCs/>
                <w:color w:val="000000"/>
                <w:sz w:val="22"/>
                <w:szCs w:val="22"/>
              </w:rPr>
            </w:pPr>
            <w:r w:rsidRPr="00CD6685">
              <w:rPr>
                <w:rFonts w:ascii="Arial" w:hAnsi="Arial" w:cs="Arial"/>
                <w:b/>
                <w:bCs/>
                <w:i/>
                <w:iCs/>
                <w:color w:val="000000"/>
                <w:sz w:val="22"/>
                <w:szCs w:val="22"/>
              </w:rPr>
              <w:t xml:space="preserve">  Výdavky spolu</w:t>
            </w:r>
          </w:p>
        </w:tc>
        <w:tc>
          <w:tcPr>
            <w:tcW w:w="1317" w:type="dxa"/>
            <w:tcBorders>
              <w:top w:val="nil"/>
              <w:left w:val="single" w:sz="4" w:space="0" w:color="auto"/>
              <w:bottom w:val="double" w:sz="6" w:space="0" w:color="auto"/>
              <w:right w:val="nil"/>
            </w:tcBorders>
            <w:shd w:val="clear" w:color="auto" w:fill="B2A1C7" w:themeFill="accent4" w:themeFillTint="99"/>
            <w:noWrap/>
            <w:vAlign w:val="bottom"/>
            <w:hideMark/>
          </w:tcPr>
          <w:p w14:paraId="47AEA999" w14:textId="129FC88A" w:rsidR="000E494F" w:rsidRPr="00852427" w:rsidRDefault="000E494F" w:rsidP="000E494F">
            <w:pPr>
              <w:jc w:val="center"/>
              <w:rPr>
                <w:rFonts w:ascii="Arial" w:hAnsi="Arial" w:cs="Arial"/>
                <w:b/>
                <w:bCs/>
                <w:i/>
                <w:iCs/>
                <w:color w:val="000000"/>
                <w:sz w:val="22"/>
                <w:szCs w:val="22"/>
              </w:rPr>
            </w:pPr>
            <w:r w:rsidRPr="00CD6685">
              <w:rPr>
                <w:rFonts w:ascii="Arial" w:hAnsi="Arial" w:cs="Arial"/>
                <w:b/>
                <w:bCs/>
                <w:i/>
                <w:iCs/>
                <w:color w:val="000000"/>
                <w:sz w:val="22"/>
                <w:szCs w:val="22"/>
              </w:rPr>
              <w:t>9 927 951</w:t>
            </w:r>
          </w:p>
        </w:tc>
        <w:tc>
          <w:tcPr>
            <w:tcW w:w="1275" w:type="dxa"/>
            <w:tcBorders>
              <w:top w:val="nil"/>
              <w:left w:val="single" w:sz="4" w:space="0" w:color="auto"/>
              <w:bottom w:val="double" w:sz="6" w:space="0" w:color="auto"/>
              <w:right w:val="single" w:sz="4" w:space="0" w:color="auto"/>
            </w:tcBorders>
            <w:shd w:val="clear" w:color="auto" w:fill="B2A1C7" w:themeFill="accent4" w:themeFillTint="99"/>
            <w:noWrap/>
            <w:vAlign w:val="bottom"/>
            <w:hideMark/>
          </w:tcPr>
          <w:p w14:paraId="17A24784" w14:textId="3BD7340A" w:rsidR="000E494F" w:rsidRPr="00852427" w:rsidRDefault="000E494F" w:rsidP="000E494F">
            <w:pPr>
              <w:jc w:val="center"/>
              <w:rPr>
                <w:rFonts w:ascii="Arial" w:hAnsi="Arial" w:cs="Arial"/>
                <w:b/>
                <w:bCs/>
                <w:i/>
                <w:iCs/>
                <w:color w:val="000000"/>
                <w:sz w:val="22"/>
                <w:szCs w:val="22"/>
              </w:rPr>
            </w:pPr>
            <w:r w:rsidRPr="00CD6685">
              <w:rPr>
                <w:rFonts w:ascii="Arial" w:hAnsi="Arial" w:cs="Arial"/>
                <w:b/>
                <w:bCs/>
                <w:i/>
                <w:iCs/>
                <w:color w:val="000000"/>
                <w:sz w:val="22"/>
                <w:szCs w:val="22"/>
              </w:rPr>
              <w:t>11 256 111</w:t>
            </w:r>
          </w:p>
        </w:tc>
        <w:tc>
          <w:tcPr>
            <w:tcW w:w="1276" w:type="dxa"/>
            <w:tcBorders>
              <w:top w:val="nil"/>
              <w:left w:val="nil"/>
              <w:bottom w:val="double" w:sz="6" w:space="0" w:color="auto"/>
              <w:right w:val="nil"/>
            </w:tcBorders>
            <w:shd w:val="clear" w:color="auto" w:fill="B2A1C7" w:themeFill="accent4" w:themeFillTint="99"/>
            <w:noWrap/>
            <w:vAlign w:val="bottom"/>
            <w:hideMark/>
          </w:tcPr>
          <w:p w14:paraId="479E3EA3" w14:textId="37F5D301" w:rsidR="000E494F" w:rsidRPr="00852427" w:rsidRDefault="000E494F" w:rsidP="000E494F">
            <w:pPr>
              <w:jc w:val="center"/>
              <w:rPr>
                <w:rFonts w:ascii="Arial" w:hAnsi="Arial" w:cs="Arial"/>
                <w:b/>
                <w:bCs/>
                <w:i/>
                <w:iCs/>
                <w:color w:val="000000"/>
                <w:sz w:val="22"/>
                <w:szCs w:val="22"/>
              </w:rPr>
            </w:pPr>
            <w:r w:rsidRPr="00CD6685">
              <w:rPr>
                <w:rFonts w:ascii="Arial" w:hAnsi="Arial" w:cs="Arial"/>
                <w:b/>
                <w:bCs/>
                <w:i/>
                <w:iCs/>
                <w:color w:val="000000"/>
                <w:sz w:val="22"/>
                <w:szCs w:val="22"/>
              </w:rPr>
              <w:t>7 794 388</w:t>
            </w:r>
          </w:p>
        </w:tc>
        <w:tc>
          <w:tcPr>
            <w:tcW w:w="896" w:type="dxa"/>
            <w:tcBorders>
              <w:top w:val="nil"/>
              <w:left w:val="single" w:sz="4" w:space="0" w:color="auto"/>
              <w:bottom w:val="double" w:sz="6" w:space="0" w:color="auto"/>
              <w:right w:val="single" w:sz="8" w:space="0" w:color="auto"/>
            </w:tcBorders>
            <w:shd w:val="clear" w:color="auto" w:fill="B2A1C7" w:themeFill="accent4" w:themeFillTint="99"/>
            <w:noWrap/>
            <w:vAlign w:val="bottom"/>
            <w:hideMark/>
          </w:tcPr>
          <w:p w14:paraId="1CD5C916" w14:textId="3421C3E3" w:rsidR="000E494F" w:rsidRPr="00852427" w:rsidRDefault="000E494F" w:rsidP="000E494F">
            <w:pPr>
              <w:jc w:val="center"/>
              <w:rPr>
                <w:rFonts w:ascii="Arial" w:hAnsi="Arial" w:cs="Arial"/>
                <w:b/>
                <w:bCs/>
                <w:color w:val="000000"/>
                <w:sz w:val="22"/>
                <w:szCs w:val="22"/>
              </w:rPr>
            </w:pPr>
            <w:r w:rsidRPr="00CD6685">
              <w:rPr>
                <w:rFonts w:ascii="Arial" w:hAnsi="Arial" w:cs="Arial"/>
                <w:b/>
                <w:bCs/>
                <w:i/>
                <w:iCs/>
                <w:color w:val="000000"/>
                <w:sz w:val="22"/>
                <w:szCs w:val="22"/>
              </w:rPr>
              <w:t>69,25</w:t>
            </w:r>
          </w:p>
        </w:tc>
      </w:tr>
      <w:tr w:rsidR="000E494F" w:rsidRPr="00852427" w14:paraId="66270DF2" w14:textId="77777777" w:rsidTr="000E494F">
        <w:trPr>
          <w:trHeight w:val="330"/>
        </w:trPr>
        <w:tc>
          <w:tcPr>
            <w:tcW w:w="4060" w:type="dxa"/>
            <w:tcBorders>
              <w:top w:val="nil"/>
              <w:left w:val="single" w:sz="8" w:space="0" w:color="auto"/>
              <w:bottom w:val="single" w:sz="8" w:space="0" w:color="auto"/>
              <w:right w:val="nil"/>
            </w:tcBorders>
            <w:shd w:val="clear" w:color="000000" w:fill="92D050"/>
            <w:noWrap/>
            <w:vAlign w:val="bottom"/>
            <w:hideMark/>
          </w:tcPr>
          <w:p w14:paraId="40F3F6A9" w14:textId="45C36315" w:rsidR="000E494F" w:rsidRPr="00852427" w:rsidRDefault="000E494F" w:rsidP="000E494F">
            <w:pPr>
              <w:rPr>
                <w:rFonts w:ascii="Arial" w:hAnsi="Arial" w:cs="Arial"/>
                <w:b/>
                <w:bCs/>
                <w:i/>
                <w:iCs/>
                <w:color w:val="000000"/>
                <w:sz w:val="22"/>
                <w:szCs w:val="22"/>
              </w:rPr>
            </w:pPr>
            <w:r w:rsidRPr="00CD6685">
              <w:rPr>
                <w:rFonts w:ascii="Arial" w:hAnsi="Arial" w:cs="Arial"/>
                <w:b/>
                <w:bCs/>
                <w:i/>
                <w:iCs/>
                <w:color w:val="000000"/>
                <w:sz w:val="22"/>
                <w:szCs w:val="22"/>
              </w:rPr>
              <w:t xml:space="preserve">   Rozdiel príjmy - výdavky</w:t>
            </w:r>
          </w:p>
        </w:tc>
        <w:tc>
          <w:tcPr>
            <w:tcW w:w="1317" w:type="dxa"/>
            <w:tcBorders>
              <w:top w:val="nil"/>
              <w:left w:val="single" w:sz="4" w:space="0" w:color="auto"/>
              <w:bottom w:val="single" w:sz="8" w:space="0" w:color="auto"/>
              <w:right w:val="nil"/>
            </w:tcBorders>
            <w:shd w:val="clear" w:color="000000" w:fill="92D050"/>
            <w:noWrap/>
            <w:vAlign w:val="bottom"/>
            <w:hideMark/>
          </w:tcPr>
          <w:p w14:paraId="6A4A9220" w14:textId="312603D7" w:rsidR="000E494F" w:rsidRPr="00852427" w:rsidRDefault="000E494F" w:rsidP="000E494F">
            <w:pPr>
              <w:jc w:val="center"/>
              <w:rPr>
                <w:rFonts w:ascii="Arial" w:hAnsi="Arial" w:cs="Arial"/>
                <w:b/>
                <w:bCs/>
                <w:i/>
                <w:iCs/>
                <w:color w:val="000000"/>
                <w:sz w:val="22"/>
                <w:szCs w:val="22"/>
              </w:rPr>
            </w:pPr>
            <w:r w:rsidRPr="00CD6685">
              <w:rPr>
                <w:rFonts w:ascii="Arial" w:hAnsi="Arial" w:cs="Arial"/>
                <w:b/>
                <w:bCs/>
                <w:i/>
                <w:iCs/>
                <w:color w:val="000000"/>
                <w:sz w:val="22"/>
                <w:szCs w:val="22"/>
              </w:rPr>
              <w:t>0</w:t>
            </w:r>
          </w:p>
        </w:tc>
        <w:tc>
          <w:tcPr>
            <w:tcW w:w="1275" w:type="dxa"/>
            <w:tcBorders>
              <w:top w:val="nil"/>
              <w:left w:val="single" w:sz="4" w:space="0" w:color="auto"/>
              <w:bottom w:val="single" w:sz="8" w:space="0" w:color="auto"/>
              <w:right w:val="single" w:sz="4" w:space="0" w:color="auto"/>
            </w:tcBorders>
            <w:shd w:val="clear" w:color="000000" w:fill="92D050"/>
            <w:noWrap/>
            <w:vAlign w:val="bottom"/>
            <w:hideMark/>
          </w:tcPr>
          <w:p w14:paraId="023938EE" w14:textId="0BB0456C" w:rsidR="000E494F" w:rsidRPr="00852427" w:rsidRDefault="000E494F" w:rsidP="000E494F">
            <w:pPr>
              <w:jc w:val="center"/>
              <w:rPr>
                <w:rFonts w:ascii="Arial" w:hAnsi="Arial" w:cs="Arial"/>
                <w:b/>
                <w:bCs/>
                <w:i/>
                <w:iCs/>
                <w:color w:val="000000"/>
                <w:sz w:val="22"/>
                <w:szCs w:val="22"/>
              </w:rPr>
            </w:pPr>
            <w:r w:rsidRPr="00CD6685">
              <w:rPr>
                <w:rFonts w:ascii="Arial" w:hAnsi="Arial" w:cs="Arial"/>
                <w:b/>
                <w:bCs/>
                <w:i/>
                <w:iCs/>
                <w:color w:val="000000"/>
                <w:sz w:val="22"/>
                <w:szCs w:val="22"/>
              </w:rPr>
              <w:t>0</w:t>
            </w:r>
          </w:p>
        </w:tc>
        <w:tc>
          <w:tcPr>
            <w:tcW w:w="1276" w:type="dxa"/>
            <w:tcBorders>
              <w:top w:val="nil"/>
              <w:left w:val="nil"/>
              <w:bottom w:val="single" w:sz="8" w:space="0" w:color="auto"/>
              <w:right w:val="nil"/>
            </w:tcBorders>
            <w:shd w:val="clear" w:color="000000" w:fill="92D050"/>
            <w:noWrap/>
            <w:vAlign w:val="bottom"/>
            <w:hideMark/>
          </w:tcPr>
          <w:p w14:paraId="6849A66D" w14:textId="09F699E1" w:rsidR="000E494F" w:rsidRPr="00852427" w:rsidRDefault="000E494F" w:rsidP="000E494F">
            <w:pPr>
              <w:jc w:val="center"/>
              <w:rPr>
                <w:rFonts w:ascii="Arial" w:hAnsi="Arial" w:cs="Arial"/>
                <w:b/>
                <w:bCs/>
                <w:i/>
                <w:iCs/>
                <w:color w:val="000000"/>
                <w:sz w:val="22"/>
                <w:szCs w:val="22"/>
              </w:rPr>
            </w:pPr>
            <w:r w:rsidRPr="00CD6685">
              <w:rPr>
                <w:rFonts w:ascii="Arial" w:hAnsi="Arial" w:cs="Arial"/>
                <w:b/>
                <w:bCs/>
                <w:i/>
                <w:iCs/>
                <w:color w:val="000000"/>
                <w:sz w:val="22"/>
                <w:szCs w:val="22"/>
              </w:rPr>
              <w:t>999 193</w:t>
            </w:r>
          </w:p>
        </w:tc>
        <w:tc>
          <w:tcPr>
            <w:tcW w:w="896" w:type="dxa"/>
            <w:tcBorders>
              <w:top w:val="nil"/>
              <w:left w:val="single" w:sz="4" w:space="0" w:color="auto"/>
              <w:bottom w:val="single" w:sz="8" w:space="0" w:color="auto"/>
              <w:right w:val="single" w:sz="8" w:space="0" w:color="auto"/>
            </w:tcBorders>
            <w:shd w:val="clear" w:color="000000" w:fill="92D050"/>
            <w:noWrap/>
            <w:vAlign w:val="bottom"/>
            <w:hideMark/>
          </w:tcPr>
          <w:p w14:paraId="6C8284A1" w14:textId="66DD15DC" w:rsidR="000E494F" w:rsidRPr="00852427" w:rsidRDefault="000E494F" w:rsidP="000E494F">
            <w:pPr>
              <w:jc w:val="center"/>
              <w:rPr>
                <w:rFonts w:ascii="Arial" w:hAnsi="Arial" w:cs="Arial"/>
                <w:b/>
                <w:bCs/>
                <w:i/>
                <w:iCs/>
                <w:color w:val="000000"/>
                <w:sz w:val="22"/>
                <w:szCs w:val="22"/>
              </w:rPr>
            </w:pPr>
            <w:r w:rsidRPr="00CD6685">
              <w:rPr>
                <w:rFonts w:ascii="Arial" w:hAnsi="Arial" w:cs="Arial"/>
                <w:b/>
                <w:bCs/>
                <w:i/>
                <w:iCs/>
                <w:color w:val="000000"/>
                <w:sz w:val="22"/>
                <w:szCs w:val="22"/>
              </w:rPr>
              <w:t> </w:t>
            </w:r>
          </w:p>
        </w:tc>
      </w:tr>
    </w:tbl>
    <w:p w14:paraId="19A62F57" w14:textId="77777777" w:rsidR="008B147B" w:rsidRDefault="008B147B" w:rsidP="00DE5863">
      <w:pPr>
        <w:spacing w:line="360" w:lineRule="auto"/>
        <w:jc w:val="both"/>
        <w:rPr>
          <w:color w:val="FF0000"/>
        </w:rPr>
      </w:pPr>
    </w:p>
    <w:p w14:paraId="12270121" w14:textId="77777777" w:rsidR="00A22951" w:rsidRDefault="00A22951" w:rsidP="00DE5863">
      <w:pPr>
        <w:spacing w:line="360" w:lineRule="auto"/>
        <w:jc w:val="both"/>
        <w:rPr>
          <w:color w:val="FF0000"/>
        </w:rPr>
      </w:pPr>
    </w:p>
    <w:p w14:paraId="5CAFA664" w14:textId="77777777" w:rsidR="00A22951" w:rsidRDefault="00A22951" w:rsidP="00DE5863">
      <w:pPr>
        <w:spacing w:line="360" w:lineRule="auto"/>
        <w:jc w:val="both"/>
        <w:rPr>
          <w:color w:val="FF0000"/>
        </w:rPr>
      </w:pPr>
    </w:p>
    <w:p w14:paraId="633D595C" w14:textId="77777777" w:rsidR="00A22951" w:rsidRDefault="00A22951" w:rsidP="00DE5863">
      <w:pPr>
        <w:spacing w:line="360" w:lineRule="auto"/>
        <w:jc w:val="both"/>
        <w:rPr>
          <w:color w:val="FF0000"/>
        </w:rPr>
      </w:pPr>
    </w:p>
    <w:p w14:paraId="08E68533" w14:textId="77777777" w:rsidR="00A22951" w:rsidRDefault="00A22951" w:rsidP="00DE5863">
      <w:pPr>
        <w:spacing w:line="360" w:lineRule="auto"/>
        <w:jc w:val="both"/>
        <w:rPr>
          <w:color w:val="FF0000"/>
        </w:rPr>
      </w:pPr>
    </w:p>
    <w:p w14:paraId="1772E656" w14:textId="5DE220EF" w:rsidR="004E58AE" w:rsidRPr="006A14DE" w:rsidRDefault="004E58AE" w:rsidP="004E58AE">
      <w:pPr>
        <w:spacing w:line="360" w:lineRule="auto"/>
        <w:jc w:val="both"/>
        <w:rPr>
          <w:b/>
        </w:rPr>
      </w:pPr>
      <w:r w:rsidRPr="00B604D7">
        <w:rPr>
          <w:b/>
        </w:rPr>
        <w:lastRenderedPageBreak/>
        <w:t xml:space="preserve">6.2 Prebytok/schodok rozpočtového </w:t>
      </w:r>
      <w:r w:rsidRPr="00535090">
        <w:rPr>
          <w:b/>
        </w:rPr>
        <w:t>hospodárenia za rok 20</w:t>
      </w:r>
      <w:r w:rsidR="00257022" w:rsidRPr="00535090">
        <w:rPr>
          <w:b/>
        </w:rPr>
        <w:t>2</w:t>
      </w:r>
      <w:r w:rsidR="006D6298" w:rsidRPr="00535090">
        <w:rPr>
          <w:b/>
        </w:rPr>
        <w:t>5</w:t>
      </w:r>
    </w:p>
    <w:tbl>
      <w:tblPr>
        <w:tblW w:w="9095" w:type="dxa"/>
        <w:tblCellMar>
          <w:left w:w="0" w:type="dxa"/>
          <w:right w:w="0" w:type="dxa"/>
        </w:tblCellMar>
        <w:tblLook w:val="04A0" w:firstRow="1" w:lastRow="0" w:firstColumn="1" w:lastColumn="0" w:noHBand="0" w:noVBand="1"/>
      </w:tblPr>
      <w:tblGrid>
        <w:gridCol w:w="5693"/>
        <w:gridCol w:w="3402"/>
      </w:tblGrid>
      <w:tr w:rsidR="004E58AE" w14:paraId="6116582B" w14:textId="77777777" w:rsidTr="004E58AE">
        <w:trPr>
          <w:trHeight w:val="300"/>
        </w:trPr>
        <w:tc>
          <w:tcPr>
            <w:tcW w:w="5693" w:type="dxa"/>
            <w:tcBorders>
              <w:top w:val="double" w:sz="6" w:space="0" w:color="auto"/>
              <w:left w:val="double" w:sz="6" w:space="0" w:color="auto"/>
              <w:bottom w:val="nil"/>
              <w:right w:val="single" w:sz="8" w:space="0" w:color="000000"/>
            </w:tcBorders>
            <w:shd w:val="clear" w:color="auto" w:fill="D9D9D9"/>
            <w:vAlign w:val="center"/>
            <w:hideMark/>
          </w:tcPr>
          <w:p w14:paraId="2DFB40E4" w14:textId="77777777" w:rsidR="004E58AE" w:rsidRPr="007C4D02" w:rsidRDefault="004E58AE" w:rsidP="004E58AE">
            <w:pPr>
              <w:jc w:val="center"/>
              <w:rPr>
                <w:rStyle w:val="Vrazn"/>
                <w:sz w:val="20"/>
                <w:szCs w:val="20"/>
              </w:rPr>
            </w:pPr>
          </w:p>
          <w:p w14:paraId="1AF547E4" w14:textId="77777777" w:rsidR="004E58AE" w:rsidRPr="00743E2C" w:rsidRDefault="004E58AE" w:rsidP="004E58AE">
            <w:pPr>
              <w:jc w:val="center"/>
            </w:pPr>
            <w:r w:rsidRPr="00743E2C">
              <w:rPr>
                <w:rStyle w:val="Vrazn"/>
              </w:rPr>
              <w:t>Hospodárenie mesta</w:t>
            </w:r>
          </w:p>
        </w:tc>
        <w:tc>
          <w:tcPr>
            <w:tcW w:w="3402" w:type="dxa"/>
            <w:vMerge w:val="restart"/>
            <w:tcBorders>
              <w:top w:val="double" w:sz="6" w:space="0" w:color="auto"/>
              <w:left w:val="single" w:sz="8" w:space="0" w:color="000000"/>
              <w:bottom w:val="single" w:sz="8" w:space="0" w:color="000000"/>
              <w:right w:val="double" w:sz="6" w:space="0" w:color="auto"/>
            </w:tcBorders>
            <w:shd w:val="clear" w:color="auto" w:fill="D9D9D9"/>
            <w:vAlign w:val="center"/>
            <w:hideMark/>
          </w:tcPr>
          <w:p w14:paraId="4ED3C03B" w14:textId="77777777" w:rsidR="004E58AE" w:rsidRPr="007C4D02" w:rsidRDefault="004E58AE" w:rsidP="004E58AE">
            <w:pPr>
              <w:tabs>
                <w:tab w:val="right" w:pos="8820"/>
              </w:tabs>
              <w:jc w:val="center"/>
              <w:rPr>
                <w:b/>
                <w:sz w:val="20"/>
                <w:szCs w:val="20"/>
              </w:rPr>
            </w:pPr>
          </w:p>
          <w:p w14:paraId="2C827F70" w14:textId="3DF32527" w:rsidR="004E58AE" w:rsidRPr="007C4D02" w:rsidRDefault="004E58AE" w:rsidP="004E58AE">
            <w:pPr>
              <w:tabs>
                <w:tab w:val="right" w:pos="8820"/>
              </w:tabs>
              <w:jc w:val="center"/>
              <w:rPr>
                <w:b/>
                <w:sz w:val="20"/>
                <w:szCs w:val="20"/>
              </w:rPr>
            </w:pPr>
            <w:r w:rsidRPr="007C4D02">
              <w:rPr>
                <w:b/>
                <w:sz w:val="20"/>
                <w:szCs w:val="20"/>
              </w:rPr>
              <w:t>Skutočnosť k 31.12.</w:t>
            </w:r>
            <w:r>
              <w:rPr>
                <w:b/>
                <w:sz w:val="20"/>
                <w:szCs w:val="20"/>
              </w:rPr>
              <w:t>20</w:t>
            </w:r>
            <w:r w:rsidR="008F7E83">
              <w:rPr>
                <w:b/>
                <w:sz w:val="20"/>
                <w:szCs w:val="20"/>
              </w:rPr>
              <w:t>2</w:t>
            </w:r>
            <w:r w:rsidR="006D6298">
              <w:rPr>
                <w:b/>
                <w:sz w:val="20"/>
                <w:szCs w:val="20"/>
              </w:rPr>
              <w:t>5</w:t>
            </w:r>
          </w:p>
          <w:p w14:paraId="255FA3A9" w14:textId="77777777" w:rsidR="004E58AE" w:rsidRPr="007C4D02" w:rsidRDefault="004E58AE" w:rsidP="004E58AE">
            <w:pPr>
              <w:jc w:val="center"/>
            </w:pPr>
          </w:p>
        </w:tc>
      </w:tr>
      <w:tr w:rsidR="004E58AE" w14:paraId="1461A021" w14:textId="77777777" w:rsidTr="004E58AE">
        <w:trPr>
          <w:trHeight w:val="300"/>
        </w:trPr>
        <w:tc>
          <w:tcPr>
            <w:tcW w:w="5693" w:type="dxa"/>
            <w:tcBorders>
              <w:top w:val="nil"/>
              <w:left w:val="double" w:sz="6" w:space="0" w:color="auto"/>
              <w:bottom w:val="single" w:sz="4" w:space="0" w:color="auto"/>
              <w:right w:val="single" w:sz="8" w:space="0" w:color="000000"/>
            </w:tcBorders>
            <w:shd w:val="clear" w:color="auto" w:fill="D9D9D9"/>
            <w:vAlign w:val="center"/>
            <w:hideMark/>
          </w:tcPr>
          <w:p w14:paraId="3141584B" w14:textId="77777777" w:rsidR="004E58AE" w:rsidRPr="007C4D02" w:rsidRDefault="004E58AE" w:rsidP="004E58AE"/>
        </w:tc>
        <w:tc>
          <w:tcPr>
            <w:tcW w:w="3402" w:type="dxa"/>
            <w:vMerge/>
            <w:tcBorders>
              <w:top w:val="double" w:sz="6" w:space="0" w:color="auto"/>
              <w:left w:val="single" w:sz="8" w:space="0" w:color="000000"/>
              <w:bottom w:val="single" w:sz="4" w:space="0" w:color="auto"/>
              <w:right w:val="double" w:sz="6" w:space="0" w:color="auto"/>
            </w:tcBorders>
            <w:shd w:val="clear" w:color="auto" w:fill="D9D9D9"/>
            <w:vAlign w:val="center"/>
            <w:hideMark/>
          </w:tcPr>
          <w:p w14:paraId="32E4F396" w14:textId="77777777" w:rsidR="004E58AE" w:rsidRPr="007C4D02" w:rsidRDefault="004E58AE" w:rsidP="004E58AE"/>
        </w:tc>
      </w:tr>
      <w:tr w:rsidR="004E58AE" w14:paraId="5392B93D" w14:textId="77777777" w:rsidTr="008F7E83">
        <w:trPr>
          <w:trHeight w:val="300"/>
        </w:trPr>
        <w:tc>
          <w:tcPr>
            <w:tcW w:w="5693" w:type="dxa"/>
            <w:tcBorders>
              <w:top w:val="single" w:sz="4" w:space="0" w:color="auto"/>
              <w:left w:val="double" w:sz="6" w:space="0" w:color="auto"/>
              <w:bottom w:val="single" w:sz="8" w:space="0" w:color="auto"/>
              <w:right w:val="single" w:sz="8" w:space="0" w:color="000000"/>
            </w:tcBorders>
            <w:shd w:val="clear" w:color="auto" w:fill="D9D9D9" w:themeFill="background1" w:themeFillShade="D9"/>
            <w:vAlign w:val="center"/>
            <w:hideMark/>
          </w:tcPr>
          <w:p w14:paraId="0048D547" w14:textId="77777777" w:rsidR="004E58AE" w:rsidRPr="007C4D02" w:rsidRDefault="004E58AE" w:rsidP="004E58AE">
            <w:r>
              <w:rPr>
                <w:sz w:val="20"/>
                <w:szCs w:val="20"/>
              </w:rPr>
              <w:t xml:space="preserve">Bežné </w:t>
            </w:r>
            <w:r w:rsidRPr="007C4D02">
              <w:rPr>
                <w:sz w:val="20"/>
                <w:szCs w:val="20"/>
              </w:rPr>
              <w:t xml:space="preserve"> príjmy spolu</w:t>
            </w:r>
          </w:p>
        </w:tc>
        <w:tc>
          <w:tcPr>
            <w:tcW w:w="3402" w:type="dxa"/>
            <w:tcBorders>
              <w:top w:val="single" w:sz="4" w:space="0" w:color="auto"/>
              <w:left w:val="nil"/>
              <w:bottom w:val="single" w:sz="8" w:space="0" w:color="auto"/>
              <w:right w:val="double" w:sz="6" w:space="0" w:color="auto"/>
            </w:tcBorders>
            <w:shd w:val="clear" w:color="auto" w:fill="D9D9D9" w:themeFill="background1" w:themeFillShade="D9"/>
            <w:vAlign w:val="center"/>
          </w:tcPr>
          <w:p w14:paraId="052ABC9E" w14:textId="326BCCB4" w:rsidR="004E58AE" w:rsidRPr="00582676" w:rsidRDefault="007B5459" w:rsidP="00B53AA2">
            <w:pPr>
              <w:jc w:val="center"/>
              <w:rPr>
                <w:sz w:val="22"/>
                <w:szCs w:val="22"/>
              </w:rPr>
            </w:pPr>
            <w:r>
              <w:rPr>
                <w:sz w:val="22"/>
                <w:szCs w:val="22"/>
              </w:rPr>
              <w:t>7</w:t>
            </w:r>
            <w:r>
              <w:t> 333 605</w:t>
            </w:r>
          </w:p>
        </w:tc>
      </w:tr>
      <w:tr w:rsidR="004E58AE" w14:paraId="4C0CC687" w14:textId="77777777" w:rsidTr="008F7E83">
        <w:trPr>
          <w:trHeight w:val="300"/>
        </w:trPr>
        <w:tc>
          <w:tcPr>
            <w:tcW w:w="5693" w:type="dxa"/>
            <w:tcBorders>
              <w:top w:val="single" w:sz="8" w:space="0" w:color="auto"/>
              <w:left w:val="double" w:sz="6" w:space="0" w:color="auto"/>
              <w:bottom w:val="single" w:sz="4" w:space="0" w:color="auto"/>
              <w:right w:val="single" w:sz="8" w:space="0" w:color="000000"/>
            </w:tcBorders>
            <w:vAlign w:val="center"/>
            <w:hideMark/>
          </w:tcPr>
          <w:p w14:paraId="3ED93815" w14:textId="77777777" w:rsidR="004E58AE" w:rsidRDefault="004E58AE" w:rsidP="004E58AE">
            <w:pPr>
              <w:rPr>
                <w:sz w:val="20"/>
                <w:szCs w:val="20"/>
              </w:rPr>
            </w:pPr>
            <w:r>
              <w:rPr>
                <w:sz w:val="20"/>
                <w:szCs w:val="20"/>
              </w:rPr>
              <w:t>z toho : bežné príjmy  mesta</w:t>
            </w:r>
          </w:p>
        </w:tc>
        <w:tc>
          <w:tcPr>
            <w:tcW w:w="3402" w:type="dxa"/>
            <w:tcBorders>
              <w:top w:val="nil"/>
              <w:left w:val="nil"/>
              <w:bottom w:val="single" w:sz="4" w:space="0" w:color="auto"/>
              <w:right w:val="double" w:sz="6" w:space="0" w:color="auto"/>
            </w:tcBorders>
            <w:vAlign w:val="center"/>
          </w:tcPr>
          <w:p w14:paraId="2E4945F0" w14:textId="46915A81" w:rsidR="004E58AE" w:rsidRPr="0059061B" w:rsidRDefault="007B5459" w:rsidP="005B206E">
            <w:pPr>
              <w:jc w:val="center"/>
              <w:rPr>
                <w:rStyle w:val="Zvraznenie"/>
                <w:i w:val="0"/>
                <w:iCs w:val="0"/>
                <w:sz w:val="22"/>
                <w:szCs w:val="22"/>
              </w:rPr>
            </w:pPr>
            <w:r>
              <w:rPr>
                <w:rStyle w:val="Zvraznenie"/>
                <w:i w:val="0"/>
                <w:iCs w:val="0"/>
                <w:sz w:val="22"/>
                <w:szCs w:val="22"/>
              </w:rPr>
              <w:t>7 101 994</w:t>
            </w:r>
          </w:p>
        </w:tc>
      </w:tr>
      <w:tr w:rsidR="004E58AE" w14:paraId="48612352" w14:textId="77777777" w:rsidTr="008F7E83">
        <w:trPr>
          <w:trHeight w:val="300"/>
        </w:trPr>
        <w:tc>
          <w:tcPr>
            <w:tcW w:w="5693" w:type="dxa"/>
            <w:tcBorders>
              <w:top w:val="single" w:sz="4" w:space="0" w:color="auto"/>
              <w:left w:val="double" w:sz="6" w:space="0" w:color="auto"/>
              <w:bottom w:val="single" w:sz="8" w:space="0" w:color="auto"/>
              <w:right w:val="single" w:sz="8" w:space="0" w:color="000000"/>
            </w:tcBorders>
            <w:vAlign w:val="center"/>
            <w:hideMark/>
          </w:tcPr>
          <w:p w14:paraId="212907AE" w14:textId="77777777" w:rsidR="004E58AE" w:rsidRDefault="004E58AE" w:rsidP="004E58AE">
            <w:pPr>
              <w:rPr>
                <w:sz w:val="20"/>
                <w:szCs w:val="20"/>
              </w:rPr>
            </w:pPr>
            <w:r>
              <w:rPr>
                <w:sz w:val="20"/>
                <w:szCs w:val="20"/>
              </w:rPr>
              <w:t xml:space="preserve">             bežné príjmy RO</w:t>
            </w:r>
          </w:p>
        </w:tc>
        <w:tc>
          <w:tcPr>
            <w:tcW w:w="3402" w:type="dxa"/>
            <w:tcBorders>
              <w:top w:val="single" w:sz="4" w:space="0" w:color="auto"/>
              <w:left w:val="nil"/>
              <w:bottom w:val="single" w:sz="4" w:space="0" w:color="auto"/>
              <w:right w:val="double" w:sz="6" w:space="0" w:color="auto"/>
            </w:tcBorders>
            <w:vAlign w:val="center"/>
          </w:tcPr>
          <w:p w14:paraId="3E18617F" w14:textId="2D796027" w:rsidR="004E58AE" w:rsidRPr="0059061B" w:rsidRDefault="007B5459" w:rsidP="003507CA">
            <w:pPr>
              <w:jc w:val="center"/>
              <w:rPr>
                <w:rStyle w:val="Zvraznenie"/>
                <w:i w:val="0"/>
                <w:iCs w:val="0"/>
                <w:sz w:val="22"/>
                <w:szCs w:val="22"/>
              </w:rPr>
            </w:pPr>
            <w:r>
              <w:rPr>
                <w:rStyle w:val="Zvraznenie"/>
                <w:i w:val="0"/>
                <w:iCs w:val="0"/>
                <w:sz w:val="22"/>
                <w:szCs w:val="22"/>
              </w:rPr>
              <w:t>2</w:t>
            </w:r>
            <w:r>
              <w:rPr>
                <w:rStyle w:val="Zvraznenie"/>
                <w:sz w:val="22"/>
                <w:szCs w:val="22"/>
              </w:rPr>
              <w:t>31 611</w:t>
            </w:r>
          </w:p>
        </w:tc>
      </w:tr>
      <w:tr w:rsidR="004E58AE" w14:paraId="1F9E523F" w14:textId="77777777" w:rsidTr="008F7E83">
        <w:trPr>
          <w:trHeight w:val="300"/>
        </w:trPr>
        <w:tc>
          <w:tcPr>
            <w:tcW w:w="5693" w:type="dxa"/>
            <w:tcBorders>
              <w:top w:val="single" w:sz="8" w:space="0" w:color="auto"/>
              <w:left w:val="double" w:sz="6" w:space="0" w:color="auto"/>
              <w:bottom w:val="single" w:sz="8" w:space="0" w:color="auto"/>
              <w:right w:val="single" w:sz="8" w:space="0" w:color="000000"/>
            </w:tcBorders>
            <w:shd w:val="clear" w:color="auto" w:fill="D9D9D9" w:themeFill="background1" w:themeFillShade="D9"/>
            <w:vAlign w:val="center"/>
            <w:hideMark/>
          </w:tcPr>
          <w:p w14:paraId="5194E6FE" w14:textId="77777777" w:rsidR="004E58AE" w:rsidRPr="007C4D02" w:rsidRDefault="004E58AE" w:rsidP="004E58AE">
            <w:r>
              <w:rPr>
                <w:sz w:val="20"/>
                <w:szCs w:val="20"/>
              </w:rPr>
              <w:t xml:space="preserve">Bežné </w:t>
            </w:r>
            <w:r w:rsidRPr="007C4D02">
              <w:rPr>
                <w:sz w:val="20"/>
                <w:szCs w:val="20"/>
              </w:rPr>
              <w:t>výdavky spolu</w:t>
            </w:r>
          </w:p>
        </w:tc>
        <w:tc>
          <w:tcPr>
            <w:tcW w:w="3402" w:type="dxa"/>
            <w:tcBorders>
              <w:top w:val="single" w:sz="4" w:space="0" w:color="auto"/>
              <w:left w:val="nil"/>
              <w:bottom w:val="single" w:sz="8" w:space="0" w:color="auto"/>
              <w:right w:val="double" w:sz="6" w:space="0" w:color="auto"/>
            </w:tcBorders>
            <w:shd w:val="clear" w:color="auto" w:fill="D9D9D9" w:themeFill="background1" w:themeFillShade="D9"/>
            <w:vAlign w:val="center"/>
          </w:tcPr>
          <w:p w14:paraId="586E6ED2" w14:textId="7FD3E61A" w:rsidR="004E58AE" w:rsidRPr="00562C51" w:rsidRDefault="00535090" w:rsidP="005F1BEC">
            <w:pPr>
              <w:jc w:val="center"/>
              <w:rPr>
                <w:sz w:val="22"/>
                <w:szCs w:val="22"/>
              </w:rPr>
            </w:pPr>
            <w:r>
              <w:rPr>
                <w:sz w:val="22"/>
                <w:szCs w:val="22"/>
              </w:rPr>
              <w:t>6</w:t>
            </w:r>
            <w:r>
              <w:t> 654 295</w:t>
            </w:r>
          </w:p>
        </w:tc>
      </w:tr>
      <w:tr w:rsidR="004E58AE" w14:paraId="590FB79E" w14:textId="77777777" w:rsidTr="008F7E83">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14:paraId="17C5FA34" w14:textId="77777777" w:rsidR="004E58AE" w:rsidRDefault="004E58AE" w:rsidP="004E58AE">
            <w:pPr>
              <w:rPr>
                <w:sz w:val="20"/>
                <w:szCs w:val="20"/>
              </w:rPr>
            </w:pPr>
            <w:r>
              <w:rPr>
                <w:sz w:val="20"/>
                <w:szCs w:val="20"/>
              </w:rPr>
              <w:t xml:space="preserve">z toho : bežné výdavky  mesta </w:t>
            </w:r>
          </w:p>
        </w:tc>
        <w:tc>
          <w:tcPr>
            <w:tcW w:w="3402" w:type="dxa"/>
            <w:tcBorders>
              <w:top w:val="nil"/>
              <w:left w:val="nil"/>
              <w:bottom w:val="single" w:sz="8" w:space="0" w:color="auto"/>
              <w:right w:val="double" w:sz="6" w:space="0" w:color="auto"/>
            </w:tcBorders>
            <w:vAlign w:val="center"/>
          </w:tcPr>
          <w:p w14:paraId="211C6307" w14:textId="48F03D27" w:rsidR="004E58AE" w:rsidRPr="00562C51" w:rsidRDefault="00582676" w:rsidP="005B59A5">
            <w:pPr>
              <w:jc w:val="center"/>
              <w:rPr>
                <w:rStyle w:val="Zvraznenie"/>
                <w:i w:val="0"/>
                <w:sz w:val="22"/>
                <w:szCs w:val="22"/>
              </w:rPr>
            </w:pPr>
            <w:r>
              <w:rPr>
                <w:rStyle w:val="Zvraznenie"/>
                <w:i w:val="0"/>
                <w:sz w:val="22"/>
                <w:szCs w:val="22"/>
              </w:rPr>
              <w:t>3</w:t>
            </w:r>
            <w:r w:rsidR="00535090">
              <w:rPr>
                <w:rStyle w:val="Zvraznenie"/>
                <w:i w:val="0"/>
                <w:sz w:val="22"/>
                <w:szCs w:val="22"/>
              </w:rPr>
              <w:t> 798 711</w:t>
            </w:r>
          </w:p>
        </w:tc>
      </w:tr>
      <w:tr w:rsidR="004E58AE" w14:paraId="09F93853" w14:textId="77777777" w:rsidTr="008F7E83">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14:paraId="4B040B74" w14:textId="77777777" w:rsidR="004E58AE" w:rsidRDefault="004E58AE" w:rsidP="004E58AE">
            <w:pPr>
              <w:rPr>
                <w:sz w:val="20"/>
                <w:szCs w:val="20"/>
              </w:rPr>
            </w:pPr>
            <w:r>
              <w:rPr>
                <w:sz w:val="20"/>
                <w:szCs w:val="20"/>
              </w:rPr>
              <w:t xml:space="preserve">             bežné výdavky  RO</w:t>
            </w:r>
          </w:p>
        </w:tc>
        <w:tc>
          <w:tcPr>
            <w:tcW w:w="3402" w:type="dxa"/>
            <w:tcBorders>
              <w:top w:val="nil"/>
              <w:left w:val="nil"/>
              <w:bottom w:val="single" w:sz="8" w:space="0" w:color="auto"/>
              <w:right w:val="double" w:sz="6" w:space="0" w:color="auto"/>
            </w:tcBorders>
            <w:vAlign w:val="center"/>
          </w:tcPr>
          <w:p w14:paraId="75383FEC" w14:textId="3E533C30" w:rsidR="004E58AE" w:rsidRPr="00562C51" w:rsidRDefault="00535090" w:rsidP="005B59A5">
            <w:pPr>
              <w:jc w:val="center"/>
              <w:rPr>
                <w:rStyle w:val="Zvraznenie"/>
                <w:i w:val="0"/>
                <w:sz w:val="22"/>
                <w:szCs w:val="22"/>
              </w:rPr>
            </w:pPr>
            <w:r>
              <w:rPr>
                <w:rStyle w:val="Zvraznenie"/>
                <w:i w:val="0"/>
                <w:sz w:val="22"/>
                <w:szCs w:val="22"/>
              </w:rPr>
              <w:t>2 855 584</w:t>
            </w:r>
          </w:p>
        </w:tc>
      </w:tr>
      <w:tr w:rsidR="004E58AE" w14:paraId="29B22334" w14:textId="77777777" w:rsidTr="002A67BE">
        <w:trPr>
          <w:trHeight w:val="432"/>
        </w:trPr>
        <w:tc>
          <w:tcPr>
            <w:tcW w:w="5693" w:type="dxa"/>
            <w:tcBorders>
              <w:top w:val="single" w:sz="8" w:space="0" w:color="auto"/>
              <w:left w:val="double" w:sz="6" w:space="0" w:color="auto"/>
              <w:bottom w:val="single" w:sz="8" w:space="0" w:color="auto"/>
              <w:right w:val="single" w:sz="8" w:space="0" w:color="000000"/>
            </w:tcBorders>
            <w:shd w:val="clear" w:color="auto" w:fill="D9D9D9"/>
            <w:vAlign w:val="center"/>
            <w:hideMark/>
          </w:tcPr>
          <w:p w14:paraId="38F277BC" w14:textId="77777777" w:rsidR="004E58AE" w:rsidRPr="00021470" w:rsidRDefault="004E58AE" w:rsidP="004E58AE">
            <w:pPr>
              <w:rPr>
                <w:i/>
              </w:rPr>
            </w:pPr>
            <w:r w:rsidRPr="00021470">
              <w:rPr>
                <w:rStyle w:val="Zvraznenie"/>
                <w:b/>
                <w:bCs/>
                <w:i w:val="0"/>
              </w:rPr>
              <w:t>Bežný rozpočet</w:t>
            </w:r>
          </w:p>
        </w:tc>
        <w:tc>
          <w:tcPr>
            <w:tcW w:w="3402" w:type="dxa"/>
            <w:tcBorders>
              <w:top w:val="nil"/>
              <w:left w:val="nil"/>
              <w:bottom w:val="single" w:sz="4" w:space="0" w:color="auto"/>
              <w:right w:val="double" w:sz="6" w:space="0" w:color="auto"/>
            </w:tcBorders>
            <w:shd w:val="clear" w:color="auto" w:fill="D9D9D9"/>
            <w:vAlign w:val="center"/>
          </w:tcPr>
          <w:p w14:paraId="48E827E3" w14:textId="65393612" w:rsidR="004E58AE" w:rsidRDefault="005F1BEC" w:rsidP="005F1BEC">
            <w:pPr>
              <w:jc w:val="center"/>
              <w:rPr>
                <w:b/>
                <w:sz w:val="22"/>
                <w:szCs w:val="22"/>
              </w:rPr>
            </w:pPr>
            <w:r>
              <w:rPr>
                <w:b/>
                <w:sz w:val="22"/>
                <w:szCs w:val="22"/>
              </w:rPr>
              <w:t>+</w:t>
            </w:r>
            <w:r w:rsidR="0059061B">
              <w:rPr>
                <w:b/>
                <w:sz w:val="22"/>
                <w:szCs w:val="22"/>
              </w:rPr>
              <w:t>6</w:t>
            </w:r>
            <w:r w:rsidR="00535090">
              <w:rPr>
                <w:b/>
                <w:sz w:val="22"/>
                <w:szCs w:val="22"/>
              </w:rPr>
              <w:t>7</w:t>
            </w:r>
            <w:r w:rsidR="00535090">
              <w:rPr>
                <w:b/>
              </w:rPr>
              <w:t>9 310</w:t>
            </w:r>
          </w:p>
          <w:p w14:paraId="0D4EF8F9" w14:textId="77777777" w:rsidR="005F1BEC" w:rsidRPr="00562C51" w:rsidRDefault="005F1BEC" w:rsidP="005F1BEC">
            <w:pPr>
              <w:jc w:val="center"/>
              <w:rPr>
                <w:b/>
                <w:sz w:val="22"/>
                <w:szCs w:val="22"/>
              </w:rPr>
            </w:pPr>
          </w:p>
        </w:tc>
      </w:tr>
      <w:tr w:rsidR="004E58AE" w14:paraId="4661E2F0" w14:textId="77777777" w:rsidTr="008F7E83">
        <w:trPr>
          <w:trHeight w:val="300"/>
        </w:trPr>
        <w:tc>
          <w:tcPr>
            <w:tcW w:w="5693" w:type="dxa"/>
            <w:tcBorders>
              <w:top w:val="single" w:sz="8" w:space="0" w:color="auto"/>
              <w:left w:val="double" w:sz="6" w:space="0" w:color="auto"/>
              <w:bottom w:val="double" w:sz="6" w:space="0" w:color="000000"/>
              <w:right w:val="single" w:sz="8" w:space="0" w:color="000000"/>
            </w:tcBorders>
            <w:shd w:val="clear" w:color="auto" w:fill="D9D9D9" w:themeFill="background1" w:themeFillShade="D9"/>
            <w:vAlign w:val="center"/>
            <w:hideMark/>
          </w:tcPr>
          <w:p w14:paraId="31FD44F4" w14:textId="77777777" w:rsidR="004E58AE" w:rsidRPr="007C4D02" w:rsidRDefault="004E58AE" w:rsidP="004E58AE">
            <w:r>
              <w:rPr>
                <w:sz w:val="20"/>
                <w:szCs w:val="20"/>
              </w:rPr>
              <w:t xml:space="preserve">Kapitálové </w:t>
            </w:r>
            <w:r w:rsidRPr="007C4D02">
              <w:rPr>
                <w:sz w:val="20"/>
                <w:szCs w:val="20"/>
              </w:rPr>
              <w:t xml:space="preserve"> príjmy spolu</w:t>
            </w:r>
          </w:p>
        </w:tc>
        <w:tc>
          <w:tcPr>
            <w:tcW w:w="3402" w:type="dxa"/>
            <w:tcBorders>
              <w:top w:val="single" w:sz="4" w:space="0" w:color="auto"/>
              <w:left w:val="nil"/>
              <w:bottom w:val="double" w:sz="6" w:space="0" w:color="000000"/>
              <w:right w:val="double" w:sz="6" w:space="0" w:color="auto"/>
            </w:tcBorders>
            <w:shd w:val="clear" w:color="auto" w:fill="D9D9D9" w:themeFill="background1" w:themeFillShade="D9"/>
            <w:vAlign w:val="center"/>
          </w:tcPr>
          <w:p w14:paraId="5C4B0DEB" w14:textId="77A79329" w:rsidR="004E58AE" w:rsidRPr="00562C51" w:rsidRDefault="007B5459" w:rsidP="004E58AE">
            <w:pPr>
              <w:jc w:val="center"/>
              <w:rPr>
                <w:sz w:val="22"/>
                <w:szCs w:val="22"/>
              </w:rPr>
            </w:pPr>
            <w:r>
              <w:rPr>
                <w:sz w:val="22"/>
                <w:szCs w:val="22"/>
              </w:rPr>
              <w:t>1</w:t>
            </w:r>
            <w:r>
              <w:t>22 219</w:t>
            </w:r>
          </w:p>
        </w:tc>
      </w:tr>
      <w:tr w:rsidR="004E58AE" w14:paraId="0EF1C192" w14:textId="77777777" w:rsidTr="008F7E83">
        <w:trPr>
          <w:trHeight w:val="300"/>
        </w:trPr>
        <w:tc>
          <w:tcPr>
            <w:tcW w:w="5693" w:type="dxa"/>
            <w:tcBorders>
              <w:top w:val="double" w:sz="6" w:space="0" w:color="000000"/>
              <w:left w:val="double" w:sz="6" w:space="0" w:color="auto"/>
              <w:bottom w:val="double" w:sz="6" w:space="0" w:color="000000"/>
              <w:right w:val="single" w:sz="8" w:space="0" w:color="000000"/>
            </w:tcBorders>
            <w:vAlign w:val="center"/>
            <w:hideMark/>
          </w:tcPr>
          <w:p w14:paraId="344BE09D" w14:textId="77777777" w:rsidR="004E58AE" w:rsidRDefault="004E58AE" w:rsidP="004E58AE">
            <w:pPr>
              <w:rPr>
                <w:sz w:val="20"/>
                <w:szCs w:val="20"/>
              </w:rPr>
            </w:pPr>
            <w:r>
              <w:rPr>
                <w:sz w:val="20"/>
                <w:szCs w:val="20"/>
              </w:rPr>
              <w:t>z toho : kapitálové  príjmy  mesta</w:t>
            </w:r>
          </w:p>
        </w:tc>
        <w:tc>
          <w:tcPr>
            <w:tcW w:w="3402" w:type="dxa"/>
            <w:tcBorders>
              <w:top w:val="double" w:sz="6" w:space="0" w:color="000000"/>
              <w:left w:val="nil"/>
              <w:bottom w:val="double" w:sz="6" w:space="0" w:color="000000"/>
              <w:right w:val="double" w:sz="6" w:space="0" w:color="auto"/>
            </w:tcBorders>
            <w:vAlign w:val="center"/>
          </w:tcPr>
          <w:p w14:paraId="5DF4AF31" w14:textId="3FB74CA8" w:rsidR="004E58AE" w:rsidRPr="0059061B" w:rsidRDefault="007B5459" w:rsidP="004E58AE">
            <w:pPr>
              <w:jc w:val="center"/>
              <w:rPr>
                <w:rStyle w:val="Zvraznenie"/>
                <w:i w:val="0"/>
                <w:sz w:val="22"/>
                <w:szCs w:val="22"/>
              </w:rPr>
            </w:pPr>
            <w:r>
              <w:rPr>
                <w:rStyle w:val="Zvraznenie"/>
                <w:i w:val="0"/>
                <w:sz w:val="22"/>
                <w:szCs w:val="22"/>
              </w:rPr>
              <w:t>42 219</w:t>
            </w:r>
          </w:p>
        </w:tc>
      </w:tr>
      <w:tr w:rsidR="004E58AE" w14:paraId="3E795A7E" w14:textId="77777777" w:rsidTr="008F7E83">
        <w:trPr>
          <w:trHeight w:val="300"/>
        </w:trPr>
        <w:tc>
          <w:tcPr>
            <w:tcW w:w="5693" w:type="dxa"/>
            <w:tcBorders>
              <w:top w:val="double" w:sz="6" w:space="0" w:color="000000"/>
              <w:left w:val="double" w:sz="6" w:space="0" w:color="auto"/>
              <w:bottom w:val="single" w:sz="8" w:space="0" w:color="auto"/>
              <w:right w:val="single" w:sz="8" w:space="0" w:color="000000"/>
            </w:tcBorders>
            <w:vAlign w:val="center"/>
            <w:hideMark/>
          </w:tcPr>
          <w:p w14:paraId="6B9BBE8D" w14:textId="77777777" w:rsidR="004E58AE" w:rsidRDefault="004E58AE" w:rsidP="004E58AE">
            <w:pPr>
              <w:rPr>
                <w:sz w:val="20"/>
                <w:szCs w:val="20"/>
              </w:rPr>
            </w:pPr>
            <w:r>
              <w:rPr>
                <w:sz w:val="20"/>
                <w:szCs w:val="20"/>
              </w:rPr>
              <w:t xml:space="preserve">             kapitálové  príjmy RO</w:t>
            </w:r>
          </w:p>
        </w:tc>
        <w:tc>
          <w:tcPr>
            <w:tcW w:w="3402" w:type="dxa"/>
            <w:tcBorders>
              <w:top w:val="double" w:sz="6" w:space="0" w:color="000000"/>
              <w:left w:val="nil"/>
              <w:bottom w:val="single" w:sz="4" w:space="0" w:color="auto"/>
              <w:right w:val="double" w:sz="6" w:space="0" w:color="auto"/>
            </w:tcBorders>
            <w:vAlign w:val="center"/>
          </w:tcPr>
          <w:p w14:paraId="50EA101F" w14:textId="4883AB80" w:rsidR="004E58AE" w:rsidRPr="00562C51" w:rsidRDefault="007B5459" w:rsidP="004E58AE">
            <w:pPr>
              <w:jc w:val="center"/>
              <w:rPr>
                <w:rStyle w:val="Zvraznenie"/>
                <w:i w:val="0"/>
                <w:sz w:val="22"/>
                <w:szCs w:val="22"/>
              </w:rPr>
            </w:pPr>
            <w:r>
              <w:rPr>
                <w:rStyle w:val="Zvraznenie"/>
                <w:i w:val="0"/>
                <w:sz w:val="22"/>
                <w:szCs w:val="22"/>
              </w:rPr>
              <w:t>80 000</w:t>
            </w:r>
          </w:p>
        </w:tc>
      </w:tr>
      <w:tr w:rsidR="004E58AE" w14:paraId="3415B5EE" w14:textId="77777777" w:rsidTr="004426AF">
        <w:trPr>
          <w:trHeight w:val="300"/>
        </w:trPr>
        <w:tc>
          <w:tcPr>
            <w:tcW w:w="5693" w:type="dxa"/>
            <w:tcBorders>
              <w:top w:val="single" w:sz="8" w:space="0" w:color="auto"/>
              <w:left w:val="double" w:sz="6" w:space="0" w:color="auto"/>
              <w:bottom w:val="single" w:sz="8" w:space="0" w:color="auto"/>
              <w:right w:val="single" w:sz="8" w:space="0" w:color="000000"/>
            </w:tcBorders>
            <w:shd w:val="clear" w:color="auto" w:fill="D9D9D9" w:themeFill="background1" w:themeFillShade="D9"/>
            <w:vAlign w:val="center"/>
            <w:hideMark/>
          </w:tcPr>
          <w:p w14:paraId="50915675" w14:textId="77777777" w:rsidR="004E58AE" w:rsidRPr="007C4D02" w:rsidRDefault="004E58AE" w:rsidP="004E58AE">
            <w:r>
              <w:rPr>
                <w:sz w:val="20"/>
                <w:szCs w:val="20"/>
              </w:rPr>
              <w:t xml:space="preserve">Kapitálové  </w:t>
            </w:r>
            <w:r w:rsidRPr="007C4D02">
              <w:rPr>
                <w:sz w:val="20"/>
                <w:szCs w:val="20"/>
              </w:rPr>
              <w:t>výdavky spolu</w:t>
            </w:r>
          </w:p>
        </w:tc>
        <w:tc>
          <w:tcPr>
            <w:tcW w:w="3402" w:type="dxa"/>
            <w:tcBorders>
              <w:top w:val="single" w:sz="4" w:space="0" w:color="auto"/>
              <w:left w:val="nil"/>
              <w:bottom w:val="single" w:sz="8" w:space="0" w:color="auto"/>
              <w:right w:val="double" w:sz="6" w:space="0" w:color="auto"/>
            </w:tcBorders>
            <w:shd w:val="clear" w:color="auto" w:fill="D9D9D9" w:themeFill="background1" w:themeFillShade="D9"/>
            <w:vAlign w:val="center"/>
          </w:tcPr>
          <w:p w14:paraId="72AEB9AA" w14:textId="1491B86B" w:rsidR="004E58AE" w:rsidRPr="00562C51" w:rsidRDefault="00535090" w:rsidP="00E15ED5">
            <w:pPr>
              <w:jc w:val="center"/>
              <w:rPr>
                <w:sz w:val="22"/>
                <w:szCs w:val="22"/>
              </w:rPr>
            </w:pPr>
            <w:r>
              <w:rPr>
                <w:sz w:val="22"/>
                <w:szCs w:val="22"/>
              </w:rPr>
              <w:t>8</w:t>
            </w:r>
            <w:r>
              <w:t>20 518</w:t>
            </w:r>
          </w:p>
        </w:tc>
      </w:tr>
      <w:tr w:rsidR="004E58AE" w14:paraId="3AC4F943" w14:textId="77777777" w:rsidTr="004426AF">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14:paraId="3FF13903" w14:textId="77777777" w:rsidR="004E58AE" w:rsidRDefault="004E58AE" w:rsidP="004E58AE">
            <w:pPr>
              <w:rPr>
                <w:sz w:val="20"/>
                <w:szCs w:val="20"/>
              </w:rPr>
            </w:pPr>
            <w:r>
              <w:rPr>
                <w:sz w:val="20"/>
                <w:szCs w:val="20"/>
              </w:rPr>
              <w:t>z toho : kapitálové  výdavky  mesta</w:t>
            </w:r>
          </w:p>
        </w:tc>
        <w:tc>
          <w:tcPr>
            <w:tcW w:w="3402" w:type="dxa"/>
            <w:tcBorders>
              <w:top w:val="nil"/>
              <w:left w:val="nil"/>
              <w:bottom w:val="single" w:sz="8" w:space="0" w:color="auto"/>
              <w:right w:val="double" w:sz="6" w:space="0" w:color="auto"/>
            </w:tcBorders>
            <w:vAlign w:val="center"/>
          </w:tcPr>
          <w:p w14:paraId="242501DB" w14:textId="2207B650" w:rsidR="004E58AE" w:rsidRPr="00562C51" w:rsidRDefault="00535090" w:rsidP="005B59A5">
            <w:pPr>
              <w:jc w:val="center"/>
              <w:rPr>
                <w:rStyle w:val="Zvraznenie"/>
                <w:i w:val="0"/>
                <w:sz w:val="22"/>
                <w:szCs w:val="22"/>
              </w:rPr>
            </w:pPr>
            <w:r>
              <w:rPr>
                <w:rStyle w:val="Zvraznenie"/>
                <w:i w:val="0"/>
                <w:sz w:val="22"/>
                <w:szCs w:val="22"/>
              </w:rPr>
              <w:t>818 168</w:t>
            </w:r>
          </w:p>
        </w:tc>
      </w:tr>
      <w:tr w:rsidR="004E58AE" w14:paraId="0470CCA3" w14:textId="77777777" w:rsidTr="004426AF">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14:paraId="319B5CDA" w14:textId="77777777" w:rsidR="004E58AE" w:rsidRDefault="004E58AE" w:rsidP="004E58AE">
            <w:pPr>
              <w:rPr>
                <w:sz w:val="20"/>
                <w:szCs w:val="20"/>
              </w:rPr>
            </w:pPr>
            <w:r>
              <w:rPr>
                <w:sz w:val="20"/>
                <w:szCs w:val="20"/>
              </w:rPr>
              <w:t xml:space="preserve">             kapitálové  výdavky  RO</w:t>
            </w:r>
          </w:p>
        </w:tc>
        <w:tc>
          <w:tcPr>
            <w:tcW w:w="3402" w:type="dxa"/>
            <w:tcBorders>
              <w:top w:val="nil"/>
              <w:left w:val="nil"/>
              <w:bottom w:val="single" w:sz="8" w:space="0" w:color="auto"/>
              <w:right w:val="double" w:sz="6" w:space="0" w:color="auto"/>
            </w:tcBorders>
            <w:vAlign w:val="center"/>
          </w:tcPr>
          <w:p w14:paraId="3045E50C" w14:textId="3553FF73" w:rsidR="004E58AE" w:rsidRPr="00562C51" w:rsidRDefault="007B5459" w:rsidP="004E58AE">
            <w:pPr>
              <w:jc w:val="center"/>
              <w:rPr>
                <w:rStyle w:val="Zvraznenie"/>
                <w:i w:val="0"/>
                <w:sz w:val="22"/>
                <w:szCs w:val="22"/>
              </w:rPr>
            </w:pPr>
            <w:r>
              <w:rPr>
                <w:rStyle w:val="Zvraznenie"/>
                <w:i w:val="0"/>
                <w:sz w:val="22"/>
                <w:szCs w:val="22"/>
              </w:rPr>
              <w:t>2 350</w:t>
            </w:r>
          </w:p>
        </w:tc>
      </w:tr>
      <w:tr w:rsidR="004E58AE" w:rsidRPr="00AE531C" w14:paraId="4852E562" w14:textId="77777777" w:rsidTr="008F7E83">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D9D9D9"/>
            <w:vAlign w:val="center"/>
            <w:hideMark/>
          </w:tcPr>
          <w:p w14:paraId="7667436E" w14:textId="77777777" w:rsidR="004E58AE" w:rsidRPr="00021470" w:rsidRDefault="004E58AE" w:rsidP="004E58AE">
            <w:pPr>
              <w:rPr>
                <w:b/>
              </w:rPr>
            </w:pPr>
            <w:r w:rsidRPr="00021470">
              <w:rPr>
                <w:b/>
              </w:rPr>
              <w:t xml:space="preserve">Kapitálový rozpočet </w:t>
            </w:r>
          </w:p>
        </w:tc>
        <w:tc>
          <w:tcPr>
            <w:tcW w:w="3402" w:type="dxa"/>
            <w:tcBorders>
              <w:top w:val="nil"/>
              <w:left w:val="nil"/>
              <w:bottom w:val="single" w:sz="8" w:space="0" w:color="auto"/>
              <w:right w:val="double" w:sz="6" w:space="0" w:color="auto"/>
            </w:tcBorders>
            <w:shd w:val="clear" w:color="auto" w:fill="D9D9D9"/>
            <w:vAlign w:val="center"/>
          </w:tcPr>
          <w:p w14:paraId="06821B03" w14:textId="62B32998" w:rsidR="00B604D7" w:rsidRPr="0059061B" w:rsidRDefault="003C2601" w:rsidP="0059061B">
            <w:pPr>
              <w:pStyle w:val="Odsekzoznamu"/>
              <w:ind w:left="1080"/>
              <w:rPr>
                <w:b/>
                <w:sz w:val="22"/>
                <w:szCs w:val="22"/>
              </w:rPr>
            </w:pPr>
            <w:r>
              <w:rPr>
                <w:b/>
                <w:sz w:val="22"/>
                <w:szCs w:val="22"/>
              </w:rPr>
              <w:t xml:space="preserve">    </w:t>
            </w:r>
            <w:r w:rsidR="00535090">
              <w:rPr>
                <w:b/>
                <w:sz w:val="22"/>
                <w:szCs w:val="22"/>
              </w:rPr>
              <w:t>-</w:t>
            </w:r>
            <w:r w:rsidR="0059061B">
              <w:rPr>
                <w:b/>
                <w:sz w:val="22"/>
                <w:szCs w:val="22"/>
              </w:rPr>
              <w:t>69</w:t>
            </w:r>
            <w:r w:rsidR="00535090">
              <w:rPr>
                <w:b/>
                <w:sz w:val="22"/>
                <w:szCs w:val="22"/>
              </w:rPr>
              <w:t>8</w:t>
            </w:r>
            <w:r w:rsidR="0059061B">
              <w:rPr>
                <w:b/>
                <w:sz w:val="22"/>
                <w:szCs w:val="22"/>
              </w:rPr>
              <w:t xml:space="preserve"> </w:t>
            </w:r>
            <w:r w:rsidR="00535090">
              <w:rPr>
                <w:b/>
                <w:sz w:val="22"/>
                <w:szCs w:val="22"/>
              </w:rPr>
              <w:t>2</w:t>
            </w:r>
            <w:r w:rsidR="00535090">
              <w:rPr>
                <w:b/>
              </w:rPr>
              <w:t>99</w:t>
            </w:r>
          </w:p>
        </w:tc>
      </w:tr>
      <w:tr w:rsidR="004E58AE" w14:paraId="79C4A3A2" w14:textId="77777777" w:rsidTr="008F7E83">
        <w:trPr>
          <w:trHeight w:val="394"/>
        </w:trPr>
        <w:tc>
          <w:tcPr>
            <w:tcW w:w="5693" w:type="dxa"/>
            <w:tcBorders>
              <w:top w:val="single" w:sz="8" w:space="0" w:color="auto"/>
              <w:left w:val="double" w:sz="6" w:space="0" w:color="auto"/>
              <w:bottom w:val="single" w:sz="8" w:space="0" w:color="auto"/>
              <w:right w:val="single" w:sz="8" w:space="0" w:color="000000"/>
            </w:tcBorders>
            <w:shd w:val="clear" w:color="auto" w:fill="DDD9C3"/>
            <w:vAlign w:val="center"/>
            <w:hideMark/>
          </w:tcPr>
          <w:p w14:paraId="2F36A949" w14:textId="77777777" w:rsidR="004E58AE" w:rsidRPr="00021470" w:rsidRDefault="004E58AE" w:rsidP="004E58AE">
            <w:pPr>
              <w:rPr>
                <w:i/>
              </w:rPr>
            </w:pPr>
            <w:r>
              <w:rPr>
                <w:rStyle w:val="Zvraznenie"/>
                <w:b/>
                <w:bCs/>
                <w:i w:val="0"/>
              </w:rPr>
              <w:t>Prebytok</w:t>
            </w:r>
            <w:r w:rsidRPr="00021470">
              <w:rPr>
                <w:rStyle w:val="Zvraznenie"/>
                <w:b/>
                <w:bCs/>
                <w:i w:val="0"/>
              </w:rPr>
              <w:t xml:space="preserve"> bežného a kapitálového rozpočtu</w:t>
            </w:r>
          </w:p>
        </w:tc>
        <w:tc>
          <w:tcPr>
            <w:tcW w:w="3402" w:type="dxa"/>
            <w:tcBorders>
              <w:top w:val="nil"/>
              <w:left w:val="nil"/>
              <w:bottom w:val="single" w:sz="8" w:space="0" w:color="auto"/>
              <w:right w:val="double" w:sz="6" w:space="0" w:color="auto"/>
            </w:tcBorders>
            <w:shd w:val="clear" w:color="auto" w:fill="DDD9C3"/>
            <w:vAlign w:val="center"/>
          </w:tcPr>
          <w:p w14:paraId="5F091056" w14:textId="43EED782" w:rsidR="004E58AE" w:rsidRPr="00562C51" w:rsidRDefault="00535090" w:rsidP="004E58AE">
            <w:pPr>
              <w:jc w:val="center"/>
              <w:rPr>
                <w:b/>
                <w:sz w:val="22"/>
                <w:szCs w:val="22"/>
              </w:rPr>
            </w:pPr>
            <w:r>
              <w:rPr>
                <w:b/>
                <w:sz w:val="22"/>
                <w:szCs w:val="22"/>
              </w:rPr>
              <w:t>-</w:t>
            </w:r>
            <w:r w:rsidR="0059061B">
              <w:rPr>
                <w:b/>
                <w:sz w:val="22"/>
                <w:szCs w:val="22"/>
              </w:rPr>
              <w:t>1</w:t>
            </w:r>
            <w:r>
              <w:rPr>
                <w:b/>
                <w:sz w:val="22"/>
                <w:szCs w:val="22"/>
              </w:rPr>
              <w:t>8</w:t>
            </w:r>
            <w:r w:rsidR="0059061B">
              <w:rPr>
                <w:b/>
                <w:sz w:val="22"/>
                <w:szCs w:val="22"/>
              </w:rPr>
              <w:t> </w:t>
            </w:r>
            <w:r>
              <w:rPr>
                <w:b/>
                <w:sz w:val="22"/>
                <w:szCs w:val="22"/>
              </w:rPr>
              <w:t>9</w:t>
            </w:r>
            <w:r>
              <w:rPr>
                <w:b/>
              </w:rPr>
              <w:t>89</w:t>
            </w:r>
          </w:p>
        </w:tc>
      </w:tr>
      <w:tr w:rsidR="004E58AE" w14:paraId="6A4891E9" w14:textId="77777777" w:rsidTr="008F7E83">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FFFFFF"/>
            <w:vAlign w:val="center"/>
            <w:hideMark/>
          </w:tcPr>
          <w:p w14:paraId="07C66961" w14:textId="77777777" w:rsidR="004E58AE" w:rsidRPr="00021470" w:rsidRDefault="004E58AE" w:rsidP="004E58AE">
            <w:pPr>
              <w:rPr>
                <w:rStyle w:val="Zvraznenie"/>
                <w:b/>
                <w:bCs/>
                <w:i w:val="0"/>
              </w:rPr>
            </w:pPr>
            <w:r w:rsidRPr="00021470">
              <w:rPr>
                <w:rStyle w:val="Zvraznenie"/>
                <w:b/>
                <w:i w:val="0"/>
              </w:rPr>
              <w:t xml:space="preserve">Vylúčenie z prebytku </w:t>
            </w:r>
          </w:p>
        </w:tc>
        <w:tc>
          <w:tcPr>
            <w:tcW w:w="3402" w:type="dxa"/>
            <w:tcBorders>
              <w:top w:val="nil"/>
              <w:left w:val="nil"/>
              <w:bottom w:val="single" w:sz="8" w:space="0" w:color="auto"/>
              <w:right w:val="double" w:sz="6" w:space="0" w:color="auto"/>
            </w:tcBorders>
            <w:shd w:val="clear" w:color="auto" w:fill="FFFFFF"/>
            <w:vAlign w:val="center"/>
          </w:tcPr>
          <w:p w14:paraId="61C55486" w14:textId="44967D78" w:rsidR="004E58AE" w:rsidRPr="004426AF" w:rsidRDefault="005F1BEC" w:rsidP="004426AF">
            <w:pPr>
              <w:jc w:val="center"/>
              <w:rPr>
                <w:sz w:val="22"/>
                <w:szCs w:val="22"/>
              </w:rPr>
            </w:pPr>
            <w:r>
              <w:rPr>
                <w:sz w:val="22"/>
                <w:szCs w:val="22"/>
              </w:rPr>
              <w:t>-</w:t>
            </w:r>
            <w:r w:rsidR="00535090">
              <w:rPr>
                <w:sz w:val="22"/>
                <w:szCs w:val="22"/>
              </w:rPr>
              <w:t>287 841</w:t>
            </w:r>
          </w:p>
        </w:tc>
      </w:tr>
      <w:tr w:rsidR="004E58AE" w14:paraId="0895A529" w14:textId="77777777" w:rsidTr="008F7E83">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DDD9C3"/>
            <w:vAlign w:val="center"/>
            <w:hideMark/>
          </w:tcPr>
          <w:p w14:paraId="7D1293CC" w14:textId="77777777" w:rsidR="004E58AE" w:rsidRPr="00021470" w:rsidRDefault="004E58AE" w:rsidP="004E58AE">
            <w:pPr>
              <w:rPr>
                <w:rStyle w:val="Zvraznenie"/>
                <w:b/>
                <w:i w:val="0"/>
              </w:rPr>
            </w:pPr>
            <w:r w:rsidRPr="00021470">
              <w:rPr>
                <w:rStyle w:val="Zvraznenie"/>
                <w:b/>
                <w:i w:val="0"/>
              </w:rPr>
              <w:t xml:space="preserve">Upravený </w:t>
            </w:r>
            <w:r>
              <w:rPr>
                <w:rStyle w:val="Zvraznenie"/>
                <w:b/>
                <w:i w:val="0"/>
              </w:rPr>
              <w:t>prebytok</w:t>
            </w:r>
            <w:r w:rsidRPr="00021470">
              <w:rPr>
                <w:rStyle w:val="Zvraznenie"/>
                <w:b/>
                <w:i w:val="0"/>
              </w:rPr>
              <w:t xml:space="preserve"> </w:t>
            </w:r>
            <w:r w:rsidRPr="00021470">
              <w:rPr>
                <w:rStyle w:val="Zvraznenie"/>
                <w:b/>
                <w:bCs/>
                <w:i w:val="0"/>
              </w:rPr>
              <w:t>bežného a kapitálového rozpočtu</w:t>
            </w:r>
          </w:p>
        </w:tc>
        <w:tc>
          <w:tcPr>
            <w:tcW w:w="3402" w:type="dxa"/>
            <w:tcBorders>
              <w:top w:val="nil"/>
              <w:left w:val="nil"/>
              <w:bottom w:val="single" w:sz="8" w:space="0" w:color="auto"/>
              <w:right w:val="double" w:sz="6" w:space="0" w:color="auto"/>
            </w:tcBorders>
            <w:shd w:val="clear" w:color="auto" w:fill="DDD9C3"/>
            <w:vAlign w:val="center"/>
          </w:tcPr>
          <w:p w14:paraId="4CBCF87D" w14:textId="08FDF54F" w:rsidR="004E58AE" w:rsidRPr="004426AF" w:rsidRDefault="00535090" w:rsidP="00D54864">
            <w:pPr>
              <w:jc w:val="center"/>
              <w:rPr>
                <w:b/>
              </w:rPr>
            </w:pPr>
            <w:r>
              <w:rPr>
                <w:b/>
              </w:rPr>
              <w:t>-306 830</w:t>
            </w:r>
          </w:p>
        </w:tc>
      </w:tr>
      <w:tr w:rsidR="004E58AE" w:rsidRPr="00AE531C" w14:paraId="5801C806" w14:textId="77777777" w:rsidTr="008F7E83">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14:paraId="6FEDCFE3" w14:textId="77777777" w:rsidR="004E58AE" w:rsidRPr="007C4D02" w:rsidRDefault="004E58AE" w:rsidP="004E58AE">
            <w:r w:rsidRPr="007C4D02">
              <w:rPr>
                <w:sz w:val="20"/>
                <w:szCs w:val="20"/>
              </w:rPr>
              <w:t>Príjmy z finančných operácií</w:t>
            </w:r>
          </w:p>
        </w:tc>
        <w:tc>
          <w:tcPr>
            <w:tcW w:w="3402" w:type="dxa"/>
            <w:tcBorders>
              <w:top w:val="nil"/>
              <w:left w:val="nil"/>
              <w:bottom w:val="single" w:sz="4" w:space="0" w:color="auto"/>
              <w:right w:val="double" w:sz="6" w:space="0" w:color="auto"/>
            </w:tcBorders>
            <w:vAlign w:val="center"/>
          </w:tcPr>
          <w:p w14:paraId="114D27EF" w14:textId="12BD4A3C" w:rsidR="004E58AE" w:rsidRPr="0045721A" w:rsidRDefault="00535090" w:rsidP="004E58AE">
            <w:pPr>
              <w:jc w:val="center"/>
              <w:rPr>
                <w:sz w:val="22"/>
                <w:szCs w:val="22"/>
              </w:rPr>
            </w:pPr>
            <w:r>
              <w:rPr>
                <w:sz w:val="22"/>
                <w:szCs w:val="22"/>
              </w:rPr>
              <w:t>1 337 757</w:t>
            </w:r>
          </w:p>
        </w:tc>
      </w:tr>
      <w:tr w:rsidR="004E58AE" w:rsidRPr="00AE531C" w14:paraId="38003305" w14:textId="77777777" w:rsidTr="008F7E83">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14:paraId="576383F7" w14:textId="77777777" w:rsidR="004E58AE" w:rsidRPr="007C4D02" w:rsidRDefault="004E58AE" w:rsidP="004E58AE">
            <w:pPr>
              <w:rPr>
                <w:sz w:val="20"/>
                <w:szCs w:val="20"/>
              </w:rPr>
            </w:pPr>
            <w:r w:rsidRPr="007C4D02">
              <w:rPr>
                <w:sz w:val="20"/>
                <w:szCs w:val="20"/>
              </w:rPr>
              <w:t>Výdavky z finančných operácií</w:t>
            </w:r>
          </w:p>
        </w:tc>
        <w:tc>
          <w:tcPr>
            <w:tcW w:w="3402" w:type="dxa"/>
            <w:tcBorders>
              <w:top w:val="single" w:sz="4" w:space="0" w:color="auto"/>
              <w:left w:val="nil"/>
              <w:bottom w:val="single" w:sz="4" w:space="0" w:color="auto"/>
              <w:right w:val="double" w:sz="6" w:space="0" w:color="auto"/>
            </w:tcBorders>
            <w:vAlign w:val="center"/>
          </w:tcPr>
          <w:p w14:paraId="1FCA8941" w14:textId="58480AC4" w:rsidR="004E58AE" w:rsidRPr="0045721A" w:rsidRDefault="0059061B" w:rsidP="00D54864">
            <w:pPr>
              <w:jc w:val="center"/>
              <w:rPr>
                <w:sz w:val="22"/>
                <w:szCs w:val="22"/>
              </w:rPr>
            </w:pPr>
            <w:r>
              <w:rPr>
                <w:sz w:val="22"/>
                <w:szCs w:val="22"/>
              </w:rPr>
              <w:t>3</w:t>
            </w:r>
            <w:r w:rsidR="00535090">
              <w:rPr>
                <w:sz w:val="22"/>
                <w:szCs w:val="22"/>
              </w:rPr>
              <w:t>19 575</w:t>
            </w:r>
          </w:p>
        </w:tc>
      </w:tr>
      <w:tr w:rsidR="004E58AE" w14:paraId="3A2C69BD" w14:textId="77777777" w:rsidTr="008F7E83">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D9D9D9"/>
            <w:vAlign w:val="center"/>
            <w:hideMark/>
          </w:tcPr>
          <w:p w14:paraId="7AB20754" w14:textId="77777777" w:rsidR="004E58AE" w:rsidRPr="00021470" w:rsidRDefault="004E58AE" w:rsidP="004E58AE">
            <w:pPr>
              <w:rPr>
                <w:i/>
              </w:rPr>
            </w:pPr>
            <w:r w:rsidRPr="00021470">
              <w:rPr>
                <w:rStyle w:val="Zvraznenie"/>
                <w:b/>
                <w:bCs/>
                <w:i w:val="0"/>
              </w:rPr>
              <w:t>Rozdiel finančných operácií</w:t>
            </w:r>
          </w:p>
        </w:tc>
        <w:tc>
          <w:tcPr>
            <w:tcW w:w="3402" w:type="dxa"/>
            <w:tcBorders>
              <w:top w:val="single" w:sz="4" w:space="0" w:color="auto"/>
              <w:left w:val="nil"/>
              <w:bottom w:val="single" w:sz="8" w:space="0" w:color="auto"/>
              <w:right w:val="double" w:sz="6" w:space="0" w:color="auto"/>
            </w:tcBorders>
            <w:shd w:val="clear" w:color="auto" w:fill="D9D9D9"/>
            <w:vAlign w:val="center"/>
          </w:tcPr>
          <w:p w14:paraId="1AD00A6B" w14:textId="45690A64" w:rsidR="004E58AE" w:rsidRPr="0045721A" w:rsidRDefault="0045721A" w:rsidP="000B0059">
            <w:pPr>
              <w:jc w:val="center"/>
              <w:rPr>
                <w:b/>
                <w:sz w:val="22"/>
                <w:szCs w:val="22"/>
              </w:rPr>
            </w:pPr>
            <w:r w:rsidRPr="0045721A">
              <w:rPr>
                <w:b/>
                <w:sz w:val="22"/>
                <w:szCs w:val="22"/>
              </w:rPr>
              <w:t>+</w:t>
            </w:r>
            <w:r w:rsidR="00535090">
              <w:rPr>
                <w:b/>
                <w:sz w:val="22"/>
                <w:szCs w:val="22"/>
              </w:rPr>
              <w:t>1 018 182</w:t>
            </w:r>
          </w:p>
        </w:tc>
      </w:tr>
      <w:tr w:rsidR="004E58AE" w:rsidRPr="007C4D02" w14:paraId="076B3A2A" w14:textId="77777777" w:rsidTr="008F7E83">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693" w:type="dxa"/>
            <w:hideMark/>
          </w:tcPr>
          <w:p w14:paraId="54E13A58" w14:textId="77777777" w:rsidR="004E58AE" w:rsidRPr="00C13E07" w:rsidRDefault="004E58AE" w:rsidP="004E58AE">
            <w:pPr>
              <w:ind w:left="-85"/>
              <w:rPr>
                <w:caps/>
              </w:rPr>
            </w:pPr>
            <w:r w:rsidRPr="00C13E07">
              <w:rPr>
                <w:caps/>
                <w:sz w:val="20"/>
                <w:szCs w:val="20"/>
              </w:rPr>
              <w:t xml:space="preserve">Príjmy spolu  </w:t>
            </w:r>
          </w:p>
        </w:tc>
        <w:tc>
          <w:tcPr>
            <w:tcW w:w="3402" w:type="dxa"/>
          </w:tcPr>
          <w:p w14:paraId="5F883522" w14:textId="042C6712" w:rsidR="004E58AE" w:rsidRPr="0045721A" w:rsidRDefault="00535090" w:rsidP="000B0059">
            <w:pPr>
              <w:ind w:right="-108"/>
              <w:jc w:val="center"/>
              <w:rPr>
                <w:caps/>
                <w:sz w:val="22"/>
                <w:szCs w:val="22"/>
              </w:rPr>
            </w:pPr>
            <w:r>
              <w:rPr>
                <w:caps/>
                <w:sz w:val="22"/>
                <w:szCs w:val="22"/>
              </w:rPr>
              <w:t>8 793 581</w:t>
            </w:r>
          </w:p>
        </w:tc>
      </w:tr>
      <w:tr w:rsidR="004E58AE" w:rsidRPr="007C4D02" w14:paraId="6B5FA66A" w14:textId="77777777" w:rsidTr="008F7E83">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693" w:type="dxa"/>
            <w:hideMark/>
          </w:tcPr>
          <w:p w14:paraId="37A30472" w14:textId="77777777" w:rsidR="004E58AE" w:rsidRPr="007C4D02" w:rsidRDefault="004E58AE" w:rsidP="004E58AE">
            <w:pPr>
              <w:ind w:left="-85"/>
            </w:pPr>
            <w:r w:rsidRPr="00420F2F">
              <w:rPr>
                <w:caps/>
                <w:sz w:val="20"/>
                <w:szCs w:val="20"/>
              </w:rPr>
              <w:t>VÝDAVKY</w:t>
            </w:r>
            <w:r w:rsidRPr="00C13E07">
              <w:rPr>
                <w:sz w:val="20"/>
                <w:szCs w:val="20"/>
              </w:rPr>
              <w:t xml:space="preserve"> SPOLU</w:t>
            </w:r>
          </w:p>
        </w:tc>
        <w:tc>
          <w:tcPr>
            <w:tcW w:w="3402" w:type="dxa"/>
          </w:tcPr>
          <w:p w14:paraId="03EE632F" w14:textId="1151F1FD" w:rsidR="004E58AE" w:rsidRPr="0045721A" w:rsidRDefault="0059061B" w:rsidP="00D54864">
            <w:pPr>
              <w:ind w:right="-108"/>
              <w:jc w:val="center"/>
              <w:rPr>
                <w:sz w:val="22"/>
                <w:szCs w:val="22"/>
              </w:rPr>
            </w:pPr>
            <w:r>
              <w:rPr>
                <w:sz w:val="22"/>
                <w:szCs w:val="22"/>
              </w:rPr>
              <w:t>7</w:t>
            </w:r>
            <w:r w:rsidR="00535090">
              <w:rPr>
                <w:sz w:val="22"/>
                <w:szCs w:val="22"/>
              </w:rPr>
              <w:t> </w:t>
            </w:r>
            <w:r>
              <w:rPr>
                <w:sz w:val="22"/>
                <w:szCs w:val="22"/>
              </w:rPr>
              <w:t>7</w:t>
            </w:r>
            <w:r w:rsidR="00535090">
              <w:rPr>
                <w:sz w:val="22"/>
                <w:szCs w:val="22"/>
              </w:rPr>
              <w:t>94 388</w:t>
            </w:r>
          </w:p>
        </w:tc>
      </w:tr>
      <w:tr w:rsidR="004E58AE" w:rsidRPr="00E072AB" w14:paraId="59E1A665" w14:textId="77777777" w:rsidTr="008F7E83">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285"/>
        </w:trPr>
        <w:tc>
          <w:tcPr>
            <w:tcW w:w="5693" w:type="dxa"/>
            <w:shd w:val="clear" w:color="auto" w:fill="DDD9C3"/>
            <w:hideMark/>
          </w:tcPr>
          <w:p w14:paraId="4F800E05" w14:textId="77777777" w:rsidR="004E58AE" w:rsidRPr="00021470" w:rsidRDefault="004E58AE" w:rsidP="004E58AE">
            <w:pPr>
              <w:ind w:left="-85"/>
              <w:rPr>
                <w:i/>
              </w:rPr>
            </w:pPr>
            <w:r w:rsidRPr="00021470">
              <w:rPr>
                <w:rStyle w:val="Zvraznenie"/>
                <w:b/>
                <w:bCs/>
                <w:i w:val="0"/>
              </w:rPr>
              <w:t xml:space="preserve">Hospodárenie obce </w:t>
            </w:r>
          </w:p>
        </w:tc>
        <w:tc>
          <w:tcPr>
            <w:tcW w:w="3402" w:type="dxa"/>
            <w:shd w:val="clear" w:color="auto" w:fill="DDD9C3"/>
          </w:tcPr>
          <w:p w14:paraId="7EA6A3AA" w14:textId="082E703B" w:rsidR="004E58AE" w:rsidRPr="0045721A" w:rsidRDefault="0045721A" w:rsidP="00D54864">
            <w:pPr>
              <w:ind w:right="-108"/>
              <w:jc w:val="center"/>
              <w:rPr>
                <w:b/>
                <w:sz w:val="22"/>
                <w:szCs w:val="22"/>
              </w:rPr>
            </w:pPr>
            <w:r w:rsidRPr="0045721A">
              <w:rPr>
                <w:b/>
                <w:sz w:val="22"/>
                <w:szCs w:val="22"/>
              </w:rPr>
              <w:t>+</w:t>
            </w:r>
            <w:r w:rsidR="00535090">
              <w:rPr>
                <w:b/>
                <w:sz w:val="22"/>
                <w:szCs w:val="22"/>
              </w:rPr>
              <w:t>999 193</w:t>
            </w:r>
          </w:p>
        </w:tc>
      </w:tr>
      <w:tr w:rsidR="004E58AE" w:rsidRPr="007C4D02" w14:paraId="581C8798" w14:textId="77777777" w:rsidTr="008F7E83">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693" w:type="dxa"/>
            <w:tcBorders>
              <w:bottom w:val="single" w:sz="6" w:space="0" w:color="000000"/>
            </w:tcBorders>
            <w:hideMark/>
          </w:tcPr>
          <w:p w14:paraId="40B9516D" w14:textId="77777777" w:rsidR="004E58AE" w:rsidRPr="00021470" w:rsidRDefault="004E58AE" w:rsidP="004E58AE">
            <w:pPr>
              <w:ind w:left="-85"/>
              <w:rPr>
                <w:b/>
                <w:i/>
              </w:rPr>
            </w:pPr>
            <w:r w:rsidRPr="00021470">
              <w:rPr>
                <w:rStyle w:val="Zvraznenie"/>
                <w:b/>
                <w:i w:val="0"/>
              </w:rPr>
              <w:t>Vylúčenie z</w:t>
            </w:r>
            <w:r w:rsidR="0045721A">
              <w:rPr>
                <w:rStyle w:val="Zvraznenie"/>
                <w:b/>
                <w:i w:val="0"/>
              </w:rPr>
              <w:t> </w:t>
            </w:r>
            <w:r w:rsidRPr="00021470">
              <w:rPr>
                <w:rStyle w:val="Zvraznenie"/>
                <w:b/>
                <w:i w:val="0"/>
              </w:rPr>
              <w:t>prebytku</w:t>
            </w:r>
          </w:p>
        </w:tc>
        <w:tc>
          <w:tcPr>
            <w:tcW w:w="3402" w:type="dxa"/>
            <w:tcBorders>
              <w:bottom w:val="single" w:sz="6" w:space="0" w:color="000000"/>
            </w:tcBorders>
          </w:tcPr>
          <w:p w14:paraId="2075892F" w14:textId="2E3DDDC5" w:rsidR="004E58AE" w:rsidRPr="0045721A" w:rsidRDefault="00535090" w:rsidP="0045721A">
            <w:pPr>
              <w:pStyle w:val="Odsekzoznamu"/>
              <w:ind w:left="1080" w:right="-108"/>
              <w:rPr>
                <w:b/>
                <w:sz w:val="22"/>
                <w:szCs w:val="22"/>
              </w:rPr>
            </w:pPr>
            <w:r>
              <w:rPr>
                <w:b/>
                <w:iCs/>
                <w:sz w:val="22"/>
                <w:szCs w:val="22"/>
              </w:rPr>
              <w:t xml:space="preserve"> </w:t>
            </w:r>
            <w:r w:rsidR="0045721A" w:rsidRPr="0045721A">
              <w:rPr>
                <w:b/>
                <w:iCs/>
                <w:sz w:val="22"/>
                <w:szCs w:val="22"/>
              </w:rPr>
              <w:t xml:space="preserve">  -</w:t>
            </w:r>
            <w:r>
              <w:rPr>
                <w:b/>
                <w:iCs/>
                <w:sz w:val="22"/>
                <w:szCs w:val="22"/>
              </w:rPr>
              <w:t>388 232</w:t>
            </w:r>
          </w:p>
        </w:tc>
      </w:tr>
      <w:tr w:rsidR="004E58AE" w:rsidRPr="007C4D02" w14:paraId="10D1E04E" w14:textId="77777777" w:rsidTr="008F7E83">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95"/>
        </w:trPr>
        <w:tc>
          <w:tcPr>
            <w:tcW w:w="5693" w:type="dxa"/>
            <w:tcBorders>
              <w:top w:val="single" w:sz="6" w:space="0" w:color="000000"/>
            </w:tcBorders>
            <w:shd w:val="clear" w:color="auto" w:fill="D9D9D9"/>
            <w:hideMark/>
          </w:tcPr>
          <w:p w14:paraId="598AC2E9" w14:textId="77777777" w:rsidR="004E58AE" w:rsidRPr="00021470" w:rsidRDefault="004E58AE" w:rsidP="004E58AE">
            <w:pPr>
              <w:ind w:left="-85"/>
              <w:rPr>
                <w:i/>
              </w:rPr>
            </w:pPr>
            <w:r w:rsidRPr="00021470">
              <w:rPr>
                <w:rStyle w:val="Zvraznenie"/>
                <w:b/>
                <w:bCs/>
                <w:i w:val="0"/>
              </w:rPr>
              <w:t>Upravené hospodárenie</w:t>
            </w:r>
            <w:r>
              <w:rPr>
                <w:rStyle w:val="Zvraznenie"/>
                <w:b/>
                <w:bCs/>
                <w:i w:val="0"/>
              </w:rPr>
              <w:t xml:space="preserve"> mesta</w:t>
            </w:r>
          </w:p>
        </w:tc>
        <w:tc>
          <w:tcPr>
            <w:tcW w:w="3402" w:type="dxa"/>
            <w:tcBorders>
              <w:top w:val="single" w:sz="6" w:space="0" w:color="000000"/>
            </w:tcBorders>
            <w:shd w:val="clear" w:color="auto" w:fill="D9D9D9"/>
          </w:tcPr>
          <w:p w14:paraId="3B6445AD" w14:textId="0922FB7A" w:rsidR="004E58AE" w:rsidRPr="0045721A" w:rsidRDefault="0045721A" w:rsidP="00DC682E">
            <w:pPr>
              <w:ind w:right="-108"/>
              <w:jc w:val="center"/>
              <w:rPr>
                <w:b/>
                <w:sz w:val="22"/>
                <w:szCs w:val="22"/>
              </w:rPr>
            </w:pPr>
            <w:r w:rsidRPr="0045721A">
              <w:rPr>
                <w:b/>
                <w:iCs/>
                <w:sz w:val="22"/>
                <w:szCs w:val="22"/>
              </w:rPr>
              <w:t>+</w:t>
            </w:r>
            <w:r w:rsidR="00535090">
              <w:rPr>
                <w:b/>
                <w:iCs/>
                <w:sz w:val="22"/>
                <w:szCs w:val="22"/>
              </w:rPr>
              <w:t>610 961</w:t>
            </w:r>
          </w:p>
        </w:tc>
      </w:tr>
    </w:tbl>
    <w:p w14:paraId="5E96DDBC" w14:textId="77777777" w:rsidR="004E58AE" w:rsidRDefault="004E58AE" w:rsidP="004E58AE">
      <w:pPr>
        <w:ind w:left="540"/>
        <w:rPr>
          <w:rFonts w:ascii="Arial" w:hAnsi="Arial" w:cs="Arial"/>
          <w:sz w:val="22"/>
          <w:szCs w:val="22"/>
        </w:rPr>
      </w:pPr>
    </w:p>
    <w:p w14:paraId="0F15CE8A" w14:textId="36E98117" w:rsidR="006D6298" w:rsidRDefault="0045721A" w:rsidP="006D6298">
      <w:pPr>
        <w:pStyle w:val="Zkladntext"/>
        <w:rPr>
          <w:b/>
        </w:rPr>
      </w:pPr>
      <w:r>
        <w:rPr>
          <w:b/>
        </w:rPr>
        <w:t xml:space="preserve"> </w:t>
      </w:r>
      <w:r w:rsidR="006D6298">
        <w:t>Z uvedeného vyplýva, že za rok 2025 dosia</w:t>
      </w:r>
      <w:r w:rsidR="001C042A">
        <w:t>h</w:t>
      </w:r>
      <w:r w:rsidR="006D6298">
        <w:t xml:space="preserve">lo mesto Nováky </w:t>
      </w:r>
      <w:r w:rsidR="006D6298">
        <w:rPr>
          <w:b/>
        </w:rPr>
        <w:t>schodok</w:t>
      </w:r>
      <w:r w:rsidR="006D6298" w:rsidRPr="00495883">
        <w:rPr>
          <w:b/>
        </w:rPr>
        <w:t xml:space="preserve"> bežného a kapitálového rozpočtu v sume</w:t>
      </w:r>
      <w:r w:rsidR="006D6298">
        <w:rPr>
          <w:b/>
        </w:rPr>
        <w:t xml:space="preserve"> – 18 989</w:t>
      </w:r>
      <w:r w:rsidR="006D6298" w:rsidRPr="00495883">
        <w:rPr>
          <w:b/>
        </w:rPr>
        <w:t xml:space="preserve"> EUR. </w:t>
      </w:r>
    </w:p>
    <w:p w14:paraId="52A1386F" w14:textId="77777777" w:rsidR="006D6298" w:rsidRPr="005101DF" w:rsidRDefault="006D6298" w:rsidP="006D6298">
      <w:pPr>
        <w:tabs>
          <w:tab w:val="right" w:pos="7740"/>
        </w:tabs>
        <w:jc w:val="both"/>
      </w:pPr>
      <w:r w:rsidRPr="005101DF">
        <w:rPr>
          <w:iCs/>
        </w:rPr>
        <w:t xml:space="preserve">V zmysle ustanovenia § 16  odsek 6 zákona č.583/2004 Z.z. o rozpočtových pravidlách územnej samosprávy a o zmene a doplnení niektorých zákonov v znení neskorších predpisov sa na účely tvorby peňažných fondov pri usporiadaní prebytku rozpočtu obce podľa </w:t>
      </w:r>
      <w:r w:rsidRPr="005101DF">
        <w:t xml:space="preserve">§ 10 ods. 3 písm. a) a b)  citovaného zákona </w:t>
      </w:r>
      <w:r w:rsidRPr="005101DF">
        <w:rPr>
          <w:iCs/>
        </w:rPr>
        <w:t xml:space="preserve"> </w:t>
      </w:r>
      <w:r>
        <w:rPr>
          <w:iCs/>
        </w:rPr>
        <w:t xml:space="preserve">sa </w:t>
      </w:r>
      <w:r w:rsidRPr="005101DF">
        <w:rPr>
          <w:iCs/>
        </w:rPr>
        <w:t xml:space="preserve">z   </w:t>
      </w:r>
      <w:r w:rsidRPr="005101DF">
        <w:rPr>
          <w:b/>
          <w:iCs/>
        </w:rPr>
        <w:t>prebytku vylučujú :</w:t>
      </w:r>
      <w:r w:rsidRPr="005101DF">
        <w:rPr>
          <w:iCs/>
        </w:rPr>
        <w:t xml:space="preserve"> </w:t>
      </w:r>
    </w:p>
    <w:p w14:paraId="0DFECBED" w14:textId="3DD68438" w:rsidR="006D6298" w:rsidRDefault="006D6298" w:rsidP="006D6298">
      <w:pPr>
        <w:jc w:val="both"/>
        <w:rPr>
          <w:iCs/>
        </w:rPr>
      </w:pPr>
      <w:r w:rsidRPr="005101DF">
        <w:rPr>
          <w:iCs/>
        </w:rPr>
        <w:t>-nevyčerpané prostriedky zo ŠR</w:t>
      </w:r>
      <w:r w:rsidRPr="005101DF">
        <w:rPr>
          <w:b/>
          <w:iCs/>
        </w:rPr>
        <w:t xml:space="preserve"> –</w:t>
      </w:r>
      <w:r w:rsidRPr="005101DF">
        <w:rPr>
          <w:iCs/>
        </w:rPr>
        <w:t xml:space="preserve"> </w:t>
      </w:r>
      <w:r>
        <w:rPr>
          <w:iCs/>
        </w:rPr>
        <w:t>ZŠ – KT na rekonštrukciu sociálnych zariadení na ZŠ Ul.  Pribinova</w:t>
      </w:r>
      <w:r w:rsidRPr="005101DF">
        <w:rPr>
          <w:iCs/>
        </w:rPr>
        <w:t xml:space="preserve">   </w:t>
      </w:r>
      <w:r>
        <w:rPr>
          <w:iCs/>
        </w:rPr>
        <w:t xml:space="preserve">    </w:t>
      </w:r>
      <w:r w:rsidRPr="005101DF">
        <w:rPr>
          <w:iCs/>
        </w:rPr>
        <w:t xml:space="preserve">     </w:t>
      </w:r>
      <w:r>
        <w:rPr>
          <w:iCs/>
        </w:rPr>
        <w:t xml:space="preserve">         </w:t>
      </w:r>
      <w:r w:rsidRPr="005101DF">
        <w:rPr>
          <w:iCs/>
        </w:rPr>
        <w:t xml:space="preserve">  </w:t>
      </w:r>
      <w:r>
        <w:rPr>
          <w:iCs/>
        </w:rPr>
        <w:t xml:space="preserve">                                                                                   </w:t>
      </w:r>
      <w:r w:rsidRPr="002C5DA8">
        <w:rPr>
          <w:iCs/>
        </w:rPr>
        <w:t>- 78 000,00  EUR</w:t>
      </w:r>
    </w:p>
    <w:p w14:paraId="02E1EF29" w14:textId="135DD2E5" w:rsidR="006D6298" w:rsidRPr="002C5DA8" w:rsidRDefault="006D6298" w:rsidP="006D6298">
      <w:pPr>
        <w:jc w:val="both"/>
        <w:rPr>
          <w:iCs/>
        </w:rPr>
      </w:pPr>
      <w:r w:rsidRPr="002C5DA8">
        <w:rPr>
          <w:iCs/>
        </w:rPr>
        <w:t>-nevyčerpané prostriedky zo ŠR</w:t>
      </w:r>
      <w:r w:rsidRPr="002C5DA8">
        <w:rPr>
          <w:b/>
          <w:iCs/>
        </w:rPr>
        <w:t xml:space="preserve"> –</w:t>
      </w:r>
      <w:r w:rsidRPr="002C5DA8">
        <w:rPr>
          <w:iCs/>
        </w:rPr>
        <w:t xml:space="preserve"> ZŠ – dopravné                                            - 2 276,52  EUR</w:t>
      </w:r>
    </w:p>
    <w:p w14:paraId="30A0A3E1" w14:textId="1103A49A" w:rsidR="006D6298" w:rsidRPr="002C5DA8" w:rsidRDefault="006D6298" w:rsidP="006D6298">
      <w:pPr>
        <w:jc w:val="both"/>
        <w:rPr>
          <w:iCs/>
        </w:rPr>
      </w:pPr>
      <w:r w:rsidRPr="002C5DA8">
        <w:rPr>
          <w:iCs/>
        </w:rPr>
        <w:t xml:space="preserve">-nevyčerpané prostriedky zo ŠR - dotácia na obedy zadarmo   </w:t>
      </w:r>
      <w:r>
        <w:rPr>
          <w:iCs/>
        </w:rPr>
        <w:t xml:space="preserve"> </w:t>
      </w:r>
      <w:r w:rsidRPr="002C5DA8">
        <w:rPr>
          <w:iCs/>
        </w:rPr>
        <w:t xml:space="preserve">                      - 21 341,69 EUR</w:t>
      </w:r>
    </w:p>
    <w:p w14:paraId="1DBBBA1F" w14:textId="683F07BB" w:rsidR="006D6298" w:rsidRPr="002C5DA8" w:rsidRDefault="006D6298" w:rsidP="006D6298">
      <w:pPr>
        <w:jc w:val="both"/>
        <w:rPr>
          <w:iCs/>
        </w:rPr>
      </w:pPr>
      <w:r w:rsidRPr="002C5DA8">
        <w:rPr>
          <w:iCs/>
        </w:rPr>
        <w:lastRenderedPageBreak/>
        <w:t xml:space="preserve">-nevyčerpané prostriedky zo ŠR – ZŠ – preddavok na normatív </w:t>
      </w:r>
      <w:r>
        <w:rPr>
          <w:iCs/>
        </w:rPr>
        <w:t xml:space="preserve"> </w:t>
      </w:r>
      <w:r w:rsidRPr="002C5DA8">
        <w:rPr>
          <w:iCs/>
        </w:rPr>
        <w:t xml:space="preserve">                     - 8 506,63 EUR</w:t>
      </w:r>
    </w:p>
    <w:p w14:paraId="45DFF766" w14:textId="513D3F87" w:rsidR="006D6298" w:rsidRDefault="006D6298" w:rsidP="006D6298">
      <w:pPr>
        <w:jc w:val="both"/>
        <w:rPr>
          <w:iCs/>
        </w:rPr>
      </w:pPr>
      <w:r w:rsidRPr="002C5DA8">
        <w:rPr>
          <w:iCs/>
        </w:rPr>
        <w:t>-nevyčerpané prostriedky z Fondu na podporu umenia – knižný fond                 - 936,47 EUR</w:t>
      </w:r>
    </w:p>
    <w:p w14:paraId="3C22F07A" w14:textId="4EFDD8A3" w:rsidR="006D6298" w:rsidRDefault="006D6298" w:rsidP="006D6298">
      <w:pPr>
        <w:jc w:val="both"/>
        <w:rPr>
          <w:iCs/>
        </w:rPr>
      </w:pPr>
      <w:r>
        <w:rPr>
          <w:iCs/>
        </w:rPr>
        <w:t xml:space="preserve">-nevyčerpané prostriedky z EÚ a ŠR – projekt Kontaktné centrum               - 176 780,03 EUR                                                                       </w:t>
      </w:r>
    </w:p>
    <w:p w14:paraId="23704BCB" w14:textId="0CAAAE4A" w:rsidR="006D6298" w:rsidRDefault="006D6298" w:rsidP="006D6298">
      <w:pPr>
        <w:tabs>
          <w:tab w:val="right" w:pos="709"/>
        </w:tabs>
        <w:jc w:val="both"/>
        <w:rPr>
          <w:b/>
          <w:iCs/>
        </w:rPr>
      </w:pPr>
      <w:r w:rsidRPr="005D21B2">
        <w:rPr>
          <w:b/>
          <w:iCs/>
        </w:rPr>
        <w:t xml:space="preserve">Spolu nevyčerpané a účelovo určené prostriedky predstavujú  </w:t>
      </w:r>
      <w:r>
        <w:rPr>
          <w:b/>
          <w:iCs/>
        </w:rPr>
        <w:t xml:space="preserve">             - 287 841,34</w:t>
      </w:r>
      <w:r w:rsidRPr="005D21B2">
        <w:rPr>
          <w:b/>
          <w:iCs/>
        </w:rPr>
        <w:t xml:space="preserve">  EUR</w:t>
      </w:r>
    </w:p>
    <w:p w14:paraId="26186B90" w14:textId="77777777" w:rsidR="006D6298" w:rsidRPr="005D21B2" w:rsidRDefault="006D6298" w:rsidP="006D6298">
      <w:pPr>
        <w:tabs>
          <w:tab w:val="right" w:pos="709"/>
        </w:tabs>
        <w:jc w:val="both"/>
        <w:rPr>
          <w:b/>
          <w:iCs/>
        </w:rPr>
      </w:pPr>
    </w:p>
    <w:p w14:paraId="53033D2A" w14:textId="4258CDE7" w:rsidR="006D6298" w:rsidRDefault="006D6298" w:rsidP="006D6298">
      <w:pPr>
        <w:jc w:val="both"/>
        <w:rPr>
          <w:b/>
          <w:iCs/>
        </w:rPr>
      </w:pPr>
      <w:r w:rsidRPr="005D21B2">
        <w:rPr>
          <w:iCs/>
        </w:rPr>
        <w:t xml:space="preserve">Po úprave </w:t>
      </w:r>
      <w:r>
        <w:rPr>
          <w:iCs/>
        </w:rPr>
        <w:t>schodku</w:t>
      </w:r>
      <w:r w:rsidRPr="005D21B2">
        <w:rPr>
          <w:iCs/>
        </w:rPr>
        <w:t xml:space="preserve"> bežného a kapitálového rozpočtu v sume </w:t>
      </w:r>
      <w:r>
        <w:rPr>
          <w:iCs/>
        </w:rPr>
        <w:t>- 18 989</w:t>
      </w:r>
      <w:r w:rsidRPr="005D21B2">
        <w:rPr>
          <w:b/>
        </w:rPr>
        <w:t xml:space="preserve"> </w:t>
      </w:r>
      <w:r w:rsidRPr="005D21B2">
        <w:rPr>
          <w:iCs/>
        </w:rPr>
        <w:t xml:space="preserve">EUR o nevyčerpané a účelovo použité prostriedky rozpočtu v sume </w:t>
      </w:r>
      <w:r>
        <w:rPr>
          <w:iCs/>
        </w:rPr>
        <w:t>287 841,34</w:t>
      </w:r>
      <w:r w:rsidRPr="005D21B2">
        <w:rPr>
          <w:iCs/>
        </w:rPr>
        <w:t xml:space="preserve"> EUR, vznikol </w:t>
      </w:r>
      <w:r>
        <w:rPr>
          <w:iCs/>
        </w:rPr>
        <w:t>schodok</w:t>
      </w:r>
      <w:r w:rsidRPr="005D21B2">
        <w:rPr>
          <w:iCs/>
        </w:rPr>
        <w:t xml:space="preserve"> bežného a kapitálového rozpočtu v sume </w:t>
      </w:r>
      <w:r>
        <w:rPr>
          <w:iCs/>
        </w:rPr>
        <w:t xml:space="preserve"> - </w:t>
      </w:r>
      <w:r>
        <w:rPr>
          <w:b/>
          <w:iCs/>
        </w:rPr>
        <w:t>306 830,34</w:t>
      </w:r>
      <w:r w:rsidRPr="005D21B2">
        <w:rPr>
          <w:b/>
          <w:iCs/>
        </w:rPr>
        <w:t xml:space="preserve"> EUR.</w:t>
      </w:r>
    </w:p>
    <w:p w14:paraId="3E4E5ECE" w14:textId="77777777" w:rsidR="006D6298" w:rsidRPr="000B3A17" w:rsidRDefault="006D6298" w:rsidP="006D6298">
      <w:pPr>
        <w:jc w:val="both"/>
        <w:rPr>
          <w:b/>
          <w:iCs/>
        </w:rPr>
      </w:pPr>
    </w:p>
    <w:p w14:paraId="5F97E9EA" w14:textId="77777777" w:rsidR="006D6298" w:rsidRDefault="006D6298" w:rsidP="006D6298">
      <w:pPr>
        <w:jc w:val="both"/>
        <w:rPr>
          <w:iCs/>
        </w:rPr>
      </w:pPr>
      <w:r w:rsidRPr="005D21B2">
        <w:rPr>
          <w:iCs/>
        </w:rPr>
        <w:t>Po započítaní príjmových a výdavkových finančných operácií celkové príjmy rozpočtu v roku 202</w:t>
      </w:r>
      <w:r>
        <w:rPr>
          <w:iCs/>
        </w:rPr>
        <w:t>5</w:t>
      </w:r>
      <w:r w:rsidRPr="005D21B2">
        <w:rPr>
          <w:iCs/>
        </w:rPr>
        <w:t xml:space="preserve"> predstavovali </w:t>
      </w:r>
      <w:r w:rsidRPr="00675D88">
        <w:rPr>
          <w:b/>
          <w:bCs/>
          <w:iCs/>
        </w:rPr>
        <w:t>8</w:t>
      </w:r>
      <w:r>
        <w:rPr>
          <w:b/>
          <w:bCs/>
          <w:iCs/>
        </w:rPr>
        <w:t> 793 581</w:t>
      </w:r>
      <w:r w:rsidRPr="00675D88">
        <w:rPr>
          <w:b/>
          <w:bCs/>
          <w:iCs/>
        </w:rPr>
        <w:t>,</w:t>
      </w:r>
      <w:r>
        <w:rPr>
          <w:b/>
          <w:bCs/>
          <w:iCs/>
        </w:rPr>
        <w:t>44</w:t>
      </w:r>
      <w:r w:rsidRPr="005D21B2">
        <w:rPr>
          <w:b/>
        </w:rPr>
        <w:t xml:space="preserve"> EUR</w:t>
      </w:r>
      <w:r w:rsidRPr="005D21B2">
        <w:rPr>
          <w:iCs/>
        </w:rPr>
        <w:t xml:space="preserve"> a výdavky rozpočtu predstavovali </w:t>
      </w:r>
      <w:r w:rsidRPr="005D21B2">
        <w:t xml:space="preserve"> </w:t>
      </w:r>
      <w:r>
        <w:rPr>
          <w:b/>
        </w:rPr>
        <w:t>7 794 387,96</w:t>
      </w:r>
      <w:r w:rsidRPr="005D21B2">
        <w:t xml:space="preserve"> </w:t>
      </w:r>
      <w:r w:rsidRPr="005D21B2">
        <w:rPr>
          <w:b/>
        </w:rPr>
        <w:t>EUR</w:t>
      </w:r>
      <w:r w:rsidRPr="005D21B2">
        <w:rPr>
          <w:iCs/>
        </w:rPr>
        <w:t xml:space="preserve">, čím vznikol celkový prebytok rozpočtu v sume </w:t>
      </w:r>
      <w:r w:rsidRPr="002C5DA8">
        <w:rPr>
          <w:b/>
          <w:bCs/>
          <w:iCs/>
        </w:rPr>
        <w:t>999 193,48</w:t>
      </w:r>
      <w:r w:rsidRPr="005D21B2">
        <w:rPr>
          <w:b/>
        </w:rPr>
        <w:t xml:space="preserve"> </w:t>
      </w:r>
      <w:r w:rsidRPr="005D21B2">
        <w:rPr>
          <w:b/>
          <w:iCs/>
        </w:rPr>
        <w:t>EUR</w:t>
      </w:r>
      <w:r w:rsidRPr="005D21B2">
        <w:rPr>
          <w:iCs/>
        </w:rPr>
        <w:t>, ktorý je krytý zostatkom finančných prostriedkov k 31.12.202</w:t>
      </w:r>
      <w:r>
        <w:rPr>
          <w:iCs/>
        </w:rPr>
        <w:t>5:</w:t>
      </w:r>
    </w:p>
    <w:p w14:paraId="61F5911E" w14:textId="77777777" w:rsidR="006D6298" w:rsidRDefault="006D6298" w:rsidP="006D6298">
      <w:pPr>
        <w:jc w:val="both"/>
        <w:rPr>
          <w:iCs/>
        </w:rPr>
      </w:pPr>
      <w:r>
        <w:rPr>
          <w:iCs/>
        </w:rPr>
        <w:t>-</w:t>
      </w:r>
      <w:r w:rsidRPr="005D21B2">
        <w:rPr>
          <w:iCs/>
        </w:rPr>
        <w:t xml:space="preserve"> v pokladnici </w:t>
      </w:r>
      <w:r>
        <w:rPr>
          <w:iCs/>
        </w:rPr>
        <w:t xml:space="preserve">                                                                                           2 602,58</w:t>
      </w:r>
      <w:r w:rsidRPr="005D21B2">
        <w:rPr>
          <w:iCs/>
        </w:rPr>
        <w:t xml:space="preserve"> EUR </w:t>
      </w:r>
    </w:p>
    <w:p w14:paraId="24CD274F" w14:textId="77777777" w:rsidR="006D6298" w:rsidRDefault="006D6298" w:rsidP="006D6298">
      <w:pPr>
        <w:jc w:val="both"/>
        <w:rPr>
          <w:iCs/>
        </w:rPr>
      </w:pPr>
      <w:r>
        <w:rPr>
          <w:iCs/>
        </w:rPr>
        <w:t>-</w:t>
      </w:r>
      <w:r w:rsidRPr="005D21B2">
        <w:rPr>
          <w:iCs/>
        </w:rPr>
        <w:t xml:space="preserve"> na účtoch mesta </w:t>
      </w:r>
      <w:r>
        <w:rPr>
          <w:iCs/>
        </w:rPr>
        <w:t xml:space="preserve">                                                                              </w:t>
      </w:r>
      <w:r w:rsidRPr="006011A3">
        <w:rPr>
          <w:iCs/>
          <w:u w:val="single"/>
        </w:rPr>
        <w:t>1</w:t>
      </w:r>
      <w:r>
        <w:rPr>
          <w:iCs/>
          <w:u w:val="single"/>
        </w:rPr>
        <w:t> 170 574,46</w:t>
      </w:r>
      <w:r w:rsidRPr="006011A3">
        <w:rPr>
          <w:iCs/>
          <w:u w:val="single"/>
        </w:rPr>
        <w:t xml:space="preserve"> EUR</w:t>
      </w:r>
    </w:p>
    <w:p w14:paraId="6D69BB64" w14:textId="77777777" w:rsidR="006D6298" w:rsidRDefault="006D6298" w:rsidP="006D6298">
      <w:pPr>
        <w:jc w:val="both"/>
        <w:rPr>
          <w:iCs/>
        </w:rPr>
      </w:pPr>
      <w:r>
        <w:rPr>
          <w:iCs/>
        </w:rPr>
        <w:t>S</w:t>
      </w:r>
      <w:r w:rsidRPr="005D21B2">
        <w:rPr>
          <w:iCs/>
        </w:rPr>
        <w:t>polu</w:t>
      </w:r>
      <w:r>
        <w:rPr>
          <w:iCs/>
        </w:rPr>
        <w:t xml:space="preserve">:                                                                                                </w:t>
      </w:r>
      <w:r w:rsidRPr="005D21B2">
        <w:rPr>
          <w:iCs/>
        </w:rPr>
        <w:t xml:space="preserve"> </w:t>
      </w:r>
      <w:r>
        <w:rPr>
          <w:iCs/>
        </w:rPr>
        <w:t>1 173 177,04</w:t>
      </w:r>
      <w:r w:rsidRPr="005D21B2">
        <w:rPr>
          <w:b/>
          <w:iCs/>
        </w:rPr>
        <w:t xml:space="preserve"> </w:t>
      </w:r>
      <w:r w:rsidRPr="005D21B2">
        <w:rPr>
          <w:iCs/>
        </w:rPr>
        <w:t xml:space="preserve">EUR    </w:t>
      </w:r>
    </w:p>
    <w:p w14:paraId="0C46E64A" w14:textId="77777777" w:rsidR="006D6298" w:rsidRDefault="006D6298" w:rsidP="006D6298">
      <w:pPr>
        <w:jc w:val="both"/>
        <w:rPr>
          <w:iCs/>
        </w:rPr>
      </w:pPr>
      <w:r w:rsidRPr="005D21B2">
        <w:rPr>
          <w:iCs/>
        </w:rPr>
        <w:t>Po odpočítaní</w:t>
      </w:r>
      <w:r>
        <w:rPr>
          <w:iCs/>
        </w:rPr>
        <w:t>:</w:t>
      </w:r>
    </w:p>
    <w:p w14:paraId="16FD5B35" w14:textId="77777777" w:rsidR="006D6298" w:rsidRDefault="006D6298" w:rsidP="006D6298">
      <w:pPr>
        <w:numPr>
          <w:ilvl w:val="0"/>
          <w:numId w:val="30"/>
        </w:numPr>
        <w:jc w:val="both"/>
        <w:rPr>
          <w:iCs/>
        </w:rPr>
      </w:pPr>
      <w:r>
        <w:rPr>
          <w:iCs/>
        </w:rPr>
        <w:t>Zostatok SF                                                                                  - 1 072,48 EUR</w:t>
      </w:r>
    </w:p>
    <w:p w14:paraId="10A0CE2F" w14:textId="77777777" w:rsidR="006D6298" w:rsidRDefault="006D6298" w:rsidP="006D6298">
      <w:pPr>
        <w:numPr>
          <w:ilvl w:val="0"/>
          <w:numId w:val="30"/>
        </w:numPr>
        <w:jc w:val="both"/>
        <w:rPr>
          <w:iCs/>
        </w:rPr>
      </w:pPr>
      <w:r>
        <w:rPr>
          <w:iCs/>
        </w:rPr>
        <w:t xml:space="preserve">Zostatok RF                                                                             - 104 000,79 EUR </w:t>
      </w:r>
    </w:p>
    <w:p w14:paraId="041290F5" w14:textId="77777777" w:rsidR="006D6298" w:rsidRDefault="006D6298" w:rsidP="006D6298">
      <w:pPr>
        <w:numPr>
          <w:ilvl w:val="0"/>
          <w:numId w:val="30"/>
        </w:numPr>
        <w:jc w:val="both"/>
        <w:rPr>
          <w:iCs/>
        </w:rPr>
      </w:pPr>
      <w:r>
        <w:rPr>
          <w:iCs/>
        </w:rPr>
        <w:t>Depozit                                                                                      - 34 860,28 EUR</w:t>
      </w:r>
    </w:p>
    <w:p w14:paraId="574FBD1A" w14:textId="77777777" w:rsidR="006D6298" w:rsidRDefault="006D6298" w:rsidP="006D6298">
      <w:pPr>
        <w:numPr>
          <w:ilvl w:val="0"/>
          <w:numId w:val="30"/>
        </w:numPr>
        <w:jc w:val="both"/>
        <w:rPr>
          <w:iCs/>
        </w:rPr>
      </w:pPr>
      <w:r>
        <w:rPr>
          <w:iCs/>
        </w:rPr>
        <w:t>Finančné zábezpeky – súťaže                                                      - 8 054,07 EUR</w:t>
      </w:r>
    </w:p>
    <w:p w14:paraId="29166DD5" w14:textId="77777777" w:rsidR="006D6298" w:rsidRDefault="006D6298" w:rsidP="006D6298">
      <w:pPr>
        <w:numPr>
          <w:ilvl w:val="0"/>
          <w:numId w:val="30"/>
        </w:numPr>
        <w:jc w:val="both"/>
        <w:rPr>
          <w:iCs/>
        </w:rPr>
      </w:pPr>
      <w:r>
        <w:rPr>
          <w:iCs/>
        </w:rPr>
        <w:t xml:space="preserve">Finančné zábezpeky – nájomné byty                                         - 21 260,67 EUR </w:t>
      </w:r>
    </w:p>
    <w:p w14:paraId="5C80409F" w14:textId="77777777" w:rsidR="006D6298" w:rsidRDefault="006D6298" w:rsidP="006D6298">
      <w:pPr>
        <w:numPr>
          <w:ilvl w:val="0"/>
          <w:numId w:val="30"/>
        </w:numPr>
        <w:jc w:val="both"/>
        <w:rPr>
          <w:iCs/>
        </w:rPr>
      </w:pPr>
      <w:r>
        <w:rPr>
          <w:iCs/>
        </w:rPr>
        <w:t>Fond opráv a údržby z r. 2024                                                     - 2 996,27 EUR</w:t>
      </w:r>
    </w:p>
    <w:p w14:paraId="7A4F82A1" w14:textId="77777777" w:rsidR="006D6298" w:rsidRDefault="006D6298" w:rsidP="006D6298">
      <w:pPr>
        <w:numPr>
          <w:ilvl w:val="0"/>
          <w:numId w:val="30"/>
        </w:numPr>
        <w:jc w:val="both"/>
      </w:pPr>
      <w:r>
        <w:t xml:space="preserve">Vyčlenené FP v r. 2023 a nepoužité v r.2025                              - 1 739,00 EUR </w:t>
      </w:r>
    </w:p>
    <w:p w14:paraId="3F3BEF1A" w14:textId="575360FC" w:rsidR="006D6298" w:rsidRDefault="006D6298" w:rsidP="006D6298">
      <w:pPr>
        <w:ind w:left="720"/>
        <w:jc w:val="both"/>
      </w:pPr>
      <w:r>
        <w:t>(BT-ZŠ-profes. rozvoj),</w:t>
      </w:r>
    </w:p>
    <w:p w14:paraId="79507C07" w14:textId="77777777" w:rsidR="006D6298" w:rsidRPr="005D21B2" w:rsidRDefault="006D6298" w:rsidP="006D6298">
      <w:pPr>
        <w:jc w:val="both"/>
      </w:pPr>
      <w:r w:rsidRPr="005D21B2">
        <w:t xml:space="preserve">je zostatok finančných prostriedkov spolu v pokladnici a na účtoch </w:t>
      </w:r>
      <w:r w:rsidRPr="005D21B2">
        <w:rPr>
          <w:b/>
        </w:rPr>
        <w:t xml:space="preserve"> </w:t>
      </w:r>
      <w:r>
        <w:rPr>
          <w:b/>
          <w:iCs/>
        </w:rPr>
        <w:t>999 193,48</w:t>
      </w:r>
      <w:r w:rsidRPr="005D21B2">
        <w:rPr>
          <w:b/>
        </w:rPr>
        <w:t xml:space="preserve"> EUR</w:t>
      </w:r>
      <w:r w:rsidRPr="005D21B2">
        <w:t xml:space="preserve">.          </w:t>
      </w:r>
    </w:p>
    <w:p w14:paraId="1FB3129A" w14:textId="77777777" w:rsidR="006D6298" w:rsidRPr="00A03977" w:rsidRDefault="006D6298" w:rsidP="006D6298">
      <w:pPr>
        <w:jc w:val="both"/>
        <w:rPr>
          <w:highlight w:val="yellow"/>
        </w:rPr>
      </w:pPr>
      <w:r w:rsidRPr="00A03977">
        <w:rPr>
          <w:highlight w:val="yellow"/>
        </w:rPr>
        <w:t xml:space="preserve">                </w:t>
      </w:r>
    </w:p>
    <w:p w14:paraId="33DD73BD" w14:textId="77777777" w:rsidR="006D6298" w:rsidRDefault="006D6298" w:rsidP="006D6298">
      <w:pPr>
        <w:jc w:val="both"/>
        <w:rPr>
          <w:iCs/>
        </w:rPr>
      </w:pPr>
      <w:r w:rsidRPr="00675D88">
        <w:rPr>
          <w:iCs/>
        </w:rPr>
        <w:t xml:space="preserve">Z uvedených prostriedkov sa odpočítajú nevyčerpané  a účelovo určené  prostriedky nasledovne:   </w:t>
      </w:r>
    </w:p>
    <w:p w14:paraId="51ADF2AD" w14:textId="152B8423" w:rsidR="006D6298" w:rsidRPr="002C5DA8" w:rsidRDefault="006D6298" w:rsidP="006D6298">
      <w:pPr>
        <w:jc w:val="both"/>
        <w:rPr>
          <w:iCs/>
        </w:rPr>
      </w:pPr>
      <w:r w:rsidRPr="005101DF">
        <w:rPr>
          <w:iCs/>
        </w:rPr>
        <w:t>-nevyčerpané prostriedky zo ŠR</w:t>
      </w:r>
      <w:r w:rsidRPr="005101DF">
        <w:rPr>
          <w:b/>
          <w:iCs/>
        </w:rPr>
        <w:t xml:space="preserve"> –</w:t>
      </w:r>
      <w:r w:rsidRPr="005101DF">
        <w:rPr>
          <w:iCs/>
        </w:rPr>
        <w:t xml:space="preserve"> </w:t>
      </w:r>
      <w:r>
        <w:rPr>
          <w:iCs/>
        </w:rPr>
        <w:t>ZŠ – KT na rekonštrukciu sociálnych zariadení na ZŠ Ul. Pribinova</w:t>
      </w:r>
      <w:r w:rsidRPr="005101DF">
        <w:rPr>
          <w:iCs/>
        </w:rPr>
        <w:t xml:space="preserve">   </w:t>
      </w:r>
      <w:r>
        <w:rPr>
          <w:iCs/>
        </w:rPr>
        <w:t xml:space="preserve">    </w:t>
      </w:r>
      <w:r w:rsidRPr="005101DF">
        <w:rPr>
          <w:iCs/>
        </w:rPr>
        <w:t xml:space="preserve">     </w:t>
      </w:r>
      <w:r>
        <w:rPr>
          <w:iCs/>
        </w:rPr>
        <w:t xml:space="preserve">                                                                                             </w:t>
      </w:r>
      <w:r w:rsidRPr="005101DF">
        <w:rPr>
          <w:iCs/>
        </w:rPr>
        <w:t xml:space="preserve">  </w:t>
      </w:r>
      <w:r w:rsidRPr="002C5DA8">
        <w:rPr>
          <w:iCs/>
        </w:rPr>
        <w:t>- 78 000,00  EUR</w:t>
      </w:r>
    </w:p>
    <w:p w14:paraId="1943A899" w14:textId="3385588D" w:rsidR="006D6298" w:rsidRPr="002C5DA8" w:rsidRDefault="006D6298" w:rsidP="006D6298">
      <w:pPr>
        <w:jc w:val="both"/>
        <w:rPr>
          <w:iCs/>
        </w:rPr>
      </w:pPr>
      <w:r w:rsidRPr="002C5DA8">
        <w:rPr>
          <w:iCs/>
        </w:rPr>
        <w:t>-nevyčerpané prostriedky zo ŠR</w:t>
      </w:r>
      <w:r w:rsidRPr="002C5DA8">
        <w:rPr>
          <w:b/>
          <w:iCs/>
        </w:rPr>
        <w:t xml:space="preserve"> –</w:t>
      </w:r>
      <w:r w:rsidRPr="002C5DA8">
        <w:rPr>
          <w:iCs/>
        </w:rPr>
        <w:t xml:space="preserve"> ZŠ – dopravné                                              - 2 276,52  EUR</w:t>
      </w:r>
    </w:p>
    <w:p w14:paraId="53A7AF93" w14:textId="411F5DF6" w:rsidR="006D6298" w:rsidRPr="002C5DA8" w:rsidRDefault="006D6298" w:rsidP="006D6298">
      <w:pPr>
        <w:jc w:val="both"/>
        <w:rPr>
          <w:iCs/>
        </w:rPr>
      </w:pPr>
      <w:r w:rsidRPr="002C5DA8">
        <w:rPr>
          <w:iCs/>
        </w:rPr>
        <w:t xml:space="preserve">-nevyčerpané prostriedky zo ŠR - dotácia na obedy zadarmo  </w:t>
      </w:r>
      <w:r>
        <w:rPr>
          <w:iCs/>
        </w:rPr>
        <w:t xml:space="preserve"> </w:t>
      </w:r>
      <w:r w:rsidRPr="002C5DA8">
        <w:rPr>
          <w:iCs/>
        </w:rPr>
        <w:t xml:space="preserve">                         - 21 341,69 EUR</w:t>
      </w:r>
    </w:p>
    <w:p w14:paraId="63078ADE" w14:textId="240ED723" w:rsidR="006D6298" w:rsidRPr="002C5DA8" w:rsidRDefault="006D6298" w:rsidP="006D6298">
      <w:pPr>
        <w:jc w:val="both"/>
        <w:rPr>
          <w:iCs/>
        </w:rPr>
      </w:pPr>
      <w:r w:rsidRPr="002C5DA8">
        <w:rPr>
          <w:iCs/>
        </w:rPr>
        <w:t>-nevyčerpané prostriedky zo ŠR – ZŠ – preddavok na normatív                          - 8 506,63 EUR</w:t>
      </w:r>
    </w:p>
    <w:p w14:paraId="33675924" w14:textId="7B85AE19" w:rsidR="006D6298" w:rsidRDefault="006D6298" w:rsidP="006D6298">
      <w:pPr>
        <w:jc w:val="both"/>
        <w:rPr>
          <w:iCs/>
        </w:rPr>
      </w:pPr>
      <w:r w:rsidRPr="002C5DA8">
        <w:rPr>
          <w:iCs/>
        </w:rPr>
        <w:t>-nevyčerpané prostriedky z Fondu na podporu umenia – knižný fond                    - 936,47 EUR</w:t>
      </w:r>
    </w:p>
    <w:p w14:paraId="1ED38289" w14:textId="2CD764F9" w:rsidR="006D6298" w:rsidRDefault="006D6298" w:rsidP="006D6298">
      <w:pPr>
        <w:jc w:val="both"/>
        <w:rPr>
          <w:iCs/>
        </w:rPr>
      </w:pPr>
      <w:r>
        <w:rPr>
          <w:iCs/>
        </w:rPr>
        <w:t xml:space="preserve">-nevyčerpané prostriedky z EÚ a ŠR – projekt Kontaktné centrum                 - 176 780,03 EUR  </w:t>
      </w:r>
      <w:r w:rsidRPr="00675D88">
        <w:rPr>
          <w:iCs/>
        </w:rPr>
        <w:t xml:space="preserve">    </w:t>
      </w:r>
    </w:p>
    <w:p w14:paraId="33438E0C" w14:textId="527469FC" w:rsidR="006D6298" w:rsidRPr="00675D88" w:rsidRDefault="006D6298" w:rsidP="006D6298">
      <w:pPr>
        <w:jc w:val="both"/>
        <w:rPr>
          <w:iCs/>
        </w:rPr>
      </w:pPr>
      <w:r w:rsidRPr="00675D88">
        <w:rPr>
          <w:iCs/>
        </w:rPr>
        <w:t xml:space="preserve">-nevyčerpané prostriedky  – potravinový účet  ŠJ ZŠ                                   </w:t>
      </w:r>
      <w:r w:rsidR="007B5459">
        <w:rPr>
          <w:iCs/>
        </w:rPr>
        <w:t xml:space="preserve"> </w:t>
      </w:r>
      <w:r w:rsidRPr="00675D88">
        <w:rPr>
          <w:iCs/>
        </w:rPr>
        <w:t xml:space="preserve"> </w:t>
      </w:r>
      <w:r>
        <w:rPr>
          <w:iCs/>
        </w:rPr>
        <w:t xml:space="preserve"> </w:t>
      </w:r>
      <w:r w:rsidRPr="00675D88">
        <w:rPr>
          <w:iCs/>
        </w:rPr>
        <w:t xml:space="preserve">    </w:t>
      </w:r>
      <w:r>
        <w:rPr>
          <w:iCs/>
        </w:rPr>
        <w:t xml:space="preserve"> </w:t>
      </w:r>
      <w:r w:rsidRPr="00675D88">
        <w:rPr>
          <w:iCs/>
        </w:rPr>
        <w:t>-</w:t>
      </w:r>
      <w:r>
        <w:rPr>
          <w:iCs/>
        </w:rPr>
        <w:t xml:space="preserve"> 8 398,75 </w:t>
      </w:r>
      <w:r w:rsidRPr="00675D88">
        <w:rPr>
          <w:iCs/>
        </w:rPr>
        <w:t xml:space="preserve">EUR                                                                                            </w:t>
      </w:r>
    </w:p>
    <w:p w14:paraId="41AD38C0" w14:textId="4E3E98B0" w:rsidR="006D6298" w:rsidRDefault="006D6298" w:rsidP="006D6298">
      <w:pPr>
        <w:jc w:val="both"/>
        <w:rPr>
          <w:iCs/>
        </w:rPr>
      </w:pPr>
      <w:r w:rsidRPr="00675D88">
        <w:rPr>
          <w:iCs/>
        </w:rPr>
        <w:t xml:space="preserve">-nevyčerpané prostriedky  – potravinový účet  ŠJ MŠ                             </w:t>
      </w:r>
      <w:r>
        <w:rPr>
          <w:iCs/>
        </w:rPr>
        <w:t xml:space="preserve"> </w:t>
      </w:r>
      <w:r w:rsidRPr="00675D88">
        <w:rPr>
          <w:iCs/>
        </w:rPr>
        <w:t xml:space="preserve">            </w:t>
      </w:r>
      <w:r>
        <w:rPr>
          <w:iCs/>
        </w:rPr>
        <w:t xml:space="preserve">   </w:t>
      </w:r>
      <w:r w:rsidRPr="00675D88">
        <w:rPr>
          <w:iCs/>
        </w:rPr>
        <w:t>-</w:t>
      </w:r>
      <w:r>
        <w:rPr>
          <w:iCs/>
        </w:rPr>
        <w:t xml:space="preserve"> 622,28</w:t>
      </w:r>
      <w:r w:rsidRPr="00675D88">
        <w:rPr>
          <w:iCs/>
        </w:rPr>
        <w:t xml:space="preserve"> EUR  </w:t>
      </w:r>
    </w:p>
    <w:p w14:paraId="2D670826" w14:textId="1E3CEE29" w:rsidR="006D6298" w:rsidRPr="00675D88" w:rsidRDefault="006D6298" w:rsidP="006D6298">
      <w:pPr>
        <w:jc w:val="both"/>
      </w:pPr>
      <w:r>
        <w:rPr>
          <w:iCs/>
        </w:rPr>
        <w:t xml:space="preserve">-nevyčerpané vlastné príjmy zo školného – ZUŠ  </w:t>
      </w:r>
      <w:r w:rsidR="007B5459">
        <w:rPr>
          <w:iCs/>
        </w:rPr>
        <w:t xml:space="preserve">    </w:t>
      </w:r>
      <w:r>
        <w:rPr>
          <w:iCs/>
        </w:rPr>
        <w:t xml:space="preserve">                                            - 2 985,07 EUR</w:t>
      </w:r>
      <w:r w:rsidRPr="00675D88">
        <w:rPr>
          <w:iCs/>
        </w:rPr>
        <w:t xml:space="preserve">                                                                                          </w:t>
      </w:r>
    </w:p>
    <w:p w14:paraId="64B070F2" w14:textId="7D9DAC74" w:rsidR="006D6298" w:rsidRPr="00675D88" w:rsidRDefault="006D6298" w:rsidP="006D6298">
      <w:pPr>
        <w:jc w:val="both"/>
        <w:rPr>
          <w:iCs/>
        </w:rPr>
      </w:pPr>
      <w:r w:rsidRPr="00675D88">
        <w:rPr>
          <w:iCs/>
        </w:rPr>
        <w:t xml:space="preserve">-zostatok prostriedkov SOÚ   </w:t>
      </w:r>
      <w:r w:rsidR="007B5459">
        <w:rPr>
          <w:iCs/>
        </w:rPr>
        <w:t xml:space="preserve">  </w:t>
      </w:r>
      <w:r w:rsidRPr="00675D88">
        <w:rPr>
          <w:iCs/>
        </w:rPr>
        <w:t xml:space="preserve">                                                                   </w:t>
      </w:r>
      <w:r>
        <w:rPr>
          <w:iCs/>
        </w:rPr>
        <w:t xml:space="preserve"> </w:t>
      </w:r>
      <w:r w:rsidRPr="00675D88">
        <w:rPr>
          <w:iCs/>
        </w:rPr>
        <w:t xml:space="preserve"> </w:t>
      </w:r>
      <w:r>
        <w:rPr>
          <w:iCs/>
        </w:rPr>
        <w:t xml:space="preserve"> </w:t>
      </w:r>
      <w:r w:rsidRPr="00675D88">
        <w:rPr>
          <w:iCs/>
        </w:rPr>
        <w:t xml:space="preserve">  </w:t>
      </w:r>
      <w:r>
        <w:rPr>
          <w:iCs/>
        </w:rPr>
        <w:t xml:space="preserve"> </w:t>
      </w:r>
      <w:r w:rsidRPr="00675D88">
        <w:rPr>
          <w:iCs/>
        </w:rPr>
        <w:t xml:space="preserve">  - </w:t>
      </w:r>
      <w:r>
        <w:rPr>
          <w:iCs/>
        </w:rPr>
        <w:t>44 685,38</w:t>
      </w:r>
      <w:r w:rsidRPr="00675D88">
        <w:rPr>
          <w:iCs/>
        </w:rPr>
        <w:t xml:space="preserve"> EUR </w:t>
      </w:r>
    </w:p>
    <w:p w14:paraId="5FE9D744" w14:textId="471BF910" w:rsidR="006D6298" w:rsidRDefault="006D6298" w:rsidP="006D6298">
      <w:pPr>
        <w:jc w:val="both"/>
        <w:rPr>
          <w:iCs/>
        </w:rPr>
      </w:pPr>
      <w:r>
        <w:rPr>
          <w:iCs/>
        </w:rPr>
        <w:t xml:space="preserve">-nevyčerpané finančné prostriedky Fondu opráv a údržby- BD č. 200 a č. 205   </w:t>
      </w:r>
      <w:r w:rsidR="007B5459">
        <w:rPr>
          <w:iCs/>
        </w:rPr>
        <w:t xml:space="preserve">- </w:t>
      </w:r>
      <w:r>
        <w:rPr>
          <w:iCs/>
        </w:rPr>
        <w:t>6 677,61 EUR</w:t>
      </w:r>
    </w:p>
    <w:p w14:paraId="28F4465D" w14:textId="4EDB934D" w:rsidR="006D6298" w:rsidRPr="000B3A17" w:rsidRDefault="006D6298" w:rsidP="006D6298">
      <w:pPr>
        <w:jc w:val="both"/>
        <w:rPr>
          <w:iCs/>
        </w:rPr>
      </w:pPr>
      <w:r>
        <w:rPr>
          <w:iCs/>
        </w:rPr>
        <w:t>-nevyčerpaný úver prijatý na bežný účet v r. 2025                                              - 37 021,63 EUR</w:t>
      </w:r>
      <w:r w:rsidRPr="00675D88">
        <w:rPr>
          <w:iCs/>
        </w:rPr>
        <w:t xml:space="preserve">                                                      </w:t>
      </w:r>
    </w:p>
    <w:p w14:paraId="3E3C1E86" w14:textId="77777777" w:rsidR="006D6298" w:rsidRPr="00675D88" w:rsidRDefault="006D6298" w:rsidP="006D6298">
      <w:pPr>
        <w:tabs>
          <w:tab w:val="right" w:pos="709"/>
        </w:tabs>
        <w:jc w:val="both"/>
        <w:rPr>
          <w:b/>
          <w:iCs/>
        </w:rPr>
      </w:pPr>
      <w:r w:rsidRPr="00675D88">
        <w:rPr>
          <w:b/>
          <w:iCs/>
        </w:rPr>
        <w:t xml:space="preserve">Spolu nevyčerpané a účelovo určené prostriedky predstavujú </w:t>
      </w:r>
      <w:r>
        <w:rPr>
          <w:b/>
          <w:iCs/>
        </w:rPr>
        <w:t>388 232,06</w:t>
      </w:r>
      <w:r w:rsidRPr="00675D88">
        <w:rPr>
          <w:b/>
          <w:iCs/>
        </w:rPr>
        <w:t xml:space="preserve"> EUR.</w:t>
      </w:r>
    </w:p>
    <w:p w14:paraId="236BD220" w14:textId="77777777" w:rsidR="006D6298" w:rsidRPr="00675D88" w:rsidRDefault="006D6298" w:rsidP="006D6298">
      <w:pPr>
        <w:tabs>
          <w:tab w:val="right" w:pos="709"/>
        </w:tabs>
        <w:jc w:val="both"/>
        <w:rPr>
          <w:iCs/>
        </w:rPr>
      </w:pPr>
    </w:p>
    <w:p w14:paraId="7A68C820" w14:textId="77777777" w:rsidR="006D6298" w:rsidRPr="008E44F8" w:rsidRDefault="006D6298" w:rsidP="006D6298">
      <w:pPr>
        <w:tabs>
          <w:tab w:val="right" w:pos="709"/>
        </w:tabs>
        <w:jc w:val="both"/>
        <w:rPr>
          <w:b/>
          <w:iCs/>
        </w:rPr>
      </w:pPr>
      <w:r w:rsidRPr="008E44F8">
        <w:rPr>
          <w:b/>
          <w:iCs/>
        </w:rPr>
        <w:t xml:space="preserve">Zo zostatku finančných prostriedkov </w:t>
      </w:r>
      <w:r>
        <w:rPr>
          <w:b/>
          <w:iCs/>
        </w:rPr>
        <w:t xml:space="preserve">999 193,48 </w:t>
      </w:r>
      <w:r w:rsidRPr="008E44F8">
        <w:rPr>
          <w:b/>
          <w:iCs/>
        </w:rPr>
        <w:t xml:space="preserve">EUR po odpočítaní nevyčerpaných a účelovo určených prostriedkov v sume    </w:t>
      </w:r>
      <w:r>
        <w:rPr>
          <w:b/>
          <w:iCs/>
        </w:rPr>
        <w:t>388 232,06</w:t>
      </w:r>
      <w:r w:rsidRPr="008E44F8">
        <w:rPr>
          <w:b/>
          <w:iCs/>
        </w:rPr>
        <w:t xml:space="preserve">  EUR predstavuje zostatok finančných prostriedkov mesta </w:t>
      </w:r>
      <w:r>
        <w:rPr>
          <w:b/>
          <w:iCs/>
        </w:rPr>
        <w:t>610 961,42</w:t>
      </w:r>
      <w:r w:rsidRPr="008E44F8">
        <w:rPr>
          <w:b/>
          <w:iCs/>
        </w:rPr>
        <w:t xml:space="preserve"> EUR.</w:t>
      </w:r>
    </w:p>
    <w:p w14:paraId="20D25DCD" w14:textId="77777777" w:rsidR="006D6298" w:rsidRPr="001250D4" w:rsidRDefault="006D6298" w:rsidP="006D6298">
      <w:pPr>
        <w:tabs>
          <w:tab w:val="right" w:pos="7740"/>
        </w:tabs>
        <w:ind w:left="540"/>
        <w:jc w:val="both"/>
      </w:pPr>
    </w:p>
    <w:p w14:paraId="416543C9" w14:textId="77777777" w:rsidR="006D6298" w:rsidRDefault="006D6298" w:rsidP="006D6298">
      <w:pPr>
        <w:tabs>
          <w:tab w:val="right" w:pos="5580"/>
        </w:tabs>
        <w:jc w:val="both"/>
      </w:pPr>
      <w:r w:rsidRPr="001250D4">
        <w:lastRenderedPageBreak/>
        <w:t xml:space="preserve">     Na základe uvedených skutočností navrhujeme skutočnú </w:t>
      </w:r>
      <w:r w:rsidRPr="001250D4">
        <w:rPr>
          <w:b/>
        </w:rPr>
        <w:t>tvorbu rezervného fondu za rok 202</w:t>
      </w:r>
      <w:r>
        <w:rPr>
          <w:b/>
        </w:rPr>
        <w:t>5</w:t>
      </w:r>
      <w:r w:rsidRPr="001250D4">
        <w:rPr>
          <w:b/>
        </w:rPr>
        <w:t xml:space="preserve"> </w:t>
      </w:r>
      <w:r w:rsidRPr="001250D4">
        <w:t xml:space="preserve">vo výške </w:t>
      </w:r>
      <w:r>
        <w:rPr>
          <w:b/>
          <w:bCs/>
        </w:rPr>
        <w:t>610 961,42</w:t>
      </w:r>
      <w:r w:rsidRPr="001250D4">
        <w:rPr>
          <w:b/>
          <w:iCs/>
        </w:rPr>
        <w:t xml:space="preserve"> </w:t>
      </w:r>
      <w:r w:rsidRPr="001250D4">
        <w:rPr>
          <w:b/>
        </w:rPr>
        <w:t>EUR</w:t>
      </w:r>
      <w:r w:rsidRPr="001250D4">
        <w:t>.</w:t>
      </w:r>
      <w:r w:rsidRPr="00BA5E35">
        <w:t xml:space="preserve"> </w:t>
      </w:r>
    </w:p>
    <w:p w14:paraId="65094ECE" w14:textId="77777777" w:rsidR="00085A3F" w:rsidRPr="00B14FDE" w:rsidRDefault="00085A3F" w:rsidP="0045721A">
      <w:pPr>
        <w:jc w:val="both"/>
      </w:pPr>
    </w:p>
    <w:p w14:paraId="4DDE8FE2" w14:textId="0326C37D" w:rsidR="004E58AE" w:rsidRPr="00CB0D3F" w:rsidRDefault="004E58AE" w:rsidP="004E58AE">
      <w:pPr>
        <w:spacing w:line="360" w:lineRule="auto"/>
        <w:jc w:val="both"/>
        <w:rPr>
          <w:b/>
        </w:rPr>
      </w:pPr>
      <w:r>
        <w:rPr>
          <w:b/>
        </w:rPr>
        <w:t>6</w:t>
      </w:r>
      <w:r w:rsidRPr="0077121B">
        <w:rPr>
          <w:b/>
        </w:rPr>
        <w:t>.</w:t>
      </w:r>
      <w:r w:rsidRPr="00733E67">
        <w:rPr>
          <w:b/>
        </w:rPr>
        <w:t>3 Rozpočet na roky 20</w:t>
      </w:r>
      <w:r w:rsidR="002F12A6" w:rsidRPr="00733E67">
        <w:rPr>
          <w:b/>
        </w:rPr>
        <w:t>2</w:t>
      </w:r>
      <w:r w:rsidR="007B5459" w:rsidRPr="00733E67">
        <w:rPr>
          <w:b/>
        </w:rPr>
        <w:t>6</w:t>
      </w:r>
      <w:r w:rsidRPr="00733E67">
        <w:rPr>
          <w:b/>
        </w:rPr>
        <w:t xml:space="preserve"> - 20</w:t>
      </w:r>
      <w:r w:rsidR="00C40CB9" w:rsidRPr="00733E67">
        <w:rPr>
          <w:b/>
        </w:rPr>
        <w:t>2</w:t>
      </w:r>
      <w:r w:rsidR="007B5459" w:rsidRPr="00733E67">
        <w:rPr>
          <w:b/>
        </w:rPr>
        <w:t>8</w:t>
      </w:r>
      <w:r w:rsidRPr="00CB0D3F">
        <w:rPr>
          <w:b/>
        </w:rPr>
        <w:tab/>
      </w:r>
      <w:r w:rsidRPr="00CB0D3F">
        <w:rPr>
          <w:b/>
        </w:rPr>
        <w:tab/>
      </w:r>
      <w:r w:rsidRPr="00CB0D3F">
        <w:rPr>
          <w:b/>
        </w:rPr>
        <w:tab/>
      </w:r>
      <w:r w:rsidRPr="00CB0D3F">
        <w:rPr>
          <w:b/>
        </w:rPr>
        <w:tab/>
      </w:r>
      <w:r w:rsidRPr="00CB0D3F">
        <w:rPr>
          <w:b/>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6"/>
        <w:gridCol w:w="1988"/>
        <w:gridCol w:w="1961"/>
        <w:gridCol w:w="1960"/>
      </w:tblGrid>
      <w:tr w:rsidR="004E58AE" w:rsidRPr="00CB0D3F" w14:paraId="0D779CF6" w14:textId="77777777" w:rsidTr="004E58AE">
        <w:trPr>
          <w:trHeight w:val="615"/>
        </w:trPr>
        <w:tc>
          <w:tcPr>
            <w:tcW w:w="3232" w:type="dxa"/>
            <w:tcBorders>
              <w:bottom w:val="single" w:sz="4" w:space="0" w:color="auto"/>
            </w:tcBorders>
            <w:shd w:val="clear" w:color="auto" w:fill="DDD9C3"/>
          </w:tcPr>
          <w:p w14:paraId="6E42ABD6" w14:textId="77777777" w:rsidR="004E58AE" w:rsidRPr="00CB0D3F" w:rsidRDefault="004E58AE" w:rsidP="004E58AE">
            <w:pPr>
              <w:tabs>
                <w:tab w:val="right" w:pos="8460"/>
              </w:tabs>
              <w:jc w:val="both"/>
              <w:rPr>
                <w:b/>
              </w:rPr>
            </w:pPr>
          </w:p>
        </w:tc>
        <w:tc>
          <w:tcPr>
            <w:tcW w:w="2013" w:type="dxa"/>
            <w:tcBorders>
              <w:bottom w:val="single" w:sz="4" w:space="0" w:color="auto"/>
            </w:tcBorders>
            <w:shd w:val="clear" w:color="auto" w:fill="DDD9C3"/>
          </w:tcPr>
          <w:p w14:paraId="0EC72FAD" w14:textId="77777777" w:rsidR="004E58AE" w:rsidRDefault="004E58AE" w:rsidP="004E58AE">
            <w:pPr>
              <w:tabs>
                <w:tab w:val="right" w:pos="8460"/>
              </w:tabs>
              <w:jc w:val="center"/>
              <w:rPr>
                <w:b/>
              </w:rPr>
            </w:pPr>
            <w:r>
              <w:rPr>
                <w:b/>
              </w:rPr>
              <w:t xml:space="preserve">Rozpočet </w:t>
            </w:r>
          </w:p>
          <w:p w14:paraId="0A7CA7F0" w14:textId="345F669F" w:rsidR="004E58AE" w:rsidRPr="00CB0D3F" w:rsidRDefault="004E58AE" w:rsidP="007560F6">
            <w:pPr>
              <w:tabs>
                <w:tab w:val="right" w:pos="8460"/>
              </w:tabs>
              <w:jc w:val="center"/>
              <w:rPr>
                <w:b/>
              </w:rPr>
            </w:pPr>
            <w:r w:rsidRPr="00CB0D3F">
              <w:rPr>
                <w:b/>
              </w:rPr>
              <w:t xml:space="preserve"> na rok </w:t>
            </w:r>
            <w:r>
              <w:rPr>
                <w:b/>
              </w:rPr>
              <w:t>20</w:t>
            </w:r>
            <w:r w:rsidR="00A174CB">
              <w:rPr>
                <w:b/>
              </w:rPr>
              <w:t>2</w:t>
            </w:r>
            <w:r w:rsidR="007B5459">
              <w:rPr>
                <w:b/>
              </w:rPr>
              <w:t>6</w:t>
            </w:r>
          </w:p>
        </w:tc>
        <w:tc>
          <w:tcPr>
            <w:tcW w:w="1985" w:type="dxa"/>
            <w:tcBorders>
              <w:bottom w:val="single" w:sz="4" w:space="0" w:color="auto"/>
            </w:tcBorders>
            <w:shd w:val="clear" w:color="auto" w:fill="DDD9C3"/>
          </w:tcPr>
          <w:p w14:paraId="6B435C7B" w14:textId="77777777" w:rsidR="004E58AE" w:rsidRDefault="004E58AE" w:rsidP="004E58AE">
            <w:pPr>
              <w:tabs>
                <w:tab w:val="right" w:pos="8460"/>
              </w:tabs>
              <w:jc w:val="center"/>
              <w:rPr>
                <w:b/>
              </w:rPr>
            </w:pPr>
            <w:r>
              <w:rPr>
                <w:b/>
              </w:rPr>
              <w:t>Rozpočet</w:t>
            </w:r>
          </w:p>
          <w:p w14:paraId="123FC0AA" w14:textId="114270A3" w:rsidR="004E58AE" w:rsidRPr="00CB0D3F" w:rsidRDefault="004E58AE" w:rsidP="007560F6">
            <w:pPr>
              <w:tabs>
                <w:tab w:val="right" w:pos="8460"/>
              </w:tabs>
              <w:jc w:val="center"/>
              <w:rPr>
                <w:b/>
              </w:rPr>
            </w:pPr>
            <w:r w:rsidRPr="00CB0D3F">
              <w:rPr>
                <w:b/>
              </w:rPr>
              <w:t xml:space="preserve"> na rok </w:t>
            </w:r>
            <w:r>
              <w:rPr>
                <w:b/>
              </w:rPr>
              <w:t>20</w:t>
            </w:r>
            <w:r w:rsidR="0002009B">
              <w:rPr>
                <w:b/>
              </w:rPr>
              <w:t>2</w:t>
            </w:r>
            <w:r w:rsidR="007B5459">
              <w:rPr>
                <w:b/>
              </w:rPr>
              <w:t>7</w:t>
            </w:r>
          </w:p>
        </w:tc>
        <w:tc>
          <w:tcPr>
            <w:tcW w:w="1984" w:type="dxa"/>
            <w:tcBorders>
              <w:bottom w:val="single" w:sz="4" w:space="0" w:color="auto"/>
            </w:tcBorders>
            <w:shd w:val="clear" w:color="auto" w:fill="DDD9C3"/>
          </w:tcPr>
          <w:p w14:paraId="32CEF57A" w14:textId="77777777" w:rsidR="004E58AE" w:rsidRDefault="004E58AE" w:rsidP="004E58AE">
            <w:pPr>
              <w:tabs>
                <w:tab w:val="right" w:pos="8460"/>
              </w:tabs>
              <w:jc w:val="center"/>
              <w:rPr>
                <w:b/>
              </w:rPr>
            </w:pPr>
            <w:r>
              <w:rPr>
                <w:b/>
              </w:rPr>
              <w:t>Rozpočet</w:t>
            </w:r>
          </w:p>
          <w:p w14:paraId="48AC1A3E" w14:textId="2668AF04" w:rsidR="004E58AE" w:rsidRPr="00CB0D3F" w:rsidRDefault="004E58AE" w:rsidP="002F12A6">
            <w:pPr>
              <w:tabs>
                <w:tab w:val="right" w:pos="8460"/>
              </w:tabs>
              <w:jc w:val="center"/>
              <w:rPr>
                <w:b/>
              </w:rPr>
            </w:pPr>
            <w:r w:rsidRPr="00CB0D3F">
              <w:rPr>
                <w:b/>
              </w:rPr>
              <w:t xml:space="preserve"> na rok </w:t>
            </w:r>
            <w:r>
              <w:rPr>
                <w:b/>
              </w:rPr>
              <w:t>20</w:t>
            </w:r>
            <w:r w:rsidR="00C40CB9">
              <w:rPr>
                <w:b/>
              </w:rPr>
              <w:t>2</w:t>
            </w:r>
            <w:r w:rsidR="007B5459">
              <w:rPr>
                <w:b/>
              </w:rPr>
              <w:t>8</w:t>
            </w:r>
          </w:p>
        </w:tc>
      </w:tr>
      <w:tr w:rsidR="004E58AE" w:rsidRPr="00CB0D3F" w14:paraId="5ADB74F1" w14:textId="77777777" w:rsidTr="004E58AE">
        <w:tc>
          <w:tcPr>
            <w:tcW w:w="3232" w:type="dxa"/>
            <w:shd w:val="clear" w:color="auto" w:fill="FFFFFF" w:themeFill="background1"/>
          </w:tcPr>
          <w:p w14:paraId="40CD3414" w14:textId="77777777" w:rsidR="004E58AE" w:rsidRPr="0007757A" w:rsidRDefault="004E58AE" w:rsidP="004E58AE">
            <w:pPr>
              <w:tabs>
                <w:tab w:val="right" w:pos="8460"/>
              </w:tabs>
              <w:jc w:val="both"/>
            </w:pPr>
            <w:r w:rsidRPr="0007757A">
              <w:t>Bežné príjmy</w:t>
            </w:r>
          </w:p>
        </w:tc>
        <w:tc>
          <w:tcPr>
            <w:tcW w:w="2013" w:type="dxa"/>
            <w:shd w:val="clear" w:color="auto" w:fill="FFFFFF" w:themeFill="background1"/>
          </w:tcPr>
          <w:p w14:paraId="1B53AB46" w14:textId="198B0F7B" w:rsidR="004E58AE" w:rsidRPr="0007757A" w:rsidRDefault="00486F39" w:rsidP="00BA4684">
            <w:pPr>
              <w:tabs>
                <w:tab w:val="right" w:pos="8460"/>
              </w:tabs>
              <w:jc w:val="center"/>
            </w:pPr>
            <w:r>
              <w:t>6</w:t>
            </w:r>
            <w:r w:rsidR="00733E67">
              <w:t> 84</w:t>
            </w:r>
            <w:r w:rsidR="001C042A">
              <w:t>9</w:t>
            </w:r>
            <w:r w:rsidR="00733E67">
              <w:t xml:space="preserve"> 263</w:t>
            </w:r>
          </w:p>
        </w:tc>
        <w:tc>
          <w:tcPr>
            <w:tcW w:w="1985" w:type="dxa"/>
            <w:shd w:val="clear" w:color="auto" w:fill="FFFFFF" w:themeFill="background1"/>
          </w:tcPr>
          <w:p w14:paraId="73DE6542" w14:textId="41AD39F3" w:rsidR="004E58AE" w:rsidRPr="0007757A" w:rsidRDefault="00486F39" w:rsidP="004E58AE">
            <w:pPr>
              <w:tabs>
                <w:tab w:val="right" w:pos="8460"/>
              </w:tabs>
              <w:jc w:val="center"/>
            </w:pPr>
            <w:r>
              <w:t>6</w:t>
            </w:r>
            <w:r w:rsidR="00733E67">
              <w:t> 689 684</w:t>
            </w:r>
          </w:p>
        </w:tc>
        <w:tc>
          <w:tcPr>
            <w:tcW w:w="1984" w:type="dxa"/>
            <w:shd w:val="clear" w:color="auto" w:fill="FFFFFF" w:themeFill="background1"/>
          </w:tcPr>
          <w:p w14:paraId="35DF8419" w14:textId="0C33E9F7" w:rsidR="004E58AE" w:rsidRPr="0007757A" w:rsidRDefault="00733E67" w:rsidP="004E58AE">
            <w:pPr>
              <w:tabs>
                <w:tab w:val="right" w:pos="8460"/>
              </w:tabs>
              <w:jc w:val="center"/>
            </w:pPr>
            <w:r>
              <w:t>6 785 710</w:t>
            </w:r>
          </w:p>
        </w:tc>
      </w:tr>
      <w:tr w:rsidR="004E58AE" w:rsidRPr="00BE59F9" w14:paraId="6AAF196D" w14:textId="77777777" w:rsidTr="004E58AE">
        <w:tc>
          <w:tcPr>
            <w:tcW w:w="3232" w:type="dxa"/>
          </w:tcPr>
          <w:p w14:paraId="302234CB" w14:textId="77777777" w:rsidR="004E58AE" w:rsidRPr="0007757A" w:rsidRDefault="004E58AE" w:rsidP="004E58AE">
            <w:pPr>
              <w:tabs>
                <w:tab w:val="right" w:pos="8460"/>
              </w:tabs>
              <w:jc w:val="both"/>
            </w:pPr>
            <w:r w:rsidRPr="0007757A">
              <w:t>Kapitálové príjmy</w:t>
            </w:r>
          </w:p>
        </w:tc>
        <w:tc>
          <w:tcPr>
            <w:tcW w:w="2013" w:type="dxa"/>
          </w:tcPr>
          <w:p w14:paraId="2B501129" w14:textId="6B7F3174" w:rsidR="004E58AE" w:rsidRPr="0007757A" w:rsidRDefault="00733E67" w:rsidP="004E58AE">
            <w:pPr>
              <w:tabs>
                <w:tab w:val="right" w:pos="8460"/>
              </w:tabs>
              <w:jc w:val="center"/>
            </w:pPr>
            <w:r>
              <w:t>4</w:t>
            </w:r>
            <w:r w:rsidR="00291A5C">
              <w:t> </w:t>
            </w:r>
            <w:r>
              <w:t>991</w:t>
            </w:r>
            <w:r w:rsidR="00291A5C">
              <w:t xml:space="preserve"> </w:t>
            </w:r>
            <w:r>
              <w:t>943</w:t>
            </w:r>
          </w:p>
        </w:tc>
        <w:tc>
          <w:tcPr>
            <w:tcW w:w="1985" w:type="dxa"/>
          </w:tcPr>
          <w:p w14:paraId="39AF1B53" w14:textId="40802871" w:rsidR="004E58AE" w:rsidRPr="0007757A" w:rsidRDefault="00733E67" w:rsidP="004E58AE">
            <w:pPr>
              <w:tabs>
                <w:tab w:val="right" w:pos="8460"/>
              </w:tabs>
              <w:jc w:val="center"/>
            </w:pPr>
            <w:r>
              <w:t>6 0</w:t>
            </w:r>
            <w:r w:rsidR="00291A5C">
              <w:t>00</w:t>
            </w:r>
          </w:p>
        </w:tc>
        <w:tc>
          <w:tcPr>
            <w:tcW w:w="1984" w:type="dxa"/>
          </w:tcPr>
          <w:p w14:paraId="0DB8194B" w14:textId="5621BBEF" w:rsidR="004E58AE" w:rsidRPr="0007757A" w:rsidRDefault="00733E67" w:rsidP="004E58AE">
            <w:pPr>
              <w:tabs>
                <w:tab w:val="right" w:pos="8460"/>
              </w:tabs>
              <w:jc w:val="center"/>
            </w:pPr>
            <w:r>
              <w:t>6 0</w:t>
            </w:r>
            <w:r w:rsidR="00486F39">
              <w:t>00</w:t>
            </w:r>
          </w:p>
        </w:tc>
      </w:tr>
      <w:tr w:rsidR="004E58AE" w:rsidRPr="00BE59F9" w14:paraId="6767B99D" w14:textId="77777777" w:rsidTr="004E58AE">
        <w:tc>
          <w:tcPr>
            <w:tcW w:w="3232" w:type="dxa"/>
            <w:tcBorders>
              <w:bottom w:val="single" w:sz="4" w:space="0" w:color="auto"/>
            </w:tcBorders>
          </w:tcPr>
          <w:p w14:paraId="5A6F59DD" w14:textId="77777777" w:rsidR="004E58AE" w:rsidRPr="0007757A" w:rsidRDefault="004E58AE" w:rsidP="004E58AE">
            <w:pPr>
              <w:tabs>
                <w:tab w:val="right" w:pos="8460"/>
              </w:tabs>
              <w:jc w:val="both"/>
            </w:pPr>
            <w:r w:rsidRPr="0007757A">
              <w:t>Príjmové finančné operácie</w:t>
            </w:r>
          </w:p>
        </w:tc>
        <w:tc>
          <w:tcPr>
            <w:tcW w:w="2013" w:type="dxa"/>
            <w:tcBorders>
              <w:bottom w:val="single" w:sz="4" w:space="0" w:color="auto"/>
            </w:tcBorders>
          </w:tcPr>
          <w:p w14:paraId="7CD7695E" w14:textId="1E920191" w:rsidR="004E58AE" w:rsidRPr="0007757A" w:rsidRDefault="00733E67" w:rsidP="004E58AE">
            <w:pPr>
              <w:tabs>
                <w:tab w:val="right" w:pos="8460"/>
              </w:tabs>
              <w:jc w:val="center"/>
            </w:pPr>
            <w:r>
              <w:t>1 993 444</w:t>
            </w:r>
          </w:p>
        </w:tc>
        <w:tc>
          <w:tcPr>
            <w:tcW w:w="1985" w:type="dxa"/>
            <w:tcBorders>
              <w:bottom w:val="single" w:sz="4" w:space="0" w:color="auto"/>
            </w:tcBorders>
          </w:tcPr>
          <w:p w14:paraId="6EF2458A" w14:textId="5149B119" w:rsidR="004E58AE" w:rsidRPr="0007757A" w:rsidRDefault="00733E67" w:rsidP="004E58AE">
            <w:pPr>
              <w:tabs>
                <w:tab w:val="right" w:pos="8460"/>
              </w:tabs>
              <w:jc w:val="center"/>
            </w:pPr>
            <w:r>
              <w:t>807 475</w:t>
            </w:r>
          </w:p>
        </w:tc>
        <w:tc>
          <w:tcPr>
            <w:tcW w:w="1984" w:type="dxa"/>
            <w:tcBorders>
              <w:bottom w:val="single" w:sz="4" w:space="0" w:color="auto"/>
            </w:tcBorders>
          </w:tcPr>
          <w:p w14:paraId="5F62ABDA" w14:textId="42B6FE45" w:rsidR="004E58AE" w:rsidRPr="0007757A" w:rsidRDefault="00291A5C" w:rsidP="004E58AE">
            <w:pPr>
              <w:tabs>
                <w:tab w:val="right" w:pos="8460"/>
              </w:tabs>
              <w:jc w:val="center"/>
            </w:pPr>
            <w:r>
              <w:t>30</w:t>
            </w:r>
            <w:r w:rsidR="00733E67">
              <w:t>7</w:t>
            </w:r>
            <w:r>
              <w:t xml:space="preserve"> </w:t>
            </w:r>
            <w:r w:rsidR="00733E67">
              <w:t>475</w:t>
            </w:r>
          </w:p>
        </w:tc>
      </w:tr>
      <w:tr w:rsidR="004E58AE" w:rsidRPr="00BE59F9" w14:paraId="6EEEB264" w14:textId="77777777" w:rsidTr="004E58AE">
        <w:tc>
          <w:tcPr>
            <w:tcW w:w="3232" w:type="dxa"/>
            <w:shd w:val="clear" w:color="auto" w:fill="F2F2F2" w:themeFill="background1" w:themeFillShade="F2"/>
          </w:tcPr>
          <w:p w14:paraId="114899B3" w14:textId="77777777" w:rsidR="004E58AE" w:rsidRPr="0007757A" w:rsidRDefault="004E58AE" w:rsidP="004E58AE">
            <w:pPr>
              <w:tabs>
                <w:tab w:val="right" w:pos="8460"/>
              </w:tabs>
              <w:jc w:val="both"/>
              <w:rPr>
                <w:b/>
              </w:rPr>
            </w:pPr>
            <w:r w:rsidRPr="0007757A">
              <w:rPr>
                <w:b/>
              </w:rPr>
              <w:t>Príjmy spolu</w:t>
            </w:r>
          </w:p>
        </w:tc>
        <w:tc>
          <w:tcPr>
            <w:tcW w:w="2013" w:type="dxa"/>
            <w:shd w:val="clear" w:color="auto" w:fill="F2F2F2" w:themeFill="background1" w:themeFillShade="F2"/>
          </w:tcPr>
          <w:p w14:paraId="293D1D74" w14:textId="7E5C8FCE" w:rsidR="004E58AE" w:rsidRPr="0007757A" w:rsidRDefault="00733E67" w:rsidP="00BA4684">
            <w:pPr>
              <w:tabs>
                <w:tab w:val="right" w:pos="8460"/>
              </w:tabs>
              <w:jc w:val="center"/>
              <w:rPr>
                <w:b/>
              </w:rPr>
            </w:pPr>
            <w:r>
              <w:rPr>
                <w:b/>
              </w:rPr>
              <w:t>13 83</w:t>
            </w:r>
            <w:r w:rsidR="001C042A">
              <w:rPr>
                <w:b/>
              </w:rPr>
              <w:t>4</w:t>
            </w:r>
            <w:r>
              <w:rPr>
                <w:b/>
              </w:rPr>
              <w:t xml:space="preserve"> 650</w:t>
            </w:r>
          </w:p>
        </w:tc>
        <w:tc>
          <w:tcPr>
            <w:tcW w:w="1985" w:type="dxa"/>
            <w:shd w:val="clear" w:color="auto" w:fill="F2F2F2" w:themeFill="background1" w:themeFillShade="F2"/>
          </w:tcPr>
          <w:p w14:paraId="289FB22D" w14:textId="5E990257" w:rsidR="004E58AE" w:rsidRPr="0007757A" w:rsidRDefault="00733E67" w:rsidP="006B4E5B">
            <w:pPr>
              <w:tabs>
                <w:tab w:val="right" w:pos="8460"/>
              </w:tabs>
              <w:jc w:val="center"/>
              <w:rPr>
                <w:b/>
              </w:rPr>
            </w:pPr>
            <w:r>
              <w:rPr>
                <w:b/>
              </w:rPr>
              <w:t>7 503 159</w:t>
            </w:r>
          </w:p>
        </w:tc>
        <w:tc>
          <w:tcPr>
            <w:tcW w:w="1984" w:type="dxa"/>
            <w:shd w:val="clear" w:color="auto" w:fill="F2F2F2" w:themeFill="background1" w:themeFillShade="F2"/>
          </w:tcPr>
          <w:p w14:paraId="11832352" w14:textId="2A15DF22" w:rsidR="004E58AE" w:rsidRPr="0007757A" w:rsidRDefault="00733E67" w:rsidP="006B4E5B">
            <w:pPr>
              <w:tabs>
                <w:tab w:val="right" w:pos="8460"/>
              </w:tabs>
              <w:jc w:val="center"/>
              <w:rPr>
                <w:b/>
              </w:rPr>
            </w:pPr>
            <w:r>
              <w:rPr>
                <w:b/>
              </w:rPr>
              <w:t>7 099 185</w:t>
            </w:r>
          </w:p>
        </w:tc>
      </w:tr>
    </w:tbl>
    <w:p w14:paraId="563E899B" w14:textId="77777777" w:rsidR="004E58AE" w:rsidRPr="00BE59F9" w:rsidRDefault="004E58AE" w:rsidP="004E58AE">
      <w:pPr>
        <w:tabs>
          <w:tab w:val="right" w:pos="8820"/>
        </w:tabs>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1984"/>
        <w:gridCol w:w="1985"/>
        <w:gridCol w:w="1984"/>
      </w:tblGrid>
      <w:tr w:rsidR="004E58AE" w:rsidRPr="00CB0D3F" w14:paraId="7ADA4648" w14:textId="77777777" w:rsidTr="004E58AE">
        <w:tc>
          <w:tcPr>
            <w:tcW w:w="3261" w:type="dxa"/>
            <w:tcBorders>
              <w:bottom w:val="single" w:sz="4" w:space="0" w:color="auto"/>
            </w:tcBorders>
            <w:shd w:val="clear" w:color="auto" w:fill="DDD9C3"/>
          </w:tcPr>
          <w:p w14:paraId="3831F313" w14:textId="77777777" w:rsidR="004E58AE" w:rsidRPr="00CB0D3F" w:rsidRDefault="004E58AE" w:rsidP="004E58AE">
            <w:pPr>
              <w:tabs>
                <w:tab w:val="right" w:pos="8460"/>
              </w:tabs>
              <w:jc w:val="both"/>
              <w:rPr>
                <w:b/>
              </w:rPr>
            </w:pPr>
          </w:p>
        </w:tc>
        <w:tc>
          <w:tcPr>
            <w:tcW w:w="1984" w:type="dxa"/>
            <w:tcBorders>
              <w:bottom w:val="single" w:sz="4" w:space="0" w:color="auto"/>
            </w:tcBorders>
            <w:shd w:val="clear" w:color="auto" w:fill="DDD9C3"/>
          </w:tcPr>
          <w:p w14:paraId="6F46EBBA" w14:textId="77777777" w:rsidR="004E58AE" w:rsidRDefault="004E58AE" w:rsidP="004E58AE">
            <w:pPr>
              <w:tabs>
                <w:tab w:val="right" w:pos="8460"/>
              </w:tabs>
              <w:jc w:val="center"/>
              <w:rPr>
                <w:b/>
              </w:rPr>
            </w:pPr>
            <w:r>
              <w:rPr>
                <w:b/>
              </w:rPr>
              <w:t xml:space="preserve">Rozpočet </w:t>
            </w:r>
          </w:p>
          <w:p w14:paraId="0ECE37E2" w14:textId="6C2A0E30" w:rsidR="004E58AE" w:rsidRPr="00CB0D3F" w:rsidRDefault="004E58AE" w:rsidP="002F12A6">
            <w:pPr>
              <w:tabs>
                <w:tab w:val="right" w:pos="8460"/>
              </w:tabs>
              <w:jc w:val="center"/>
              <w:rPr>
                <w:b/>
              </w:rPr>
            </w:pPr>
            <w:r w:rsidRPr="00CB0D3F">
              <w:rPr>
                <w:b/>
              </w:rPr>
              <w:t xml:space="preserve"> na rok </w:t>
            </w:r>
            <w:r w:rsidR="003739AC">
              <w:rPr>
                <w:b/>
              </w:rPr>
              <w:t>20</w:t>
            </w:r>
            <w:r w:rsidR="00A174CB">
              <w:rPr>
                <w:b/>
              </w:rPr>
              <w:t>2</w:t>
            </w:r>
            <w:r w:rsidR="007B5459">
              <w:rPr>
                <w:b/>
              </w:rPr>
              <w:t>6</w:t>
            </w:r>
          </w:p>
        </w:tc>
        <w:tc>
          <w:tcPr>
            <w:tcW w:w="1985" w:type="dxa"/>
            <w:tcBorders>
              <w:bottom w:val="single" w:sz="4" w:space="0" w:color="auto"/>
            </w:tcBorders>
            <w:shd w:val="clear" w:color="auto" w:fill="DDD9C3"/>
          </w:tcPr>
          <w:p w14:paraId="18428F94" w14:textId="77777777" w:rsidR="004E58AE" w:rsidRDefault="004E58AE" w:rsidP="004E58AE">
            <w:pPr>
              <w:tabs>
                <w:tab w:val="right" w:pos="8460"/>
              </w:tabs>
              <w:jc w:val="center"/>
              <w:rPr>
                <w:b/>
              </w:rPr>
            </w:pPr>
            <w:r>
              <w:rPr>
                <w:b/>
              </w:rPr>
              <w:t>Rozpočet</w:t>
            </w:r>
          </w:p>
          <w:p w14:paraId="4C8AD644" w14:textId="5BA095CF" w:rsidR="004E58AE" w:rsidRPr="00CB0D3F" w:rsidRDefault="004E58AE" w:rsidP="002F12A6">
            <w:pPr>
              <w:tabs>
                <w:tab w:val="right" w:pos="8460"/>
              </w:tabs>
              <w:jc w:val="center"/>
              <w:rPr>
                <w:b/>
              </w:rPr>
            </w:pPr>
            <w:r w:rsidRPr="00CB0D3F">
              <w:rPr>
                <w:b/>
              </w:rPr>
              <w:t xml:space="preserve"> na rok </w:t>
            </w:r>
            <w:r>
              <w:rPr>
                <w:b/>
              </w:rPr>
              <w:t>20</w:t>
            </w:r>
            <w:r w:rsidR="00A174CB">
              <w:rPr>
                <w:b/>
              </w:rPr>
              <w:t>2</w:t>
            </w:r>
            <w:r w:rsidR="007B5459">
              <w:rPr>
                <w:b/>
              </w:rPr>
              <w:t>7</w:t>
            </w:r>
          </w:p>
        </w:tc>
        <w:tc>
          <w:tcPr>
            <w:tcW w:w="1984" w:type="dxa"/>
            <w:tcBorders>
              <w:bottom w:val="single" w:sz="4" w:space="0" w:color="auto"/>
            </w:tcBorders>
            <w:shd w:val="clear" w:color="auto" w:fill="DDD9C3"/>
          </w:tcPr>
          <w:p w14:paraId="054ABCB5" w14:textId="77777777" w:rsidR="004E58AE" w:rsidRDefault="004E58AE" w:rsidP="004E58AE">
            <w:pPr>
              <w:tabs>
                <w:tab w:val="right" w:pos="8460"/>
              </w:tabs>
              <w:jc w:val="center"/>
              <w:rPr>
                <w:b/>
              </w:rPr>
            </w:pPr>
            <w:r>
              <w:rPr>
                <w:b/>
              </w:rPr>
              <w:t>Rozpočet</w:t>
            </w:r>
          </w:p>
          <w:p w14:paraId="1F36229B" w14:textId="2AAC4916" w:rsidR="004E58AE" w:rsidRPr="00CB0D3F" w:rsidRDefault="004E58AE" w:rsidP="002F12A6">
            <w:pPr>
              <w:tabs>
                <w:tab w:val="right" w:pos="8460"/>
              </w:tabs>
              <w:jc w:val="center"/>
              <w:rPr>
                <w:b/>
              </w:rPr>
            </w:pPr>
            <w:r w:rsidRPr="00CB0D3F">
              <w:rPr>
                <w:b/>
              </w:rPr>
              <w:t xml:space="preserve"> na rok </w:t>
            </w:r>
            <w:r>
              <w:rPr>
                <w:b/>
              </w:rPr>
              <w:t>20</w:t>
            </w:r>
            <w:r w:rsidR="002F12A6">
              <w:rPr>
                <w:b/>
              </w:rPr>
              <w:t>2</w:t>
            </w:r>
            <w:r w:rsidR="007B5459">
              <w:rPr>
                <w:b/>
              </w:rPr>
              <w:t>8</w:t>
            </w:r>
          </w:p>
        </w:tc>
      </w:tr>
      <w:tr w:rsidR="004E58AE" w:rsidRPr="00CB0D3F" w14:paraId="18616C5E" w14:textId="77777777" w:rsidTr="004E58AE">
        <w:tc>
          <w:tcPr>
            <w:tcW w:w="3261" w:type="dxa"/>
            <w:shd w:val="clear" w:color="auto" w:fill="FFFFFF" w:themeFill="background1"/>
          </w:tcPr>
          <w:p w14:paraId="22C73E48" w14:textId="77777777" w:rsidR="004E58AE" w:rsidRPr="0007757A" w:rsidRDefault="004E58AE" w:rsidP="004E58AE">
            <w:pPr>
              <w:tabs>
                <w:tab w:val="right" w:pos="8460"/>
              </w:tabs>
              <w:jc w:val="both"/>
              <w:rPr>
                <w:b/>
              </w:rPr>
            </w:pPr>
            <w:r w:rsidRPr="0007757A">
              <w:t>Bežné výdavky</w:t>
            </w:r>
          </w:p>
        </w:tc>
        <w:tc>
          <w:tcPr>
            <w:tcW w:w="1984" w:type="dxa"/>
            <w:shd w:val="clear" w:color="auto" w:fill="FFFFFF" w:themeFill="background1"/>
          </w:tcPr>
          <w:p w14:paraId="50AD0907" w14:textId="37B6F9A5" w:rsidR="004E58AE" w:rsidRPr="0007757A" w:rsidRDefault="00486F39" w:rsidP="004E58AE">
            <w:pPr>
              <w:tabs>
                <w:tab w:val="right" w:pos="8460"/>
              </w:tabs>
              <w:jc w:val="center"/>
            </w:pPr>
            <w:r>
              <w:t>6</w:t>
            </w:r>
            <w:r w:rsidR="00733E67">
              <w:t> 80</w:t>
            </w:r>
            <w:r w:rsidR="001C042A">
              <w:t>3</w:t>
            </w:r>
            <w:r w:rsidR="00733E67">
              <w:t xml:space="preserve"> 258</w:t>
            </w:r>
          </w:p>
        </w:tc>
        <w:tc>
          <w:tcPr>
            <w:tcW w:w="1985" w:type="dxa"/>
            <w:shd w:val="clear" w:color="auto" w:fill="FFFFFF" w:themeFill="background1"/>
          </w:tcPr>
          <w:p w14:paraId="19402637" w14:textId="0690D0BC" w:rsidR="004E58AE" w:rsidRPr="0007757A" w:rsidRDefault="00291A5C" w:rsidP="004E58AE">
            <w:pPr>
              <w:tabs>
                <w:tab w:val="right" w:pos="8460"/>
              </w:tabs>
              <w:jc w:val="center"/>
            </w:pPr>
            <w:r>
              <w:t>6</w:t>
            </w:r>
            <w:r w:rsidR="00733E67">
              <w:t> 397 917</w:t>
            </w:r>
          </w:p>
        </w:tc>
        <w:tc>
          <w:tcPr>
            <w:tcW w:w="1984" w:type="dxa"/>
            <w:shd w:val="clear" w:color="auto" w:fill="FFFFFF" w:themeFill="background1"/>
          </w:tcPr>
          <w:p w14:paraId="4D06C932" w14:textId="36E6E4FA" w:rsidR="004E58AE" w:rsidRPr="0007757A" w:rsidRDefault="00291A5C" w:rsidP="00BA4684">
            <w:pPr>
              <w:tabs>
                <w:tab w:val="right" w:pos="8460"/>
              </w:tabs>
              <w:jc w:val="center"/>
            </w:pPr>
            <w:r>
              <w:t>6</w:t>
            </w:r>
            <w:r w:rsidR="00733E67">
              <w:t> 431 932</w:t>
            </w:r>
          </w:p>
        </w:tc>
      </w:tr>
      <w:tr w:rsidR="004E58AE" w:rsidRPr="00CB0D3F" w14:paraId="3DEA3288" w14:textId="77777777" w:rsidTr="004E58AE">
        <w:tc>
          <w:tcPr>
            <w:tcW w:w="3261" w:type="dxa"/>
          </w:tcPr>
          <w:p w14:paraId="6C870685" w14:textId="77777777" w:rsidR="004E58AE" w:rsidRPr="0007757A" w:rsidRDefault="004E58AE" w:rsidP="004E58AE">
            <w:pPr>
              <w:tabs>
                <w:tab w:val="right" w:pos="8460"/>
              </w:tabs>
              <w:jc w:val="both"/>
            </w:pPr>
            <w:r w:rsidRPr="0007757A">
              <w:t>Kapitálové výdavky</w:t>
            </w:r>
          </w:p>
        </w:tc>
        <w:tc>
          <w:tcPr>
            <w:tcW w:w="1984" w:type="dxa"/>
          </w:tcPr>
          <w:p w14:paraId="13121B3F" w14:textId="2325403E" w:rsidR="004E58AE" w:rsidRPr="0007757A" w:rsidRDefault="00733E67" w:rsidP="004E58AE">
            <w:pPr>
              <w:tabs>
                <w:tab w:val="right" w:pos="8460"/>
              </w:tabs>
              <w:jc w:val="center"/>
            </w:pPr>
            <w:r>
              <w:t>6 42</w:t>
            </w:r>
            <w:r w:rsidR="001C042A">
              <w:t>6</w:t>
            </w:r>
            <w:r>
              <w:t xml:space="preserve"> 453</w:t>
            </w:r>
          </w:p>
        </w:tc>
        <w:tc>
          <w:tcPr>
            <w:tcW w:w="1985" w:type="dxa"/>
          </w:tcPr>
          <w:p w14:paraId="38AC0E56" w14:textId="25EA025C" w:rsidR="004E58AE" w:rsidRPr="0007757A" w:rsidRDefault="00733E67" w:rsidP="004E58AE">
            <w:pPr>
              <w:tabs>
                <w:tab w:val="right" w:pos="8460"/>
              </w:tabs>
              <w:jc w:val="center"/>
            </w:pPr>
            <w:r>
              <w:t>546 500</w:t>
            </w:r>
          </w:p>
        </w:tc>
        <w:tc>
          <w:tcPr>
            <w:tcW w:w="1984" w:type="dxa"/>
          </w:tcPr>
          <w:p w14:paraId="3BAED9E6" w14:textId="180F562F" w:rsidR="004E58AE" w:rsidRPr="0007757A" w:rsidRDefault="00733E67" w:rsidP="004E58AE">
            <w:pPr>
              <w:tabs>
                <w:tab w:val="right" w:pos="8460"/>
              </w:tabs>
              <w:jc w:val="center"/>
            </w:pPr>
            <w:r>
              <w:t>135 000</w:t>
            </w:r>
          </w:p>
        </w:tc>
      </w:tr>
      <w:tr w:rsidR="004E58AE" w:rsidRPr="00CB0D3F" w14:paraId="31B0036E" w14:textId="77777777" w:rsidTr="004E58AE">
        <w:tc>
          <w:tcPr>
            <w:tcW w:w="3261" w:type="dxa"/>
            <w:tcBorders>
              <w:bottom w:val="single" w:sz="4" w:space="0" w:color="auto"/>
            </w:tcBorders>
          </w:tcPr>
          <w:p w14:paraId="5CA16D69" w14:textId="77777777" w:rsidR="004E58AE" w:rsidRPr="0007757A" w:rsidRDefault="004E58AE" w:rsidP="004E58AE">
            <w:pPr>
              <w:tabs>
                <w:tab w:val="right" w:pos="8460"/>
              </w:tabs>
              <w:jc w:val="both"/>
            </w:pPr>
            <w:r w:rsidRPr="0007757A">
              <w:t>Výdavkové finančné  operácie</w:t>
            </w:r>
          </w:p>
        </w:tc>
        <w:tc>
          <w:tcPr>
            <w:tcW w:w="1984" w:type="dxa"/>
            <w:tcBorders>
              <w:bottom w:val="single" w:sz="4" w:space="0" w:color="auto"/>
            </w:tcBorders>
          </w:tcPr>
          <w:p w14:paraId="37EF4576" w14:textId="1CC8E8AC" w:rsidR="004E58AE" w:rsidRPr="0007757A" w:rsidRDefault="00733E67" w:rsidP="004E58AE">
            <w:pPr>
              <w:tabs>
                <w:tab w:val="right" w:pos="8460"/>
              </w:tabs>
              <w:jc w:val="center"/>
            </w:pPr>
            <w:r>
              <w:t>604 939</w:t>
            </w:r>
          </w:p>
        </w:tc>
        <w:tc>
          <w:tcPr>
            <w:tcW w:w="1985" w:type="dxa"/>
            <w:tcBorders>
              <w:bottom w:val="single" w:sz="4" w:space="0" w:color="auto"/>
            </w:tcBorders>
          </w:tcPr>
          <w:p w14:paraId="7148A46B" w14:textId="7D351183" w:rsidR="004E58AE" w:rsidRPr="0007757A" w:rsidRDefault="00733E67" w:rsidP="004E58AE">
            <w:pPr>
              <w:tabs>
                <w:tab w:val="right" w:pos="8460"/>
              </w:tabs>
              <w:jc w:val="center"/>
            </w:pPr>
            <w:r>
              <w:t>558 742</w:t>
            </w:r>
          </w:p>
        </w:tc>
        <w:tc>
          <w:tcPr>
            <w:tcW w:w="1984" w:type="dxa"/>
            <w:tcBorders>
              <w:bottom w:val="single" w:sz="4" w:space="0" w:color="auto"/>
            </w:tcBorders>
          </w:tcPr>
          <w:p w14:paraId="0AD893F0" w14:textId="05FC7097" w:rsidR="004E58AE" w:rsidRPr="0007757A" w:rsidRDefault="00733E67" w:rsidP="004E58AE">
            <w:pPr>
              <w:tabs>
                <w:tab w:val="right" w:pos="8460"/>
              </w:tabs>
              <w:jc w:val="center"/>
            </w:pPr>
            <w:r>
              <w:t>532 253</w:t>
            </w:r>
          </w:p>
        </w:tc>
      </w:tr>
      <w:tr w:rsidR="004E58AE" w:rsidRPr="00CB0D3F" w14:paraId="1A013EFC" w14:textId="77777777" w:rsidTr="004E58AE">
        <w:trPr>
          <w:trHeight w:val="254"/>
        </w:trPr>
        <w:tc>
          <w:tcPr>
            <w:tcW w:w="3261" w:type="dxa"/>
            <w:tcBorders>
              <w:bottom w:val="single" w:sz="4" w:space="0" w:color="auto"/>
            </w:tcBorders>
            <w:shd w:val="clear" w:color="auto" w:fill="F2F2F2" w:themeFill="background1" w:themeFillShade="F2"/>
          </w:tcPr>
          <w:p w14:paraId="48805100" w14:textId="77777777" w:rsidR="004E58AE" w:rsidRPr="0007757A" w:rsidRDefault="004E58AE" w:rsidP="004E58AE">
            <w:pPr>
              <w:tabs>
                <w:tab w:val="right" w:pos="8460"/>
              </w:tabs>
              <w:jc w:val="both"/>
              <w:rPr>
                <w:b/>
              </w:rPr>
            </w:pPr>
            <w:r w:rsidRPr="0007757A">
              <w:rPr>
                <w:b/>
              </w:rPr>
              <w:t>Výdavky spolu</w:t>
            </w:r>
          </w:p>
        </w:tc>
        <w:tc>
          <w:tcPr>
            <w:tcW w:w="1984" w:type="dxa"/>
            <w:tcBorders>
              <w:bottom w:val="single" w:sz="4" w:space="0" w:color="auto"/>
            </w:tcBorders>
            <w:shd w:val="clear" w:color="auto" w:fill="F2F2F2" w:themeFill="background1" w:themeFillShade="F2"/>
          </w:tcPr>
          <w:p w14:paraId="7DB0561F" w14:textId="0EF27B07" w:rsidR="004E58AE" w:rsidRPr="0007757A" w:rsidRDefault="00733E67" w:rsidP="00AF53E9">
            <w:pPr>
              <w:tabs>
                <w:tab w:val="right" w:pos="8460"/>
              </w:tabs>
              <w:jc w:val="center"/>
              <w:rPr>
                <w:b/>
              </w:rPr>
            </w:pPr>
            <w:r>
              <w:rPr>
                <w:b/>
              </w:rPr>
              <w:t>13 83</w:t>
            </w:r>
            <w:r w:rsidR="001C042A">
              <w:rPr>
                <w:b/>
              </w:rPr>
              <w:t>4</w:t>
            </w:r>
            <w:r>
              <w:rPr>
                <w:b/>
              </w:rPr>
              <w:t xml:space="preserve"> 650</w:t>
            </w:r>
          </w:p>
        </w:tc>
        <w:tc>
          <w:tcPr>
            <w:tcW w:w="1985" w:type="dxa"/>
            <w:tcBorders>
              <w:bottom w:val="single" w:sz="4" w:space="0" w:color="auto"/>
            </w:tcBorders>
            <w:shd w:val="clear" w:color="auto" w:fill="F2F2F2" w:themeFill="background1" w:themeFillShade="F2"/>
          </w:tcPr>
          <w:p w14:paraId="70E4DD64" w14:textId="581D960B" w:rsidR="004E58AE" w:rsidRPr="0007757A" w:rsidRDefault="00733E67" w:rsidP="00AF53E9">
            <w:pPr>
              <w:tabs>
                <w:tab w:val="right" w:pos="8460"/>
              </w:tabs>
              <w:jc w:val="center"/>
              <w:rPr>
                <w:b/>
              </w:rPr>
            </w:pPr>
            <w:r>
              <w:rPr>
                <w:b/>
              </w:rPr>
              <w:t>7 503 159</w:t>
            </w:r>
          </w:p>
        </w:tc>
        <w:tc>
          <w:tcPr>
            <w:tcW w:w="1984" w:type="dxa"/>
            <w:tcBorders>
              <w:bottom w:val="single" w:sz="4" w:space="0" w:color="auto"/>
            </w:tcBorders>
            <w:shd w:val="clear" w:color="auto" w:fill="F2F2F2" w:themeFill="background1" w:themeFillShade="F2"/>
          </w:tcPr>
          <w:p w14:paraId="170E4888" w14:textId="0257A246" w:rsidR="004E58AE" w:rsidRPr="0007757A" w:rsidRDefault="00733E67" w:rsidP="004E58AE">
            <w:pPr>
              <w:tabs>
                <w:tab w:val="right" w:pos="8460"/>
              </w:tabs>
              <w:jc w:val="center"/>
              <w:rPr>
                <w:b/>
              </w:rPr>
            </w:pPr>
            <w:r>
              <w:rPr>
                <w:b/>
              </w:rPr>
              <w:t>7 099 185</w:t>
            </w:r>
          </w:p>
        </w:tc>
      </w:tr>
      <w:tr w:rsidR="004E58AE" w:rsidRPr="00CB0D3F" w14:paraId="08029BB1" w14:textId="77777777" w:rsidTr="004E58AE">
        <w:trPr>
          <w:trHeight w:val="400"/>
        </w:trPr>
        <w:tc>
          <w:tcPr>
            <w:tcW w:w="3261" w:type="dxa"/>
            <w:shd w:val="clear" w:color="auto" w:fill="BFBFBF" w:themeFill="background1" w:themeFillShade="BF"/>
          </w:tcPr>
          <w:p w14:paraId="3CD9F827" w14:textId="77777777" w:rsidR="004E58AE" w:rsidRPr="00BE59F9" w:rsidRDefault="004E58AE" w:rsidP="004E58AE">
            <w:pPr>
              <w:tabs>
                <w:tab w:val="right" w:pos="8460"/>
              </w:tabs>
              <w:jc w:val="both"/>
              <w:rPr>
                <w:sz w:val="20"/>
                <w:szCs w:val="20"/>
              </w:rPr>
            </w:pPr>
            <w:r>
              <w:rPr>
                <w:b/>
                <w:bCs/>
                <w:iCs/>
                <w:color w:val="000000"/>
              </w:rPr>
              <w:t xml:space="preserve">Rozpočet mesta    </w:t>
            </w:r>
          </w:p>
        </w:tc>
        <w:tc>
          <w:tcPr>
            <w:tcW w:w="1984" w:type="dxa"/>
            <w:shd w:val="clear" w:color="auto" w:fill="BFBFBF" w:themeFill="background1" w:themeFillShade="BF"/>
          </w:tcPr>
          <w:p w14:paraId="1111C943" w14:textId="31ABE458" w:rsidR="004E58AE" w:rsidRPr="00CB0D3F" w:rsidRDefault="00486F39" w:rsidP="004E58AE">
            <w:pPr>
              <w:tabs>
                <w:tab w:val="right" w:pos="8460"/>
              </w:tabs>
              <w:jc w:val="center"/>
              <w:rPr>
                <w:b/>
              </w:rPr>
            </w:pPr>
            <w:r>
              <w:rPr>
                <w:b/>
              </w:rPr>
              <w:t>0</w:t>
            </w:r>
          </w:p>
        </w:tc>
        <w:tc>
          <w:tcPr>
            <w:tcW w:w="1985" w:type="dxa"/>
            <w:shd w:val="clear" w:color="auto" w:fill="BFBFBF" w:themeFill="background1" w:themeFillShade="BF"/>
          </w:tcPr>
          <w:p w14:paraId="7262C1B0" w14:textId="77777777" w:rsidR="004E58AE" w:rsidRPr="00CB0D3F" w:rsidRDefault="004E58AE" w:rsidP="004E58AE">
            <w:pPr>
              <w:tabs>
                <w:tab w:val="right" w:pos="8460"/>
              </w:tabs>
              <w:jc w:val="center"/>
              <w:rPr>
                <w:b/>
              </w:rPr>
            </w:pPr>
            <w:r>
              <w:rPr>
                <w:b/>
              </w:rPr>
              <w:t>0</w:t>
            </w:r>
          </w:p>
        </w:tc>
        <w:tc>
          <w:tcPr>
            <w:tcW w:w="1984" w:type="dxa"/>
            <w:shd w:val="clear" w:color="auto" w:fill="BFBFBF" w:themeFill="background1" w:themeFillShade="BF"/>
          </w:tcPr>
          <w:p w14:paraId="51AD7F89" w14:textId="77777777" w:rsidR="004E58AE" w:rsidRPr="00CB0D3F" w:rsidRDefault="004E58AE" w:rsidP="004E58AE">
            <w:pPr>
              <w:tabs>
                <w:tab w:val="right" w:pos="8460"/>
              </w:tabs>
              <w:jc w:val="center"/>
              <w:rPr>
                <w:b/>
              </w:rPr>
            </w:pPr>
            <w:r>
              <w:rPr>
                <w:b/>
              </w:rPr>
              <w:t>0</w:t>
            </w:r>
          </w:p>
        </w:tc>
      </w:tr>
    </w:tbl>
    <w:p w14:paraId="0985EC19" w14:textId="77777777" w:rsidR="00291A5C" w:rsidRDefault="00291A5C" w:rsidP="002642BA">
      <w:pPr>
        <w:spacing w:line="360" w:lineRule="auto"/>
        <w:rPr>
          <w:b/>
          <w:sz w:val="28"/>
          <w:szCs w:val="28"/>
        </w:rPr>
      </w:pPr>
    </w:p>
    <w:p w14:paraId="28C073B6" w14:textId="242A6589" w:rsidR="00E17DF0" w:rsidRPr="00BD5F58" w:rsidRDefault="002642BA" w:rsidP="002642BA">
      <w:pPr>
        <w:spacing w:line="360" w:lineRule="auto"/>
        <w:rPr>
          <w:b/>
          <w:sz w:val="28"/>
          <w:szCs w:val="28"/>
        </w:rPr>
      </w:pPr>
      <w:r>
        <w:rPr>
          <w:b/>
          <w:sz w:val="28"/>
          <w:szCs w:val="28"/>
        </w:rPr>
        <w:t xml:space="preserve">7. </w:t>
      </w:r>
      <w:r w:rsidR="00E17DF0" w:rsidRPr="00BD5F58">
        <w:rPr>
          <w:b/>
          <w:sz w:val="28"/>
          <w:szCs w:val="28"/>
        </w:rPr>
        <w:t xml:space="preserve">Informácia o vývoji </w:t>
      </w:r>
      <w:r w:rsidR="00E97416">
        <w:rPr>
          <w:b/>
          <w:sz w:val="28"/>
          <w:szCs w:val="28"/>
        </w:rPr>
        <w:t xml:space="preserve">mesta </w:t>
      </w:r>
      <w:r w:rsidR="00E17DF0" w:rsidRPr="00BD5F58">
        <w:rPr>
          <w:b/>
          <w:sz w:val="28"/>
          <w:szCs w:val="28"/>
        </w:rPr>
        <w:t xml:space="preserve"> z pohľadu </w:t>
      </w:r>
      <w:r w:rsidR="00E17DF0">
        <w:rPr>
          <w:b/>
          <w:sz w:val="28"/>
          <w:szCs w:val="28"/>
        </w:rPr>
        <w:t>účtovníctva</w:t>
      </w:r>
      <w:r w:rsidR="00DB028C">
        <w:rPr>
          <w:b/>
          <w:sz w:val="28"/>
          <w:szCs w:val="28"/>
        </w:rPr>
        <w:t xml:space="preserve"> za konsolidovaný celok</w:t>
      </w:r>
    </w:p>
    <w:p w14:paraId="7A23C89B" w14:textId="77777777" w:rsidR="00DB028C" w:rsidRDefault="00DB028C" w:rsidP="00DB028C">
      <w:pPr>
        <w:spacing w:line="276" w:lineRule="auto"/>
        <w:jc w:val="both"/>
      </w:pPr>
      <w:r>
        <w:t xml:space="preserve">     Do konsolidovaného celku patrí konsolidujúca účtovná jednotka - mesto Nováky a konsolidované účtovné jednotky - rozpočtové organizácie mesta : Základná škola Nováky, Základná umelecká škola v Novákoch  a Centrum voľného času v Novákoch.</w:t>
      </w:r>
    </w:p>
    <w:p w14:paraId="0C362A1E" w14:textId="77777777" w:rsidR="00DE5863" w:rsidRDefault="00DE5863" w:rsidP="00CF1185">
      <w:pPr>
        <w:spacing w:line="360" w:lineRule="auto"/>
        <w:jc w:val="both"/>
        <w:rPr>
          <w:b/>
        </w:rPr>
      </w:pPr>
    </w:p>
    <w:p w14:paraId="61ED3E97" w14:textId="4B0EA754" w:rsidR="00CF1185" w:rsidRDefault="004E58AE" w:rsidP="00CF1185">
      <w:pPr>
        <w:spacing w:line="360" w:lineRule="auto"/>
        <w:jc w:val="both"/>
        <w:rPr>
          <w:b/>
        </w:rPr>
      </w:pPr>
      <w:r>
        <w:rPr>
          <w:b/>
        </w:rPr>
        <w:t xml:space="preserve">7.1 </w:t>
      </w:r>
      <w:r w:rsidRPr="000B7418">
        <w:rPr>
          <w:b/>
        </w:rPr>
        <w:t xml:space="preserve">Majetok </w:t>
      </w: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61"/>
        <w:gridCol w:w="2126"/>
        <w:gridCol w:w="2126"/>
        <w:gridCol w:w="1843"/>
      </w:tblGrid>
      <w:tr w:rsidR="00A27841" w:rsidRPr="00A92B52" w14:paraId="657CFAE9" w14:textId="77777777" w:rsidTr="005E35FA">
        <w:tc>
          <w:tcPr>
            <w:tcW w:w="3261" w:type="dxa"/>
            <w:shd w:val="clear" w:color="auto" w:fill="DDD9C3"/>
          </w:tcPr>
          <w:p w14:paraId="65872422" w14:textId="77777777" w:rsidR="00A27841" w:rsidRPr="00A92B52" w:rsidRDefault="00A27841" w:rsidP="00A27841">
            <w:pPr>
              <w:spacing w:line="360" w:lineRule="auto"/>
              <w:jc w:val="center"/>
              <w:rPr>
                <w:b/>
              </w:rPr>
            </w:pPr>
            <w:r w:rsidRPr="00A92B52">
              <w:rPr>
                <w:b/>
                <w:sz w:val="22"/>
                <w:szCs w:val="22"/>
              </w:rPr>
              <w:t>Názov</w:t>
            </w:r>
          </w:p>
        </w:tc>
        <w:tc>
          <w:tcPr>
            <w:tcW w:w="2126" w:type="dxa"/>
            <w:shd w:val="clear" w:color="auto" w:fill="DDD9C3"/>
          </w:tcPr>
          <w:p w14:paraId="721CDD36" w14:textId="77777777" w:rsidR="00A27841" w:rsidRPr="00A92B52" w:rsidRDefault="00A27841" w:rsidP="00A27841">
            <w:pPr>
              <w:jc w:val="center"/>
              <w:rPr>
                <w:b/>
              </w:rPr>
            </w:pPr>
            <w:r w:rsidRPr="00A92B52">
              <w:rPr>
                <w:b/>
                <w:sz w:val="22"/>
                <w:szCs w:val="22"/>
              </w:rPr>
              <w:t>Skutočnosť</w:t>
            </w:r>
          </w:p>
          <w:p w14:paraId="773F28EA" w14:textId="50D9B98F" w:rsidR="00A27841" w:rsidRPr="00A92B52" w:rsidRDefault="00A27841" w:rsidP="00A27841">
            <w:pPr>
              <w:jc w:val="center"/>
              <w:rPr>
                <w:b/>
              </w:rPr>
            </w:pPr>
            <w:r>
              <w:rPr>
                <w:b/>
                <w:sz w:val="22"/>
                <w:szCs w:val="22"/>
              </w:rPr>
              <w:t xml:space="preserve">k </w:t>
            </w:r>
            <w:r w:rsidRPr="00A92B52">
              <w:rPr>
                <w:b/>
                <w:sz w:val="22"/>
                <w:szCs w:val="22"/>
              </w:rPr>
              <w:t>31.12.</w:t>
            </w:r>
            <w:r>
              <w:rPr>
                <w:b/>
                <w:sz w:val="22"/>
                <w:szCs w:val="22"/>
              </w:rPr>
              <w:t>202</w:t>
            </w:r>
            <w:r w:rsidR="00291A5C">
              <w:rPr>
                <w:b/>
                <w:sz w:val="22"/>
                <w:szCs w:val="22"/>
              </w:rPr>
              <w:t>4</w:t>
            </w:r>
          </w:p>
        </w:tc>
        <w:tc>
          <w:tcPr>
            <w:tcW w:w="2126" w:type="dxa"/>
            <w:shd w:val="clear" w:color="auto" w:fill="DDD9C3"/>
          </w:tcPr>
          <w:p w14:paraId="4D117EFC" w14:textId="77777777" w:rsidR="00A27841" w:rsidRPr="00A92B52" w:rsidRDefault="00A27841" w:rsidP="00A27841">
            <w:pPr>
              <w:jc w:val="center"/>
              <w:rPr>
                <w:b/>
              </w:rPr>
            </w:pPr>
            <w:r w:rsidRPr="00A92B52">
              <w:rPr>
                <w:b/>
                <w:sz w:val="22"/>
                <w:szCs w:val="22"/>
              </w:rPr>
              <w:t>Skutočnosť</w:t>
            </w:r>
          </w:p>
          <w:p w14:paraId="33416BA1" w14:textId="49DF6692" w:rsidR="00A27841" w:rsidRPr="00A92B52" w:rsidRDefault="00A27841" w:rsidP="00A27841">
            <w:pPr>
              <w:jc w:val="center"/>
              <w:rPr>
                <w:b/>
              </w:rPr>
            </w:pPr>
            <w:r>
              <w:rPr>
                <w:b/>
                <w:sz w:val="22"/>
                <w:szCs w:val="22"/>
              </w:rPr>
              <w:t xml:space="preserve">k </w:t>
            </w:r>
            <w:r w:rsidRPr="00A92B52">
              <w:rPr>
                <w:b/>
                <w:sz w:val="22"/>
                <w:szCs w:val="22"/>
              </w:rPr>
              <w:t>31.12.</w:t>
            </w:r>
            <w:r>
              <w:rPr>
                <w:b/>
                <w:sz w:val="22"/>
                <w:szCs w:val="22"/>
              </w:rPr>
              <w:t>202</w:t>
            </w:r>
            <w:r w:rsidR="00733E67">
              <w:rPr>
                <w:b/>
                <w:sz w:val="22"/>
                <w:szCs w:val="22"/>
              </w:rPr>
              <w:t>5</w:t>
            </w:r>
          </w:p>
        </w:tc>
        <w:tc>
          <w:tcPr>
            <w:tcW w:w="1843" w:type="dxa"/>
            <w:shd w:val="clear" w:color="auto" w:fill="DDD9C3"/>
          </w:tcPr>
          <w:p w14:paraId="6FCAD069" w14:textId="77777777" w:rsidR="00A27841" w:rsidRDefault="00A27841" w:rsidP="00A27841">
            <w:pPr>
              <w:jc w:val="center"/>
              <w:rPr>
                <w:b/>
              </w:rPr>
            </w:pPr>
            <w:r>
              <w:rPr>
                <w:b/>
                <w:sz w:val="22"/>
                <w:szCs w:val="22"/>
              </w:rPr>
              <w:t>Predpoklad</w:t>
            </w:r>
          </w:p>
          <w:p w14:paraId="52AA2C94" w14:textId="258AC385" w:rsidR="00A27841" w:rsidRPr="00A92B52" w:rsidRDefault="00A27841" w:rsidP="00A27841">
            <w:pPr>
              <w:jc w:val="center"/>
              <w:rPr>
                <w:b/>
              </w:rPr>
            </w:pPr>
            <w:r>
              <w:rPr>
                <w:b/>
                <w:sz w:val="22"/>
                <w:szCs w:val="22"/>
              </w:rPr>
              <w:t>na rok 202</w:t>
            </w:r>
            <w:r w:rsidR="00733E67">
              <w:rPr>
                <w:b/>
                <w:sz w:val="22"/>
                <w:szCs w:val="22"/>
              </w:rPr>
              <w:t>6</w:t>
            </w:r>
          </w:p>
        </w:tc>
      </w:tr>
      <w:tr w:rsidR="00486F39" w:rsidRPr="00A049AD" w14:paraId="20C1CE5B" w14:textId="77777777" w:rsidTr="005E35FA">
        <w:tc>
          <w:tcPr>
            <w:tcW w:w="3261" w:type="dxa"/>
            <w:shd w:val="clear" w:color="auto" w:fill="D9D9D9"/>
          </w:tcPr>
          <w:p w14:paraId="06B2B1FC" w14:textId="77777777" w:rsidR="00486F39" w:rsidRPr="0066599E" w:rsidRDefault="00486F39" w:rsidP="00486F39">
            <w:pPr>
              <w:spacing w:line="360" w:lineRule="auto"/>
              <w:jc w:val="both"/>
              <w:rPr>
                <w:b/>
              </w:rPr>
            </w:pPr>
            <w:r w:rsidRPr="0066599E">
              <w:rPr>
                <w:b/>
              </w:rPr>
              <w:t>Majetok spolu</w:t>
            </w:r>
          </w:p>
        </w:tc>
        <w:tc>
          <w:tcPr>
            <w:tcW w:w="2126" w:type="dxa"/>
            <w:shd w:val="clear" w:color="auto" w:fill="D9D9D9"/>
          </w:tcPr>
          <w:p w14:paraId="1062D542" w14:textId="5423C9EE" w:rsidR="00486F39" w:rsidRPr="0066599E" w:rsidRDefault="00486F39" w:rsidP="00486F39">
            <w:pPr>
              <w:spacing w:line="360" w:lineRule="auto"/>
              <w:jc w:val="right"/>
              <w:rPr>
                <w:b/>
              </w:rPr>
            </w:pPr>
            <w:r>
              <w:rPr>
                <w:b/>
                <w:sz w:val="22"/>
                <w:szCs w:val="22"/>
              </w:rPr>
              <w:t>1</w:t>
            </w:r>
            <w:r w:rsidR="00787C61">
              <w:rPr>
                <w:b/>
                <w:sz w:val="22"/>
                <w:szCs w:val="22"/>
              </w:rPr>
              <w:t>2 734 902,43</w:t>
            </w:r>
          </w:p>
        </w:tc>
        <w:tc>
          <w:tcPr>
            <w:tcW w:w="2126" w:type="dxa"/>
            <w:shd w:val="clear" w:color="auto" w:fill="D9D9D9"/>
          </w:tcPr>
          <w:p w14:paraId="3A9C0E1B" w14:textId="4E8E0287" w:rsidR="00486F39" w:rsidRPr="00A049AD" w:rsidRDefault="007F6399" w:rsidP="00486F39">
            <w:pPr>
              <w:spacing w:line="360" w:lineRule="auto"/>
              <w:jc w:val="right"/>
              <w:rPr>
                <w:b/>
              </w:rPr>
            </w:pPr>
            <w:r>
              <w:rPr>
                <w:b/>
                <w:sz w:val="22"/>
                <w:szCs w:val="22"/>
              </w:rPr>
              <w:t>1</w:t>
            </w:r>
            <w:r w:rsidR="009B5508">
              <w:rPr>
                <w:b/>
                <w:sz w:val="22"/>
                <w:szCs w:val="22"/>
              </w:rPr>
              <w:t>2</w:t>
            </w:r>
            <w:r>
              <w:rPr>
                <w:b/>
                <w:sz w:val="22"/>
                <w:szCs w:val="22"/>
              </w:rPr>
              <w:t> </w:t>
            </w:r>
            <w:r w:rsidR="009B5508">
              <w:rPr>
                <w:b/>
                <w:sz w:val="22"/>
                <w:szCs w:val="22"/>
              </w:rPr>
              <w:t>894</w:t>
            </w:r>
            <w:r>
              <w:rPr>
                <w:b/>
                <w:sz w:val="22"/>
                <w:szCs w:val="22"/>
              </w:rPr>
              <w:t> </w:t>
            </w:r>
            <w:r w:rsidR="009B5508">
              <w:rPr>
                <w:b/>
                <w:sz w:val="22"/>
                <w:szCs w:val="22"/>
              </w:rPr>
              <w:t>422</w:t>
            </w:r>
            <w:r>
              <w:rPr>
                <w:b/>
                <w:sz w:val="22"/>
                <w:szCs w:val="22"/>
              </w:rPr>
              <w:t>,</w:t>
            </w:r>
            <w:r w:rsidR="009B5508">
              <w:rPr>
                <w:b/>
                <w:sz w:val="22"/>
                <w:szCs w:val="22"/>
              </w:rPr>
              <w:t>78</w:t>
            </w:r>
          </w:p>
        </w:tc>
        <w:tc>
          <w:tcPr>
            <w:tcW w:w="1843" w:type="dxa"/>
            <w:shd w:val="clear" w:color="auto" w:fill="D9D9D9"/>
          </w:tcPr>
          <w:p w14:paraId="0FD60671" w14:textId="04F2809A" w:rsidR="00486F39" w:rsidRPr="00A049AD" w:rsidRDefault="00DB4088" w:rsidP="00486F39">
            <w:pPr>
              <w:spacing w:line="360" w:lineRule="auto"/>
              <w:jc w:val="right"/>
              <w:rPr>
                <w:b/>
              </w:rPr>
            </w:pPr>
            <w:r>
              <w:rPr>
                <w:b/>
                <w:sz w:val="22"/>
                <w:szCs w:val="22"/>
              </w:rPr>
              <w:t>1</w:t>
            </w:r>
            <w:r w:rsidR="006F180D">
              <w:rPr>
                <w:b/>
                <w:sz w:val="22"/>
                <w:szCs w:val="22"/>
              </w:rPr>
              <w:t>5</w:t>
            </w:r>
            <w:r w:rsidR="00787C61">
              <w:rPr>
                <w:b/>
                <w:sz w:val="22"/>
                <w:szCs w:val="22"/>
              </w:rPr>
              <w:t> </w:t>
            </w:r>
            <w:r w:rsidR="006F180D">
              <w:rPr>
                <w:b/>
                <w:sz w:val="22"/>
                <w:szCs w:val="22"/>
              </w:rPr>
              <w:t>645</w:t>
            </w:r>
            <w:r w:rsidR="00787C61">
              <w:rPr>
                <w:b/>
                <w:sz w:val="22"/>
                <w:szCs w:val="22"/>
              </w:rPr>
              <w:t xml:space="preserve"> </w:t>
            </w:r>
            <w:r w:rsidR="006F180D">
              <w:rPr>
                <w:b/>
                <w:sz w:val="22"/>
                <w:szCs w:val="22"/>
              </w:rPr>
              <w:t>0</w:t>
            </w:r>
            <w:r w:rsidR="009B5508">
              <w:rPr>
                <w:b/>
                <w:sz w:val="22"/>
                <w:szCs w:val="22"/>
              </w:rPr>
              <w:t>00</w:t>
            </w:r>
            <w:r>
              <w:rPr>
                <w:b/>
                <w:sz w:val="22"/>
                <w:szCs w:val="22"/>
              </w:rPr>
              <w:t>,00</w:t>
            </w:r>
          </w:p>
        </w:tc>
      </w:tr>
      <w:tr w:rsidR="00486F39" w:rsidRPr="00A049AD" w14:paraId="551991B3" w14:textId="77777777" w:rsidTr="005E35FA">
        <w:tc>
          <w:tcPr>
            <w:tcW w:w="3261" w:type="dxa"/>
          </w:tcPr>
          <w:p w14:paraId="46164077" w14:textId="77777777" w:rsidR="00486F39" w:rsidRPr="00A92B52" w:rsidRDefault="00486F39" w:rsidP="00486F39">
            <w:pPr>
              <w:spacing w:line="360" w:lineRule="auto"/>
              <w:jc w:val="both"/>
              <w:rPr>
                <w:b/>
              </w:rPr>
            </w:pPr>
            <w:r w:rsidRPr="00A92B52">
              <w:rPr>
                <w:b/>
                <w:sz w:val="22"/>
                <w:szCs w:val="22"/>
              </w:rPr>
              <w:t>Neobežný majetok spolu</w:t>
            </w:r>
          </w:p>
        </w:tc>
        <w:tc>
          <w:tcPr>
            <w:tcW w:w="2126" w:type="dxa"/>
          </w:tcPr>
          <w:p w14:paraId="5EB3F30A" w14:textId="231D197E" w:rsidR="00486F39" w:rsidRPr="00CA131A" w:rsidRDefault="00787C61" w:rsidP="00486F39">
            <w:pPr>
              <w:spacing w:line="360" w:lineRule="auto"/>
              <w:jc w:val="right"/>
              <w:rPr>
                <w:b/>
              </w:rPr>
            </w:pPr>
            <w:r w:rsidRPr="00787C61">
              <w:rPr>
                <w:b/>
                <w:sz w:val="22"/>
                <w:szCs w:val="22"/>
              </w:rPr>
              <w:t>11 189</w:t>
            </w:r>
            <w:r>
              <w:rPr>
                <w:b/>
                <w:sz w:val="22"/>
                <w:szCs w:val="22"/>
              </w:rPr>
              <w:t> 610,47</w:t>
            </w:r>
          </w:p>
        </w:tc>
        <w:tc>
          <w:tcPr>
            <w:tcW w:w="2126" w:type="dxa"/>
          </w:tcPr>
          <w:p w14:paraId="387FB05B" w14:textId="3EB3EE11" w:rsidR="00486F39" w:rsidRPr="00A57BDC" w:rsidRDefault="009B5508" w:rsidP="00486F39">
            <w:pPr>
              <w:spacing w:line="360" w:lineRule="auto"/>
              <w:jc w:val="right"/>
              <w:rPr>
                <w:b/>
                <w:sz w:val="22"/>
                <w:szCs w:val="22"/>
              </w:rPr>
            </w:pPr>
            <w:r>
              <w:rPr>
                <w:b/>
                <w:sz w:val="22"/>
                <w:szCs w:val="22"/>
              </w:rPr>
              <w:t>11 444 879,94</w:t>
            </w:r>
          </w:p>
        </w:tc>
        <w:tc>
          <w:tcPr>
            <w:tcW w:w="1843" w:type="dxa"/>
          </w:tcPr>
          <w:p w14:paraId="159D7837" w14:textId="69C5E3D7" w:rsidR="00486F39" w:rsidRPr="00A049AD" w:rsidRDefault="00DB4088" w:rsidP="00486F39">
            <w:pPr>
              <w:spacing w:line="360" w:lineRule="auto"/>
              <w:jc w:val="right"/>
              <w:rPr>
                <w:b/>
              </w:rPr>
            </w:pPr>
            <w:r>
              <w:rPr>
                <w:b/>
                <w:sz w:val="22"/>
                <w:szCs w:val="22"/>
              </w:rPr>
              <w:t>1</w:t>
            </w:r>
            <w:r w:rsidR="006F180D">
              <w:rPr>
                <w:b/>
                <w:sz w:val="22"/>
                <w:szCs w:val="22"/>
              </w:rPr>
              <w:t>4 673 443</w:t>
            </w:r>
            <w:r w:rsidR="009B5508">
              <w:rPr>
                <w:b/>
                <w:sz w:val="22"/>
                <w:szCs w:val="22"/>
              </w:rPr>
              <w:t>,</w:t>
            </w:r>
            <w:r>
              <w:rPr>
                <w:b/>
                <w:sz w:val="22"/>
                <w:szCs w:val="22"/>
              </w:rPr>
              <w:t>00</w:t>
            </w:r>
          </w:p>
        </w:tc>
      </w:tr>
      <w:tr w:rsidR="00486F39" w:rsidRPr="00A049AD" w14:paraId="2568E208" w14:textId="77777777" w:rsidTr="005E35FA">
        <w:tc>
          <w:tcPr>
            <w:tcW w:w="3261" w:type="dxa"/>
          </w:tcPr>
          <w:p w14:paraId="50F750F3" w14:textId="77777777" w:rsidR="00486F39" w:rsidRPr="00A92B52" w:rsidRDefault="00486F39" w:rsidP="00486F39">
            <w:pPr>
              <w:spacing w:line="360" w:lineRule="auto"/>
              <w:jc w:val="both"/>
            </w:pPr>
            <w:r w:rsidRPr="00A92B52">
              <w:rPr>
                <w:sz w:val="22"/>
                <w:szCs w:val="22"/>
              </w:rPr>
              <w:t>z toho :</w:t>
            </w:r>
          </w:p>
        </w:tc>
        <w:tc>
          <w:tcPr>
            <w:tcW w:w="2126" w:type="dxa"/>
          </w:tcPr>
          <w:p w14:paraId="3AE95AB6" w14:textId="77777777" w:rsidR="00486F39" w:rsidRPr="00A92B52" w:rsidRDefault="00486F39" w:rsidP="00486F39">
            <w:pPr>
              <w:spacing w:line="360" w:lineRule="auto"/>
              <w:jc w:val="right"/>
            </w:pPr>
          </w:p>
        </w:tc>
        <w:tc>
          <w:tcPr>
            <w:tcW w:w="2126" w:type="dxa"/>
          </w:tcPr>
          <w:p w14:paraId="2549C931" w14:textId="77777777" w:rsidR="00486F39" w:rsidRPr="00A049AD" w:rsidRDefault="00486F39" w:rsidP="00486F39">
            <w:pPr>
              <w:spacing w:line="360" w:lineRule="auto"/>
              <w:jc w:val="right"/>
            </w:pPr>
          </w:p>
        </w:tc>
        <w:tc>
          <w:tcPr>
            <w:tcW w:w="1843" w:type="dxa"/>
          </w:tcPr>
          <w:p w14:paraId="1AB824CF" w14:textId="77777777" w:rsidR="00486F39" w:rsidRPr="00A049AD" w:rsidRDefault="00486F39" w:rsidP="00486F39">
            <w:pPr>
              <w:spacing w:line="360" w:lineRule="auto"/>
              <w:jc w:val="right"/>
            </w:pPr>
          </w:p>
        </w:tc>
      </w:tr>
      <w:tr w:rsidR="00486F39" w:rsidRPr="00A049AD" w14:paraId="1A21D973" w14:textId="77777777" w:rsidTr="005E35FA">
        <w:tc>
          <w:tcPr>
            <w:tcW w:w="3261" w:type="dxa"/>
          </w:tcPr>
          <w:p w14:paraId="43B415A9" w14:textId="77777777" w:rsidR="00486F39" w:rsidRPr="00A92B52" w:rsidRDefault="00486F39" w:rsidP="00486F39">
            <w:pPr>
              <w:spacing w:line="360" w:lineRule="auto"/>
              <w:jc w:val="both"/>
            </w:pPr>
            <w:r>
              <w:rPr>
                <w:sz w:val="22"/>
                <w:szCs w:val="22"/>
              </w:rPr>
              <w:t>Dlhodobý nehmotný majetok</w:t>
            </w:r>
          </w:p>
        </w:tc>
        <w:tc>
          <w:tcPr>
            <w:tcW w:w="2126" w:type="dxa"/>
          </w:tcPr>
          <w:p w14:paraId="6EAFDC8B" w14:textId="329C2CFB" w:rsidR="00486F39" w:rsidRPr="00A92B52" w:rsidRDefault="00787C61" w:rsidP="00486F39">
            <w:pPr>
              <w:spacing w:line="360" w:lineRule="auto"/>
              <w:jc w:val="right"/>
            </w:pPr>
            <w:r>
              <w:rPr>
                <w:sz w:val="22"/>
                <w:szCs w:val="22"/>
              </w:rPr>
              <w:t>1 887</w:t>
            </w:r>
            <w:r w:rsidR="00486F39">
              <w:rPr>
                <w:sz w:val="22"/>
                <w:szCs w:val="22"/>
              </w:rPr>
              <w:t xml:space="preserve">,00 </w:t>
            </w:r>
          </w:p>
        </w:tc>
        <w:tc>
          <w:tcPr>
            <w:tcW w:w="2126" w:type="dxa"/>
          </w:tcPr>
          <w:p w14:paraId="6BACACC4" w14:textId="72D3089E" w:rsidR="00486F39" w:rsidRPr="00A049AD" w:rsidRDefault="009B5508" w:rsidP="00486F39">
            <w:pPr>
              <w:spacing w:line="360" w:lineRule="auto"/>
              <w:jc w:val="right"/>
            </w:pPr>
            <w:r>
              <w:rPr>
                <w:sz w:val="22"/>
                <w:szCs w:val="22"/>
              </w:rPr>
              <w:t>38 898,00</w:t>
            </w:r>
            <w:r w:rsidR="00486F39">
              <w:rPr>
                <w:sz w:val="22"/>
                <w:szCs w:val="22"/>
              </w:rPr>
              <w:t xml:space="preserve"> </w:t>
            </w:r>
          </w:p>
        </w:tc>
        <w:tc>
          <w:tcPr>
            <w:tcW w:w="1843" w:type="dxa"/>
          </w:tcPr>
          <w:p w14:paraId="5A6CC72C" w14:textId="719DA17B" w:rsidR="00486F39" w:rsidRPr="00A049AD" w:rsidRDefault="009B5508" w:rsidP="00486F39">
            <w:pPr>
              <w:spacing w:line="360" w:lineRule="auto"/>
              <w:jc w:val="right"/>
            </w:pPr>
            <w:r>
              <w:rPr>
                <w:sz w:val="22"/>
                <w:szCs w:val="22"/>
              </w:rPr>
              <w:t>35</w:t>
            </w:r>
            <w:r w:rsidR="00DB4088">
              <w:rPr>
                <w:sz w:val="22"/>
                <w:szCs w:val="22"/>
              </w:rPr>
              <w:t> </w:t>
            </w:r>
            <w:r w:rsidR="00787C61">
              <w:rPr>
                <w:sz w:val="22"/>
                <w:szCs w:val="22"/>
              </w:rPr>
              <w:t>0</w:t>
            </w:r>
            <w:r w:rsidR="00DB4088">
              <w:rPr>
                <w:sz w:val="22"/>
                <w:szCs w:val="22"/>
              </w:rPr>
              <w:t>00,00</w:t>
            </w:r>
          </w:p>
        </w:tc>
      </w:tr>
      <w:tr w:rsidR="00486F39" w:rsidRPr="00A049AD" w14:paraId="48448E9B" w14:textId="77777777" w:rsidTr="005E35FA">
        <w:tc>
          <w:tcPr>
            <w:tcW w:w="3261" w:type="dxa"/>
          </w:tcPr>
          <w:p w14:paraId="1F9FCAED" w14:textId="77777777" w:rsidR="00486F39" w:rsidRPr="00A92B52" w:rsidRDefault="00486F39" w:rsidP="00486F39">
            <w:pPr>
              <w:spacing w:line="360" w:lineRule="auto"/>
              <w:jc w:val="both"/>
            </w:pPr>
            <w:r>
              <w:rPr>
                <w:sz w:val="22"/>
                <w:szCs w:val="22"/>
              </w:rPr>
              <w:t>Dlhodobý hmotný majetok</w:t>
            </w:r>
          </w:p>
        </w:tc>
        <w:tc>
          <w:tcPr>
            <w:tcW w:w="2126" w:type="dxa"/>
          </w:tcPr>
          <w:p w14:paraId="503897C6" w14:textId="0E17CEF8" w:rsidR="00486F39" w:rsidRPr="00A92B52" w:rsidRDefault="00787C61" w:rsidP="00486F39">
            <w:pPr>
              <w:spacing w:line="360" w:lineRule="auto"/>
              <w:jc w:val="right"/>
            </w:pPr>
            <w:r>
              <w:rPr>
                <w:sz w:val="22"/>
                <w:szCs w:val="22"/>
              </w:rPr>
              <w:t>10 174 080,47</w:t>
            </w:r>
          </w:p>
        </w:tc>
        <w:tc>
          <w:tcPr>
            <w:tcW w:w="2126" w:type="dxa"/>
          </w:tcPr>
          <w:p w14:paraId="2623712E" w14:textId="63795805" w:rsidR="00486F39" w:rsidRPr="00A049AD" w:rsidRDefault="009B5508" w:rsidP="00486F39">
            <w:pPr>
              <w:spacing w:line="360" w:lineRule="auto"/>
              <w:jc w:val="right"/>
            </w:pPr>
            <w:r>
              <w:rPr>
                <w:sz w:val="22"/>
                <w:szCs w:val="22"/>
              </w:rPr>
              <w:t>10 392 338,94</w:t>
            </w:r>
          </w:p>
        </w:tc>
        <w:tc>
          <w:tcPr>
            <w:tcW w:w="1843" w:type="dxa"/>
          </w:tcPr>
          <w:p w14:paraId="38B9BAEB" w14:textId="5B45CC0E" w:rsidR="00486F39" w:rsidRPr="00A049AD" w:rsidRDefault="00DB4088" w:rsidP="00486F39">
            <w:pPr>
              <w:spacing w:line="360" w:lineRule="auto"/>
              <w:jc w:val="right"/>
            </w:pPr>
            <w:r>
              <w:rPr>
                <w:sz w:val="22"/>
                <w:szCs w:val="22"/>
              </w:rPr>
              <w:t>1</w:t>
            </w:r>
            <w:r w:rsidR="006F180D">
              <w:rPr>
                <w:sz w:val="22"/>
                <w:szCs w:val="22"/>
              </w:rPr>
              <w:t>3</w:t>
            </w:r>
            <w:r>
              <w:rPr>
                <w:sz w:val="22"/>
                <w:szCs w:val="22"/>
              </w:rPr>
              <w:t> </w:t>
            </w:r>
            <w:r w:rsidR="006F180D">
              <w:rPr>
                <w:sz w:val="22"/>
                <w:szCs w:val="22"/>
              </w:rPr>
              <w:t>624</w:t>
            </w:r>
            <w:r>
              <w:rPr>
                <w:sz w:val="22"/>
                <w:szCs w:val="22"/>
              </w:rPr>
              <w:t> </w:t>
            </w:r>
            <w:r w:rsidR="006F180D">
              <w:rPr>
                <w:sz w:val="22"/>
                <w:szCs w:val="22"/>
              </w:rPr>
              <w:t>8</w:t>
            </w:r>
            <w:r>
              <w:rPr>
                <w:sz w:val="22"/>
                <w:szCs w:val="22"/>
              </w:rPr>
              <w:t>00,00</w:t>
            </w:r>
          </w:p>
        </w:tc>
      </w:tr>
      <w:tr w:rsidR="00486F39" w:rsidRPr="00A049AD" w14:paraId="0B9CD6BB" w14:textId="77777777" w:rsidTr="005E35FA">
        <w:tc>
          <w:tcPr>
            <w:tcW w:w="3261" w:type="dxa"/>
          </w:tcPr>
          <w:p w14:paraId="091FA3DB" w14:textId="77777777" w:rsidR="00486F39" w:rsidRPr="00A92B52" w:rsidRDefault="00486F39" w:rsidP="00486F39">
            <w:pPr>
              <w:spacing w:line="360" w:lineRule="auto"/>
              <w:jc w:val="both"/>
            </w:pPr>
            <w:r>
              <w:rPr>
                <w:sz w:val="22"/>
                <w:szCs w:val="22"/>
              </w:rPr>
              <w:t>Dlhodobý finančný majetok</w:t>
            </w:r>
          </w:p>
        </w:tc>
        <w:tc>
          <w:tcPr>
            <w:tcW w:w="2126" w:type="dxa"/>
          </w:tcPr>
          <w:p w14:paraId="1DDDD058" w14:textId="77F489B2" w:rsidR="00486F39" w:rsidRPr="00787C61" w:rsidRDefault="00787C61" w:rsidP="00486F39">
            <w:pPr>
              <w:spacing w:line="360" w:lineRule="auto"/>
              <w:jc w:val="right"/>
              <w:rPr>
                <w:sz w:val="22"/>
                <w:szCs w:val="22"/>
              </w:rPr>
            </w:pPr>
            <w:r>
              <w:t xml:space="preserve"> </w:t>
            </w:r>
            <w:r w:rsidRPr="00787C61">
              <w:rPr>
                <w:sz w:val="22"/>
                <w:szCs w:val="22"/>
              </w:rPr>
              <w:t>1 013 643,00</w:t>
            </w:r>
          </w:p>
        </w:tc>
        <w:tc>
          <w:tcPr>
            <w:tcW w:w="2126" w:type="dxa"/>
          </w:tcPr>
          <w:p w14:paraId="618E73E4" w14:textId="40F60BFD" w:rsidR="00486F39" w:rsidRPr="00A049AD" w:rsidRDefault="007F6399" w:rsidP="00486F39">
            <w:pPr>
              <w:spacing w:line="360" w:lineRule="auto"/>
              <w:jc w:val="right"/>
            </w:pPr>
            <w:r>
              <w:rPr>
                <w:sz w:val="22"/>
                <w:szCs w:val="22"/>
              </w:rPr>
              <w:t>1 013 643,00</w:t>
            </w:r>
          </w:p>
        </w:tc>
        <w:tc>
          <w:tcPr>
            <w:tcW w:w="1843" w:type="dxa"/>
          </w:tcPr>
          <w:p w14:paraId="3100ED50" w14:textId="5CC4BD63" w:rsidR="00486F39" w:rsidRPr="00A049AD" w:rsidRDefault="007F6399" w:rsidP="00486F39">
            <w:pPr>
              <w:spacing w:line="360" w:lineRule="auto"/>
              <w:jc w:val="right"/>
            </w:pPr>
            <w:r>
              <w:rPr>
                <w:sz w:val="22"/>
                <w:szCs w:val="22"/>
              </w:rPr>
              <w:t>1 013</w:t>
            </w:r>
            <w:r w:rsidR="00DB4088">
              <w:rPr>
                <w:sz w:val="22"/>
                <w:szCs w:val="22"/>
              </w:rPr>
              <w:t> </w:t>
            </w:r>
            <w:r>
              <w:rPr>
                <w:sz w:val="22"/>
                <w:szCs w:val="22"/>
              </w:rPr>
              <w:t>64</w:t>
            </w:r>
            <w:r w:rsidR="00787C61">
              <w:rPr>
                <w:sz w:val="22"/>
                <w:szCs w:val="22"/>
              </w:rPr>
              <w:t>3</w:t>
            </w:r>
            <w:r w:rsidR="00DB4088">
              <w:rPr>
                <w:sz w:val="22"/>
                <w:szCs w:val="22"/>
              </w:rPr>
              <w:t>,00</w:t>
            </w:r>
          </w:p>
        </w:tc>
      </w:tr>
      <w:tr w:rsidR="00486F39" w:rsidRPr="00A049AD" w14:paraId="0D9DE14D" w14:textId="77777777" w:rsidTr="005E35FA">
        <w:tc>
          <w:tcPr>
            <w:tcW w:w="3261" w:type="dxa"/>
          </w:tcPr>
          <w:p w14:paraId="1AE66E0C" w14:textId="77777777" w:rsidR="00486F39" w:rsidRPr="00A92B52" w:rsidRDefault="00486F39" w:rsidP="00486F39">
            <w:pPr>
              <w:spacing w:line="360" w:lineRule="auto"/>
              <w:jc w:val="both"/>
              <w:rPr>
                <w:b/>
              </w:rPr>
            </w:pPr>
            <w:r w:rsidRPr="00A92B52">
              <w:rPr>
                <w:b/>
                <w:sz w:val="22"/>
                <w:szCs w:val="22"/>
              </w:rPr>
              <w:t>Obežný majetok spolu</w:t>
            </w:r>
          </w:p>
        </w:tc>
        <w:tc>
          <w:tcPr>
            <w:tcW w:w="2126" w:type="dxa"/>
          </w:tcPr>
          <w:p w14:paraId="151878FC" w14:textId="05F567F3" w:rsidR="00486F39" w:rsidRPr="00CA131A" w:rsidRDefault="00486F39" w:rsidP="00486F39">
            <w:pPr>
              <w:spacing w:line="360" w:lineRule="auto"/>
              <w:jc w:val="right"/>
              <w:rPr>
                <w:b/>
              </w:rPr>
            </w:pPr>
            <w:r>
              <w:rPr>
                <w:b/>
                <w:sz w:val="22"/>
                <w:szCs w:val="22"/>
              </w:rPr>
              <w:t>1</w:t>
            </w:r>
            <w:r w:rsidR="00787C61">
              <w:rPr>
                <w:b/>
                <w:sz w:val="22"/>
                <w:szCs w:val="22"/>
              </w:rPr>
              <w:t> 539 579,99</w:t>
            </w:r>
          </w:p>
        </w:tc>
        <w:tc>
          <w:tcPr>
            <w:tcW w:w="2126" w:type="dxa"/>
          </w:tcPr>
          <w:p w14:paraId="66E61EFB" w14:textId="728B4E7C" w:rsidR="00486F39" w:rsidRPr="00A049AD" w:rsidRDefault="009B5508" w:rsidP="00486F39">
            <w:pPr>
              <w:spacing w:line="360" w:lineRule="auto"/>
              <w:jc w:val="right"/>
              <w:rPr>
                <w:b/>
              </w:rPr>
            </w:pPr>
            <w:r>
              <w:rPr>
                <w:b/>
                <w:sz w:val="22"/>
                <w:szCs w:val="22"/>
              </w:rPr>
              <w:t>1 439 364,35</w:t>
            </w:r>
          </w:p>
        </w:tc>
        <w:tc>
          <w:tcPr>
            <w:tcW w:w="1843" w:type="dxa"/>
          </w:tcPr>
          <w:p w14:paraId="253F6F4F" w14:textId="32AF7CAA" w:rsidR="00486F39" w:rsidRPr="00A049AD" w:rsidRDefault="006F180D" w:rsidP="00486F39">
            <w:pPr>
              <w:spacing w:line="360" w:lineRule="auto"/>
              <w:jc w:val="right"/>
              <w:rPr>
                <w:b/>
              </w:rPr>
            </w:pPr>
            <w:r>
              <w:rPr>
                <w:b/>
                <w:sz w:val="22"/>
                <w:szCs w:val="22"/>
              </w:rPr>
              <w:t>9</w:t>
            </w:r>
            <w:r w:rsidR="009B5508">
              <w:rPr>
                <w:b/>
                <w:sz w:val="22"/>
                <w:szCs w:val="22"/>
              </w:rPr>
              <w:t>6</w:t>
            </w:r>
            <w:r w:rsidR="00C26CA6">
              <w:rPr>
                <w:b/>
                <w:sz w:val="22"/>
                <w:szCs w:val="22"/>
              </w:rPr>
              <w:t>1 557</w:t>
            </w:r>
            <w:r w:rsidR="00DB4088">
              <w:rPr>
                <w:b/>
                <w:sz w:val="22"/>
                <w:szCs w:val="22"/>
              </w:rPr>
              <w:t>,00</w:t>
            </w:r>
          </w:p>
        </w:tc>
      </w:tr>
      <w:tr w:rsidR="00486F39" w:rsidRPr="00A049AD" w14:paraId="367D2385" w14:textId="77777777" w:rsidTr="005E35FA">
        <w:tc>
          <w:tcPr>
            <w:tcW w:w="3261" w:type="dxa"/>
          </w:tcPr>
          <w:p w14:paraId="7CD8F1E7" w14:textId="77777777" w:rsidR="00486F39" w:rsidRPr="00A92B52" w:rsidRDefault="00486F39" w:rsidP="00486F39">
            <w:pPr>
              <w:spacing w:line="360" w:lineRule="auto"/>
              <w:jc w:val="both"/>
            </w:pPr>
            <w:r w:rsidRPr="00A92B52">
              <w:rPr>
                <w:sz w:val="22"/>
                <w:szCs w:val="22"/>
              </w:rPr>
              <w:t>z toho :</w:t>
            </w:r>
          </w:p>
        </w:tc>
        <w:tc>
          <w:tcPr>
            <w:tcW w:w="2126" w:type="dxa"/>
          </w:tcPr>
          <w:p w14:paraId="29C52E32" w14:textId="77777777" w:rsidR="00486F39" w:rsidRPr="00A92B52" w:rsidRDefault="00486F39" w:rsidP="00486F39">
            <w:pPr>
              <w:spacing w:line="360" w:lineRule="auto"/>
              <w:jc w:val="right"/>
            </w:pPr>
          </w:p>
        </w:tc>
        <w:tc>
          <w:tcPr>
            <w:tcW w:w="2126" w:type="dxa"/>
          </w:tcPr>
          <w:p w14:paraId="0C89F0A2" w14:textId="77777777" w:rsidR="00486F39" w:rsidRPr="00A049AD" w:rsidRDefault="00486F39" w:rsidP="00486F39">
            <w:pPr>
              <w:spacing w:line="360" w:lineRule="auto"/>
              <w:jc w:val="right"/>
            </w:pPr>
          </w:p>
        </w:tc>
        <w:tc>
          <w:tcPr>
            <w:tcW w:w="1843" w:type="dxa"/>
          </w:tcPr>
          <w:p w14:paraId="22E140BC" w14:textId="77777777" w:rsidR="00486F39" w:rsidRPr="00A049AD" w:rsidRDefault="00486F39" w:rsidP="00486F39">
            <w:pPr>
              <w:spacing w:line="360" w:lineRule="auto"/>
              <w:jc w:val="right"/>
            </w:pPr>
          </w:p>
        </w:tc>
      </w:tr>
      <w:tr w:rsidR="00486F39" w:rsidRPr="00A049AD" w14:paraId="235B4286" w14:textId="77777777" w:rsidTr="005E35FA">
        <w:tc>
          <w:tcPr>
            <w:tcW w:w="3261" w:type="dxa"/>
          </w:tcPr>
          <w:p w14:paraId="79C87A22" w14:textId="77777777" w:rsidR="00486F39" w:rsidRPr="00A92B52" w:rsidRDefault="00486F39" w:rsidP="00486F39">
            <w:pPr>
              <w:spacing w:line="360" w:lineRule="auto"/>
              <w:jc w:val="both"/>
            </w:pPr>
            <w:r>
              <w:rPr>
                <w:sz w:val="22"/>
                <w:szCs w:val="22"/>
              </w:rPr>
              <w:t>Zásoby</w:t>
            </w:r>
          </w:p>
        </w:tc>
        <w:tc>
          <w:tcPr>
            <w:tcW w:w="2126" w:type="dxa"/>
          </w:tcPr>
          <w:p w14:paraId="1B025BDF" w14:textId="6182F57B" w:rsidR="00486F39" w:rsidRPr="00A92B52" w:rsidRDefault="00486F39" w:rsidP="00486F39">
            <w:pPr>
              <w:spacing w:line="360" w:lineRule="auto"/>
              <w:jc w:val="right"/>
            </w:pPr>
            <w:r>
              <w:rPr>
                <w:sz w:val="22"/>
                <w:szCs w:val="22"/>
              </w:rPr>
              <w:t>2</w:t>
            </w:r>
            <w:r w:rsidR="00787C61">
              <w:rPr>
                <w:sz w:val="22"/>
                <w:szCs w:val="22"/>
              </w:rPr>
              <w:t> 815,99</w:t>
            </w:r>
          </w:p>
        </w:tc>
        <w:tc>
          <w:tcPr>
            <w:tcW w:w="2126" w:type="dxa"/>
          </w:tcPr>
          <w:p w14:paraId="448B34AE" w14:textId="76463D8A" w:rsidR="00486F39" w:rsidRPr="00A049AD" w:rsidRDefault="009B5508" w:rsidP="00486F39">
            <w:pPr>
              <w:spacing w:line="360" w:lineRule="auto"/>
              <w:jc w:val="right"/>
            </w:pPr>
            <w:r>
              <w:rPr>
                <w:sz w:val="22"/>
                <w:szCs w:val="22"/>
              </w:rPr>
              <w:t>2 924,37</w:t>
            </w:r>
          </w:p>
        </w:tc>
        <w:tc>
          <w:tcPr>
            <w:tcW w:w="1843" w:type="dxa"/>
          </w:tcPr>
          <w:p w14:paraId="2B70D9AB" w14:textId="3F730DD1" w:rsidR="00486F39" w:rsidRPr="00A049AD" w:rsidRDefault="00787C61" w:rsidP="00486F39">
            <w:pPr>
              <w:spacing w:line="360" w:lineRule="auto"/>
              <w:jc w:val="right"/>
            </w:pPr>
            <w:r>
              <w:rPr>
                <w:sz w:val="22"/>
                <w:szCs w:val="22"/>
              </w:rPr>
              <w:t>3</w:t>
            </w:r>
            <w:r w:rsidR="007F6399">
              <w:rPr>
                <w:sz w:val="22"/>
                <w:szCs w:val="22"/>
              </w:rPr>
              <w:t> 000,00</w:t>
            </w:r>
          </w:p>
        </w:tc>
      </w:tr>
      <w:tr w:rsidR="00486F39" w:rsidRPr="00A049AD" w14:paraId="440BBE2B" w14:textId="77777777" w:rsidTr="005E35FA">
        <w:tc>
          <w:tcPr>
            <w:tcW w:w="3261" w:type="dxa"/>
          </w:tcPr>
          <w:p w14:paraId="7F13DA81" w14:textId="77777777" w:rsidR="00486F39" w:rsidRDefault="00486F39" w:rsidP="00486F39">
            <w:pPr>
              <w:spacing w:line="360" w:lineRule="auto"/>
              <w:jc w:val="both"/>
            </w:pPr>
            <w:r>
              <w:rPr>
                <w:sz w:val="22"/>
                <w:szCs w:val="22"/>
              </w:rPr>
              <w:t>Zúčtovanie medzi subjektami VS</w:t>
            </w:r>
          </w:p>
        </w:tc>
        <w:tc>
          <w:tcPr>
            <w:tcW w:w="2126" w:type="dxa"/>
          </w:tcPr>
          <w:p w14:paraId="37B2802C" w14:textId="77777777" w:rsidR="00486F39" w:rsidRPr="00A92B52" w:rsidRDefault="00486F39" w:rsidP="00486F39">
            <w:pPr>
              <w:spacing w:line="360" w:lineRule="auto"/>
              <w:jc w:val="right"/>
            </w:pPr>
          </w:p>
        </w:tc>
        <w:tc>
          <w:tcPr>
            <w:tcW w:w="2126" w:type="dxa"/>
          </w:tcPr>
          <w:p w14:paraId="55EBF4D2" w14:textId="77777777" w:rsidR="00486F39" w:rsidRPr="00A049AD" w:rsidRDefault="00486F39" w:rsidP="00486F39">
            <w:pPr>
              <w:spacing w:line="360" w:lineRule="auto"/>
              <w:jc w:val="right"/>
            </w:pPr>
          </w:p>
        </w:tc>
        <w:tc>
          <w:tcPr>
            <w:tcW w:w="1843" w:type="dxa"/>
          </w:tcPr>
          <w:p w14:paraId="581BF826" w14:textId="77777777" w:rsidR="00486F39" w:rsidRPr="00A049AD" w:rsidRDefault="00486F39" w:rsidP="00486F39">
            <w:pPr>
              <w:spacing w:line="360" w:lineRule="auto"/>
              <w:jc w:val="right"/>
              <w:rPr>
                <w:highlight w:val="yellow"/>
              </w:rPr>
            </w:pPr>
          </w:p>
        </w:tc>
      </w:tr>
      <w:tr w:rsidR="00486F39" w:rsidRPr="00A049AD" w14:paraId="24DE25B7" w14:textId="77777777" w:rsidTr="005E35FA">
        <w:tc>
          <w:tcPr>
            <w:tcW w:w="3261" w:type="dxa"/>
          </w:tcPr>
          <w:p w14:paraId="118B54D6" w14:textId="77777777" w:rsidR="00486F39" w:rsidRPr="00A92B52" w:rsidRDefault="00486F39" w:rsidP="00486F39">
            <w:pPr>
              <w:spacing w:line="360" w:lineRule="auto"/>
              <w:jc w:val="both"/>
            </w:pPr>
            <w:r>
              <w:rPr>
                <w:sz w:val="22"/>
                <w:szCs w:val="22"/>
              </w:rPr>
              <w:lastRenderedPageBreak/>
              <w:t>Dlhodobé pohľadávky</w:t>
            </w:r>
          </w:p>
        </w:tc>
        <w:tc>
          <w:tcPr>
            <w:tcW w:w="2126" w:type="dxa"/>
          </w:tcPr>
          <w:p w14:paraId="294247B9" w14:textId="77777777" w:rsidR="00486F39" w:rsidRPr="00A92B52" w:rsidRDefault="00486F39" w:rsidP="00486F39">
            <w:pPr>
              <w:spacing w:line="360" w:lineRule="auto"/>
              <w:jc w:val="right"/>
            </w:pPr>
          </w:p>
        </w:tc>
        <w:tc>
          <w:tcPr>
            <w:tcW w:w="2126" w:type="dxa"/>
          </w:tcPr>
          <w:p w14:paraId="6EC63D99" w14:textId="77777777" w:rsidR="00486F39" w:rsidRPr="00A049AD" w:rsidRDefault="00486F39" w:rsidP="00486F39">
            <w:pPr>
              <w:spacing w:line="360" w:lineRule="auto"/>
              <w:jc w:val="right"/>
            </w:pPr>
          </w:p>
        </w:tc>
        <w:tc>
          <w:tcPr>
            <w:tcW w:w="1843" w:type="dxa"/>
          </w:tcPr>
          <w:p w14:paraId="46361C07" w14:textId="77777777" w:rsidR="00486F39" w:rsidRPr="00A049AD" w:rsidRDefault="00486F39" w:rsidP="00486F39">
            <w:pPr>
              <w:spacing w:line="360" w:lineRule="auto"/>
              <w:jc w:val="right"/>
            </w:pPr>
          </w:p>
        </w:tc>
      </w:tr>
      <w:tr w:rsidR="00486F39" w:rsidRPr="00A049AD" w14:paraId="5A67A95A" w14:textId="77777777" w:rsidTr="005E35FA">
        <w:tc>
          <w:tcPr>
            <w:tcW w:w="3261" w:type="dxa"/>
          </w:tcPr>
          <w:p w14:paraId="7959A9E7" w14:textId="77777777" w:rsidR="00486F39" w:rsidRDefault="00486F39" w:rsidP="00486F39">
            <w:pPr>
              <w:spacing w:line="360" w:lineRule="auto"/>
              <w:jc w:val="both"/>
            </w:pPr>
            <w:r>
              <w:rPr>
                <w:sz w:val="22"/>
                <w:szCs w:val="22"/>
              </w:rPr>
              <w:t xml:space="preserve">Krátkodobé pohľadávky </w:t>
            </w:r>
          </w:p>
        </w:tc>
        <w:tc>
          <w:tcPr>
            <w:tcW w:w="2126" w:type="dxa"/>
          </w:tcPr>
          <w:p w14:paraId="7FD80D9B" w14:textId="29526539" w:rsidR="00486F39" w:rsidRPr="00A92B52" w:rsidRDefault="00787C61" w:rsidP="00486F39">
            <w:pPr>
              <w:spacing w:line="360" w:lineRule="auto"/>
              <w:jc w:val="right"/>
            </w:pPr>
            <w:r>
              <w:rPr>
                <w:sz w:val="22"/>
                <w:szCs w:val="22"/>
              </w:rPr>
              <w:t>77 269,48</w:t>
            </w:r>
          </w:p>
        </w:tc>
        <w:tc>
          <w:tcPr>
            <w:tcW w:w="2126" w:type="dxa"/>
          </w:tcPr>
          <w:p w14:paraId="1E8EFBE8" w14:textId="3E15D935" w:rsidR="00486F39" w:rsidRPr="00A049AD" w:rsidRDefault="009B5508" w:rsidP="00486F39">
            <w:pPr>
              <w:spacing w:line="360" w:lineRule="auto"/>
              <w:jc w:val="right"/>
            </w:pPr>
            <w:r>
              <w:rPr>
                <w:sz w:val="22"/>
                <w:szCs w:val="22"/>
              </w:rPr>
              <w:t>5</w:t>
            </w:r>
            <w:r w:rsidR="007F6399">
              <w:rPr>
                <w:sz w:val="22"/>
                <w:szCs w:val="22"/>
              </w:rPr>
              <w:t>7 </w:t>
            </w:r>
            <w:r>
              <w:rPr>
                <w:sz w:val="22"/>
                <w:szCs w:val="22"/>
              </w:rPr>
              <w:t>731</w:t>
            </w:r>
            <w:r w:rsidR="007F6399">
              <w:rPr>
                <w:sz w:val="22"/>
                <w:szCs w:val="22"/>
              </w:rPr>
              <w:t>,6</w:t>
            </w:r>
            <w:r>
              <w:rPr>
                <w:sz w:val="22"/>
                <w:szCs w:val="22"/>
              </w:rPr>
              <w:t>5</w:t>
            </w:r>
          </w:p>
        </w:tc>
        <w:tc>
          <w:tcPr>
            <w:tcW w:w="1843" w:type="dxa"/>
          </w:tcPr>
          <w:p w14:paraId="6E62ABD9" w14:textId="09407129" w:rsidR="00486F39" w:rsidRPr="00A049AD" w:rsidRDefault="009B5508" w:rsidP="00486F39">
            <w:pPr>
              <w:spacing w:line="360" w:lineRule="auto"/>
              <w:jc w:val="right"/>
            </w:pPr>
            <w:r>
              <w:rPr>
                <w:sz w:val="22"/>
                <w:szCs w:val="22"/>
              </w:rPr>
              <w:t>5</w:t>
            </w:r>
            <w:r w:rsidR="007F6399">
              <w:rPr>
                <w:sz w:val="22"/>
                <w:szCs w:val="22"/>
              </w:rPr>
              <w:t>8 000,00</w:t>
            </w:r>
          </w:p>
        </w:tc>
      </w:tr>
      <w:tr w:rsidR="00486F39" w:rsidRPr="00A049AD" w14:paraId="14848A61" w14:textId="77777777" w:rsidTr="005E35FA">
        <w:tc>
          <w:tcPr>
            <w:tcW w:w="3261" w:type="dxa"/>
          </w:tcPr>
          <w:p w14:paraId="55D8D5E8" w14:textId="77777777" w:rsidR="00486F39" w:rsidRPr="00A92B52" w:rsidRDefault="00486F39" w:rsidP="00486F39">
            <w:pPr>
              <w:spacing w:line="360" w:lineRule="auto"/>
              <w:jc w:val="both"/>
            </w:pPr>
            <w:r>
              <w:rPr>
                <w:sz w:val="22"/>
                <w:szCs w:val="22"/>
              </w:rPr>
              <w:t xml:space="preserve">Finančné účty </w:t>
            </w:r>
          </w:p>
        </w:tc>
        <w:tc>
          <w:tcPr>
            <w:tcW w:w="2126" w:type="dxa"/>
          </w:tcPr>
          <w:p w14:paraId="7A931AEA" w14:textId="0BA93EDD" w:rsidR="00486F39" w:rsidRPr="00A92B52" w:rsidRDefault="00787C61" w:rsidP="00486F39">
            <w:pPr>
              <w:spacing w:line="360" w:lineRule="auto"/>
              <w:jc w:val="right"/>
            </w:pPr>
            <w:r>
              <w:rPr>
                <w:sz w:val="22"/>
                <w:szCs w:val="22"/>
              </w:rPr>
              <w:t>1 459 494,52</w:t>
            </w:r>
          </w:p>
        </w:tc>
        <w:tc>
          <w:tcPr>
            <w:tcW w:w="2126" w:type="dxa"/>
          </w:tcPr>
          <w:p w14:paraId="787C89F3" w14:textId="09BD7873" w:rsidR="00486F39" w:rsidRPr="00A049AD" w:rsidRDefault="009B5508" w:rsidP="00486F39">
            <w:pPr>
              <w:spacing w:line="360" w:lineRule="auto"/>
              <w:jc w:val="right"/>
            </w:pPr>
            <w:r>
              <w:rPr>
                <w:sz w:val="22"/>
                <w:szCs w:val="22"/>
              </w:rPr>
              <w:t>1 378 708,33</w:t>
            </w:r>
          </w:p>
        </w:tc>
        <w:tc>
          <w:tcPr>
            <w:tcW w:w="1843" w:type="dxa"/>
          </w:tcPr>
          <w:p w14:paraId="5CC534B9" w14:textId="58BD9F96" w:rsidR="00486F39" w:rsidRPr="00A049AD" w:rsidRDefault="006F180D" w:rsidP="00486F39">
            <w:pPr>
              <w:spacing w:line="360" w:lineRule="auto"/>
              <w:jc w:val="right"/>
            </w:pPr>
            <w:r>
              <w:rPr>
                <w:sz w:val="22"/>
                <w:szCs w:val="22"/>
              </w:rPr>
              <w:t>9</w:t>
            </w:r>
            <w:r w:rsidR="009B5508">
              <w:rPr>
                <w:sz w:val="22"/>
                <w:szCs w:val="22"/>
              </w:rPr>
              <w:t>00</w:t>
            </w:r>
            <w:r w:rsidR="00C26CA6">
              <w:rPr>
                <w:sz w:val="22"/>
                <w:szCs w:val="22"/>
              </w:rPr>
              <w:t xml:space="preserve"> 557</w:t>
            </w:r>
            <w:r w:rsidR="007F6399">
              <w:rPr>
                <w:sz w:val="22"/>
                <w:szCs w:val="22"/>
              </w:rPr>
              <w:t>,00</w:t>
            </w:r>
            <w:r w:rsidR="00486F39">
              <w:rPr>
                <w:sz w:val="22"/>
                <w:szCs w:val="22"/>
              </w:rPr>
              <w:t xml:space="preserve"> </w:t>
            </w:r>
          </w:p>
        </w:tc>
      </w:tr>
      <w:tr w:rsidR="00486F39" w:rsidRPr="00A049AD" w14:paraId="10A828B8" w14:textId="77777777" w:rsidTr="005E35FA">
        <w:tc>
          <w:tcPr>
            <w:tcW w:w="3261" w:type="dxa"/>
          </w:tcPr>
          <w:p w14:paraId="3BBD77AA" w14:textId="77777777" w:rsidR="00486F39" w:rsidRDefault="00486F39" w:rsidP="00486F39">
            <w:pPr>
              <w:spacing w:line="360" w:lineRule="auto"/>
              <w:jc w:val="both"/>
            </w:pPr>
            <w:r>
              <w:rPr>
                <w:sz w:val="22"/>
                <w:szCs w:val="22"/>
              </w:rPr>
              <w:t>Poskytnuté návratné fin. výpomoci dlh.</w:t>
            </w:r>
          </w:p>
        </w:tc>
        <w:tc>
          <w:tcPr>
            <w:tcW w:w="2126" w:type="dxa"/>
          </w:tcPr>
          <w:p w14:paraId="6EA49916" w14:textId="77777777" w:rsidR="00486F39" w:rsidRPr="00A92B52" w:rsidRDefault="00486F39" w:rsidP="00486F39">
            <w:pPr>
              <w:spacing w:line="360" w:lineRule="auto"/>
              <w:jc w:val="right"/>
            </w:pPr>
          </w:p>
        </w:tc>
        <w:tc>
          <w:tcPr>
            <w:tcW w:w="2126" w:type="dxa"/>
          </w:tcPr>
          <w:p w14:paraId="3B91C326" w14:textId="77777777" w:rsidR="00486F39" w:rsidRPr="00A049AD" w:rsidRDefault="00486F39" w:rsidP="00486F39">
            <w:pPr>
              <w:spacing w:line="360" w:lineRule="auto"/>
              <w:jc w:val="right"/>
            </w:pPr>
          </w:p>
        </w:tc>
        <w:tc>
          <w:tcPr>
            <w:tcW w:w="1843" w:type="dxa"/>
          </w:tcPr>
          <w:p w14:paraId="61F860D8" w14:textId="77777777" w:rsidR="00486F39" w:rsidRPr="00A049AD" w:rsidRDefault="00486F39" w:rsidP="00486F39">
            <w:pPr>
              <w:spacing w:line="360" w:lineRule="auto"/>
              <w:jc w:val="right"/>
              <w:rPr>
                <w:highlight w:val="yellow"/>
              </w:rPr>
            </w:pPr>
          </w:p>
        </w:tc>
      </w:tr>
      <w:tr w:rsidR="00486F39" w:rsidRPr="00A049AD" w14:paraId="3F01B6A7" w14:textId="77777777" w:rsidTr="005E35FA">
        <w:tc>
          <w:tcPr>
            <w:tcW w:w="3261" w:type="dxa"/>
          </w:tcPr>
          <w:p w14:paraId="1E2EE40D" w14:textId="77777777" w:rsidR="00486F39" w:rsidRDefault="00486F39" w:rsidP="00486F39">
            <w:pPr>
              <w:spacing w:line="360" w:lineRule="auto"/>
              <w:jc w:val="both"/>
            </w:pPr>
            <w:r>
              <w:rPr>
                <w:sz w:val="22"/>
                <w:szCs w:val="22"/>
              </w:rPr>
              <w:t>Poskytnuté návratné fin. výpomoci krát.</w:t>
            </w:r>
          </w:p>
        </w:tc>
        <w:tc>
          <w:tcPr>
            <w:tcW w:w="2126" w:type="dxa"/>
          </w:tcPr>
          <w:p w14:paraId="07EF8BF6" w14:textId="77777777" w:rsidR="00486F39" w:rsidRPr="00A92B52" w:rsidRDefault="00486F39" w:rsidP="00486F39">
            <w:pPr>
              <w:spacing w:line="360" w:lineRule="auto"/>
              <w:jc w:val="right"/>
            </w:pPr>
          </w:p>
        </w:tc>
        <w:tc>
          <w:tcPr>
            <w:tcW w:w="2126" w:type="dxa"/>
          </w:tcPr>
          <w:p w14:paraId="0BD9098D" w14:textId="77777777" w:rsidR="00486F39" w:rsidRPr="00A049AD" w:rsidRDefault="00486F39" w:rsidP="00486F39">
            <w:pPr>
              <w:spacing w:line="360" w:lineRule="auto"/>
              <w:jc w:val="right"/>
            </w:pPr>
          </w:p>
        </w:tc>
        <w:tc>
          <w:tcPr>
            <w:tcW w:w="1843" w:type="dxa"/>
          </w:tcPr>
          <w:p w14:paraId="20502E02" w14:textId="77777777" w:rsidR="00486F39" w:rsidRPr="00A049AD" w:rsidRDefault="00486F39" w:rsidP="00486F39">
            <w:pPr>
              <w:spacing w:line="360" w:lineRule="auto"/>
              <w:jc w:val="right"/>
              <w:rPr>
                <w:highlight w:val="yellow"/>
              </w:rPr>
            </w:pPr>
          </w:p>
        </w:tc>
      </w:tr>
      <w:tr w:rsidR="00486F39" w:rsidRPr="00363C86" w14:paraId="317D6496" w14:textId="77777777" w:rsidTr="005E35FA">
        <w:tc>
          <w:tcPr>
            <w:tcW w:w="3261" w:type="dxa"/>
          </w:tcPr>
          <w:p w14:paraId="3FC8F9C9" w14:textId="77777777" w:rsidR="00486F39" w:rsidRPr="00FB33BA" w:rsidRDefault="00486F39" w:rsidP="00486F39">
            <w:pPr>
              <w:spacing w:line="360" w:lineRule="auto"/>
              <w:jc w:val="both"/>
              <w:rPr>
                <w:b/>
              </w:rPr>
            </w:pPr>
            <w:r w:rsidRPr="00FB33BA">
              <w:rPr>
                <w:b/>
                <w:sz w:val="22"/>
                <w:szCs w:val="22"/>
              </w:rPr>
              <w:t xml:space="preserve">Časové rozlíšenie </w:t>
            </w:r>
          </w:p>
        </w:tc>
        <w:tc>
          <w:tcPr>
            <w:tcW w:w="2126" w:type="dxa"/>
          </w:tcPr>
          <w:p w14:paraId="1C237B0C" w14:textId="2990060D" w:rsidR="00486F39" w:rsidRPr="00CA131A" w:rsidRDefault="00787C61" w:rsidP="00486F39">
            <w:pPr>
              <w:spacing w:line="360" w:lineRule="auto"/>
              <w:jc w:val="right"/>
              <w:rPr>
                <w:b/>
              </w:rPr>
            </w:pPr>
            <w:r>
              <w:rPr>
                <w:b/>
                <w:sz w:val="22"/>
                <w:szCs w:val="22"/>
              </w:rPr>
              <w:t>5 711,97</w:t>
            </w:r>
          </w:p>
        </w:tc>
        <w:tc>
          <w:tcPr>
            <w:tcW w:w="2126" w:type="dxa"/>
          </w:tcPr>
          <w:p w14:paraId="18344BD6" w14:textId="2715E738" w:rsidR="00486F39" w:rsidRPr="00A049AD" w:rsidRDefault="00486F39" w:rsidP="00486F39">
            <w:pPr>
              <w:spacing w:line="360" w:lineRule="auto"/>
              <w:jc w:val="right"/>
              <w:rPr>
                <w:b/>
              </w:rPr>
            </w:pPr>
            <w:r>
              <w:rPr>
                <w:b/>
                <w:sz w:val="22"/>
                <w:szCs w:val="22"/>
              </w:rPr>
              <w:t>1</w:t>
            </w:r>
            <w:r w:rsidR="009B5508">
              <w:rPr>
                <w:b/>
                <w:sz w:val="22"/>
                <w:szCs w:val="22"/>
              </w:rPr>
              <w:t>0</w:t>
            </w:r>
            <w:r w:rsidR="007F6399">
              <w:rPr>
                <w:b/>
                <w:sz w:val="22"/>
                <w:szCs w:val="22"/>
              </w:rPr>
              <w:t> </w:t>
            </w:r>
            <w:r w:rsidR="009B5508">
              <w:rPr>
                <w:b/>
                <w:sz w:val="22"/>
                <w:szCs w:val="22"/>
              </w:rPr>
              <w:t>178</w:t>
            </w:r>
            <w:r w:rsidR="007F6399">
              <w:rPr>
                <w:b/>
                <w:sz w:val="22"/>
                <w:szCs w:val="22"/>
              </w:rPr>
              <w:t>,4</w:t>
            </w:r>
            <w:r w:rsidR="009B5508">
              <w:rPr>
                <w:b/>
                <w:sz w:val="22"/>
                <w:szCs w:val="22"/>
              </w:rPr>
              <w:t>9</w:t>
            </w:r>
          </w:p>
        </w:tc>
        <w:tc>
          <w:tcPr>
            <w:tcW w:w="1843" w:type="dxa"/>
          </w:tcPr>
          <w:p w14:paraId="294E075E" w14:textId="7E57203F" w:rsidR="00486F39" w:rsidRPr="00363C86" w:rsidRDefault="009B5508" w:rsidP="00486F39">
            <w:pPr>
              <w:spacing w:line="360" w:lineRule="auto"/>
              <w:jc w:val="right"/>
              <w:rPr>
                <w:b/>
              </w:rPr>
            </w:pPr>
            <w:r>
              <w:rPr>
                <w:b/>
                <w:sz w:val="22"/>
                <w:szCs w:val="22"/>
              </w:rPr>
              <w:t>10</w:t>
            </w:r>
            <w:r w:rsidR="00486F39" w:rsidRPr="00363C86">
              <w:rPr>
                <w:b/>
                <w:sz w:val="22"/>
                <w:szCs w:val="22"/>
              </w:rPr>
              <w:t> </w:t>
            </w:r>
            <w:r>
              <w:rPr>
                <w:b/>
                <w:sz w:val="22"/>
                <w:szCs w:val="22"/>
              </w:rPr>
              <w:t>0</w:t>
            </w:r>
            <w:r w:rsidR="00486F39" w:rsidRPr="00363C86">
              <w:rPr>
                <w:b/>
                <w:sz w:val="22"/>
                <w:szCs w:val="22"/>
              </w:rPr>
              <w:t xml:space="preserve">00,00 </w:t>
            </w:r>
          </w:p>
        </w:tc>
      </w:tr>
    </w:tbl>
    <w:p w14:paraId="1CD57F32" w14:textId="77777777" w:rsidR="009C3098" w:rsidRDefault="009C3098" w:rsidP="004E58AE">
      <w:pPr>
        <w:spacing w:line="360" w:lineRule="auto"/>
        <w:jc w:val="both"/>
        <w:rPr>
          <w:b/>
        </w:rPr>
      </w:pPr>
    </w:p>
    <w:p w14:paraId="3CAC3936" w14:textId="6530D12C" w:rsidR="004E58AE" w:rsidRPr="000B7418" w:rsidRDefault="004E58AE" w:rsidP="004E58AE">
      <w:pPr>
        <w:spacing w:line="360" w:lineRule="auto"/>
        <w:jc w:val="both"/>
        <w:rPr>
          <w:b/>
        </w:rPr>
      </w:pPr>
      <w:r>
        <w:rPr>
          <w:b/>
        </w:rPr>
        <w:t xml:space="preserve">7.2 </w:t>
      </w:r>
      <w:r w:rsidRPr="000B7418">
        <w:rPr>
          <w:b/>
        </w:rPr>
        <w:t xml:space="preserve">Zdroje krytia </w: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61"/>
        <w:gridCol w:w="2126"/>
        <w:gridCol w:w="1984"/>
        <w:gridCol w:w="1843"/>
      </w:tblGrid>
      <w:tr w:rsidR="007560F6" w:rsidRPr="00A92B52" w14:paraId="5D17EEC5" w14:textId="77777777" w:rsidTr="005E35FA">
        <w:trPr>
          <w:trHeight w:val="599"/>
        </w:trPr>
        <w:tc>
          <w:tcPr>
            <w:tcW w:w="3261" w:type="dxa"/>
            <w:shd w:val="clear" w:color="auto" w:fill="DDD9C3"/>
          </w:tcPr>
          <w:p w14:paraId="361B9DEA" w14:textId="77777777" w:rsidR="007560F6" w:rsidRPr="00A92B52" w:rsidRDefault="007560F6" w:rsidP="005E35FA">
            <w:pPr>
              <w:spacing w:line="360" w:lineRule="auto"/>
              <w:jc w:val="center"/>
              <w:rPr>
                <w:b/>
              </w:rPr>
            </w:pPr>
            <w:r w:rsidRPr="00A92B52">
              <w:rPr>
                <w:b/>
                <w:sz w:val="22"/>
                <w:szCs w:val="22"/>
              </w:rPr>
              <w:t>Názov</w:t>
            </w:r>
          </w:p>
        </w:tc>
        <w:tc>
          <w:tcPr>
            <w:tcW w:w="2126" w:type="dxa"/>
            <w:shd w:val="clear" w:color="auto" w:fill="DDD9C3"/>
          </w:tcPr>
          <w:p w14:paraId="5C85F6EB" w14:textId="77777777" w:rsidR="007560F6" w:rsidRPr="00A92B52" w:rsidRDefault="007560F6" w:rsidP="005E35FA">
            <w:pPr>
              <w:jc w:val="center"/>
              <w:rPr>
                <w:b/>
              </w:rPr>
            </w:pPr>
            <w:r w:rsidRPr="00A92B52">
              <w:rPr>
                <w:b/>
                <w:sz w:val="22"/>
                <w:szCs w:val="22"/>
              </w:rPr>
              <w:t>Skutočnosť</w:t>
            </w:r>
          </w:p>
          <w:p w14:paraId="1A5E7834" w14:textId="67B81A4A" w:rsidR="007560F6" w:rsidRPr="00A92B52" w:rsidRDefault="007560F6" w:rsidP="005E35FA">
            <w:pPr>
              <w:jc w:val="center"/>
              <w:rPr>
                <w:b/>
              </w:rPr>
            </w:pPr>
            <w:r w:rsidRPr="00A92B52">
              <w:rPr>
                <w:b/>
                <w:sz w:val="22"/>
                <w:szCs w:val="22"/>
              </w:rPr>
              <w:t>k  31.12.</w:t>
            </w:r>
            <w:r>
              <w:rPr>
                <w:b/>
                <w:sz w:val="22"/>
                <w:szCs w:val="22"/>
              </w:rPr>
              <w:t>202</w:t>
            </w:r>
            <w:r w:rsidR="00291A5C">
              <w:rPr>
                <w:b/>
                <w:sz w:val="22"/>
                <w:szCs w:val="22"/>
              </w:rPr>
              <w:t>4</w:t>
            </w:r>
          </w:p>
        </w:tc>
        <w:tc>
          <w:tcPr>
            <w:tcW w:w="1984" w:type="dxa"/>
            <w:shd w:val="clear" w:color="auto" w:fill="DDD9C3"/>
          </w:tcPr>
          <w:p w14:paraId="35362CC5" w14:textId="77777777" w:rsidR="007560F6" w:rsidRPr="00A92B52" w:rsidRDefault="007560F6" w:rsidP="005E35FA">
            <w:pPr>
              <w:jc w:val="center"/>
              <w:rPr>
                <w:b/>
              </w:rPr>
            </w:pPr>
            <w:r w:rsidRPr="00A92B52">
              <w:rPr>
                <w:b/>
                <w:sz w:val="22"/>
                <w:szCs w:val="22"/>
              </w:rPr>
              <w:t>Skutočnosť</w:t>
            </w:r>
          </w:p>
          <w:p w14:paraId="7A605F26" w14:textId="36FE139C" w:rsidR="007560F6" w:rsidRPr="00A92B52" w:rsidRDefault="007560F6" w:rsidP="005E35FA">
            <w:pPr>
              <w:jc w:val="center"/>
              <w:rPr>
                <w:b/>
              </w:rPr>
            </w:pPr>
            <w:r w:rsidRPr="00A92B52">
              <w:rPr>
                <w:b/>
                <w:sz w:val="22"/>
                <w:szCs w:val="22"/>
              </w:rPr>
              <w:t>k  31.12.</w:t>
            </w:r>
            <w:r>
              <w:rPr>
                <w:b/>
                <w:sz w:val="22"/>
                <w:szCs w:val="22"/>
              </w:rPr>
              <w:t>202</w:t>
            </w:r>
            <w:r w:rsidR="00733E67">
              <w:rPr>
                <w:b/>
                <w:sz w:val="22"/>
                <w:szCs w:val="22"/>
              </w:rPr>
              <w:t>5</w:t>
            </w:r>
          </w:p>
        </w:tc>
        <w:tc>
          <w:tcPr>
            <w:tcW w:w="1843" w:type="dxa"/>
            <w:shd w:val="clear" w:color="auto" w:fill="DDD9C3"/>
          </w:tcPr>
          <w:p w14:paraId="5E2F2FFC" w14:textId="77777777" w:rsidR="007560F6" w:rsidRDefault="007560F6" w:rsidP="005E35FA">
            <w:pPr>
              <w:jc w:val="center"/>
              <w:rPr>
                <w:b/>
              </w:rPr>
            </w:pPr>
            <w:r>
              <w:rPr>
                <w:b/>
                <w:sz w:val="22"/>
                <w:szCs w:val="22"/>
              </w:rPr>
              <w:t>Predpoklad</w:t>
            </w:r>
          </w:p>
          <w:p w14:paraId="5350C810" w14:textId="43729267" w:rsidR="007560F6" w:rsidRPr="00A92B52" w:rsidRDefault="007560F6" w:rsidP="005E35FA">
            <w:pPr>
              <w:jc w:val="center"/>
              <w:rPr>
                <w:b/>
              </w:rPr>
            </w:pPr>
            <w:r>
              <w:rPr>
                <w:b/>
                <w:sz w:val="22"/>
                <w:szCs w:val="22"/>
              </w:rPr>
              <w:t>na rok 202</w:t>
            </w:r>
            <w:r w:rsidR="00733E67">
              <w:rPr>
                <w:b/>
                <w:sz w:val="22"/>
                <w:szCs w:val="22"/>
              </w:rPr>
              <w:t>6</w:t>
            </w:r>
          </w:p>
        </w:tc>
      </w:tr>
      <w:tr w:rsidR="00A27841" w:rsidRPr="00A049AD" w14:paraId="49D6A63A" w14:textId="77777777" w:rsidTr="005E35FA">
        <w:tc>
          <w:tcPr>
            <w:tcW w:w="3261" w:type="dxa"/>
            <w:shd w:val="clear" w:color="auto" w:fill="D9D9D9"/>
          </w:tcPr>
          <w:p w14:paraId="7A2FD70D" w14:textId="77777777" w:rsidR="00A27841" w:rsidRPr="00487712" w:rsidRDefault="00A27841" w:rsidP="00A27841">
            <w:pPr>
              <w:spacing w:line="360" w:lineRule="auto"/>
              <w:jc w:val="both"/>
              <w:rPr>
                <w:b/>
              </w:rPr>
            </w:pPr>
            <w:r w:rsidRPr="00487712">
              <w:rPr>
                <w:b/>
              </w:rPr>
              <w:t xml:space="preserve">Vlastné imanie a záväzky </w:t>
            </w:r>
            <w:r>
              <w:rPr>
                <w:b/>
              </w:rPr>
              <w:t>spolu</w:t>
            </w:r>
          </w:p>
        </w:tc>
        <w:tc>
          <w:tcPr>
            <w:tcW w:w="2126" w:type="dxa"/>
            <w:shd w:val="clear" w:color="auto" w:fill="D9D9D9"/>
          </w:tcPr>
          <w:p w14:paraId="185A059C" w14:textId="211A5366" w:rsidR="00A27841" w:rsidRPr="00324E85" w:rsidRDefault="00486F39" w:rsidP="00A27841">
            <w:pPr>
              <w:spacing w:line="360" w:lineRule="auto"/>
              <w:jc w:val="right"/>
              <w:rPr>
                <w:b/>
              </w:rPr>
            </w:pPr>
            <w:r>
              <w:rPr>
                <w:b/>
                <w:sz w:val="22"/>
                <w:szCs w:val="22"/>
              </w:rPr>
              <w:t>1</w:t>
            </w:r>
            <w:r w:rsidR="00C26CA6">
              <w:rPr>
                <w:b/>
                <w:sz w:val="22"/>
                <w:szCs w:val="22"/>
              </w:rPr>
              <w:t>2 734 902,43</w:t>
            </w:r>
          </w:p>
        </w:tc>
        <w:tc>
          <w:tcPr>
            <w:tcW w:w="1984" w:type="dxa"/>
            <w:shd w:val="clear" w:color="auto" w:fill="D9D9D9"/>
          </w:tcPr>
          <w:p w14:paraId="5095FD20" w14:textId="4C4F50D4" w:rsidR="00A27841" w:rsidRPr="00A049AD" w:rsidRDefault="005F0643" w:rsidP="00A27841">
            <w:pPr>
              <w:spacing w:line="360" w:lineRule="auto"/>
              <w:jc w:val="right"/>
              <w:rPr>
                <w:b/>
              </w:rPr>
            </w:pPr>
            <w:r>
              <w:rPr>
                <w:b/>
                <w:sz w:val="22"/>
                <w:szCs w:val="22"/>
              </w:rPr>
              <w:t>12 894 422,78</w:t>
            </w:r>
          </w:p>
        </w:tc>
        <w:tc>
          <w:tcPr>
            <w:tcW w:w="1843" w:type="dxa"/>
            <w:shd w:val="clear" w:color="auto" w:fill="D9D9D9"/>
          </w:tcPr>
          <w:p w14:paraId="251C8B18" w14:textId="313A90FD" w:rsidR="00A27841" w:rsidRDefault="00DB4088" w:rsidP="00A27841">
            <w:pPr>
              <w:spacing w:line="360" w:lineRule="auto"/>
              <w:jc w:val="right"/>
              <w:rPr>
                <w:b/>
                <w:sz w:val="22"/>
                <w:szCs w:val="22"/>
              </w:rPr>
            </w:pPr>
            <w:r>
              <w:rPr>
                <w:b/>
                <w:sz w:val="22"/>
                <w:szCs w:val="22"/>
              </w:rPr>
              <w:t>1</w:t>
            </w:r>
            <w:r w:rsidR="006F180D">
              <w:rPr>
                <w:b/>
                <w:sz w:val="22"/>
                <w:szCs w:val="22"/>
              </w:rPr>
              <w:t>5</w:t>
            </w:r>
            <w:r>
              <w:rPr>
                <w:b/>
                <w:sz w:val="22"/>
                <w:szCs w:val="22"/>
              </w:rPr>
              <w:t> </w:t>
            </w:r>
            <w:r w:rsidR="006F180D">
              <w:rPr>
                <w:b/>
                <w:sz w:val="22"/>
                <w:szCs w:val="22"/>
              </w:rPr>
              <w:t>6</w:t>
            </w:r>
            <w:r w:rsidR="00C26CA6">
              <w:rPr>
                <w:b/>
                <w:sz w:val="22"/>
                <w:szCs w:val="22"/>
              </w:rPr>
              <w:t>4</w:t>
            </w:r>
            <w:r w:rsidR="006F180D">
              <w:rPr>
                <w:b/>
                <w:sz w:val="22"/>
                <w:szCs w:val="22"/>
              </w:rPr>
              <w:t>5</w:t>
            </w:r>
            <w:r>
              <w:rPr>
                <w:b/>
                <w:sz w:val="22"/>
                <w:szCs w:val="22"/>
              </w:rPr>
              <w:t> </w:t>
            </w:r>
            <w:r w:rsidR="00C26CA6">
              <w:rPr>
                <w:b/>
                <w:sz w:val="22"/>
                <w:szCs w:val="22"/>
              </w:rPr>
              <w:t>000</w:t>
            </w:r>
            <w:r>
              <w:rPr>
                <w:b/>
                <w:sz w:val="22"/>
                <w:szCs w:val="22"/>
              </w:rPr>
              <w:t>,00</w:t>
            </w:r>
          </w:p>
          <w:p w14:paraId="5310E2B9" w14:textId="77777777" w:rsidR="00A27841" w:rsidRPr="00A049AD" w:rsidRDefault="00A27841" w:rsidP="00A27841">
            <w:pPr>
              <w:spacing w:line="360" w:lineRule="auto"/>
              <w:jc w:val="right"/>
              <w:rPr>
                <w:b/>
              </w:rPr>
            </w:pPr>
          </w:p>
        </w:tc>
      </w:tr>
      <w:tr w:rsidR="00486F39" w:rsidRPr="00A049AD" w14:paraId="4E001080" w14:textId="77777777" w:rsidTr="005E35FA">
        <w:tc>
          <w:tcPr>
            <w:tcW w:w="3261" w:type="dxa"/>
          </w:tcPr>
          <w:p w14:paraId="4AB3E2CD" w14:textId="77777777" w:rsidR="00486F39" w:rsidRPr="00487712" w:rsidRDefault="00486F39" w:rsidP="00486F39">
            <w:pPr>
              <w:spacing w:line="360" w:lineRule="auto"/>
              <w:jc w:val="both"/>
              <w:rPr>
                <w:b/>
              </w:rPr>
            </w:pPr>
            <w:r w:rsidRPr="00487712">
              <w:rPr>
                <w:b/>
                <w:sz w:val="22"/>
                <w:szCs w:val="22"/>
              </w:rPr>
              <w:t xml:space="preserve">Vlastné imanie </w:t>
            </w:r>
          </w:p>
        </w:tc>
        <w:tc>
          <w:tcPr>
            <w:tcW w:w="2126" w:type="dxa"/>
          </w:tcPr>
          <w:p w14:paraId="7210A33E" w14:textId="753C2928" w:rsidR="00486F39" w:rsidRPr="00752395" w:rsidRDefault="00486F39" w:rsidP="00486F39">
            <w:pPr>
              <w:spacing w:line="360" w:lineRule="auto"/>
              <w:jc w:val="right"/>
              <w:rPr>
                <w:b/>
              </w:rPr>
            </w:pPr>
            <w:r>
              <w:rPr>
                <w:b/>
                <w:sz w:val="22"/>
                <w:szCs w:val="22"/>
              </w:rPr>
              <w:t>5 0</w:t>
            </w:r>
            <w:r w:rsidR="00787C61">
              <w:rPr>
                <w:b/>
                <w:sz w:val="22"/>
                <w:szCs w:val="22"/>
              </w:rPr>
              <w:t>69</w:t>
            </w:r>
            <w:r>
              <w:rPr>
                <w:b/>
                <w:sz w:val="22"/>
                <w:szCs w:val="22"/>
              </w:rPr>
              <w:t> </w:t>
            </w:r>
            <w:r w:rsidR="00787C61">
              <w:rPr>
                <w:b/>
                <w:sz w:val="22"/>
                <w:szCs w:val="22"/>
              </w:rPr>
              <w:t>230</w:t>
            </w:r>
            <w:r>
              <w:rPr>
                <w:b/>
                <w:sz w:val="22"/>
                <w:szCs w:val="22"/>
              </w:rPr>
              <w:t>,</w:t>
            </w:r>
            <w:r w:rsidR="00787C61">
              <w:rPr>
                <w:b/>
                <w:sz w:val="22"/>
                <w:szCs w:val="22"/>
              </w:rPr>
              <w:t>71</w:t>
            </w:r>
          </w:p>
        </w:tc>
        <w:tc>
          <w:tcPr>
            <w:tcW w:w="1984" w:type="dxa"/>
          </w:tcPr>
          <w:p w14:paraId="03537A63" w14:textId="0B720FA2" w:rsidR="00486F39" w:rsidRPr="00A049AD" w:rsidRDefault="005F0643" w:rsidP="00486F39">
            <w:pPr>
              <w:spacing w:line="360" w:lineRule="auto"/>
              <w:jc w:val="right"/>
              <w:rPr>
                <w:b/>
              </w:rPr>
            </w:pPr>
            <w:r>
              <w:rPr>
                <w:b/>
                <w:sz w:val="22"/>
                <w:szCs w:val="22"/>
              </w:rPr>
              <w:t>5 505 479,46</w:t>
            </w:r>
          </w:p>
        </w:tc>
        <w:tc>
          <w:tcPr>
            <w:tcW w:w="1843" w:type="dxa"/>
          </w:tcPr>
          <w:p w14:paraId="348ADAFE" w14:textId="3B84B1B0" w:rsidR="00486F39" w:rsidRPr="00A049AD" w:rsidRDefault="00C26CA6" w:rsidP="00486F39">
            <w:pPr>
              <w:spacing w:line="360" w:lineRule="auto"/>
              <w:jc w:val="right"/>
              <w:rPr>
                <w:b/>
              </w:rPr>
            </w:pPr>
            <w:r>
              <w:rPr>
                <w:b/>
                <w:sz w:val="22"/>
                <w:szCs w:val="22"/>
              </w:rPr>
              <w:t xml:space="preserve">5 </w:t>
            </w:r>
            <w:r w:rsidR="005F0643">
              <w:rPr>
                <w:b/>
                <w:sz w:val="22"/>
                <w:szCs w:val="22"/>
              </w:rPr>
              <w:t>5</w:t>
            </w:r>
            <w:r>
              <w:rPr>
                <w:b/>
                <w:sz w:val="22"/>
                <w:szCs w:val="22"/>
              </w:rPr>
              <w:t>20</w:t>
            </w:r>
            <w:r w:rsidR="00486F39">
              <w:rPr>
                <w:b/>
                <w:sz w:val="22"/>
                <w:szCs w:val="22"/>
              </w:rPr>
              <w:t> 000,00</w:t>
            </w:r>
          </w:p>
        </w:tc>
      </w:tr>
      <w:tr w:rsidR="00486F39" w:rsidRPr="00A049AD" w14:paraId="2C125566" w14:textId="77777777" w:rsidTr="005E35FA">
        <w:tc>
          <w:tcPr>
            <w:tcW w:w="3261" w:type="dxa"/>
          </w:tcPr>
          <w:p w14:paraId="7385E141" w14:textId="77777777" w:rsidR="00486F39" w:rsidRPr="00A92B52" w:rsidRDefault="00486F39" w:rsidP="00486F39">
            <w:pPr>
              <w:spacing w:line="360" w:lineRule="auto"/>
              <w:jc w:val="both"/>
            </w:pPr>
            <w:r w:rsidRPr="00A92B52">
              <w:rPr>
                <w:sz w:val="22"/>
                <w:szCs w:val="22"/>
              </w:rPr>
              <w:t>z toho :</w:t>
            </w:r>
          </w:p>
        </w:tc>
        <w:tc>
          <w:tcPr>
            <w:tcW w:w="2126" w:type="dxa"/>
          </w:tcPr>
          <w:p w14:paraId="721F63E3" w14:textId="77777777" w:rsidR="00486F39" w:rsidRPr="00A92B52" w:rsidRDefault="00486F39" w:rsidP="00486F39">
            <w:pPr>
              <w:spacing w:line="360" w:lineRule="auto"/>
              <w:jc w:val="right"/>
            </w:pPr>
          </w:p>
        </w:tc>
        <w:tc>
          <w:tcPr>
            <w:tcW w:w="1984" w:type="dxa"/>
          </w:tcPr>
          <w:p w14:paraId="3947DD3F" w14:textId="77777777" w:rsidR="00486F39" w:rsidRPr="00A049AD" w:rsidRDefault="00486F39" w:rsidP="00486F39">
            <w:pPr>
              <w:spacing w:line="360" w:lineRule="auto"/>
              <w:jc w:val="right"/>
            </w:pPr>
          </w:p>
        </w:tc>
        <w:tc>
          <w:tcPr>
            <w:tcW w:w="1843" w:type="dxa"/>
          </w:tcPr>
          <w:p w14:paraId="14FF9561" w14:textId="77777777" w:rsidR="00486F39" w:rsidRPr="00A049AD" w:rsidRDefault="00486F39" w:rsidP="00486F39">
            <w:pPr>
              <w:spacing w:line="360" w:lineRule="auto"/>
              <w:jc w:val="right"/>
            </w:pPr>
          </w:p>
        </w:tc>
      </w:tr>
      <w:tr w:rsidR="00486F39" w:rsidRPr="00A049AD" w14:paraId="6C3A18CE" w14:textId="77777777" w:rsidTr="005E35FA">
        <w:tc>
          <w:tcPr>
            <w:tcW w:w="3261" w:type="dxa"/>
          </w:tcPr>
          <w:p w14:paraId="5662F582" w14:textId="77777777" w:rsidR="00486F39" w:rsidRDefault="00486F39" w:rsidP="00486F39">
            <w:pPr>
              <w:spacing w:line="360" w:lineRule="auto"/>
              <w:jc w:val="both"/>
            </w:pPr>
            <w:r>
              <w:rPr>
                <w:sz w:val="22"/>
                <w:szCs w:val="22"/>
              </w:rPr>
              <w:t xml:space="preserve">Oceňovacie rozdiely </w:t>
            </w:r>
          </w:p>
        </w:tc>
        <w:tc>
          <w:tcPr>
            <w:tcW w:w="2126" w:type="dxa"/>
          </w:tcPr>
          <w:p w14:paraId="2D7152B2" w14:textId="77777777" w:rsidR="00486F39" w:rsidRPr="00A92B52" w:rsidRDefault="00486F39" w:rsidP="00486F39">
            <w:pPr>
              <w:spacing w:line="360" w:lineRule="auto"/>
              <w:jc w:val="right"/>
            </w:pPr>
          </w:p>
        </w:tc>
        <w:tc>
          <w:tcPr>
            <w:tcW w:w="1984" w:type="dxa"/>
          </w:tcPr>
          <w:p w14:paraId="6F7E41AA" w14:textId="77777777" w:rsidR="00486F39" w:rsidRPr="00A049AD" w:rsidRDefault="00486F39" w:rsidP="00486F39">
            <w:pPr>
              <w:spacing w:line="360" w:lineRule="auto"/>
              <w:jc w:val="right"/>
            </w:pPr>
          </w:p>
        </w:tc>
        <w:tc>
          <w:tcPr>
            <w:tcW w:w="1843" w:type="dxa"/>
          </w:tcPr>
          <w:p w14:paraId="59AA1024" w14:textId="77777777" w:rsidR="00486F39" w:rsidRPr="00A049AD" w:rsidRDefault="00486F39" w:rsidP="00486F39">
            <w:pPr>
              <w:spacing w:line="360" w:lineRule="auto"/>
              <w:jc w:val="right"/>
            </w:pPr>
          </w:p>
        </w:tc>
      </w:tr>
      <w:tr w:rsidR="00486F39" w:rsidRPr="00A049AD" w14:paraId="5C1D789E" w14:textId="77777777" w:rsidTr="005E35FA">
        <w:tc>
          <w:tcPr>
            <w:tcW w:w="3261" w:type="dxa"/>
          </w:tcPr>
          <w:p w14:paraId="0BD68DFA" w14:textId="77777777" w:rsidR="00486F39" w:rsidRPr="00A92B52" w:rsidRDefault="00486F39" w:rsidP="00486F39">
            <w:pPr>
              <w:spacing w:line="360" w:lineRule="auto"/>
              <w:jc w:val="both"/>
            </w:pPr>
            <w:r>
              <w:rPr>
                <w:sz w:val="22"/>
                <w:szCs w:val="22"/>
              </w:rPr>
              <w:t>Fondy</w:t>
            </w:r>
          </w:p>
        </w:tc>
        <w:tc>
          <w:tcPr>
            <w:tcW w:w="2126" w:type="dxa"/>
          </w:tcPr>
          <w:p w14:paraId="41115C1A" w14:textId="77777777" w:rsidR="00486F39" w:rsidRPr="00A92B52" w:rsidRDefault="00486F39" w:rsidP="00486F39">
            <w:pPr>
              <w:spacing w:line="360" w:lineRule="auto"/>
              <w:jc w:val="right"/>
            </w:pPr>
          </w:p>
        </w:tc>
        <w:tc>
          <w:tcPr>
            <w:tcW w:w="1984" w:type="dxa"/>
          </w:tcPr>
          <w:p w14:paraId="520738B2" w14:textId="77777777" w:rsidR="00486F39" w:rsidRPr="00A049AD" w:rsidRDefault="00486F39" w:rsidP="00486F39">
            <w:pPr>
              <w:spacing w:line="360" w:lineRule="auto"/>
              <w:jc w:val="right"/>
            </w:pPr>
          </w:p>
        </w:tc>
        <w:tc>
          <w:tcPr>
            <w:tcW w:w="1843" w:type="dxa"/>
          </w:tcPr>
          <w:p w14:paraId="7A16EA0A" w14:textId="77777777" w:rsidR="00486F39" w:rsidRPr="00A049AD" w:rsidRDefault="00486F39" w:rsidP="00486F39">
            <w:pPr>
              <w:spacing w:line="360" w:lineRule="auto"/>
              <w:jc w:val="right"/>
            </w:pPr>
          </w:p>
        </w:tc>
      </w:tr>
      <w:tr w:rsidR="00486F39" w:rsidRPr="00A049AD" w14:paraId="78E51569" w14:textId="77777777" w:rsidTr="005E35FA">
        <w:tc>
          <w:tcPr>
            <w:tcW w:w="3261" w:type="dxa"/>
          </w:tcPr>
          <w:p w14:paraId="71A93052" w14:textId="77777777" w:rsidR="00486F39" w:rsidRPr="00A92B52" w:rsidRDefault="00486F39" w:rsidP="00486F39">
            <w:pPr>
              <w:spacing w:line="360" w:lineRule="auto"/>
              <w:jc w:val="both"/>
            </w:pPr>
            <w:r>
              <w:rPr>
                <w:sz w:val="22"/>
                <w:szCs w:val="22"/>
              </w:rPr>
              <w:t xml:space="preserve">Výsledok hospodárenia </w:t>
            </w:r>
          </w:p>
        </w:tc>
        <w:tc>
          <w:tcPr>
            <w:tcW w:w="2126" w:type="dxa"/>
          </w:tcPr>
          <w:p w14:paraId="02AF9B5A" w14:textId="22B42124" w:rsidR="00486F39" w:rsidRPr="00A92B52" w:rsidRDefault="00486F39" w:rsidP="00486F39">
            <w:pPr>
              <w:spacing w:line="360" w:lineRule="auto"/>
              <w:jc w:val="right"/>
            </w:pPr>
            <w:r>
              <w:rPr>
                <w:sz w:val="22"/>
                <w:szCs w:val="22"/>
              </w:rPr>
              <w:t>5</w:t>
            </w:r>
            <w:r w:rsidR="00787C61">
              <w:rPr>
                <w:sz w:val="22"/>
                <w:szCs w:val="22"/>
              </w:rPr>
              <w:t> </w:t>
            </w:r>
            <w:r>
              <w:rPr>
                <w:sz w:val="22"/>
                <w:szCs w:val="22"/>
              </w:rPr>
              <w:t>0</w:t>
            </w:r>
            <w:r w:rsidR="00787C61">
              <w:rPr>
                <w:sz w:val="22"/>
                <w:szCs w:val="22"/>
              </w:rPr>
              <w:t>69 230,71</w:t>
            </w:r>
          </w:p>
        </w:tc>
        <w:tc>
          <w:tcPr>
            <w:tcW w:w="1984" w:type="dxa"/>
          </w:tcPr>
          <w:p w14:paraId="25E76BFE" w14:textId="0F215EE6" w:rsidR="00486F39" w:rsidRPr="00A049AD" w:rsidRDefault="005F0643" w:rsidP="00486F39">
            <w:pPr>
              <w:spacing w:line="360" w:lineRule="auto"/>
              <w:jc w:val="right"/>
            </w:pPr>
            <w:r>
              <w:rPr>
                <w:sz w:val="22"/>
                <w:szCs w:val="22"/>
              </w:rPr>
              <w:t>5 505 479,46</w:t>
            </w:r>
          </w:p>
        </w:tc>
        <w:tc>
          <w:tcPr>
            <w:tcW w:w="1843" w:type="dxa"/>
          </w:tcPr>
          <w:p w14:paraId="3A26ADC4" w14:textId="42DE9C8C" w:rsidR="00486F39" w:rsidRPr="00A049AD" w:rsidRDefault="00625B1B" w:rsidP="00486F39">
            <w:pPr>
              <w:spacing w:line="360" w:lineRule="auto"/>
              <w:jc w:val="right"/>
            </w:pPr>
            <w:r>
              <w:rPr>
                <w:sz w:val="22"/>
                <w:szCs w:val="22"/>
              </w:rPr>
              <w:t>5</w:t>
            </w:r>
            <w:r w:rsidR="00486F39">
              <w:rPr>
                <w:sz w:val="22"/>
                <w:szCs w:val="22"/>
              </w:rPr>
              <w:t> </w:t>
            </w:r>
            <w:r w:rsidR="005F0643">
              <w:rPr>
                <w:sz w:val="22"/>
                <w:szCs w:val="22"/>
              </w:rPr>
              <w:t>5</w:t>
            </w:r>
            <w:r w:rsidR="00C26CA6">
              <w:rPr>
                <w:sz w:val="22"/>
                <w:szCs w:val="22"/>
              </w:rPr>
              <w:t>20</w:t>
            </w:r>
            <w:r w:rsidR="00486F39">
              <w:rPr>
                <w:sz w:val="22"/>
                <w:szCs w:val="22"/>
              </w:rPr>
              <w:t> </w:t>
            </w:r>
            <w:r w:rsidR="00C26CA6">
              <w:rPr>
                <w:sz w:val="22"/>
                <w:szCs w:val="22"/>
              </w:rPr>
              <w:t>000</w:t>
            </w:r>
            <w:r w:rsidR="00486F39">
              <w:rPr>
                <w:sz w:val="22"/>
                <w:szCs w:val="22"/>
              </w:rPr>
              <w:t>,00</w:t>
            </w:r>
          </w:p>
        </w:tc>
      </w:tr>
      <w:tr w:rsidR="00486F39" w:rsidRPr="00A049AD" w14:paraId="4E738FEC" w14:textId="77777777" w:rsidTr="005E35FA">
        <w:trPr>
          <w:trHeight w:val="452"/>
        </w:trPr>
        <w:tc>
          <w:tcPr>
            <w:tcW w:w="3261" w:type="dxa"/>
          </w:tcPr>
          <w:p w14:paraId="07735BDA" w14:textId="77777777" w:rsidR="00486F39" w:rsidRPr="001D71F4" w:rsidRDefault="00486F39" w:rsidP="00486F39">
            <w:pPr>
              <w:spacing w:line="360" w:lineRule="auto"/>
              <w:jc w:val="both"/>
              <w:rPr>
                <w:b/>
              </w:rPr>
            </w:pPr>
            <w:r w:rsidRPr="001D71F4">
              <w:rPr>
                <w:b/>
                <w:sz w:val="22"/>
                <w:szCs w:val="22"/>
              </w:rPr>
              <w:t>Záväzky</w:t>
            </w:r>
          </w:p>
        </w:tc>
        <w:tc>
          <w:tcPr>
            <w:tcW w:w="2126" w:type="dxa"/>
          </w:tcPr>
          <w:p w14:paraId="6F9773AA" w14:textId="68FE922D" w:rsidR="00486F39" w:rsidRPr="0048511F" w:rsidRDefault="00486F39" w:rsidP="00486F39">
            <w:pPr>
              <w:spacing w:line="360" w:lineRule="auto"/>
              <w:jc w:val="right"/>
              <w:rPr>
                <w:b/>
              </w:rPr>
            </w:pPr>
            <w:r>
              <w:rPr>
                <w:b/>
                <w:sz w:val="22"/>
                <w:szCs w:val="22"/>
              </w:rPr>
              <w:t>3</w:t>
            </w:r>
            <w:r w:rsidR="00787C61">
              <w:rPr>
                <w:b/>
                <w:sz w:val="22"/>
                <w:szCs w:val="22"/>
              </w:rPr>
              <w:t> 601 008,52</w:t>
            </w:r>
          </w:p>
        </w:tc>
        <w:tc>
          <w:tcPr>
            <w:tcW w:w="1984" w:type="dxa"/>
          </w:tcPr>
          <w:p w14:paraId="203D26D0" w14:textId="5D1C52AA" w:rsidR="00486F39" w:rsidRPr="00A049AD" w:rsidRDefault="005F0643" w:rsidP="00486F39">
            <w:pPr>
              <w:spacing w:line="360" w:lineRule="auto"/>
              <w:jc w:val="right"/>
              <w:rPr>
                <w:b/>
              </w:rPr>
            </w:pPr>
            <w:r>
              <w:rPr>
                <w:b/>
                <w:sz w:val="22"/>
                <w:szCs w:val="22"/>
              </w:rPr>
              <w:t>3 214 919,96</w:t>
            </w:r>
          </w:p>
        </w:tc>
        <w:tc>
          <w:tcPr>
            <w:tcW w:w="1843" w:type="dxa"/>
          </w:tcPr>
          <w:p w14:paraId="6506BC52" w14:textId="2817D0E7" w:rsidR="00486F39" w:rsidRPr="00A049AD" w:rsidRDefault="006F180D" w:rsidP="00486F39">
            <w:pPr>
              <w:spacing w:line="360" w:lineRule="auto"/>
              <w:jc w:val="right"/>
              <w:rPr>
                <w:b/>
              </w:rPr>
            </w:pPr>
            <w:r>
              <w:rPr>
                <w:b/>
                <w:sz w:val="22"/>
                <w:szCs w:val="22"/>
              </w:rPr>
              <w:t>3</w:t>
            </w:r>
            <w:r w:rsidR="00DB4088">
              <w:rPr>
                <w:b/>
                <w:sz w:val="22"/>
                <w:szCs w:val="22"/>
              </w:rPr>
              <w:t> </w:t>
            </w:r>
            <w:r w:rsidR="005F0643">
              <w:rPr>
                <w:b/>
                <w:sz w:val="22"/>
                <w:szCs w:val="22"/>
              </w:rPr>
              <w:t>625</w:t>
            </w:r>
            <w:r w:rsidR="00DB4088">
              <w:rPr>
                <w:b/>
                <w:sz w:val="22"/>
                <w:szCs w:val="22"/>
              </w:rPr>
              <w:t> 000,00</w:t>
            </w:r>
          </w:p>
        </w:tc>
      </w:tr>
      <w:tr w:rsidR="00486F39" w:rsidRPr="00A049AD" w14:paraId="68CD2DBB" w14:textId="77777777" w:rsidTr="005E35FA">
        <w:tc>
          <w:tcPr>
            <w:tcW w:w="3261" w:type="dxa"/>
          </w:tcPr>
          <w:p w14:paraId="42652D6C" w14:textId="77777777" w:rsidR="00486F39" w:rsidRPr="00A92B52" w:rsidRDefault="00486F39" w:rsidP="00486F39">
            <w:pPr>
              <w:spacing w:line="360" w:lineRule="auto"/>
              <w:jc w:val="both"/>
            </w:pPr>
            <w:r w:rsidRPr="00A92B52">
              <w:rPr>
                <w:sz w:val="22"/>
                <w:szCs w:val="22"/>
              </w:rPr>
              <w:t>z toho :</w:t>
            </w:r>
          </w:p>
        </w:tc>
        <w:tc>
          <w:tcPr>
            <w:tcW w:w="2126" w:type="dxa"/>
          </w:tcPr>
          <w:p w14:paraId="3E8C5629" w14:textId="77777777" w:rsidR="00486F39" w:rsidRPr="00A92B52" w:rsidRDefault="00486F39" w:rsidP="00486F39">
            <w:pPr>
              <w:spacing w:line="360" w:lineRule="auto"/>
              <w:jc w:val="right"/>
            </w:pPr>
          </w:p>
        </w:tc>
        <w:tc>
          <w:tcPr>
            <w:tcW w:w="1984" w:type="dxa"/>
          </w:tcPr>
          <w:p w14:paraId="28D23924" w14:textId="77777777" w:rsidR="00486F39" w:rsidRPr="00A049AD" w:rsidRDefault="00486F39" w:rsidP="00486F39">
            <w:pPr>
              <w:spacing w:line="360" w:lineRule="auto"/>
              <w:jc w:val="right"/>
            </w:pPr>
          </w:p>
        </w:tc>
        <w:tc>
          <w:tcPr>
            <w:tcW w:w="1843" w:type="dxa"/>
          </w:tcPr>
          <w:p w14:paraId="23E6D02E" w14:textId="77777777" w:rsidR="00486F39" w:rsidRPr="00A049AD" w:rsidRDefault="00486F39" w:rsidP="00486F39">
            <w:pPr>
              <w:spacing w:line="360" w:lineRule="auto"/>
              <w:jc w:val="right"/>
            </w:pPr>
          </w:p>
        </w:tc>
      </w:tr>
      <w:tr w:rsidR="00486F39" w:rsidRPr="00A049AD" w14:paraId="7AFCC097" w14:textId="77777777" w:rsidTr="005E35FA">
        <w:tc>
          <w:tcPr>
            <w:tcW w:w="3261" w:type="dxa"/>
          </w:tcPr>
          <w:p w14:paraId="2260418B" w14:textId="77777777" w:rsidR="00486F39" w:rsidRPr="00A92B52" w:rsidRDefault="00486F39" w:rsidP="00486F39">
            <w:pPr>
              <w:spacing w:line="360" w:lineRule="auto"/>
              <w:jc w:val="both"/>
            </w:pPr>
            <w:r>
              <w:rPr>
                <w:sz w:val="22"/>
                <w:szCs w:val="22"/>
              </w:rPr>
              <w:t xml:space="preserve">Rezervy </w:t>
            </w:r>
          </w:p>
        </w:tc>
        <w:tc>
          <w:tcPr>
            <w:tcW w:w="2126" w:type="dxa"/>
          </w:tcPr>
          <w:p w14:paraId="61BF2678" w14:textId="0B86EFC0" w:rsidR="00486F39" w:rsidRPr="00A92B52" w:rsidRDefault="00787C61" w:rsidP="00486F39">
            <w:pPr>
              <w:spacing w:line="360" w:lineRule="auto"/>
              <w:jc w:val="right"/>
            </w:pPr>
            <w:r>
              <w:rPr>
                <w:sz w:val="22"/>
                <w:szCs w:val="22"/>
              </w:rPr>
              <w:t>35</w:t>
            </w:r>
            <w:r w:rsidR="00486F39">
              <w:rPr>
                <w:sz w:val="22"/>
                <w:szCs w:val="22"/>
              </w:rPr>
              <w:t> </w:t>
            </w:r>
            <w:r>
              <w:rPr>
                <w:sz w:val="22"/>
                <w:szCs w:val="22"/>
              </w:rPr>
              <w:t>294</w:t>
            </w:r>
            <w:r w:rsidR="00486F39">
              <w:rPr>
                <w:sz w:val="22"/>
                <w:szCs w:val="22"/>
              </w:rPr>
              <w:t>,</w:t>
            </w:r>
            <w:r>
              <w:rPr>
                <w:sz w:val="22"/>
                <w:szCs w:val="22"/>
              </w:rPr>
              <w:t>33</w:t>
            </w:r>
          </w:p>
        </w:tc>
        <w:tc>
          <w:tcPr>
            <w:tcW w:w="1984" w:type="dxa"/>
          </w:tcPr>
          <w:p w14:paraId="7D33B38A" w14:textId="784C52A0" w:rsidR="00486F39" w:rsidRPr="00A049AD" w:rsidRDefault="005F0643" w:rsidP="00486F39">
            <w:pPr>
              <w:spacing w:line="360" w:lineRule="auto"/>
              <w:jc w:val="right"/>
            </w:pPr>
            <w:r>
              <w:rPr>
                <w:sz w:val="22"/>
                <w:szCs w:val="22"/>
              </w:rPr>
              <w:t>48 949,03</w:t>
            </w:r>
          </w:p>
        </w:tc>
        <w:tc>
          <w:tcPr>
            <w:tcW w:w="1843" w:type="dxa"/>
          </w:tcPr>
          <w:p w14:paraId="437BAF31" w14:textId="5E6433B3" w:rsidR="00486F39" w:rsidRPr="00A049AD" w:rsidRDefault="005F0643" w:rsidP="00486F39">
            <w:pPr>
              <w:spacing w:line="360" w:lineRule="auto"/>
              <w:jc w:val="right"/>
            </w:pPr>
            <w:r>
              <w:rPr>
                <w:sz w:val="22"/>
                <w:szCs w:val="22"/>
              </w:rPr>
              <w:t xml:space="preserve">45 </w:t>
            </w:r>
            <w:r w:rsidR="00486F39">
              <w:rPr>
                <w:sz w:val="22"/>
                <w:szCs w:val="22"/>
              </w:rPr>
              <w:t>000,00</w:t>
            </w:r>
          </w:p>
        </w:tc>
      </w:tr>
      <w:tr w:rsidR="00486F39" w:rsidRPr="00A049AD" w14:paraId="5FAC53E2" w14:textId="77777777" w:rsidTr="005E35FA">
        <w:tc>
          <w:tcPr>
            <w:tcW w:w="3261" w:type="dxa"/>
          </w:tcPr>
          <w:p w14:paraId="4D75603C" w14:textId="77777777" w:rsidR="00486F39" w:rsidRDefault="00486F39" w:rsidP="00486F39">
            <w:pPr>
              <w:spacing w:line="360" w:lineRule="auto"/>
              <w:jc w:val="both"/>
            </w:pPr>
            <w:r>
              <w:rPr>
                <w:sz w:val="22"/>
                <w:szCs w:val="22"/>
              </w:rPr>
              <w:t>Zúčtovanie medzi subjektami VS</w:t>
            </w:r>
          </w:p>
        </w:tc>
        <w:tc>
          <w:tcPr>
            <w:tcW w:w="2126" w:type="dxa"/>
          </w:tcPr>
          <w:p w14:paraId="2AF9AF8C" w14:textId="68D336F0" w:rsidR="00486F39" w:rsidRPr="00A92B52" w:rsidRDefault="00787C61" w:rsidP="00486F39">
            <w:pPr>
              <w:spacing w:line="360" w:lineRule="auto"/>
              <w:jc w:val="right"/>
            </w:pPr>
            <w:r>
              <w:rPr>
                <w:sz w:val="22"/>
                <w:szCs w:val="22"/>
              </w:rPr>
              <w:t>529 389,23</w:t>
            </w:r>
          </w:p>
        </w:tc>
        <w:tc>
          <w:tcPr>
            <w:tcW w:w="1984" w:type="dxa"/>
          </w:tcPr>
          <w:p w14:paraId="47D047DB" w14:textId="55811ABB" w:rsidR="00486F39" w:rsidRPr="00A049AD" w:rsidRDefault="005F0643" w:rsidP="00486F39">
            <w:pPr>
              <w:spacing w:line="360" w:lineRule="auto"/>
              <w:jc w:val="right"/>
            </w:pPr>
            <w:r>
              <w:rPr>
                <w:sz w:val="22"/>
                <w:szCs w:val="22"/>
              </w:rPr>
              <w:t>291 080,34</w:t>
            </w:r>
          </w:p>
        </w:tc>
        <w:tc>
          <w:tcPr>
            <w:tcW w:w="1843" w:type="dxa"/>
          </w:tcPr>
          <w:p w14:paraId="1C6166AA" w14:textId="7B0AE7A4" w:rsidR="00486F39" w:rsidRPr="00A049AD" w:rsidRDefault="00486F39" w:rsidP="00486F39">
            <w:pPr>
              <w:spacing w:line="360" w:lineRule="auto"/>
              <w:jc w:val="right"/>
            </w:pPr>
            <w:r>
              <w:rPr>
                <w:sz w:val="22"/>
                <w:szCs w:val="22"/>
              </w:rPr>
              <w:t>100 000,00</w:t>
            </w:r>
          </w:p>
        </w:tc>
      </w:tr>
      <w:tr w:rsidR="00486F39" w:rsidRPr="00A049AD" w14:paraId="520FAB8D" w14:textId="77777777" w:rsidTr="005E35FA">
        <w:tc>
          <w:tcPr>
            <w:tcW w:w="3261" w:type="dxa"/>
          </w:tcPr>
          <w:p w14:paraId="711AF3EB" w14:textId="77777777" w:rsidR="00486F39" w:rsidRPr="00A92B52" w:rsidRDefault="00486F39" w:rsidP="00486F39">
            <w:pPr>
              <w:spacing w:line="360" w:lineRule="auto"/>
              <w:jc w:val="both"/>
            </w:pPr>
            <w:r>
              <w:rPr>
                <w:sz w:val="22"/>
                <w:szCs w:val="22"/>
              </w:rPr>
              <w:t>Dlhodobé záväzky</w:t>
            </w:r>
          </w:p>
        </w:tc>
        <w:tc>
          <w:tcPr>
            <w:tcW w:w="2126" w:type="dxa"/>
          </w:tcPr>
          <w:p w14:paraId="320C7103" w14:textId="01DB7941" w:rsidR="00486F39" w:rsidRPr="00A92B52" w:rsidRDefault="00486F39" w:rsidP="00486F39">
            <w:pPr>
              <w:spacing w:line="360" w:lineRule="auto"/>
              <w:jc w:val="right"/>
            </w:pPr>
            <w:r>
              <w:rPr>
                <w:sz w:val="22"/>
                <w:szCs w:val="22"/>
              </w:rPr>
              <w:t>9</w:t>
            </w:r>
            <w:r w:rsidR="00787C61">
              <w:rPr>
                <w:sz w:val="22"/>
                <w:szCs w:val="22"/>
              </w:rPr>
              <w:t>38 254,16</w:t>
            </w:r>
          </w:p>
        </w:tc>
        <w:tc>
          <w:tcPr>
            <w:tcW w:w="1984" w:type="dxa"/>
          </w:tcPr>
          <w:p w14:paraId="225856A2" w14:textId="6E5067A7" w:rsidR="00486F39" w:rsidRPr="001C042A" w:rsidRDefault="001C042A" w:rsidP="00486F39">
            <w:pPr>
              <w:spacing w:line="360" w:lineRule="auto"/>
              <w:jc w:val="right"/>
              <w:rPr>
                <w:sz w:val="22"/>
                <w:szCs w:val="22"/>
              </w:rPr>
            </w:pPr>
            <w:r w:rsidRPr="001C042A">
              <w:rPr>
                <w:sz w:val="22"/>
                <w:szCs w:val="22"/>
              </w:rPr>
              <w:t>810 037,74</w:t>
            </w:r>
          </w:p>
        </w:tc>
        <w:tc>
          <w:tcPr>
            <w:tcW w:w="1843" w:type="dxa"/>
          </w:tcPr>
          <w:p w14:paraId="320056D3" w14:textId="3DE44105" w:rsidR="00486F39" w:rsidRPr="00A049AD" w:rsidRDefault="005F0643" w:rsidP="00486F39">
            <w:pPr>
              <w:spacing w:line="360" w:lineRule="auto"/>
              <w:jc w:val="right"/>
            </w:pPr>
            <w:r>
              <w:rPr>
                <w:sz w:val="22"/>
                <w:szCs w:val="22"/>
              </w:rPr>
              <w:t>80</w:t>
            </w:r>
            <w:r w:rsidR="00486F39">
              <w:rPr>
                <w:sz w:val="22"/>
                <w:szCs w:val="22"/>
              </w:rPr>
              <w:t>0 000,00</w:t>
            </w:r>
          </w:p>
        </w:tc>
      </w:tr>
      <w:tr w:rsidR="00486F39" w:rsidRPr="00A049AD" w14:paraId="1D3E4751" w14:textId="77777777" w:rsidTr="005E35FA">
        <w:tc>
          <w:tcPr>
            <w:tcW w:w="3261" w:type="dxa"/>
          </w:tcPr>
          <w:p w14:paraId="3E352454" w14:textId="77777777" w:rsidR="00486F39" w:rsidRPr="00A92B52" w:rsidRDefault="00486F39" w:rsidP="00486F39">
            <w:pPr>
              <w:spacing w:line="360" w:lineRule="auto"/>
              <w:jc w:val="both"/>
            </w:pPr>
            <w:r>
              <w:rPr>
                <w:sz w:val="22"/>
                <w:szCs w:val="22"/>
              </w:rPr>
              <w:t>Krátkodobé záväzky</w:t>
            </w:r>
          </w:p>
        </w:tc>
        <w:tc>
          <w:tcPr>
            <w:tcW w:w="2126" w:type="dxa"/>
          </w:tcPr>
          <w:p w14:paraId="17BF77C5" w14:textId="087FCC8D" w:rsidR="00486F39" w:rsidRPr="00A92B52" w:rsidRDefault="00486F39" w:rsidP="00486F39">
            <w:pPr>
              <w:spacing w:line="360" w:lineRule="auto"/>
              <w:jc w:val="right"/>
            </w:pPr>
            <w:r>
              <w:rPr>
                <w:sz w:val="22"/>
                <w:szCs w:val="22"/>
              </w:rPr>
              <w:t>6</w:t>
            </w:r>
            <w:r w:rsidR="00787C61">
              <w:rPr>
                <w:sz w:val="22"/>
                <w:szCs w:val="22"/>
              </w:rPr>
              <w:t>45 543,77</w:t>
            </w:r>
          </w:p>
        </w:tc>
        <w:tc>
          <w:tcPr>
            <w:tcW w:w="1984" w:type="dxa"/>
          </w:tcPr>
          <w:p w14:paraId="27627E76" w14:textId="74CA2022" w:rsidR="00486F39" w:rsidRPr="00A049AD" w:rsidRDefault="005F0643" w:rsidP="00486F39">
            <w:pPr>
              <w:spacing w:line="360" w:lineRule="auto"/>
              <w:jc w:val="right"/>
            </w:pPr>
            <w:r>
              <w:rPr>
                <w:sz w:val="22"/>
                <w:szCs w:val="22"/>
              </w:rPr>
              <w:t>67</w:t>
            </w:r>
            <w:r w:rsidR="007F6399">
              <w:rPr>
                <w:sz w:val="22"/>
                <w:szCs w:val="22"/>
              </w:rPr>
              <w:t>9 </w:t>
            </w:r>
            <w:r>
              <w:rPr>
                <w:sz w:val="22"/>
                <w:szCs w:val="22"/>
              </w:rPr>
              <w:t>866</w:t>
            </w:r>
            <w:r w:rsidR="007F6399">
              <w:rPr>
                <w:sz w:val="22"/>
                <w:szCs w:val="22"/>
              </w:rPr>
              <w:t>,</w:t>
            </w:r>
            <w:r>
              <w:rPr>
                <w:sz w:val="22"/>
                <w:szCs w:val="22"/>
              </w:rPr>
              <w:t>57</w:t>
            </w:r>
          </w:p>
        </w:tc>
        <w:tc>
          <w:tcPr>
            <w:tcW w:w="1843" w:type="dxa"/>
          </w:tcPr>
          <w:p w14:paraId="089A29B2" w14:textId="44702F8D" w:rsidR="00486F39" w:rsidRPr="00A049AD" w:rsidRDefault="00DB4088" w:rsidP="00486F39">
            <w:pPr>
              <w:spacing w:line="360" w:lineRule="auto"/>
              <w:jc w:val="right"/>
            </w:pPr>
            <w:r>
              <w:rPr>
                <w:sz w:val="22"/>
                <w:szCs w:val="22"/>
              </w:rPr>
              <w:t>6</w:t>
            </w:r>
            <w:r w:rsidR="005F0643">
              <w:rPr>
                <w:sz w:val="22"/>
                <w:szCs w:val="22"/>
              </w:rPr>
              <w:t>8</w:t>
            </w:r>
            <w:r w:rsidR="00486F39">
              <w:rPr>
                <w:sz w:val="22"/>
                <w:szCs w:val="22"/>
              </w:rPr>
              <w:t>0 000,00</w:t>
            </w:r>
          </w:p>
        </w:tc>
      </w:tr>
      <w:tr w:rsidR="00486F39" w:rsidRPr="00A049AD" w14:paraId="5D62CF66" w14:textId="77777777" w:rsidTr="005E35FA">
        <w:tc>
          <w:tcPr>
            <w:tcW w:w="3261" w:type="dxa"/>
          </w:tcPr>
          <w:p w14:paraId="7942A3FF" w14:textId="77777777" w:rsidR="00486F39" w:rsidRPr="00A92B52" w:rsidRDefault="00486F39" w:rsidP="00486F39">
            <w:pPr>
              <w:spacing w:line="360" w:lineRule="auto"/>
              <w:jc w:val="both"/>
            </w:pPr>
            <w:r>
              <w:rPr>
                <w:sz w:val="22"/>
                <w:szCs w:val="22"/>
              </w:rPr>
              <w:t>Bankové úvery a výpomoci</w:t>
            </w:r>
          </w:p>
        </w:tc>
        <w:tc>
          <w:tcPr>
            <w:tcW w:w="2126" w:type="dxa"/>
          </w:tcPr>
          <w:p w14:paraId="0C9A68F9" w14:textId="36F12836" w:rsidR="00486F39" w:rsidRPr="00A92B52" w:rsidRDefault="00486F39" w:rsidP="00486F39">
            <w:pPr>
              <w:spacing w:line="360" w:lineRule="auto"/>
              <w:jc w:val="right"/>
            </w:pPr>
            <w:r>
              <w:rPr>
                <w:sz w:val="22"/>
                <w:szCs w:val="22"/>
              </w:rPr>
              <w:t>1</w:t>
            </w:r>
            <w:r w:rsidR="00787C61">
              <w:rPr>
                <w:sz w:val="22"/>
                <w:szCs w:val="22"/>
              </w:rPr>
              <w:t> </w:t>
            </w:r>
            <w:r>
              <w:rPr>
                <w:sz w:val="22"/>
                <w:szCs w:val="22"/>
              </w:rPr>
              <w:t>4</w:t>
            </w:r>
            <w:r w:rsidR="00787C61">
              <w:rPr>
                <w:sz w:val="22"/>
                <w:szCs w:val="22"/>
              </w:rPr>
              <w:t>52 527,03</w:t>
            </w:r>
          </w:p>
        </w:tc>
        <w:tc>
          <w:tcPr>
            <w:tcW w:w="1984" w:type="dxa"/>
          </w:tcPr>
          <w:p w14:paraId="1AB9CB56" w14:textId="0EEE7BE0" w:rsidR="00486F39" w:rsidRPr="00A049AD" w:rsidRDefault="007F6399" w:rsidP="00486F39">
            <w:pPr>
              <w:spacing w:line="360" w:lineRule="auto"/>
              <w:jc w:val="right"/>
            </w:pPr>
            <w:r>
              <w:rPr>
                <w:sz w:val="22"/>
                <w:szCs w:val="22"/>
              </w:rPr>
              <w:t>1</w:t>
            </w:r>
            <w:r w:rsidR="005F0643">
              <w:rPr>
                <w:sz w:val="22"/>
                <w:szCs w:val="22"/>
              </w:rPr>
              <w:t> 384 986,28</w:t>
            </w:r>
          </w:p>
        </w:tc>
        <w:tc>
          <w:tcPr>
            <w:tcW w:w="1843" w:type="dxa"/>
          </w:tcPr>
          <w:p w14:paraId="64BA6287" w14:textId="0CE184C7" w:rsidR="00486F39" w:rsidRPr="00A049AD" w:rsidRDefault="005F0643" w:rsidP="00486F39">
            <w:pPr>
              <w:spacing w:line="360" w:lineRule="auto"/>
              <w:jc w:val="right"/>
            </w:pPr>
            <w:r>
              <w:rPr>
                <w:sz w:val="22"/>
                <w:szCs w:val="22"/>
              </w:rPr>
              <w:t>2</w:t>
            </w:r>
            <w:r w:rsidR="00486F39">
              <w:rPr>
                <w:sz w:val="22"/>
                <w:szCs w:val="22"/>
              </w:rPr>
              <w:t> </w:t>
            </w:r>
            <w:r>
              <w:rPr>
                <w:sz w:val="22"/>
                <w:szCs w:val="22"/>
              </w:rPr>
              <w:t>0</w:t>
            </w:r>
            <w:r w:rsidR="00486F39">
              <w:rPr>
                <w:sz w:val="22"/>
                <w:szCs w:val="22"/>
              </w:rPr>
              <w:t>00 000,00</w:t>
            </w:r>
          </w:p>
        </w:tc>
      </w:tr>
      <w:tr w:rsidR="00486F39" w:rsidRPr="00A049AD" w14:paraId="471F41A0" w14:textId="77777777" w:rsidTr="005E35FA">
        <w:tc>
          <w:tcPr>
            <w:tcW w:w="3261" w:type="dxa"/>
          </w:tcPr>
          <w:p w14:paraId="32BB6DA6" w14:textId="77777777" w:rsidR="00486F39" w:rsidRDefault="00486F39" w:rsidP="00486F39">
            <w:pPr>
              <w:spacing w:line="360" w:lineRule="auto"/>
              <w:jc w:val="both"/>
            </w:pPr>
            <w:r w:rsidRPr="00FB33BA">
              <w:rPr>
                <w:b/>
                <w:sz w:val="22"/>
                <w:szCs w:val="22"/>
              </w:rPr>
              <w:t>Časové rozlíšenie</w:t>
            </w:r>
          </w:p>
        </w:tc>
        <w:tc>
          <w:tcPr>
            <w:tcW w:w="2126" w:type="dxa"/>
          </w:tcPr>
          <w:p w14:paraId="5B6A3ADE" w14:textId="64125BA6" w:rsidR="00486F39" w:rsidRPr="0048511F" w:rsidRDefault="00C26CA6" w:rsidP="00486F39">
            <w:pPr>
              <w:spacing w:line="360" w:lineRule="auto"/>
              <w:jc w:val="right"/>
              <w:rPr>
                <w:b/>
              </w:rPr>
            </w:pPr>
            <w:r>
              <w:rPr>
                <w:b/>
                <w:sz w:val="22"/>
                <w:szCs w:val="22"/>
              </w:rPr>
              <w:t>4 064 663,20</w:t>
            </w:r>
          </w:p>
        </w:tc>
        <w:tc>
          <w:tcPr>
            <w:tcW w:w="1984" w:type="dxa"/>
          </w:tcPr>
          <w:p w14:paraId="15612E05" w14:textId="05A51297" w:rsidR="00486F39" w:rsidRPr="00A049AD" w:rsidRDefault="005F0643" w:rsidP="00486F39">
            <w:pPr>
              <w:spacing w:line="360" w:lineRule="auto"/>
              <w:jc w:val="right"/>
              <w:rPr>
                <w:b/>
              </w:rPr>
            </w:pPr>
            <w:r>
              <w:rPr>
                <w:b/>
                <w:sz w:val="22"/>
                <w:szCs w:val="22"/>
              </w:rPr>
              <w:t>4 174 023,36</w:t>
            </w:r>
          </w:p>
        </w:tc>
        <w:tc>
          <w:tcPr>
            <w:tcW w:w="1843" w:type="dxa"/>
          </w:tcPr>
          <w:p w14:paraId="4C2F2159" w14:textId="6EAED14D" w:rsidR="00486F39" w:rsidRPr="00A049AD" w:rsidRDefault="005F0643" w:rsidP="00486F39">
            <w:pPr>
              <w:spacing w:line="360" w:lineRule="auto"/>
              <w:jc w:val="right"/>
              <w:rPr>
                <w:b/>
              </w:rPr>
            </w:pPr>
            <w:r>
              <w:rPr>
                <w:b/>
                <w:sz w:val="22"/>
                <w:szCs w:val="22"/>
              </w:rPr>
              <w:t>6</w:t>
            </w:r>
            <w:r w:rsidR="00DB4088">
              <w:rPr>
                <w:b/>
                <w:sz w:val="22"/>
                <w:szCs w:val="22"/>
              </w:rPr>
              <w:t xml:space="preserve"> </w:t>
            </w:r>
            <w:r>
              <w:rPr>
                <w:b/>
                <w:sz w:val="22"/>
                <w:szCs w:val="22"/>
              </w:rPr>
              <w:t>5</w:t>
            </w:r>
            <w:r w:rsidR="00486F39">
              <w:rPr>
                <w:b/>
                <w:sz w:val="22"/>
                <w:szCs w:val="22"/>
              </w:rPr>
              <w:t>00 000,00</w:t>
            </w:r>
          </w:p>
        </w:tc>
      </w:tr>
    </w:tbl>
    <w:p w14:paraId="15257F5A" w14:textId="77777777" w:rsidR="005074C5" w:rsidRDefault="005074C5" w:rsidP="004E58AE">
      <w:pPr>
        <w:pStyle w:val="Zkladntext"/>
        <w:spacing w:after="0" w:line="276" w:lineRule="auto"/>
        <w:jc w:val="both"/>
      </w:pPr>
    </w:p>
    <w:p w14:paraId="5A936C92" w14:textId="36FB0978" w:rsidR="004E58AE" w:rsidRDefault="004E58AE" w:rsidP="004E58AE">
      <w:pPr>
        <w:pStyle w:val="Zkladntext"/>
        <w:spacing w:after="0" w:line="276" w:lineRule="auto"/>
        <w:jc w:val="both"/>
      </w:pPr>
      <w:r>
        <w:t xml:space="preserve">     </w:t>
      </w:r>
      <w:r w:rsidRPr="00C3723E">
        <w:t>Ne</w:t>
      </w:r>
      <w:r>
        <w:t xml:space="preserve">obežný majetok mesta sa oproti </w:t>
      </w:r>
      <w:r w:rsidR="00C85C1B">
        <w:t>v roku 20</w:t>
      </w:r>
      <w:r w:rsidR="005074C5">
        <w:t>2</w:t>
      </w:r>
      <w:r w:rsidR="006F180D">
        <w:t>4</w:t>
      </w:r>
      <w:r w:rsidR="005074C5">
        <w:t xml:space="preserve"> </w:t>
      </w:r>
      <w:r w:rsidR="00C3723E">
        <w:t>v</w:t>
      </w:r>
      <w:r w:rsidR="005074C5">
        <w:t xml:space="preserve"> roku 20</w:t>
      </w:r>
      <w:r w:rsidR="00C3723E">
        <w:t>2</w:t>
      </w:r>
      <w:r w:rsidR="006F180D">
        <w:t>5</w:t>
      </w:r>
      <w:r>
        <w:t xml:space="preserve"> z</w:t>
      </w:r>
      <w:r w:rsidR="005F1155">
        <w:t>výšil</w:t>
      </w:r>
      <w:r>
        <w:t xml:space="preserve">, a to hlavne dlhodobý hmotný majetok mesta z dôvodu </w:t>
      </w:r>
      <w:r w:rsidR="000B38AB">
        <w:t>realizovania nových i</w:t>
      </w:r>
      <w:r w:rsidR="005F1155">
        <w:t>nvestícií</w:t>
      </w:r>
      <w:r w:rsidR="000B38AB">
        <w:t xml:space="preserve">. </w:t>
      </w:r>
      <w:r>
        <w:t xml:space="preserve">V </w:t>
      </w:r>
      <w:r w:rsidR="00C85C1B">
        <w:t>obežnom majetku došlo v roku 20</w:t>
      </w:r>
      <w:r w:rsidR="005074C5">
        <w:t>2</w:t>
      </w:r>
      <w:r w:rsidR="006F180D">
        <w:t>5</w:t>
      </w:r>
      <w:r>
        <w:t xml:space="preserve"> oproti roku 20</w:t>
      </w:r>
      <w:r w:rsidR="005074C5">
        <w:t>2</w:t>
      </w:r>
      <w:r w:rsidR="006F180D">
        <w:t>4</w:t>
      </w:r>
      <w:r>
        <w:t xml:space="preserve"> k </w:t>
      </w:r>
      <w:r w:rsidR="00C85C1B">
        <w:t>z</w:t>
      </w:r>
      <w:r w:rsidR="006F180D">
        <w:t>níženiu</w:t>
      </w:r>
      <w:r w:rsidR="00C85C1B">
        <w:t>,</w:t>
      </w:r>
      <w:r>
        <w:t xml:space="preserve"> a to </w:t>
      </w:r>
      <w:r w:rsidR="006F180D">
        <w:t>zníže</w:t>
      </w:r>
      <w:r w:rsidR="00C26CA6">
        <w:t>n</w:t>
      </w:r>
      <w:r w:rsidR="00625B1B">
        <w:t>ím</w:t>
      </w:r>
      <w:r w:rsidR="00C3723E">
        <w:t xml:space="preserve"> </w:t>
      </w:r>
      <w:r w:rsidR="00C85C1B">
        <w:t>finanč</w:t>
      </w:r>
      <w:r w:rsidR="00625B1B">
        <w:t>ných účtov</w:t>
      </w:r>
      <w:r w:rsidR="006F180D">
        <w:t xml:space="preserve"> a pohľadávok. </w:t>
      </w:r>
      <w:r w:rsidR="00C3723E">
        <w:t>Z</w:t>
      </w:r>
      <w:r w:rsidR="005074C5">
        <w:t xml:space="preserve">ásoby </w:t>
      </w:r>
      <w:r>
        <w:t>mesta</w:t>
      </w:r>
      <w:r w:rsidR="00C3723E">
        <w:t xml:space="preserve"> sa </w:t>
      </w:r>
      <w:r w:rsidR="006F180D">
        <w:t xml:space="preserve">mierne </w:t>
      </w:r>
      <w:r w:rsidR="00C3723E">
        <w:t>z</w:t>
      </w:r>
      <w:r w:rsidR="001C042A">
        <w:t>výš</w:t>
      </w:r>
      <w:r w:rsidR="000B38AB">
        <w:t>i</w:t>
      </w:r>
      <w:r w:rsidR="00C3723E">
        <w:t>li</w:t>
      </w:r>
      <w:r>
        <w:t>.</w:t>
      </w:r>
      <w:r w:rsidR="005074C5">
        <w:t xml:space="preserve"> </w:t>
      </w:r>
      <w:r>
        <w:t xml:space="preserve">Účty časového rozlíšenia sa </w:t>
      </w:r>
      <w:r w:rsidR="004B2809">
        <w:t>z</w:t>
      </w:r>
      <w:r w:rsidR="006F180D">
        <w:t>výši</w:t>
      </w:r>
      <w:r w:rsidR="004B2809">
        <w:t>li</w:t>
      </w:r>
      <w:r>
        <w:t xml:space="preserve">, predstavujú ich </w:t>
      </w:r>
      <w:r w:rsidRPr="000F4DCB">
        <w:t xml:space="preserve"> </w:t>
      </w:r>
      <w:r>
        <w:t>predplatné novín a časopisov, poistné na rok 20</w:t>
      </w:r>
      <w:r w:rsidR="001E5A98">
        <w:t>2</w:t>
      </w:r>
      <w:r w:rsidR="006F180D">
        <w:t xml:space="preserve">6 </w:t>
      </w:r>
      <w:r>
        <w:t>a ostatné služby a poplatky na rok 20</w:t>
      </w:r>
      <w:r w:rsidR="001E5A98">
        <w:t>2</w:t>
      </w:r>
      <w:r w:rsidR="006F180D">
        <w:t>6</w:t>
      </w:r>
      <w:r>
        <w:t>.</w:t>
      </w:r>
    </w:p>
    <w:p w14:paraId="64B904D0" w14:textId="643246E4" w:rsidR="004E58AE" w:rsidRDefault="004E58AE" w:rsidP="004E58AE">
      <w:pPr>
        <w:pStyle w:val="Zkladntext"/>
        <w:spacing w:after="0" w:line="276" w:lineRule="auto"/>
        <w:jc w:val="both"/>
      </w:pPr>
      <w:r>
        <w:lastRenderedPageBreak/>
        <w:t xml:space="preserve">     Na účtoch vlastného imania došlo v roku 20</w:t>
      </w:r>
      <w:r w:rsidR="000B38AB">
        <w:t>2</w:t>
      </w:r>
      <w:r w:rsidR="006F180D">
        <w:t>5</w:t>
      </w:r>
      <w:r>
        <w:t xml:space="preserve"> oproti roku 20</w:t>
      </w:r>
      <w:r w:rsidR="00535AFF">
        <w:t>2</w:t>
      </w:r>
      <w:r w:rsidR="006F180D">
        <w:t>4</w:t>
      </w:r>
      <w:r>
        <w:t xml:space="preserve"> k </w:t>
      </w:r>
      <w:r w:rsidR="005074C5">
        <w:t>z</w:t>
      </w:r>
      <w:r w:rsidR="004B2809">
        <w:t>výšeniu</w:t>
      </w:r>
      <w:r w:rsidR="009700E7">
        <w:t>, a to hlavne zaúčtovaním nevysporiadaného výsledku hospodárenia minulých rokov.</w:t>
      </w:r>
      <w:r>
        <w:t xml:space="preserve"> Záväzky celkom sa </w:t>
      </w:r>
      <w:r w:rsidR="005074C5">
        <w:t>z</w:t>
      </w:r>
      <w:r w:rsidR="006F180D">
        <w:t>níž</w:t>
      </w:r>
      <w:r w:rsidR="000B38AB">
        <w:t>ili</w:t>
      </w:r>
      <w:r>
        <w:t xml:space="preserve">, a to </w:t>
      </w:r>
      <w:r w:rsidR="00535AFF">
        <w:t xml:space="preserve"> zúčtovanie medzi subjektami VS</w:t>
      </w:r>
      <w:r w:rsidR="004B2809">
        <w:t xml:space="preserve"> – nespotrebované bežné a kapitálové transfery, ktoré dočerpáme v r. 202</w:t>
      </w:r>
      <w:r w:rsidR="006F180D">
        <w:t>6</w:t>
      </w:r>
      <w:r w:rsidR="00535AFF">
        <w:t>.</w:t>
      </w:r>
      <w:r>
        <w:t xml:space="preserve"> Bank</w:t>
      </w:r>
      <w:r w:rsidR="002C1430">
        <w:t xml:space="preserve">ové úvery sa </w:t>
      </w:r>
      <w:r>
        <w:t>v roku 20</w:t>
      </w:r>
      <w:r w:rsidR="00991023">
        <w:t>2</w:t>
      </w:r>
      <w:r w:rsidR="006F180D">
        <w:t>5</w:t>
      </w:r>
      <w:r w:rsidR="00535AFF">
        <w:t xml:space="preserve"> oproti roku 20</w:t>
      </w:r>
      <w:r w:rsidR="00F338B2">
        <w:t>2</w:t>
      </w:r>
      <w:r w:rsidR="006F180D">
        <w:t>4</w:t>
      </w:r>
      <w:r w:rsidR="00535AFF">
        <w:t xml:space="preserve"> z</w:t>
      </w:r>
      <w:r w:rsidR="004B2809">
        <w:t>nížili, spláca</w:t>
      </w:r>
      <w:r w:rsidR="00641054">
        <w:t>né sú</w:t>
      </w:r>
      <w:r w:rsidR="004B2809">
        <w:t xml:space="preserve">  v zmysle splátkových kalendárov.</w:t>
      </w:r>
      <w:r w:rsidR="002C1430">
        <w:t xml:space="preserve"> </w:t>
      </w:r>
      <w:r w:rsidR="004B2809">
        <w:t>Ú</w:t>
      </w:r>
      <w:r>
        <w:t xml:space="preserve">čty časového rozlíšenia - výnosy budúcich období sa </w:t>
      </w:r>
      <w:r w:rsidR="00043BD2">
        <w:t>zvýšili, nakoľko sa na ne zúčtovali prijaté kapitálové transf</w:t>
      </w:r>
      <w:r w:rsidR="004B2809">
        <w:t>e</w:t>
      </w:r>
      <w:r w:rsidR="00043BD2">
        <w:t>ry .</w:t>
      </w:r>
      <w:r>
        <w:t xml:space="preserve"> </w:t>
      </w:r>
    </w:p>
    <w:p w14:paraId="28FA8F5B" w14:textId="77777777" w:rsidR="00497A3E" w:rsidRDefault="00497A3E" w:rsidP="004E58AE">
      <w:pPr>
        <w:pStyle w:val="Zkladntext"/>
        <w:spacing w:after="0" w:line="276" w:lineRule="auto"/>
        <w:jc w:val="both"/>
      </w:pPr>
    </w:p>
    <w:p w14:paraId="2F5A7033" w14:textId="77777777" w:rsidR="004E58AE" w:rsidRPr="006F180D" w:rsidRDefault="004E58AE" w:rsidP="004E58AE">
      <w:pPr>
        <w:spacing w:line="360" w:lineRule="auto"/>
        <w:jc w:val="both"/>
        <w:rPr>
          <w:b/>
        </w:rPr>
      </w:pPr>
      <w:r w:rsidRPr="009F52D7">
        <w:rPr>
          <w:b/>
        </w:rPr>
        <w:t>7.3 Pohľadávky</w:t>
      </w:r>
      <w:r w:rsidRPr="006F180D">
        <w:rPr>
          <w:b/>
        </w:rPr>
        <w:t xml:space="preserve"> </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2268"/>
        <w:gridCol w:w="2126"/>
      </w:tblGrid>
      <w:tr w:rsidR="009D494B" w:rsidRPr="00B37E98" w14:paraId="467290F2" w14:textId="77777777" w:rsidTr="005E35FA">
        <w:tc>
          <w:tcPr>
            <w:tcW w:w="4820" w:type="dxa"/>
            <w:shd w:val="clear" w:color="auto" w:fill="D9D9D9"/>
          </w:tcPr>
          <w:p w14:paraId="3B8F1BB6" w14:textId="77777777" w:rsidR="009D494B" w:rsidRPr="00B37E98" w:rsidRDefault="009D494B" w:rsidP="005E35FA">
            <w:pPr>
              <w:spacing w:line="360" w:lineRule="auto"/>
              <w:rPr>
                <w:b/>
              </w:rPr>
            </w:pPr>
            <w:r w:rsidRPr="00B37E98">
              <w:rPr>
                <w:b/>
              </w:rPr>
              <w:t xml:space="preserve">Pohľadávky </w:t>
            </w:r>
          </w:p>
        </w:tc>
        <w:tc>
          <w:tcPr>
            <w:tcW w:w="2268" w:type="dxa"/>
            <w:shd w:val="clear" w:color="auto" w:fill="D9D9D9"/>
          </w:tcPr>
          <w:p w14:paraId="7C26DE05" w14:textId="6CFDA293" w:rsidR="009D494B" w:rsidRPr="00B37E98" w:rsidRDefault="009D494B" w:rsidP="005E35FA">
            <w:pPr>
              <w:jc w:val="center"/>
              <w:rPr>
                <w:b/>
              </w:rPr>
            </w:pPr>
            <w:r>
              <w:rPr>
                <w:b/>
                <w:sz w:val="20"/>
                <w:szCs w:val="20"/>
              </w:rPr>
              <w:t xml:space="preserve">Zostatok </w:t>
            </w:r>
            <w:r w:rsidRPr="00B37E98">
              <w:rPr>
                <w:b/>
                <w:sz w:val="20"/>
                <w:szCs w:val="20"/>
              </w:rPr>
              <w:t xml:space="preserve">k 31.12 </w:t>
            </w:r>
            <w:r>
              <w:rPr>
                <w:b/>
                <w:sz w:val="20"/>
                <w:szCs w:val="20"/>
              </w:rPr>
              <w:t>202</w:t>
            </w:r>
            <w:r w:rsidR="00641054">
              <w:rPr>
                <w:b/>
                <w:sz w:val="20"/>
                <w:szCs w:val="20"/>
              </w:rPr>
              <w:t>4</w:t>
            </w:r>
          </w:p>
        </w:tc>
        <w:tc>
          <w:tcPr>
            <w:tcW w:w="2126" w:type="dxa"/>
            <w:shd w:val="clear" w:color="auto" w:fill="D9D9D9"/>
          </w:tcPr>
          <w:p w14:paraId="7A205BE6" w14:textId="55790FF4" w:rsidR="009D494B" w:rsidRPr="00B37E98" w:rsidRDefault="009D494B" w:rsidP="005E35FA">
            <w:pPr>
              <w:jc w:val="center"/>
              <w:rPr>
                <w:b/>
              </w:rPr>
            </w:pPr>
            <w:r>
              <w:rPr>
                <w:b/>
                <w:sz w:val="20"/>
                <w:szCs w:val="20"/>
              </w:rPr>
              <w:t xml:space="preserve">Zostatok </w:t>
            </w:r>
            <w:r w:rsidRPr="00B37E98">
              <w:rPr>
                <w:b/>
                <w:sz w:val="20"/>
                <w:szCs w:val="20"/>
              </w:rPr>
              <w:t xml:space="preserve">k 31.12 </w:t>
            </w:r>
            <w:r>
              <w:rPr>
                <w:b/>
                <w:sz w:val="20"/>
                <w:szCs w:val="20"/>
              </w:rPr>
              <w:t>202</w:t>
            </w:r>
            <w:r w:rsidR="006F180D">
              <w:rPr>
                <w:b/>
                <w:sz w:val="20"/>
                <w:szCs w:val="20"/>
              </w:rPr>
              <w:t>5</w:t>
            </w:r>
          </w:p>
        </w:tc>
      </w:tr>
      <w:tr w:rsidR="009D494B" w14:paraId="2A0B1B78" w14:textId="77777777" w:rsidTr="005E35FA">
        <w:tc>
          <w:tcPr>
            <w:tcW w:w="4820" w:type="dxa"/>
          </w:tcPr>
          <w:p w14:paraId="342F80A3" w14:textId="77777777" w:rsidR="009D494B" w:rsidRPr="009B5AB6" w:rsidRDefault="009D494B" w:rsidP="005E35FA">
            <w:pPr>
              <w:spacing w:line="360" w:lineRule="auto"/>
            </w:pPr>
            <w:r w:rsidRPr="009B5AB6">
              <w:t xml:space="preserve">Pohľadávky do lehoty splatnosti  </w:t>
            </w:r>
          </w:p>
        </w:tc>
        <w:tc>
          <w:tcPr>
            <w:tcW w:w="2268" w:type="dxa"/>
          </w:tcPr>
          <w:p w14:paraId="1D66B633" w14:textId="11A5B324" w:rsidR="009D494B" w:rsidRDefault="00641054" w:rsidP="005E35FA">
            <w:pPr>
              <w:spacing w:line="360" w:lineRule="auto"/>
              <w:jc w:val="center"/>
            </w:pPr>
            <w:r>
              <w:t>16 468,19</w:t>
            </w:r>
          </w:p>
        </w:tc>
        <w:tc>
          <w:tcPr>
            <w:tcW w:w="2126" w:type="dxa"/>
          </w:tcPr>
          <w:p w14:paraId="086872DC" w14:textId="4CBE45C8" w:rsidR="009D494B" w:rsidRDefault="009F52D7" w:rsidP="005E35FA">
            <w:pPr>
              <w:spacing w:line="360" w:lineRule="auto"/>
              <w:jc w:val="center"/>
            </w:pPr>
            <w:r>
              <w:t>13 695,18</w:t>
            </w:r>
          </w:p>
        </w:tc>
      </w:tr>
      <w:tr w:rsidR="009D494B" w14:paraId="71A0F5DB" w14:textId="77777777" w:rsidTr="005E35FA">
        <w:tc>
          <w:tcPr>
            <w:tcW w:w="4820" w:type="dxa"/>
          </w:tcPr>
          <w:p w14:paraId="07299141" w14:textId="77777777" w:rsidR="009D494B" w:rsidRPr="009B5AB6" w:rsidRDefault="009D494B" w:rsidP="005E35FA">
            <w:pPr>
              <w:spacing w:line="360" w:lineRule="auto"/>
            </w:pPr>
            <w:r w:rsidRPr="009B5AB6">
              <w:t xml:space="preserve">Pohľadávky po lehote splatnosti  </w:t>
            </w:r>
          </w:p>
        </w:tc>
        <w:tc>
          <w:tcPr>
            <w:tcW w:w="2268" w:type="dxa"/>
          </w:tcPr>
          <w:p w14:paraId="60B6291A" w14:textId="5541F78F" w:rsidR="009D494B" w:rsidRDefault="00373B23" w:rsidP="005E35FA">
            <w:pPr>
              <w:spacing w:line="360" w:lineRule="auto"/>
              <w:jc w:val="center"/>
            </w:pPr>
            <w:r>
              <w:t>5</w:t>
            </w:r>
            <w:r w:rsidR="00641054">
              <w:t>97 876,32</w:t>
            </w:r>
          </w:p>
        </w:tc>
        <w:tc>
          <w:tcPr>
            <w:tcW w:w="2126" w:type="dxa"/>
          </w:tcPr>
          <w:p w14:paraId="4753B704" w14:textId="413FDFAF" w:rsidR="009D494B" w:rsidRDefault="009F52D7" w:rsidP="005E35FA">
            <w:pPr>
              <w:spacing w:line="360" w:lineRule="auto"/>
              <w:jc w:val="center"/>
            </w:pPr>
            <w:r>
              <w:t>611 639,05</w:t>
            </w:r>
          </w:p>
        </w:tc>
      </w:tr>
    </w:tbl>
    <w:p w14:paraId="4704D7DB" w14:textId="77777777" w:rsidR="00D833EC" w:rsidRDefault="00D833EC" w:rsidP="00F7457B">
      <w:pPr>
        <w:tabs>
          <w:tab w:val="left" w:pos="2880"/>
          <w:tab w:val="right" w:pos="8820"/>
        </w:tabs>
        <w:jc w:val="both"/>
        <w:rPr>
          <w:color w:val="0000FF"/>
        </w:rPr>
      </w:pPr>
    </w:p>
    <w:p w14:paraId="2F9CE3F3" w14:textId="77777777" w:rsidR="0054085E" w:rsidRDefault="0054085E" w:rsidP="00F7457B">
      <w:pPr>
        <w:tabs>
          <w:tab w:val="left" w:pos="2880"/>
          <w:tab w:val="right" w:pos="8820"/>
        </w:tabs>
        <w:jc w:val="both"/>
        <w:rPr>
          <w:color w:val="0000FF"/>
        </w:rPr>
      </w:pPr>
    </w:p>
    <w:p w14:paraId="1FD9CBCB" w14:textId="77777777" w:rsidR="004E58AE" w:rsidRDefault="004E58AE" w:rsidP="004E58AE">
      <w:pPr>
        <w:spacing w:line="360" w:lineRule="auto"/>
        <w:jc w:val="both"/>
        <w:rPr>
          <w:b/>
        </w:rPr>
      </w:pPr>
      <w:r w:rsidRPr="009F52D7">
        <w:rPr>
          <w:b/>
        </w:rPr>
        <w:t>7.4 Záväzky</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2268"/>
        <w:gridCol w:w="2126"/>
      </w:tblGrid>
      <w:tr w:rsidR="009D494B" w:rsidRPr="00B37E98" w14:paraId="2CEEF00B" w14:textId="77777777" w:rsidTr="005E35FA">
        <w:tc>
          <w:tcPr>
            <w:tcW w:w="4820" w:type="dxa"/>
            <w:shd w:val="clear" w:color="auto" w:fill="D9D9D9"/>
          </w:tcPr>
          <w:p w14:paraId="016BFF6B" w14:textId="77777777" w:rsidR="009D494B" w:rsidRPr="00B37E98" w:rsidRDefault="009D494B" w:rsidP="005E35FA">
            <w:pPr>
              <w:spacing w:line="360" w:lineRule="auto"/>
              <w:rPr>
                <w:b/>
              </w:rPr>
            </w:pPr>
            <w:r w:rsidRPr="00B37E98">
              <w:rPr>
                <w:b/>
              </w:rPr>
              <w:t>Záväzky</w:t>
            </w:r>
          </w:p>
        </w:tc>
        <w:tc>
          <w:tcPr>
            <w:tcW w:w="2268" w:type="dxa"/>
            <w:shd w:val="clear" w:color="auto" w:fill="D9D9D9"/>
          </w:tcPr>
          <w:p w14:paraId="27326917" w14:textId="5A38B967" w:rsidR="009D494B" w:rsidRPr="00B37E98" w:rsidRDefault="009D494B" w:rsidP="005E35FA">
            <w:pPr>
              <w:jc w:val="center"/>
              <w:rPr>
                <w:b/>
              </w:rPr>
            </w:pPr>
            <w:r>
              <w:rPr>
                <w:b/>
                <w:sz w:val="20"/>
                <w:szCs w:val="20"/>
              </w:rPr>
              <w:t xml:space="preserve">Zostatok </w:t>
            </w:r>
            <w:r w:rsidRPr="00B37E98">
              <w:rPr>
                <w:b/>
                <w:sz w:val="20"/>
                <w:szCs w:val="20"/>
              </w:rPr>
              <w:t xml:space="preserve">k 31.12 </w:t>
            </w:r>
            <w:r>
              <w:rPr>
                <w:b/>
                <w:sz w:val="20"/>
                <w:szCs w:val="20"/>
              </w:rPr>
              <w:t>202</w:t>
            </w:r>
            <w:r w:rsidR="00641054">
              <w:rPr>
                <w:b/>
                <w:sz w:val="20"/>
                <w:szCs w:val="20"/>
              </w:rPr>
              <w:t>4</w:t>
            </w:r>
          </w:p>
        </w:tc>
        <w:tc>
          <w:tcPr>
            <w:tcW w:w="2126" w:type="dxa"/>
            <w:shd w:val="clear" w:color="auto" w:fill="D9D9D9"/>
          </w:tcPr>
          <w:p w14:paraId="53F65A31" w14:textId="7EE309DF" w:rsidR="009D494B" w:rsidRPr="00B37E98" w:rsidRDefault="009D494B" w:rsidP="005E35FA">
            <w:pPr>
              <w:jc w:val="center"/>
              <w:rPr>
                <w:b/>
              </w:rPr>
            </w:pPr>
            <w:r>
              <w:rPr>
                <w:b/>
                <w:sz w:val="20"/>
                <w:szCs w:val="20"/>
              </w:rPr>
              <w:t xml:space="preserve">Zostatok </w:t>
            </w:r>
            <w:r w:rsidRPr="00B37E98">
              <w:rPr>
                <w:b/>
                <w:sz w:val="20"/>
                <w:szCs w:val="20"/>
              </w:rPr>
              <w:t xml:space="preserve">k 31.12 </w:t>
            </w:r>
            <w:r>
              <w:rPr>
                <w:b/>
                <w:sz w:val="20"/>
                <w:szCs w:val="20"/>
              </w:rPr>
              <w:t>202</w:t>
            </w:r>
            <w:r w:rsidR="006F180D">
              <w:rPr>
                <w:b/>
                <w:sz w:val="20"/>
                <w:szCs w:val="20"/>
              </w:rPr>
              <w:t>5</w:t>
            </w:r>
          </w:p>
        </w:tc>
      </w:tr>
      <w:tr w:rsidR="009D494B" w14:paraId="1E148743" w14:textId="77777777" w:rsidTr="005E35FA">
        <w:tc>
          <w:tcPr>
            <w:tcW w:w="4820" w:type="dxa"/>
          </w:tcPr>
          <w:p w14:paraId="657B96E2" w14:textId="77777777" w:rsidR="009D494B" w:rsidRPr="009B5AB6" w:rsidRDefault="009D494B" w:rsidP="005E35FA">
            <w:pPr>
              <w:spacing w:line="360" w:lineRule="auto"/>
            </w:pPr>
            <w:r w:rsidRPr="009B5AB6">
              <w:t xml:space="preserve">Záväzky do lehoty splatnosti  </w:t>
            </w:r>
          </w:p>
        </w:tc>
        <w:tc>
          <w:tcPr>
            <w:tcW w:w="2268" w:type="dxa"/>
          </w:tcPr>
          <w:p w14:paraId="5158417B" w14:textId="675911AC" w:rsidR="009D494B" w:rsidRDefault="00373B23" w:rsidP="005E35FA">
            <w:pPr>
              <w:spacing w:line="360" w:lineRule="auto"/>
              <w:jc w:val="center"/>
            </w:pPr>
            <w:r>
              <w:t>1</w:t>
            </w:r>
            <w:r w:rsidR="00641054">
              <w:t> 558 030,06</w:t>
            </w:r>
          </w:p>
        </w:tc>
        <w:tc>
          <w:tcPr>
            <w:tcW w:w="2126" w:type="dxa"/>
          </w:tcPr>
          <w:p w14:paraId="41D4DC4F" w14:textId="682C4288" w:rsidR="009D494B" w:rsidRDefault="00043BD2" w:rsidP="005E35FA">
            <w:pPr>
              <w:spacing w:line="360" w:lineRule="auto"/>
              <w:jc w:val="center"/>
            </w:pPr>
            <w:r>
              <w:t>1</w:t>
            </w:r>
            <w:r w:rsidR="009F52D7">
              <w:t> 489 838,98</w:t>
            </w:r>
          </w:p>
        </w:tc>
      </w:tr>
      <w:tr w:rsidR="009D494B" w14:paraId="65F4B491" w14:textId="77777777" w:rsidTr="005E35FA">
        <w:tc>
          <w:tcPr>
            <w:tcW w:w="4820" w:type="dxa"/>
          </w:tcPr>
          <w:p w14:paraId="1495D089" w14:textId="77777777" w:rsidR="009D494B" w:rsidRPr="009B5AB6" w:rsidRDefault="009D494B" w:rsidP="005E35FA">
            <w:pPr>
              <w:spacing w:line="360" w:lineRule="auto"/>
            </w:pPr>
            <w:r w:rsidRPr="009B5AB6">
              <w:t xml:space="preserve">Záväzky po lehote splatnosti  </w:t>
            </w:r>
          </w:p>
        </w:tc>
        <w:tc>
          <w:tcPr>
            <w:tcW w:w="2268" w:type="dxa"/>
          </w:tcPr>
          <w:p w14:paraId="526DDE47" w14:textId="48EBA8AA" w:rsidR="009D494B" w:rsidRDefault="00352487" w:rsidP="005E35FA">
            <w:pPr>
              <w:spacing w:line="360" w:lineRule="auto"/>
              <w:jc w:val="center"/>
            </w:pPr>
            <w:r>
              <w:t>25 767,87</w:t>
            </w:r>
          </w:p>
        </w:tc>
        <w:tc>
          <w:tcPr>
            <w:tcW w:w="2126" w:type="dxa"/>
          </w:tcPr>
          <w:p w14:paraId="5BF520B5" w14:textId="14CC49C5" w:rsidR="009D494B" w:rsidRDefault="009F52D7" w:rsidP="005E35FA">
            <w:pPr>
              <w:spacing w:line="360" w:lineRule="auto"/>
              <w:jc w:val="center"/>
            </w:pPr>
            <w:r>
              <w:t>65,33</w:t>
            </w:r>
          </w:p>
        </w:tc>
      </w:tr>
    </w:tbl>
    <w:p w14:paraId="77BFFF55" w14:textId="77777777" w:rsidR="004E58AE" w:rsidRDefault="004E58AE" w:rsidP="00F7457B">
      <w:pPr>
        <w:tabs>
          <w:tab w:val="left" w:pos="2880"/>
          <w:tab w:val="right" w:pos="8820"/>
        </w:tabs>
        <w:jc w:val="both"/>
        <w:rPr>
          <w:color w:val="0000FF"/>
        </w:rPr>
      </w:pPr>
    </w:p>
    <w:p w14:paraId="1BB345DC" w14:textId="2204B8E6" w:rsidR="004E58AE" w:rsidRDefault="004E58AE" w:rsidP="004E58AE">
      <w:pPr>
        <w:tabs>
          <w:tab w:val="left" w:pos="2880"/>
          <w:tab w:val="right" w:pos="8820"/>
        </w:tabs>
        <w:spacing w:line="276" w:lineRule="auto"/>
        <w:jc w:val="both"/>
      </w:pPr>
      <w:r>
        <w:t xml:space="preserve">     </w:t>
      </w:r>
      <w:r w:rsidRPr="00F338B2">
        <w:t>Poh</w:t>
      </w:r>
      <w:r>
        <w:t xml:space="preserve">ľadávky mesta Nováky </w:t>
      </w:r>
      <w:r w:rsidR="00C40168">
        <w:t>v roku 20</w:t>
      </w:r>
      <w:r w:rsidR="002A629A">
        <w:t>2</w:t>
      </w:r>
      <w:r w:rsidR="009F52D7">
        <w:t>5</w:t>
      </w:r>
      <w:r w:rsidR="00C40168">
        <w:t xml:space="preserve"> </w:t>
      </w:r>
      <w:r>
        <w:t>oproti roku 20</w:t>
      </w:r>
      <w:r w:rsidR="00F338B2">
        <w:t>2</w:t>
      </w:r>
      <w:r w:rsidR="009F52D7">
        <w:t>4</w:t>
      </w:r>
      <w:r w:rsidR="002A629A">
        <w:t xml:space="preserve"> do lehoty splatnosti</w:t>
      </w:r>
      <w:r>
        <w:t xml:space="preserve"> poklesli, čo súvisí hlavne s</w:t>
      </w:r>
      <w:r w:rsidR="002A629A">
        <w:t> dobrou finančnou disciplínou v roku 202</w:t>
      </w:r>
      <w:r w:rsidR="009F52D7">
        <w:t>5</w:t>
      </w:r>
      <w:r w:rsidR="002A629A">
        <w:t xml:space="preserve"> pri platbách</w:t>
      </w:r>
      <w:r>
        <w:t xml:space="preserve"> na dani z n</w:t>
      </w:r>
      <w:r w:rsidR="002A629A">
        <w:t xml:space="preserve">ehnuteľností </w:t>
      </w:r>
      <w:r>
        <w:t xml:space="preserve"> a na miestnom poplatku za komunálne odpady a drobné stavebné odpady.</w:t>
      </w:r>
      <w:r w:rsidR="002A629A">
        <w:t xml:space="preserve"> Pohľadávky po lehote splatnosti súvisia s dlhodobými pohľadávkami na daňových príjmoch a nájomnom.</w:t>
      </w:r>
    </w:p>
    <w:p w14:paraId="478BC4A4" w14:textId="083C946E" w:rsidR="00F7457B" w:rsidRDefault="004E58AE" w:rsidP="00F338B2">
      <w:pPr>
        <w:tabs>
          <w:tab w:val="left" w:pos="2880"/>
          <w:tab w:val="right" w:pos="8820"/>
        </w:tabs>
        <w:spacing w:line="276" w:lineRule="auto"/>
        <w:jc w:val="both"/>
      </w:pPr>
      <w:r>
        <w:t xml:space="preserve">     Záväzky mesta do lehoty splatnosti </w:t>
      </w:r>
      <w:r w:rsidR="004D0542">
        <w:t xml:space="preserve">sa </w:t>
      </w:r>
      <w:r w:rsidR="00C40168">
        <w:t>v roku 20</w:t>
      </w:r>
      <w:r w:rsidR="002A629A">
        <w:t>2</w:t>
      </w:r>
      <w:r w:rsidR="009F52D7">
        <w:t>5</w:t>
      </w:r>
      <w:r w:rsidR="00C40168">
        <w:t xml:space="preserve"> </w:t>
      </w:r>
      <w:r>
        <w:t>oproti roku 20</w:t>
      </w:r>
      <w:r w:rsidR="002A629A">
        <w:t>2</w:t>
      </w:r>
      <w:r w:rsidR="009F52D7">
        <w:t>4</w:t>
      </w:r>
      <w:r>
        <w:t xml:space="preserve"> z</w:t>
      </w:r>
      <w:r w:rsidR="00352487">
        <w:t>nížili z dôvodu splácania vratky dotácie za projekt BRO</w:t>
      </w:r>
      <w:r w:rsidR="009F52D7">
        <w:t xml:space="preserve"> a</w:t>
      </w:r>
      <w:r w:rsidR="00352487">
        <w:t> úverov zo ŠFRB</w:t>
      </w:r>
      <w:r w:rsidR="009954AA">
        <w:t xml:space="preserve"> v zmysle splátkových kalendárov</w:t>
      </w:r>
      <w:r w:rsidR="009F52D7">
        <w:t xml:space="preserve">. </w:t>
      </w:r>
      <w:r w:rsidR="004D0542">
        <w:t xml:space="preserve">Záväzky </w:t>
      </w:r>
      <w:r w:rsidR="009F52D7">
        <w:t>po</w:t>
      </w:r>
      <w:r w:rsidR="00043BD2">
        <w:t xml:space="preserve"> </w:t>
      </w:r>
      <w:r w:rsidR="004D0542">
        <w:t xml:space="preserve">lehote splatnosti </w:t>
      </w:r>
      <w:r w:rsidR="00373B23">
        <w:t>sa z</w:t>
      </w:r>
      <w:r w:rsidR="009F52D7">
        <w:t>nížili</w:t>
      </w:r>
      <w:r w:rsidR="00373B23">
        <w:t xml:space="preserve"> najmä z dôvodu </w:t>
      </w:r>
      <w:r w:rsidR="00352487">
        <w:t>uhradenia dodávateľských faktúr</w:t>
      </w:r>
      <w:r w:rsidR="009F52D7">
        <w:t xml:space="preserve"> v lehote splatnosti</w:t>
      </w:r>
      <w:r w:rsidR="00352487">
        <w:t xml:space="preserve">. </w:t>
      </w:r>
    </w:p>
    <w:p w14:paraId="58039880" w14:textId="77777777" w:rsidR="00B2632B" w:rsidRDefault="00B2632B" w:rsidP="00F338B2">
      <w:pPr>
        <w:tabs>
          <w:tab w:val="left" w:pos="2880"/>
          <w:tab w:val="right" w:pos="8820"/>
        </w:tabs>
        <w:spacing w:line="276" w:lineRule="auto"/>
        <w:jc w:val="both"/>
      </w:pPr>
    </w:p>
    <w:p w14:paraId="1CFE46EF" w14:textId="0D2B9D2F" w:rsidR="00497A3E" w:rsidRDefault="00497A3E" w:rsidP="00497A3E">
      <w:pPr>
        <w:rPr>
          <w:b/>
          <w:sz w:val="28"/>
          <w:szCs w:val="28"/>
        </w:rPr>
      </w:pPr>
      <w:r>
        <w:rPr>
          <w:b/>
          <w:sz w:val="28"/>
          <w:szCs w:val="28"/>
        </w:rPr>
        <w:t xml:space="preserve">8. </w:t>
      </w:r>
      <w:r w:rsidRPr="0066599E">
        <w:rPr>
          <w:b/>
          <w:sz w:val="28"/>
          <w:szCs w:val="28"/>
        </w:rPr>
        <w:t xml:space="preserve">Hospodársky výsledok  za </w:t>
      </w:r>
      <w:r>
        <w:rPr>
          <w:b/>
          <w:sz w:val="28"/>
          <w:szCs w:val="28"/>
        </w:rPr>
        <w:t>20</w:t>
      </w:r>
      <w:r w:rsidR="00123EA6">
        <w:rPr>
          <w:b/>
          <w:sz w:val="28"/>
          <w:szCs w:val="28"/>
        </w:rPr>
        <w:t>2</w:t>
      </w:r>
      <w:r w:rsidR="009954AA">
        <w:rPr>
          <w:b/>
          <w:sz w:val="28"/>
          <w:szCs w:val="28"/>
        </w:rPr>
        <w:t>5</w:t>
      </w:r>
      <w:r w:rsidRPr="0066599E">
        <w:rPr>
          <w:b/>
          <w:sz w:val="28"/>
          <w:szCs w:val="28"/>
        </w:rPr>
        <w:t xml:space="preserve"> - vývoj nákladov a výnosov</w:t>
      </w:r>
      <w:r w:rsidR="00B64134">
        <w:rPr>
          <w:b/>
          <w:sz w:val="28"/>
          <w:szCs w:val="28"/>
        </w:rPr>
        <w:t xml:space="preserve"> za </w:t>
      </w:r>
      <w:r>
        <w:rPr>
          <w:b/>
          <w:sz w:val="28"/>
          <w:szCs w:val="28"/>
        </w:rPr>
        <w:t xml:space="preserve">konsolidovaný celok </w:t>
      </w:r>
    </w:p>
    <w:p w14:paraId="61F40FE5" w14:textId="77777777" w:rsidR="00123EA6" w:rsidRPr="0066599E" w:rsidRDefault="00123EA6" w:rsidP="00497A3E">
      <w:pPr>
        <w:rPr>
          <w:b/>
          <w:sz w:val="28"/>
          <w:szCs w:val="2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2147"/>
        <w:gridCol w:w="1984"/>
        <w:gridCol w:w="1843"/>
      </w:tblGrid>
      <w:tr w:rsidR="009D494B" w:rsidRPr="00B37E98" w14:paraId="0402B0FF" w14:textId="77777777" w:rsidTr="005E35FA">
        <w:tc>
          <w:tcPr>
            <w:tcW w:w="3240" w:type="dxa"/>
            <w:shd w:val="clear" w:color="auto" w:fill="DDD9C3"/>
          </w:tcPr>
          <w:p w14:paraId="6B12B28F" w14:textId="77777777" w:rsidR="009D494B" w:rsidRPr="00B37E98" w:rsidRDefault="009D494B" w:rsidP="005E35FA">
            <w:pPr>
              <w:spacing w:line="360" w:lineRule="auto"/>
              <w:jc w:val="center"/>
              <w:rPr>
                <w:b/>
              </w:rPr>
            </w:pPr>
            <w:r w:rsidRPr="00B37E98">
              <w:rPr>
                <w:b/>
              </w:rPr>
              <w:t>Názov</w:t>
            </w:r>
          </w:p>
        </w:tc>
        <w:tc>
          <w:tcPr>
            <w:tcW w:w="2147" w:type="dxa"/>
            <w:shd w:val="clear" w:color="auto" w:fill="DDD9C3"/>
          </w:tcPr>
          <w:p w14:paraId="47590725" w14:textId="77777777" w:rsidR="009D494B" w:rsidRPr="00B37E98" w:rsidRDefault="009D494B" w:rsidP="005E35FA">
            <w:pPr>
              <w:jc w:val="center"/>
              <w:rPr>
                <w:b/>
              </w:rPr>
            </w:pPr>
            <w:r w:rsidRPr="00B37E98">
              <w:rPr>
                <w:b/>
                <w:sz w:val="22"/>
                <w:szCs w:val="22"/>
              </w:rPr>
              <w:t>Skutočnosť</w:t>
            </w:r>
          </w:p>
          <w:p w14:paraId="3D73DF32" w14:textId="0ACEF33D" w:rsidR="009D494B" w:rsidRPr="00B37E98" w:rsidRDefault="009D494B" w:rsidP="005E35FA">
            <w:pPr>
              <w:jc w:val="center"/>
              <w:rPr>
                <w:b/>
              </w:rPr>
            </w:pPr>
            <w:r w:rsidRPr="00B37E98">
              <w:rPr>
                <w:b/>
                <w:sz w:val="22"/>
                <w:szCs w:val="22"/>
              </w:rPr>
              <w:t>k 31.12.</w:t>
            </w:r>
            <w:r>
              <w:rPr>
                <w:b/>
                <w:sz w:val="22"/>
                <w:szCs w:val="22"/>
              </w:rPr>
              <w:t>202</w:t>
            </w:r>
            <w:r w:rsidR="009954AA">
              <w:rPr>
                <w:b/>
                <w:sz w:val="22"/>
                <w:szCs w:val="22"/>
              </w:rPr>
              <w:t>4</w:t>
            </w:r>
          </w:p>
        </w:tc>
        <w:tc>
          <w:tcPr>
            <w:tcW w:w="1984" w:type="dxa"/>
            <w:shd w:val="clear" w:color="auto" w:fill="DDD9C3"/>
          </w:tcPr>
          <w:p w14:paraId="21466951" w14:textId="77777777" w:rsidR="009D494B" w:rsidRPr="00B37E98" w:rsidRDefault="009D494B" w:rsidP="005E35FA">
            <w:pPr>
              <w:jc w:val="center"/>
              <w:rPr>
                <w:b/>
              </w:rPr>
            </w:pPr>
            <w:r w:rsidRPr="00B37E98">
              <w:rPr>
                <w:b/>
                <w:sz w:val="22"/>
                <w:szCs w:val="22"/>
              </w:rPr>
              <w:t>Skutočnosť</w:t>
            </w:r>
          </w:p>
          <w:p w14:paraId="3057625F" w14:textId="0071154F" w:rsidR="009D494B" w:rsidRDefault="009D494B" w:rsidP="005E35FA">
            <w:pPr>
              <w:jc w:val="center"/>
              <w:rPr>
                <w:b/>
                <w:sz w:val="22"/>
                <w:szCs w:val="22"/>
              </w:rPr>
            </w:pPr>
            <w:r w:rsidRPr="00B37E98">
              <w:rPr>
                <w:b/>
                <w:sz w:val="22"/>
                <w:szCs w:val="22"/>
              </w:rPr>
              <w:t>k 31.12.</w:t>
            </w:r>
            <w:r>
              <w:rPr>
                <w:b/>
                <w:sz w:val="22"/>
                <w:szCs w:val="22"/>
              </w:rPr>
              <w:t>202</w:t>
            </w:r>
            <w:r w:rsidR="003D31A0">
              <w:rPr>
                <w:b/>
                <w:sz w:val="22"/>
                <w:szCs w:val="22"/>
              </w:rPr>
              <w:t>5</w:t>
            </w:r>
          </w:p>
          <w:p w14:paraId="25430E56" w14:textId="0A4696D5" w:rsidR="00DE5863" w:rsidRPr="00B37E98" w:rsidRDefault="00DE5863" w:rsidP="005E35FA">
            <w:pPr>
              <w:jc w:val="center"/>
              <w:rPr>
                <w:b/>
              </w:rPr>
            </w:pPr>
          </w:p>
        </w:tc>
        <w:tc>
          <w:tcPr>
            <w:tcW w:w="1843" w:type="dxa"/>
            <w:shd w:val="clear" w:color="auto" w:fill="DDD9C3"/>
          </w:tcPr>
          <w:p w14:paraId="1889BEC7" w14:textId="77777777" w:rsidR="009D494B" w:rsidRPr="00B37E98" w:rsidRDefault="009D494B" w:rsidP="005E35FA">
            <w:pPr>
              <w:jc w:val="center"/>
              <w:rPr>
                <w:b/>
              </w:rPr>
            </w:pPr>
            <w:r w:rsidRPr="00B37E98">
              <w:rPr>
                <w:b/>
                <w:sz w:val="22"/>
                <w:szCs w:val="22"/>
              </w:rPr>
              <w:t>Predpoklad</w:t>
            </w:r>
          </w:p>
          <w:p w14:paraId="7768A158" w14:textId="16E6D8FB" w:rsidR="009D494B" w:rsidRPr="00B37E98" w:rsidRDefault="009D494B" w:rsidP="005E35FA">
            <w:pPr>
              <w:jc w:val="center"/>
              <w:rPr>
                <w:b/>
              </w:rPr>
            </w:pPr>
            <w:r w:rsidRPr="00B37E98">
              <w:rPr>
                <w:b/>
                <w:sz w:val="22"/>
                <w:szCs w:val="22"/>
              </w:rPr>
              <w:t xml:space="preserve">rok </w:t>
            </w:r>
            <w:r>
              <w:rPr>
                <w:b/>
                <w:sz w:val="22"/>
                <w:szCs w:val="22"/>
              </w:rPr>
              <w:t>202</w:t>
            </w:r>
            <w:r w:rsidR="003D31A0">
              <w:rPr>
                <w:b/>
                <w:sz w:val="22"/>
                <w:szCs w:val="22"/>
              </w:rPr>
              <w:t>6</w:t>
            </w:r>
          </w:p>
        </w:tc>
      </w:tr>
      <w:tr w:rsidR="00C00C90" w:rsidRPr="00B37E98" w14:paraId="411B4D5C" w14:textId="77777777" w:rsidTr="005E35FA">
        <w:tc>
          <w:tcPr>
            <w:tcW w:w="3240" w:type="dxa"/>
            <w:shd w:val="clear" w:color="auto" w:fill="D9D9D9"/>
          </w:tcPr>
          <w:p w14:paraId="764CDC35" w14:textId="77777777" w:rsidR="00C00C90" w:rsidRPr="00B37E98" w:rsidRDefault="00C00C90" w:rsidP="00C00C90">
            <w:pPr>
              <w:spacing w:line="360" w:lineRule="auto"/>
              <w:jc w:val="both"/>
              <w:rPr>
                <w:b/>
              </w:rPr>
            </w:pPr>
            <w:r w:rsidRPr="00B37E98">
              <w:rPr>
                <w:b/>
              </w:rPr>
              <w:t>Náklady</w:t>
            </w:r>
          </w:p>
        </w:tc>
        <w:tc>
          <w:tcPr>
            <w:tcW w:w="2147" w:type="dxa"/>
            <w:shd w:val="clear" w:color="auto" w:fill="D9D9D9"/>
          </w:tcPr>
          <w:p w14:paraId="7DA8D895" w14:textId="7CEF6C54" w:rsidR="00C00C90" w:rsidRPr="00B37E98" w:rsidRDefault="009954AA" w:rsidP="00C00C90">
            <w:pPr>
              <w:spacing w:line="360" w:lineRule="auto"/>
              <w:jc w:val="right"/>
              <w:rPr>
                <w:b/>
              </w:rPr>
            </w:pPr>
            <w:r>
              <w:rPr>
                <w:b/>
              </w:rPr>
              <w:t>6 653 241,90</w:t>
            </w:r>
          </w:p>
        </w:tc>
        <w:tc>
          <w:tcPr>
            <w:tcW w:w="1984" w:type="dxa"/>
            <w:shd w:val="clear" w:color="auto" w:fill="D9D9D9"/>
          </w:tcPr>
          <w:p w14:paraId="5189CBBB" w14:textId="5B551111" w:rsidR="00C00C90" w:rsidRPr="00B37E98" w:rsidRDefault="003D31A0" w:rsidP="00C00C90">
            <w:pPr>
              <w:spacing w:line="360" w:lineRule="auto"/>
              <w:jc w:val="right"/>
              <w:rPr>
                <w:b/>
              </w:rPr>
            </w:pPr>
            <w:r>
              <w:rPr>
                <w:b/>
              </w:rPr>
              <w:t>7 16</w:t>
            </w:r>
            <w:r w:rsidR="00DA04F9">
              <w:rPr>
                <w:b/>
              </w:rPr>
              <w:t>1</w:t>
            </w:r>
            <w:r>
              <w:rPr>
                <w:b/>
              </w:rPr>
              <w:t> </w:t>
            </w:r>
            <w:r w:rsidR="00DA04F9">
              <w:rPr>
                <w:b/>
              </w:rPr>
              <w:t>012</w:t>
            </w:r>
            <w:r>
              <w:rPr>
                <w:b/>
              </w:rPr>
              <w:t>,2</w:t>
            </w:r>
            <w:r w:rsidR="00DA04F9">
              <w:rPr>
                <w:b/>
              </w:rPr>
              <w:t>2</w:t>
            </w:r>
          </w:p>
        </w:tc>
        <w:tc>
          <w:tcPr>
            <w:tcW w:w="1843" w:type="dxa"/>
            <w:shd w:val="clear" w:color="auto" w:fill="D9D9D9"/>
          </w:tcPr>
          <w:p w14:paraId="2E59ABA9" w14:textId="34A9F42C" w:rsidR="00C00C90" w:rsidRPr="00B37E98" w:rsidRDefault="00D52FF9" w:rsidP="00C00C90">
            <w:pPr>
              <w:spacing w:line="360" w:lineRule="auto"/>
              <w:jc w:val="right"/>
              <w:rPr>
                <w:b/>
              </w:rPr>
            </w:pPr>
            <w:r>
              <w:rPr>
                <w:b/>
              </w:rPr>
              <w:t>7 </w:t>
            </w:r>
            <w:r w:rsidR="009C7651">
              <w:rPr>
                <w:b/>
              </w:rPr>
              <w:t>738</w:t>
            </w:r>
            <w:r>
              <w:rPr>
                <w:b/>
              </w:rPr>
              <w:t xml:space="preserve"> </w:t>
            </w:r>
            <w:r w:rsidR="006E7DE8">
              <w:rPr>
                <w:b/>
              </w:rPr>
              <w:t>5</w:t>
            </w:r>
            <w:r>
              <w:rPr>
                <w:b/>
              </w:rPr>
              <w:t>00</w:t>
            </w:r>
            <w:r w:rsidR="00A104F3">
              <w:rPr>
                <w:b/>
              </w:rPr>
              <w:t>,00</w:t>
            </w:r>
          </w:p>
        </w:tc>
      </w:tr>
      <w:tr w:rsidR="00C00C90" w:rsidRPr="00E26F80" w14:paraId="7A638425" w14:textId="77777777" w:rsidTr="005E35FA">
        <w:tc>
          <w:tcPr>
            <w:tcW w:w="3240" w:type="dxa"/>
          </w:tcPr>
          <w:p w14:paraId="4F738987" w14:textId="77777777" w:rsidR="00C00C90" w:rsidRPr="00F01A39" w:rsidRDefault="00C00C90" w:rsidP="00C00C90">
            <w:pPr>
              <w:spacing w:line="360" w:lineRule="auto"/>
              <w:jc w:val="both"/>
            </w:pPr>
            <w:r w:rsidRPr="00F01A39">
              <w:t>50 – Spotrebované nákupy</w:t>
            </w:r>
          </w:p>
        </w:tc>
        <w:tc>
          <w:tcPr>
            <w:tcW w:w="2147" w:type="dxa"/>
          </w:tcPr>
          <w:p w14:paraId="1E6FE858" w14:textId="31E31DCF" w:rsidR="00C00C90" w:rsidRPr="00E26F80" w:rsidRDefault="009954AA" w:rsidP="00C00C90">
            <w:pPr>
              <w:spacing w:line="360" w:lineRule="auto"/>
              <w:jc w:val="right"/>
            </w:pPr>
            <w:r>
              <w:t>971 913,05</w:t>
            </w:r>
          </w:p>
        </w:tc>
        <w:tc>
          <w:tcPr>
            <w:tcW w:w="1984" w:type="dxa"/>
          </w:tcPr>
          <w:p w14:paraId="46314BD0" w14:textId="2CDF7309" w:rsidR="00C00C90" w:rsidRPr="00E26F80" w:rsidRDefault="003D31A0" w:rsidP="00C00C90">
            <w:pPr>
              <w:spacing w:line="360" w:lineRule="auto"/>
              <w:jc w:val="right"/>
            </w:pPr>
            <w:r>
              <w:t>1 062 958,26</w:t>
            </w:r>
          </w:p>
        </w:tc>
        <w:tc>
          <w:tcPr>
            <w:tcW w:w="1843" w:type="dxa"/>
          </w:tcPr>
          <w:p w14:paraId="6C364E37" w14:textId="62B75143" w:rsidR="00C00C90" w:rsidRPr="00E26F80" w:rsidRDefault="006E7DE8" w:rsidP="00C00C90">
            <w:pPr>
              <w:spacing w:line="360" w:lineRule="auto"/>
              <w:jc w:val="right"/>
            </w:pPr>
            <w:r>
              <w:t xml:space="preserve">1 </w:t>
            </w:r>
            <w:r w:rsidR="009C7651">
              <w:t>10</w:t>
            </w:r>
            <w:r w:rsidR="00C00C90">
              <w:t>0 000,00</w:t>
            </w:r>
          </w:p>
        </w:tc>
      </w:tr>
      <w:tr w:rsidR="00C00C90" w:rsidRPr="00E26F80" w14:paraId="77C1E21B" w14:textId="77777777" w:rsidTr="005E35FA">
        <w:tc>
          <w:tcPr>
            <w:tcW w:w="3240" w:type="dxa"/>
          </w:tcPr>
          <w:p w14:paraId="56D17C7F" w14:textId="77777777" w:rsidR="00C00C90" w:rsidRPr="00F01A39" w:rsidRDefault="00C00C90" w:rsidP="00C00C90">
            <w:pPr>
              <w:spacing w:line="360" w:lineRule="auto"/>
              <w:jc w:val="both"/>
            </w:pPr>
            <w:r w:rsidRPr="00F01A39">
              <w:t>51 – Služby</w:t>
            </w:r>
          </w:p>
        </w:tc>
        <w:tc>
          <w:tcPr>
            <w:tcW w:w="2147" w:type="dxa"/>
          </w:tcPr>
          <w:p w14:paraId="3DA1F41F" w14:textId="6214074A" w:rsidR="00C00C90" w:rsidRPr="00E26F80" w:rsidRDefault="00C00C90" w:rsidP="00C00C90">
            <w:pPr>
              <w:spacing w:line="360" w:lineRule="auto"/>
              <w:jc w:val="right"/>
            </w:pPr>
            <w:r>
              <w:t>96</w:t>
            </w:r>
            <w:r w:rsidR="009954AA">
              <w:t>5 241,69</w:t>
            </w:r>
          </w:p>
        </w:tc>
        <w:tc>
          <w:tcPr>
            <w:tcW w:w="1984" w:type="dxa"/>
          </w:tcPr>
          <w:p w14:paraId="091F16E4" w14:textId="204F2009" w:rsidR="00C00C90" w:rsidRPr="00E26F80" w:rsidRDefault="003D31A0" w:rsidP="00C00C90">
            <w:pPr>
              <w:spacing w:line="360" w:lineRule="auto"/>
              <w:jc w:val="right"/>
            </w:pPr>
            <w:r>
              <w:t>992 689,84</w:t>
            </w:r>
          </w:p>
        </w:tc>
        <w:tc>
          <w:tcPr>
            <w:tcW w:w="1843" w:type="dxa"/>
          </w:tcPr>
          <w:p w14:paraId="08BDE333" w14:textId="12FE420E" w:rsidR="00C00C90" w:rsidRPr="00E26F80" w:rsidRDefault="006E7DE8" w:rsidP="00C00C90">
            <w:pPr>
              <w:spacing w:line="360" w:lineRule="auto"/>
              <w:jc w:val="right"/>
            </w:pPr>
            <w:r>
              <w:t>1 0</w:t>
            </w:r>
            <w:r w:rsidR="00D52FF9">
              <w:t>7</w:t>
            </w:r>
            <w:r w:rsidR="009A0A4C">
              <w:t>0 000,00</w:t>
            </w:r>
          </w:p>
        </w:tc>
      </w:tr>
      <w:tr w:rsidR="00C00C90" w:rsidRPr="00E26F80" w14:paraId="24A44A47" w14:textId="77777777" w:rsidTr="005E35FA">
        <w:tc>
          <w:tcPr>
            <w:tcW w:w="3240" w:type="dxa"/>
          </w:tcPr>
          <w:p w14:paraId="640C2A0E" w14:textId="77777777" w:rsidR="00C00C90" w:rsidRPr="00F01A39" w:rsidRDefault="00C00C90" w:rsidP="00C00C90">
            <w:pPr>
              <w:spacing w:line="360" w:lineRule="auto"/>
              <w:jc w:val="both"/>
            </w:pPr>
            <w:r w:rsidRPr="00F01A39">
              <w:t>52 – Osobné náklady</w:t>
            </w:r>
          </w:p>
        </w:tc>
        <w:tc>
          <w:tcPr>
            <w:tcW w:w="2147" w:type="dxa"/>
          </w:tcPr>
          <w:p w14:paraId="41B64BDA" w14:textId="6AB49E59" w:rsidR="00C00C90" w:rsidRPr="00E26F80" w:rsidRDefault="00C00C90" w:rsidP="00C00C90">
            <w:pPr>
              <w:spacing w:line="360" w:lineRule="auto"/>
              <w:jc w:val="right"/>
            </w:pPr>
            <w:r>
              <w:t>3</w:t>
            </w:r>
            <w:r w:rsidR="009954AA">
              <w:t> 836 222,56</w:t>
            </w:r>
          </w:p>
        </w:tc>
        <w:tc>
          <w:tcPr>
            <w:tcW w:w="1984" w:type="dxa"/>
          </w:tcPr>
          <w:p w14:paraId="0988D233" w14:textId="31A1A001" w:rsidR="00C00C90" w:rsidRPr="00E26F80" w:rsidRDefault="003D31A0" w:rsidP="00C00C90">
            <w:pPr>
              <w:spacing w:line="360" w:lineRule="auto"/>
              <w:jc w:val="right"/>
            </w:pPr>
            <w:r>
              <w:t>4 210 674,09</w:t>
            </w:r>
          </w:p>
        </w:tc>
        <w:tc>
          <w:tcPr>
            <w:tcW w:w="1843" w:type="dxa"/>
          </w:tcPr>
          <w:p w14:paraId="60F4A67F" w14:textId="6DD22082" w:rsidR="00C00C90" w:rsidRPr="00E26F80" w:rsidRDefault="00D52FF9" w:rsidP="00C00C90">
            <w:pPr>
              <w:spacing w:line="360" w:lineRule="auto"/>
              <w:jc w:val="right"/>
            </w:pPr>
            <w:r>
              <w:t>4</w:t>
            </w:r>
            <w:r w:rsidR="00C00C90">
              <w:t> </w:t>
            </w:r>
            <w:r w:rsidR="006E7DE8">
              <w:t>6</w:t>
            </w:r>
            <w:r w:rsidR="00C00C90">
              <w:t>00 000,00</w:t>
            </w:r>
          </w:p>
        </w:tc>
      </w:tr>
      <w:tr w:rsidR="00C00C90" w:rsidRPr="00E26F80" w14:paraId="36B9B39D" w14:textId="77777777" w:rsidTr="005E35FA">
        <w:tc>
          <w:tcPr>
            <w:tcW w:w="3240" w:type="dxa"/>
          </w:tcPr>
          <w:p w14:paraId="4DC24E19" w14:textId="77777777" w:rsidR="00C00C90" w:rsidRPr="00F01A39" w:rsidRDefault="00C00C90" w:rsidP="00C00C90">
            <w:pPr>
              <w:spacing w:line="360" w:lineRule="auto"/>
              <w:jc w:val="both"/>
            </w:pPr>
            <w:r>
              <w:t>53 – Dane a  poplatky</w:t>
            </w:r>
          </w:p>
        </w:tc>
        <w:tc>
          <w:tcPr>
            <w:tcW w:w="2147" w:type="dxa"/>
          </w:tcPr>
          <w:p w14:paraId="323AF9C9" w14:textId="4E3FFAD9" w:rsidR="00C00C90" w:rsidRPr="00E26F80" w:rsidRDefault="009954AA" w:rsidP="00C00C90">
            <w:pPr>
              <w:spacing w:line="360" w:lineRule="auto"/>
              <w:jc w:val="right"/>
            </w:pPr>
            <w:r>
              <w:t>8 309,11</w:t>
            </w:r>
          </w:p>
        </w:tc>
        <w:tc>
          <w:tcPr>
            <w:tcW w:w="1984" w:type="dxa"/>
          </w:tcPr>
          <w:p w14:paraId="1B8D72A8" w14:textId="507F67C8" w:rsidR="00C00C90" w:rsidRPr="00E26F80" w:rsidRDefault="00C00C90" w:rsidP="00C00C90">
            <w:pPr>
              <w:spacing w:line="360" w:lineRule="auto"/>
              <w:jc w:val="right"/>
            </w:pPr>
            <w:r>
              <w:t>8</w:t>
            </w:r>
            <w:r w:rsidR="003D31A0">
              <w:t> 001,82</w:t>
            </w:r>
          </w:p>
        </w:tc>
        <w:tc>
          <w:tcPr>
            <w:tcW w:w="1843" w:type="dxa"/>
          </w:tcPr>
          <w:p w14:paraId="1C745A52" w14:textId="39211212" w:rsidR="00C00C90" w:rsidRPr="00E26F80" w:rsidRDefault="00D52FF9" w:rsidP="00C00C90">
            <w:pPr>
              <w:spacing w:line="360" w:lineRule="auto"/>
              <w:jc w:val="right"/>
            </w:pPr>
            <w:r>
              <w:t>8</w:t>
            </w:r>
            <w:r w:rsidR="00C00C90">
              <w:t> </w:t>
            </w:r>
            <w:r w:rsidR="006E7DE8">
              <w:t>5</w:t>
            </w:r>
            <w:r w:rsidR="00C00C90">
              <w:t>00,00</w:t>
            </w:r>
          </w:p>
        </w:tc>
      </w:tr>
      <w:tr w:rsidR="00C00C90" w:rsidRPr="00E26F80" w14:paraId="2F620F46" w14:textId="77777777" w:rsidTr="005E35FA">
        <w:tc>
          <w:tcPr>
            <w:tcW w:w="3240" w:type="dxa"/>
          </w:tcPr>
          <w:p w14:paraId="0D2C4DE1" w14:textId="77777777" w:rsidR="00C00C90" w:rsidRPr="00F01A39" w:rsidRDefault="00C00C90" w:rsidP="00C00C90">
            <w:r w:rsidRPr="00F01A39">
              <w:lastRenderedPageBreak/>
              <w:t>54</w:t>
            </w:r>
            <w:r>
              <w:t xml:space="preserve"> –</w:t>
            </w:r>
            <w:r w:rsidRPr="00F01A39">
              <w:t xml:space="preserve"> </w:t>
            </w:r>
            <w:r>
              <w:t>Ostatné náklady na prevádzkovú činnosť</w:t>
            </w:r>
          </w:p>
        </w:tc>
        <w:tc>
          <w:tcPr>
            <w:tcW w:w="2147" w:type="dxa"/>
          </w:tcPr>
          <w:p w14:paraId="77B45AEB" w14:textId="10AB07DD" w:rsidR="00C00C90" w:rsidRPr="00E26F80" w:rsidRDefault="009954AA" w:rsidP="00C00C90">
            <w:pPr>
              <w:spacing w:line="360" w:lineRule="auto"/>
              <w:jc w:val="right"/>
            </w:pPr>
            <w:r>
              <w:t>95 728,52</w:t>
            </w:r>
          </w:p>
        </w:tc>
        <w:tc>
          <w:tcPr>
            <w:tcW w:w="1984" w:type="dxa"/>
          </w:tcPr>
          <w:p w14:paraId="5D10F3B0" w14:textId="2BDFE731" w:rsidR="00C00C90" w:rsidRPr="00E26F80" w:rsidRDefault="003D31A0" w:rsidP="00C00C90">
            <w:pPr>
              <w:spacing w:line="360" w:lineRule="auto"/>
              <w:jc w:val="right"/>
            </w:pPr>
            <w:r>
              <w:t>90 612,57</w:t>
            </w:r>
          </w:p>
        </w:tc>
        <w:tc>
          <w:tcPr>
            <w:tcW w:w="1843" w:type="dxa"/>
          </w:tcPr>
          <w:p w14:paraId="6E618CC3" w14:textId="1FDE2475" w:rsidR="00C00C90" w:rsidRPr="00E26F80" w:rsidRDefault="009C7651" w:rsidP="00C00C90">
            <w:pPr>
              <w:spacing w:line="360" w:lineRule="auto"/>
              <w:jc w:val="right"/>
            </w:pPr>
            <w:r>
              <w:t>95</w:t>
            </w:r>
            <w:r w:rsidR="00C00C90">
              <w:t> 000,00</w:t>
            </w:r>
          </w:p>
        </w:tc>
      </w:tr>
      <w:tr w:rsidR="00C00C90" w:rsidRPr="00E26F80" w14:paraId="21971322" w14:textId="77777777" w:rsidTr="005E35FA">
        <w:tc>
          <w:tcPr>
            <w:tcW w:w="3240" w:type="dxa"/>
          </w:tcPr>
          <w:p w14:paraId="5FF0C2C6" w14:textId="77777777" w:rsidR="00C00C90" w:rsidRPr="00F01A39" w:rsidRDefault="00C00C90" w:rsidP="00C00C90">
            <w:r>
              <w:t>55 – Odpisy, rezervy a OP z prevádzkovej a finančnej činnosti a zúčtovanie časového rozlíšenia</w:t>
            </w:r>
          </w:p>
        </w:tc>
        <w:tc>
          <w:tcPr>
            <w:tcW w:w="2147" w:type="dxa"/>
          </w:tcPr>
          <w:p w14:paraId="326D17AC" w14:textId="26037667" w:rsidR="00C00C90" w:rsidRPr="00E26F80" w:rsidRDefault="009954AA" w:rsidP="00C00C90">
            <w:pPr>
              <w:spacing w:line="360" w:lineRule="auto"/>
              <w:jc w:val="right"/>
            </w:pPr>
            <w:r>
              <w:t>610 475,72</w:t>
            </w:r>
          </w:p>
        </w:tc>
        <w:tc>
          <w:tcPr>
            <w:tcW w:w="1984" w:type="dxa"/>
          </w:tcPr>
          <w:p w14:paraId="1E31F0FC" w14:textId="7F98C084" w:rsidR="00C00C90" w:rsidRPr="00E26F80" w:rsidRDefault="003D31A0" w:rsidP="00C00C90">
            <w:pPr>
              <w:spacing w:line="360" w:lineRule="auto"/>
              <w:jc w:val="right"/>
            </w:pPr>
            <w:r>
              <w:t>648 939,85</w:t>
            </w:r>
          </w:p>
        </w:tc>
        <w:tc>
          <w:tcPr>
            <w:tcW w:w="1843" w:type="dxa"/>
          </w:tcPr>
          <w:p w14:paraId="7CF6C2AB" w14:textId="544CFD96" w:rsidR="00C00C90" w:rsidRPr="00E26F80" w:rsidRDefault="009C7651" w:rsidP="00C00C90">
            <w:pPr>
              <w:spacing w:line="360" w:lineRule="auto"/>
              <w:jc w:val="right"/>
            </w:pPr>
            <w:r>
              <w:t>7</w:t>
            </w:r>
            <w:r w:rsidR="009A0A4C">
              <w:t>0</w:t>
            </w:r>
            <w:r w:rsidR="00C00C90">
              <w:t>0 000,00</w:t>
            </w:r>
          </w:p>
        </w:tc>
      </w:tr>
      <w:tr w:rsidR="00C00C90" w:rsidRPr="00E26F80" w14:paraId="45460832" w14:textId="77777777" w:rsidTr="005E35FA">
        <w:tc>
          <w:tcPr>
            <w:tcW w:w="3240" w:type="dxa"/>
          </w:tcPr>
          <w:p w14:paraId="3BC5C051" w14:textId="77777777" w:rsidR="00C00C90" w:rsidRPr="00F01A39" w:rsidRDefault="00C00C90" w:rsidP="00C00C90">
            <w:r>
              <w:t>56 – Finančné náklady</w:t>
            </w:r>
          </w:p>
        </w:tc>
        <w:tc>
          <w:tcPr>
            <w:tcW w:w="2147" w:type="dxa"/>
          </w:tcPr>
          <w:p w14:paraId="2C6FA969" w14:textId="5097FDFC" w:rsidR="00C00C90" w:rsidRPr="00E26F80" w:rsidRDefault="009954AA" w:rsidP="00C00C90">
            <w:pPr>
              <w:spacing w:line="360" w:lineRule="auto"/>
              <w:jc w:val="right"/>
            </w:pPr>
            <w:r>
              <w:t>74 885,76</w:t>
            </w:r>
          </w:p>
        </w:tc>
        <w:tc>
          <w:tcPr>
            <w:tcW w:w="1984" w:type="dxa"/>
          </w:tcPr>
          <w:p w14:paraId="52C2EDA5" w14:textId="05EC8E60" w:rsidR="00C00C90" w:rsidRPr="00E26F80" w:rsidRDefault="003D31A0" w:rsidP="00C00C90">
            <w:pPr>
              <w:spacing w:line="360" w:lineRule="auto"/>
              <w:jc w:val="right"/>
            </w:pPr>
            <w:r>
              <w:t>60 607,27</w:t>
            </w:r>
          </w:p>
        </w:tc>
        <w:tc>
          <w:tcPr>
            <w:tcW w:w="1843" w:type="dxa"/>
          </w:tcPr>
          <w:p w14:paraId="1B23BE3E" w14:textId="022F3A33" w:rsidR="00C00C90" w:rsidRPr="00E26F80" w:rsidRDefault="009C7651" w:rsidP="00C00C90">
            <w:pPr>
              <w:spacing w:line="360" w:lineRule="auto"/>
              <w:jc w:val="right"/>
            </w:pPr>
            <w:r>
              <w:t>6</w:t>
            </w:r>
            <w:r w:rsidR="00D52FF9">
              <w:t>5</w:t>
            </w:r>
            <w:r w:rsidR="00C00C90">
              <w:t> 000,00</w:t>
            </w:r>
          </w:p>
        </w:tc>
      </w:tr>
      <w:tr w:rsidR="00C00C90" w:rsidRPr="00E26F80" w14:paraId="787C4BC3" w14:textId="77777777" w:rsidTr="005E35FA">
        <w:tc>
          <w:tcPr>
            <w:tcW w:w="3240" w:type="dxa"/>
          </w:tcPr>
          <w:p w14:paraId="2AB53E6E" w14:textId="77777777" w:rsidR="00C00C90" w:rsidRPr="00F01A39" w:rsidRDefault="00C00C90" w:rsidP="00C00C90">
            <w:r>
              <w:t>57 – Mimoriadne náklady</w:t>
            </w:r>
          </w:p>
        </w:tc>
        <w:tc>
          <w:tcPr>
            <w:tcW w:w="2147" w:type="dxa"/>
          </w:tcPr>
          <w:p w14:paraId="0628DAC1" w14:textId="77777777" w:rsidR="00C00C90" w:rsidRPr="00E26F80" w:rsidRDefault="00C00C90" w:rsidP="00C00C90">
            <w:pPr>
              <w:spacing w:line="360" w:lineRule="auto"/>
              <w:jc w:val="right"/>
            </w:pPr>
          </w:p>
        </w:tc>
        <w:tc>
          <w:tcPr>
            <w:tcW w:w="1984" w:type="dxa"/>
          </w:tcPr>
          <w:p w14:paraId="685CDAF4" w14:textId="77777777" w:rsidR="00C00C90" w:rsidRPr="00E26F80" w:rsidRDefault="00C00C90" w:rsidP="00C00C90">
            <w:pPr>
              <w:spacing w:line="360" w:lineRule="auto"/>
              <w:jc w:val="right"/>
            </w:pPr>
          </w:p>
        </w:tc>
        <w:tc>
          <w:tcPr>
            <w:tcW w:w="1843" w:type="dxa"/>
          </w:tcPr>
          <w:p w14:paraId="4D48AF5C" w14:textId="77777777" w:rsidR="00C00C90" w:rsidRPr="00E26F80" w:rsidRDefault="00C00C90" w:rsidP="00C00C90">
            <w:pPr>
              <w:spacing w:line="360" w:lineRule="auto"/>
              <w:jc w:val="right"/>
            </w:pPr>
          </w:p>
        </w:tc>
      </w:tr>
      <w:tr w:rsidR="00C00C90" w:rsidRPr="00E26F80" w14:paraId="32AEB762" w14:textId="77777777" w:rsidTr="005E35FA">
        <w:tc>
          <w:tcPr>
            <w:tcW w:w="3240" w:type="dxa"/>
          </w:tcPr>
          <w:p w14:paraId="537374E5" w14:textId="77777777" w:rsidR="00C00C90" w:rsidRPr="00F01A39" w:rsidRDefault="00C00C90" w:rsidP="00C00C90">
            <w:r>
              <w:t>58 – Náklady na transfery a náklady z odvodov príjmov</w:t>
            </w:r>
          </w:p>
        </w:tc>
        <w:tc>
          <w:tcPr>
            <w:tcW w:w="2147" w:type="dxa"/>
          </w:tcPr>
          <w:p w14:paraId="0F58552E" w14:textId="607416D8" w:rsidR="00C00C90" w:rsidRPr="00E26F80" w:rsidRDefault="009954AA" w:rsidP="00C00C90">
            <w:pPr>
              <w:spacing w:line="360" w:lineRule="auto"/>
              <w:jc w:val="right"/>
            </w:pPr>
            <w:r>
              <w:t>90 465,32</w:t>
            </w:r>
          </w:p>
        </w:tc>
        <w:tc>
          <w:tcPr>
            <w:tcW w:w="1984" w:type="dxa"/>
          </w:tcPr>
          <w:p w14:paraId="4AC86CF9" w14:textId="44B34BF2" w:rsidR="00C00C90" w:rsidRPr="00E26F80" w:rsidRDefault="003D31A0" w:rsidP="00C00C90">
            <w:pPr>
              <w:spacing w:line="360" w:lineRule="auto"/>
              <w:jc w:val="right"/>
            </w:pPr>
            <w:r>
              <w:t>86 127,58</w:t>
            </w:r>
          </w:p>
        </w:tc>
        <w:tc>
          <w:tcPr>
            <w:tcW w:w="1843" w:type="dxa"/>
          </w:tcPr>
          <w:p w14:paraId="06096D31" w14:textId="4F1FF44A" w:rsidR="00C00C90" w:rsidRPr="00E26F80" w:rsidRDefault="00D52FF9" w:rsidP="00C00C90">
            <w:pPr>
              <w:spacing w:line="360" w:lineRule="auto"/>
              <w:jc w:val="right"/>
            </w:pPr>
            <w:r>
              <w:t>1</w:t>
            </w:r>
            <w:r w:rsidR="009C7651">
              <w:t>0</w:t>
            </w:r>
            <w:r w:rsidR="009A0A4C">
              <w:t xml:space="preserve">0 </w:t>
            </w:r>
            <w:r w:rsidR="00C00C90">
              <w:t>000,00</w:t>
            </w:r>
          </w:p>
        </w:tc>
      </w:tr>
      <w:tr w:rsidR="00C00C90" w:rsidRPr="00E26F80" w14:paraId="56CCD3E0" w14:textId="77777777" w:rsidTr="005E35FA">
        <w:tc>
          <w:tcPr>
            <w:tcW w:w="3240" w:type="dxa"/>
          </w:tcPr>
          <w:p w14:paraId="73BE087C" w14:textId="77777777" w:rsidR="00C00C90" w:rsidRPr="00F01A39" w:rsidRDefault="00C00C90" w:rsidP="00C00C90">
            <w:r>
              <w:t>59 – Dane z príjmov</w:t>
            </w:r>
          </w:p>
        </w:tc>
        <w:tc>
          <w:tcPr>
            <w:tcW w:w="2147" w:type="dxa"/>
          </w:tcPr>
          <w:p w14:paraId="5C586DBD" w14:textId="1278B48A" w:rsidR="00C00C90" w:rsidRPr="00E26F80" w:rsidRDefault="00C00C90" w:rsidP="00C00C90">
            <w:pPr>
              <w:spacing w:line="360" w:lineRule="auto"/>
              <w:jc w:val="right"/>
            </w:pPr>
            <w:r>
              <w:t>0,00</w:t>
            </w:r>
          </w:p>
        </w:tc>
        <w:tc>
          <w:tcPr>
            <w:tcW w:w="1984" w:type="dxa"/>
          </w:tcPr>
          <w:p w14:paraId="4776CCB1" w14:textId="2FDAB902" w:rsidR="00C00C90" w:rsidRPr="00E26F80" w:rsidRDefault="00DA04F9" w:rsidP="00C00C90">
            <w:pPr>
              <w:spacing w:line="360" w:lineRule="auto"/>
              <w:jc w:val="right"/>
            </w:pPr>
            <w:r>
              <w:t>40</w:t>
            </w:r>
            <w:r w:rsidR="003D31A0">
              <w:t>0,</w:t>
            </w:r>
            <w:r>
              <w:t>94</w:t>
            </w:r>
          </w:p>
        </w:tc>
        <w:tc>
          <w:tcPr>
            <w:tcW w:w="1843" w:type="dxa"/>
          </w:tcPr>
          <w:p w14:paraId="339784C2" w14:textId="77777777" w:rsidR="00C00C90" w:rsidRPr="00E26F80" w:rsidRDefault="00C00C90" w:rsidP="00C00C90">
            <w:pPr>
              <w:spacing w:line="360" w:lineRule="auto"/>
              <w:jc w:val="right"/>
            </w:pPr>
            <w:r>
              <w:t>0,00</w:t>
            </w:r>
          </w:p>
        </w:tc>
      </w:tr>
      <w:tr w:rsidR="00C00C90" w:rsidRPr="00B37E98" w14:paraId="4381B986" w14:textId="77777777" w:rsidTr="005E35FA">
        <w:tc>
          <w:tcPr>
            <w:tcW w:w="3240" w:type="dxa"/>
            <w:shd w:val="clear" w:color="auto" w:fill="D9D9D9"/>
          </w:tcPr>
          <w:p w14:paraId="0AE92A92" w14:textId="77777777" w:rsidR="00C00C90" w:rsidRPr="00B37E98" w:rsidRDefault="00C00C90" w:rsidP="00C00C90">
            <w:pPr>
              <w:rPr>
                <w:b/>
              </w:rPr>
            </w:pPr>
            <w:r w:rsidRPr="00B37E98">
              <w:rPr>
                <w:b/>
              </w:rPr>
              <w:t>Výnosy</w:t>
            </w:r>
          </w:p>
        </w:tc>
        <w:tc>
          <w:tcPr>
            <w:tcW w:w="2147" w:type="dxa"/>
            <w:shd w:val="clear" w:color="auto" w:fill="D9D9D9"/>
          </w:tcPr>
          <w:p w14:paraId="2E12CF9F" w14:textId="41EA833C" w:rsidR="00C00C90" w:rsidRPr="00B37E98" w:rsidRDefault="009954AA" w:rsidP="00C00C90">
            <w:pPr>
              <w:spacing w:line="360" w:lineRule="auto"/>
              <w:jc w:val="right"/>
              <w:rPr>
                <w:b/>
              </w:rPr>
            </w:pPr>
            <w:r>
              <w:rPr>
                <w:b/>
              </w:rPr>
              <w:t>6 880 795,94</w:t>
            </w:r>
          </w:p>
        </w:tc>
        <w:tc>
          <w:tcPr>
            <w:tcW w:w="1984" w:type="dxa"/>
            <w:shd w:val="clear" w:color="auto" w:fill="D9D9D9"/>
          </w:tcPr>
          <w:p w14:paraId="22B3E386" w14:textId="4FA4A2F6" w:rsidR="00C00C90" w:rsidRPr="00B37E98" w:rsidRDefault="00DA04F9" w:rsidP="00C00C90">
            <w:pPr>
              <w:spacing w:line="360" w:lineRule="auto"/>
              <w:jc w:val="right"/>
              <w:rPr>
                <w:b/>
              </w:rPr>
            </w:pPr>
            <w:r>
              <w:rPr>
                <w:b/>
              </w:rPr>
              <w:t>7 597 260,97</w:t>
            </w:r>
          </w:p>
        </w:tc>
        <w:tc>
          <w:tcPr>
            <w:tcW w:w="1843" w:type="dxa"/>
            <w:shd w:val="clear" w:color="auto" w:fill="D9D9D9"/>
          </w:tcPr>
          <w:p w14:paraId="6A2C6092" w14:textId="3FDA2720" w:rsidR="00C00C90" w:rsidRPr="00B37E98" w:rsidRDefault="00D52FF9" w:rsidP="00C00C90">
            <w:pPr>
              <w:spacing w:line="360" w:lineRule="auto"/>
              <w:jc w:val="right"/>
              <w:rPr>
                <w:b/>
              </w:rPr>
            </w:pPr>
            <w:r>
              <w:rPr>
                <w:b/>
              </w:rPr>
              <w:t>7 </w:t>
            </w:r>
            <w:r w:rsidR="009C7651">
              <w:rPr>
                <w:b/>
              </w:rPr>
              <w:t>770</w:t>
            </w:r>
            <w:r>
              <w:rPr>
                <w:b/>
              </w:rPr>
              <w:t xml:space="preserve"> </w:t>
            </w:r>
            <w:r w:rsidR="009C7651">
              <w:rPr>
                <w:b/>
              </w:rPr>
              <w:t>0</w:t>
            </w:r>
            <w:r>
              <w:rPr>
                <w:b/>
              </w:rPr>
              <w:t>00</w:t>
            </w:r>
            <w:r w:rsidR="009A0A4C">
              <w:rPr>
                <w:b/>
              </w:rPr>
              <w:t>,00</w:t>
            </w:r>
          </w:p>
        </w:tc>
      </w:tr>
      <w:tr w:rsidR="00C00C90" w:rsidRPr="00E26F80" w14:paraId="1B64780B" w14:textId="77777777" w:rsidTr="005E35FA">
        <w:tc>
          <w:tcPr>
            <w:tcW w:w="3240" w:type="dxa"/>
          </w:tcPr>
          <w:p w14:paraId="62B72684" w14:textId="77777777" w:rsidR="00C00C90" w:rsidRPr="003679A0" w:rsidRDefault="00C00C90" w:rsidP="00C00C90">
            <w:r w:rsidRPr="003679A0">
              <w:t>60 – Tržby za vlastné výkony a tovar</w:t>
            </w:r>
          </w:p>
        </w:tc>
        <w:tc>
          <w:tcPr>
            <w:tcW w:w="2147" w:type="dxa"/>
          </w:tcPr>
          <w:p w14:paraId="274D71D1" w14:textId="32016D5A" w:rsidR="00C00C90" w:rsidRPr="00E26F80" w:rsidRDefault="00C00C90" w:rsidP="00C00C90">
            <w:pPr>
              <w:spacing w:line="360" w:lineRule="auto"/>
              <w:jc w:val="right"/>
            </w:pPr>
            <w:r>
              <w:t>3</w:t>
            </w:r>
            <w:r w:rsidR="00D52FF9">
              <w:t>62 323,33</w:t>
            </w:r>
          </w:p>
        </w:tc>
        <w:tc>
          <w:tcPr>
            <w:tcW w:w="1984" w:type="dxa"/>
          </w:tcPr>
          <w:p w14:paraId="61142CED" w14:textId="36A4F4B7" w:rsidR="00C00C90" w:rsidRPr="00E26F80" w:rsidRDefault="009A0A4C" w:rsidP="00C00C90">
            <w:pPr>
              <w:spacing w:line="360" w:lineRule="auto"/>
              <w:jc w:val="right"/>
            </w:pPr>
            <w:r>
              <w:t>3</w:t>
            </w:r>
            <w:r w:rsidR="00DA04F9">
              <w:t>67 664,29</w:t>
            </w:r>
          </w:p>
        </w:tc>
        <w:tc>
          <w:tcPr>
            <w:tcW w:w="1843" w:type="dxa"/>
          </w:tcPr>
          <w:p w14:paraId="5E0C5D4F" w14:textId="2796230B" w:rsidR="00C00C90" w:rsidRPr="00E26F80" w:rsidRDefault="00C00C90" w:rsidP="00C00C90">
            <w:pPr>
              <w:spacing w:line="360" w:lineRule="auto"/>
              <w:jc w:val="right"/>
            </w:pPr>
            <w:r>
              <w:t>3</w:t>
            </w:r>
            <w:r w:rsidR="009C7651">
              <w:t>70</w:t>
            </w:r>
            <w:r>
              <w:t> </w:t>
            </w:r>
            <w:r w:rsidR="009C7651">
              <w:t>0</w:t>
            </w:r>
            <w:r>
              <w:t>00,00</w:t>
            </w:r>
          </w:p>
        </w:tc>
      </w:tr>
      <w:tr w:rsidR="00C00C90" w:rsidRPr="00E26F80" w14:paraId="6EB70186" w14:textId="77777777" w:rsidTr="005E35FA">
        <w:tc>
          <w:tcPr>
            <w:tcW w:w="3240" w:type="dxa"/>
          </w:tcPr>
          <w:p w14:paraId="785DF763" w14:textId="77777777" w:rsidR="00C00C90" w:rsidRPr="003679A0" w:rsidRDefault="00C00C90" w:rsidP="00C00C90">
            <w:r>
              <w:t>61 – Zmena stavu vnútroorganizačných služieb</w:t>
            </w:r>
          </w:p>
        </w:tc>
        <w:tc>
          <w:tcPr>
            <w:tcW w:w="2147" w:type="dxa"/>
          </w:tcPr>
          <w:p w14:paraId="47E89669" w14:textId="77777777" w:rsidR="00C00C90" w:rsidRPr="00E26F80" w:rsidRDefault="00C00C90" w:rsidP="00C00C90">
            <w:pPr>
              <w:spacing w:line="360" w:lineRule="auto"/>
              <w:jc w:val="right"/>
            </w:pPr>
          </w:p>
        </w:tc>
        <w:tc>
          <w:tcPr>
            <w:tcW w:w="1984" w:type="dxa"/>
          </w:tcPr>
          <w:p w14:paraId="40DF2751" w14:textId="77777777" w:rsidR="00C00C90" w:rsidRPr="00E26F80" w:rsidRDefault="00C00C90" w:rsidP="00C00C90">
            <w:pPr>
              <w:spacing w:line="360" w:lineRule="auto"/>
              <w:jc w:val="right"/>
            </w:pPr>
          </w:p>
        </w:tc>
        <w:tc>
          <w:tcPr>
            <w:tcW w:w="1843" w:type="dxa"/>
          </w:tcPr>
          <w:p w14:paraId="4BF41ADA" w14:textId="77777777" w:rsidR="00C00C90" w:rsidRPr="00E26F80" w:rsidRDefault="00C00C90" w:rsidP="00C00C90">
            <w:pPr>
              <w:spacing w:line="360" w:lineRule="auto"/>
              <w:jc w:val="right"/>
            </w:pPr>
          </w:p>
        </w:tc>
      </w:tr>
      <w:tr w:rsidR="00C00C90" w:rsidRPr="00E26F80" w14:paraId="7812E588" w14:textId="77777777" w:rsidTr="005E35FA">
        <w:trPr>
          <w:trHeight w:val="706"/>
        </w:trPr>
        <w:tc>
          <w:tcPr>
            <w:tcW w:w="3240" w:type="dxa"/>
          </w:tcPr>
          <w:p w14:paraId="7DC253D5" w14:textId="77777777" w:rsidR="00C00C90" w:rsidRPr="003679A0" w:rsidRDefault="00C00C90" w:rsidP="00C00C90">
            <w:r>
              <w:t>62 – Aktivácia</w:t>
            </w:r>
          </w:p>
        </w:tc>
        <w:tc>
          <w:tcPr>
            <w:tcW w:w="2147" w:type="dxa"/>
          </w:tcPr>
          <w:p w14:paraId="231710C9" w14:textId="77777777" w:rsidR="00C00C90" w:rsidRPr="00E26F80" w:rsidRDefault="00C00C90" w:rsidP="00C00C90">
            <w:pPr>
              <w:spacing w:line="360" w:lineRule="auto"/>
              <w:jc w:val="right"/>
            </w:pPr>
          </w:p>
        </w:tc>
        <w:tc>
          <w:tcPr>
            <w:tcW w:w="1984" w:type="dxa"/>
          </w:tcPr>
          <w:p w14:paraId="46EBB2FB" w14:textId="77777777" w:rsidR="00C00C90" w:rsidRPr="00E26F80" w:rsidRDefault="00C00C90" w:rsidP="00C00C90">
            <w:pPr>
              <w:spacing w:line="360" w:lineRule="auto"/>
              <w:jc w:val="right"/>
            </w:pPr>
          </w:p>
        </w:tc>
        <w:tc>
          <w:tcPr>
            <w:tcW w:w="1843" w:type="dxa"/>
          </w:tcPr>
          <w:p w14:paraId="5B3E175B" w14:textId="77777777" w:rsidR="00C00C90" w:rsidRPr="00E26F80" w:rsidRDefault="00C00C90" w:rsidP="00C00C90">
            <w:pPr>
              <w:spacing w:line="360" w:lineRule="auto"/>
              <w:jc w:val="right"/>
            </w:pPr>
          </w:p>
        </w:tc>
      </w:tr>
      <w:tr w:rsidR="00C00C90" w:rsidRPr="00E26F80" w14:paraId="7A680DB8" w14:textId="77777777" w:rsidTr="005E35FA">
        <w:tc>
          <w:tcPr>
            <w:tcW w:w="3240" w:type="dxa"/>
          </w:tcPr>
          <w:p w14:paraId="07FC8CB1" w14:textId="77777777" w:rsidR="00C00C90" w:rsidRPr="003679A0" w:rsidRDefault="00C00C90" w:rsidP="00C00C90">
            <w:r>
              <w:t>63 – Daňové a colné výnosy a výnosy z poplatkov</w:t>
            </w:r>
          </w:p>
        </w:tc>
        <w:tc>
          <w:tcPr>
            <w:tcW w:w="2147" w:type="dxa"/>
          </w:tcPr>
          <w:p w14:paraId="7EAE268F" w14:textId="5680E552" w:rsidR="00C00C90" w:rsidRPr="00E26F80" w:rsidRDefault="00D52FF9" w:rsidP="00C00C90">
            <w:pPr>
              <w:spacing w:line="360" w:lineRule="auto"/>
              <w:jc w:val="right"/>
            </w:pPr>
            <w:r>
              <w:t>3 819 225,80</w:t>
            </w:r>
          </w:p>
        </w:tc>
        <w:tc>
          <w:tcPr>
            <w:tcW w:w="1984" w:type="dxa"/>
          </w:tcPr>
          <w:p w14:paraId="7A0A27FE" w14:textId="5A4706A2" w:rsidR="00C00C90" w:rsidRPr="00E26F80" w:rsidRDefault="009A0A4C" w:rsidP="00C00C90">
            <w:pPr>
              <w:spacing w:line="360" w:lineRule="auto"/>
              <w:jc w:val="right"/>
            </w:pPr>
            <w:r>
              <w:t>3</w:t>
            </w:r>
            <w:r w:rsidR="00DA04F9">
              <w:t> 674 793,87</w:t>
            </w:r>
          </w:p>
        </w:tc>
        <w:tc>
          <w:tcPr>
            <w:tcW w:w="1843" w:type="dxa"/>
          </w:tcPr>
          <w:p w14:paraId="72AD38C7" w14:textId="1CBC272E" w:rsidR="00C00C90" w:rsidRPr="00E26F80" w:rsidRDefault="00C00C90" w:rsidP="00C00C90">
            <w:pPr>
              <w:spacing w:line="360" w:lineRule="auto"/>
              <w:jc w:val="right"/>
            </w:pPr>
            <w:r>
              <w:t>3 </w:t>
            </w:r>
            <w:r w:rsidR="00D52FF9">
              <w:t>8</w:t>
            </w:r>
            <w:r w:rsidR="009C7651">
              <w:t>0</w:t>
            </w:r>
            <w:r>
              <w:t>0 000,00</w:t>
            </w:r>
          </w:p>
        </w:tc>
      </w:tr>
      <w:tr w:rsidR="00C00C90" w:rsidRPr="00E26F80" w14:paraId="40DB5C14" w14:textId="77777777" w:rsidTr="005E35FA">
        <w:tc>
          <w:tcPr>
            <w:tcW w:w="3240" w:type="dxa"/>
          </w:tcPr>
          <w:p w14:paraId="04E34D8C" w14:textId="77777777" w:rsidR="00C00C90" w:rsidRDefault="00C00C90" w:rsidP="00C00C90">
            <w:r>
              <w:t>64 – Ostatné výnosy</w:t>
            </w:r>
          </w:p>
        </w:tc>
        <w:tc>
          <w:tcPr>
            <w:tcW w:w="2147" w:type="dxa"/>
          </w:tcPr>
          <w:p w14:paraId="1F22B786" w14:textId="2C9891C5" w:rsidR="00C00C90" w:rsidRPr="00E26F80" w:rsidRDefault="00D52FF9" w:rsidP="00C00C90">
            <w:pPr>
              <w:spacing w:line="360" w:lineRule="auto"/>
              <w:jc w:val="right"/>
            </w:pPr>
            <w:r>
              <w:t>377 667,38</w:t>
            </w:r>
          </w:p>
        </w:tc>
        <w:tc>
          <w:tcPr>
            <w:tcW w:w="1984" w:type="dxa"/>
          </w:tcPr>
          <w:p w14:paraId="11E743FC" w14:textId="226BC9A6" w:rsidR="00C00C90" w:rsidRPr="00E26F80" w:rsidRDefault="00DA04F9" w:rsidP="00C00C90">
            <w:pPr>
              <w:spacing w:line="360" w:lineRule="auto"/>
              <w:jc w:val="right"/>
            </w:pPr>
            <w:r>
              <w:t>460 203,92</w:t>
            </w:r>
          </w:p>
        </w:tc>
        <w:tc>
          <w:tcPr>
            <w:tcW w:w="1843" w:type="dxa"/>
          </w:tcPr>
          <w:p w14:paraId="7027C5C7" w14:textId="249685AA" w:rsidR="00C00C90" w:rsidRPr="00E26F80" w:rsidRDefault="009C7651" w:rsidP="00C00C90">
            <w:pPr>
              <w:spacing w:line="360" w:lineRule="auto"/>
              <w:jc w:val="right"/>
            </w:pPr>
            <w:r>
              <w:t>46</w:t>
            </w:r>
            <w:r w:rsidR="00D52FF9">
              <w:t>0</w:t>
            </w:r>
            <w:r w:rsidR="00C00C90">
              <w:t> 000,00</w:t>
            </w:r>
          </w:p>
        </w:tc>
      </w:tr>
      <w:tr w:rsidR="00C00C90" w:rsidRPr="00E26F80" w14:paraId="654E75D7" w14:textId="77777777" w:rsidTr="005E35FA">
        <w:tc>
          <w:tcPr>
            <w:tcW w:w="3240" w:type="dxa"/>
          </w:tcPr>
          <w:p w14:paraId="3A683D9D" w14:textId="77777777" w:rsidR="00C00C90" w:rsidRDefault="00C00C90" w:rsidP="00C00C90">
            <w:r>
              <w:t>65 – Zúčtovanie rezerv a OP z prevádzkovej a finančnej činnosti a zúčtovanie časového rozlíšenia</w:t>
            </w:r>
          </w:p>
        </w:tc>
        <w:tc>
          <w:tcPr>
            <w:tcW w:w="2147" w:type="dxa"/>
          </w:tcPr>
          <w:p w14:paraId="4C107B6A" w14:textId="4988EF9C" w:rsidR="00C00C90" w:rsidRPr="00E26F80" w:rsidRDefault="00D52FF9" w:rsidP="00C00C90">
            <w:pPr>
              <w:spacing w:line="360" w:lineRule="auto"/>
              <w:jc w:val="right"/>
            </w:pPr>
            <w:r>
              <w:t>94 177,74</w:t>
            </w:r>
          </w:p>
        </w:tc>
        <w:tc>
          <w:tcPr>
            <w:tcW w:w="1984" w:type="dxa"/>
          </w:tcPr>
          <w:p w14:paraId="2F5B6102" w14:textId="0C834A25" w:rsidR="00C00C90" w:rsidRPr="00E26F80" w:rsidRDefault="00DA04F9" w:rsidP="00C00C90">
            <w:pPr>
              <w:spacing w:line="360" w:lineRule="auto"/>
              <w:jc w:val="right"/>
            </w:pPr>
            <w:r>
              <w:t>35 675,11</w:t>
            </w:r>
          </w:p>
        </w:tc>
        <w:tc>
          <w:tcPr>
            <w:tcW w:w="1843" w:type="dxa"/>
          </w:tcPr>
          <w:p w14:paraId="5FA558D9" w14:textId="1B57D97D" w:rsidR="00C00C90" w:rsidRPr="00E26F80" w:rsidRDefault="00D52FF9" w:rsidP="00C00C90">
            <w:pPr>
              <w:spacing w:line="360" w:lineRule="auto"/>
              <w:jc w:val="right"/>
            </w:pPr>
            <w:r>
              <w:t>40</w:t>
            </w:r>
            <w:r w:rsidR="00C00C90">
              <w:t> 000,00</w:t>
            </w:r>
          </w:p>
        </w:tc>
      </w:tr>
      <w:tr w:rsidR="00C00C90" w:rsidRPr="00E26F80" w14:paraId="699D3B51" w14:textId="77777777" w:rsidTr="005E35FA">
        <w:tc>
          <w:tcPr>
            <w:tcW w:w="3240" w:type="dxa"/>
          </w:tcPr>
          <w:p w14:paraId="0E0BA05C" w14:textId="77777777" w:rsidR="00C00C90" w:rsidRDefault="00C00C90" w:rsidP="00C00C90">
            <w:r>
              <w:t>66 – Finančné výnosy</w:t>
            </w:r>
          </w:p>
        </w:tc>
        <w:tc>
          <w:tcPr>
            <w:tcW w:w="2147" w:type="dxa"/>
          </w:tcPr>
          <w:p w14:paraId="6F13A86F" w14:textId="0FB2CF2A" w:rsidR="00C00C90" w:rsidRPr="00E26F80" w:rsidRDefault="00C00C90" w:rsidP="00C00C90">
            <w:pPr>
              <w:spacing w:line="360" w:lineRule="auto"/>
              <w:jc w:val="right"/>
            </w:pPr>
            <w:r>
              <w:t>0,</w:t>
            </w:r>
            <w:r w:rsidR="00D52FF9">
              <w:t>95</w:t>
            </w:r>
          </w:p>
        </w:tc>
        <w:tc>
          <w:tcPr>
            <w:tcW w:w="1984" w:type="dxa"/>
          </w:tcPr>
          <w:p w14:paraId="6031A14F" w14:textId="233CC843" w:rsidR="00C00C90" w:rsidRPr="00E26F80" w:rsidRDefault="00DA04F9" w:rsidP="00C00C90">
            <w:pPr>
              <w:spacing w:line="360" w:lineRule="auto"/>
              <w:jc w:val="right"/>
            </w:pPr>
            <w:r>
              <w:t>5,00</w:t>
            </w:r>
          </w:p>
        </w:tc>
        <w:tc>
          <w:tcPr>
            <w:tcW w:w="1843" w:type="dxa"/>
          </w:tcPr>
          <w:p w14:paraId="6B063E9F" w14:textId="49E35DDC" w:rsidR="00C00C90" w:rsidRPr="00E26F80" w:rsidRDefault="00C00C90" w:rsidP="00C00C90">
            <w:pPr>
              <w:spacing w:line="360" w:lineRule="auto"/>
              <w:jc w:val="right"/>
            </w:pPr>
          </w:p>
        </w:tc>
      </w:tr>
      <w:tr w:rsidR="00C00C90" w:rsidRPr="00E26F80" w14:paraId="70DC6CAC" w14:textId="77777777" w:rsidTr="005E35FA">
        <w:tc>
          <w:tcPr>
            <w:tcW w:w="3240" w:type="dxa"/>
          </w:tcPr>
          <w:p w14:paraId="4FF97F72" w14:textId="77777777" w:rsidR="00C00C90" w:rsidRDefault="00C00C90" w:rsidP="00C00C90">
            <w:r>
              <w:t>67 – Mimoriadne výnosy</w:t>
            </w:r>
          </w:p>
        </w:tc>
        <w:tc>
          <w:tcPr>
            <w:tcW w:w="2147" w:type="dxa"/>
          </w:tcPr>
          <w:p w14:paraId="319B1D45" w14:textId="77777777" w:rsidR="00C00C90" w:rsidRPr="00E26F80" w:rsidRDefault="00C00C90" w:rsidP="00C00C90">
            <w:pPr>
              <w:spacing w:line="360" w:lineRule="auto"/>
              <w:jc w:val="right"/>
            </w:pPr>
          </w:p>
        </w:tc>
        <w:tc>
          <w:tcPr>
            <w:tcW w:w="1984" w:type="dxa"/>
          </w:tcPr>
          <w:p w14:paraId="26BEA647" w14:textId="77777777" w:rsidR="00C00C90" w:rsidRPr="00E26F80" w:rsidRDefault="00C00C90" w:rsidP="00C00C90">
            <w:pPr>
              <w:spacing w:line="360" w:lineRule="auto"/>
              <w:jc w:val="right"/>
            </w:pPr>
          </w:p>
        </w:tc>
        <w:tc>
          <w:tcPr>
            <w:tcW w:w="1843" w:type="dxa"/>
          </w:tcPr>
          <w:p w14:paraId="7AFDACD5" w14:textId="77777777" w:rsidR="00C00C90" w:rsidRPr="00E26F80" w:rsidRDefault="00C00C90" w:rsidP="00C00C90">
            <w:pPr>
              <w:spacing w:line="360" w:lineRule="auto"/>
              <w:jc w:val="right"/>
            </w:pPr>
          </w:p>
        </w:tc>
      </w:tr>
      <w:tr w:rsidR="00C00C90" w:rsidRPr="00E26F80" w14:paraId="36D63328" w14:textId="77777777" w:rsidTr="005E35FA">
        <w:tc>
          <w:tcPr>
            <w:tcW w:w="3240" w:type="dxa"/>
          </w:tcPr>
          <w:p w14:paraId="53420815" w14:textId="77777777" w:rsidR="00C00C90" w:rsidRDefault="00C00C90" w:rsidP="00C00C90">
            <w:r>
              <w:t>69 – Výnosy z transferov a rozpočtových príjmov v obciach, VÚC a v RO a PO zriadených obcou alebo VÚC</w:t>
            </w:r>
          </w:p>
        </w:tc>
        <w:tc>
          <w:tcPr>
            <w:tcW w:w="2147" w:type="dxa"/>
          </w:tcPr>
          <w:p w14:paraId="273CE260" w14:textId="6A4A77B9" w:rsidR="00C00C90" w:rsidRPr="00E26F80" w:rsidRDefault="00D52FF9" w:rsidP="00C00C90">
            <w:pPr>
              <w:spacing w:line="360" w:lineRule="auto"/>
              <w:jc w:val="right"/>
            </w:pPr>
            <w:r>
              <w:t>2 227 400,74</w:t>
            </w:r>
          </w:p>
        </w:tc>
        <w:tc>
          <w:tcPr>
            <w:tcW w:w="1984" w:type="dxa"/>
          </w:tcPr>
          <w:p w14:paraId="65C5410F" w14:textId="24E590F5" w:rsidR="00C00C90" w:rsidRPr="00E26F80" w:rsidRDefault="00DA04F9" w:rsidP="00C00C90">
            <w:pPr>
              <w:spacing w:line="360" w:lineRule="auto"/>
              <w:jc w:val="right"/>
            </w:pPr>
            <w:r>
              <w:t>3 058 918,78</w:t>
            </w:r>
          </w:p>
        </w:tc>
        <w:tc>
          <w:tcPr>
            <w:tcW w:w="1843" w:type="dxa"/>
          </w:tcPr>
          <w:p w14:paraId="5B5DC187" w14:textId="3ABEF5EA" w:rsidR="00C00C90" w:rsidRPr="00E26F80" w:rsidRDefault="00D52FF9" w:rsidP="00C00C90">
            <w:pPr>
              <w:spacing w:line="360" w:lineRule="auto"/>
              <w:jc w:val="right"/>
            </w:pPr>
            <w:r>
              <w:t>3</w:t>
            </w:r>
            <w:r w:rsidR="00C00C90">
              <w:t> </w:t>
            </w:r>
            <w:r w:rsidR="009C7651">
              <w:t>1</w:t>
            </w:r>
            <w:r w:rsidR="00C00C90">
              <w:t>00 000,00</w:t>
            </w:r>
          </w:p>
        </w:tc>
      </w:tr>
      <w:tr w:rsidR="00C00C90" w:rsidRPr="00B37E98" w14:paraId="2C56B3D5" w14:textId="77777777" w:rsidTr="005E35FA">
        <w:tc>
          <w:tcPr>
            <w:tcW w:w="3240" w:type="dxa"/>
            <w:shd w:val="clear" w:color="auto" w:fill="D9D9D9"/>
          </w:tcPr>
          <w:p w14:paraId="52755A93" w14:textId="77777777" w:rsidR="00C00C90" w:rsidRPr="00B37E98" w:rsidRDefault="00C00C90" w:rsidP="00C00C90">
            <w:pPr>
              <w:rPr>
                <w:b/>
              </w:rPr>
            </w:pPr>
            <w:r w:rsidRPr="00B37E98">
              <w:rPr>
                <w:b/>
              </w:rPr>
              <w:t>Hospodársky výsledok</w:t>
            </w:r>
          </w:p>
          <w:p w14:paraId="7B209975" w14:textId="77777777" w:rsidR="00C00C90" w:rsidRDefault="00C00C90" w:rsidP="00C00C90">
            <w:r>
              <w:rPr>
                <w:b/>
              </w:rPr>
              <w:t>/</w:t>
            </w:r>
            <w:r w:rsidRPr="00B37E98">
              <w:rPr>
                <w:b/>
              </w:rPr>
              <w:t>+ kladný HV,</w:t>
            </w:r>
            <w:r>
              <w:rPr>
                <w:b/>
              </w:rPr>
              <w:t xml:space="preserve"> </w:t>
            </w:r>
            <w:r w:rsidRPr="00B37E98">
              <w:rPr>
                <w:b/>
              </w:rPr>
              <w:t>- záporný HV/</w:t>
            </w:r>
          </w:p>
        </w:tc>
        <w:tc>
          <w:tcPr>
            <w:tcW w:w="2147" w:type="dxa"/>
            <w:shd w:val="clear" w:color="auto" w:fill="D9D9D9"/>
          </w:tcPr>
          <w:p w14:paraId="2CAC1876" w14:textId="7219A31D" w:rsidR="00C00C90" w:rsidRPr="00B37E98" w:rsidRDefault="00D52FF9" w:rsidP="00C00C90">
            <w:pPr>
              <w:spacing w:line="360" w:lineRule="auto"/>
              <w:jc w:val="right"/>
              <w:rPr>
                <w:b/>
              </w:rPr>
            </w:pPr>
            <w:r>
              <w:rPr>
                <w:b/>
              </w:rPr>
              <w:t>227 554,04</w:t>
            </w:r>
          </w:p>
        </w:tc>
        <w:tc>
          <w:tcPr>
            <w:tcW w:w="1984" w:type="dxa"/>
            <w:shd w:val="clear" w:color="auto" w:fill="D9D9D9"/>
          </w:tcPr>
          <w:p w14:paraId="6133438D" w14:textId="0E13AE19" w:rsidR="00C00C90" w:rsidRPr="00B37E98" w:rsidRDefault="00DA04F9" w:rsidP="00C00C90">
            <w:pPr>
              <w:spacing w:line="360" w:lineRule="auto"/>
              <w:jc w:val="right"/>
              <w:rPr>
                <w:b/>
              </w:rPr>
            </w:pPr>
            <w:r>
              <w:rPr>
                <w:b/>
              </w:rPr>
              <w:t>436 248,75</w:t>
            </w:r>
          </w:p>
        </w:tc>
        <w:tc>
          <w:tcPr>
            <w:tcW w:w="1843" w:type="dxa"/>
            <w:shd w:val="clear" w:color="auto" w:fill="D9D9D9"/>
          </w:tcPr>
          <w:p w14:paraId="06B36C84" w14:textId="413A24A7" w:rsidR="00C00C90" w:rsidRPr="00B37E98" w:rsidRDefault="009C7651" w:rsidP="00C00C90">
            <w:pPr>
              <w:spacing w:line="360" w:lineRule="auto"/>
              <w:jc w:val="right"/>
              <w:rPr>
                <w:b/>
              </w:rPr>
            </w:pPr>
            <w:r>
              <w:rPr>
                <w:b/>
              </w:rPr>
              <w:t>3</w:t>
            </w:r>
            <w:r w:rsidR="006E7DE8">
              <w:rPr>
                <w:b/>
              </w:rPr>
              <w:t>1</w:t>
            </w:r>
            <w:r w:rsidR="00C00C90">
              <w:rPr>
                <w:b/>
              </w:rPr>
              <w:t xml:space="preserve"> </w:t>
            </w:r>
            <w:r>
              <w:rPr>
                <w:b/>
              </w:rPr>
              <w:t>5</w:t>
            </w:r>
            <w:r w:rsidR="00C00C90">
              <w:rPr>
                <w:b/>
              </w:rPr>
              <w:t>00,00</w:t>
            </w:r>
          </w:p>
        </w:tc>
      </w:tr>
    </w:tbl>
    <w:p w14:paraId="153DCED8" w14:textId="77777777" w:rsidR="009D494B" w:rsidRDefault="009D494B" w:rsidP="0046170D">
      <w:pPr>
        <w:spacing w:line="276" w:lineRule="auto"/>
        <w:jc w:val="both"/>
      </w:pPr>
    </w:p>
    <w:p w14:paraId="7F34ED7C" w14:textId="64AFAAF6" w:rsidR="00FC7D5B" w:rsidRPr="00040CEA" w:rsidRDefault="00497A3E" w:rsidP="0046170D">
      <w:pPr>
        <w:spacing w:line="276" w:lineRule="auto"/>
        <w:jc w:val="both"/>
      </w:pPr>
      <w:r>
        <w:t xml:space="preserve">     </w:t>
      </w:r>
      <w:r w:rsidR="009E7C9B">
        <w:t xml:space="preserve">Hospodársky výsledok v sume </w:t>
      </w:r>
      <w:r w:rsidR="009C7651">
        <w:rPr>
          <w:b/>
          <w:bCs/>
        </w:rPr>
        <w:t>436 248,75</w:t>
      </w:r>
      <w:r w:rsidR="009E7C9B">
        <w:t xml:space="preserve"> </w:t>
      </w:r>
      <w:r w:rsidR="00324E85" w:rsidRPr="006B0A0F">
        <w:rPr>
          <w:b/>
        </w:rPr>
        <w:t>EUR</w:t>
      </w:r>
      <w:r w:rsidR="00923DAB" w:rsidRPr="00040CEA">
        <w:t xml:space="preserve"> b</w:t>
      </w:r>
      <w:r w:rsidR="006B0A0F">
        <w:t xml:space="preserve">ude </w:t>
      </w:r>
      <w:r w:rsidR="00923DAB" w:rsidRPr="00040CEA">
        <w:t>zúčtovaný na účet 428 – Nevysporiadaný výsledok hospodárenia minulých rokov.</w:t>
      </w:r>
    </w:p>
    <w:p w14:paraId="2C87B704" w14:textId="43A4C652" w:rsidR="00497A3E" w:rsidRDefault="00497A3E" w:rsidP="00497A3E">
      <w:pPr>
        <w:spacing w:line="276" w:lineRule="auto"/>
        <w:jc w:val="both"/>
      </w:pPr>
      <w:r>
        <w:t xml:space="preserve">     </w:t>
      </w:r>
      <w:r w:rsidR="00CF1185">
        <w:t xml:space="preserve">V </w:t>
      </w:r>
      <w:r w:rsidR="006B0A0F">
        <w:t>roku 20</w:t>
      </w:r>
      <w:r w:rsidR="00B64134">
        <w:t>2</w:t>
      </w:r>
      <w:r w:rsidR="009C7651">
        <w:t>5</w:t>
      </w:r>
      <w:r w:rsidR="006B0A0F">
        <w:t xml:space="preserve"> </w:t>
      </w:r>
      <w:r w:rsidR="009C7651">
        <w:t>sme opäť vytvorili</w:t>
      </w:r>
      <w:r w:rsidR="006E7DE8">
        <w:t xml:space="preserve"> prebyt</w:t>
      </w:r>
      <w:r w:rsidR="009C7651">
        <w:t>ok</w:t>
      </w:r>
      <w:r w:rsidR="006E7DE8">
        <w:t>.</w:t>
      </w:r>
      <w:r w:rsidR="006949C7">
        <w:t xml:space="preserve"> </w:t>
      </w:r>
      <w:r w:rsidR="009C7651">
        <w:t>Prispelo k tomu najmä</w:t>
      </w:r>
      <w:r w:rsidR="006E7DE8">
        <w:t xml:space="preserve">  zvýšen</w:t>
      </w:r>
      <w:r w:rsidR="004C2188">
        <w:t>ie</w:t>
      </w:r>
      <w:r w:rsidR="006E7DE8">
        <w:t xml:space="preserve"> výnosov – </w:t>
      </w:r>
      <w:r w:rsidR="00125CE6">
        <w:t>ostatné výnosy a výnosy z transferov a rozpočtových príjmov</w:t>
      </w:r>
      <w:r w:rsidR="006E7DE8">
        <w:t xml:space="preserve"> </w:t>
      </w:r>
      <w:r w:rsidR="004C2188">
        <w:t xml:space="preserve">a znížení nákladov – najmä ostatných prevádzkových nákladov, </w:t>
      </w:r>
      <w:r w:rsidR="00125CE6">
        <w:t xml:space="preserve"> finančných nákladov </w:t>
      </w:r>
      <w:r w:rsidR="004C2188">
        <w:t>a nákladov na transfery.</w:t>
      </w:r>
    </w:p>
    <w:p w14:paraId="6D84EFCA" w14:textId="77777777" w:rsidR="00B35025" w:rsidRDefault="00B35025" w:rsidP="0046170D">
      <w:pPr>
        <w:spacing w:line="276" w:lineRule="auto"/>
        <w:rPr>
          <w:b/>
          <w:sz w:val="28"/>
          <w:szCs w:val="28"/>
        </w:rPr>
      </w:pPr>
    </w:p>
    <w:p w14:paraId="153B7DFA" w14:textId="77777777" w:rsidR="00A22951" w:rsidRDefault="00A22951" w:rsidP="0046170D">
      <w:pPr>
        <w:spacing w:line="276" w:lineRule="auto"/>
        <w:rPr>
          <w:b/>
          <w:sz w:val="28"/>
          <w:szCs w:val="28"/>
        </w:rPr>
      </w:pPr>
    </w:p>
    <w:p w14:paraId="55964AB9" w14:textId="0E90ACE7" w:rsidR="0046170D" w:rsidRDefault="002642BA" w:rsidP="00A22951">
      <w:pPr>
        <w:rPr>
          <w:b/>
          <w:sz w:val="28"/>
          <w:szCs w:val="28"/>
        </w:rPr>
      </w:pPr>
      <w:r w:rsidRPr="005F2B68">
        <w:rPr>
          <w:b/>
          <w:sz w:val="28"/>
          <w:szCs w:val="28"/>
        </w:rPr>
        <w:lastRenderedPageBreak/>
        <w:t>9</w:t>
      </w:r>
      <w:r w:rsidRPr="005F2B68">
        <w:rPr>
          <w:b/>
        </w:rPr>
        <w:t xml:space="preserve">. </w:t>
      </w:r>
      <w:r w:rsidR="00903A8E" w:rsidRPr="005F2B68">
        <w:rPr>
          <w:b/>
          <w:sz w:val="28"/>
          <w:szCs w:val="28"/>
        </w:rPr>
        <w:t>Ostatné  dôležité informácie</w:t>
      </w:r>
      <w:r w:rsidR="00903A8E" w:rsidRPr="00040CEA">
        <w:rPr>
          <w:b/>
          <w:sz w:val="28"/>
          <w:szCs w:val="28"/>
        </w:rPr>
        <w:t xml:space="preserve"> </w:t>
      </w:r>
    </w:p>
    <w:p w14:paraId="49B96EB4" w14:textId="77777777" w:rsidR="00A22951" w:rsidRPr="00DD459C" w:rsidRDefault="00A22951" w:rsidP="00A22951">
      <w:pPr>
        <w:rPr>
          <w:b/>
          <w:sz w:val="28"/>
          <w:szCs w:val="28"/>
        </w:rPr>
      </w:pPr>
    </w:p>
    <w:p w14:paraId="01BD7EDE" w14:textId="77777777" w:rsidR="00090B19" w:rsidRDefault="002642BA" w:rsidP="00A22951">
      <w:pPr>
        <w:jc w:val="both"/>
        <w:rPr>
          <w:b/>
        </w:rPr>
      </w:pPr>
      <w:r>
        <w:rPr>
          <w:b/>
        </w:rPr>
        <w:t xml:space="preserve">9. 1 </w:t>
      </w:r>
      <w:r w:rsidR="00A8195F" w:rsidRPr="00A8195F">
        <w:rPr>
          <w:b/>
        </w:rPr>
        <w:t>P</w:t>
      </w:r>
      <w:r w:rsidR="00706BB1" w:rsidRPr="00A8195F">
        <w:rPr>
          <w:b/>
        </w:rPr>
        <w:t>rijaté granty a</w:t>
      </w:r>
      <w:r w:rsidR="009B5AB6" w:rsidRPr="00A8195F">
        <w:rPr>
          <w:b/>
        </w:rPr>
        <w:t> </w:t>
      </w:r>
      <w:r w:rsidR="00706BB1" w:rsidRPr="00A8195F">
        <w:rPr>
          <w:b/>
        </w:rPr>
        <w:t>transfery</w:t>
      </w:r>
      <w:r w:rsidR="009B5AB6" w:rsidRPr="00A8195F">
        <w:rPr>
          <w:b/>
        </w:rPr>
        <w:t xml:space="preserve"> </w:t>
      </w:r>
    </w:p>
    <w:p w14:paraId="5DB8AE17" w14:textId="77777777" w:rsidR="0008094B" w:rsidRPr="00A8195F" w:rsidRDefault="006604A8" w:rsidP="005A2DEE">
      <w:pPr>
        <w:spacing w:line="276" w:lineRule="auto"/>
        <w:jc w:val="both"/>
        <w:rPr>
          <w:b/>
        </w:rPr>
      </w:pPr>
      <w:r>
        <w:rPr>
          <w:b/>
        </w:rPr>
        <w:tab/>
      </w:r>
    </w:p>
    <w:p w14:paraId="10FB7EFA" w14:textId="3FD7E08E" w:rsidR="00903A8E" w:rsidRDefault="00211DE9" w:rsidP="0046170D">
      <w:pPr>
        <w:spacing w:line="276" w:lineRule="auto"/>
        <w:jc w:val="both"/>
      </w:pPr>
      <w:r>
        <w:t xml:space="preserve">V roku </w:t>
      </w:r>
      <w:r w:rsidR="00077C92">
        <w:t>20</w:t>
      </w:r>
      <w:r w:rsidR="00A26F6C">
        <w:t>2</w:t>
      </w:r>
      <w:r w:rsidR="00535090">
        <w:t>5</w:t>
      </w:r>
      <w:r>
        <w:t xml:space="preserve"> </w:t>
      </w:r>
      <w:r w:rsidR="003A21CC">
        <w:t xml:space="preserve">mesto Nováky </w:t>
      </w:r>
      <w:r>
        <w:t xml:space="preserve"> prijal</w:t>
      </w:r>
      <w:r w:rsidR="003A21CC">
        <w:t>o</w:t>
      </w:r>
      <w:r w:rsidR="00706BB1">
        <w:t xml:space="preserve"> nasledovné granty a transfery</w:t>
      </w:r>
      <w:r w:rsidR="00903A8E" w:rsidRPr="000E3E59">
        <w:t>:</w:t>
      </w:r>
    </w:p>
    <w:p w14:paraId="0E8485DF" w14:textId="77777777" w:rsidR="00DE5863" w:rsidRDefault="00DE5863" w:rsidP="0046170D">
      <w:pPr>
        <w:spacing w:line="276" w:lineRule="auto"/>
        <w:jc w:val="both"/>
      </w:pPr>
    </w:p>
    <w:tbl>
      <w:tblPr>
        <w:tblW w:w="9697" w:type="dxa"/>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3"/>
        <w:gridCol w:w="3060"/>
        <w:gridCol w:w="1604"/>
        <w:gridCol w:w="1536"/>
        <w:gridCol w:w="1394"/>
      </w:tblGrid>
      <w:tr w:rsidR="005F2B68" w:rsidRPr="000A6B7A" w14:paraId="5C7D4657" w14:textId="77777777" w:rsidTr="005F2B68">
        <w:trPr>
          <w:trHeight w:val="2008"/>
        </w:trPr>
        <w:tc>
          <w:tcPr>
            <w:tcW w:w="2103" w:type="dxa"/>
            <w:shd w:val="clear" w:color="auto" w:fill="D9D9D9"/>
          </w:tcPr>
          <w:p w14:paraId="45582EC6" w14:textId="77777777" w:rsidR="005F2B68" w:rsidRPr="000A6B7A" w:rsidRDefault="005F2B68" w:rsidP="00D570B1">
            <w:pPr>
              <w:rPr>
                <w:b/>
                <w:bCs/>
              </w:rPr>
            </w:pPr>
            <w:bookmarkStart w:id="7" w:name="_Hlk232002744"/>
            <w:r w:rsidRPr="000A6B7A">
              <w:rPr>
                <w:b/>
                <w:bCs/>
              </w:rPr>
              <w:t xml:space="preserve">Poskytovateľ </w:t>
            </w:r>
          </w:p>
          <w:p w14:paraId="6307297C" w14:textId="77777777" w:rsidR="005F2B68" w:rsidRPr="000A6B7A" w:rsidRDefault="005F2B68" w:rsidP="00D570B1">
            <w:pPr>
              <w:rPr>
                <w:b/>
                <w:bCs/>
              </w:rPr>
            </w:pPr>
          </w:p>
          <w:p w14:paraId="24CF65CC" w14:textId="77777777" w:rsidR="005F2B68" w:rsidRPr="000A6B7A" w:rsidRDefault="005F2B68" w:rsidP="00D570B1">
            <w:pPr>
              <w:rPr>
                <w:b/>
                <w:bCs/>
              </w:rPr>
            </w:pPr>
          </w:p>
          <w:p w14:paraId="4380FE3A" w14:textId="77777777" w:rsidR="005F2B68" w:rsidRPr="000A6B7A" w:rsidRDefault="005F2B68" w:rsidP="00D570B1">
            <w:pPr>
              <w:rPr>
                <w:b/>
                <w:bCs/>
              </w:rPr>
            </w:pPr>
            <w:r w:rsidRPr="000A6B7A">
              <w:rPr>
                <w:b/>
                <w:bCs/>
              </w:rPr>
              <w:t xml:space="preserve"> </w:t>
            </w:r>
          </w:p>
          <w:p w14:paraId="46A5DCF9" w14:textId="77777777" w:rsidR="005F2B68" w:rsidRPr="000A6B7A" w:rsidRDefault="005F2B68" w:rsidP="00D570B1">
            <w:pPr>
              <w:rPr>
                <w:b/>
                <w:bCs/>
              </w:rPr>
            </w:pPr>
          </w:p>
          <w:p w14:paraId="641B177E" w14:textId="77777777" w:rsidR="005F2B68" w:rsidRDefault="005F2B68" w:rsidP="00D570B1">
            <w:pPr>
              <w:rPr>
                <w:b/>
                <w:bCs/>
              </w:rPr>
            </w:pPr>
          </w:p>
          <w:p w14:paraId="7E613135" w14:textId="77777777" w:rsidR="005F2B68" w:rsidRDefault="005F2B68" w:rsidP="00D570B1">
            <w:pPr>
              <w:jc w:val="center"/>
              <w:rPr>
                <w:b/>
                <w:bCs/>
              </w:rPr>
            </w:pPr>
          </w:p>
          <w:p w14:paraId="71A9C8CB" w14:textId="77777777" w:rsidR="005F2B68" w:rsidRPr="000A6B7A" w:rsidRDefault="005F2B68" w:rsidP="00D570B1">
            <w:pPr>
              <w:jc w:val="center"/>
              <w:rPr>
                <w:b/>
                <w:bCs/>
              </w:rPr>
            </w:pPr>
            <w:r w:rsidRPr="000A6B7A">
              <w:rPr>
                <w:b/>
                <w:bCs/>
              </w:rPr>
              <w:t>1</w:t>
            </w:r>
          </w:p>
        </w:tc>
        <w:tc>
          <w:tcPr>
            <w:tcW w:w="3060" w:type="dxa"/>
            <w:shd w:val="clear" w:color="auto" w:fill="D9D9D9"/>
          </w:tcPr>
          <w:p w14:paraId="19890E68" w14:textId="77777777" w:rsidR="005F2B68" w:rsidRPr="000A6B7A" w:rsidRDefault="005F2B68" w:rsidP="00D570B1">
            <w:pPr>
              <w:rPr>
                <w:b/>
                <w:bCs/>
              </w:rPr>
            </w:pPr>
            <w:r w:rsidRPr="000A6B7A">
              <w:rPr>
                <w:b/>
                <w:bCs/>
              </w:rPr>
              <w:t xml:space="preserve">Účelové určenie grantu, transferu </w:t>
            </w:r>
          </w:p>
          <w:p w14:paraId="39FA6C98" w14:textId="77777777" w:rsidR="005F2B68" w:rsidRPr="000A6B7A" w:rsidRDefault="005F2B68" w:rsidP="00D570B1">
            <w:pPr>
              <w:rPr>
                <w:b/>
                <w:bCs/>
              </w:rPr>
            </w:pPr>
          </w:p>
          <w:p w14:paraId="5724E1A1" w14:textId="77777777" w:rsidR="005F2B68" w:rsidRPr="000A6B7A" w:rsidRDefault="005F2B68" w:rsidP="00D570B1">
            <w:pPr>
              <w:rPr>
                <w:b/>
                <w:bCs/>
              </w:rPr>
            </w:pPr>
          </w:p>
          <w:p w14:paraId="3CF0B23C" w14:textId="77777777" w:rsidR="005F2B68" w:rsidRPr="000A6B7A" w:rsidRDefault="005F2B68" w:rsidP="00D570B1">
            <w:pPr>
              <w:rPr>
                <w:b/>
                <w:bCs/>
              </w:rPr>
            </w:pPr>
          </w:p>
          <w:p w14:paraId="78F26BFA" w14:textId="77777777" w:rsidR="005F2B68" w:rsidRPr="000A6B7A" w:rsidRDefault="005F2B68" w:rsidP="00D570B1">
            <w:pPr>
              <w:jc w:val="center"/>
              <w:rPr>
                <w:b/>
                <w:bCs/>
              </w:rPr>
            </w:pPr>
          </w:p>
          <w:p w14:paraId="07256144" w14:textId="77777777" w:rsidR="005F2B68" w:rsidRPr="000A6B7A" w:rsidRDefault="005F2B68" w:rsidP="00D570B1">
            <w:pPr>
              <w:jc w:val="center"/>
              <w:rPr>
                <w:b/>
                <w:bCs/>
              </w:rPr>
            </w:pPr>
          </w:p>
          <w:p w14:paraId="40112287" w14:textId="77777777" w:rsidR="005F2B68" w:rsidRDefault="005F2B68" w:rsidP="00D570B1">
            <w:pPr>
              <w:rPr>
                <w:b/>
                <w:bCs/>
              </w:rPr>
            </w:pPr>
          </w:p>
          <w:p w14:paraId="6C66710D" w14:textId="77777777" w:rsidR="005F2B68" w:rsidRPr="000A6B7A" w:rsidRDefault="005F2B68" w:rsidP="00D570B1">
            <w:pPr>
              <w:jc w:val="center"/>
              <w:rPr>
                <w:b/>
                <w:bCs/>
              </w:rPr>
            </w:pPr>
            <w:r w:rsidRPr="000A6B7A">
              <w:rPr>
                <w:b/>
                <w:bCs/>
              </w:rPr>
              <w:t>2</w:t>
            </w:r>
          </w:p>
        </w:tc>
        <w:tc>
          <w:tcPr>
            <w:tcW w:w="1604" w:type="dxa"/>
            <w:shd w:val="clear" w:color="auto" w:fill="D9D9D9"/>
          </w:tcPr>
          <w:p w14:paraId="310C0206" w14:textId="77777777" w:rsidR="005F2B68" w:rsidRPr="000A6B7A" w:rsidRDefault="005F2B68" w:rsidP="00D570B1">
            <w:pPr>
              <w:jc w:val="center"/>
              <w:rPr>
                <w:b/>
                <w:bCs/>
              </w:rPr>
            </w:pPr>
            <w:r w:rsidRPr="000A6B7A">
              <w:rPr>
                <w:b/>
                <w:bCs/>
              </w:rPr>
              <w:t>Suma  poskytnutých</w:t>
            </w:r>
          </w:p>
          <w:p w14:paraId="34B67539" w14:textId="77777777" w:rsidR="005F2B68" w:rsidRPr="000A6B7A" w:rsidRDefault="005F2B68" w:rsidP="00D570B1">
            <w:pPr>
              <w:jc w:val="center"/>
              <w:rPr>
                <w:b/>
                <w:bCs/>
              </w:rPr>
            </w:pPr>
            <w:r w:rsidRPr="000A6B7A">
              <w:rPr>
                <w:b/>
                <w:bCs/>
              </w:rPr>
              <w:t>finančných prostriedkov</w:t>
            </w:r>
          </w:p>
          <w:p w14:paraId="56BBEBC4" w14:textId="77777777" w:rsidR="005F2B68" w:rsidRPr="000A6B7A" w:rsidRDefault="005F2B68" w:rsidP="00D570B1">
            <w:pPr>
              <w:rPr>
                <w:b/>
                <w:bCs/>
              </w:rPr>
            </w:pPr>
          </w:p>
          <w:p w14:paraId="025092CD" w14:textId="77777777" w:rsidR="005F2B68" w:rsidRDefault="005F2B68" w:rsidP="00D570B1">
            <w:pPr>
              <w:jc w:val="center"/>
              <w:rPr>
                <w:b/>
                <w:bCs/>
              </w:rPr>
            </w:pPr>
            <w:r w:rsidRPr="000A6B7A">
              <w:rPr>
                <w:b/>
                <w:bCs/>
              </w:rPr>
              <w:t>v</w:t>
            </w:r>
            <w:r>
              <w:rPr>
                <w:b/>
                <w:bCs/>
              </w:rPr>
              <w:t> </w:t>
            </w:r>
            <w:r w:rsidRPr="000A6B7A">
              <w:rPr>
                <w:b/>
                <w:bCs/>
              </w:rPr>
              <w:t>EUR</w:t>
            </w:r>
          </w:p>
          <w:p w14:paraId="681C78B8" w14:textId="77777777" w:rsidR="005F2B68" w:rsidRPr="000A6B7A" w:rsidRDefault="005F2B68" w:rsidP="00D570B1">
            <w:pPr>
              <w:jc w:val="center"/>
              <w:rPr>
                <w:b/>
                <w:bCs/>
              </w:rPr>
            </w:pPr>
          </w:p>
          <w:p w14:paraId="2750182B" w14:textId="77777777" w:rsidR="005F2B68" w:rsidRPr="000A6B7A" w:rsidRDefault="005F2B68" w:rsidP="00D570B1">
            <w:pPr>
              <w:jc w:val="center"/>
              <w:rPr>
                <w:b/>
                <w:bCs/>
              </w:rPr>
            </w:pPr>
            <w:r w:rsidRPr="000A6B7A">
              <w:rPr>
                <w:b/>
                <w:bCs/>
              </w:rPr>
              <w:t>3</w:t>
            </w:r>
          </w:p>
        </w:tc>
        <w:tc>
          <w:tcPr>
            <w:tcW w:w="1536" w:type="dxa"/>
            <w:shd w:val="clear" w:color="auto" w:fill="D9D9D9"/>
          </w:tcPr>
          <w:p w14:paraId="46BBF4A0" w14:textId="77777777" w:rsidR="005F2B68" w:rsidRPr="000A6B7A" w:rsidRDefault="005F2B68" w:rsidP="00D570B1">
            <w:pPr>
              <w:jc w:val="center"/>
              <w:rPr>
                <w:b/>
                <w:bCs/>
              </w:rPr>
            </w:pPr>
            <w:r w:rsidRPr="000A6B7A">
              <w:rPr>
                <w:b/>
                <w:bCs/>
              </w:rPr>
              <w:t>Suma skutočne použitých finančných prostriedkov</w:t>
            </w:r>
          </w:p>
          <w:p w14:paraId="33A47126" w14:textId="77777777" w:rsidR="005F2B68" w:rsidRDefault="005F2B68" w:rsidP="00D570B1">
            <w:pPr>
              <w:rPr>
                <w:b/>
                <w:bCs/>
              </w:rPr>
            </w:pPr>
          </w:p>
          <w:p w14:paraId="46957C2C" w14:textId="77777777" w:rsidR="005F2B68" w:rsidRPr="000A6B7A" w:rsidRDefault="005F2B68" w:rsidP="00D570B1">
            <w:pPr>
              <w:jc w:val="center"/>
              <w:rPr>
                <w:b/>
                <w:bCs/>
              </w:rPr>
            </w:pPr>
            <w:r w:rsidRPr="000A6B7A">
              <w:rPr>
                <w:b/>
                <w:bCs/>
              </w:rPr>
              <w:t>v EUR</w:t>
            </w:r>
          </w:p>
          <w:p w14:paraId="6FC974C1" w14:textId="77777777" w:rsidR="005F2B68" w:rsidRDefault="005F2B68" w:rsidP="00D570B1">
            <w:pPr>
              <w:rPr>
                <w:b/>
                <w:bCs/>
              </w:rPr>
            </w:pPr>
          </w:p>
          <w:p w14:paraId="1E9108FA" w14:textId="77777777" w:rsidR="005F2B68" w:rsidRPr="000A6B7A" w:rsidRDefault="005F2B68" w:rsidP="00D570B1">
            <w:pPr>
              <w:jc w:val="center"/>
              <w:rPr>
                <w:b/>
                <w:bCs/>
              </w:rPr>
            </w:pPr>
            <w:r w:rsidRPr="000A6B7A">
              <w:rPr>
                <w:b/>
                <w:bCs/>
              </w:rPr>
              <w:t>4</w:t>
            </w:r>
          </w:p>
        </w:tc>
        <w:tc>
          <w:tcPr>
            <w:tcW w:w="1394" w:type="dxa"/>
            <w:shd w:val="clear" w:color="auto" w:fill="D9D9D9"/>
          </w:tcPr>
          <w:p w14:paraId="3D1211D9" w14:textId="77777777" w:rsidR="005F2B68" w:rsidRPr="000A6B7A" w:rsidRDefault="005F2B68" w:rsidP="00D570B1">
            <w:pPr>
              <w:jc w:val="center"/>
              <w:rPr>
                <w:b/>
                <w:bCs/>
              </w:rPr>
            </w:pPr>
            <w:r w:rsidRPr="000A6B7A">
              <w:rPr>
                <w:b/>
                <w:bCs/>
              </w:rPr>
              <w:t>Rozdiel</w:t>
            </w:r>
          </w:p>
          <w:p w14:paraId="7943800E" w14:textId="6405E7C8" w:rsidR="005F2B68" w:rsidRPr="000A6B7A" w:rsidRDefault="005F2B68" w:rsidP="00D570B1">
            <w:pPr>
              <w:jc w:val="center"/>
              <w:rPr>
                <w:b/>
                <w:bCs/>
              </w:rPr>
            </w:pPr>
            <w:r w:rsidRPr="000A6B7A">
              <w:rPr>
                <w:b/>
                <w:bCs/>
              </w:rPr>
              <w:t>(stĺ.3 - stĺ.4)</w:t>
            </w:r>
          </w:p>
          <w:p w14:paraId="2D948B34" w14:textId="77777777" w:rsidR="005F2B68" w:rsidRPr="000A6B7A" w:rsidRDefault="005F2B68" w:rsidP="00D570B1">
            <w:pPr>
              <w:jc w:val="center"/>
              <w:rPr>
                <w:b/>
                <w:bCs/>
              </w:rPr>
            </w:pPr>
          </w:p>
          <w:p w14:paraId="36AD15F2" w14:textId="77777777" w:rsidR="005F2B68" w:rsidRDefault="005F2B68" w:rsidP="00D570B1">
            <w:pPr>
              <w:rPr>
                <w:b/>
              </w:rPr>
            </w:pPr>
          </w:p>
          <w:p w14:paraId="292FA667" w14:textId="77777777" w:rsidR="005F2B68" w:rsidRDefault="005F2B68" w:rsidP="00D570B1">
            <w:pPr>
              <w:jc w:val="center"/>
              <w:rPr>
                <w:b/>
              </w:rPr>
            </w:pPr>
          </w:p>
          <w:p w14:paraId="240F8DD1" w14:textId="77777777" w:rsidR="005F2B68" w:rsidRPr="000A6B7A" w:rsidRDefault="005F2B68" w:rsidP="00D570B1">
            <w:pPr>
              <w:jc w:val="center"/>
              <w:rPr>
                <w:b/>
              </w:rPr>
            </w:pPr>
            <w:r w:rsidRPr="000A6B7A">
              <w:rPr>
                <w:b/>
              </w:rPr>
              <w:t>v EUR</w:t>
            </w:r>
          </w:p>
          <w:p w14:paraId="03C060F3" w14:textId="77777777" w:rsidR="005F2B68" w:rsidRPr="000A6B7A" w:rsidRDefault="005F2B68" w:rsidP="00D570B1"/>
          <w:p w14:paraId="0653EB79" w14:textId="77777777" w:rsidR="005F2B68" w:rsidRPr="000A6B7A" w:rsidRDefault="005F2B68" w:rsidP="00D570B1">
            <w:pPr>
              <w:jc w:val="center"/>
              <w:rPr>
                <w:b/>
              </w:rPr>
            </w:pPr>
            <w:r w:rsidRPr="000A6B7A">
              <w:rPr>
                <w:b/>
              </w:rPr>
              <w:t>5</w:t>
            </w:r>
          </w:p>
        </w:tc>
      </w:tr>
      <w:tr w:rsidR="00125CE6" w:rsidRPr="000A6B7A" w14:paraId="08B77BBF" w14:textId="77777777" w:rsidTr="005F2B68">
        <w:tc>
          <w:tcPr>
            <w:tcW w:w="2103" w:type="dxa"/>
          </w:tcPr>
          <w:p w14:paraId="4D005916" w14:textId="57A70D8B" w:rsidR="00125CE6" w:rsidRPr="000A6B7A" w:rsidRDefault="00125CE6" w:rsidP="00125CE6">
            <w:pPr>
              <w:jc w:val="both"/>
            </w:pPr>
            <w:r w:rsidRPr="008B51B1">
              <w:t>Enviro</w:t>
            </w:r>
            <w:r w:rsidR="001C042A">
              <w:t>n</w:t>
            </w:r>
            <w:r w:rsidRPr="008B51B1">
              <w:t>mentálny fond</w:t>
            </w:r>
          </w:p>
        </w:tc>
        <w:tc>
          <w:tcPr>
            <w:tcW w:w="3060" w:type="dxa"/>
          </w:tcPr>
          <w:p w14:paraId="216686E6" w14:textId="21BA03AF" w:rsidR="00125CE6" w:rsidRPr="00125CE6" w:rsidRDefault="00125CE6" w:rsidP="00125CE6">
            <w:pPr>
              <w:jc w:val="both"/>
              <w:rPr>
                <w:b/>
                <w:bCs/>
              </w:rPr>
            </w:pPr>
            <w:r w:rsidRPr="00125CE6">
              <w:rPr>
                <w:rStyle w:val="Nadpis1Char"/>
                <w:b w:val="0"/>
                <w:bCs w:val="0"/>
                <w:bdr w:val="none" w:sz="0" w:space="0" w:color="auto" w:frame="1"/>
                <w:shd w:val="clear" w:color="auto" w:fill="FFFFFF"/>
              </w:rPr>
              <w:t>Príspevok podľa § 7 ods. 1 písm. b) zákona č. 329/2018 Z. z. o poplatkoch za uloženie odpadov a o zmene a doplnení zákona č. 587/2004</w:t>
            </w:r>
          </w:p>
        </w:tc>
        <w:tc>
          <w:tcPr>
            <w:tcW w:w="1604" w:type="dxa"/>
          </w:tcPr>
          <w:p w14:paraId="7551DA3A" w14:textId="4C31120F" w:rsidR="00125CE6" w:rsidRPr="00E24D4D" w:rsidRDefault="00125CE6" w:rsidP="00125CE6">
            <w:pPr>
              <w:jc w:val="right"/>
            </w:pPr>
            <w:r w:rsidRPr="008B51B1">
              <w:t>9 714,96</w:t>
            </w:r>
          </w:p>
        </w:tc>
        <w:tc>
          <w:tcPr>
            <w:tcW w:w="1536" w:type="dxa"/>
          </w:tcPr>
          <w:p w14:paraId="602DD782" w14:textId="2688B1AA" w:rsidR="00125CE6" w:rsidRPr="00E24D4D" w:rsidRDefault="00125CE6" w:rsidP="00125CE6">
            <w:pPr>
              <w:jc w:val="right"/>
              <w:rPr>
                <w:bCs/>
              </w:rPr>
            </w:pPr>
            <w:r w:rsidRPr="008B51B1">
              <w:rPr>
                <w:bCs/>
              </w:rPr>
              <w:t>9 714,96</w:t>
            </w:r>
          </w:p>
        </w:tc>
        <w:tc>
          <w:tcPr>
            <w:tcW w:w="1394" w:type="dxa"/>
          </w:tcPr>
          <w:p w14:paraId="59B17A8E" w14:textId="5DCA5FA8" w:rsidR="00125CE6" w:rsidRPr="000A6B7A" w:rsidRDefault="00125CE6" w:rsidP="00125CE6">
            <w:pPr>
              <w:jc w:val="right"/>
            </w:pPr>
            <w:r w:rsidRPr="008B51B1">
              <w:t>0,00</w:t>
            </w:r>
          </w:p>
        </w:tc>
      </w:tr>
      <w:tr w:rsidR="00125CE6" w14:paraId="039736F0" w14:textId="77777777" w:rsidTr="005F2B68">
        <w:tc>
          <w:tcPr>
            <w:tcW w:w="2103" w:type="dxa"/>
          </w:tcPr>
          <w:p w14:paraId="0212FFEB" w14:textId="0CB2E19D" w:rsidR="00125CE6" w:rsidRPr="000A6B7A" w:rsidRDefault="00125CE6" w:rsidP="00125CE6">
            <w:pPr>
              <w:jc w:val="both"/>
            </w:pPr>
            <w:r w:rsidRPr="008B51B1">
              <w:t>ÚPSVR SR</w:t>
            </w:r>
          </w:p>
        </w:tc>
        <w:tc>
          <w:tcPr>
            <w:tcW w:w="3060" w:type="dxa"/>
          </w:tcPr>
          <w:p w14:paraId="2DF09052" w14:textId="4174D73E" w:rsidR="00125CE6" w:rsidRPr="000A6B7A" w:rsidRDefault="00125CE6" w:rsidP="00125CE6">
            <w:pPr>
              <w:jc w:val="both"/>
            </w:pPr>
            <w:r w:rsidRPr="008B51B1">
              <w:t>Dotácia na podporu výchovy k stravovacím návykom dieťaťa -obedy zadarmo MŠ, ZŠ</w:t>
            </w:r>
          </w:p>
        </w:tc>
        <w:tc>
          <w:tcPr>
            <w:tcW w:w="1604" w:type="dxa"/>
          </w:tcPr>
          <w:p w14:paraId="00DD6B3E" w14:textId="4B322D40" w:rsidR="00125CE6" w:rsidRPr="000A6B7A" w:rsidRDefault="00125CE6" w:rsidP="00125CE6">
            <w:pPr>
              <w:jc w:val="right"/>
            </w:pPr>
            <w:r w:rsidRPr="008B51B1">
              <w:t>138 </w:t>
            </w:r>
            <w:r>
              <w:t>0</w:t>
            </w:r>
            <w:r w:rsidRPr="008B51B1">
              <w:t>10,30</w:t>
            </w:r>
          </w:p>
        </w:tc>
        <w:tc>
          <w:tcPr>
            <w:tcW w:w="1536" w:type="dxa"/>
          </w:tcPr>
          <w:p w14:paraId="4967DEA6" w14:textId="714AD2A0" w:rsidR="00125CE6" w:rsidRPr="000A6B7A" w:rsidRDefault="00125CE6" w:rsidP="00125CE6">
            <w:pPr>
              <w:jc w:val="right"/>
              <w:rPr>
                <w:bCs/>
              </w:rPr>
            </w:pPr>
            <w:r w:rsidRPr="008B51B1">
              <w:rPr>
                <w:bCs/>
              </w:rPr>
              <w:t>11</w:t>
            </w:r>
            <w:r>
              <w:rPr>
                <w:bCs/>
              </w:rPr>
              <w:t>6</w:t>
            </w:r>
            <w:r w:rsidRPr="008B51B1">
              <w:rPr>
                <w:bCs/>
              </w:rPr>
              <w:t> </w:t>
            </w:r>
            <w:r>
              <w:rPr>
                <w:bCs/>
              </w:rPr>
              <w:t>66</w:t>
            </w:r>
            <w:r w:rsidRPr="008B51B1">
              <w:rPr>
                <w:bCs/>
              </w:rPr>
              <w:t>8,61</w:t>
            </w:r>
          </w:p>
        </w:tc>
        <w:tc>
          <w:tcPr>
            <w:tcW w:w="1394" w:type="dxa"/>
          </w:tcPr>
          <w:p w14:paraId="30D557D4" w14:textId="52B5248A" w:rsidR="00125CE6" w:rsidRDefault="00125CE6" w:rsidP="00125CE6">
            <w:pPr>
              <w:jc w:val="right"/>
            </w:pPr>
            <w:r w:rsidRPr="008B51B1">
              <w:t>21 341,69</w:t>
            </w:r>
          </w:p>
        </w:tc>
      </w:tr>
      <w:tr w:rsidR="00125CE6" w:rsidRPr="000A6B7A" w14:paraId="257DD0DE" w14:textId="77777777" w:rsidTr="005F2B68">
        <w:tc>
          <w:tcPr>
            <w:tcW w:w="2103" w:type="dxa"/>
          </w:tcPr>
          <w:p w14:paraId="5B233D46" w14:textId="78798E27" w:rsidR="00125CE6" w:rsidRPr="000A6B7A" w:rsidRDefault="00125CE6" w:rsidP="00125CE6">
            <w:pPr>
              <w:jc w:val="both"/>
            </w:pPr>
            <w:r w:rsidRPr="008B51B1">
              <w:t>ÚPSVR SR</w:t>
            </w:r>
          </w:p>
        </w:tc>
        <w:tc>
          <w:tcPr>
            <w:tcW w:w="3060" w:type="dxa"/>
          </w:tcPr>
          <w:p w14:paraId="71F28716" w14:textId="01840422" w:rsidR="00125CE6" w:rsidRPr="000A6B7A" w:rsidRDefault="00125CE6" w:rsidP="00125CE6">
            <w:pPr>
              <w:jc w:val="both"/>
            </w:pPr>
            <w:r w:rsidRPr="008B51B1">
              <w:t>V zmysle rozhodnutí osobitný príjemca na výplatu prídavku na dieťa</w:t>
            </w:r>
          </w:p>
        </w:tc>
        <w:tc>
          <w:tcPr>
            <w:tcW w:w="1604" w:type="dxa"/>
          </w:tcPr>
          <w:p w14:paraId="00353CF9" w14:textId="35A03960" w:rsidR="00125CE6" w:rsidRPr="000A6B7A" w:rsidRDefault="00125CE6" w:rsidP="00125CE6">
            <w:pPr>
              <w:jc w:val="right"/>
            </w:pPr>
            <w:r w:rsidRPr="008B51B1">
              <w:t>720,00</w:t>
            </w:r>
          </w:p>
        </w:tc>
        <w:tc>
          <w:tcPr>
            <w:tcW w:w="1536" w:type="dxa"/>
          </w:tcPr>
          <w:p w14:paraId="1570D82E" w14:textId="68922546" w:rsidR="00125CE6" w:rsidRPr="002016A6" w:rsidRDefault="00125CE6" w:rsidP="00125CE6">
            <w:pPr>
              <w:jc w:val="right"/>
              <w:rPr>
                <w:bCs/>
              </w:rPr>
            </w:pPr>
            <w:r w:rsidRPr="008B51B1">
              <w:rPr>
                <w:bCs/>
              </w:rPr>
              <w:t>720,00</w:t>
            </w:r>
          </w:p>
        </w:tc>
        <w:tc>
          <w:tcPr>
            <w:tcW w:w="1394" w:type="dxa"/>
          </w:tcPr>
          <w:p w14:paraId="25220746" w14:textId="087FA338" w:rsidR="00125CE6" w:rsidRPr="000A6B7A" w:rsidRDefault="00125CE6" w:rsidP="00125CE6">
            <w:pPr>
              <w:jc w:val="right"/>
            </w:pPr>
            <w:r w:rsidRPr="008B51B1">
              <w:t>0,00</w:t>
            </w:r>
          </w:p>
        </w:tc>
      </w:tr>
      <w:tr w:rsidR="00125CE6" w:rsidRPr="000A6B7A" w14:paraId="4F556DD6" w14:textId="77777777" w:rsidTr="005F2B68">
        <w:tc>
          <w:tcPr>
            <w:tcW w:w="2103" w:type="dxa"/>
          </w:tcPr>
          <w:p w14:paraId="66C2A8CA" w14:textId="18D05453" w:rsidR="00125CE6" w:rsidRPr="000A6B7A" w:rsidRDefault="00125CE6" w:rsidP="00125CE6">
            <w:pPr>
              <w:jc w:val="both"/>
            </w:pPr>
            <w:r w:rsidRPr="008B51B1">
              <w:t>ÚPSVR SR</w:t>
            </w:r>
          </w:p>
        </w:tc>
        <w:tc>
          <w:tcPr>
            <w:tcW w:w="3060" w:type="dxa"/>
          </w:tcPr>
          <w:p w14:paraId="54D24CE9" w14:textId="3EBF7C3E" w:rsidR="00125CE6" w:rsidRPr="000A6B7A" w:rsidRDefault="00125CE6" w:rsidP="00125CE6">
            <w:pPr>
              <w:jc w:val="both"/>
            </w:pPr>
            <w:r w:rsidRPr="008B51B1">
              <w:t>Výdavky spojené so zabezpečení</w:t>
            </w:r>
            <w:r w:rsidR="001C042A">
              <w:t>m</w:t>
            </w:r>
            <w:r w:rsidRPr="008B51B1">
              <w:t xml:space="preserve"> pohrebu</w:t>
            </w:r>
          </w:p>
        </w:tc>
        <w:tc>
          <w:tcPr>
            <w:tcW w:w="1604" w:type="dxa"/>
          </w:tcPr>
          <w:p w14:paraId="22DD6654" w14:textId="1BF7AB00" w:rsidR="00125CE6" w:rsidRPr="000A6B7A" w:rsidRDefault="00125CE6" w:rsidP="00125CE6">
            <w:pPr>
              <w:jc w:val="right"/>
            </w:pPr>
            <w:r w:rsidRPr="008B51B1">
              <w:t>600,00</w:t>
            </w:r>
          </w:p>
        </w:tc>
        <w:tc>
          <w:tcPr>
            <w:tcW w:w="1536" w:type="dxa"/>
          </w:tcPr>
          <w:p w14:paraId="22AB7CA2" w14:textId="38553DB6" w:rsidR="00125CE6" w:rsidRPr="000A6B7A" w:rsidRDefault="00125CE6" w:rsidP="00125CE6">
            <w:pPr>
              <w:jc w:val="right"/>
            </w:pPr>
            <w:r w:rsidRPr="008B51B1">
              <w:rPr>
                <w:bCs/>
              </w:rPr>
              <w:t>600,00</w:t>
            </w:r>
          </w:p>
        </w:tc>
        <w:tc>
          <w:tcPr>
            <w:tcW w:w="1394" w:type="dxa"/>
          </w:tcPr>
          <w:p w14:paraId="27D91DB5" w14:textId="1A6E6401" w:rsidR="00125CE6" w:rsidRPr="000A6B7A" w:rsidRDefault="00125CE6" w:rsidP="00125CE6">
            <w:pPr>
              <w:jc w:val="right"/>
            </w:pPr>
            <w:r w:rsidRPr="008B51B1">
              <w:t>0,00</w:t>
            </w:r>
          </w:p>
        </w:tc>
      </w:tr>
      <w:tr w:rsidR="00125CE6" w14:paraId="30CC5E62" w14:textId="77777777" w:rsidTr="005F2B68">
        <w:tc>
          <w:tcPr>
            <w:tcW w:w="2103" w:type="dxa"/>
          </w:tcPr>
          <w:p w14:paraId="1B6396B7" w14:textId="3634C442" w:rsidR="00125CE6" w:rsidRPr="000A6B7A" w:rsidRDefault="00125CE6" w:rsidP="00125CE6">
            <w:pPr>
              <w:jc w:val="both"/>
            </w:pPr>
            <w:r w:rsidRPr="008B51B1">
              <w:t>Ministerstvo práce, sociálnych vecí a rodiny</w:t>
            </w:r>
          </w:p>
        </w:tc>
        <w:tc>
          <w:tcPr>
            <w:tcW w:w="3060" w:type="dxa"/>
          </w:tcPr>
          <w:p w14:paraId="5699BA81" w14:textId="108808A8" w:rsidR="00125CE6" w:rsidRPr="000A6B7A" w:rsidRDefault="00125CE6" w:rsidP="00125CE6">
            <w:pPr>
              <w:jc w:val="both"/>
            </w:pPr>
            <w:r w:rsidRPr="008B51B1">
              <w:t xml:space="preserve">Projekt Kontaktné centrum v Novákoch </w:t>
            </w:r>
          </w:p>
        </w:tc>
        <w:tc>
          <w:tcPr>
            <w:tcW w:w="1604" w:type="dxa"/>
          </w:tcPr>
          <w:p w14:paraId="6294C067" w14:textId="77AAF6F7" w:rsidR="00125CE6" w:rsidRPr="00BA283D" w:rsidRDefault="00125CE6" w:rsidP="00125CE6">
            <w:pPr>
              <w:jc w:val="right"/>
              <w:rPr>
                <w:highlight w:val="yellow"/>
              </w:rPr>
            </w:pPr>
            <w:r w:rsidRPr="008B51B1">
              <w:t>262 143,67</w:t>
            </w:r>
          </w:p>
        </w:tc>
        <w:tc>
          <w:tcPr>
            <w:tcW w:w="1536" w:type="dxa"/>
          </w:tcPr>
          <w:p w14:paraId="7FA60B94" w14:textId="7687245A" w:rsidR="00125CE6" w:rsidRDefault="00125CE6" w:rsidP="00125CE6">
            <w:pPr>
              <w:jc w:val="right"/>
            </w:pPr>
            <w:r w:rsidRPr="008B51B1">
              <w:t>85</w:t>
            </w:r>
            <w:r>
              <w:t xml:space="preserve"> </w:t>
            </w:r>
            <w:r w:rsidRPr="008B51B1">
              <w:t>363,64</w:t>
            </w:r>
          </w:p>
        </w:tc>
        <w:tc>
          <w:tcPr>
            <w:tcW w:w="1394" w:type="dxa"/>
          </w:tcPr>
          <w:p w14:paraId="201716A4" w14:textId="1E56289E" w:rsidR="00125CE6" w:rsidRDefault="00125CE6" w:rsidP="00125CE6">
            <w:pPr>
              <w:jc w:val="right"/>
            </w:pPr>
            <w:r w:rsidRPr="008B51B1">
              <w:t>176 780,03</w:t>
            </w:r>
          </w:p>
        </w:tc>
      </w:tr>
      <w:tr w:rsidR="00125CE6" w14:paraId="718CDAD1" w14:textId="77777777" w:rsidTr="005F2B68">
        <w:tc>
          <w:tcPr>
            <w:tcW w:w="2103" w:type="dxa"/>
          </w:tcPr>
          <w:p w14:paraId="2B4D900C" w14:textId="249316E0" w:rsidR="00125CE6" w:rsidRPr="000A6B7A" w:rsidRDefault="00125CE6" w:rsidP="00125CE6">
            <w:pPr>
              <w:jc w:val="both"/>
            </w:pPr>
            <w:r w:rsidRPr="008B51B1">
              <w:t>Fond na podporu umenia</w:t>
            </w:r>
          </w:p>
        </w:tc>
        <w:tc>
          <w:tcPr>
            <w:tcW w:w="3060" w:type="dxa"/>
          </w:tcPr>
          <w:p w14:paraId="599BE9E9" w14:textId="1321A79C" w:rsidR="00125CE6" w:rsidRPr="000A6B7A" w:rsidRDefault="00125CE6" w:rsidP="00125CE6">
            <w:pPr>
              <w:jc w:val="both"/>
            </w:pPr>
            <w:r w:rsidRPr="008B51B1">
              <w:t>Dotácia – akvizícia knižničného fondu</w:t>
            </w:r>
          </w:p>
        </w:tc>
        <w:tc>
          <w:tcPr>
            <w:tcW w:w="1604" w:type="dxa"/>
          </w:tcPr>
          <w:p w14:paraId="4D696968" w14:textId="4AA8D1C9" w:rsidR="00125CE6" w:rsidRDefault="00125CE6" w:rsidP="00125CE6">
            <w:pPr>
              <w:jc w:val="right"/>
            </w:pPr>
            <w:r w:rsidRPr="008B51B1">
              <w:t>1 300,00</w:t>
            </w:r>
          </w:p>
        </w:tc>
        <w:tc>
          <w:tcPr>
            <w:tcW w:w="1536" w:type="dxa"/>
          </w:tcPr>
          <w:p w14:paraId="5FFDABD9" w14:textId="094DC7CA" w:rsidR="00125CE6" w:rsidRDefault="00125CE6" w:rsidP="00125CE6">
            <w:pPr>
              <w:jc w:val="right"/>
            </w:pPr>
            <w:r>
              <w:t>363,53</w:t>
            </w:r>
          </w:p>
        </w:tc>
        <w:tc>
          <w:tcPr>
            <w:tcW w:w="1394" w:type="dxa"/>
          </w:tcPr>
          <w:p w14:paraId="21B68158" w14:textId="0D45A438" w:rsidR="00125CE6" w:rsidRDefault="00125CE6" w:rsidP="00125CE6">
            <w:pPr>
              <w:jc w:val="right"/>
            </w:pPr>
            <w:r>
              <w:t>936,47</w:t>
            </w:r>
          </w:p>
        </w:tc>
      </w:tr>
      <w:tr w:rsidR="00125CE6" w14:paraId="3BF26F7D" w14:textId="77777777" w:rsidTr="005F2B68">
        <w:tc>
          <w:tcPr>
            <w:tcW w:w="2103" w:type="dxa"/>
          </w:tcPr>
          <w:p w14:paraId="43B37990" w14:textId="44FBA938" w:rsidR="00125CE6" w:rsidRDefault="00125CE6" w:rsidP="00125CE6">
            <w:pPr>
              <w:jc w:val="both"/>
            </w:pPr>
            <w:r w:rsidRPr="008B51B1">
              <w:t>Obec Liešťany</w:t>
            </w:r>
          </w:p>
        </w:tc>
        <w:tc>
          <w:tcPr>
            <w:tcW w:w="3060" w:type="dxa"/>
          </w:tcPr>
          <w:p w14:paraId="574B6A0B" w14:textId="2687064C" w:rsidR="00125CE6" w:rsidRDefault="00125CE6" w:rsidP="00125CE6">
            <w:pPr>
              <w:jc w:val="both"/>
            </w:pPr>
            <w:r w:rsidRPr="008B51B1">
              <w:t>Finančné prostriedky na záujmové vzdelávanie detí a mládeže</w:t>
            </w:r>
          </w:p>
        </w:tc>
        <w:tc>
          <w:tcPr>
            <w:tcW w:w="1604" w:type="dxa"/>
          </w:tcPr>
          <w:p w14:paraId="033014F2" w14:textId="745DB89A" w:rsidR="00125CE6" w:rsidRPr="00BA283D" w:rsidRDefault="00125CE6" w:rsidP="00125CE6">
            <w:pPr>
              <w:jc w:val="right"/>
              <w:rPr>
                <w:highlight w:val="yellow"/>
              </w:rPr>
            </w:pPr>
            <w:r w:rsidRPr="008B51B1">
              <w:t>120,00</w:t>
            </w:r>
          </w:p>
        </w:tc>
        <w:tc>
          <w:tcPr>
            <w:tcW w:w="1536" w:type="dxa"/>
          </w:tcPr>
          <w:p w14:paraId="66A03F6F" w14:textId="2911B9DD" w:rsidR="00125CE6" w:rsidRDefault="00125CE6" w:rsidP="00125CE6">
            <w:pPr>
              <w:jc w:val="right"/>
            </w:pPr>
            <w:r w:rsidRPr="008B51B1">
              <w:t>120,00</w:t>
            </w:r>
          </w:p>
        </w:tc>
        <w:tc>
          <w:tcPr>
            <w:tcW w:w="1394" w:type="dxa"/>
          </w:tcPr>
          <w:p w14:paraId="2CAE7605" w14:textId="25E0BB28" w:rsidR="00125CE6" w:rsidRDefault="00125CE6" w:rsidP="00125CE6">
            <w:pPr>
              <w:jc w:val="right"/>
            </w:pPr>
            <w:r w:rsidRPr="008B51B1">
              <w:t>0,00</w:t>
            </w:r>
          </w:p>
        </w:tc>
      </w:tr>
      <w:tr w:rsidR="00125CE6" w14:paraId="2A2B66D1" w14:textId="77777777" w:rsidTr="005F2B68">
        <w:tc>
          <w:tcPr>
            <w:tcW w:w="2103" w:type="dxa"/>
          </w:tcPr>
          <w:p w14:paraId="5EABE7CC" w14:textId="673DD36F" w:rsidR="00125CE6" w:rsidRDefault="00125CE6" w:rsidP="00125CE6">
            <w:pPr>
              <w:jc w:val="both"/>
            </w:pPr>
            <w:r w:rsidRPr="008B51B1">
              <w:t>Obec Nitrianske Sučany</w:t>
            </w:r>
          </w:p>
        </w:tc>
        <w:tc>
          <w:tcPr>
            <w:tcW w:w="3060" w:type="dxa"/>
          </w:tcPr>
          <w:p w14:paraId="03E871B4" w14:textId="7B14BF4A" w:rsidR="00125CE6" w:rsidRPr="000A6B7A" w:rsidRDefault="00125CE6" w:rsidP="00125CE6">
            <w:pPr>
              <w:jc w:val="both"/>
            </w:pPr>
            <w:r w:rsidRPr="008B51B1">
              <w:t>Finančné prostriedky na záujmové vzdelávanie detí a mládeže</w:t>
            </w:r>
          </w:p>
        </w:tc>
        <w:tc>
          <w:tcPr>
            <w:tcW w:w="1604" w:type="dxa"/>
          </w:tcPr>
          <w:p w14:paraId="075EABC9" w14:textId="7D113DF1" w:rsidR="00125CE6" w:rsidRPr="006844A7" w:rsidRDefault="00125CE6" w:rsidP="00125CE6">
            <w:pPr>
              <w:jc w:val="right"/>
            </w:pPr>
            <w:r w:rsidRPr="008B51B1">
              <w:t>150,00</w:t>
            </w:r>
          </w:p>
        </w:tc>
        <w:tc>
          <w:tcPr>
            <w:tcW w:w="1536" w:type="dxa"/>
          </w:tcPr>
          <w:p w14:paraId="55F0E3A2" w14:textId="3770B9F6" w:rsidR="00125CE6" w:rsidRDefault="00125CE6" w:rsidP="00125CE6">
            <w:pPr>
              <w:jc w:val="right"/>
            </w:pPr>
            <w:r w:rsidRPr="008B51B1">
              <w:t>150,00</w:t>
            </w:r>
          </w:p>
        </w:tc>
        <w:tc>
          <w:tcPr>
            <w:tcW w:w="1394" w:type="dxa"/>
          </w:tcPr>
          <w:p w14:paraId="15599EBD" w14:textId="210EC556" w:rsidR="00125CE6" w:rsidRDefault="00125CE6" w:rsidP="00125CE6">
            <w:pPr>
              <w:jc w:val="right"/>
            </w:pPr>
            <w:r w:rsidRPr="008B51B1">
              <w:t>0,00</w:t>
            </w:r>
          </w:p>
        </w:tc>
      </w:tr>
      <w:tr w:rsidR="00125CE6" w14:paraId="015ABCB4" w14:textId="77777777" w:rsidTr="005F2B68">
        <w:tc>
          <w:tcPr>
            <w:tcW w:w="2103" w:type="dxa"/>
          </w:tcPr>
          <w:p w14:paraId="5E143591" w14:textId="1BE61449" w:rsidR="00125CE6" w:rsidRDefault="00125CE6" w:rsidP="00125CE6">
            <w:pPr>
              <w:jc w:val="both"/>
            </w:pPr>
            <w:r w:rsidRPr="008B51B1">
              <w:t>Obec Diviacka Nová Ves</w:t>
            </w:r>
          </w:p>
        </w:tc>
        <w:tc>
          <w:tcPr>
            <w:tcW w:w="3060" w:type="dxa"/>
          </w:tcPr>
          <w:p w14:paraId="4857ED1E" w14:textId="29EE3F10" w:rsidR="00125CE6" w:rsidRPr="000A6B7A" w:rsidRDefault="00125CE6" w:rsidP="00125CE6">
            <w:pPr>
              <w:jc w:val="both"/>
            </w:pPr>
            <w:r w:rsidRPr="008B51B1">
              <w:t>Finančné prostriedky na záujmové vzdelávanie detí a mládeže</w:t>
            </w:r>
          </w:p>
        </w:tc>
        <w:tc>
          <w:tcPr>
            <w:tcW w:w="1604" w:type="dxa"/>
          </w:tcPr>
          <w:p w14:paraId="703071E2" w14:textId="02408D81" w:rsidR="00125CE6" w:rsidRPr="006844A7" w:rsidRDefault="00125CE6" w:rsidP="00125CE6">
            <w:pPr>
              <w:jc w:val="right"/>
            </w:pPr>
            <w:r w:rsidRPr="008B51B1">
              <w:t>50,00</w:t>
            </w:r>
          </w:p>
        </w:tc>
        <w:tc>
          <w:tcPr>
            <w:tcW w:w="1536" w:type="dxa"/>
          </w:tcPr>
          <w:p w14:paraId="0D8DF114" w14:textId="54199648" w:rsidR="00125CE6" w:rsidRDefault="00125CE6" w:rsidP="00125CE6">
            <w:pPr>
              <w:jc w:val="right"/>
            </w:pPr>
            <w:r w:rsidRPr="008B51B1">
              <w:t>50,00</w:t>
            </w:r>
          </w:p>
        </w:tc>
        <w:tc>
          <w:tcPr>
            <w:tcW w:w="1394" w:type="dxa"/>
          </w:tcPr>
          <w:p w14:paraId="1966370D" w14:textId="4DBE0A16" w:rsidR="00125CE6" w:rsidRDefault="00125CE6" w:rsidP="00125CE6">
            <w:pPr>
              <w:jc w:val="right"/>
            </w:pPr>
            <w:r w:rsidRPr="008B51B1">
              <w:t>0,00</w:t>
            </w:r>
          </w:p>
        </w:tc>
      </w:tr>
      <w:tr w:rsidR="00125CE6" w14:paraId="0126C614" w14:textId="77777777" w:rsidTr="005F2B68">
        <w:tc>
          <w:tcPr>
            <w:tcW w:w="2103" w:type="dxa"/>
          </w:tcPr>
          <w:p w14:paraId="1105E3BD" w14:textId="2103A05E" w:rsidR="00125CE6" w:rsidRDefault="00125CE6" w:rsidP="00125CE6">
            <w:pPr>
              <w:jc w:val="both"/>
            </w:pPr>
            <w:r w:rsidRPr="008B51B1">
              <w:t>Obec Čereňany</w:t>
            </w:r>
          </w:p>
        </w:tc>
        <w:tc>
          <w:tcPr>
            <w:tcW w:w="3060" w:type="dxa"/>
          </w:tcPr>
          <w:p w14:paraId="29FE92CB" w14:textId="67BCA4A3" w:rsidR="00125CE6" w:rsidRPr="000A6B7A" w:rsidRDefault="00125CE6" w:rsidP="00125CE6">
            <w:pPr>
              <w:jc w:val="both"/>
            </w:pPr>
            <w:r w:rsidRPr="008B51B1">
              <w:t>Finančné prostriedky na záujmové vzdelávanie detí a mládeže</w:t>
            </w:r>
          </w:p>
        </w:tc>
        <w:tc>
          <w:tcPr>
            <w:tcW w:w="1604" w:type="dxa"/>
          </w:tcPr>
          <w:p w14:paraId="26523F84" w14:textId="19733ECA" w:rsidR="00125CE6" w:rsidRPr="006844A7" w:rsidRDefault="00125CE6" w:rsidP="00125CE6">
            <w:pPr>
              <w:jc w:val="right"/>
            </w:pPr>
            <w:r w:rsidRPr="008B51B1">
              <w:t>217,44</w:t>
            </w:r>
          </w:p>
        </w:tc>
        <w:tc>
          <w:tcPr>
            <w:tcW w:w="1536" w:type="dxa"/>
          </w:tcPr>
          <w:p w14:paraId="3C5B6AE8" w14:textId="2CE14F56" w:rsidR="00125CE6" w:rsidRDefault="00125CE6" w:rsidP="00125CE6">
            <w:pPr>
              <w:jc w:val="right"/>
            </w:pPr>
            <w:r w:rsidRPr="008B51B1">
              <w:t>217,44</w:t>
            </w:r>
          </w:p>
        </w:tc>
        <w:tc>
          <w:tcPr>
            <w:tcW w:w="1394" w:type="dxa"/>
          </w:tcPr>
          <w:p w14:paraId="1A210E1A" w14:textId="4964364D" w:rsidR="00125CE6" w:rsidRDefault="00125CE6" w:rsidP="00125CE6">
            <w:pPr>
              <w:jc w:val="right"/>
            </w:pPr>
            <w:r w:rsidRPr="008B51B1">
              <w:t>0,00</w:t>
            </w:r>
          </w:p>
        </w:tc>
      </w:tr>
      <w:tr w:rsidR="00125CE6" w:rsidRPr="000A6B7A" w14:paraId="2FFDBC0B" w14:textId="77777777" w:rsidTr="005F2B68">
        <w:tc>
          <w:tcPr>
            <w:tcW w:w="2103" w:type="dxa"/>
          </w:tcPr>
          <w:p w14:paraId="47899D72" w14:textId="5F4E94E4" w:rsidR="00125CE6" w:rsidRPr="000A6B7A" w:rsidRDefault="00125CE6" w:rsidP="00125CE6">
            <w:pPr>
              <w:jc w:val="both"/>
            </w:pPr>
            <w:r w:rsidRPr="008B51B1">
              <w:lastRenderedPageBreak/>
              <w:t>Obe</w:t>
            </w:r>
            <w:r w:rsidR="001C042A">
              <w:t>c</w:t>
            </w:r>
            <w:r w:rsidRPr="008B51B1">
              <w:t xml:space="preserve"> Horné Vestenice</w:t>
            </w:r>
          </w:p>
        </w:tc>
        <w:tc>
          <w:tcPr>
            <w:tcW w:w="3060" w:type="dxa"/>
          </w:tcPr>
          <w:p w14:paraId="0569F064" w14:textId="632BD35F" w:rsidR="00125CE6" w:rsidRPr="000A6B7A" w:rsidRDefault="00125CE6" w:rsidP="00125CE6">
            <w:pPr>
              <w:jc w:val="both"/>
            </w:pPr>
            <w:r w:rsidRPr="008B51B1">
              <w:t>Finančné prostriedky na záujmové vzdelávanie detí a mládeže</w:t>
            </w:r>
          </w:p>
        </w:tc>
        <w:tc>
          <w:tcPr>
            <w:tcW w:w="1604" w:type="dxa"/>
          </w:tcPr>
          <w:p w14:paraId="4C37E054" w14:textId="226FC8D0" w:rsidR="00125CE6" w:rsidRPr="006844A7" w:rsidRDefault="00125CE6" w:rsidP="00125CE6">
            <w:pPr>
              <w:jc w:val="right"/>
            </w:pPr>
            <w:r w:rsidRPr="008B51B1">
              <w:t>108,72</w:t>
            </w:r>
          </w:p>
        </w:tc>
        <w:tc>
          <w:tcPr>
            <w:tcW w:w="1536" w:type="dxa"/>
          </w:tcPr>
          <w:p w14:paraId="16A5D29B" w14:textId="4756075B" w:rsidR="00125CE6" w:rsidRPr="000A6B7A" w:rsidRDefault="00125CE6" w:rsidP="00125CE6">
            <w:pPr>
              <w:jc w:val="right"/>
            </w:pPr>
            <w:r w:rsidRPr="008B51B1">
              <w:t>108,72</w:t>
            </w:r>
          </w:p>
        </w:tc>
        <w:tc>
          <w:tcPr>
            <w:tcW w:w="1394" w:type="dxa"/>
          </w:tcPr>
          <w:p w14:paraId="728D40D9" w14:textId="1E8B6FA5" w:rsidR="00125CE6" w:rsidRPr="000A6B7A" w:rsidRDefault="00125CE6" w:rsidP="00125CE6">
            <w:pPr>
              <w:jc w:val="right"/>
            </w:pPr>
            <w:r w:rsidRPr="008B51B1">
              <w:t>0,00</w:t>
            </w:r>
          </w:p>
        </w:tc>
      </w:tr>
      <w:tr w:rsidR="00125CE6" w:rsidRPr="000A6B7A" w14:paraId="2C0BC67F" w14:textId="77777777" w:rsidTr="005F2B68">
        <w:tc>
          <w:tcPr>
            <w:tcW w:w="2103" w:type="dxa"/>
          </w:tcPr>
          <w:p w14:paraId="3423CB89" w14:textId="47B1A81B" w:rsidR="00125CE6" w:rsidRDefault="00125CE6" w:rsidP="00125CE6">
            <w:pPr>
              <w:jc w:val="both"/>
            </w:pPr>
            <w:r w:rsidRPr="008B51B1">
              <w:t>Národný inštitút vzdelávania a mládeže</w:t>
            </w:r>
          </w:p>
        </w:tc>
        <w:tc>
          <w:tcPr>
            <w:tcW w:w="3060" w:type="dxa"/>
          </w:tcPr>
          <w:p w14:paraId="5C4422EE" w14:textId="3E55C4C5" w:rsidR="00125CE6" w:rsidRPr="000A6B7A" w:rsidRDefault="00125CE6" w:rsidP="00125CE6">
            <w:pPr>
              <w:jc w:val="both"/>
            </w:pPr>
            <w:r w:rsidRPr="008B51B1">
              <w:t>Finančné prostriedky pre ZŠ-projekt „Pomáhajúce profesie v edukácii detí  a žiakov III</w:t>
            </w:r>
          </w:p>
        </w:tc>
        <w:tc>
          <w:tcPr>
            <w:tcW w:w="1604" w:type="dxa"/>
          </w:tcPr>
          <w:p w14:paraId="3CFCEE56" w14:textId="41AE9993" w:rsidR="00125CE6" w:rsidRPr="006844A7" w:rsidRDefault="00125CE6" w:rsidP="00125CE6">
            <w:pPr>
              <w:jc w:val="right"/>
            </w:pPr>
            <w:r w:rsidRPr="008B51B1">
              <w:t>34 879,00</w:t>
            </w:r>
          </w:p>
        </w:tc>
        <w:tc>
          <w:tcPr>
            <w:tcW w:w="1536" w:type="dxa"/>
          </w:tcPr>
          <w:p w14:paraId="4E5025F8" w14:textId="45806B32" w:rsidR="00125CE6" w:rsidRDefault="00125CE6" w:rsidP="00125CE6">
            <w:pPr>
              <w:jc w:val="right"/>
            </w:pPr>
            <w:r w:rsidRPr="008B51B1">
              <w:t>34 879,00</w:t>
            </w:r>
          </w:p>
        </w:tc>
        <w:tc>
          <w:tcPr>
            <w:tcW w:w="1394" w:type="dxa"/>
          </w:tcPr>
          <w:p w14:paraId="73CD74EE" w14:textId="299C5255" w:rsidR="00125CE6" w:rsidRDefault="00125CE6" w:rsidP="00125CE6">
            <w:pPr>
              <w:jc w:val="right"/>
            </w:pPr>
            <w:r w:rsidRPr="008B51B1">
              <w:t>0,00</w:t>
            </w:r>
          </w:p>
        </w:tc>
      </w:tr>
      <w:tr w:rsidR="00125CE6" w:rsidRPr="000A6B7A" w14:paraId="102D0BD4" w14:textId="77777777" w:rsidTr="005F2B68">
        <w:tc>
          <w:tcPr>
            <w:tcW w:w="2103" w:type="dxa"/>
          </w:tcPr>
          <w:p w14:paraId="5ACACFAD" w14:textId="01E7458E" w:rsidR="00125CE6" w:rsidRDefault="00125CE6" w:rsidP="00125CE6">
            <w:pPr>
              <w:jc w:val="both"/>
            </w:pPr>
            <w:r w:rsidRPr="008B51B1">
              <w:t>Národný inštitút vzdelávania a mládeže</w:t>
            </w:r>
          </w:p>
        </w:tc>
        <w:tc>
          <w:tcPr>
            <w:tcW w:w="3060" w:type="dxa"/>
          </w:tcPr>
          <w:p w14:paraId="318DFC03" w14:textId="38551D51" w:rsidR="00125CE6" w:rsidRPr="000A6B7A" w:rsidRDefault="00125CE6" w:rsidP="00125CE6">
            <w:pPr>
              <w:jc w:val="both"/>
            </w:pPr>
            <w:r w:rsidRPr="008B51B1">
              <w:t xml:space="preserve">Finančné prostriedky pre MŠ-projekt „Pomáhajúce profesie v edukácii detí </w:t>
            </w:r>
          </w:p>
        </w:tc>
        <w:tc>
          <w:tcPr>
            <w:tcW w:w="1604" w:type="dxa"/>
          </w:tcPr>
          <w:p w14:paraId="2F09C29A" w14:textId="5B88A0CC" w:rsidR="00125CE6" w:rsidRPr="006844A7" w:rsidRDefault="00125CE6" w:rsidP="00125CE6">
            <w:pPr>
              <w:jc w:val="right"/>
            </w:pPr>
            <w:r w:rsidRPr="008B51B1">
              <w:t>9 014,00</w:t>
            </w:r>
          </w:p>
        </w:tc>
        <w:tc>
          <w:tcPr>
            <w:tcW w:w="1536" w:type="dxa"/>
          </w:tcPr>
          <w:p w14:paraId="247B5AAD" w14:textId="0BDF312E" w:rsidR="00125CE6" w:rsidRDefault="00125CE6" w:rsidP="00125CE6">
            <w:pPr>
              <w:jc w:val="right"/>
            </w:pPr>
            <w:r w:rsidRPr="008B51B1">
              <w:t>9 014,00</w:t>
            </w:r>
          </w:p>
        </w:tc>
        <w:tc>
          <w:tcPr>
            <w:tcW w:w="1394" w:type="dxa"/>
          </w:tcPr>
          <w:p w14:paraId="2B525253" w14:textId="03D900D8" w:rsidR="00125CE6" w:rsidRDefault="00125CE6" w:rsidP="00125CE6">
            <w:pPr>
              <w:jc w:val="right"/>
            </w:pPr>
            <w:r w:rsidRPr="008B51B1">
              <w:t>0,00</w:t>
            </w:r>
          </w:p>
        </w:tc>
      </w:tr>
      <w:tr w:rsidR="00125CE6" w:rsidRPr="000A6B7A" w14:paraId="43988B4A" w14:textId="77777777" w:rsidTr="005F2B68">
        <w:tc>
          <w:tcPr>
            <w:tcW w:w="2103" w:type="dxa"/>
          </w:tcPr>
          <w:p w14:paraId="2B2B770B" w14:textId="655D63BF" w:rsidR="00125CE6" w:rsidRDefault="00125CE6" w:rsidP="00125CE6">
            <w:pPr>
              <w:jc w:val="both"/>
            </w:pPr>
            <w:r w:rsidRPr="008B51B1">
              <w:t>Ministerstvo dopravy, výstavby a regionálneho rozvoja SR</w:t>
            </w:r>
          </w:p>
        </w:tc>
        <w:tc>
          <w:tcPr>
            <w:tcW w:w="3060" w:type="dxa"/>
          </w:tcPr>
          <w:p w14:paraId="3D82AF39" w14:textId="0C03D381" w:rsidR="00125CE6" w:rsidRPr="000A6B7A" w:rsidRDefault="00125CE6" w:rsidP="00125CE6">
            <w:pPr>
              <w:jc w:val="both"/>
            </w:pPr>
            <w:r w:rsidRPr="008B51B1">
              <w:t>Dotácia na zabezpečenie preneseného výkonu štátnej správy v oblasti stavebného poriadku</w:t>
            </w:r>
          </w:p>
        </w:tc>
        <w:tc>
          <w:tcPr>
            <w:tcW w:w="1604" w:type="dxa"/>
          </w:tcPr>
          <w:p w14:paraId="5988E975" w14:textId="6857EFE2" w:rsidR="00125CE6" w:rsidRPr="006844A7" w:rsidRDefault="00125CE6" w:rsidP="00125CE6">
            <w:pPr>
              <w:jc w:val="right"/>
            </w:pPr>
            <w:r>
              <w:t>52 681,49</w:t>
            </w:r>
          </w:p>
        </w:tc>
        <w:tc>
          <w:tcPr>
            <w:tcW w:w="1536" w:type="dxa"/>
          </w:tcPr>
          <w:p w14:paraId="74711FD7" w14:textId="18183FF4" w:rsidR="00125CE6" w:rsidRDefault="00125CE6" w:rsidP="00125CE6">
            <w:pPr>
              <w:jc w:val="right"/>
            </w:pPr>
            <w:r>
              <w:t>52 681,49</w:t>
            </w:r>
          </w:p>
        </w:tc>
        <w:tc>
          <w:tcPr>
            <w:tcW w:w="1394" w:type="dxa"/>
          </w:tcPr>
          <w:p w14:paraId="32DF825A" w14:textId="1EF49790" w:rsidR="00125CE6" w:rsidRDefault="00125CE6" w:rsidP="00125CE6">
            <w:pPr>
              <w:jc w:val="right"/>
            </w:pPr>
            <w:r w:rsidRPr="008B51B1">
              <w:t>0,00</w:t>
            </w:r>
          </w:p>
        </w:tc>
      </w:tr>
      <w:tr w:rsidR="00125CE6" w:rsidRPr="000A6B7A" w14:paraId="56ABCAAF" w14:textId="77777777" w:rsidTr="005F2B68">
        <w:tc>
          <w:tcPr>
            <w:tcW w:w="2103" w:type="dxa"/>
          </w:tcPr>
          <w:p w14:paraId="4E24727E" w14:textId="1B7A0558" w:rsidR="00125CE6" w:rsidRDefault="00125CE6" w:rsidP="00125CE6">
            <w:pPr>
              <w:jc w:val="both"/>
            </w:pPr>
            <w:r w:rsidRPr="008B51B1">
              <w:t>Ministerstvo dopravy, výstavby a regionálneho rozvoja SR</w:t>
            </w:r>
          </w:p>
        </w:tc>
        <w:tc>
          <w:tcPr>
            <w:tcW w:w="3060" w:type="dxa"/>
          </w:tcPr>
          <w:p w14:paraId="67493917" w14:textId="329E9E15" w:rsidR="00125CE6" w:rsidRPr="000A6B7A" w:rsidRDefault="00125CE6" w:rsidP="00125CE6">
            <w:pPr>
              <w:jc w:val="both"/>
            </w:pPr>
            <w:r w:rsidRPr="008B51B1">
              <w:t>Dotácia na zabezpečenie preneseného výkonu štátnej správy na vykonávanie pôsobnosti špeciálneho stavebného úradu pre miestne komunikácie a účelové komunikácie</w:t>
            </w:r>
          </w:p>
        </w:tc>
        <w:tc>
          <w:tcPr>
            <w:tcW w:w="1604" w:type="dxa"/>
          </w:tcPr>
          <w:p w14:paraId="7F202814" w14:textId="08B3D865" w:rsidR="00125CE6" w:rsidRPr="006844A7" w:rsidRDefault="00125CE6" w:rsidP="00125CE6">
            <w:pPr>
              <w:jc w:val="right"/>
            </w:pPr>
            <w:r w:rsidRPr="008B51B1">
              <w:t>1</w:t>
            </w:r>
            <w:r>
              <w:t xml:space="preserve"> </w:t>
            </w:r>
            <w:r w:rsidRPr="008B51B1">
              <w:t>388,52</w:t>
            </w:r>
          </w:p>
        </w:tc>
        <w:tc>
          <w:tcPr>
            <w:tcW w:w="1536" w:type="dxa"/>
          </w:tcPr>
          <w:p w14:paraId="0FAE89B8" w14:textId="57D4ADFC" w:rsidR="00125CE6" w:rsidRDefault="00125CE6" w:rsidP="00125CE6">
            <w:pPr>
              <w:jc w:val="right"/>
            </w:pPr>
            <w:r w:rsidRPr="008B51B1">
              <w:t>1 388,52</w:t>
            </w:r>
          </w:p>
        </w:tc>
        <w:tc>
          <w:tcPr>
            <w:tcW w:w="1394" w:type="dxa"/>
          </w:tcPr>
          <w:p w14:paraId="35E61476" w14:textId="0D89F9BE" w:rsidR="00125CE6" w:rsidRDefault="00125CE6" w:rsidP="00125CE6">
            <w:pPr>
              <w:jc w:val="right"/>
            </w:pPr>
            <w:r w:rsidRPr="008B51B1">
              <w:t>0,00</w:t>
            </w:r>
          </w:p>
        </w:tc>
      </w:tr>
      <w:tr w:rsidR="00125CE6" w:rsidRPr="000A6B7A" w14:paraId="53C5D1C0" w14:textId="77777777" w:rsidTr="005F2B68">
        <w:tc>
          <w:tcPr>
            <w:tcW w:w="2103" w:type="dxa"/>
          </w:tcPr>
          <w:p w14:paraId="178B70EC" w14:textId="5B61B630" w:rsidR="00125CE6" w:rsidRDefault="00125CE6" w:rsidP="00125CE6">
            <w:pPr>
              <w:jc w:val="both"/>
            </w:pPr>
            <w:r w:rsidRPr="008B51B1">
              <w:t>Ministerstvo dopravy, výstavby a regionálneho rozvoja SR</w:t>
            </w:r>
          </w:p>
        </w:tc>
        <w:tc>
          <w:tcPr>
            <w:tcW w:w="3060" w:type="dxa"/>
          </w:tcPr>
          <w:p w14:paraId="5B77BCF0" w14:textId="192B5984" w:rsidR="00125CE6" w:rsidRPr="000A6B7A" w:rsidRDefault="00125CE6" w:rsidP="00125CE6">
            <w:pPr>
              <w:jc w:val="both"/>
            </w:pPr>
            <w:r w:rsidRPr="008B51B1">
              <w:t>Finančné prostriedky na prenesený výkon štátnej správy – odmeny v zmysle KZVS SOU</w:t>
            </w:r>
          </w:p>
        </w:tc>
        <w:tc>
          <w:tcPr>
            <w:tcW w:w="1604" w:type="dxa"/>
          </w:tcPr>
          <w:p w14:paraId="1B982DAA" w14:textId="7598DEB9" w:rsidR="00125CE6" w:rsidRPr="006844A7" w:rsidRDefault="00125CE6" w:rsidP="00125CE6">
            <w:pPr>
              <w:jc w:val="right"/>
            </w:pPr>
            <w:r w:rsidRPr="008B51B1">
              <w:t>6</w:t>
            </w:r>
            <w:r>
              <w:t> </w:t>
            </w:r>
            <w:r w:rsidRPr="008B51B1">
              <w:t>23</w:t>
            </w:r>
            <w:r>
              <w:t>2,80</w:t>
            </w:r>
          </w:p>
        </w:tc>
        <w:tc>
          <w:tcPr>
            <w:tcW w:w="1536" w:type="dxa"/>
          </w:tcPr>
          <w:p w14:paraId="381C8A81" w14:textId="53591E35" w:rsidR="00125CE6" w:rsidRDefault="00125CE6" w:rsidP="00125CE6">
            <w:pPr>
              <w:jc w:val="right"/>
            </w:pPr>
            <w:r w:rsidRPr="008B51B1">
              <w:t>6</w:t>
            </w:r>
            <w:r>
              <w:t> </w:t>
            </w:r>
            <w:r w:rsidRPr="008B51B1">
              <w:t>23</w:t>
            </w:r>
            <w:r>
              <w:t>2,80</w:t>
            </w:r>
          </w:p>
        </w:tc>
        <w:tc>
          <w:tcPr>
            <w:tcW w:w="1394" w:type="dxa"/>
          </w:tcPr>
          <w:p w14:paraId="39FA5619" w14:textId="29DB297B" w:rsidR="00125CE6" w:rsidRDefault="00125CE6" w:rsidP="00125CE6">
            <w:pPr>
              <w:jc w:val="right"/>
            </w:pPr>
            <w:r w:rsidRPr="008B51B1">
              <w:t>0,00</w:t>
            </w:r>
          </w:p>
        </w:tc>
      </w:tr>
      <w:tr w:rsidR="00125CE6" w:rsidRPr="000A6B7A" w14:paraId="24C8FAA3" w14:textId="77777777" w:rsidTr="005F2B68">
        <w:tc>
          <w:tcPr>
            <w:tcW w:w="2103" w:type="dxa"/>
          </w:tcPr>
          <w:p w14:paraId="670C9654" w14:textId="5AAEA90D" w:rsidR="00125CE6" w:rsidRPr="000A6B7A" w:rsidRDefault="00125CE6" w:rsidP="00125CE6">
            <w:pPr>
              <w:jc w:val="both"/>
            </w:pPr>
            <w:r w:rsidRPr="008B51B1">
              <w:t>Ministerstvo vnútra SR</w:t>
            </w:r>
          </w:p>
        </w:tc>
        <w:tc>
          <w:tcPr>
            <w:tcW w:w="3060" w:type="dxa"/>
          </w:tcPr>
          <w:p w14:paraId="68EFFDB6" w14:textId="5EF45002" w:rsidR="00125CE6" w:rsidRPr="000A6B7A" w:rsidRDefault="00125CE6" w:rsidP="00125CE6">
            <w:pPr>
              <w:jc w:val="both"/>
            </w:pPr>
            <w:r w:rsidRPr="008B51B1">
              <w:t>Dotácia na prenesený výkon štátnej správy na úseku hlásenia pobytu občanov a registra obyvateľov SR</w:t>
            </w:r>
          </w:p>
        </w:tc>
        <w:tc>
          <w:tcPr>
            <w:tcW w:w="1604" w:type="dxa"/>
          </w:tcPr>
          <w:p w14:paraId="59E53038" w14:textId="026CC7F3" w:rsidR="00125CE6" w:rsidRPr="006844A7" w:rsidRDefault="00125CE6" w:rsidP="00125CE6">
            <w:pPr>
              <w:jc w:val="right"/>
            </w:pPr>
            <w:r w:rsidRPr="008B51B1">
              <w:t>1 364,88</w:t>
            </w:r>
          </w:p>
        </w:tc>
        <w:tc>
          <w:tcPr>
            <w:tcW w:w="1536" w:type="dxa"/>
          </w:tcPr>
          <w:p w14:paraId="4877ACE9" w14:textId="7803EA5E" w:rsidR="00125CE6" w:rsidRPr="000A6B7A" w:rsidRDefault="00125CE6" w:rsidP="00125CE6">
            <w:pPr>
              <w:jc w:val="right"/>
            </w:pPr>
            <w:r w:rsidRPr="008B51B1">
              <w:t>1 364,88</w:t>
            </w:r>
          </w:p>
        </w:tc>
        <w:tc>
          <w:tcPr>
            <w:tcW w:w="1394" w:type="dxa"/>
          </w:tcPr>
          <w:p w14:paraId="323134F2" w14:textId="2CF8F2A8" w:rsidR="00125CE6" w:rsidRPr="000A6B7A" w:rsidRDefault="00125CE6" w:rsidP="00125CE6">
            <w:pPr>
              <w:jc w:val="right"/>
            </w:pPr>
            <w:r w:rsidRPr="008B51B1">
              <w:t>0,00</w:t>
            </w:r>
          </w:p>
        </w:tc>
      </w:tr>
      <w:tr w:rsidR="00125CE6" w:rsidRPr="000A6B7A" w14:paraId="1D72B56C" w14:textId="77777777" w:rsidTr="005F2B68">
        <w:tc>
          <w:tcPr>
            <w:tcW w:w="2103" w:type="dxa"/>
          </w:tcPr>
          <w:p w14:paraId="4D440712" w14:textId="405F4218" w:rsidR="00125CE6" w:rsidRPr="008747B3" w:rsidRDefault="00125CE6" w:rsidP="00125CE6">
            <w:pPr>
              <w:jc w:val="both"/>
              <w:rPr>
                <w:highlight w:val="yellow"/>
              </w:rPr>
            </w:pPr>
            <w:r w:rsidRPr="008B51B1">
              <w:t>Ministerstvo vnútra SR</w:t>
            </w:r>
          </w:p>
        </w:tc>
        <w:tc>
          <w:tcPr>
            <w:tcW w:w="3060" w:type="dxa"/>
          </w:tcPr>
          <w:p w14:paraId="45D01ECC" w14:textId="7F94C436" w:rsidR="00125CE6" w:rsidRPr="000A6B7A" w:rsidRDefault="00125CE6" w:rsidP="00125CE6">
            <w:pPr>
              <w:jc w:val="both"/>
            </w:pPr>
            <w:r w:rsidRPr="008B51B1">
              <w:t>Dotácia na prenesený výkon štátnej správy na úseku registra adries</w:t>
            </w:r>
          </w:p>
        </w:tc>
        <w:tc>
          <w:tcPr>
            <w:tcW w:w="1604" w:type="dxa"/>
          </w:tcPr>
          <w:p w14:paraId="5C3A491B" w14:textId="4D23C73E" w:rsidR="00125CE6" w:rsidRDefault="00125CE6" w:rsidP="00125CE6">
            <w:pPr>
              <w:jc w:val="right"/>
            </w:pPr>
            <w:r w:rsidRPr="008B51B1">
              <w:t>78,80</w:t>
            </w:r>
          </w:p>
        </w:tc>
        <w:tc>
          <w:tcPr>
            <w:tcW w:w="1536" w:type="dxa"/>
          </w:tcPr>
          <w:p w14:paraId="43137836" w14:textId="31B09B3D" w:rsidR="00125CE6" w:rsidRDefault="00125CE6" w:rsidP="00125CE6">
            <w:pPr>
              <w:jc w:val="right"/>
            </w:pPr>
            <w:r w:rsidRPr="008B51B1">
              <w:t>78,80</w:t>
            </w:r>
          </w:p>
        </w:tc>
        <w:tc>
          <w:tcPr>
            <w:tcW w:w="1394" w:type="dxa"/>
          </w:tcPr>
          <w:p w14:paraId="5CF77C91" w14:textId="411607D4" w:rsidR="00125CE6" w:rsidRDefault="00125CE6" w:rsidP="00125CE6">
            <w:pPr>
              <w:jc w:val="right"/>
            </w:pPr>
            <w:r w:rsidRPr="008B51B1">
              <w:t>0,00</w:t>
            </w:r>
          </w:p>
        </w:tc>
      </w:tr>
      <w:tr w:rsidR="00125CE6" w:rsidRPr="000A6B7A" w14:paraId="66A1603A" w14:textId="77777777" w:rsidTr="005F2B68">
        <w:tc>
          <w:tcPr>
            <w:tcW w:w="2103" w:type="dxa"/>
          </w:tcPr>
          <w:p w14:paraId="54A6B58B" w14:textId="2E25A110" w:rsidR="00125CE6" w:rsidRPr="000A6B7A" w:rsidRDefault="00125CE6" w:rsidP="00125CE6">
            <w:r w:rsidRPr="008B51B1">
              <w:t xml:space="preserve">Ministerstvo vnútra SR </w:t>
            </w:r>
          </w:p>
        </w:tc>
        <w:tc>
          <w:tcPr>
            <w:tcW w:w="3060" w:type="dxa"/>
          </w:tcPr>
          <w:p w14:paraId="1A8F7003" w14:textId="5338FDF2" w:rsidR="00125CE6" w:rsidRPr="000A6B7A" w:rsidRDefault="00125CE6" w:rsidP="00125CE6">
            <w:pPr>
              <w:jc w:val="both"/>
            </w:pPr>
            <w:r w:rsidRPr="008B51B1">
              <w:t>Dotácia na prenesený výkon štátnej správy starostlivosti o životné prostredie</w:t>
            </w:r>
          </w:p>
        </w:tc>
        <w:tc>
          <w:tcPr>
            <w:tcW w:w="1604" w:type="dxa"/>
          </w:tcPr>
          <w:p w14:paraId="0BC8E6C1" w14:textId="75525AB6" w:rsidR="00125CE6" w:rsidRPr="000A6B7A" w:rsidRDefault="00125CE6" w:rsidP="00125CE6">
            <w:pPr>
              <w:jc w:val="right"/>
            </w:pPr>
            <w:r w:rsidRPr="008B51B1">
              <w:t>540,60</w:t>
            </w:r>
          </w:p>
        </w:tc>
        <w:tc>
          <w:tcPr>
            <w:tcW w:w="1536" w:type="dxa"/>
          </w:tcPr>
          <w:p w14:paraId="35492E6A" w14:textId="021F8037" w:rsidR="00125CE6" w:rsidRPr="000A6B7A" w:rsidRDefault="00125CE6" w:rsidP="00125CE6">
            <w:pPr>
              <w:jc w:val="right"/>
            </w:pPr>
            <w:r w:rsidRPr="008B51B1">
              <w:t>540,60</w:t>
            </w:r>
          </w:p>
        </w:tc>
        <w:tc>
          <w:tcPr>
            <w:tcW w:w="1394" w:type="dxa"/>
          </w:tcPr>
          <w:p w14:paraId="53866A1B" w14:textId="7800BB17" w:rsidR="00125CE6" w:rsidRPr="000A6B7A" w:rsidRDefault="00125CE6" w:rsidP="00125CE6">
            <w:pPr>
              <w:jc w:val="right"/>
            </w:pPr>
            <w:r w:rsidRPr="008B51B1">
              <w:t>0,00</w:t>
            </w:r>
          </w:p>
        </w:tc>
      </w:tr>
      <w:tr w:rsidR="00125CE6" w:rsidRPr="000A6B7A" w14:paraId="61773076" w14:textId="77777777" w:rsidTr="005F2B68">
        <w:tc>
          <w:tcPr>
            <w:tcW w:w="2103" w:type="dxa"/>
          </w:tcPr>
          <w:p w14:paraId="57F589C7" w14:textId="296A141C" w:rsidR="00125CE6" w:rsidRPr="000A6B7A" w:rsidRDefault="00125CE6" w:rsidP="00125CE6">
            <w:r w:rsidRPr="008B51B1">
              <w:t>Ministerstvo vnútra SR</w:t>
            </w:r>
          </w:p>
        </w:tc>
        <w:tc>
          <w:tcPr>
            <w:tcW w:w="3060" w:type="dxa"/>
          </w:tcPr>
          <w:p w14:paraId="01B3890A" w14:textId="3437ACC3" w:rsidR="00125CE6" w:rsidRPr="000A6B7A" w:rsidRDefault="00125CE6" w:rsidP="00125CE6">
            <w:pPr>
              <w:jc w:val="both"/>
            </w:pPr>
            <w:r w:rsidRPr="008B51B1">
              <w:t>Dotácia na prenesený výkon štátnej správy na úseku matrík</w:t>
            </w:r>
          </w:p>
        </w:tc>
        <w:tc>
          <w:tcPr>
            <w:tcW w:w="1604" w:type="dxa"/>
          </w:tcPr>
          <w:p w14:paraId="5F9CEDC4" w14:textId="22F07BDD" w:rsidR="00125CE6" w:rsidRPr="000A6B7A" w:rsidRDefault="00125CE6" w:rsidP="00125CE6">
            <w:pPr>
              <w:jc w:val="right"/>
            </w:pPr>
            <w:r w:rsidRPr="008B51B1">
              <w:t>9 170,90</w:t>
            </w:r>
          </w:p>
        </w:tc>
        <w:tc>
          <w:tcPr>
            <w:tcW w:w="1536" w:type="dxa"/>
          </w:tcPr>
          <w:p w14:paraId="225A6DB2" w14:textId="08A5114C" w:rsidR="00125CE6" w:rsidRPr="000A6B7A" w:rsidRDefault="00125CE6" w:rsidP="00125CE6">
            <w:pPr>
              <w:jc w:val="right"/>
            </w:pPr>
            <w:r w:rsidRPr="008B51B1">
              <w:t>9 170,90</w:t>
            </w:r>
          </w:p>
        </w:tc>
        <w:tc>
          <w:tcPr>
            <w:tcW w:w="1394" w:type="dxa"/>
          </w:tcPr>
          <w:p w14:paraId="022F08F4" w14:textId="5CA10ED1" w:rsidR="00125CE6" w:rsidRPr="000A6B7A" w:rsidRDefault="00125CE6" w:rsidP="00125CE6">
            <w:pPr>
              <w:jc w:val="right"/>
            </w:pPr>
            <w:r w:rsidRPr="008B51B1">
              <w:t>0,00</w:t>
            </w:r>
          </w:p>
        </w:tc>
      </w:tr>
      <w:tr w:rsidR="00125CE6" w:rsidRPr="000A6B7A" w14:paraId="2D7A866B" w14:textId="77777777" w:rsidTr="005F2B68">
        <w:tc>
          <w:tcPr>
            <w:tcW w:w="2103" w:type="dxa"/>
          </w:tcPr>
          <w:p w14:paraId="348B0513" w14:textId="1FF9A47E" w:rsidR="00125CE6" w:rsidRPr="000A6B7A" w:rsidRDefault="00125CE6" w:rsidP="00125CE6">
            <w:r w:rsidRPr="008B51B1">
              <w:t>Regionálny úrad školskej správy v Trenčíne</w:t>
            </w:r>
          </w:p>
        </w:tc>
        <w:tc>
          <w:tcPr>
            <w:tcW w:w="3060" w:type="dxa"/>
          </w:tcPr>
          <w:p w14:paraId="544E6B17" w14:textId="6E49E550" w:rsidR="00125CE6" w:rsidRPr="000A6B7A" w:rsidRDefault="00125CE6" w:rsidP="00125CE6">
            <w:pPr>
              <w:jc w:val="both"/>
            </w:pPr>
            <w:r w:rsidRPr="008B51B1">
              <w:t>Finančné prostriedky pre MŠ-projekt „Výchovno a vzdelávací proces“</w:t>
            </w:r>
          </w:p>
        </w:tc>
        <w:tc>
          <w:tcPr>
            <w:tcW w:w="1604" w:type="dxa"/>
          </w:tcPr>
          <w:p w14:paraId="5F6F2C3E" w14:textId="258A6998" w:rsidR="00125CE6" w:rsidRPr="003201D8" w:rsidRDefault="00125CE6" w:rsidP="00125CE6">
            <w:pPr>
              <w:jc w:val="right"/>
              <w:rPr>
                <w:highlight w:val="yellow"/>
              </w:rPr>
            </w:pPr>
            <w:r w:rsidRPr="008B51B1">
              <w:t>4 850,00</w:t>
            </w:r>
          </w:p>
        </w:tc>
        <w:tc>
          <w:tcPr>
            <w:tcW w:w="1536" w:type="dxa"/>
          </w:tcPr>
          <w:p w14:paraId="47012D06" w14:textId="544D034D" w:rsidR="00125CE6" w:rsidRPr="000A6B7A" w:rsidRDefault="00125CE6" w:rsidP="00125CE6">
            <w:pPr>
              <w:jc w:val="right"/>
            </w:pPr>
            <w:r w:rsidRPr="008B51B1">
              <w:t>4 850,00</w:t>
            </w:r>
          </w:p>
        </w:tc>
        <w:tc>
          <w:tcPr>
            <w:tcW w:w="1394" w:type="dxa"/>
          </w:tcPr>
          <w:p w14:paraId="13292B9B" w14:textId="0CD140E2" w:rsidR="00125CE6" w:rsidRPr="000A6B7A" w:rsidRDefault="00125CE6" w:rsidP="00125CE6">
            <w:pPr>
              <w:jc w:val="right"/>
            </w:pPr>
            <w:r w:rsidRPr="008B51B1">
              <w:t>0,00</w:t>
            </w:r>
          </w:p>
        </w:tc>
      </w:tr>
      <w:tr w:rsidR="00125CE6" w:rsidRPr="000A6B7A" w14:paraId="21B74ABF" w14:textId="77777777" w:rsidTr="005F2B68">
        <w:tc>
          <w:tcPr>
            <w:tcW w:w="2103" w:type="dxa"/>
          </w:tcPr>
          <w:p w14:paraId="508377AF" w14:textId="31A6065C" w:rsidR="00125CE6" w:rsidRPr="000A6B7A" w:rsidRDefault="00125CE6" w:rsidP="00125CE6">
            <w:r w:rsidRPr="008B51B1">
              <w:t>Regionálny úrad školskej správy v Trenčíne</w:t>
            </w:r>
          </w:p>
        </w:tc>
        <w:tc>
          <w:tcPr>
            <w:tcW w:w="3060" w:type="dxa"/>
          </w:tcPr>
          <w:p w14:paraId="5E9352FB" w14:textId="6F65AD05" w:rsidR="00125CE6" w:rsidRPr="000A6B7A" w:rsidRDefault="00125CE6" w:rsidP="00125CE6">
            <w:pPr>
              <w:jc w:val="both"/>
            </w:pPr>
            <w:r w:rsidRPr="008B51B1">
              <w:t>Finančné prostriedky na prenesený výkon štátnej správy – na činnosť školského úradu</w:t>
            </w:r>
          </w:p>
        </w:tc>
        <w:tc>
          <w:tcPr>
            <w:tcW w:w="1604" w:type="dxa"/>
          </w:tcPr>
          <w:p w14:paraId="54E3624A" w14:textId="102EF3C7" w:rsidR="00125CE6" w:rsidRPr="006844A7" w:rsidRDefault="00125CE6" w:rsidP="00125CE6">
            <w:pPr>
              <w:jc w:val="right"/>
            </w:pPr>
            <w:r w:rsidRPr="008B51B1">
              <w:t>43 014,00</w:t>
            </w:r>
          </w:p>
        </w:tc>
        <w:tc>
          <w:tcPr>
            <w:tcW w:w="1536" w:type="dxa"/>
          </w:tcPr>
          <w:p w14:paraId="323E9B6F" w14:textId="73B59DB6" w:rsidR="00125CE6" w:rsidRPr="000A6B7A" w:rsidRDefault="00125CE6" w:rsidP="00125CE6">
            <w:pPr>
              <w:jc w:val="right"/>
            </w:pPr>
            <w:r w:rsidRPr="008B51B1">
              <w:t>43 014,00</w:t>
            </w:r>
          </w:p>
        </w:tc>
        <w:tc>
          <w:tcPr>
            <w:tcW w:w="1394" w:type="dxa"/>
          </w:tcPr>
          <w:p w14:paraId="26DDB00B" w14:textId="02D9A2F9" w:rsidR="00125CE6" w:rsidRDefault="00125CE6" w:rsidP="00125CE6">
            <w:pPr>
              <w:jc w:val="right"/>
            </w:pPr>
            <w:r w:rsidRPr="008B51B1">
              <w:t>0,00</w:t>
            </w:r>
          </w:p>
        </w:tc>
      </w:tr>
      <w:tr w:rsidR="00125CE6" w:rsidRPr="000A6B7A" w14:paraId="26A947B1" w14:textId="77777777" w:rsidTr="005F2B68">
        <w:tc>
          <w:tcPr>
            <w:tcW w:w="2103" w:type="dxa"/>
          </w:tcPr>
          <w:p w14:paraId="0FBB566F" w14:textId="3119C20F" w:rsidR="00125CE6" w:rsidRPr="000A6B7A" w:rsidRDefault="00125CE6" w:rsidP="00125CE6">
            <w:pPr>
              <w:jc w:val="both"/>
            </w:pPr>
            <w:r w:rsidRPr="008B51B1">
              <w:lastRenderedPageBreak/>
              <w:t>Regionálny úrad školskej správy v Trenčíne</w:t>
            </w:r>
          </w:p>
        </w:tc>
        <w:tc>
          <w:tcPr>
            <w:tcW w:w="3060" w:type="dxa"/>
          </w:tcPr>
          <w:p w14:paraId="20EF9A05" w14:textId="7B47A05D" w:rsidR="00125CE6" w:rsidRPr="000A6B7A" w:rsidRDefault="00125CE6" w:rsidP="00125CE6">
            <w:pPr>
              <w:jc w:val="both"/>
            </w:pPr>
            <w:r w:rsidRPr="008B51B1">
              <w:t>Finančné prostriedky na prenesený výkon štátnej správy – normatívne prostriedky pre Základnú školu</w:t>
            </w:r>
          </w:p>
        </w:tc>
        <w:tc>
          <w:tcPr>
            <w:tcW w:w="1604" w:type="dxa"/>
          </w:tcPr>
          <w:p w14:paraId="22F4866A" w14:textId="7F8D31C2" w:rsidR="00125CE6" w:rsidRPr="006844A7" w:rsidRDefault="00125CE6" w:rsidP="00125CE6">
            <w:pPr>
              <w:jc w:val="right"/>
            </w:pPr>
            <w:r>
              <w:t>1 270 535,00</w:t>
            </w:r>
          </w:p>
        </w:tc>
        <w:tc>
          <w:tcPr>
            <w:tcW w:w="1536" w:type="dxa"/>
          </w:tcPr>
          <w:p w14:paraId="19D546C2" w14:textId="28B118B8" w:rsidR="00125CE6" w:rsidRPr="000A6B7A" w:rsidRDefault="00125CE6" w:rsidP="00125CE6">
            <w:pPr>
              <w:jc w:val="right"/>
            </w:pPr>
            <w:r>
              <w:t>1 259 751,85</w:t>
            </w:r>
          </w:p>
        </w:tc>
        <w:tc>
          <w:tcPr>
            <w:tcW w:w="1394" w:type="dxa"/>
          </w:tcPr>
          <w:p w14:paraId="26084770" w14:textId="0E15F3A0" w:rsidR="00125CE6" w:rsidRPr="000A6B7A" w:rsidRDefault="00125CE6" w:rsidP="00125CE6">
            <w:pPr>
              <w:jc w:val="right"/>
            </w:pPr>
            <w:r>
              <w:t>10 783,15</w:t>
            </w:r>
          </w:p>
        </w:tc>
      </w:tr>
      <w:tr w:rsidR="00125CE6" w:rsidRPr="000A6B7A" w14:paraId="4A905C6E" w14:textId="77777777" w:rsidTr="005F2B68">
        <w:tc>
          <w:tcPr>
            <w:tcW w:w="2103" w:type="dxa"/>
          </w:tcPr>
          <w:p w14:paraId="47300706" w14:textId="7C9EC8E5" w:rsidR="00125CE6" w:rsidRPr="000A6B7A" w:rsidRDefault="00125CE6" w:rsidP="00125CE6">
            <w:pPr>
              <w:jc w:val="both"/>
            </w:pPr>
            <w:r>
              <w:t>Regionálny úrad školskej správy v Trenčíne</w:t>
            </w:r>
          </w:p>
        </w:tc>
        <w:tc>
          <w:tcPr>
            <w:tcW w:w="3060" w:type="dxa"/>
          </w:tcPr>
          <w:p w14:paraId="188A5416" w14:textId="4A9175DA" w:rsidR="00125CE6" w:rsidRPr="000A6B7A" w:rsidRDefault="00125CE6" w:rsidP="00125CE6">
            <w:pPr>
              <w:jc w:val="both"/>
            </w:pPr>
            <w:r>
              <w:t>Finančné prostriedky na prenesený výkon štátnej správy – rekonštrukcia sociálnych zariadení pre Základnú školu</w:t>
            </w:r>
          </w:p>
        </w:tc>
        <w:tc>
          <w:tcPr>
            <w:tcW w:w="1604" w:type="dxa"/>
          </w:tcPr>
          <w:p w14:paraId="0DC8A0D8" w14:textId="79B438DE" w:rsidR="00125CE6" w:rsidRPr="006844A7" w:rsidRDefault="00125CE6" w:rsidP="00125CE6">
            <w:pPr>
              <w:jc w:val="right"/>
            </w:pPr>
            <w:r>
              <w:t>78 000,00</w:t>
            </w:r>
          </w:p>
        </w:tc>
        <w:tc>
          <w:tcPr>
            <w:tcW w:w="1536" w:type="dxa"/>
          </w:tcPr>
          <w:p w14:paraId="64CF3191" w14:textId="392C1423" w:rsidR="00125CE6" w:rsidRPr="000A6B7A" w:rsidRDefault="00125CE6" w:rsidP="00125CE6">
            <w:pPr>
              <w:jc w:val="right"/>
            </w:pPr>
            <w:r>
              <w:t>0,00</w:t>
            </w:r>
          </w:p>
        </w:tc>
        <w:tc>
          <w:tcPr>
            <w:tcW w:w="1394" w:type="dxa"/>
          </w:tcPr>
          <w:p w14:paraId="7BAD833B" w14:textId="7AEC6205" w:rsidR="00125CE6" w:rsidRPr="000A6B7A" w:rsidRDefault="00125CE6" w:rsidP="00125CE6">
            <w:pPr>
              <w:jc w:val="right"/>
            </w:pPr>
            <w:r>
              <w:t>78 000,00</w:t>
            </w:r>
          </w:p>
        </w:tc>
      </w:tr>
      <w:tr w:rsidR="00125CE6" w:rsidRPr="000A6B7A" w14:paraId="57CEE0A1" w14:textId="77777777" w:rsidTr="005F2B68">
        <w:tc>
          <w:tcPr>
            <w:tcW w:w="2103" w:type="dxa"/>
          </w:tcPr>
          <w:p w14:paraId="1F36B451" w14:textId="213FAF64" w:rsidR="00125CE6" w:rsidRPr="000A6B7A" w:rsidRDefault="00125CE6" w:rsidP="00125CE6">
            <w:pPr>
              <w:jc w:val="both"/>
            </w:pPr>
            <w:r w:rsidRPr="008B51B1">
              <w:t>Regionálny úrad školskej správy v Trenčíne</w:t>
            </w:r>
          </w:p>
        </w:tc>
        <w:tc>
          <w:tcPr>
            <w:tcW w:w="3060" w:type="dxa"/>
          </w:tcPr>
          <w:p w14:paraId="10B03E6D" w14:textId="42C62F38" w:rsidR="00125CE6" w:rsidRPr="000A6B7A" w:rsidRDefault="00125CE6" w:rsidP="00125CE6">
            <w:pPr>
              <w:jc w:val="both"/>
            </w:pPr>
            <w:r w:rsidRPr="008B51B1">
              <w:t>Finančné prostriedky na prenesený výkon štátnej správy – normatívne prostriedky pre Materskú školu</w:t>
            </w:r>
          </w:p>
        </w:tc>
        <w:tc>
          <w:tcPr>
            <w:tcW w:w="1604" w:type="dxa"/>
          </w:tcPr>
          <w:p w14:paraId="54579B83" w14:textId="6A279468" w:rsidR="00125CE6" w:rsidRPr="000A6B7A" w:rsidRDefault="00125CE6" w:rsidP="00125CE6">
            <w:pPr>
              <w:jc w:val="right"/>
            </w:pPr>
            <w:r w:rsidRPr="008B51B1">
              <w:t>488 897,00</w:t>
            </w:r>
          </w:p>
        </w:tc>
        <w:tc>
          <w:tcPr>
            <w:tcW w:w="1536" w:type="dxa"/>
          </w:tcPr>
          <w:p w14:paraId="3FF5C81B" w14:textId="2BCE3AFA" w:rsidR="00125CE6" w:rsidRPr="000A6B7A" w:rsidRDefault="00125CE6" w:rsidP="00125CE6">
            <w:pPr>
              <w:jc w:val="right"/>
            </w:pPr>
            <w:r w:rsidRPr="008B51B1">
              <w:t>488 897,00</w:t>
            </w:r>
          </w:p>
        </w:tc>
        <w:tc>
          <w:tcPr>
            <w:tcW w:w="1394" w:type="dxa"/>
          </w:tcPr>
          <w:p w14:paraId="530A93A4" w14:textId="5D16C114" w:rsidR="00125CE6" w:rsidRPr="000A6B7A" w:rsidRDefault="00125CE6" w:rsidP="00125CE6">
            <w:pPr>
              <w:jc w:val="right"/>
            </w:pPr>
            <w:r w:rsidRPr="008B51B1">
              <w:t>0,00</w:t>
            </w:r>
          </w:p>
        </w:tc>
      </w:tr>
      <w:tr w:rsidR="00125CE6" w:rsidRPr="000A6B7A" w14:paraId="496A0FDF" w14:textId="77777777" w:rsidTr="005F2B68">
        <w:tc>
          <w:tcPr>
            <w:tcW w:w="2103" w:type="dxa"/>
          </w:tcPr>
          <w:p w14:paraId="368C6977" w14:textId="2DC4CB93" w:rsidR="00125CE6" w:rsidRPr="000A6B7A" w:rsidRDefault="00125CE6" w:rsidP="00125CE6">
            <w:pPr>
              <w:jc w:val="both"/>
            </w:pPr>
            <w:r w:rsidRPr="008B51B1">
              <w:t>Regionálny úrad školskej správy v Trenčíne</w:t>
            </w:r>
          </w:p>
        </w:tc>
        <w:tc>
          <w:tcPr>
            <w:tcW w:w="3060" w:type="dxa"/>
          </w:tcPr>
          <w:p w14:paraId="43B6C010" w14:textId="513FAB11" w:rsidR="00125CE6" w:rsidRPr="000A6B7A" w:rsidRDefault="00125CE6" w:rsidP="00125CE6">
            <w:pPr>
              <w:jc w:val="both"/>
            </w:pPr>
            <w:r w:rsidRPr="008B51B1">
              <w:t>Finančné prostriedky na prenesený výkon štátnej správy – normatívne prostriedky pre Materskú školu – odchodné, odstupné</w:t>
            </w:r>
          </w:p>
        </w:tc>
        <w:tc>
          <w:tcPr>
            <w:tcW w:w="1604" w:type="dxa"/>
          </w:tcPr>
          <w:p w14:paraId="54F30ABD" w14:textId="1BFFA55E" w:rsidR="00125CE6" w:rsidRPr="000A6B7A" w:rsidRDefault="00125CE6" w:rsidP="00125CE6">
            <w:pPr>
              <w:jc w:val="right"/>
            </w:pPr>
            <w:r w:rsidRPr="008B51B1">
              <w:t>14 663,00</w:t>
            </w:r>
          </w:p>
        </w:tc>
        <w:tc>
          <w:tcPr>
            <w:tcW w:w="1536" w:type="dxa"/>
          </w:tcPr>
          <w:p w14:paraId="0AEFE834" w14:textId="41B8185E" w:rsidR="00125CE6" w:rsidRPr="000A6B7A" w:rsidRDefault="00125CE6" w:rsidP="00125CE6">
            <w:pPr>
              <w:jc w:val="right"/>
            </w:pPr>
            <w:r w:rsidRPr="008B51B1">
              <w:t>14 663,00</w:t>
            </w:r>
          </w:p>
        </w:tc>
        <w:tc>
          <w:tcPr>
            <w:tcW w:w="1394" w:type="dxa"/>
          </w:tcPr>
          <w:p w14:paraId="30ABC9D0" w14:textId="5BB6093D" w:rsidR="00125CE6" w:rsidRPr="000A6B7A" w:rsidRDefault="00125CE6" w:rsidP="00125CE6">
            <w:pPr>
              <w:jc w:val="right"/>
            </w:pPr>
            <w:r w:rsidRPr="008B51B1">
              <w:t>0,00</w:t>
            </w:r>
          </w:p>
        </w:tc>
      </w:tr>
      <w:tr w:rsidR="00125CE6" w:rsidRPr="000A6B7A" w14:paraId="0258D158" w14:textId="77777777" w:rsidTr="005F2B68">
        <w:tc>
          <w:tcPr>
            <w:tcW w:w="2103" w:type="dxa"/>
          </w:tcPr>
          <w:p w14:paraId="04EFB9A7" w14:textId="57C83533" w:rsidR="00125CE6" w:rsidRPr="000A6B7A" w:rsidRDefault="00125CE6" w:rsidP="00125CE6">
            <w:pPr>
              <w:jc w:val="both"/>
            </w:pPr>
            <w:r w:rsidRPr="008B51B1">
              <w:t>Regionálny úrad školskej správy v Trenčíne</w:t>
            </w:r>
          </w:p>
        </w:tc>
        <w:tc>
          <w:tcPr>
            <w:tcW w:w="3060" w:type="dxa"/>
          </w:tcPr>
          <w:p w14:paraId="7BB1F4C3" w14:textId="43EC3B4D" w:rsidR="00125CE6" w:rsidRPr="000A6B7A" w:rsidRDefault="00125CE6" w:rsidP="00125CE6">
            <w:pPr>
              <w:jc w:val="both"/>
            </w:pPr>
            <w:r w:rsidRPr="008B51B1">
              <w:t>Finančné prostriedky na prenesený výkon štátnej správy – odmeny v zmysle KZVS – Materská škola</w:t>
            </w:r>
          </w:p>
        </w:tc>
        <w:tc>
          <w:tcPr>
            <w:tcW w:w="1604" w:type="dxa"/>
          </w:tcPr>
          <w:p w14:paraId="7507C669" w14:textId="535300C4" w:rsidR="00125CE6" w:rsidRPr="000A6B7A" w:rsidRDefault="00125CE6" w:rsidP="00125CE6">
            <w:pPr>
              <w:jc w:val="right"/>
            </w:pPr>
            <w:r w:rsidRPr="008B51B1">
              <w:t>21 574,00</w:t>
            </w:r>
          </w:p>
        </w:tc>
        <w:tc>
          <w:tcPr>
            <w:tcW w:w="1536" w:type="dxa"/>
          </w:tcPr>
          <w:p w14:paraId="4653A7CD" w14:textId="749283CC" w:rsidR="00125CE6" w:rsidRPr="000A6B7A" w:rsidRDefault="00125CE6" w:rsidP="00125CE6">
            <w:pPr>
              <w:jc w:val="right"/>
            </w:pPr>
            <w:r w:rsidRPr="008B51B1">
              <w:t>21 574,00</w:t>
            </w:r>
          </w:p>
        </w:tc>
        <w:tc>
          <w:tcPr>
            <w:tcW w:w="1394" w:type="dxa"/>
          </w:tcPr>
          <w:p w14:paraId="12592E7B" w14:textId="6097F0F6" w:rsidR="00125CE6" w:rsidRDefault="00125CE6" w:rsidP="00125CE6">
            <w:pPr>
              <w:jc w:val="right"/>
            </w:pPr>
            <w:r w:rsidRPr="008B51B1">
              <w:t>0,00</w:t>
            </w:r>
          </w:p>
        </w:tc>
      </w:tr>
      <w:tr w:rsidR="00125CE6" w:rsidRPr="000A6B7A" w14:paraId="43925471" w14:textId="77777777" w:rsidTr="005F2B68">
        <w:tc>
          <w:tcPr>
            <w:tcW w:w="2103" w:type="dxa"/>
          </w:tcPr>
          <w:p w14:paraId="2463DA56" w14:textId="756CD883" w:rsidR="00125CE6" w:rsidRPr="000A6B7A" w:rsidRDefault="00125CE6" w:rsidP="00125CE6">
            <w:pPr>
              <w:jc w:val="both"/>
            </w:pPr>
            <w:r w:rsidRPr="008B51B1">
              <w:t>Regionálny úrad školskej správy v Trenčíne</w:t>
            </w:r>
          </w:p>
        </w:tc>
        <w:tc>
          <w:tcPr>
            <w:tcW w:w="3060" w:type="dxa"/>
          </w:tcPr>
          <w:p w14:paraId="25BBE605" w14:textId="01AE8B88" w:rsidR="00125CE6" w:rsidRPr="000A6B7A" w:rsidRDefault="00125CE6" w:rsidP="00125CE6">
            <w:pPr>
              <w:jc w:val="both"/>
            </w:pPr>
            <w:r w:rsidRPr="008B51B1">
              <w:t>Finančné prostriedky na prenesený výkon štátnej správy – na dopravné žiakom</w:t>
            </w:r>
          </w:p>
        </w:tc>
        <w:tc>
          <w:tcPr>
            <w:tcW w:w="1604" w:type="dxa"/>
          </w:tcPr>
          <w:p w14:paraId="347410F4" w14:textId="43539116" w:rsidR="00125CE6" w:rsidRPr="006844A7" w:rsidRDefault="00125CE6" w:rsidP="00125CE6">
            <w:pPr>
              <w:jc w:val="right"/>
            </w:pPr>
            <w:r w:rsidRPr="008B51B1">
              <w:t>16 241,00</w:t>
            </w:r>
          </w:p>
        </w:tc>
        <w:tc>
          <w:tcPr>
            <w:tcW w:w="1536" w:type="dxa"/>
          </w:tcPr>
          <w:p w14:paraId="63BB30E3" w14:textId="1265F03C" w:rsidR="00125CE6" w:rsidRPr="000A6B7A" w:rsidRDefault="00125CE6" w:rsidP="00125CE6">
            <w:pPr>
              <w:jc w:val="right"/>
            </w:pPr>
            <w:r w:rsidRPr="008B51B1">
              <w:t>16 241,00</w:t>
            </w:r>
          </w:p>
        </w:tc>
        <w:tc>
          <w:tcPr>
            <w:tcW w:w="1394" w:type="dxa"/>
          </w:tcPr>
          <w:p w14:paraId="1F4F62E9" w14:textId="7204633B" w:rsidR="00125CE6" w:rsidRPr="000A6B7A" w:rsidRDefault="00125CE6" w:rsidP="00125CE6">
            <w:pPr>
              <w:jc w:val="right"/>
            </w:pPr>
            <w:r w:rsidRPr="008B51B1">
              <w:t>0,00</w:t>
            </w:r>
          </w:p>
        </w:tc>
      </w:tr>
      <w:tr w:rsidR="00125CE6" w:rsidRPr="000A6B7A" w14:paraId="2B754D88" w14:textId="77777777" w:rsidTr="005F2B68">
        <w:tc>
          <w:tcPr>
            <w:tcW w:w="2103" w:type="dxa"/>
          </w:tcPr>
          <w:p w14:paraId="5FBE5E0C" w14:textId="4FCC11DB" w:rsidR="00125CE6" w:rsidRPr="000A6B7A" w:rsidRDefault="00125CE6" w:rsidP="00125CE6">
            <w:pPr>
              <w:jc w:val="both"/>
            </w:pPr>
            <w:r w:rsidRPr="008B51B1">
              <w:t>Regionálny úrad školskej správy v Trenčíne</w:t>
            </w:r>
          </w:p>
        </w:tc>
        <w:tc>
          <w:tcPr>
            <w:tcW w:w="3060" w:type="dxa"/>
          </w:tcPr>
          <w:p w14:paraId="252ADAE3" w14:textId="44428B8A" w:rsidR="00125CE6" w:rsidRPr="000A6B7A" w:rsidRDefault="00125CE6" w:rsidP="00125CE6">
            <w:pPr>
              <w:jc w:val="both"/>
            </w:pPr>
            <w:r w:rsidRPr="008B51B1">
              <w:t>Finančné prostriedky na prenesený výkon štátnej správy – na vzdelávacie poukazy</w:t>
            </w:r>
          </w:p>
        </w:tc>
        <w:tc>
          <w:tcPr>
            <w:tcW w:w="1604" w:type="dxa"/>
          </w:tcPr>
          <w:p w14:paraId="781BF8D9" w14:textId="60CF1307" w:rsidR="00125CE6" w:rsidRPr="000A6B7A" w:rsidRDefault="00125CE6" w:rsidP="00125CE6">
            <w:pPr>
              <w:jc w:val="right"/>
            </w:pPr>
            <w:r w:rsidRPr="008B51B1">
              <w:t>12 121,00</w:t>
            </w:r>
          </w:p>
        </w:tc>
        <w:tc>
          <w:tcPr>
            <w:tcW w:w="1536" w:type="dxa"/>
          </w:tcPr>
          <w:p w14:paraId="64269A7C" w14:textId="149D6417" w:rsidR="00125CE6" w:rsidRPr="000A6B7A" w:rsidRDefault="00125CE6" w:rsidP="00125CE6">
            <w:pPr>
              <w:jc w:val="right"/>
            </w:pPr>
            <w:r w:rsidRPr="008B51B1">
              <w:t>12 121,00</w:t>
            </w:r>
          </w:p>
        </w:tc>
        <w:tc>
          <w:tcPr>
            <w:tcW w:w="1394" w:type="dxa"/>
          </w:tcPr>
          <w:p w14:paraId="3801786A" w14:textId="53D02A7A" w:rsidR="00125CE6" w:rsidRPr="000A6B7A" w:rsidRDefault="00125CE6" w:rsidP="00125CE6">
            <w:pPr>
              <w:jc w:val="right"/>
            </w:pPr>
            <w:r w:rsidRPr="008B51B1">
              <w:t>0,00</w:t>
            </w:r>
          </w:p>
        </w:tc>
      </w:tr>
      <w:tr w:rsidR="00125CE6" w:rsidRPr="000A6B7A" w14:paraId="3CAD46E2" w14:textId="77777777" w:rsidTr="005F2B68">
        <w:tc>
          <w:tcPr>
            <w:tcW w:w="2103" w:type="dxa"/>
          </w:tcPr>
          <w:p w14:paraId="4E2C17C6" w14:textId="67854EB4" w:rsidR="00125CE6" w:rsidRPr="001D75ED" w:rsidRDefault="00125CE6" w:rsidP="00125CE6">
            <w:pPr>
              <w:jc w:val="both"/>
            </w:pPr>
            <w:r w:rsidRPr="008B51B1">
              <w:t>Regionálny úrad školskej správy v Trenčíne</w:t>
            </w:r>
          </w:p>
        </w:tc>
        <w:tc>
          <w:tcPr>
            <w:tcW w:w="3060" w:type="dxa"/>
          </w:tcPr>
          <w:p w14:paraId="0C98D7B5" w14:textId="4897F1A7" w:rsidR="00125CE6" w:rsidRPr="000A6B7A" w:rsidRDefault="00125CE6" w:rsidP="00125CE6">
            <w:pPr>
              <w:jc w:val="both"/>
            </w:pPr>
            <w:r w:rsidRPr="008B51B1">
              <w:t>Finančné prostriedky na prenesený výkon štátnej správy – pre asistenta učiteľa</w:t>
            </w:r>
          </w:p>
        </w:tc>
        <w:tc>
          <w:tcPr>
            <w:tcW w:w="1604" w:type="dxa"/>
          </w:tcPr>
          <w:p w14:paraId="5E97E6E3" w14:textId="14671CC0" w:rsidR="00125CE6" w:rsidRPr="003D743C" w:rsidRDefault="00125CE6" w:rsidP="00125CE6">
            <w:pPr>
              <w:jc w:val="right"/>
              <w:rPr>
                <w:highlight w:val="yellow"/>
              </w:rPr>
            </w:pPr>
            <w:r w:rsidRPr="008B51B1">
              <w:t>152 388,00</w:t>
            </w:r>
          </w:p>
        </w:tc>
        <w:tc>
          <w:tcPr>
            <w:tcW w:w="1536" w:type="dxa"/>
          </w:tcPr>
          <w:p w14:paraId="04816BC9" w14:textId="2B895F0D" w:rsidR="00125CE6" w:rsidRDefault="00125CE6" w:rsidP="00125CE6">
            <w:pPr>
              <w:jc w:val="right"/>
            </w:pPr>
            <w:r w:rsidRPr="008B51B1">
              <w:t>152 388,00</w:t>
            </w:r>
          </w:p>
        </w:tc>
        <w:tc>
          <w:tcPr>
            <w:tcW w:w="1394" w:type="dxa"/>
          </w:tcPr>
          <w:p w14:paraId="74109EE9" w14:textId="1BA3E62E" w:rsidR="00125CE6" w:rsidRDefault="00125CE6" w:rsidP="00125CE6">
            <w:pPr>
              <w:jc w:val="right"/>
            </w:pPr>
            <w:r w:rsidRPr="008B51B1">
              <w:t>0,00</w:t>
            </w:r>
          </w:p>
        </w:tc>
      </w:tr>
      <w:tr w:rsidR="00125CE6" w:rsidRPr="000A6B7A" w14:paraId="7631EEB4" w14:textId="77777777" w:rsidTr="005F2B68">
        <w:tc>
          <w:tcPr>
            <w:tcW w:w="2103" w:type="dxa"/>
          </w:tcPr>
          <w:p w14:paraId="5E8517DA" w14:textId="27EF54BB" w:rsidR="00125CE6" w:rsidRPr="000A6B7A" w:rsidRDefault="00125CE6" w:rsidP="00125CE6">
            <w:pPr>
              <w:jc w:val="both"/>
            </w:pPr>
            <w:r w:rsidRPr="008B51B1">
              <w:t>Regionálny úrad školskej správy v Trenčíne</w:t>
            </w:r>
          </w:p>
        </w:tc>
        <w:tc>
          <w:tcPr>
            <w:tcW w:w="3060" w:type="dxa"/>
          </w:tcPr>
          <w:p w14:paraId="32F0F889" w14:textId="420A749A" w:rsidR="00125CE6" w:rsidRPr="000A6B7A" w:rsidRDefault="00125CE6" w:rsidP="00125CE6">
            <w:pPr>
              <w:jc w:val="both"/>
            </w:pPr>
            <w:r w:rsidRPr="008B51B1">
              <w:t>Finančné prostriedky na prenesený výkon štátnej správy - učebnice</w:t>
            </w:r>
          </w:p>
        </w:tc>
        <w:tc>
          <w:tcPr>
            <w:tcW w:w="1604" w:type="dxa"/>
          </w:tcPr>
          <w:p w14:paraId="617B80A6" w14:textId="6A2DDE77" w:rsidR="00125CE6" w:rsidRPr="000A6B7A" w:rsidRDefault="00125CE6" w:rsidP="00125CE6">
            <w:pPr>
              <w:jc w:val="right"/>
            </w:pPr>
            <w:r w:rsidRPr="008B51B1">
              <w:t>1</w:t>
            </w:r>
            <w:r>
              <w:t>3</w:t>
            </w:r>
            <w:r w:rsidRPr="008B51B1">
              <w:t> 222,00</w:t>
            </w:r>
          </w:p>
        </w:tc>
        <w:tc>
          <w:tcPr>
            <w:tcW w:w="1536" w:type="dxa"/>
          </w:tcPr>
          <w:p w14:paraId="5A035B30" w14:textId="63BBBB4F" w:rsidR="00125CE6" w:rsidRPr="000A6B7A" w:rsidRDefault="00125CE6" w:rsidP="00125CE6">
            <w:pPr>
              <w:jc w:val="right"/>
            </w:pPr>
            <w:r w:rsidRPr="008B51B1">
              <w:t>13 222,00</w:t>
            </w:r>
          </w:p>
        </w:tc>
        <w:tc>
          <w:tcPr>
            <w:tcW w:w="1394" w:type="dxa"/>
          </w:tcPr>
          <w:p w14:paraId="4DCE1614" w14:textId="0AC23665" w:rsidR="00125CE6" w:rsidRPr="000A6B7A" w:rsidRDefault="00125CE6" w:rsidP="00125CE6">
            <w:pPr>
              <w:jc w:val="right"/>
            </w:pPr>
            <w:r w:rsidRPr="008B51B1">
              <w:t>0,00</w:t>
            </w:r>
          </w:p>
        </w:tc>
      </w:tr>
      <w:tr w:rsidR="00125CE6" w:rsidRPr="000A6B7A" w14:paraId="76F3921B" w14:textId="77777777" w:rsidTr="005F2B68">
        <w:tc>
          <w:tcPr>
            <w:tcW w:w="2103" w:type="dxa"/>
          </w:tcPr>
          <w:p w14:paraId="749F6FBD" w14:textId="32713CC3" w:rsidR="00125CE6" w:rsidRPr="001D75ED" w:rsidRDefault="00125CE6" w:rsidP="00125CE6">
            <w:pPr>
              <w:jc w:val="both"/>
            </w:pPr>
            <w:r w:rsidRPr="008B51B1">
              <w:t>Regionálny úrad školskej správy v Trenčíne</w:t>
            </w:r>
          </w:p>
        </w:tc>
        <w:tc>
          <w:tcPr>
            <w:tcW w:w="3060" w:type="dxa"/>
          </w:tcPr>
          <w:p w14:paraId="238EABB5" w14:textId="2F4716C8" w:rsidR="00125CE6" w:rsidRPr="000A6B7A" w:rsidRDefault="00125CE6" w:rsidP="00125CE6">
            <w:pPr>
              <w:jc w:val="both"/>
            </w:pPr>
            <w:r w:rsidRPr="008B51B1">
              <w:t>Finančné prostriedky na prenesený výkon štátnej správy – na lyžiarsky kurz</w:t>
            </w:r>
          </w:p>
        </w:tc>
        <w:tc>
          <w:tcPr>
            <w:tcW w:w="1604" w:type="dxa"/>
          </w:tcPr>
          <w:p w14:paraId="335E16F2" w14:textId="582AB258" w:rsidR="00125CE6" w:rsidRPr="00073A49" w:rsidRDefault="00125CE6" w:rsidP="00125CE6">
            <w:pPr>
              <w:jc w:val="right"/>
              <w:rPr>
                <w:highlight w:val="yellow"/>
              </w:rPr>
            </w:pPr>
            <w:r>
              <w:t>5</w:t>
            </w:r>
            <w:r w:rsidRPr="008B51B1">
              <w:t xml:space="preserve"> </w:t>
            </w:r>
            <w:r>
              <w:t>7</w:t>
            </w:r>
            <w:r w:rsidRPr="008B51B1">
              <w:t>00,00</w:t>
            </w:r>
          </w:p>
        </w:tc>
        <w:tc>
          <w:tcPr>
            <w:tcW w:w="1536" w:type="dxa"/>
          </w:tcPr>
          <w:p w14:paraId="3BA313BD" w14:textId="5E59D8B2" w:rsidR="00125CE6" w:rsidRDefault="00125CE6" w:rsidP="00125CE6">
            <w:pPr>
              <w:jc w:val="right"/>
            </w:pPr>
            <w:r w:rsidRPr="008B51B1">
              <w:t>5 700,00</w:t>
            </w:r>
          </w:p>
        </w:tc>
        <w:tc>
          <w:tcPr>
            <w:tcW w:w="1394" w:type="dxa"/>
          </w:tcPr>
          <w:p w14:paraId="7A38FA9F" w14:textId="6B61BE7E" w:rsidR="00125CE6" w:rsidRDefault="00125CE6" w:rsidP="00125CE6">
            <w:pPr>
              <w:jc w:val="right"/>
            </w:pPr>
            <w:r>
              <w:t>0</w:t>
            </w:r>
            <w:r w:rsidRPr="008B51B1">
              <w:t>,00</w:t>
            </w:r>
          </w:p>
        </w:tc>
      </w:tr>
      <w:tr w:rsidR="00125CE6" w:rsidRPr="000A6B7A" w14:paraId="0008B1D3" w14:textId="77777777" w:rsidTr="005F2B68">
        <w:tc>
          <w:tcPr>
            <w:tcW w:w="2103" w:type="dxa"/>
          </w:tcPr>
          <w:p w14:paraId="793908D2" w14:textId="6ABB8461" w:rsidR="00125CE6" w:rsidRPr="000A6B7A" w:rsidRDefault="00125CE6" w:rsidP="00125CE6">
            <w:pPr>
              <w:jc w:val="both"/>
            </w:pPr>
            <w:r w:rsidRPr="008B51B1">
              <w:t>Regionálny úrad školskej správy v Trenčíne</w:t>
            </w:r>
          </w:p>
        </w:tc>
        <w:tc>
          <w:tcPr>
            <w:tcW w:w="3060" w:type="dxa"/>
          </w:tcPr>
          <w:p w14:paraId="1C14599A" w14:textId="3F29C304" w:rsidR="00125CE6" w:rsidRPr="000A6B7A" w:rsidRDefault="00125CE6" w:rsidP="00125CE6">
            <w:pPr>
              <w:jc w:val="both"/>
            </w:pPr>
            <w:r w:rsidRPr="008B51B1">
              <w:t>Finančné prostriedky na prenesený výkon štátnej správy – navýšenie platov zamestnancov</w:t>
            </w:r>
          </w:p>
        </w:tc>
        <w:tc>
          <w:tcPr>
            <w:tcW w:w="1604" w:type="dxa"/>
          </w:tcPr>
          <w:p w14:paraId="53BE1F6B" w14:textId="555E2CFB" w:rsidR="00125CE6" w:rsidRPr="000A6B7A" w:rsidRDefault="00125CE6" w:rsidP="00125CE6">
            <w:pPr>
              <w:jc w:val="right"/>
            </w:pPr>
            <w:r w:rsidRPr="008B51B1">
              <w:t>19 676,00</w:t>
            </w:r>
          </w:p>
        </w:tc>
        <w:tc>
          <w:tcPr>
            <w:tcW w:w="1536" w:type="dxa"/>
          </w:tcPr>
          <w:p w14:paraId="3FC827BC" w14:textId="5D314B10" w:rsidR="00125CE6" w:rsidRPr="000055C4" w:rsidRDefault="00125CE6" w:rsidP="00125CE6">
            <w:pPr>
              <w:jc w:val="right"/>
            </w:pPr>
            <w:r w:rsidRPr="008B51B1">
              <w:t>19 676,00</w:t>
            </w:r>
          </w:p>
        </w:tc>
        <w:tc>
          <w:tcPr>
            <w:tcW w:w="1394" w:type="dxa"/>
          </w:tcPr>
          <w:p w14:paraId="7CA9254B" w14:textId="3B4A19BE" w:rsidR="00125CE6" w:rsidRPr="000055C4" w:rsidRDefault="00125CE6" w:rsidP="00125CE6">
            <w:pPr>
              <w:jc w:val="right"/>
            </w:pPr>
            <w:r w:rsidRPr="008B51B1">
              <w:t>0,00</w:t>
            </w:r>
          </w:p>
        </w:tc>
      </w:tr>
      <w:tr w:rsidR="00125CE6" w:rsidRPr="000A6B7A" w14:paraId="7B0F4D54" w14:textId="77777777" w:rsidTr="005F2B68">
        <w:tc>
          <w:tcPr>
            <w:tcW w:w="2103" w:type="dxa"/>
          </w:tcPr>
          <w:p w14:paraId="689A9DA1" w14:textId="01A0D640" w:rsidR="00125CE6" w:rsidRPr="000A6B7A" w:rsidRDefault="00125CE6" w:rsidP="00125CE6">
            <w:pPr>
              <w:jc w:val="both"/>
            </w:pPr>
            <w:r w:rsidRPr="008B51B1">
              <w:lastRenderedPageBreak/>
              <w:t>Regionálny úrad školskej správy v Trenčíne</w:t>
            </w:r>
          </w:p>
        </w:tc>
        <w:tc>
          <w:tcPr>
            <w:tcW w:w="3060" w:type="dxa"/>
          </w:tcPr>
          <w:p w14:paraId="0E9E0940" w14:textId="6E86D022" w:rsidR="00125CE6" w:rsidRPr="000A6B7A" w:rsidRDefault="00125CE6" w:rsidP="00125CE6">
            <w:pPr>
              <w:jc w:val="both"/>
            </w:pPr>
            <w:r w:rsidRPr="008B51B1">
              <w:t>Finančné prostriedky na prenesený výkon štátnej správy – na integráciu žiakov z UA</w:t>
            </w:r>
          </w:p>
        </w:tc>
        <w:tc>
          <w:tcPr>
            <w:tcW w:w="1604" w:type="dxa"/>
          </w:tcPr>
          <w:p w14:paraId="5FD5A29B" w14:textId="1BAA7F88" w:rsidR="00125CE6" w:rsidRPr="00EB6095" w:rsidRDefault="00125CE6" w:rsidP="00125CE6">
            <w:pPr>
              <w:jc w:val="right"/>
            </w:pPr>
            <w:r w:rsidRPr="008B51B1">
              <w:t>4 773,00</w:t>
            </w:r>
          </w:p>
        </w:tc>
        <w:tc>
          <w:tcPr>
            <w:tcW w:w="1536" w:type="dxa"/>
          </w:tcPr>
          <w:p w14:paraId="21CC03A7" w14:textId="3B91AAD5" w:rsidR="00125CE6" w:rsidRPr="000A6B7A" w:rsidRDefault="00125CE6" w:rsidP="00125CE6">
            <w:pPr>
              <w:jc w:val="right"/>
            </w:pPr>
            <w:r w:rsidRPr="008B51B1">
              <w:t>4 773,00</w:t>
            </w:r>
          </w:p>
        </w:tc>
        <w:tc>
          <w:tcPr>
            <w:tcW w:w="1394" w:type="dxa"/>
          </w:tcPr>
          <w:p w14:paraId="2AB4F45D" w14:textId="425824F8" w:rsidR="00125CE6" w:rsidRPr="000A6B7A" w:rsidRDefault="00125CE6" w:rsidP="00125CE6">
            <w:pPr>
              <w:jc w:val="right"/>
            </w:pPr>
            <w:r w:rsidRPr="008B51B1">
              <w:t>0,00</w:t>
            </w:r>
          </w:p>
        </w:tc>
      </w:tr>
      <w:tr w:rsidR="00125CE6" w:rsidRPr="000A6B7A" w14:paraId="7C3811AA" w14:textId="77777777" w:rsidTr="005F2B68">
        <w:tc>
          <w:tcPr>
            <w:tcW w:w="2103" w:type="dxa"/>
          </w:tcPr>
          <w:p w14:paraId="15167C8A" w14:textId="6DBB8753" w:rsidR="00125CE6" w:rsidRPr="000A6B7A" w:rsidRDefault="00125CE6" w:rsidP="00125CE6">
            <w:pPr>
              <w:jc w:val="both"/>
            </w:pPr>
            <w:r w:rsidRPr="008B51B1">
              <w:t>Regionálny úrad školskej správy v Trenčíne</w:t>
            </w:r>
          </w:p>
        </w:tc>
        <w:tc>
          <w:tcPr>
            <w:tcW w:w="3060" w:type="dxa"/>
          </w:tcPr>
          <w:p w14:paraId="1AB478B3" w14:textId="09009BF0" w:rsidR="00125CE6" w:rsidRPr="000A6B7A" w:rsidRDefault="00125CE6" w:rsidP="00125CE6">
            <w:pPr>
              <w:jc w:val="both"/>
            </w:pPr>
            <w:r w:rsidRPr="008B51B1">
              <w:t>Finančné prostriedky na prenesený výkon štátnej správy - odmeny</w:t>
            </w:r>
          </w:p>
        </w:tc>
        <w:tc>
          <w:tcPr>
            <w:tcW w:w="1604" w:type="dxa"/>
          </w:tcPr>
          <w:p w14:paraId="18873835" w14:textId="5CC52E44" w:rsidR="00125CE6" w:rsidRPr="000A6B7A" w:rsidRDefault="00125CE6" w:rsidP="00125CE6">
            <w:pPr>
              <w:jc w:val="right"/>
            </w:pPr>
            <w:r w:rsidRPr="008B51B1">
              <w:t>100 821,00</w:t>
            </w:r>
          </w:p>
        </w:tc>
        <w:tc>
          <w:tcPr>
            <w:tcW w:w="1536" w:type="dxa"/>
          </w:tcPr>
          <w:p w14:paraId="1684002E" w14:textId="1C8C4619" w:rsidR="00125CE6" w:rsidRPr="000A6B7A" w:rsidRDefault="00125CE6" w:rsidP="00125CE6">
            <w:pPr>
              <w:jc w:val="right"/>
            </w:pPr>
            <w:r w:rsidRPr="008B51B1">
              <w:t>100 821,00</w:t>
            </w:r>
          </w:p>
        </w:tc>
        <w:tc>
          <w:tcPr>
            <w:tcW w:w="1394" w:type="dxa"/>
          </w:tcPr>
          <w:p w14:paraId="61079DA8" w14:textId="16D8489B" w:rsidR="00125CE6" w:rsidRPr="000A6B7A" w:rsidRDefault="00125CE6" w:rsidP="00125CE6">
            <w:pPr>
              <w:jc w:val="right"/>
            </w:pPr>
            <w:r w:rsidRPr="008B51B1">
              <w:t>0,00</w:t>
            </w:r>
          </w:p>
        </w:tc>
      </w:tr>
      <w:tr w:rsidR="00125CE6" w:rsidRPr="000A6B7A" w14:paraId="64407777" w14:textId="77777777" w:rsidTr="005F2B68">
        <w:tc>
          <w:tcPr>
            <w:tcW w:w="2103" w:type="dxa"/>
          </w:tcPr>
          <w:p w14:paraId="0E0AAC95" w14:textId="209B1A7D" w:rsidR="00125CE6" w:rsidRPr="000A6B7A" w:rsidRDefault="00125CE6" w:rsidP="00125CE6">
            <w:pPr>
              <w:jc w:val="both"/>
            </w:pPr>
            <w:r w:rsidRPr="008B51B1">
              <w:t>Regionálny úrad školskej správy v Trenčíne</w:t>
            </w:r>
          </w:p>
        </w:tc>
        <w:tc>
          <w:tcPr>
            <w:tcW w:w="3060" w:type="dxa"/>
          </w:tcPr>
          <w:p w14:paraId="4A8B937D" w14:textId="239679BE" w:rsidR="00125CE6" w:rsidRPr="000A6B7A" w:rsidRDefault="00125CE6" w:rsidP="00125CE6">
            <w:pPr>
              <w:jc w:val="both"/>
            </w:pPr>
            <w:r w:rsidRPr="008B51B1">
              <w:t>Finančné prostriedky na prenesený výkon štátnej správy –rekreačný príplatok</w:t>
            </w:r>
          </w:p>
        </w:tc>
        <w:tc>
          <w:tcPr>
            <w:tcW w:w="1604" w:type="dxa"/>
          </w:tcPr>
          <w:p w14:paraId="67A60790" w14:textId="68C5D2C0" w:rsidR="00125CE6" w:rsidRPr="000A6B7A" w:rsidRDefault="00125CE6" w:rsidP="00125CE6">
            <w:pPr>
              <w:jc w:val="right"/>
            </w:pPr>
            <w:r w:rsidRPr="008B51B1">
              <w:t>6 765,00</w:t>
            </w:r>
          </w:p>
        </w:tc>
        <w:tc>
          <w:tcPr>
            <w:tcW w:w="1536" w:type="dxa"/>
          </w:tcPr>
          <w:p w14:paraId="677D0164" w14:textId="288DA59C" w:rsidR="00125CE6" w:rsidRPr="000A6B7A" w:rsidRDefault="00125CE6" w:rsidP="00125CE6">
            <w:pPr>
              <w:jc w:val="right"/>
            </w:pPr>
            <w:r w:rsidRPr="008B51B1">
              <w:t>6 765,00</w:t>
            </w:r>
          </w:p>
        </w:tc>
        <w:tc>
          <w:tcPr>
            <w:tcW w:w="1394" w:type="dxa"/>
          </w:tcPr>
          <w:p w14:paraId="41AB509D" w14:textId="5A2FB1D1" w:rsidR="00125CE6" w:rsidRPr="000A6B7A" w:rsidRDefault="00125CE6" w:rsidP="00125CE6">
            <w:pPr>
              <w:jc w:val="right"/>
            </w:pPr>
            <w:r w:rsidRPr="008B51B1">
              <w:t>0,00</w:t>
            </w:r>
          </w:p>
        </w:tc>
      </w:tr>
      <w:tr w:rsidR="00125CE6" w:rsidRPr="000A6B7A" w14:paraId="45561BB6" w14:textId="77777777" w:rsidTr="005F2B68">
        <w:tc>
          <w:tcPr>
            <w:tcW w:w="2103" w:type="dxa"/>
          </w:tcPr>
          <w:p w14:paraId="183407AB" w14:textId="1DDBFBB0" w:rsidR="00125CE6" w:rsidRPr="000A6B7A" w:rsidRDefault="00125CE6" w:rsidP="00125CE6">
            <w:pPr>
              <w:jc w:val="both"/>
            </w:pPr>
            <w:r w:rsidRPr="008B51B1">
              <w:t>Ministerstvo vnútra SR</w:t>
            </w:r>
          </w:p>
        </w:tc>
        <w:tc>
          <w:tcPr>
            <w:tcW w:w="3060" w:type="dxa"/>
          </w:tcPr>
          <w:p w14:paraId="1F16F321" w14:textId="6455AC1C" w:rsidR="00125CE6" w:rsidRPr="000A6B7A" w:rsidRDefault="00125CE6" w:rsidP="00125CE6">
            <w:pPr>
              <w:jc w:val="both"/>
            </w:pPr>
            <w:r w:rsidRPr="008B51B1">
              <w:t>Príspevok na ubytovanie odídenca z UA</w:t>
            </w:r>
          </w:p>
        </w:tc>
        <w:tc>
          <w:tcPr>
            <w:tcW w:w="1604" w:type="dxa"/>
          </w:tcPr>
          <w:p w14:paraId="4E7A01D1" w14:textId="54D35AEA" w:rsidR="00125CE6" w:rsidRDefault="00125CE6" w:rsidP="00125CE6">
            <w:pPr>
              <w:jc w:val="right"/>
            </w:pPr>
            <w:r w:rsidRPr="008B51B1">
              <w:t>10 950,00</w:t>
            </w:r>
          </w:p>
        </w:tc>
        <w:tc>
          <w:tcPr>
            <w:tcW w:w="1536" w:type="dxa"/>
          </w:tcPr>
          <w:p w14:paraId="39A49E0C" w14:textId="62A677A4" w:rsidR="00125CE6" w:rsidRDefault="00125CE6" w:rsidP="00125CE6">
            <w:pPr>
              <w:jc w:val="right"/>
            </w:pPr>
            <w:r w:rsidRPr="008B51B1">
              <w:t>10 950,00</w:t>
            </w:r>
          </w:p>
        </w:tc>
        <w:tc>
          <w:tcPr>
            <w:tcW w:w="1394" w:type="dxa"/>
          </w:tcPr>
          <w:p w14:paraId="7B4FF425" w14:textId="293E24DF" w:rsidR="00125CE6" w:rsidRDefault="00125CE6" w:rsidP="00125CE6">
            <w:pPr>
              <w:jc w:val="right"/>
            </w:pPr>
            <w:r w:rsidRPr="008B51B1">
              <w:t>0,00</w:t>
            </w:r>
          </w:p>
        </w:tc>
      </w:tr>
      <w:tr w:rsidR="00125CE6" w:rsidRPr="000A6B7A" w14:paraId="1983592F" w14:textId="77777777" w:rsidTr="005F2B68">
        <w:tc>
          <w:tcPr>
            <w:tcW w:w="2103" w:type="dxa"/>
          </w:tcPr>
          <w:p w14:paraId="13720118" w14:textId="76FF7A0A" w:rsidR="00125CE6" w:rsidRPr="000A6B7A" w:rsidRDefault="00125CE6" w:rsidP="00125CE6">
            <w:pPr>
              <w:jc w:val="both"/>
            </w:pPr>
            <w:r w:rsidRPr="008B51B1">
              <w:t>Ministerstvo práce, sociálnych vecí a rodiny SR</w:t>
            </w:r>
          </w:p>
        </w:tc>
        <w:tc>
          <w:tcPr>
            <w:tcW w:w="3060" w:type="dxa"/>
          </w:tcPr>
          <w:p w14:paraId="17A09F62" w14:textId="23D7BFD3" w:rsidR="00125CE6" w:rsidRPr="000A6B7A" w:rsidRDefault="00125CE6" w:rsidP="00125CE6">
            <w:pPr>
              <w:jc w:val="both"/>
            </w:pPr>
            <w:r w:rsidRPr="008B51B1">
              <w:t>Stabilizačný príspevok pre opatrovateľskú službu</w:t>
            </w:r>
          </w:p>
        </w:tc>
        <w:tc>
          <w:tcPr>
            <w:tcW w:w="1604" w:type="dxa"/>
          </w:tcPr>
          <w:p w14:paraId="080F25C8" w14:textId="7E8B4474" w:rsidR="00125CE6" w:rsidRDefault="00125CE6" w:rsidP="00125CE6">
            <w:pPr>
              <w:jc w:val="right"/>
            </w:pPr>
            <w:r w:rsidRPr="008B51B1">
              <w:t>5 920,00</w:t>
            </w:r>
          </w:p>
        </w:tc>
        <w:tc>
          <w:tcPr>
            <w:tcW w:w="1536" w:type="dxa"/>
          </w:tcPr>
          <w:p w14:paraId="48291F74" w14:textId="59099F03" w:rsidR="00125CE6" w:rsidRDefault="00125CE6" w:rsidP="00125CE6">
            <w:pPr>
              <w:jc w:val="right"/>
            </w:pPr>
            <w:r w:rsidRPr="008B51B1">
              <w:t>5 920,0</w:t>
            </w:r>
            <w:r w:rsidR="009F749C">
              <w:t>0</w:t>
            </w:r>
          </w:p>
        </w:tc>
        <w:tc>
          <w:tcPr>
            <w:tcW w:w="1394" w:type="dxa"/>
          </w:tcPr>
          <w:p w14:paraId="6CA88F03" w14:textId="1367C80B" w:rsidR="00125CE6" w:rsidRDefault="00125CE6" w:rsidP="00125CE6">
            <w:pPr>
              <w:jc w:val="right"/>
            </w:pPr>
            <w:r w:rsidRPr="008B51B1">
              <w:t>0,00</w:t>
            </w:r>
          </w:p>
        </w:tc>
      </w:tr>
      <w:tr w:rsidR="00125CE6" w:rsidRPr="000A6B7A" w14:paraId="328C9A8A" w14:textId="77777777" w:rsidTr="005F2B68">
        <w:tc>
          <w:tcPr>
            <w:tcW w:w="2103" w:type="dxa"/>
          </w:tcPr>
          <w:p w14:paraId="5F01138C" w14:textId="25C5F894" w:rsidR="00125CE6" w:rsidRPr="001D75ED" w:rsidRDefault="00125CE6" w:rsidP="00125CE6">
            <w:pPr>
              <w:jc w:val="both"/>
            </w:pPr>
            <w:r w:rsidRPr="008B51B1">
              <w:t>Ministerstvo práce, sociálnych vecí a rodiny SR</w:t>
            </w:r>
          </w:p>
        </w:tc>
        <w:tc>
          <w:tcPr>
            <w:tcW w:w="3060" w:type="dxa"/>
          </w:tcPr>
          <w:p w14:paraId="4757D9E5" w14:textId="669B4783" w:rsidR="00125CE6" w:rsidRPr="000A6B7A" w:rsidRDefault="00125CE6" w:rsidP="00125CE6">
            <w:pPr>
              <w:jc w:val="both"/>
            </w:pPr>
            <w:r w:rsidRPr="008B51B1">
              <w:t>Národný</w:t>
            </w:r>
            <w:r>
              <w:t xml:space="preserve"> </w:t>
            </w:r>
            <w:r w:rsidRPr="008B51B1">
              <w:t>projekt opatrovateľskej služby</w:t>
            </w:r>
          </w:p>
        </w:tc>
        <w:tc>
          <w:tcPr>
            <w:tcW w:w="1604" w:type="dxa"/>
          </w:tcPr>
          <w:p w14:paraId="104EFF96" w14:textId="3686CAB3" w:rsidR="00125CE6" w:rsidRPr="00FB0A7A" w:rsidRDefault="00125CE6" w:rsidP="00125CE6">
            <w:pPr>
              <w:jc w:val="right"/>
              <w:rPr>
                <w:highlight w:val="yellow"/>
              </w:rPr>
            </w:pPr>
            <w:r w:rsidRPr="008B51B1">
              <w:t>12</w:t>
            </w:r>
            <w:r>
              <w:t>1</w:t>
            </w:r>
            <w:r w:rsidRPr="008B51B1">
              <w:t> </w:t>
            </w:r>
            <w:r>
              <w:t>380</w:t>
            </w:r>
            <w:r w:rsidRPr="008B51B1">
              <w:t>,</w:t>
            </w:r>
            <w:r>
              <w:t>72</w:t>
            </w:r>
          </w:p>
        </w:tc>
        <w:tc>
          <w:tcPr>
            <w:tcW w:w="1536" w:type="dxa"/>
          </w:tcPr>
          <w:p w14:paraId="41AFC55B" w14:textId="61E8B0EB" w:rsidR="00125CE6" w:rsidRDefault="00125CE6" w:rsidP="00125CE6">
            <w:pPr>
              <w:jc w:val="right"/>
            </w:pPr>
            <w:r w:rsidRPr="008B51B1">
              <w:t>12</w:t>
            </w:r>
            <w:r>
              <w:t>1</w:t>
            </w:r>
            <w:r w:rsidRPr="008B51B1">
              <w:t> </w:t>
            </w:r>
            <w:r>
              <w:t>380</w:t>
            </w:r>
            <w:r w:rsidRPr="008B51B1">
              <w:t>,</w:t>
            </w:r>
            <w:r>
              <w:t>72</w:t>
            </w:r>
          </w:p>
        </w:tc>
        <w:tc>
          <w:tcPr>
            <w:tcW w:w="1394" w:type="dxa"/>
          </w:tcPr>
          <w:p w14:paraId="0F32FFD0" w14:textId="19F22C6D" w:rsidR="00125CE6" w:rsidRDefault="00125CE6" w:rsidP="00125CE6">
            <w:pPr>
              <w:jc w:val="right"/>
            </w:pPr>
            <w:r w:rsidRPr="008B51B1">
              <w:t>0,00</w:t>
            </w:r>
          </w:p>
        </w:tc>
      </w:tr>
    </w:tbl>
    <w:p w14:paraId="4237A8E2" w14:textId="77777777" w:rsidR="005F2B68" w:rsidRDefault="005F2B68" w:rsidP="005F2B68">
      <w:pPr>
        <w:rPr>
          <w:color w:val="000000"/>
          <w:u w:val="single"/>
        </w:rPr>
      </w:pPr>
    </w:p>
    <w:p w14:paraId="6C56BED0" w14:textId="2869A840" w:rsidR="005F2B68" w:rsidRDefault="005F2B68" w:rsidP="005F2B68">
      <w:pPr>
        <w:rPr>
          <w:color w:val="000000"/>
        </w:rPr>
      </w:pPr>
      <w:r>
        <w:rPr>
          <w:color w:val="000000"/>
        </w:rPr>
        <w:t xml:space="preserve">       Nepoužité finančné prostriedky v roku 202</w:t>
      </w:r>
      <w:r w:rsidR="00A12026">
        <w:rPr>
          <w:color w:val="000000"/>
        </w:rPr>
        <w:t>5</w:t>
      </w:r>
      <w:r>
        <w:rPr>
          <w:color w:val="000000"/>
        </w:rPr>
        <w:t xml:space="preserve">  prechádzajú do rozpočtu roku 202</w:t>
      </w:r>
      <w:r w:rsidR="00A12026">
        <w:rPr>
          <w:color w:val="000000"/>
        </w:rPr>
        <w:t>6</w:t>
      </w:r>
      <w:r>
        <w:rPr>
          <w:color w:val="000000"/>
        </w:rPr>
        <w:t xml:space="preserve"> cez príjmové finančné operácie. </w:t>
      </w:r>
    </w:p>
    <w:p w14:paraId="65BBA969" w14:textId="77777777" w:rsidR="00DA47C9" w:rsidRDefault="00DA47C9" w:rsidP="00DA47C9">
      <w:pPr>
        <w:jc w:val="both"/>
        <w:rPr>
          <w:bCs/>
        </w:rPr>
      </w:pPr>
    </w:p>
    <w:bookmarkEnd w:id="7"/>
    <w:p w14:paraId="37C67096" w14:textId="77777777" w:rsidR="00DA47C9" w:rsidRPr="00DA47C9" w:rsidRDefault="00DA47C9" w:rsidP="00DA47C9">
      <w:pPr>
        <w:jc w:val="both"/>
        <w:rPr>
          <w:bCs/>
        </w:rPr>
      </w:pPr>
    </w:p>
    <w:p w14:paraId="044D8B02" w14:textId="0D1077E2" w:rsidR="00B2632B" w:rsidRDefault="002642BA" w:rsidP="002642BA">
      <w:pPr>
        <w:spacing w:line="360" w:lineRule="auto"/>
        <w:jc w:val="both"/>
        <w:rPr>
          <w:b/>
        </w:rPr>
      </w:pPr>
      <w:r>
        <w:rPr>
          <w:b/>
        </w:rPr>
        <w:t xml:space="preserve">9.2 </w:t>
      </w:r>
      <w:r w:rsidR="000E3E59" w:rsidRPr="000E3E59">
        <w:rPr>
          <w:b/>
        </w:rPr>
        <w:t>Poskytnuté dotácie</w:t>
      </w:r>
      <w:r w:rsidR="000E3E59">
        <w:rPr>
          <w:b/>
        </w:rPr>
        <w:t xml:space="preserve"> </w:t>
      </w:r>
    </w:p>
    <w:p w14:paraId="2DDA73AA" w14:textId="35D098C4" w:rsidR="006D3072" w:rsidRDefault="00250907" w:rsidP="006D3072">
      <w:pPr>
        <w:jc w:val="both"/>
      </w:pPr>
      <w:r>
        <w:t xml:space="preserve">     </w:t>
      </w:r>
      <w:r w:rsidR="006D3072">
        <w:t>Mesto v roku 20</w:t>
      </w:r>
      <w:r w:rsidR="005D5161">
        <w:t>2</w:t>
      </w:r>
      <w:r w:rsidR="00125CE6">
        <w:t>5</w:t>
      </w:r>
      <w:r w:rsidR="006D3072">
        <w:t xml:space="preserve"> poskytlo dotácie v súlade s VZN č. 5/20</w:t>
      </w:r>
      <w:r w:rsidR="005E35FA">
        <w:t>20</w:t>
      </w:r>
      <w:r w:rsidR="006D3072">
        <w:t xml:space="preserve">  o poskytovaní dotácií z rozpočtu mesta Nováky právnickým </w:t>
      </w:r>
      <w:r w:rsidR="006D3072" w:rsidRPr="0026376C">
        <w:t xml:space="preserve">osobám </w:t>
      </w:r>
      <w:r w:rsidR="006D3072">
        <w:t xml:space="preserve">na podporu všeobecne  prospešných služieb,  na  všeobecne   prospešný alebo  verejnoprospešný účel. Okrem toho fyzickým osobám a právnickým osobám poskytlo mesto dary v zmysle Zásad poskytovania darov na </w:t>
      </w:r>
      <w:r w:rsidR="006D3072" w:rsidRPr="00067AC2">
        <w:t>reprezentačné, propagačné a sociálne účely  z rozpočtu mesta.</w:t>
      </w:r>
      <w:r w:rsidR="005F2B68">
        <w:t xml:space="preserve"> </w:t>
      </w:r>
    </w:p>
    <w:p w14:paraId="21380810" w14:textId="77777777" w:rsidR="00D2261B" w:rsidRDefault="00D2261B" w:rsidP="00250907">
      <w:pPr>
        <w:spacing w:line="276" w:lineRule="auto"/>
        <w:jc w:val="both"/>
      </w:pPr>
    </w:p>
    <w:tbl>
      <w:tblPr>
        <w:tblW w:w="24677" w:type="dxa"/>
        <w:tblInd w:w="56" w:type="dxa"/>
        <w:tblCellMar>
          <w:left w:w="70" w:type="dxa"/>
          <w:right w:w="70" w:type="dxa"/>
        </w:tblCellMar>
        <w:tblLook w:val="04A0" w:firstRow="1" w:lastRow="0" w:firstColumn="1" w:lastColumn="0" w:noHBand="0" w:noVBand="1"/>
      </w:tblPr>
      <w:tblGrid>
        <w:gridCol w:w="5756"/>
        <w:gridCol w:w="1701"/>
        <w:gridCol w:w="1701"/>
        <w:gridCol w:w="15519"/>
      </w:tblGrid>
      <w:tr w:rsidR="005E35FA" w:rsidRPr="009864DE" w14:paraId="61E1A88D" w14:textId="77777777" w:rsidTr="005E35FA">
        <w:trPr>
          <w:trHeight w:val="270"/>
        </w:trPr>
        <w:tc>
          <w:tcPr>
            <w:tcW w:w="24677" w:type="dxa"/>
            <w:gridSpan w:val="4"/>
            <w:tcBorders>
              <w:top w:val="nil"/>
              <w:left w:val="nil"/>
              <w:bottom w:val="nil"/>
              <w:right w:val="nil"/>
            </w:tcBorders>
            <w:noWrap/>
            <w:vAlign w:val="bottom"/>
            <w:hideMark/>
          </w:tcPr>
          <w:p w14:paraId="3AC61864" w14:textId="77777777" w:rsidR="005E35FA" w:rsidRDefault="005E35FA" w:rsidP="005E35FA">
            <w:pPr>
              <w:rPr>
                <w:b/>
                <w:bCs/>
              </w:rPr>
            </w:pPr>
            <w:r w:rsidRPr="009864DE">
              <w:rPr>
                <w:b/>
                <w:bCs/>
              </w:rPr>
              <w:t>Program 1 Plánovanie,</w:t>
            </w:r>
            <w:r>
              <w:rPr>
                <w:b/>
                <w:bCs/>
              </w:rPr>
              <w:t xml:space="preserve"> </w:t>
            </w:r>
            <w:r w:rsidRPr="009864DE">
              <w:rPr>
                <w:b/>
                <w:bCs/>
              </w:rPr>
              <w:t>manažment a</w:t>
            </w:r>
            <w:r>
              <w:rPr>
                <w:b/>
                <w:bCs/>
              </w:rPr>
              <w:t> </w:t>
            </w:r>
            <w:r w:rsidRPr="009864DE">
              <w:rPr>
                <w:b/>
                <w:bCs/>
              </w:rPr>
              <w:t>kontrola</w:t>
            </w:r>
          </w:p>
          <w:p w14:paraId="762D16B3" w14:textId="5D5E635F" w:rsidR="005E35FA" w:rsidRDefault="005E35FA" w:rsidP="005E35FA">
            <w:pPr>
              <w:rPr>
                <w:b/>
                <w:bCs/>
              </w:rPr>
            </w:pPr>
            <w:r w:rsidRPr="009864DE">
              <w:rPr>
                <w:b/>
                <w:bCs/>
              </w:rPr>
              <w:t>podprogram 3 Podpora aktivít neziskových subjektov a</w:t>
            </w:r>
            <w:r w:rsidR="002139E4">
              <w:rPr>
                <w:b/>
                <w:bCs/>
              </w:rPr>
              <w:t> </w:t>
            </w:r>
            <w:r w:rsidRPr="009864DE">
              <w:rPr>
                <w:b/>
                <w:bCs/>
              </w:rPr>
              <w:t>občanov</w:t>
            </w:r>
          </w:p>
          <w:p w14:paraId="5522DEF6" w14:textId="77777777" w:rsidR="002139E4" w:rsidRDefault="002139E4" w:rsidP="005E35FA">
            <w:pPr>
              <w:rPr>
                <w:b/>
                <w:bCs/>
              </w:rPr>
            </w:pPr>
          </w:p>
          <w:p w14:paraId="5CA28553" w14:textId="77777777" w:rsidR="002139E4" w:rsidRPr="009864DE" w:rsidRDefault="002139E4" w:rsidP="005E35FA">
            <w:pPr>
              <w:rPr>
                <w:b/>
                <w:bCs/>
              </w:rPr>
            </w:pPr>
          </w:p>
        </w:tc>
      </w:tr>
      <w:tr w:rsidR="005E35FA" w:rsidRPr="0091519C" w14:paraId="2D584FDB" w14:textId="77777777" w:rsidTr="005E35FA">
        <w:trPr>
          <w:gridAfter w:val="1"/>
          <w:wAfter w:w="15519" w:type="dxa"/>
          <w:trHeight w:val="255"/>
        </w:trPr>
        <w:tc>
          <w:tcPr>
            <w:tcW w:w="5756" w:type="dxa"/>
            <w:tcBorders>
              <w:top w:val="single" w:sz="8" w:space="0" w:color="auto"/>
              <w:left w:val="single" w:sz="8" w:space="0" w:color="auto"/>
              <w:bottom w:val="nil"/>
              <w:right w:val="nil"/>
            </w:tcBorders>
            <w:shd w:val="clear" w:color="CCFFCC" w:fill="DDDDDD"/>
            <w:noWrap/>
            <w:vAlign w:val="bottom"/>
            <w:hideMark/>
          </w:tcPr>
          <w:p w14:paraId="290C1C8A" w14:textId="77777777" w:rsidR="005E35FA" w:rsidRPr="009864DE" w:rsidRDefault="005E35FA" w:rsidP="005E35FA">
            <w:r w:rsidRPr="009864DE">
              <w:t> </w:t>
            </w:r>
          </w:p>
        </w:tc>
        <w:tc>
          <w:tcPr>
            <w:tcW w:w="1701" w:type="dxa"/>
            <w:tcBorders>
              <w:top w:val="single" w:sz="8" w:space="0" w:color="auto"/>
              <w:left w:val="single" w:sz="4" w:space="0" w:color="auto"/>
              <w:bottom w:val="nil"/>
              <w:right w:val="single" w:sz="4" w:space="0" w:color="auto"/>
            </w:tcBorders>
            <w:shd w:val="clear" w:color="CCFFCC" w:fill="DDDDDD"/>
            <w:noWrap/>
            <w:vAlign w:val="bottom"/>
            <w:hideMark/>
          </w:tcPr>
          <w:p w14:paraId="50AFA283" w14:textId="77777777" w:rsidR="005E35FA" w:rsidRPr="0091519C" w:rsidRDefault="005E35FA" w:rsidP="005E35FA">
            <w:pPr>
              <w:jc w:val="center"/>
              <w:rPr>
                <w:b/>
                <w:bCs/>
              </w:rPr>
            </w:pPr>
            <w:r w:rsidRPr="0091519C">
              <w:rPr>
                <w:b/>
                <w:bCs/>
              </w:rPr>
              <w:t xml:space="preserve">Schválený </w:t>
            </w:r>
          </w:p>
        </w:tc>
        <w:tc>
          <w:tcPr>
            <w:tcW w:w="1701" w:type="dxa"/>
            <w:tcBorders>
              <w:top w:val="single" w:sz="8" w:space="0" w:color="auto"/>
              <w:left w:val="nil"/>
              <w:bottom w:val="nil"/>
              <w:right w:val="single" w:sz="4" w:space="0" w:color="auto"/>
            </w:tcBorders>
            <w:shd w:val="clear" w:color="CCFFCC" w:fill="DDDDDD"/>
            <w:noWrap/>
            <w:vAlign w:val="bottom"/>
            <w:hideMark/>
          </w:tcPr>
          <w:p w14:paraId="7CFA6742" w14:textId="77777777" w:rsidR="005E35FA" w:rsidRPr="0091519C" w:rsidRDefault="005E35FA" w:rsidP="005E35FA">
            <w:pPr>
              <w:jc w:val="center"/>
              <w:rPr>
                <w:b/>
                <w:bCs/>
              </w:rPr>
            </w:pPr>
            <w:r w:rsidRPr="0091519C">
              <w:rPr>
                <w:b/>
                <w:bCs/>
              </w:rPr>
              <w:t>Skutočnosť</w:t>
            </w:r>
          </w:p>
        </w:tc>
      </w:tr>
      <w:tr w:rsidR="005E35FA" w:rsidRPr="0091519C" w14:paraId="35B007A6" w14:textId="77777777" w:rsidTr="005E35FA">
        <w:trPr>
          <w:gridAfter w:val="1"/>
          <w:wAfter w:w="15519" w:type="dxa"/>
          <w:trHeight w:val="255"/>
        </w:trPr>
        <w:tc>
          <w:tcPr>
            <w:tcW w:w="5756" w:type="dxa"/>
            <w:tcBorders>
              <w:top w:val="nil"/>
              <w:left w:val="single" w:sz="8" w:space="0" w:color="auto"/>
              <w:bottom w:val="single" w:sz="4" w:space="0" w:color="auto"/>
              <w:right w:val="nil"/>
            </w:tcBorders>
            <w:shd w:val="clear" w:color="CCFFCC" w:fill="DDDDDD"/>
            <w:noWrap/>
            <w:vAlign w:val="bottom"/>
            <w:hideMark/>
          </w:tcPr>
          <w:p w14:paraId="2FFC4838" w14:textId="77777777" w:rsidR="005E35FA" w:rsidRPr="009864DE" w:rsidRDefault="005E35FA" w:rsidP="005E35FA">
            <w:r w:rsidRPr="009864DE">
              <w:t> </w:t>
            </w:r>
          </w:p>
        </w:tc>
        <w:tc>
          <w:tcPr>
            <w:tcW w:w="1701" w:type="dxa"/>
            <w:tcBorders>
              <w:top w:val="nil"/>
              <w:left w:val="single" w:sz="4" w:space="0" w:color="auto"/>
              <w:bottom w:val="single" w:sz="4" w:space="0" w:color="auto"/>
              <w:right w:val="single" w:sz="4" w:space="0" w:color="auto"/>
            </w:tcBorders>
            <w:shd w:val="clear" w:color="CCFFCC" w:fill="DDDDDD"/>
            <w:noWrap/>
            <w:vAlign w:val="bottom"/>
            <w:hideMark/>
          </w:tcPr>
          <w:p w14:paraId="7C6B6701" w14:textId="77777777" w:rsidR="005E35FA" w:rsidRPr="0091519C" w:rsidRDefault="005E35FA" w:rsidP="005E35FA">
            <w:pPr>
              <w:jc w:val="center"/>
              <w:rPr>
                <w:b/>
                <w:bCs/>
              </w:rPr>
            </w:pPr>
            <w:r w:rsidRPr="0091519C">
              <w:rPr>
                <w:b/>
                <w:bCs/>
              </w:rPr>
              <w:t>rozpočet</w:t>
            </w:r>
          </w:p>
        </w:tc>
        <w:tc>
          <w:tcPr>
            <w:tcW w:w="1701" w:type="dxa"/>
            <w:tcBorders>
              <w:top w:val="nil"/>
              <w:left w:val="nil"/>
              <w:bottom w:val="single" w:sz="4" w:space="0" w:color="auto"/>
              <w:right w:val="single" w:sz="4" w:space="0" w:color="auto"/>
            </w:tcBorders>
            <w:shd w:val="clear" w:color="CCFFCC" w:fill="DDDDDD"/>
            <w:noWrap/>
            <w:vAlign w:val="bottom"/>
            <w:hideMark/>
          </w:tcPr>
          <w:p w14:paraId="3F5B8953" w14:textId="11EBB011" w:rsidR="005E35FA" w:rsidRPr="0091519C" w:rsidRDefault="005E35FA" w:rsidP="005E35FA">
            <w:pPr>
              <w:jc w:val="center"/>
              <w:rPr>
                <w:b/>
                <w:bCs/>
              </w:rPr>
            </w:pPr>
            <w:r w:rsidRPr="0091519C">
              <w:rPr>
                <w:b/>
                <w:bCs/>
              </w:rPr>
              <w:t>20</w:t>
            </w:r>
            <w:r>
              <w:rPr>
                <w:b/>
                <w:bCs/>
              </w:rPr>
              <w:t>2</w:t>
            </w:r>
            <w:r w:rsidR="00125CE6">
              <w:rPr>
                <w:b/>
                <w:bCs/>
              </w:rPr>
              <w:t>5</w:t>
            </w:r>
          </w:p>
        </w:tc>
      </w:tr>
      <w:tr w:rsidR="005E35FA" w:rsidRPr="00A9648E" w14:paraId="70464BE7" w14:textId="77777777" w:rsidTr="005E35FA">
        <w:trPr>
          <w:gridAfter w:val="1"/>
          <w:wAfter w:w="15519" w:type="dxa"/>
          <w:trHeight w:val="421"/>
        </w:trPr>
        <w:tc>
          <w:tcPr>
            <w:tcW w:w="5756" w:type="dxa"/>
            <w:tcBorders>
              <w:top w:val="nil"/>
              <w:left w:val="single" w:sz="8" w:space="0" w:color="auto"/>
              <w:bottom w:val="nil"/>
              <w:right w:val="nil"/>
            </w:tcBorders>
            <w:noWrap/>
            <w:vAlign w:val="bottom"/>
            <w:hideMark/>
          </w:tcPr>
          <w:p w14:paraId="3D22449F" w14:textId="77777777" w:rsidR="005E35FA" w:rsidRPr="00A9648E" w:rsidRDefault="005E35FA" w:rsidP="005E35FA">
            <w:pPr>
              <w:rPr>
                <w:b/>
                <w:bCs/>
                <w:i/>
                <w:iCs/>
                <w:u w:val="single"/>
              </w:rPr>
            </w:pPr>
            <w:r w:rsidRPr="00A9648E">
              <w:rPr>
                <w:b/>
                <w:bCs/>
                <w:i/>
                <w:iCs/>
                <w:u w:val="single"/>
              </w:rPr>
              <w:t>Náboženské a iné spoločenské služby - 0.8.4.0</w:t>
            </w:r>
          </w:p>
        </w:tc>
        <w:tc>
          <w:tcPr>
            <w:tcW w:w="1701" w:type="dxa"/>
            <w:tcBorders>
              <w:top w:val="nil"/>
              <w:left w:val="single" w:sz="4" w:space="0" w:color="auto"/>
              <w:bottom w:val="nil"/>
              <w:right w:val="single" w:sz="4" w:space="0" w:color="auto"/>
            </w:tcBorders>
            <w:noWrap/>
            <w:vAlign w:val="bottom"/>
            <w:hideMark/>
          </w:tcPr>
          <w:p w14:paraId="66AF4F04" w14:textId="23BF4F58" w:rsidR="005E35FA" w:rsidRPr="00A9648E" w:rsidRDefault="009008CA" w:rsidP="005E35FA">
            <w:pPr>
              <w:jc w:val="center"/>
              <w:rPr>
                <w:b/>
                <w:bCs/>
                <w:u w:val="single"/>
              </w:rPr>
            </w:pPr>
            <w:r>
              <w:rPr>
                <w:b/>
                <w:bCs/>
                <w:u w:val="single"/>
              </w:rPr>
              <w:t>4</w:t>
            </w:r>
            <w:r w:rsidR="00A104F3">
              <w:rPr>
                <w:b/>
                <w:bCs/>
                <w:u w:val="single"/>
              </w:rPr>
              <w:t>5</w:t>
            </w:r>
            <w:r>
              <w:rPr>
                <w:b/>
                <w:bCs/>
                <w:u w:val="single"/>
              </w:rPr>
              <w:t>0</w:t>
            </w:r>
          </w:p>
        </w:tc>
        <w:tc>
          <w:tcPr>
            <w:tcW w:w="1701" w:type="dxa"/>
            <w:tcBorders>
              <w:top w:val="nil"/>
              <w:left w:val="nil"/>
              <w:bottom w:val="nil"/>
              <w:right w:val="single" w:sz="4" w:space="0" w:color="auto"/>
            </w:tcBorders>
            <w:noWrap/>
            <w:vAlign w:val="bottom"/>
            <w:hideMark/>
          </w:tcPr>
          <w:p w14:paraId="6E7742B0" w14:textId="6EF30370" w:rsidR="005E35FA" w:rsidRPr="00A9648E" w:rsidRDefault="009008CA" w:rsidP="005E35FA">
            <w:pPr>
              <w:jc w:val="center"/>
              <w:rPr>
                <w:b/>
                <w:bCs/>
                <w:u w:val="single"/>
              </w:rPr>
            </w:pPr>
            <w:r>
              <w:rPr>
                <w:b/>
                <w:bCs/>
                <w:u w:val="single"/>
              </w:rPr>
              <w:t>450</w:t>
            </w:r>
          </w:p>
        </w:tc>
      </w:tr>
      <w:tr w:rsidR="005E35FA" w:rsidRPr="00A9648E" w14:paraId="54BB4412" w14:textId="77777777" w:rsidTr="005E35FA">
        <w:trPr>
          <w:gridAfter w:val="1"/>
          <w:wAfter w:w="15519" w:type="dxa"/>
          <w:trHeight w:val="120"/>
        </w:trPr>
        <w:tc>
          <w:tcPr>
            <w:tcW w:w="5756" w:type="dxa"/>
            <w:tcBorders>
              <w:top w:val="nil"/>
              <w:left w:val="single" w:sz="8" w:space="0" w:color="auto"/>
              <w:bottom w:val="nil"/>
              <w:right w:val="nil"/>
            </w:tcBorders>
            <w:noWrap/>
            <w:vAlign w:val="bottom"/>
            <w:hideMark/>
          </w:tcPr>
          <w:p w14:paraId="53DAC165" w14:textId="77777777" w:rsidR="005E35FA" w:rsidRPr="00A9648E" w:rsidRDefault="005E35FA" w:rsidP="005E35FA">
            <w:pPr>
              <w:rPr>
                <w:iCs/>
              </w:rPr>
            </w:pPr>
            <w:r w:rsidRPr="00A9648E">
              <w:t xml:space="preserve">Rímskokatolícka cirkev, Farnosť Nováky                                     </w:t>
            </w:r>
          </w:p>
        </w:tc>
        <w:tc>
          <w:tcPr>
            <w:tcW w:w="1701" w:type="dxa"/>
            <w:tcBorders>
              <w:top w:val="nil"/>
              <w:left w:val="single" w:sz="4" w:space="0" w:color="auto"/>
              <w:bottom w:val="nil"/>
              <w:right w:val="single" w:sz="4" w:space="0" w:color="auto"/>
            </w:tcBorders>
            <w:noWrap/>
            <w:vAlign w:val="bottom"/>
            <w:hideMark/>
          </w:tcPr>
          <w:p w14:paraId="0A3A2FDD" w14:textId="0CD32D2A" w:rsidR="005E35FA" w:rsidRPr="00A9648E" w:rsidRDefault="009008CA" w:rsidP="005E35FA">
            <w:pPr>
              <w:jc w:val="center"/>
            </w:pPr>
            <w:r>
              <w:t>4</w:t>
            </w:r>
            <w:r w:rsidR="00A104F3">
              <w:t>5</w:t>
            </w:r>
            <w:r w:rsidR="002139E4">
              <w:t>0</w:t>
            </w:r>
          </w:p>
        </w:tc>
        <w:tc>
          <w:tcPr>
            <w:tcW w:w="1701" w:type="dxa"/>
            <w:tcBorders>
              <w:top w:val="nil"/>
              <w:left w:val="nil"/>
              <w:bottom w:val="nil"/>
              <w:right w:val="single" w:sz="4" w:space="0" w:color="auto"/>
            </w:tcBorders>
            <w:noWrap/>
            <w:vAlign w:val="bottom"/>
            <w:hideMark/>
          </w:tcPr>
          <w:p w14:paraId="754AE189" w14:textId="22FFE7A6" w:rsidR="005E35FA" w:rsidRPr="00A9648E" w:rsidRDefault="009008CA" w:rsidP="005E35FA">
            <w:pPr>
              <w:jc w:val="center"/>
            </w:pPr>
            <w:r>
              <w:t>4</w:t>
            </w:r>
            <w:r w:rsidR="00A104F3">
              <w:t>5</w:t>
            </w:r>
            <w:r w:rsidR="002139E4">
              <w:t>0</w:t>
            </w:r>
          </w:p>
        </w:tc>
      </w:tr>
      <w:tr w:rsidR="005E35FA" w:rsidRPr="00A9648E" w14:paraId="4D5A04C2" w14:textId="77777777" w:rsidTr="005E35FA">
        <w:trPr>
          <w:gridAfter w:val="1"/>
          <w:wAfter w:w="15519" w:type="dxa"/>
          <w:trHeight w:val="120"/>
        </w:trPr>
        <w:tc>
          <w:tcPr>
            <w:tcW w:w="5756" w:type="dxa"/>
            <w:tcBorders>
              <w:top w:val="nil"/>
              <w:left w:val="single" w:sz="8" w:space="0" w:color="auto"/>
              <w:bottom w:val="nil"/>
              <w:right w:val="nil"/>
            </w:tcBorders>
            <w:noWrap/>
            <w:vAlign w:val="bottom"/>
            <w:hideMark/>
          </w:tcPr>
          <w:p w14:paraId="2F2F57C2" w14:textId="77777777" w:rsidR="005E35FA" w:rsidRPr="00A9648E" w:rsidRDefault="005E35FA" w:rsidP="005E35FA"/>
        </w:tc>
        <w:tc>
          <w:tcPr>
            <w:tcW w:w="1701" w:type="dxa"/>
            <w:tcBorders>
              <w:top w:val="nil"/>
              <w:left w:val="single" w:sz="4" w:space="0" w:color="auto"/>
              <w:bottom w:val="nil"/>
              <w:right w:val="single" w:sz="4" w:space="0" w:color="auto"/>
            </w:tcBorders>
            <w:noWrap/>
            <w:vAlign w:val="bottom"/>
            <w:hideMark/>
          </w:tcPr>
          <w:p w14:paraId="4646728F" w14:textId="77777777" w:rsidR="005E35FA" w:rsidRPr="00A9648E" w:rsidRDefault="005E35FA" w:rsidP="005E35FA">
            <w:pPr>
              <w:jc w:val="center"/>
            </w:pPr>
          </w:p>
        </w:tc>
        <w:tc>
          <w:tcPr>
            <w:tcW w:w="1701" w:type="dxa"/>
            <w:tcBorders>
              <w:top w:val="nil"/>
              <w:left w:val="nil"/>
              <w:bottom w:val="nil"/>
              <w:right w:val="single" w:sz="4" w:space="0" w:color="auto"/>
            </w:tcBorders>
            <w:noWrap/>
            <w:vAlign w:val="bottom"/>
            <w:hideMark/>
          </w:tcPr>
          <w:p w14:paraId="17A5C3EC" w14:textId="77777777" w:rsidR="005E35FA" w:rsidRPr="00A9648E" w:rsidRDefault="005E35FA" w:rsidP="005E35FA">
            <w:pPr>
              <w:jc w:val="center"/>
            </w:pPr>
          </w:p>
        </w:tc>
      </w:tr>
      <w:tr w:rsidR="005E35FA" w:rsidRPr="007A0D51" w14:paraId="02492460" w14:textId="77777777" w:rsidTr="005E35FA">
        <w:trPr>
          <w:gridAfter w:val="1"/>
          <w:wAfter w:w="15519" w:type="dxa"/>
          <w:trHeight w:val="255"/>
        </w:trPr>
        <w:tc>
          <w:tcPr>
            <w:tcW w:w="5756" w:type="dxa"/>
            <w:tcBorders>
              <w:top w:val="nil"/>
              <w:left w:val="single" w:sz="8" w:space="0" w:color="auto"/>
              <w:right w:val="nil"/>
            </w:tcBorders>
            <w:noWrap/>
            <w:vAlign w:val="bottom"/>
            <w:hideMark/>
          </w:tcPr>
          <w:p w14:paraId="11756005" w14:textId="77777777" w:rsidR="005E35FA" w:rsidRPr="00A9648E" w:rsidRDefault="005E35FA" w:rsidP="005E35FA">
            <w:pPr>
              <w:rPr>
                <w:b/>
                <w:bCs/>
                <w:i/>
                <w:iCs/>
                <w:u w:val="single"/>
              </w:rPr>
            </w:pPr>
            <w:r w:rsidRPr="00A9648E">
              <w:rPr>
                <w:b/>
                <w:bCs/>
                <w:i/>
                <w:iCs/>
                <w:u w:val="single"/>
              </w:rPr>
              <w:t>Kultúrne služby - 0.8.2.0</w:t>
            </w:r>
          </w:p>
        </w:tc>
        <w:tc>
          <w:tcPr>
            <w:tcW w:w="1701" w:type="dxa"/>
            <w:tcBorders>
              <w:top w:val="nil"/>
              <w:left w:val="single" w:sz="4" w:space="0" w:color="auto"/>
              <w:right w:val="single" w:sz="4" w:space="0" w:color="auto"/>
            </w:tcBorders>
            <w:noWrap/>
            <w:vAlign w:val="bottom"/>
            <w:hideMark/>
          </w:tcPr>
          <w:p w14:paraId="5EF1559D" w14:textId="4FBB842E" w:rsidR="005E35FA" w:rsidRPr="007A0D51" w:rsidRDefault="00C05F27" w:rsidP="005E35FA">
            <w:pPr>
              <w:jc w:val="center"/>
              <w:rPr>
                <w:b/>
                <w:bCs/>
                <w:u w:val="single"/>
              </w:rPr>
            </w:pPr>
            <w:r>
              <w:rPr>
                <w:b/>
                <w:bCs/>
                <w:u w:val="single"/>
              </w:rPr>
              <w:t xml:space="preserve">5 </w:t>
            </w:r>
            <w:r w:rsidR="009008CA">
              <w:rPr>
                <w:b/>
                <w:bCs/>
                <w:u w:val="single"/>
              </w:rPr>
              <w:t>80</w:t>
            </w:r>
            <w:r>
              <w:rPr>
                <w:b/>
                <w:bCs/>
                <w:u w:val="single"/>
              </w:rPr>
              <w:t>0</w:t>
            </w:r>
          </w:p>
        </w:tc>
        <w:tc>
          <w:tcPr>
            <w:tcW w:w="1701" w:type="dxa"/>
            <w:tcBorders>
              <w:top w:val="nil"/>
              <w:left w:val="nil"/>
              <w:right w:val="single" w:sz="4" w:space="0" w:color="auto"/>
            </w:tcBorders>
            <w:noWrap/>
            <w:vAlign w:val="bottom"/>
            <w:hideMark/>
          </w:tcPr>
          <w:p w14:paraId="6B6E51E8" w14:textId="193A61FB" w:rsidR="005E35FA" w:rsidRPr="007A0D51" w:rsidRDefault="00ED2F94" w:rsidP="005E35FA">
            <w:pPr>
              <w:jc w:val="center"/>
              <w:rPr>
                <w:b/>
                <w:bCs/>
                <w:u w:val="single"/>
              </w:rPr>
            </w:pPr>
            <w:r>
              <w:rPr>
                <w:b/>
                <w:bCs/>
                <w:u w:val="single"/>
              </w:rPr>
              <w:t xml:space="preserve">5 </w:t>
            </w:r>
            <w:r w:rsidR="009008CA">
              <w:rPr>
                <w:b/>
                <w:bCs/>
                <w:u w:val="single"/>
              </w:rPr>
              <w:t>80</w:t>
            </w:r>
            <w:r w:rsidR="00C05F27">
              <w:rPr>
                <w:b/>
                <w:bCs/>
                <w:u w:val="single"/>
              </w:rPr>
              <w:t>0</w:t>
            </w:r>
          </w:p>
        </w:tc>
      </w:tr>
      <w:tr w:rsidR="005E35FA" w:rsidRPr="00A9648E" w14:paraId="79FDD7A7" w14:textId="77777777" w:rsidTr="005E35FA">
        <w:trPr>
          <w:gridAfter w:val="1"/>
          <w:wAfter w:w="15519" w:type="dxa"/>
          <w:trHeight w:val="490"/>
        </w:trPr>
        <w:tc>
          <w:tcPr>
            <w:tcW w:w="5756" w:type="dxa"/>
            <w:tcBorders>
              <w:top w:val="nil"/>
              <w:left w:val="single" w:sz="8" w:space="0" w:color="auto"/>
              <w:bottom w:val="single" w:sz="4" w:space="0" w:color="auto"/>
              <w:right w:val="nil"/>
            </w:tcBorders>
            <w:noWrap/>
            <w:vAlign w:val="bottom"/>
            <w:hideMark/>
          </w:tcPr>
          <w:p w14:paraId="4B052A5A" w14:textId="77777777" w:rsidR="005E35FA" w:rsidRPr="00A9648E" w:rsidRDefault="005E35FA" w:rsidP="005E35FA">
            <w:r w:rsidRPr="00A9648E">
              <w:t>Materské centrum Nováčik, Nováky</w:t>
            </w:r>
          </w:p>
        </w:tc>
        <w:tc>
          <w:tcPr>
            <w:tcW w:w="1701" w:type="dxa"/>
            <w:tcBorders>
              <w:top w:val="nil"/>
              <w:left w:val="single" w:sz="4" w:space="0" w:color="auto"/>
              <w:bottom w:val="single" w:sz="4" w:space="0" w:color="auto"/>
              <w:right w:val="single" w:sz="4" w:space="0" w:color="auto"/>
            </w:tcBorders>
            <w:noWrap/>
            <w:vAlign w:val="bottom"/>
            <w:hideMark/>
          </w:tcPr>
          <w:p w14:paraId="2036905F" w14:textId="6CF89737" w:rsidR="005E35FA" w:rsidRPr="00A9648E" w:rsidRDefault="00C05F27" w:rsidP="005E35FA">
            <w:pPr>
              <w:jc w:val="center"/>
            </w:pPr>
            <w:r>
              <w:t>3</w:t>
            </w:r>
            <w:r w:rsidR="00ED2F94">
              <w:t>00</w:t>
            </w:r>
          </w:p>
        </w:tc>
        <w:tc>
          <w:tcPr>
            <w:tcW w:w="1701" w:type="dxa"/>
            <w:tcBorders>
              <w:top w:val="nil"/>
              <w:left w:val="nil"/>
              <w:bottom w:val="single" w:sz="4" w:space="0" w:color="auto"/>
              <w:right w:val="single" w:sz="4" w:space="0" w:color="auto"/>
            </w:tcBorders>
            <w:noWrap/>
            <w:vAlign w:val="bottom"/>
            <w:hideMark/>
          </w:tcPr>
          <w:p w14:paraId="684D568A" w14:textId="0EECA15B" w:rsidR="005E35FA" w:rsidRPr="00A9648E" w:rsidRDefault="005E35FA" w:rsidP="005E35FA">
            <w:pPr>
              <w:jc w:val="center"/>
            </w:pPr>
            <w:r>
              <w:t xml:space="preserve"> </w:t>
            </w:r>
            <w:r w:rsidR="00C05F27">
              <w:t>300</w:t>
            </w:r>
          </w:p>
        </w:tc>
      </w:tr>
      <w:tr w:rsidR="005E35FA" w:rsidRPr="00A9648E" w14:paraId="5F9D7CD8" w14:textId="77777777" w:rsidTr="005E35FA">
        <w:trPr>
          <w:gridAfter w:val="1"/>
          <w:wAfter w:w="15519" w:type="dxa"/>
          <w:trHeight w:val="255"/>
        </w:trPr>
        <w:tc>
          <w:tcPr>
            <w:tcW w:w="5756" w:type="dxa"/>
            <w:tcBorders>
              <w:top w:val="single" w:sz="4" w:space="0" w:color="auto"/>
              <w:left w:val="single" w:sz="8" w:space="0" w:color="auto"/>
              <w:bottom w:val="single" w:sz="4" w:space="0" w:color="auto"/>
              <w:right w:val="nil"/>
            </w:tcBorders>
            <w:noWrap/>
            <w:vAlign w:val="bottom"/>
            <w:hideMark/>
          </w:tcPr>
          <w:p w14:paraId="1A47149C" w14:textId="77777777" w:rsidR="005E35FA" w:rsidRPr="00A9648E" w:rsidRDefault="005E35FA" w:rsidP="005E35FA">
            <w:r w:rsidRPr="00A9648E">
              <w:t>Slovenský zväz záhradkárov ZO 24-1,Nováky</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33EE70BA" w14:textId="661D754F" w:rsidR="005E35FA" w:rsidRPr="00A9648E" w:rsidRDefault="00ED2F94" w:rsidP="005E35FA">
            <w:pPr>
              <w:jc w:val="center"/>
            </w:pPr>
            <w:r>
              <w:t xml:space="preserve">1 </w:t>
            </w:r>
            <w:r w:rsidR="00C05F27">
              <w:t>000</w:t>
            </w:r>
          </w:p>
        </w:tc>
        <w:tc>
          <w:tcPr>
            <w:tcW w:w="1701" w:type="dxa"/>
            <w:tcBorders>
              <w:top w:val="single" w:sz="4" w:space="0" w:color="auto"/>
              <w:left w:val="nil"/>
              <w:bottom w:val="single" w:sz="4" w:space="0" w:color="auto"/>
              <w:right w:val="single" w:sz="4" w:space="0" w:color="auto"/>
            </w:tcBorders>
            <w:noWrap/>
            <w:vAlign w:val="bottom"/>
            <w:hideMark/>
          </w:tcPr>
          <w:p w14:paraId="5D67510E" w14:textId="44A897A0" w:rsidR="005E35FA" w:rsidRPr="00A9648E" w:rsidRDefault="00ED2F94" w:rsidP="005E35FA">
            <w:pPr>
              <w:jc w:val="center"/>
            </w:pPr>
            <w:r>
              <w:t xml:space="preserve">1 </w:t>
            </w:r>
            <w:r w:rsidR="00C05F27">
              <w:t>000</w:t>
            </w:r>
          </w:p>
        </w:tc>
      </w:tr>
      <w:tr w:rsidR="005E35FA" w:rsidRPr="00A9648E" w14:paraId="2C0CB69F" w14:textId="77777777" w:rsidTr="005E35FA">
        <w:trPr>
          <w:gridAfter w:val="1"/>
          <w:wAfter w:w="15519" w:type="dxa"/>
          <w:trHeight w:val="255"/>
        </w:trPr>
        <w:tc>
          <w:tcPr>
            <w:tcW w:w="5756" w:type="dxa"/>
            <w:tcBorders>
              <w:top w:val="single" w:sz="4" w:space="0" w:color="auto"/>
              <w:left w:val="single" w:sz="8" w:space="0" w:color="auto"/>
              <w:bottom w:val="single" w:sz="4" w:space="0" w:color="auto"/>
              <w:right w:val="nil"/>
            </w:tcBorders>
            <w:noWrap/>
            <w:vAlign w:val="bottom"/>
            <w:hideMark/>
          </w:tcPr>
          <w:p w14:paraId="37CB66DA" w14:textId="77777777" w:rsidR="005E35FA" w:rsidRPr="00A9648E" w:rsidRDefault="005E35FA" w:rsidP="005E35FA">
            <w:r w:rsidRPr="00A9648E">
              <w:t>Dychová hudba NCHZ Nováky</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113580C1" w14:textId="3D1487CA" w:rsidR="005E35FA" w:rsidRPr="00A9648E" w:rsidRDefault="00C05F27" w:rsidP="005E35FA">
            <w:pPr>
              <w:jc w:val="center"/>
            </w:pPr>
            <w:r>
              <w:t>720</w:t>
            </w:r>
          </w:p>
        </w:tc>
        <w:tc>
          <w:tcPr>
            <w:tcW w:w="1701" w:type="dxa"/>
            <w:tcBorders>
              <w:top w:val="single" w:sz="4" w:space="0" w:color="auto"/>
              <w:left w:val="nil"/>
              <w:bottom w:val="single" w:sz="4" w:space="0" w:color="auto"/>
              <w:right w:val="single" w:sz="4" w:space="0" w:color="auto"/>
            </w:tcBorders>
            <w:noWrap/>
            <w:vAlign w:val="bottom"/>
            <w:hideMark/>
          </w:tcPr>
          <w:p w14:paraId="4C99317F" w14:textId="1812F0A7" w:rsidR="005E35FA" w:rsidRPr="00A9648E" w:rsidRDefault="005E35FA" w:rsidP="005E35FA">
            <w:pPr>
              <w:jc w:val="center"/>
            </w:pPr>
            <w:r>
              <w:t xml:space="preserve"> </w:t>
            </w:r>
            <w:r w:rsidR="00C05F27">
              <w:t>7</w:t>
            </w:r>
            <w:r w:rsidR="00ED2F94">
              <w:t>2</w:t>
            </w:r>
            <w:r w:rsidR="00C05F27">
              <w:t>0</w:t>
            </w:r>
          </w:p>
        </w:tc>
      </w:tr>
      <w:tr w:rsidR="005E35FA" w:rsidRPr="00A9648E" w14:paraId="216E6E4F" w14:textId="77777777" w:rsidTr="005E35FA">
        <w:trPr>
          <w:gridAfter w:val="1"/>
          <w:wAfter w:w="15519" w:type="dxa"/>
          <w:trHeight w:val="255"/>
        </w:trPr>
        <w:tc>
          <w:tcPr>
            <w:tcW w:w="5756" w:type="dxa"/>
            <w:tcBorders>
              <w:top w:val="single" w:sz="4" w:space="0" w:color="auto"/>
              <w:left w:val="single" w:sz="8" w:space="0" w:color="auto"/>
              <w:bottom w:val="single" w:sz="4" w:space="0" w:color="auto"/>
              <w:right w:val="nil"/>
            </w:tcBorders>
            <w:noWrap/>
            <w:vAlign w:val="bottom"/>
            <w:hideMark/>
          </w:tcPr>
          <w:p w14:paraId="7EC6B14C" w14:textId="77777777" w:rsidR="005E35FA" w:rsidRPr="00A9648E" w:rsidRDefault="005E35FA" w:rsidP="005E35FA">
            <w:r w:rsidRPr="00A9648E">
              <w:t>Miestny odbor Matice Slovenskej Nováky</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278CB203" w14:textId="0E8BEDCE" w:rsidR="005E35FA" w:rsidRPr="00A9648E" w:rsidRDefault="00C05F27" w:rsidP="005E35FA">
            <w:pPr>
              <w:jc w:val="center"/>
            </w:pPr>
            <w:r>
              <w:t>750</w:t>
            </w:r>
          </w:p>
        </w:tc>
        <w:tc>
          <w:tcPr>
            <w:tcW w:w="1701" w:type="dxa"/>
            <w:tcBorders>
              <w:top w:val="single" w:sz="4" w:space="0" w:color="auto"/>
              <w:left w:val="nil"/>
              <w:bottom w:val="single" w:sz="4" w:space="0" w:color="auto"/>
              <w:right w:val="single" w:sz="4" w:space="0" w:color="auto"/>
            </w:tcBorders>
            <w:noWrap/>
            <w:vAlign w:val="bottom"/>
            <w:hideMark/>
          </w:tcPr>
          <w:p w14:paraId="5B95EB3D" w14:textId="7962638A" w:rsidR="005E35FA" w:rsidRPr="00A9648E" w:rsidRDefault="00ED2F94" w:rsidP="005E35FA">
            <w:pPr>
              <w:jc w:val="center"/>
            </w:pPr>
            <w:r>
              <w:t>750</w:t>
            </w:r>
          </w:p>
        </w:tc>
      </w:tr>
      <w:tr w:rsidR="005E35FA" w:rsidRPr="00A9648E" w14:paraId="6DFB9202" w14:textId="77777777" w:rsidTr="005E35FA">
        <w:trPr>
          <w:gridAfter w:val="1"/>
          <w:wAfter w:w="15519" w:type="dxa"/>
          <w:trHeight w:val="255"/>
        </w:trPr>
        <w:tc>
          <w:tcPr>
            <w:tcW w:w="5756" w:type="dxa"/>
            <w:tcBorders>
              <w:top w:val="single" w:sz="4" w:space="0" w:color="auto"/>
              <w:left w:val="single" w:sz="8" w:space="0" w:color="auto"/>
              <w:bottom w:val="single" w:sz="4" w:space="0" w:color="auto"/>
              <w:right w:val="nil"/>
            </w:tcBorders>
            <w:noWrap/>
            <w:vAlign w:val="bottom"/>
            <w:hideMark/>
          </w:tcPr>
          <w:p w14:paraId="248A9CCD" w14:textId="77777777" w:rsidR="005E35FA" w:rsidRPr="00A9648E" w:rsidRDefault="005E35FA" w:rsidP="005E35FA">
            <w:r w:rsidRPr="00A9648E">
              <w:t>Slovenský rybársky zväz, Mestská organizácia Prievidza</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74AE1E9D" w14:textId="3239BD8C" w:rsidR="005E35FA" w:rsidRPr="00A9648E" w:rsidRDefault="00C05F27" w:rsidP="005E35FA">
            <w:pPr>
              <w:jc w:val="center"/>
            </w:pPr>
            <w:r>
              <w:t>1</w:t>
            </w:r>
            <w:r w:rsidR="001064F8">
              <w:t xml:space="preserve"> </w:t>
            </w:r>
            <w:r>
              <w:t>6</w:t>
            </w:r>
            <w:r w:rsidR="005E35FA" w:rsidRPr="00A9648E">
              <w:t>00</w:t>
            </w:r>
          </w:p>
        </w:tc>
        <w:tc>
          <w:tcPr>
            <w:tcW w:w="1701" w:type="dxa"/>
            <w:tcBorders>
              <w:top w:val="single" w:sz="4" w:space="0" w:color="auto"/>
              <w:left w:val="nil"/>
              <w:bottom w:val="single" w:sz="4" w:space="0" w:color="auto"/>
              <w:right w:val="single" w:sz="4" w:space="0" w:color="auto"/>
            </w:tcBorders>
            <w:noWrap/>
            <w:vAlign w:val="bottom"/>
            <w:hideMark/>
          </w:tcPr>
          <w:p w14:paraId="56D96B70" w14:textId="0C97C2FA" w:rsidR="005E35FA" w:rsidRPr="00A9648E" w:rsidRDefault="00ED2F94" w:rsidP="005E35FA">
            <w:pPr>
              <w:jc w:val="center"/>
            </w:pPr>
            <w:r>
              <w:t xml:space="preserve">1 </w:t>
            </w:r>
            <w:r w:rsidR="00C05F27">
              <w:t>600</w:t>
            </w:r>
          </w:p>
        </w:tc>
      </w:tr>
      <w:tr w:rsidR="005E35FA" w:rsidRPr="00A9648E" w14:paraId="46EC47DF" w14:textId="77777777" w:rsidTr="005E35FA">
        <w:trPr>
          <w:gridAfter w:val="1"/>
          <w:wAfter w:w="15519" w:type="dxa"/>
          <w:trHeight w:val="255"/>
        </w:trPr>
        <w:tc>
          <w:tcPr>
            <w:tcW w:w="5756" w:type="dxa"/>
            <w:tcBorders>
              <w:top w:val="single" w:sz="4" w:space="0" w:color="auto"/>
              <w:left w:val="single" w:sz="8" w:space="0" w:color="auto"/>
              <w:bottom w:val="single" w:sz="4" w:space="0" w:color="auto"/>
              <w:right w:val="nil"/>
            </w:tcBorders>
            <w:noWrap/>
            <w:vAlign w:val="bottom"/>
            <w:hideMark/>
          </w:tcPr>
          <w:p w14:paraId="671D4D43" w14:textId="77777777" w:rsidR="005E35FA" w:rsidRPr="00A9648E" w:rsidRDefault="005E35FA" w:rsidP="005E35FA">
            <w:r w:rsidRPr="00A9648E">
              <w:t>Občianske združenie Marínka Nováky</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6A29EAF7" w14:textId="12F609C0" w:rsidR="005E35FA" w:rsidRPr="00A9648E" w:rsidRDefault="00ED2F94" w:rsidP="005E35FA">
            <w:pPr>
              <w:jc w:val="center"/>
            </w:pPr>
            <w:r>
              <w:t xml:space="preserve">1 </w:t>
            </w:r>
            <w:r w:rsidR="00C05F27">
              <w:t>43</w:t>
            </w:r>
            <w:r>
              <w:t>0</w:t>
            </w:r>
          </w:p>
        </w:tc>
        <w:tc>
          <w:tcPr>
            <w:tcW w:w="1701" w:type="dxa"/>
            <w:tcBorders>
              <w:top w:val="single" w:sz="4" w:space="0" w:color="auto"/>
              <w:left w:val="nil"/>
              <w:bottom w:val="single" w:sz="4" w:space="0" w:color="auto"/>
              <w:right w:val="single" w:sz="4" w:space="0" w:color="auto"/>
            </w:tcBorders>
            <w:noWrap/>
            <w:vAlign w:val="bottom"/>
            <w:hideMark/>
          </w:tcPr>
          <w:p w14:paraId="6527E796" w14:textId="13C020CF" w:rsidR="005E35FA" w:rsidRPr="00A9648E" w:rsidRDefault="00C05F27" w:rsidP="005E35FA">
            <w:pPr>
              <w:jc w:val="center"/>
            </w:pPr>
            <w:r>
              <w:t>1 430</w:t>
            </w:r>
          </w:p>
        </w:tc>
      </w:tr>
      <w:tr w:rsidR="005E35FA" w:rsidRPr="0067666F" w14:paraId="173612ED" w14:textId="77777777" w:rsidTr="005E35FA">
        <w:trPr>
          <w:gridAfter w:val="1"/>
          <w:wAfter w:w="15519" w:type="dxa"/>
          <w:trHeight w:val="439"/>
        </w:trPr>
        <w:tc>
          <w:tcPr>
            <w:tcW w:w="5756" w:type="dxa"/>
            <w:tcBorders>
              <w:top w:val="single" w:sz="4" w:space="0" w:color="auto"/>
              <w:left w:val="single" w:sz="8" w:space="0" w:color="auto"/>
              <w:bottom w:val="single" w:sz="4" w:space="0" w:color="auto"/>
              <w:right w:val="nil"/>
            </w:tcBorders>
            <w:noWrap/>
            <w:vAlign w:val="bottom"/>
            <w:hideMark/>
          </w:tcPr>
          <w:p w14:paraId="42926C5C" w14:textId="77777777" w:rsidR="005E35FA" w:rsidRPr="00ED2F94" w:rsidRDefault="005E35FA" w:rsidP="005E35FA">
            <w:pPr>
              <w:rPr>
                <w:b/>
                <w:bCs/>
                <w:i/>
                <w:iCs/>
                <w:color w:val="000000"/>
                <w:u w:val="single"/>
              </w:rPr>
            </w:pPr>
            <w:r w:rsidRPr="00ED2F94">
              <w:rPr>
                <w:b/>
                <w:bCs/>
                <w:i/>
                <w:iCs/>
                <w:color w:val="000000"/>
                <w:u w:val="single"/>
              </w:rPr>
              <w:lastRenderedPageBreak/>
              <w:t>Finančné dary na zákl.rozhodnutia primátora-jednotl.</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0653ED5A" w14:textId="1EAD7D1A" w:rsidR="005E35FA" w:rsidRPr="0067666F" w:rsidRDefault="009008CA" w:rsidP="005E35FA">
            <w:pPr>
              <w:jc w:val="center"/>
              <w:rPr>
                <w:b/>
                <w:bCs/>
                <w:color w:val="000000"/>
                <w:u w:val="single"/>
              </w:rPr>
            </w:pPr>
            <w:r>
              <w:rPr>
                <w:b/>
                <w:bCs/>
                <w:color w:val="000000"/>
                <w:u w:val="single"/>
              </w:rPr>
              <w:t>70</w:t>
            </w:r>
            <w:r w:rsidR="00C05F27">
              <w:rPr>
                <w:b/>
                <w:bCs/>
                <w:color w:val="000000"/>
                <w:u w:val="single"/>
              </w:rPr>
              <w:t>0</w:t>
            </w:r>
          </w:p>
        </w:tc>
        <w:tc>
          <w:tcPr>
            <w:tcW w:w="1701" w:type="dxa"/>
            <w:tcBorders>
              <w:top w:val="single" w:sz="4" w:space="0" w:color="auto"/>
              <w:left w:val="nil"/>
              <w:bottom w:val="single" w:sz="4" w:space="0" w:color="auto"/>
              <w:right w:val="single" w:sz="4" w:space="0" w:color="auto"/>
            </w:tcBorders>
            <w:noWrap/>
            <w:vAlign w:val="bottom"/>
            <w:hideMark/>
          </w:tcPr>
          <w:p w14:paraId="5CC546B2" w14:textId="323A04F4" w:rsidR="005E35FA" w:rsidRPr="0067666F" w:rsidRDefault="009008CA" w:rsidP="00DA47C9">
            <w:pPr>
              <w:jc w:val="center"/>
              <w:rPr>
                <w:b/>
                <w:bCs/>
                <w:color w:val="000000"/>
                <w:u w:val="single"/>
              </w:rPr>
            </w:pPr>
            <w:r>
              <w:rPr>
                <w:b/>
                <w:bCs/>
                <w:color w:val="000000"/>
                <w:u w:val="single"/>
              </w:rPr>
              <w:t>70</w:t>
            </w:r>
            <w:r w:rsidR="00ED2F94">
              <w:rPr>
                <w:b/>
                <w:bCs/>
                <w:color w:val="000000"/>
                <w:u w:val="single"/>
              </w:rPr>
              <w:t>0</w:t>
            </w:r>
          </w:p>
        </w:tc>
      </w:tr>
    </w:tbl>
    <w:p w14:paraId="3E99FC71" w14:textId="1B84BA6C" w:rsidR="00B2632B" w:rsidRDefault="00250907" w:rsidP="004C04D1">
      <w:pPr>
        <w:jc w:val="both"/>
      </w:pPr>
      <w:r>
        <w:t xml:space="preserve"> </w:t>
      </w:r>
      <w:r w:rsidR="004C04D1">
        <w:t xml:space="preserve">    </w:t>
      </w:r>
    </w:p>
    <w:tbl>
      <w:tblPr>
        <w:tblW w:w="14601" w:type="dxa"/>
        <w:tblCellMar>
          <w:left w:w="70" w:type="dxa"/>
          <w:right w:w="70" w:type="dxa"/>
        </w:tblCellMar>
        <w:tblLook w:val="04A0" w:firstRow="1" w:lastRow="0" w:firstColumn="1" w:lastColumn="0" w:noHBand="0" w:noVBand="1"/>
      </w:tblPr>
      <w:tblGrid>
        <w:gridCol w:w="5812"/>
        <w:gridCol w:w="1701"/>
        <w:gridCol w:w="1701"/>
        <w:gridCol w:w="5387"/>
      </w:tblGrid>
      <w:tr w:rsidR="005F4B84" w:rsidRPr="00096859" w14:paraId="4CAE778D" w14:textId="77777777" w:rsidTr="00ED2F94">
        <w:trPr>
          <w:gridAfter w:val="1"/>
          <w:wAfter w:w="5387" w:type="dxa"/>
          <w:trHeight w:val="330"/>
        </w:trPr>
        <w:tc>
          <w:tcPr>
            <w:tcW w:w="7513" w:type="dxa"/>
            <w:gridSpan w:val="2"/>
            <w:tcBorders>
              <w:top w:val="nil"/>
              <w:left w:val="nil"/>
              <w:bottom w:val="single" w:sz="4" w:space="0" w:color="auto"/>
              <w:right w:val="nil"/>
            </w:tcBorders>
            <w:noWrap/>
            <w:vAlign w:val="bottom"/>
            <w:hideMark/>
          </w:tcPr>
          <w:p w14:paraId="347662D4" w14:textId="77777777" w:rsidR="005F4B84" w:rsidRPr="00096859" w:rsidRDefault="005F4B84" w:rsidP="00C3723E">
            <w:pPr>
              <w:rPr>
                <w:b/>
                <w:bCs/>
              </w:rPr>
            </w:pPr>
            <w:r w:rsidRPr="00096859">
              <w:rPr>
                <w:b/>
                <w:bCs/>
              </w:rPr>
              <w:t>Program 9 Šport podprogram  1 Podpora športových aktivít</w:t>
            </w:r>
          </w:p>
        </w:tc>
        <w:tc>
          <w:tcPr>
            <w:tcW w:w="1701" w:type="dxa"/>
            <w:tcBorders>
              <w:top w:val="nil"/>
              <w:left w:val="nil"/>
              <w:bottom w:val="single" w:sz="4" w:space="0" w:color="auto"/>
              <w:right w:val="nil"/>
            </w:tcBorders>
            <w:noWrap/>
            <w:vAlign w:val="bottom"/>
            <w:hideMark/>
          </w:tcPr>
          <w:p w14:paraId="3CBA2872" w14:textId="77777777" w:rsidR="005F4B84" w:rsidRPr="00096859" w:rsidRDefault="005F4B84" w:rsidP="00C3723E">
            <w:pPr>
              <w:jc w:val="center"/>
            </w:pPr>
          </w:p>
        </w:tc>
      </w:tr>
      <w:tr w:rsidR="005F4B84" w:rsidRPr="00096859" w14:paraId="27E22F3E" w14:textId="77777777" w:rsidTr="00ED2F94">
        <w:trPr>
          <w:gridAfter w:val="1"/>
          <w:wAfter w:w="5387" w:type="dxa"/>
          <w:trHeight w:val="315"/>
        </w:trPr>
        <w:tc>
          <w:tcPr>
            <w:tcW w:w="5812" w:type="dxa"/>
            <w:tcBorders>
              <w:top w:val="single" w:sz="4" w:space="0" w:color="auto"/>
              <w:left w:val="single" w:sz="4" w:space="0" w:color="auto"/>
              <w:bottom w:val="nil"/>
              <w:right w:val="nil"/>
            </w:tcBorders>
            <w:shd w:val="clear" w:color="CCFFCC" w:fill="DDDDDD"/>
            <w:noWrap/>
            <w:vAlign w:val="bottom"/>
            <w:hideMark/>
          </w:tcPr>
          <w:p w14:paraId="5C2D49C4" w14:textId="77777777" w:rsidR="005F4B84" w:rsidRPr="00096859" w:rsidRDefault="005F4B84" w:rsidP="00C3723E">
            <w:r w:rsidRPr="00096859">
              <w:t> </w:t>
            </w:r>
          </w:p>
        </w:tc>
        <w:tc>
          <w:tcPr>
            <w:tcW w:w="1701" w:type="dxa"/>
            <w:tcBorders>
              <w:top w:val="single" w:sz="4" w:space="0" w:color="auto"/>
              <w:left w:val="single" w:sz="4" w:space="0" w:color="auto"/>
              <w:bottom w:val="nil"/>
              <w:right w:val="single" w:sz="4" w:space="0" w:color="auto"/>
            </w:tcBorders>
            <w:shd w:val="clear" w:color="CCFFCC" w:fill="DDDDDD"/>
            <w:noWrap/>
            <w:vAlign w:val="bottom"/>
            <w:hideMark/>
          </w:tcPr>
          <w:p w14:paraId="5073D379" w14:textId="77777777" w:rsidR="005F4B84" w:rsidRPr="00096859" w:rsidRDefault="005F4B84" w:rsidP="00C3723E">
            <w:pPr>
              <w:jc w:val="center"/>
              <w:rPr>
                <w:b/>
                <w:bCs/>
              </w:rPr>
            </w:pPr>
            <w:r w:rsidRPr="00096859">
              <w:rPr>
                <w:b/>
                <w:bCs/>
              </w:rPr>
              <w:t xml:space="preserve">Schválený </w:t>
            </w:r>
          </w:p>
        </w:tc>
        <w:tc>
          <w:tcPr>
            <w:tcW w:w="1701" w:type="dxa"/>
            <w:tcBorders>
              <w:top w:val="single" w:sz="4" w:space="0" w:color="auto"/>
              <w:left w:val="nil"/>
              <w:bottom w:val="nil"/>
              <w:right w:val="single" w:sz="4" w:space="0" w:color="auto"/>
            </w:tcBorders>
            <w:shd w:val="clear" w:color="CCFFCC" w:fill="DDDDDD"/>
            <w:noWrap/>
            <w:vAlign w:val="bottom"/>
            <w:hideMark/>
          </w:tcPr>
          <w:p w14:paraId="068498AF" w14:textId="77777777" w:rsidR="005F4B84" w:rsidRPr="00096859" w:rsidRDefault="005F4B84" w:rsidP="00C3723E">
            <w:pPr>
              <w:jc w:val="center"/>
              <w:rPr>
                <w:b/>
                <w:bCs/>
              </w:rPr>
            </w:pPr>
            <w:r w:rsidRPr="00096859">
              <w:rPr>
                <w:b/>
                <w:bCs/>
              </w:rPr>
              <w:t>Skutočnosť</w:t>
            </w:r>
          </w:p>
        </w:tc>
      </w:tr>
      <w:tr w:rsidR="005F4B84" w:rsidRPr="00096859" w14:paraId="126F337F" w14:textId="77777777" w:rsidTr="00ED2F94">
        <w:trPr>
          <w:gridAfter w:val="1"/>
          <w:wAfter w:w="5387" w:type="dxa"/>
          <w:trHeight w:val="315"/>
        </w:trPr>
        <w:tc>
          <w:tcPr>
            <w:tcW w:w="5812" w:type="dxa"/>
            <w:tcBorders>
              <w:top w:val="nil"/>
              <w:left w:val="single" w:sz="4" w:space="0" w:color="auto"/>
              <w:bottom w:val="single" w:sz="4" w:space="0" w:color="auto"/>
              <w:right w:val="nil"/>
            </w:tcBorders>
            <w:shd w:val="clear" w:color="CCFFCC" w:fill="DDDDDD"/>
            <w:noWrap/>
            <w:vAlign w:val="bottom"/>
            <w:hideMark/>
          </w:tcPr>
          <w:p w14:paraId="2B3B23CF" w14:textId="77777777" w:rsidR="005F4B84" w:rsidRPr="00096859" w:rsidRDefault="005F4B84" w:rsidP="00C3723E">
            <w:r w:rsidRPr="00096859">
              <w:t> </w:t>
            </w:r>
          </w:p>
        </w:tc>
        <w:tc>
          <w:tcPr>
            <w:tcW w:w="1701" w:type="dxa"/>
            <w:tcBorders>
              <w:top w:val="nil"/>
              <w:left w:val="single" w:sz="4" w:space="0" w:color="auto"/>
              <w:bottom w:val="single" w:sz="4" w:space="0" w:color="auto"/>
              <w:right w:val="single" w:sz="4" w:space="0" w:color="auto"/>
            </w:tcBorders>
            <w:shd w:val="clear" w:color="CCFFCC" w:fill="DDDDDD"/>
            <w:noWrap/>
            <w:vAlign w:val="bottom"/>
            <w:hideMark/>
          </w:tcPr>
          <w:p w14:paraId="16D97E37" w14:textId="77777777" w:rsidR="005F4B84" w:rsidRPr="00096859" w:rsidRDefault="005F4B84" w:rsidP="00C3723E">
            <w:pPr>
              <w:jc w:val="center"/>
              <w:rPr>
                <w:b/>
                <w:bCs/>
              </w:rPr>
            </w:pPr>
            <w:r w:rsidRPr="00096859">
              <w:rPr>
                <w:b/>
                <w:bCs/>
              </w:rPr>
              <w:t>rozpočet</w:t>
            </w:r>
          </w:p>
        </w:tc>
        <w:tc>
          <w:tcPr>
            <w:tcW w:w="1701" w:type="dxa"/>
            <w:tcBorders>
              <w:top w:val="nil"/>
              <w:left w:val="nil"/>
              <w:bottom w:val="single" w:sz="4" w:space="0" w:color="auto"/>
              <w:right w:val="single" w:sz="4" w:space="0" w:color="auto"/>
            </w:tcBorders>
            <w:shd w:val="clear" w:color="CCFFCC" w:fill="DDDDDD"/>
            <w:noWrap/>
            <w:vAlign w:val="bottom"/>
            <w:hideMark/>
          </w:tcPr>
          <w:p w14:paraId="30CBB86E" w14:textId="1677064D" w:rsidR="005F4B84" w:rsidRPr="00096859" w:rsidRDefault="005F4B84" w:rsidP="00C3723E">
            <w:pPr>
              <w:jc w:val="center"/>
              <w:rPr>
                <w:b/>
                <w:bCs/>
              </w:rPr>
            </w:pPr>
            <w:r>
              <w:rPr>
                <w:b/>
                <w:bCs/>
              </w:rPr>
              <w:t>202</w:t>
            </w:r>
            <w:r w:rsidR="00125CE6">
              <w:rPr>
                <w:b/>
                <w:bCs/>
              </w:rPr>
              <w:t>5</w:t>
            </w:r>
          </w:p>
        </w:tc>
      </w:tr>
      <w:tr w:rsidR="005F4B84" w:rsidRPr="00A9648E" w14:paraId="38661E1B" w14:textId="77777777" w:rsidTr="00ED2F94">
        <w:trPr>
          <w:gridAfter w:val="1"/>
          <w:wAfter w:w="5387" w:type="dxa"/>
          <w:trHeight w:val="345"/>
        </w:trPr>
        <w:tc>
          <w:tcPr>
            <w:tcW w:w="5812" w:type="dxa"/>
            <w:tcBorders>
              <w:top w:val="nil"/>
              <w:left w:val="single" w:sz="4" w:space="0" w:color="auto"/>
              <w:right w:val="nil"/>
            </w:tcBorders>
            <w:noWrap/>
            <w:vAlign w:val="bottom"/>
            <w:hideMark/>
          </w:tcPr>
          <w:p w14:paraId="4F175951" w14:textId="77777777" w:rsidR="005F4B84" w:rsidRPr="00A9648E" w:rsidRDefault="005F4B84" w:rsidP="00C3723E">
            <w:pPr>
              <w:rPr>
                <w:b/>
                <w:bCs/>
                <w:i/>
                <w:iCs/>
                <w:u w:val="single"/>
              </w:rPr>
            </w:pPr>
            <w:r w:rsidRPr="00A9648E">
              <w:rPr>
                <w:b/>
                <w:bCs/>
                <w:i/>
                <w:iCs/>
                <w:u w:val="single"/>
              </w:rPr>
              <w:t>Rekreačné a športové služby - 0.8.1.0</w:t>
            </w:r>
          </w:p>
        </w:tc>
        <w:tc>
          <w:tcPr>
            <w:tcW w:w="1701" w:type="dxa"/>
            <w:tcBorders>
              <w:top w:val="nil"/>
              <w:left w:val="single" w:sz="4" w:space="0" w:color="auto"/>
              <w:right w:val="single" w:sz="4" w:space="0" w:color="auto"/>
            </w:tcBorders>
            <w:noWrap/>
            <w:vAlign w:val="bottom"/>
            <w:hideMark/>
          </w:tcPr>
          <w:p w14:paraId="4DCA4B85" w14:textId="0DF77868" w:rsidR="005F4B84" w:rsidRPr="00A9648E" w:rsidRDefault="00C05F27" w:rsidP="00C3723E">
            <w:pPr>
              <w:jc w:val="center"/>
              <w:rPr>
                <w:b/>
                <w:bCs/>
                <w:u w:val="single"/>
              </w:rPr>
            </w:pPr>
            <w:r>
              <w:rPr>
                <w:b/>
                <w:bCs/>
                <w:u w:val="single"/>
              </w:rPr>
              <w:t>5</w:t>
            </w:r>
            <w:r w:rsidR="009008CA">
              <w:rPr>
                <w:b/>
                <w:bCs/>
                <w:u w:val="single"/>
              </w:rPr>
              <w:t>4</w:t>
            </w:r>
            <w:r>
              <w:rPr>
                <w:b/>
                <w:bCs/>
                <w:u w:val="single"/>
              </w:rPr>
              <w:t xml:space="preserve"> 00</w:t>
            </w:r>
            <w:r w:rsidR="00ED2F94">
              <w:rPr>
                <w:b/>
                <w:bCs/>
                <w:u w:val="single"/>
              </w:rPr>
              <w:t>0</w:t>
            </w:r>
          </w:p>
        </w:tc>
        <w:tc>
          <w:tcPr>
            <w:tcW w:w="1701" w:type="dxa"/>
            <w:tcBorders>
              <w:top w:val="nil"/>
              <w:left w:val="nil"/>
              <w:right w:val="single" w:sz="4" w:space="0" w:color="auto"/>
            </w:tcBorders>
            <w:noWrap/>
            <w:vAlign w:val="bottom"/>
            <w:hideMark/>
          </w:tcPr>
          <w:p w14:paraId="64C01803" w14:textId="1E876C4A" w:rsidR="005F4B84" w:rsidRPr="00A9648E" w:rsidRDefault="00C05F27" w:rsidP="00C3723E">
            <w:pPr>
              <w:jc w:val="center"/>
              <w:rPr>
                <w:b/>
                <w:bCs/>
                <w:u w:val="single"/>
              </w:rPr>
            </w:pPr>
            <w:r>
              <w:rPr>
                <w:b/>
                <w:bCs/>
                <w:u w:val="single"/>
              </w:rPr>
              <w:t>5</w:t>
            </w:r>
            <w:r w:rsidR="009008CA">
              <w:rPr>
                <w:b/>
                <w:bCs/>
                <w:u w:val="single"/>
              </w:rPr>
              <w:t>4</w:t>
            </w:r>
            <w:r w:rsidR="00ED2F94">
              <w:rPr>
                <w:b/>
                <w:bCs/>
                <w:u w:val="single"/>
              </w:rPr>
              <w:t xml:space="preserve"> </w:t>
            </w:r>
            <w:r>
              <w:rPr>
                <w:b/>
                <w:bCs/>
                <w:u w:val="single"/>
              </w:rPr>
              <w:t>00</w:t>
            </w:r>
            <w:r w:rsidR="00ED2F94">
              <w:rPr>
                <w:b/>
                <w:bCs/>
                <w:u w:val="single"/>
              </w:rPr>
              <w:t>0</w:t>
            </w:r>
          </w:p>
        </w:tc>
      </w:tr>
      <w:tr w:rsidR="005F4B84" w:rsidRPr="00A9648E" w14:paraId="4F74C2FC" w14:textId="77777777" w:rsidTr="00ED2F94">
        <w:trPr>
          <w:gridAfter w:val="1"/>
          <w:wAfter w:w="5387" w:type="dxa"/>
          <w:trHeight w:val="315"/>
        </w:trPr>
        <w:tc>
          <w:tcPr>
            <w:tcW w:w="5812" w:type="dxa"/>
            <w:tcBorders>
              <w:top w:val="nil"/>
              <w:left w:val="single" w:sz="4" w:space="0" w:color="auto"/>
              <w:bottom w:val="single" w:sz="4" w:space="0" w:color="auto"/>
              <w:right w:val="nil"/>
            </w:tcBorders>
            <w:noWrap/>
            <w:vAlign w:val="bottom"/>
            <w:hideMark/>
          </w:tcPr>
          <w:p w14:paraId="409DC4AE" w14:textId="77777777" w:rsidR="005F4B84" w:rsidRPr="00A9648E" w:rsidRDefault="005F4B84" w:rsidP="00C3723E">
            <w:r w:rsidRPr="00A9648E">
              <w:t xml:space="preserve">Klub rýchlostnej kanoistiky Nováky </w:t>
            </w:r>
          </w:p>
        </w:tc>
        <w:tc>
          <w:tcPr>
            <w:tcW w:w="1701" w:type="dxa"/>
            <w:tcBorders>
              <w:top w:val="nil"/>
              <w:left w:val="single" w:sz="4" w:space="0" w:color="auto"/>
              <w:bottom w:val="single" w:sz="4" w:space="0" w:color="auto"/>
              <w:right w:val="single" w:sz="4" w:space="0" w:color="auto"/>
            </w:tcBorders>
            <w:noWrap/>
            <w:vAlign w:val="bottom"/>
            <w:hideMark/>
          </w:tcPr>
          <w:p w14:paraId="7F8F1D00" w14:textId="202EBBC9" w:rsidR="005F4B84" w:rsidRPr="00A9648E" w:rsidRDefault="009008CA" w:rsidP="00C3723E">
            <w:pPr>
              <w:jc w:val="center"/>
            </w:pPr>
            <w:r>
              <w:t>10</w:t>
            </w:r>
            <w:r w:rsidR="00C05F27">
              <w:t xml:space="preserve"> </w:t>
            </w:r>
            <w:r>
              <w:t>5</w:t>
            </w:r>
            <w:r w:rsidR="00C05F27">
              <w:t>00</w:t>
            </w:r>
          </w:p>
        </w:tc>
        <w:tc>
          <w:tcPr>
            <w:tcW w:w="1701" w:type="dxa"/>
            <w:tcBorders>
              <w:top w:val="nil"/>
              <w:left w:val="nil"/>
              <w:bottom w:val="single" w:sz="4" w:space="0" w:color="auto"/>
              <w:right w:val="single" w:sz="4" w:space="0" w:color="auto"/>
            </w:tcBorders>
            <w:noWrap/>
            <w:vAlign w:val="bottom"/>
            <w:hideMark/>
          </w:tcPr>
          <w:p w14:paraId="30588861" w14:textId="49CA6E52" w:rsidR="005F4B84" w:rsidRPr="00A9648E" w:rsidRDefault="009008CA" w:rsidP="00C3723E">
            <w:pPr>
              <w:jc w:val="center"/>
            </w:pPr>
            <w:r>
              <w:t>10</w:t>
            </w:r>
            <w:r w:rsidR="00C05F27">
              <w:t xml:space="preserve"> </w:t>
            </w:r>
            <w:r>
              <w:t>5</w:t>
            </w:r>
            <w:r w:rsidR="00C05F27">
              <w:t>00</w:t>
            </w:r>
          </w:p>
        </w:tc>
      </w:tr>
      <w:tr w:rsidR="005F4B84" w:rsidRPr="00A9648E" w14:paraId="7D084A2C" w14:textId="77777777" w:rsidTr="00ED2F94">
        <w:trPr>
          <w:gridAfter w:val="1"/>
          <w:wAfter w:w="5387" w:type="dxa"/>
          <w:trHeight w:val="255"/>
        </w:trPr>
        <w:tc>
          <w:tcPr>
            <w:tcW w:w="5812" w:type="dxa"/>
            <w:tcBorders>
              <w:top w:val="single" w:sz="4" w:space="0" w:color="auto"/>
              <w:left w:val="single" w:sz="4" w:space="0" w:color="auto"/>
              <w:bottom w:val="single" w:sz="4" w:space="0" w:color="auto"/>
              <w:right w:val="nil"/>
            </w:tcBorders>
            <w:noWrap/>
            <w:vAlign w:val="bottom"/>
            <w:hideMark/>
          </w:tcPr>
          <w:p w14:paraId="4D691DE7" w14:textId="77777777" w:rsidR="005F4B84" w:rsidRPr="00A9648E" w:rsidRDefault="005F4B84" w:rsidP="00C3723E">
            <w:r w:rsidRPr="00A9648E">
              <w:t xml:space="preserve">Futbalový klub ISKRA Nováky </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54AD1762" w14:textId="2DFBC2DE" w:rsidR="005F4B84" w:rsidRPr="00A9648E" w:rsidRDefault="009008CA" w:rsidP="00C3723E">
            <w:pPr>
              <w:jc w:val="center"/>
            </w:pPr>
            <w:r>
              <w:t>10</w:t>
            </w:r>
            <w:r w:rsidR="00C05F27">
              <w:t xml:space="preserve"> </w:t>
            </w:r>
            <w:r>
              <w:t>5</w:t>
            </w:r>
            <w:r w:rsidR="00C05F27">
              <w:t>00</w:t>
            </w:r>
          </w:p>
        </w:tc>
        <w:tc>
          <w:tcPr>
            <w:tcW w:w="1701" w:type="dxa"/>
            <w:tcBorders>
              <w:top w:val="single" w:sz="4" w:space="0" w:color="auto"/>
              <w:left w:val="nil"/>
              <w:bottom w:val="single" w:sz="4" w:space="0" w:color="auto"/>
              <w:right w:val="single" w:sz="4" w:space="0" w:color="auto"/>
            </w:tcBorders>
            <w:noWrap/>
            <w:vAlign w:val="bottom"/>
            <w:hideMark/>
          </w:tcPr>
          <w:p w14:paraId="0F66FD18" w14:textId="196B26F8" w:rsidR="005F4B84" w:rsidRPr="00A9648E" w:rsidRDefault="009008CA" w:rsidP="00C3723E">
            <w:pPr>
              <w:jc w:val="center"/>
            </w:pPr>
            <w:r>
              <w:t>10</w:t>
            </w:r>
            <w:r w:rsidR="00C05F27">
              <w:t xml:space="preserve"> </w:t>
            </w:r>
            <w:r>
              <w:t>5</w:t>
            </w:r>
            <w:r w:rsidR="00C05F27">
              <w:t>00</w:t>
            </w:r>
          </w:p>
        </w:tc>
      </w:tr>
      <w:tr w:rsidR="005F4B84" w:rsidRPr="00A9648E" w14:paraId="288990C6" w14:textId="77777777" w:rsidTr="00ED2F94">
        <w:trPr>
          <w:gridAfter w:val="1"/>
          <w:wAfter w:w="5387" w:type="dxa"/>
          <w:trHeight w:val="315"/>
        </w:trPr>
        <w:tc>
          <w:tcPr>
            <w:tcW w:w="5812" w:type="dxa"/>
            <w:tcBorders>
              <w:top w:val="single" w:sz="4" w:space="0" w:color="auto"/>
              <w:left w:val="single" w:sz="4" w:space="0" w:color="auto"/>
              <w:bottom w:val="single" w:sz="4" w:space="0" w:color="auto"/>
              <w:right w:val="nil"/>
            </w:tcBorders>
            <w:noWrap/>
            <w:vAlign w:val="bottom"/>
            <w:hideMark/>
          </w:tcPr>
          <w:p w14:paraId="3573BA94" w14:textId="77777777" w:rsidR="005F4B84" w:rsidRPr="00A9648E" w:rsidRDefault="005F4B84" w:rsidP="00C3723E">
            <w:r w:rsidRPr="00A9648E">
              <w:t>Mestský klub v elektronických šípkach Nováky</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33C993FC" w14:textId="4D149385" w:rsidR="005F4B84" w:rsidRPr="00A9648E" w:rsidRDefault="00C05F27" w:rsidP="00C3723E">
            <w:pPr>
              <w:jc w:val="center"/>
            </w:pPr>
            <w:r>
              <w:t>1</w:t>
            </w:r>
            <w:r w:rsidR="00ED2F94">
              <w:t xml:space="preserve"> </w:t>
            </w:r>
            <w:r w:rsidR="009008CA">
              <w:t>4</w:t>
            </w:r>
            <w:r>
              <w:t>00</w:t>
            </w:r>
          </w:p>
        </w:tc>
        <w:tc>
          <w:tcPr>
            <w:tcW w:w="1701" w:type="dxa"/>
            <w:tcBorders>
              <w:top w:val="single" w:sz="4" w:space="0" w:color="auto"/>
              <w:left w:val="nil"/>
              <w:bottom w:val="single" w:sz="4" w:space="0" w:color="auto"/>
              <w:right w:val="single" w:sz="4" w:space="0" w:color="auto"/>
            </w:tcBorders>
            <w:noWrap/>
            <w:vAlign w:val="bottom"/>
            <w:hideMark/>
          </w:tcPr>
          <w:p w14:paraId="573F0AAE" w14:textId="392E429D" w:rsidR="005F4B84" w:rsidRPr="00A9648E" w:rsidRDefault="005F4B84" w:rsidP="00C3723E">
            <w:pPr>
              <w:jc w:val="center"/>
            </w:pPr>
            <w:r>
              <w:t xml:space="preserve">  </w:t>
            </w:r>
            <w:r w:rsidR="00ED2F94">
              <w:t xml:space="preserve">1 </w:t>
            </w:r>
            <w:r w:rsidR="009008CA">
              <w:t>4</w:t>
            </w:r>
            <w:r w:rsidR="00C05F27">
              <w:t>00</w:t>
            </w:r>
          </w:p>
        </w:tc>
      </w:tr>
      <w:tr w:rsidR="005F4B84" w:rsidRPr="00A9648E" w14:paraId="49C3ACCC" w14:textId="77777777" w:rsidTr="00ED2F94">
        <w:trPr>
          <w:gridAfter w:val="1"/>
          <w:wAfter w:w="5387" w:type="dxa"/>
          <w:trHeight w:val="315"/>
        </w:trPr>
        <w:tc>
          <w:tcPr>
            <w:tcW w:w="5812" w:type="dxa"/>
            <w:tcBorders>
              <w:top w:val="single" w:sz="4" w:space="0" w:color="auto"/>
              <w:left w:val="single" w:sz="4" w:space="0" w:color="auto"/>
              <w:bottom w:val="single" w:sz="4" w:space="0" w:color="auto"/>
              <w:right w:val="nil"/>
            </w:tcBorders>
            <w:noWrap/>
            <w:vAlign w:val="bottom"/>
            <w:hideMark/>
          </w:tcPr>
          <w:p w14:paraId="4083D46C" w14:textId="77777777" w:rsidR="005F4B84" w:rsidRPr="00A9648E" w:rsidRDefault="005F4B84" w:rsidP="00C3723E">
            <w:r w:rsidRPr="00A9648E">
              <w:t xml:space="preserve">Klub vodného póla Nováky </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1C78FA92" w14:textId="27385A7B" w:rsidR="005F4B84" w:rsidRPr="00A9648E" w:rsidRDefault="00C05F27" w:rsidP="00C3723E">
            <w:pPr>
              <w:jc w:val="center"/>
            </w:pPr>
            <w:r>
              <w:t>2</w:t>
            </w:r>
            <w:r w:rsidR="009008CA">
              <w:t>2</w:t>
            </w:r>
            <w:r>
              <w:t xml:space="preserve"> 000</w:t>
            </w:r>
          </w:p>
        </w:tc>
        <w:tc>
          <w:tcPr>
            <w:tcW w:w="1701" w:type="dxa"/>
            <w:tcBorders>
              <w:top w:val="single" w:sz="4" w:space="0" w:color="auto"/>
              <w:left w:val="nil"/>
              <w:bottom w:val="single" w:sz="4" w:space="0" w:color="auto"/>
              <w:right w:val="single" w:sz="4" w:space="0" w:color="auto"/>
            </w:tcBorders>
            <w:noWrap/>
            <w:vAlign w:val="bottom"/>
            <w:hideMark/>
          </w:tcPr>
          <w:p w14:paraId="68316384" w14:textId="22FED976" w:rsidR="005F4B84" w:rsidRPr="00A9648E" w:rsidRDefault="00C05F27" w:rsidP="00C3723E">
            <w:pPr>
              <w:jc w:val="center"/>
            </w:pPr>
            <w:r>
              <w:t>2</w:t>
            </w:r>
            <w:r w:rsidR="009008CA">
              <w:t>2</w:t>
            </w:r>
            <w:r>
              <w:t xml:space="preserve"> 000</w:t>
            </w:r>
          </w:p>
        </w:tc>
      </w:tr>
      <w:tr w:rsidR="005F4B84" w:rsidRPr="00A9648E" w14:paraId="7C1E58F2" w14:textId="77777777" w:rsidTr="00ED2F94">
        <w:trPr>
          <w:gridAfter w:val="1"/>
          <w:wAfter w:w="5387" w:type="dxa"/>
          <w:trHeight w:val="315"/>
        </w:trPr>
        <w:tc>
          <w:tcPr>
            <w:tcW w:w="5812" w:type="dxa"/>
            <w:tcBorders>
              <w:top w:val="single" w:sz="4" w:space="0" w:color="auto"/>
              <w:left w:val="single" w:sz="4" w:space="0" w:color="auto"/>
              <w:bottom w:val="single" w:sz="4" w:space="0" w:color="auto"/>
              <w:right w:val="nil"/>
            </w:tcBorders>
            <w:noWrap/>
            <w:vAlign w:val="bottom"/>
            <w:hideMark/>
          </w:tcPr>
          <w:p w14:paraId="72C8F2E3" w14:textId="77777777" w:rsidR="005F4B84" w:rsidRPr="00A9648E" w:rsidRDefault="005F4B84" w:rsidP="00C3723E">
            <w:r w:rsidRPr="00A9648E">
              <w:t xml:space="preserve">Pumptrack club Nováky </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221AD412" w14:textId="3D066303" w:rsidR="005F4B84" w:rsidRPr="00A9648E" w:rsidRDefault="005F4B84" w:rsidP="00C3723E">
            <w:pPr>
              <w:jc w:val="center"/>
            </w:pPr>
            <w:r>
              <w:t xml:space="preserve">  </w:t>
            </w:r>
            <w:r w:rsidR="009008CA">
              <w:t>1 0</w:t>
            </w:r>
            <w:r w:rsidR="00ED2F94">
              <w:t>00</w:t>
            </w:r>
          </w:p>
        </w:tc>
        <w:tc>
          <w:tcPr>
            <w:tcW w:w="1701" w:type="dxa"/>
            <w:tcBorders>
              <w:top w:val="single" w:sz="4" w:space="0" w:color="auto"/>
              <w:left w:val="nil"/>
              <w:bottom w:val="single" w:sz="4" w:space="0" w:color="auto"/>
              <w:right w:val="single" w:sz="4" w:space="0" w:color="auto"/>
            </w:tcBorders>
            <w:noWrap/>
            <w:vAlign w:val="bottom"/>
            <w:hideMark/>
          </w:tcPr>
          <w:p w14:paraId="7A4675B3" w14:textId="2E883A98" w:rsidR="005F4B84" w:rsidRPr="00A9648E" w:rsidRDefault="005F4B84" w:rsidP="00C3723E">
            <w:pPr>
              <w:jc w:val="center"/>
            </w:pPr>
            <w:r>
              <w:t xml:space="preserve"> </w:t>
            </w:r>
            <w:r w:rsidR="009008CA">
              <w:t>1 0</w:t>
            </w:r>
            <w:r w:rsidR="00C05F27">
              <w:t>00</w:t>
            </w:r>
          </w:p>
        </w:tc>
      </w:tr>
      <w:tr w:rsidR="005F4B84" w:rsidRPr="00A9648E" w14:paraId="6C4EDA68" w14:textId="77777777" w:rsidTr="00ED2F94">
        <w:trPr>
          <w:gridAfter w:val="1"/>
          <w:wAfter w:w="5387" w:type="dxa"/>
          <w:trHeight w:val="315"/>
        </w:trPr>
        <w:tc>
          <w:tcPr>
            <w:tcW w:w="5812" w:type="dxa"/>
            <w:tcBorders>
              <w:top w:val="single" w:sz="4" w:space="0" w:color="auto"/>
              <w:left w:val="single" w:sz="4" w:space="0" w:color="auto"/>
              <w:bottom w:val="single" w:sz="4" w:space="0" w:color="auto"/>
              <w:right w:val="nil"/>
            </w:tcBorders>
            <w:noWrap/>
            <w:vAlign w:val="bottom"/>
            <w:hideMark/>
          </w:tcPr>
          <w:p w14:paraId="3347451C" w14:textId="77777777" w:rsidR="005F4B84" w:rsidRPr="00A9648E" w:rsidRDefault="005F4B84" w:rsidP="00C3723E">
            <w:r w:rsidRPr="00A9648E">
              <w:t xml:space="preserve">Tenisový klub Nováky </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50330D20" w14:textId="3BEEEDB3" w:rsidR="005F4B84" w:rsidRPr="00A9648E" w:rsidRDefault="00C05F27" w:rsidP="00C3723E">
            <w:pPr>
              <w:jc w:val="center"/>
            </w:pPr>
            <w:r>
              <w:t>2 000</w:t>
            </w:r>
          </w:p>
        </w:tc>
        <w:tc>
          <w:tcPr>
            <w:tcW w:w="1701" w:type="dxa"/>
            <w:tcBorders>
              <w:top w:val="single" w:sz="4" w:space="0" w:color="auto"/>
              <w:left w:val="nil"/>
              <w:bottom w:val="single" w:sz="4" w:space="0" w:color="auto"/>
              <w:right w:val="single" w:sz="4" w:space="0" w:color="auto"/>
            </w:tcBorders>
            <w:noWrap/>
            <w:vAlign w:val="bottom"/>
            <w:hideMark/>
          </w:tcPr>
          <w:p w14:paraId="518B692E" w14:textId="3B3CABCA" w:rsidR="005F4B84" w:rsidRPr="00A9648E" w:rsidRDefault="009008CA" w:rsidP="00C3723E">
            <w:pPr>
              <w:jc w:val="center"/>
            </w:pPr>
            <w:r>
              <w:t xml:space="preserve"> </w:t>
            </w:r>
            <w:r w:rsidR="00C05F27">
              <w:t>2</w:t>
            </w:r>
            <w:r w:rsidR="00ED2F94">
              <w:t xml:space="preserve"> </w:t>
            </w:r>
            <w:r w:rsidR="00C05F27">
              <w:t>00</w:t>
            </w:r>
            <w:r w:rsidR="00ED2F94">
              <w:t>0</w:t>
            </w:r>
          </w:p>
        </w:tc>
      </w:tr>
      <w:tr w:rsidR="005F4B84" w:rsidRPr="00A9648E" w14:paraId="11C32CCC" w14:textId="77777777" w:rsidTr="00ED2F94">
        <w:trPr>
          <w:gridAfter w:val="1"/>
          <w:wAfter w:w="5387" w:type="dxa"/>
          <w:trHeight w:val="315"/>
        </w:trPr>
        <w:tc>
          <w:tcPr>
            <w:tcW w:w="5812" w:type="dxa"/>
            <w:tcBorders>
              <w:top w:val="single" w:sz="4" w:space="0" w:color="auto"/>
              <w:left w:val="single" w:sz="4" w:space="0" w:color="auto"/>
              <w:bottom w:val="single" w:sz="4" w:space="0" w:color="auto"/>
              <w:right w:val="nil"/>
            </w:tcBorders>
            <w:noWrap/>
            <w:vAlign w:val="bottom"/>
            <w:hideMark/>
          </w:tcPr>
          <w:p w14:paraId="281DB9AD" w14:textId="77777777" w:rsidR="005F4B84" w:rsidRPr="00A9648E" w:rsidRDefault="005F4B84" w:rsidP="00C3723E">
            <w:r w:rsidRPr="00A9648E">
              <w:t xml:space="preserve">Klub lyžiarov Nováky </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1768D8EC" w14:textId="649FC839" w:rsidR="005F4B84" w:rsidRPr="00A9648E" w:rsidRDefault="00C05F27" w:rsidP="00C3723E">
            <w:pPr>
              <w:jc w:val="center"/>
            </w:pPr>
            <w:r>
              <w:t>3</w:t>
            </w:r>
            <w:r w:rsidR="00ED2F94">
              <w:t xml:space="preserve"> 000</w:t>
            </w:r>
          </w:p>
        </w:tc>
        <w:tc>
          <w:tcPr>
            <w:tcW w:w="1701" w:type="dxa"/>
            <w:tcBorders>
              <w:top w:val="single" w:sz="4" w:space="0" w:color="auto"/>
              <w:left w:val="nil"/>
              <w:bottom w:val="single" w:sz="4" w:space="0" w:color="auto"/>
              <w:right w:val="single" w:sz="4" w:space="0" w:color="auto"/>
            </w:tcBorders>
            <w:noWrap/>
            <w:vAlign w:val="bottom"/>
            <w:hideMark/>
          </w:tcPr>
          <w:p w14:paraId="2C569C9E" w14:textId="4474C866" w:rsidR="005F4B84" w:rsidRPr="00A9648E" w:rsidRDefault="00C05F27" w:rsidP="00C3723E">
            <w:pPr>
              <w:jc w:val="center"/>
            </w:pPr>
            <w:r>
              <w:t>3</w:t>
            </w:r>
            <w:r w:rsidR="00ED2F94">
              <w:t xml:space="preserve"> </w:t>
            </w:r>
            <w:r>
              <w:t>00</w:t>
            </w:r>
            <w:r w:rsidR="00ED2F94">
              <w:t>0</w:t>
            </w:r>
          </w:p>
        </w:tc>
      </w:tr>
      <w:tr w:rsidR="005F4B84" w:rsidRPr="00A9648E" w14:paraId="2E6654C4" w14:textId="77777777" w:rsidTr="00ED2F94">
        <w:trPr>
          <w:gridAfter w:val="1"/>
          <w:wAfter w:w="5387" w:type="dxa"/>
          <w:trHeight w:val="315"/>
        </w:trPr>
        <w:tc>
          <w:tcPr>
            <w:tcW w:w="5812" w:type="dxa"/>
            <w:tcBorders>
              <w:top w:val="single" w:sz="4" w:space="0" w:color="auto"/>
              <w:left w:val="single" w:sz="4" w:space="0" w:color="auto"/>
              <w:bottom w:val="single" w:sz="4" w:space="0" w:color="auto"/>
              <w:right w:val="nil"/>
            </w:tcBorders>
            <w:noWrap/>
            <w:vAlign w:val="bottom"/>
            <w:hideMark/>
          </w:tcPr>
          <w:p w14:paraId="079A47F5" w14:textId="77777777" w:rsidR="005F4B84" w:rsidRPr="00A9648E" w:rsidRDefault="005F4B84" w:rsidP="00C3723E">
            <w:r w:rsidRPr="00A9648E">
              <w:t>Karate klub </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44C73E2C" w14:textId="3B03AB58" w:rsidR="005F4B84" w:rsidRPr="00A9648E" w:rsidRDefault="00C05F27" w:rsidP="00C3723E">
            <w:pPr>
              <w:jc w:val="center"/>
            </w:pPr>
            <w:r>
              <w:t>600</w:t>
            </w:r>
          </w:p>
        </w:tc>
        <w:tc>
          <w:tcPr>
            <w:tcW w:w="1701" w:type="dxa"/>
            <w:tcBorders>
              <w:top w:val="single" w:sz="4" w:space="0" w:color="auto"/>
              <w:left w:val="nil"/>
              <w:bottom w:val="single" w:sz="4" w:space="0" w:color="auto"/>
              <w:right w:val="single" w:sz="4" w:space="0" w:color="auto"/>
            </w:tcBorders>
            <w:noWrap/>
            <w:vAlign w:val="bottom"/>
            <w:hideMark/>
          </w:tcPr>
          <w:p w14:paraId="2AA8F25B" w14:textId="411B244E" w:rsidR="005F4B84" w:rsidRPr="00A9648E" w:rsidRDefault="00C05F27" w:rsidP="00C3723E">
            <w:pPr>
              <w:jc w:val="center"/>
            </w:pPr>
            <w:r>
              <w:t>600</w:t>
            </w:r>
          </w:p>
        </w:tc>
      </w:tr>
      <w:tr w:rsidR="009008CA" w:rsidRPr="00A9648E" w14:paraId="4B48CCE0" w14:textId="77777777" w:rsidTr="00ED2F94">
        <w:trPr>
          <w:gridAfter w:val="1"/>
          <w:wAfter w:w="5387" w:type="dxa"/>
          <w:trHeight w:val="315"/>
        </w:trPr>
        <w:tc>
          <w:tcPr>
            <w:tcW w:w="5812" w:type="dxa"/>
            <w:tcBorders>
              <w:top w:val="single" w:sz="4" w:space="0" w:color="auto"/>
              <w:left w:val="single" w:sz="4" w:space="0" w:color="auto"/>
              <w:bottom w:val="single" w:sz="4" w:space="0" w:color="auto"/>
              <w:right w:val="nil"/>
            </w:tcBorders>
            <w:noWrap/>
            <w:vAlign w:val="bottom"/>
          </w:tcPr>
          <w:p w14:paraId="375BEC27" w14:textId="58F8A380" w:rsidR="009008CA" w:rsidRPr="00A9648E" w:rsidRDefault="009008CA" w:rsidP="00C3723E">
            <w:r>
              <w:t>Klub modernej gymnastiky CRYSTAL Nováky</w:t>
            </w:r>
          </w:p>
        </w:tc>
        <w:tc>
          <w:tcPr>
            <w:tcW w:w="1701" w:type="dxa"/>
            <w:tcBorders>
              <w:top w:val="single" w:sz="4" w:space="0" w:color="auto"/>
              <w:left w:val="single" w:sz="4" w:space="0" w:color="auto"/>
              <w:bottom w:val="single" w:sz="4" w:space="0" w:color="auto"/>
              <w:right w:val="single" w:sz="4" w:space="0" w:color="auto"/>
            </w:tcBorders>
            <w:noWrap/>
            <w:vAlign w:val="bottom"/>
          </w:tcPr>
          <w:p w14:paraId="5C7F641D" w14:textId="36E5BC32" w:rsidR="009008CA" w:rsidRDefault="009008CA" w:rsidP="00C3723E">
            <w:pPr>
              <w:jc w:val="center"/>
            </w:pPr>
            <w:r>
              <w:t>2 500</w:t>
            </w:r>
          </w:p>
        </w:tc>
        <w:tc>
          <w:tcPr>
            <w:tcW w:w="1701" w:type="dxa"/>
            <w:tcBorders>
              <w:top w:val="single" w:sz="4" w:space="0" w:color="auto"/>
              <w:left w:val="nil"/>
              <w:bottom w:val="single" w:sz="4" w:space="0" w:color="auto"/>
              <w:right w:val="single" w:sz="4" w:space="0" w:color="auto"/>
            </w:tcBorders>
            <w:noWrap/>
            <w:vAlign w:val="bottom"/>
          </w:tcPr>
          <w:p w14:paraId="1E30A579" w14:textId="5869B709" w:rsidR="009008CA" w:rsidRDefault="009008CA" w:rsidP="00C3723E">
            <w:pPr>
              <w:jc w:val="center"/>
            </w:pPr>
            <w:r>
              <w:t>2 500</w:t>
            </w:r>
          </w:p>
        </w:tc>
      </w:tr>
      <w:tr w:rsidR="009008CA" w:rsidRPr="00A9648E" w14:paraId="61DB9EC2" w14:textId="77777777" w:rsidTr="00ED2F94">
        <w:trPr>
          <w:gridAfter w:val="1"/>
          <w:wAfter w:w="5387" w:type="dxa"/>
          <w:trHeight w:val="315"/>
        </w:trPr>
        <w:tc>
          <w:tcPr>
            <w:tcW w:w="5812" w:type="dxa"/>
            <w:tcBorders>
              <w:top w:val="single" w:sz="4" w:space="0" w:color="auto"/>
              <w:left w:val="single" w:sz="4" w:space="0" w:color="auto"/>
              <w:bottom w:val="single" w:sz="4" w:space="0" w:color="auto"/>
              <w:right w:val="nil"/>
            </w:tcBorders>
            <w:noWrap/>
            <w:vAlign w:val="bottom"/>
          </w:tcPr>
          <w:p w14:paraId="4D6DAEBD" w14:textId="354C61CC" w:rsidR="009008CA" w:rsidRDefault="009008CA" w:rsidP="00C3723E">
            <w:r>
              <w:t>Raketomodelársky klub Nováky</w:t>
            </w:r>
          </w:p>
        </w:tc>
        <w:tc>
          <w:tcPr>
            <w:tcW w:w="1701" w:type="dxa"/>
            <w:tcBorders>
              <w:top w:val="single" w:sz="4" w:space="0" w:color="auto"/>
              <w:left w:val="single" w:sz="4" w:space="0" w:color="auto"/>
              <w:bottom w:val="single" w:sz="4" w:space="0" w:color="auto"/>
              <w:right w:val="single" w:sz="4" w:space="0" w:color="auto"/>
            </w:tcBorders>
            <w:noWrap/>
            <w:vAlign w:val="bottom"/>
          </w:tcPr>
          <w:p w14:paraId="03D55697" w14:textId="0328DF5E" w:rsidR="009008CA" w:rsidRDefault="009008CA" w:rsidP="00C3723E">
            <w:pPr>
              <w:jc w:val="center"/>
            </w:pPr>
            <w:r>
              <w:t>500</w:t>
            </w:r>
          </w:p>
        </w:tc>
        <w:tc>
          <w:tcPr>
            <w:tcW w:w="1701" w:type="dxa"/>
            <w:tcBorders>
              <w:top w:val="single" w:sz="4" w:space="0" w:color="auto"/>
              <w:left w:val="nil"/>
              <w:bottom w:val="single" w:sz="4" w:space="0" w:color="auto"/>
              <w:right w:val="single" w:sz="4" w:space="0" w:color="auto"/>
            </w:tcBorders>
            <w:noWrap/>
            <w:vAlign w:val="bottom"/>
          </w:tcPr>
          <w:p w14:paraId="2A678EBC" w14:textId="45F637F9" w:rsidR="009008CA" w:rsidRDefault="009008CA" w:rsidP="00C3723E">
            <w:pPr>
              <w:jc w:val="center"/>
            </w:pPr>
            <w:r>
              <w:t>500</w:t>
            </w:r>
          </w:p>
        </w:tc>
      </w:tr>
      <w:tr w:rsidR="005F4B84" w:rsidRPr="00A9648E" w14:paraId="1B6B2FDF" w14:textId="77777777" w:rsidTr="00ED2F94">
        <w:trPr>
          <w:gridAfter w:val="1"/>
          <w:wAfter w:w="5387" w:type="dxa"/>
          <w:trHeight w:val="265"/>
        </w:trPr>
        <w:tc>
          <w:tcPr>
            <w:tcW w:w="5812" w:type="dxa"/>
            <w:tcBorders>
              <w:left w:val="single" w:sz="4" w:space="0" w:color="auto"/>
              <w:bottom w:val="nil"/>
              <w:right w:val="nil"/>
            </w:tcBorders>
            <w:noWrap/>
            <w:vAlign w:val="bottom"/>
            <w:hideMark/>
          </w:tcPr>
          <w:p w14:paraId="6B62E093" w14:textId="77777777" w:rsidR="005F4B84" w:rsidRPr="00A9648E" w:rsidRDefault="005F4B84" w:rsidP="00C3723E"/>
        </w:tc>
        <w:tc>
          <w:tcPr>
            <w:tcW w:w="1701" w:type="dxa"/>
            <w:tcBorders>
              <w:left w:val="single" w:sz="4" w:space="0" w:color="auto"/>
              <w:bottom w:val="nil"/>
              <w:right w:val="single" w:sz="4" w:space="0" w:color="auto"/>
            </w:tcBorders>
            <w:noWrap/>
            <w:vAlign w:val="bottom"/>
            <w:hideMark/>
          </w:tcPr>
          <w:p w14:paraId="4B4E4F54" w14:textId="77777777" w:rsidR="005F4B84" w:rsidRPr="00A9648E" w:rsidRDefault="005F4B84" w:rsidP="00C3723E"/>
        </w:tc>
        <w:tc>
          <w:tcPr>
            <w:tcW w:w="1701" w:type="dxa"/>
            <w:tcBorders>
              <w:left w:val="nil"/>
              <w:bottom w:val="nil"/>
              <w:right w:val="single" w:sz="4" w:space="0" w:color="auto"/>
            </w:tcBorders>
            <w:noWrap/>
            <w:vAlign w:val="bottom"/>
            <w:hideMark/>
          </w:tcPr>
          <w:p w14:paraId="164620F6" w14:textId="77777777" w:rsidR="005F4B84" w:rsidRPr="00A9648E" w:rsidRDefault="005F4B84" w:rsidP="00C3723E">
            <w:pPr>
              <w:jc w:val="center"/>
            </w:pPr>
          </w:p>
        </w:tc>
      </w:tr>
      <w:tr w:rsidR="005F4B84" w:rsidRPr="00A9648E" w14:paraId="1453273F" w14:textId="77777777" w:rsidTr="00ED2F94">
        <w:trPr>
          <w:gridAfter w:val="1"/>
          <w:wAfter w:w="5387" w:type="dxa"/>
          <w:trHeight w:val="265"/>
        </w:trPr>
        <w:tc>
          <w:tcPr>
            <w:tcW w:w="5812" w:type="dxa"/>
            <w:tcBorders>
              <w:left w:val="single" w:sz="4" w:space="0" w:color="auto"/>
              <w:bottom w:val="nil"/>
              <w:right w:val="nil"/>
            </w:tcBorders>
            <w:noWrap/>
            <w:vAlign w:val="bottom"/>
            <w:hideMark/>
          </w:tcPr>
          <w:p w14:paraId="7A1841D2" w14:textId="77777777" w:rsidR="005F4B84" w:rsidRPr="00A9648E" w:rsidRDefault="005F4B84" w:rsidP="00C3723E">
            <w:r w:rsidRPr="00A9648E">
              <w:rPr>
                <w:b/>
                <w:bCs/>
                <w:i/>
                <w:iCs/>
                <w:u w:val="single"/>
              </w:rPr>
              <w:t>Náboženské a iné spoločenské služby- 0840-OZ</w:t>
            </w:r>
          </w:p>
        </w:tc>
        <w:tc>
          <w:tcPr>
            <w:tcW w:w="1701" w:type="dxa"/>
            <w:tcBorders>
              <w:left w:val="single" w:sz="4" w:space="0" w:color="auto"/>
              <w:bottom w:val="nil"/>
              <w:right w:val="single" w:sz="4" w:space="0" w:color="auto"/>
            </w:tcBorders>
            <w:noWrap/>
            <w:vAlign w:val="bottom"/>
            <w:hideMark/>
          </w:tcPr>
          <w:p w14:paraId="0FA1FDE4" w14:textId="30C2FB74" w:rsidR="005F4B84" w:rsidRPr="00A9648E" w:rsidRDefault="009008CA" w:rsidP="00C3723E">
            <w:pPr>
              <w:jc w:val="center"/>
              <w:rPr>
                <w:b/>
                <w:bCs/>
                <w:u w:val="single"/>
              </w:rPr>
            </w:pPr>
            <w:r>
              <w:rPr>
                <w:b/>
                <w:bCs/>
                <w:u w:val="single"/>
              </w:rPr>
              <w:t>350</w:t>
            </w:r>
          </w:p>
        </w:tc>
        <w:tc>
          <w:tcPr>
            <w:tcW w:w="1701" w:type="dxa"/>
            <w:tcBorders>
              <w:left w:val="nil"/>
              <w:bottom w:val="nil"/>
              <w:right w:val="single" w:sz="4" w:space="0" w:color="auto"/>
            </w:tcBorders>
            <w:noWrap/>
            <w:vAlign w:val="bottom"/>
            <w:hideMark/>
          </w:tcPr>
          <w:p w14:paraId="5495DD2F" w14:textId="371358E9" w:rsidR="005F4B84" w:rsidRPr="00A9648E" w:rsidRDefault="00ED2F94" w:rsidP="00C3723E">
            <w:pPr>
              <w:jc w:val="center"/>
              <w:rPr>
                <w:b/>
                <w:bCs/>
                <w:u w:val="single"/>
              </w:rPr>
            </w:pPr>
            <w:r>
              <w:rPr>
                <w:b/>
                <w:bCs/>
                <w:u w:val="single"/>
              </w:rPr>
              <w:t>0</w:t>
            </w:r>
          </w:p>
        </w:tc>
      </w:tr>
      <w:tr w:rsidR="005F4B84" w:rsidRPr="00A9648E" w14:paraId="39263095" w14:textId="77777777" w:rsidTr="00ED2F94">
        <w:trPr>
          <w:gridAfter w:val="1"/>
          <w:wAfter w:w="5387" w:type="dxa"/>
          <w:trHeight w:val="315"/>
        </w:trPr>
        <w:tc>
          <w:tcPr>
            <w:tcW w:w="5812" w:type="dxa"/>
            <w:tcBorders>
              <w:top w:val="single" w:sz="4" w:space="0" w:color="auto"/>
              <w:left w:val="single" w:sz="4" w:space="0" w:color="auto"/>
              <w:bottom w:val="single" w:sz="4" w:space="0" w:color="auto"/>
              <w:right w:val="nil"/>
            </w:tcBorders>
            <w:noWrap/>
            <w:vAlign w:val="bottom"/>
            <w:hideMark/>
          </w:tcPr>
          <w:p w14:paraId="37940BF7" w14:textId="77777777" w:rsidR="005F4B84" w:rsidRPr="00A9648E" w:rsidRDefault="005F4B84" w:rsidP="00C3723E">
            <w:r w:rsidRPr="00A9648E">
              <w:rPr>
                <w:b/>
                <w:bCs/>
                <w:i/>
                <w:iCs/>
                <w:u w:val="single"/>
              </w:rPr>
              <w:t>Náboženské a iné spoločenské služby- 0840-jednotlivci</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459BD65A" w14:textId="6EDDE453" w:rsidR="005F4B84" w:rsidRPr="00A9648E" w:rsidRDefault="00ED2F94" w:rsidP="00C3723E">
            <w:pPr>
              <w:jc w:val="center"/>
            </w:pPr>
            <w:r>
              <w:rPr>
                <w:b/>
                <w:bCs/>
                <w:u w:val="single"/>
              </w:rPr>
              <w:t>3</w:t>
            </w:r>
            <w:r w:rsidR="009008CA">
              <w:rPr>
                <w:b/>
                <w:bCs/>
                <w:u w:val="single"/>
              </w:rPr>
              <w:t>5</w:t>
            </w:r>
            <w:r w:rsidR="00C05F27">
              <w:rPr>
                <w:b/>
                <w:bCs/>
                <w:u w:val="single"/>
              </w:rPr>
              <w:t>0</w:t>
            </w:r>
          </w:p>
        </w:tc>
        <w:tc>
          <w:tcPr>
            <w:tcW w:w="1701" w:type="dxa"/>
            <w:tcBorders>
              <w:top w:val="single" w:sz="4" w:space="0" w:color="auto"/>
              <w:left w:val="nil"/>
              <w:bottom w:val="single" w:sz="4" w:space="0" w:color="auto"/>
              <w:right w:val="single" w:sz="4" w:space="0" w:color="auto"/>
            </w:tcBorders>
            <w:noWrap/>
            <w:vAlign w:val="bottom"/>
            <w:hideMark/>
          </w:tcPr>
          <w:p w14:paraId="067B0973" w14:textId="2144B881" w:rsidR="005F4B84" w:rsidRPr="00A9648E" w:rsidRDefault="009008CA" w:rsidP="00C3723E">
            <w:pPr>
              <w:jc w:val="center"/>
            </w:pPr>
            <w:r>
              <w:rPr>
                <w:b/>
                <w:bCs/>
                <w:u w:val="single"/>
              </w:rPr>
              <w:t>35</w:t>
            </w:r>
            <w:r w:rsidR="00ED2F94">
              <w:rPr>
                <w:b/>
                <w:bCs/>
                <w:u w:val="single"/>
              </w:rPr>
              <w:t>0</w:t>
            </w:r>
          </w:p>
        </w:tc>
      </w:tr>
      <w:tr w:rsidR="00ED2F94" w:rsidRPr="00A9648E" w14:paraId="6C88D4DF" w14:textId="77777777" w:rsidTr="00ED2F94">
        <w:trPr>
          <w:gridAfter w:val="1"/>
          <w:wAfter w:w="5387" w:type="dxa"/>
          <w:trHeight w:val="315"/>
        </w:trPr>
        <w:tc>
          <w:tcPr>
            <w:tcW w:w="5812" w:type="dxa"/>
            <w:tcBorders>
              <w:top w:val="single" w:sz="4" w:space="0" w:color="auto"/>
            </w:tcBorders>
            <w:noWrap/>
            <w:vAlign w:val="bottom"/>
          </w:tcPr>
          <w:p w14:paraId="3EFD2F30" w14:textId="77777777" w:rsidR="00ED2F94" w:rsidRPr="00A9648E" w:rsidRDefault="00ED2F94" w:rsidP="00C3723E">
            <w:pPr>
              <w:rPr>
                <w:b/>
                <w:bCs/>
                <w:i/>
                <w:iCs/>
                <w:u w:val="single"/>
              </w:rPr>
            </w:pPr>
          </w:p>
        </w:tc>
        <w:tc>
          <w:tcPr>
            <w:tcW w:w="1701" w:type="dxa"/>
            <w:tcBorders>
              <w:top w:val="single" w:sz="4" w:space="0" w:color="auto"/>
            </w:tcBorders>
            <w:noWrap/>
            <w:vAlign w:val="bottom"/>
          </w:tcPr>
          <w:p w14:paraId="12082446" w14:textId="77777777" w:rsidR="00ED2F94" w:rsidRDefault="00ED2F94" w:rsidP="00C3723E">
            <w:pPr>
              <w:jc w:val="center"/>
              <w:rPr>
                <w:b/>
                <w:bCs/>
                <w:u w:val="single"/>
              </w:rPr>
            </w:pPr>
          </w:p>
        </w:tc>
        <w:tc>
          <w:tcPr>
            <w:tcW w:w="1701" w:type="dxa"/>
            <w:tcBorders>
              <w:top w:val="single" w:sz="4" w:space="0" w:color="auto"/>
            </w:tcBorders>
            <w:noWrap/>
            <w:vAlign w:val="bottom"/>
          </w:tcPr>
          <w:p w14:paraId="5D64511E" w14:textId="77777777" w:rsidR="00ED2F94" w:rsidRDefault="00ED2F94" w:rsidP="00C3723E">
            <w:pPr>
              <w:jc w:val="center"/>
              <w:rPr>
                <w:b/>
                <w:bCs/>
                <w:u w:val="single"/>
              </w:rPr>
            </w:pPr>
          </w:p>
        </w:tc>
      </w:tr>
      <w:tr w:rsidR="005F4B84" w:rsidRPr="007320EF" w14:paraId="26F90F39" w14:textId="77777777" w:rsidTr="00ED2F94">
        <w:trPr>
          <w:trHeight w:val="372"/>
        </w:trPr>
        <w:tc>
          <w:tcPr>
            <w:tcW w:w="14601" w:type="dxa"/>
            <w:gridSpan w:val="4"/>
            <w:tcBorders>
              <w:top w:val="nil"/>
              <w:left w:val="nil"/>
              <w:bottom w:val="nil"/>
              <w:right w:val="nil"/>
            </w:tcBorders>
            <w:noWrap/>
            <w:vAlign w:val="bottom"/>
            <w:hideMark/>
          </w:tcPr>
          <w:p w14:paraId="46B849EE" w14:textId="77777777" w:rsidR="005F4B84" w:rsidRPr="007320EF" w:rsidRDefault="005F4B84" w:rsidP="00C3723E">
            <w:pPr>
              <w:rPr>
                <w:b/>
                <w:bCs/>
              </w:rPr>
            </w:pPr>
            <w:r>
              <w:rPr>
                <w:b/>
                <w:bCs/>
              </w:rPr>
              <w:t>Program 9 Šport podprogram 2  Futbalový štadión</w:t>
            </w:r>
          </w:p>
        </w:tc>
      </w:tr>
      <w:tr w:rsidR="005F4B84" w:rsidRPr="007320EF" w14:paraId="382557B6" w14:textId="77777777" w:rsidTr="00ED2F94">
        <w:trPr>
          <w:gridAfter w:val="1"/>
          <w:wAfter w:w="5387" w:type="dxa"/>
          <w:trHeight w:val="315"/>
        </w:trPr>
        <w:tc>
          <w:tcPr>
            <w:tcW w:w="5812" w:type="dxa"/>
            <w:tcBorders>
              <w:top w:val="single" w:sz="8" w:space="0" w:color="auto"/>
              <w:left w:val="single" w:sz="8" w:space="0" w:color="auto"/>
              <w:bottom w:val="nil"/>
              <w:right w:val="nil"/>
            </w:tcBorders>
            <w:shd w:val="clear" w:color="CCFFCC" w:fill="DDDDDD"/>
            <w:noWrap/>
            <w:vAlign w:val="bottom"/>
            <w:hideMark/>
          </w:tcPr>
          <w:p w14:paraId="3BC9B66E" w14:textId="77777777" w:rsidR="005F4B84" w:rsidRPr="007320EF" w:rsidRDefault="005F4B84" w:rsidP="00C3723E">
            <w:r w:rsidRPr="007320EF">
              <w:t> </w:t>
            </w:r>
          </w:p>
        </w:tc>
        <w:tc>
          <w:tcPr>
            <w:tcW w:w="1701" w:type="dxa"/>
            <w:tcBorders>
              <w:top w:val="single" w:sz="8" w:space="0" w:color="auto"/>
              <w:left w:val="single" w:sz="4" w:space="0" w:color="auto"/>
              <w:bottom w:val="nil"/>
              <w:right w:val="single" w:sz="4" w:space="0" w:color="auto"/>
            </w:tcBorders>
            <w:shd w:val="clear" w:color="CCFFCC" w:fill="DDDDDD"/>
            <w:noWrap/>
            <w:vAlign w:val="bottom"/>
            <w:hideMark/>
          </w:tcPr>
          <w:p w14:paraId="446860B1" w14:textId="77777777" w:rsidR="005F4B84" w:rsidRPr="007320EF" w:rsidRDefault="005F4B84" w:rsidP="00C3723E">
            <w:pPr>
              <w:jc w:val="center"/>
              <w:rPr>
                <w:b/>
                <w:bCs/>
              </w:rPr>
            </w:pPr>
            <w:r w:rsidRPr="007320EF">
              <w:rPr>
                <w:b/>
                <w:bCs/>
              </w:rPr>
              <w:t xml:space="preserve">Schválený </w:t>
            </w:r>
          </w:p>
        </w:tc>
        <w:tc>
          <w:tcPr>
            <w:tcW w:w="1701" w:type="dxa"/>
            <w:tcBorders>
              <w:top w:val="single" w:sz="8" w:space="0" w:color="auto"/>
              <w:left w:val="nil"/>
              <w:bottom w:val="nil"/>
              <w:right w:val="single" w:sz="4" w:space="0" w:color="auto"/>
            </w:tcBorders>
            <w:shd w:val="clear" w:color="CCFFCC" w:fill="DDDDDD"/>
            <w:noWrap/>
            <w:vAlign w:val="bottom"/>
            <w:hideMark/>
          </w:tcPr>
          <w:p w14:paraId="7352521F" w14:textId="77777777" w:rsidR="005F4B84" w:rsidRPr="007320EF" w:rsidRDefault="005F4B84" w:rsidP="00C3723E">
            <w:pPr>
              <w:jc w:val="center"/>
              <w:rPr>
                <w:b/>
                <w:bCs/>
              </w:rPr>
            </w:pPr>
            <w:r w:rsidRPr="007320EF">
              <w:rPr>
                <w:b/>
                <w:bCs/>
              </w:rPr>
              <w:t>Skutočnosť</w:t>
            </w:r>
          </w:p>
        </w:tc>
      </w:tr>
      <w:tr w:rsidR="005F4B84" w:rsidRPr="007320EF" w14:paraId="2A8B205C" w14:textId="77777777" w:rsidTr="00ED2F94">
        <w:trPr>
          <w:gridAfter w:val="1"/>
          <w:wAfter w:w="5387" w:type="dxa"/>
          <w:trHeight w:val="315"/>
        </w:trPr>
        <w:tc>
          <w:tcPr>
            <w:tcW w:w="5812" w:type="dxa"/>
            <w:tcBorders>
              <w:top w:val="nil"/>
              <w:left w:val="single" w:sz="8" w:space="0" w:color="auto"/>
              <w:bottom w:val="single" w:sz="4" w:space="0" w:color="auto"/>
              <w:right w:val="nil"/>
            </w:tcBorders>
            <w:shd w:val="clear" w:color="CCFFCC" w:fill="DDDDDD"/>
            <w:noWrap/>
            <w:vAlign w:val="bottom"/>
            <w:hideMark/>
          </w:tcPr>
          <w:p w14:paraId="0BA2C30D" w14:textId="77777777" w:rsidR="005F4B84" w:rsidRPr="007320EF" w:rsidRDefault="005F4B84" w:rsidP="00C3723E">
            <w:r w:rsidRPr="007320EF">
              <w:t> </w:t>
            </w:r>
          </w:p>
        </w:tc>
        <w:tc>
          <w:tcPr>
            <w:tcW w:w="1701" w:type="dxa"/>
            <w:tcBorders>
              <w:top w:val="nil"/>
              <w:left w:val="single" w:sz="4" w:space="0" w:color="auto"/>
              <w:bottom w:val="single" w:sz="4" w:space="0" w:color="auto"/>
              <w:right w:val="single" w:sz="4" w:space="0" w:color="auto"/>
            </w:tcBorders>
            <w:shd w:val="clear" w:color="CCFFCC" w:fill="DDDDDD"/>
            <w:noWrap/>
            <w:vAlign w:val="bottom"/>
            <w:hideMark/>
          </w:tcPr>
          <w:p w14:paraId="7E218CB5" w14:textId="77777777" w:rsidR="005F4B84" w:rsidRPr="007320EF" w:rsidRDefault="005F4B84" w:rsidP="00C3723E">
            <w:pPr>
              <w:jc w:val="center"/>
              <w:rPr>
                <w:b/>
                <w:bCs/>
              </w:rPr>
            </w:pPr>
            <w:r w:rsidRPr="007320EF">
              <w:rPr>
                <w:b/>
                <w:bCs/>
              </w:rPr>
              <w:t>rozpočet</w:t>
            </w:r>
          </w:p>
        </w:tc>
        <w:tc>
          <w:tcPr>
            <w:tcW w:w="1701" w:type="dxa"/>
            <w:tcBorders>
              <w:top w:val="nil"/>
              <w:left w:val="nil"/>
              <w:bottom w:val="single" w:sz="4" w:space="0" w:color="auto"/>
              <w:right w:val="single" w:sz="4" w:space="0" w:color="auto"/>
            </w:tcBorders>
            <w:shd w:val="clear" w:color="CCFFCC" w:fill="DDDDDD"/>
            <w:noWrap/>
            <w:vAlign w:val="bottom"/>
            <w:hideMark/>
          </w:tcPr>
          <w:p w14:paraId="681FE46D" w14:textId="07B3D9C6" w:rsidR="005F4B84" w:rsidRPr="007320EF" w:rsidRDefault="005F4B84" w:rsidP="00C3723E">
            <w:pPr>
              <w:jc w:val="center"/>
              <w:rPr>
                <w:b/>
                <w:bCs/>
              </w:rPr>
            </w:pPr>
            <w:r>
              <w:rPr>
                <w:b/>
                <w:bCs/>
              </w:rPr>
              <w:t>202</w:t>
            </w:r>
            <w:r w:rsidR="00125CE6">
              <w:rPr>
                <w:b/>
                <w:bCs/>
              </w:rPr>
              <w:t>5</w:t>
            </w:r>
          </w:p>
        </w:tc>
      </w:tr>
      <w:tr w:rsidR="005F4B84" w:rsidRPr="00306847" w14:paraId="6EB8E991" w14:textId="77777777" w:rsidTr="00ED2F94">
        <w:trPr>
          <w:gridAfter w:val="1"/>
          <w:wAfter w:w="5387" w:type="dxa"/>
          <w:trHeight w:val="330"/>
        </w:trPr>
        <w:tc>
          <w:tcPr>
            <w:tcW w:w="5812" w:type="dxa"/>
            <w:tcBorders>
              <w:top w:val="nil"/>
              <w:left w:val="single" w:sz="8" w:space="0" w:color="auto"/>
              <w:right w:val="nil"/>
            </w:tcBorders>
            <w:noWrap/>
            <w:vAlign w:val="bottom"/>
            <w:hideMark/>
          </w:tcPr>
          <w:p w14:paraId="36653F71" w14:textId="77777777" w:rsidR="005F4B84" w:rsidRPr="0091519C" w:rsidRDefault="005F4B84" w:rsidP="00C3723E">
            <w:pPr>
              <w:rPr>
                <w:b/>
                <w:i/>
                <w:u w:val="single"/>
              </w:rPr>
            </w:pPr>
            <w:r w:rsidRPr="0091519C">
              <w:rPr>
                <w:b/>
                <w:i/>
                <w:u w:val="single"/>
              </w:rPr>
              <w:t>Rekreačné a športové služba – 0.8.1.0</w:t>
            </w:r>
          </w:p>
        </w:tc>
        <w:tc>
          <w:tcPr>
            <w:tcW w:w="1701" w:type="dxa"/>
            <w:tcBorders>
              <w:top w:val="nil"/>
              <w:left w:val="single" w:sz="4" w:space="0" w:color="auto"/>
              <w:right w:val="single" w:sz="4" w:space="0" w:color="auto"/>
            </w:tcBorders>
            <w:noWrap/>
            <w:vAlign w:val="bottom"/>
            <w:hideMark/>
          </w:tcPr>
          <w:p w14:paraId="653F999B" w14:textId="443220F3" w:rsidR="005F4B84" w:rsidRPr="0091519C" w:rsidRDefault="00ED2F94" w:rsidP="00C3723E">
            <w:pPr>
              <w:jc w:val="center"/>
              <w:rPr>
                <w:b/>
                <w:bCs/>
                <w:u w:val="single"/>
              </w:rPr>
            </w:pPr>
            <w:r>
              <w:rPr>
                <w:b/>
                <w:bCs/>
                <w:u w:val="single"/>
              </w:rPr>
              <w:t>1</w:t>
            </w:r>
            <w:r w:rsidR="009008CA">
              <w:rPr>
                <w:b/>
                <w:bCs/>
                <w:u w:val="single"/>
              </w:rPr>
              <w:t>1</w:t>
            </w:r>
            <w:r>
              <w:rPr>
                <w:b/>
                <w:bCs/>
                <w:u w:val="single"/>
              </w:rPr>
              <w:t xml:space="preserve"> </w:t>
            </w:r>
            <w:r w:rsidR="009008CA">
              <w:rPr>
                <w:b/>
                <w:bCs/>
                <w:u w:val="single"/>
              </w:rPr>
              <w:t>700</w:t>
            </w:r>
          </w:p>
        </w:tc>
        <w:tc>
          <w:tcPr>
            <w:tcW w:w="1701" w:type="dxa"/>
            <w:tcBorders>
              <w:top w:val="nil"/>
              <w:left w:val="nil"/>
              <w:right w:val="single" w:sz="4" w:space="0" w:color="auto"/>
            </w:tcBorders>
            <w:noWrap/>
            <w:vAlign w:val="bottom"/>
            <w:hideMark/>
          </w:tcPr>
          <w:p w14:paraId="53F4BB0E" w14:textId="6749412E" w:rsidR="005F4B84" w:rsidRPr="00306847" w:rsidRDefault="00ED2F94" w:rsidP="00C3723E">
            <w:pPr>
              <w:jc w:val="center"/>
              <w:rPr>
                <w:b/>
                <w:bCs/>
                <w:highlight w:val="green"/>
                <w:u w:val="single"/>
              </w:rPr>
            </w:pPr>
            <w:r>
              <w:rPr>
                <w:b/>
                <w:bCs/>
                <w:u w:val="single"/>
              </w:rPr>
              <w:t>1</w:t>
            </w:r>
            <w:r w:rsidR="009008CA">
              <w:rPr>
                <w:b/>
                <w:bCs/>
                <w:u w:val="single"/>
              </w:rPr>
              <w:t>1</w:t>
            </w:r>
            <w:r>
              <w:rPr>
                <w:b/>
                <w:bCs/>
                <w:u w:val="single"/>
              </w:rPr>
              <w:t xml:space="preserve"> </w:t>
            </w:r>
            <w:r w:rsidR="009008CA">
              <w:rPr>
                <w:b/>
                <w:bCs/>
                <w:u w:val="single"/>
              </w:rPr>
              <w:t>70</w:t>
            </w:r>
            <w:r w:rsidR="00C05F27">
              <w:rPr>
                <w:b/>
                <w:bCs/>
                <w:u w:val="single"/>
              </w:rPr>
              <w:t>0</w:t>
            </w:r>
          </w:p>
        </w:tc>
      </w:tr>
      <w:tr w:rsidR="005F4B84" w:rsidRPr="0091519C" w14:paraId="7860EBD2" w14:textId="77777777" w:rsidTr="00ED2F94">
        <w:trPr>
          <w:gridAfter w:val="1"/>
          <w:wAfter w:w="5387" w:type="dxa"/>
          <w:trHeight w:val="330"/>
        </w:trPr>
        <w:tc>
          <w:tcPr>
            <w:tcW w:w="5812" w:type="dxa"/>
            <w:tcBorders>
              <w:top w:val="nil"/>
              <w:left w:val="single" w:sz="8" w:space="0" w:color="auto"/>
              <w:bottom w:val="single" w:sz="4" w:space="0" w:color="auto"/>
              <w:right w:val="nil"/>
            </w:tcBorders>
            <w:noWrap/>
            <w:vAlign w:val="bottom"/>
          </w:tcPr>
          <w:p w14:paraId="46E54594" w14:textId="77777777" w:rsidR="005F4B84" w:rsidRPr="0091519C" w:rsidRDefault="005F4B84" w:rsidP="00C3723E">
            <w:r w:rsidRPr="0091519C">
              <w:t>Dotácia pre FK Iskra na prevádzku FŠ</w:t>
            </w:r>
          </w:p>
        </w:tc>
        <w:tc>
          <w:tcPr>
            <w:tcW w:w="1701" w:type="dxa"/>
            <w:tcBorders>
              <w:top w:val="nil"/>
              <w:left w:val="single" w:sz="4" w:space="0" w:color="auto"/>
              <w:bottom w:val="single" w:sz="4" w:space="0" w:color="auto"/>
              <w:right w:val="single" w:sz="4" w:space="0" w:color="auto"/>
            </w:tcBorders>
            <w:noWrap/>
            <w:vAlign w:val="bottom"/>
          </w:tcPr>
          <w:p w14:paraId="64AB19CD" w14:textId="7EF01092" w:rsidR="005F4B84" w:rsidRPr="0091519C" w:rsidRDefault="005F4B84" w:rsidP="00C3723E">
            <w:pPr>
              <w:jc w:val="center"/>
              <w:rPr>
                <w:bCs/>
              </w:rPr>
            </w:pPr>
            <w:r w:rsidRPr="0091519C">
              <w:rPr>
                <w:bCs/>
              </w:rPr>
              <w:t>1</w:t>
            </w:r>
            <w:r w:rsidR="009008CA">
              <w:rPr>
                <w:bCs/>
              </w:rPr>
              <w:t>1</w:t>
            </w:r>
            <w:r w:rsidR="00ED2F94">
              <w:rPr>
                <w:bCs/>
              </w:rPr>
              <w:t xml:space="preserve"> </w:t>
            </w:r>
            <w:r w:rsidR="009008CA">
              <w:rPr>
                <w:bCs/>
              </w:rPr>
              <w:t>700</w:t>
            </w:r>
          </w:p>
        </w:tc>
        <w:tc>
          <w:tcPr>
            <w:tcW w:w="1701" w:type="dxa"/>
            <w:tcBorders>
              <w:top w:val="nil"/>
              <w:left w:val="nil"/>
              <w:bottom w:val="single" w:sz="4" w:space="0" w:color="auto"/>
              <w:right w:val="single" w:sz="4" w:space="0" w:color="auto"/>
            </w:tcBorders>
            <w:noWrap/>
            <w:vAlign w:val="bottom"/>
          </w:tcPr>
          <w:p w14:paraId="1309C1EA" w14:textId="0CE52A6F" w:rsidR="005F4B84" w:rsidRPr="0091519C" w:rsidRDefault="00ED2F94" w:rsidP="00C3723E">
            <w:pPr>
              <w:jc w:val="center"/>
              <w:rPr>
                <w:bCs/>
              </w:rPr>
            </w:pPr>
            <w:r>
              <w:rPr>
                <w:bCs/>
              </w:rPr>
              <w:t>1</w:t>
            </w:r>
            <w:r w:rsidR="009008CA">
              <w:rPr>
                <w:bCs/>
              </w:rPr>
              <w:t>1</w:t>
            </w:r>
            <w:r>
              <w:rPr>
                <w:bCs/>
              </w:rPr>
              <w:t xml:space="preserve"> </w:t>
            </w:r>
            <w:r w:rsidR="009008CA">
              <w:rPr>
                <w:bCs/>
              </w:rPr>
              <w:t>70</w:t>
            </w:r>
            <w:r w:rsidR="00C05F27">
              <w:rPr>
                <w:bCs/>
              </w:rPr>
              <w:t>0</w:t>
            </w:r>
          </w:p>
        </w:tc>
      </w:tr>
      <w:tr w:rsidR="005F4B84" w:rsidRPr="007320EF" w14:paraId="3683DF60" w14:textId="77777777" w:rsidTr="00ED2F94">
        <w:trPr>
          <w:trHeight w:val="372"/>
        </w:trPr>
        <w:tc>
          <w:tcPr>
            <w:tcW w:w="14601" w:type="dxa"/>
            <w:gridSpan w:val="4"/>
            <w:tcBorders>
              <w:top w:val="nil"/>
              <w:left w:val="nil"/>
              <w:bottom w:val="nil"/>
              <w:right w:val="nil"/>
            </w:tcBorders>
            <w:noWrap/>
            <w:vAlign w:val="bottom"/>
            <w:hideMark/>
          </w:tcPr>
          <w:p w14:paraId="4FA63674" w14:textId="77777777" w:rsidR="005F4B84" w:rsidRPr="007320EF" w:rsidRDefault="005F4B84" w:rsidP="00C3723E">
            <w:pPr>
              <w:rPr>
                <w:b/>
                <w:bCs/>
              </w:rPr>
            </w:pPr>
            <w:r w:rsidRPr="007320EF">
              <w:rPr>
                <w:b/>
                <w:bCs/>
              </w:rPr>
              <w:t>Program 12 Sociálne služby podprogram  2 Príspevky neštátnym subjektom – ZO SZZP</w:t>
            </w:r>
          </w:p>
        </w:tc>
      </w:tr>
      <w:tr w:rsidR="005F4B84" w:rsidRPr="007320EF" w14:paraId="50CCB40E" w14:textId="77777777" w:rsidTr="00ED2F94">
        <w:trPr>
          <w:gridAfter w:val="1"/>
          <w:wAfter w:w="5387" w:type="dxa"/>
          <w:trHeight w:val="315"/>
        </w:trPr>
        <w:tc>
          <w:tcPr>
            <w:tcW w:w="5812" w:type="dxa"/>
            <w:tcBorders>
              <w:top w:val="single" w:sz="8" w:space="0" w:color="auto"/>
              <w:left w:val="single" w:sz="8" w:space="0" w:color="auto"/>
              <w:bottom w:val="nil"/>
              <w:right w:val="nil"/>
            </w:tcBorders>
            <w:shd w:val="clear" w:color="CCFFCC" w:fill="DDDDDD"/>
            <w:noWrap/>
            <w:vAlign w:val="bottom"/>
            <w:hideMark/>
          </w:tcPr>
          <w:p w14:paraId="7C1D3A8A" w14:textId="77777777" w:rsidR="005F4B84" w:rsidRPr="007320EF" w:rsidRDefault="005F4B84" w:rsidP="00C3723E">
            <w:r w:rsidRPr="007320EF">
              <w:t> </w:t>
            </w:r>
          </w:p>
        </w:tc>
        <w:tc>
          <w:tcPr>
            <w:tcW w:w="1701" w:type="dxa"/>
            <w:tcBorders>
              <w:top w:val="single" w:sz="8" w:space="0" w:color="auto"/>
              <w:left w:val="single" w:sz="4" w:space="0" w:color="auto"/>
              <w:bottom w:val="nil"/>
              <w:right w:val="single" w:sz="4" w:space="0" w:color="auto"/>
            </w:tcBorders>
            <w:shd w:val="clear" w:color="CCFFCC" w:fill="DDDDDD"/>
            <w:noWrap/>
            <w:vAlign w:val="bottom"/>
            <w:hideMark/>
          </w:tcPr>
          <w:p w14:paraId="085BCA14" w14:textId="77777777" w:rsidR="005F4B84" w:rsidRPr="007320EF" w:rsidRDefault="005F4B84" w:rsidP="00C3723E">
            <w:pPr>
              <w:jc w:val="center"/>
              <w:rPr>
                <w:b/>
                <w:bCs/>
              </w:rPr>
            </w:pPr>
            <w:r w:rsidRPr="007320EF">
              <w:rPr>
                <w:b/>
                <w:bCs/>
              </w:rPr>
              <w:t xml:space="preserve">Schválený </w:t>
            </w:r>
          </w:p>
        </w:tc>
        <w:tc>
          <w:tcPr>
            <w:tcW w:w="1701" w:type="dxa"/>
            <w:tcBorders>
              <w:top w:val="single" w:sz="8" w:space="0" w:color="auto"/>
              <w:left w:val="nil"/>
              <w:bottom w:val="nil"/>
              <w:right w:val="single" w:sz="4" w:space="0" w:color="auto"/>
            </w:tcBorders>
            <w:shd w:val="clear" w:color="CCFFCC" w:fill="DDDDDD"/>
            <w:noWrap/>
            <w:vAlign w:val="bottom"/>
            <w:hideMark/>
          </w:tcPr>
          <w:p w14:paraId="4464242D" w14:textId="77777777" w:rsidR="005F4B84" w:rsidRPr="007320EF" w:rsidRDefault="005F4B84" w:rsidP="00C3723E">
            <w:pPr>
              <w:jc w:val="center"/>
              <w:rPr>
                <w:b/>
                <w:bCs/>
              </w:rPr>
            </w:pPr>
            <w:r w:rsidRPr="007320EF">
              <w:rPr>
                <w:b/>
                <w:bCs/>
              </w:rPr>
              <w:t>Skutočnosť</w:t>
            </w:r>
          </w:p>
        </w:tc>
      </w:tr>
      <w:tr w:rsidR="005F4B84" w:rsidRPr="007320EF" w14:paraId="46AC87A1" w14:textId="77777777" w:rsidTr="00ED2F94">
        <w:trPr>
          <w:gridAfter w:val="1"/>
          <w:wAfter w:w="5387" w:type="dxa"/>
          <w:trHeight w:val="315"/>
        </w:trPr>
        <w:tc>
          <w:tcPr>
            <w:tcW w:w="5812" w:type="dxa"/>
            <w:tcBorders>
              <w:top w:val="nil"/>
              <w:left w:val="single" w:sz="8" w:space="0" w:color="auto"/>
              <w:bottom w:val="single" w:sz="4" w:space="0" w:color="auto"/>
              <w:right w:val="nil"/>
            </w:tcBorders>
            <w:shd w:val="clear" w:color="CCFFCC" w:fill="DDDDDD"/>
            <w:noWrap/>
            <w:vAlign w:val="bottom"/>
            <w:hideMark/>
          </w:tcPr>
          <w:p w14:paraId="58245187" w14:textId="77777777" w:rsidR="005F4B84" w:rsidRPr="007320EF" w:rsidRDefault="005F4B84" w:rsidP="00C3723E">
            <w:r w:rsidRPr="007320EF">
              <w:t> </w:t>
            </w:r>
          </w:p>
        </w:tc>
        <w:tc>
          <w:tcPr>
            <w:tcW w:w="1701" w:type="dxa"/>
            <w:tcBorders>
              <w:top w:val="nil"/>
              <w:left w:val="single" w:sz="4" w:space="0" w:color="auto"/>
              <w:bottom w:val="single" w:sz="4" w:space="0" w:color="auto"/>
              <w:right w:val="single" w:sz="4" w:space="0" w:color="auto"/>
            </w:tcBorders>
            <w:shd w:val="clear" w:color="CCFFCC" w:fill="DDDDDD"/>
            <w:noWrap/>
            <w:vAlign w:val="bottom"/>
            <w:hideMark/>
          </w:tcPr>
          <w:p w14:paraId="04589D16" w14:textId="77777777" w:rsidR="005F4B84" w:rsidRPr="007320EF" w:rsidRDefault="005F4B84" w:rsidP="00C3723E">
            <w:pPr>
              <w:jc w:val="center"/>
              <w:rPr>
                <w:b/>
                <w:bCs/>
              </w:rPr>
            </w:pPr>
            <w:r w:rsidRPr="007320EF">
              <w:rPr>
                <w:b/>
                <w:bCs/>
              </w:rPr>
              <w:t>rozpočet</w:t>
            </w:r>
          </w:p>
        </w:tc>
        <w:tc>
          <w:tcPr>
            <w:tcW w:w="1701" w:type="dxa"/>
            <w:tcBorders>
              <w:top w:val="nil"/>
              <w:left w:val="nil"/>
              <w:bottom w:val="single" w:sz="4" w:space="0" w:color="auto"/>
              <w:right w:val="single" w:sz="4" w:space="0" w:color="auto"/>
            </w:tcBorders>
            <w:shd w:val="clear" w:color="CCFFCC" w:fill="DDDDDD"/>
            <w:noWrap/>
            <w:vAlign w:val="bottom"/>
            <w:hideMark/>
          </w:tcPr>
          <w:p w14:paraId="568EFDD4" w14:textId="7A56690F" w:rsidR="005F4B84" w:rsidRPr="007320EF" w:rsidRDefault="005F4B84" w:rsidP="00C3723E">
            <w:pPr>
              <w:jc w:val="center"/>
              <w:rPr>
                <w:b/>
                <w:bCs/>
              </w:rPr>
            </w:pPr>
            <w:r w:rsidRPr="007320EF">
              <w:rPr>
                <w:b/>
                <w:bCs/>
              </w:rPr>
              <w:t>20</w:t>
            </w:r>
            <w:r>
              <w:rPr>
                <w:b/>
                <w:bCs/>
              </w:rPr>
              <w:t>2</w:t>
            </w:r>
            <w:r w:rsidR="009008CA">
              <w:rPr>
                <w:b/>
                <w:bCs/>
              </w:rPr>
              <w:t>5</w:t>
            </w:r>
          </w:p>
        </w:tc>
      </w:tr>
      <w:tr w:rsidR="005F4B84" w:rsidRPr="00A9648E" w14:paraId="1AD5CF63" w14:textId="77777777" w:rsidTr="00ED2F94">
        <w:trPr>
          <w:gridAfter w:val="1"/>
          <w:wAfter w:w="5387" w:type="dxa"/>
          <w:trHeight w:val="330"/>
        </w:trPr>
        <w:tc>
          <w:tcPr>
            <w:tcW w:w="5812" w:type="dxa"/>
            <w:tcBorders>
              <w:top w:val="nil"/>
              <w:left w:val="single" w:sz="8" w:space="0" w:color="auto"/>
              <w:bottom w:val="single" w:sz="8" w:space="0" w:color="auto"/>
              <w:right w:val="nil"/>
            </w:tcBorders>
            <w:noWrap/>
            <w:vAlign w:val="bottom"/>
            <w:hideMark/>
          </w:tcPr>
          <w:p w14:paraId="63DC0E9E" w14:textId="77777777" w:rsidR="005F4B84" w:rsidRPr="0091519C" w:rsidRDefault="005F4B84" w:rsidP="00C3723E">
            <w:r>
              <w:t xml:space="preserve">ZO Slovenského zväzu zdravotne </w:t>
            </w:r>
            <w:r w:rsidRPr="0091519C">
              <w:t>postihnutých Nováky</w:t>
            </w:r>
          </w:p>
        </w:tc>
        <w:tc>
          <w:tcPr>
            <w:tcW w:w="1701" w:type="dxa"/>
            <w:tcBorders>
              <w:top w:val="nil"/>
              <w:left w:val="single" w:sz="4" w:space="0" w:color="auto"/>
              <w:bottom w:val="single" w:sz="8" w:space="0" w:color="auto"/>
              <w:right w:val="single" w:sz="4" w:space="0" w:color="auto"/>
            </w:tcBorders>
            <w:noWrap/>
            <w:vAlign w:val="bottom"/>
            <w:hideMark/>
          </w:tcPr>
          <w:p w14:paraId="0C29A928" w14:textId="7AADC0C2" w:rsidR="005F4B84" w:rsidRPr="00A9648E" w:rsidRDefault="009008CA" w:rsidP="00C3723E">
            <w:pPr>
              <w:jc w:val="center"/>
              <w:rPr>
                <w:b/>
                <w:bCs/>
                <w:u w:val="single"/>
              </w:rPr>
            </w:pPr>
            <w:r>
              <w:rPr>
                <w:b/>
                <w:bCs/>
                <w:u w:val="single"/>
              </w:rPr>
              <w:t>9</w:t>
            </w:r>
            <w:r w:rsidR="00C05F27">
              <w:rPr>
                <w:b/>
                <w:bCs/>
                <w:u w:val="single"/>
              </w:rPr>
              <w:t>00</w:t>
            </w:r>
          </w:p>
        </w:tc>
        <w:tc>
          <w:tcPr>
            <w:tcW w:w="1701" w:type="dxa"/>
            <w:tcBorders>
              <w:top w:val="nil"/>
              <w:left w:val="nil"/>
              <w:bottom w:val="single" w:sz="8" w:space="0" w:color="auto"/>
              <w:right w:val="single" w:sz="4" w:space="0" w:color="auto"/>
            </w:tcBorders>
            <w:noWrap/>
            <w:vAlign w:val="bottom"/>
            <w:hideMark/>
          </w:tcPr>
          <w:p w14:paraId="354B0A45" w14:textId="1CE8B2F0" w:rsidR="005F4B84" w:rsidRPr="00A9648E" w:rsidRDefault="009008CA" w:rsidP="00C3723E">
            <w:pPr>
              <w:jc w:val="center"/>
              <w:rPr>
                <w:b/>
                <w:bCs/>
                <w:u w:val="single"/>
              </w:rPr>
            </w:pPr>
            <w:r>
              <w:rPr>
                <w:b/>
                <w:bCs/>
                <w:u w:val="single"/>
              </w:rPr>
              <w:t>9</w:t>
            </w:r>
            <w:r w:rsidR="00270327">
              <w:rPr>
                <w:b/>
                <w:bCs/>
                <w:u w:val="single"/>
              </w:rPr>
              <w:t>0</w:t>
            </w:r>
            <w:r w:rsidR="00ED2F94">
              <w:rPr>
                <w:b/>
                <w:bCs/>
                <w:u w:val="single"/>
              </w:rPr>
              <w:t>0</w:t>
            </w:r>
          </w:p>
        </w:tc>
      </w:tr>
    </w:tbl>
    <w:p w14:paraId="1781C609" w14:textId="77777777" w:rsidR="005F4B84" w:rsidRDefault="005F4B84" w:rsidP="004C04D1">
      <w:pPr>
        <w:jc w:val="both"/>
      </w:pPr>
    </w:p>
    <w:p w14:paraId="6EDFE453" w14:textId="77777777" w:rsidR="005F4B84" w:rsidRDefault="005F4B84" w:rsidP="004C04D1">
      <w:pPr>
        <w:jc w:val="both"/>
      </w:pPr>
    </w:p>
    <w:p w14:paraId="12211240" w14:textId="1BE2DB83" w:rsidR="00270327" w:rsidRDefault="004C04D1" w:rsidP="00270327">
      <w:pPr>
        <w:tabs>
          <w:tab w:val="left" w:pos="360"/>
        </w:tabs>
        <w:jc w:val="both"/>
      </w:pPr>
      <w:r>
        <w:t xml:space="preserve"> </w:t>
      </w:r>
      <w:r w:rsidR="00ED2F94">
        <w:t xml:space="preserve">      </w:t>
      </w:r>
      <w:r w:rsidR="00270327">
        <w:t>V zmysle podpísaných zmlúv predložili všetci príjemcovia dotácie zúčtovanie použitia dotácie k 31. 12. 202</w:t>
      </w:r>
      <w:r w:rsidR="009008CA">
        <w:t>5</w:t>
      </w:r>
      <w:r w:rsidR="00270327">
        <w:t xml:space="preserve"> v zmysle VZN č. 5/2020 o poskytovaní dotácií z rozpočtu mesta Nováky. Po vykonaní kontroly poskytnutých dotácii, nebolo zistené neoprávnené použitie finančných prostriedkov. </w:t>
      </w:r>
    </w:p>
    <w:p w14:paraId="0CC8C2A6" w14:textId="690C0196" w:rsidR="00090B19" w:rsidRPr="00794FC5" w:rsidRDefault="00250907" w:rsidP="009008CA">
      <w:pPr>
        <w:tabs>
          <w:tab w:val="left" w:pos="360"/>
        </w:tabs>
        <w:jc w:val="both"/>
      </w:pPr>
      <w:r>
        <w:t xml:space="preserve">    </w:t>
      </w:r>
    </w:p>
    <w:p w14:paraId="7DFA8A7A" w14:textId="3864767C" w:rsidR="00687A64" w:rsidRDefault="00250907" w:rsidP="00687A64">
      <w:pPr>
        <w:jc w:val="both"/>
        <w:rPr>
          <w:b/>
        </w:rPr>
      </w:pPr>
      <w:r w:rsidRPr="00687A64">
        <w:rPr>
          <w:b/>
        </w:rPr>
        <w:t xml:space="preserve">9.3 </w:t>
      </w:r>
      <w:r w:rsidR="00687A64" w:rsidRPr="000E3E59">
        <w:rPr>
          <w:b/>
        </w:rPr>
        <w:t xml:space="preserve">Významné investičné akcie v roku </w:t>
      </w:r>
      <w:r w:rsidR="00687A64">
        <w:rPr>
          <w:b/>
        </w:rPr>
        <w:t>2025</w:t>
      </w:r>
    </w:p>
    <w:p w14:paraId="0F9F5924" w14:textId="77777777" w:rsidR="00687A64" w:rsidRPr="008C2167" w:rsidRDefault="00687A64" w:rsidP="00687A64">
      <w:pPr>
        <w:jc w:val="both"/>
        <w:rPr>
          <w:sz w:val="28"/>
          <w:szCs w:val="28"/>
        </w:rPr>
      </w:pPr>
    </w:p>
    <w:p w14:paraId="6F2B866D" w14:textId="77777777" w:rsidR="00687A64" w:rsidRDefault="00687A64" w:rsidP="00687A64">
      <w:pPr>
        <w:spacing w:line="276" w:lineRule="auto"/>
        <w:jc w:val="both"/>
      </w:pPr>
      <w:r>
        <w:t xml:space="preserve">V roku 2025 boli z rozpočtu mesta v rámci programu 1 Plánovanie, manažment a kontrola podprogram 4 Managment investícií, finančné prostriedky použité predovšetkým na obstaranie nasledovných projektových dokumentácií : </w:t>
      </w:r>
    </w:p>
    <w:p w14:paraId="73D10752" w14:textId="77777777" w:rsidR="00687A64" w:rsidRDefault="00687A64" w:rsidP="00687A64">
      <w:pPr>
        <w:pStyle w:val="Odsekzoznamu"/>
        <w:numPr>
          <w:ilvl w:val="0"/>
          <w:numId w:val="4"/>
        </w:numPr>
        <w:spacing w:line="276" w:lineRule="auto"/>
        <w:ind w:left="426" w:hanging="426"/>
        <w:jc w:val="both"/>
      </w:pPr>
      <w:r>
        <w:lastRenderedPageBreak/>
        <w:t>Projektová dokumentácia trvalého dopravného značenia „Usporiadanie existujúcej spevnenej plochy na ulici Štúrovej v Novákoch“ (hodnota 605,00 EUR, značenie s.r.o., Východná 301/40, 971 01 Prievidza)</w:t>
      </w:r>
    </w:p>
    <w:p w14:paraId="3512BB38" w14:textId="77777777" w:rsidR="00687A64" w:rsidRDefault="00687A64" w:rsidP="00687A64">
      <w:pPr>
        <w:pStyle w:val="Odsekzoznamu"/>
        <w:numPr>
          <w:ilvl w:val="0"/>
          <w:numId w:val="4"/>
        </w:numPr>
        <w:spacing w:line="276" w:lineRule="auto"/>
        <w:ind w:left="426" w:hanging="426"/>
        <w:jc w:val="both"/>
      </w:pPr>
      <w:r>
        <w:t>Projektová dokumentácia „Rekonštrukcia vykurovania v priestoroch materskej školy v Novákoch” (hodnota 1 599 EUR, IM Project s.r.o., Brigádnická 747/2A, Handlová 972 51)</w:t>
      </w:r>
    </w:p>
    <w:p w14:paraId="2AA51283" w14:textId="77777777" w:rsidR="00687A64" w:rsidRDefault="00687A64" w:rsidP="00687A64">
      <w:pPr>
        <w:pStyle w:val="Odsekzoznamu"/>
        <w:numPr>
          <w:ilvl w:val="0"/>
          <w:numId w:val="4"/>
        </w:numPr>
        <w:spacing w:line="276" w:lineRule="auto"/>
        <w:ind w:left="426" w:hanging="426"/>
        <w:jc w:val="both"/>
      </w:pPr>
      <w:r>
        <w:t>Projektová dokumentácia „Rekonštrukcia a sanácia Kultúrneho domu v Novákoch” (hodnota 1 906,50 EUR, IM Project s.r.o., Brigádnická 747/2A, Handlová 972 51)</w:t>
      </w:r>
    </w:p>
    <w:p w14:paraId="19C3E3CA" w14:textId="77777777" w:rsidR="00687A64" w:rsidRDefault="00687A64" w:rsidP="00687A64">
      <w:pPr>
        <w:pStyle w:val="Odsekzoznamu"/>
        <w:numPr>
          <w:ilvl w:val="0"/>
          <w:numId w:val="4"/>
        </w:numPr>
        <w:spacing w:line="276" w:lineRule="auto"/>
        <w:ind w:left="426" w:hanging="426"/>
        <w:jc w:val="both"/>
      </w:pPr>
      <w:r>
        <w:t>Projektová dokumentácia „Rekonštrukcia spevnených plôch v areáli MŠ Nováky ” (hodnota 3 690 EUR, IM Project s.r.o., Brigádnická 747/2A, Handlová 972 51)</w:t>
      </w:r>
    </w:p>
    <w:p w14:paraId="0B0678B4" w14:textId="77777777" w:rsidR="00687A64" w:rsidRDefault="00687A64" w:rsidP="00687A64">
      <w:pPr>
        <w:pStyle w:val="Odsekzoznamu"/>
        <w:numPr>
          <w:ilvl w:val="0"/>
          <w:numId w:val="4"/>
        </w:numPr>
        <w:spacing w:line="276" w:lineRule="auto"/>
        <w:ind w:left="426" w:hanging="426"/>
        <w:jc w:val="both"/>
      </w:pPr>
      <w:r>
        <w:t>Prepracovanie projektovej dokumentácie pre projekt „Zdravotné stredisko (poliklinika) v meste Nováky” (hodnota 7 380 EUR, PIO KERAMOPROJEKT, a.s., Dolný Šianec 1013/1, Trenčín 911 01)</w:t>
      </w:r>
    </w:p>
    <w:p w14:paraId="12514D56" w14:textId="77777777" w:rsidR="00687A64" w:rsidRDefault="00687A64" w:rsidP="00687A64">
      <w:pPr>
        <w:pStyle w:val="Odsekzoznamu"/>
        <w:numPr>
          <w:ilvl w:val="0"/>
          <w:numId w:val="4"/>
        </w:numPr>
        <w:spacing w:line="276" w:lineRule="auto"/>
        <w:ind w:left="426" w:hanging="426"/>
        <w:jc w:val="both"/>
      </w:pPr>
      <w:r>
        <w:t>Projektová dokumentácia doplnenie zdroja tepla pre projekt „Zdravotné stredisko (poliklinika) v meste Nováky” (hodnota 3 550 EUR, P-Projekt s.r.o., Mlynská 757/30A, 976 11 Selce)</w:t>
      </w:r>
    </w:p>
    <w:p w14:paraId="54109BB5" w14:textId="77777777" w:rsidR="00687A64" w:rsidRDefault="00687A64" w:rsidP="00687A64">
      <w:pPr>
        <w:pStyle w:val="Odsekzoznamu"/>
        <w:numPr>
          <w:ilvl w:val="0"/>
          <w:numId w:val="4"/>
        </w:numPr>
        <w:spacing w:line="276" w:lineRule="auto"/>
        <w:ind w:left="426" w:hanging="426"/>
        <w:jc w:val="both"/>
      </w:pPr>
      <w:r>
        <w:t>Projektová dokumentácia „Rekonštrukcia zostávajúcej časti spevnených plôch v areáli MŠ Nováky ” (hodnota 1 168,50 EUR, IM Project s.r.o., Brigádnická 747/2A, Handlová 972 51)</w:t>
      </w:r>
    </w:p>
    <w:p w14:paraId="1C3242D3" w14:textId="77777777" w:rsidR="00687A64" w:rsidRDefault="00687A64" w:rsidP="00687A64">
      <w:pPr>
        <w:pStyle w:val="Odsekzoznamu"/>
        <w:numPr>
          <w:ilvl w:val="0"/>
          <w:numId w:val="4"/>
        </w:numPr>
        <w:spacing w:line="276" w:lineRule="auto"/>
        <w:ind w:left="426" w:hanging="426"/>
        <w:jc w:val="both"/>
      </w:pPr>
      <w:r>
        <w:t>Projektová dokumentácia „Zníženie energetickej náročnosti budovy a využívanie OZE – Dom kultúry v Novákoch” a „Modernizácia vnútorného vybavenia Domu kultúry v Novákoch” (hodnota 79 950 EUR, IM Project s.r.o., Brigádnická 747/2A, Handlová 972 51)</w:t>
      </w:r>
    </w:p>
    <w:p w14:paraId="4F3A6AD9" w14:textId="77777777" w:rsidR="00687A64" w:rsidRDefault="00687A64" w:rsidP="00687A64">
      <w:pPr>
        <w:pStyle w:val="Odsekzoznamu"/>
        <w:numPr>
          <w:ilvl w:val="0"/>
          <w:numId w:val="4"/>
        </w:numPr>
        <w:spacing w:line="276" w:lineRule="auto"/>
        <w:ind w:left="426" w:hanging="426"/>
        <w:jc w:val="both"/>
      </w:pPr>
      <w:r>
        <w:t>Úprava projektovej dokumentácie „Zníženie energetickej náročnosti budovy a využívanie OZE – Dom kultúry v Novákoch” a „Modernizácia vnútorného vybavenia Domu kultúry v Novákoch” (hodnota 2 939,70 EUR, IM Project s.r.o., Brigádnická 747/2A, Handlová 972 51)</w:t>
      </w:r>
    </w:p>
    <w:p w14:paraId="0F21EAA4" w14:textId="77777777" w:rsidR="00687A64" w:rsidRDefault="00687A64" w:rsidP="00687A64">
      <w:pPr>
        <w:pStyle w:val="Odsekzoznamu"/>
        <w:numPr>
          <w:ilvl w:val="0"/>
          <w:numId w:val="4"/>
        </w:numPr>
        <w:spacing w:line="276" w:lineRule="auto"/>
        <w:ind w:left="426" w:hanging="426"/>
        <w:jc w:val="both"/>
      </w:pPr>
      <w:r>
        <w:t>Projektová dokumentácia „Stále pódium ZUŠ Nováky” (hodnota 9 963 EUR, HD s.r.o., Chrenovec- Brusno 551, 972 32)</w:t>
      </w:r>
    </w:p>
    <w:p w14:paraId="233346F5" w14:textId="61261386" w:rsidR="00687A64" w:rsidRDefault="00687A64" w:rsidP="00687A64">
      <w:pPr>
        <w:pStyle w:val="Odsekzoznamu"/>
        <w:numPr>
          <w:ilvl w:val="0"/>
          <w:numId w:val="4"/>
        </w:numPr>
        <w:spacing w:line="276" w:lineRule="auto"/>
        <w:ind w:left="426" w:hanging="426"/>
        <w:jc w:val="both"/>
      </w:pPr>
      <w:r>
        <w:t>Projektová dokumentácia „Pamätný banský vozí</w:t>
      </w:r>
      <w:r w:rsidR="009F749C">
        <w:t>k</w:t>
      </w:r>
      <w:r>
        <w:t xml:space="preserve"> – II etapa” (hodnota 613 EUR, SABA spol. s r.o., Pribinovo námestie 6, Prievidza 971 01)</w:t>
      </w:r>
    </w:p>
    <w:p w14:paraId="0DC6A9EE" w14:textId="77777777" w:rsidR="00687A64" w:rsidRDefault="00687A64" w:rsidP="00687A64">
      <w:pPr>
        <w:spacing w:line="276" w:lineRule="auto"/>
        <w:jc w:val="both"/>
      </w:pPr>
    </w:p>
    <w:p w14:paraId="1971D333" w14:textId="77777777" w:rsidR="00687A64" w:rsidRDefault="00687A64" w:rsidP="00687A64">
      <w:pPr>
        <w:spacing w:line="276" w:lineRule="auto"/>
        <w:jc w:val="both"/>
        <w:rPr>
          <w:b/>
        </w:rPr>
      </w:pPr>
      <w:r>
        <w:rPr>
          <w:b/>
        </w:rPr>
        <w:t>V rámci investičných akcií boli v roku 2025 podľa jednotlivých programov rozpočtu realizované nasledovné akcie:</w:t>
      </w:r>
    </w:p>
    <w:p w14:paraId="3EC0124C" w14:textId="77777777" w:rsidR="00687A64" w:rsidRDefault="00687A64" w:rsidP="00687A64">
      <w:pPr>
        <w:tabs>
          <w:tab w:val="left" w:pos="426"/>
        </w:tabs>
        <w:spacing w:line="276" w:lineRule="auto"/>
        <w:jc w:val="both"/>
        <w:rPr>
          <w:b/>
        </w:rPr>
      </w:pPr>
    </w:p>
    <w:p w14:paraId="698AC9BB" w14:textId="77777777" w:rsidR="00687A64" w:rsidRPr="00522BC9" w:rsidRDefault="00687A64" w:rsidP="00687A64">
      <w:pPr>
        <w:tabs>
          <w:tab w:val="left" w:pos="426"/>
        </w:tabs>
        <w:spacing w:line="276" w:lineRule="auto"/>
        <w:jc w:val="both"/>
      </w:pPr>
      <w:r>
        <w:rPr>
          <w:b/>
        </w:rPr>
        <w:t>V programe 7 Komunikácie, podprogram  2 Výstavba miestnych komunikácií:</w:t>
      </w:r>
    </w:p>
    <w:p w14:paraId="0C6A0479" w14:textId="77777777" w:rsidR="00687A64" w:rsidRDefault="00687A64" w:rsidP="00687A64">
      <w:pPr>
        <w:spacing w:line="276" w:lineRule="auto"/>
        <w:jc w:val="both"/>
      </w:pPr>
      <w:r>
        <w:t xml:space="preserve">V roku 2025 bolo zrealizované parkovisko pre osobné vozidlá v rámci stavby „Vytvorenie spevnenej plochy na ulici Čerešňovej v Novákoch - objekt SO 01“. </w:t>
      </w:r>
    </w:p>
    <w:p w14:paraId="5A3A3AE5" w14:textId="77777777" w:rsidR="00687A64" w:rsidRPr="00134DD1" w:rsidRDefault="00687A64" w:rsidP="00687A64">
      <w:pPr>
        <w:autoSpaceDE w:val="0"/>
        <w:autoSpaceDN w:val="0"/>
        <w:adjustRightInd w:val="0"/>
        <w:spacing w:line="276" w:lineRule="auto"/>
        <w:jc w:val="both"/>
      </w:pPr>
      <w:r>
        <w:rPr>
          <w:color w:val="000000"/>
        </w:rPr>
        <w:t>Bolo vybudovaných 10 nových parkovacích miest s kompletnou rekonštrukciou priľahlej časti chodníka na dĺžke 27 m.</w:t>
      </w:r>
    </w:p>
    <w:p w14:paraId="06F25217" w14:textId="77777777" w:rsidR="00687A64" w:rsidRDefault="00687A64" w:rsidP="00687A64">
      <w:pPr>
        <w:spacing w:line="276" w:lineRule="auto"/>
        <w:jc w:val="both"/>
      </w:pPr>
      <w:r>
        <w:t xml:space="preserve">Práce vykonávala spoločnosť HEBAU s.r.o., Priemyselná 14, 971 01 Prievidza. </w:t>
      </w:r>
    </w:p>
    <w:p w14:paraId="1943E93D" w14:textId="77777777" w:rsidR="00687A64" w:rsidRDefault="00687A64" w:rsidP="00687A64">
      <w:pPr>
        <w:spacing w:line="276" w:lineRule="auto"/>
        <w:jc w:val="both"/>
        <w:rPr>
          <w:b/>
        </w:rPr>
      </w:pPr>
      <w:r>
        <w:t>Celková suma vynaložených finančných prostriedkov bola 34 661,70 Eur s DPH a náklady na realizáciu boli hradené z vlastných zdrojov mesta.</w:t>
      </w:r>
    </w:p>
    <w:p w14:paraId="5D579B6E" w14:textId="77777777" w:rsidR="00687A64" w:rsidRDefault="00687A64" w:rsidP="00687A64">
      <w:pPr>
        <w:tabs>
          <w:tab w:val="left" w:pos="426"/>
        </w:tabs>
        <w:spacing w:line="276" w:lineRule="auto"/>
        <w:jc w:val="both"/>
        <w:rPr>
          <w:b/>
        </w:rPr>
      </w:pPr>
      <w:r>
        <w:rPr>
          <w:b/>
        </w:rPr>
        <w:t xml:space="preserve"> </w:t>
      </w:r>
    </w:p>
    <w:p w14:paraId="04F2B5BD" w14:textId="77777777" w:rsidR="00687A64" w:rsidRPr="00522BC9" w:rsidRDefault="00687A64" w:rsidP="00687A64">
      <w:pPr>
        <w:tabs>
          <w:tab w:val="left" w:pos="426"/>
        </w:tabs>
        <w:spacing w:line="276" w:lineRule="auto"/>
        <w:jc w:val="both"/>
      </w:pPr>
      <w:r>
        <w:rPr>
          <w:b/>
        </w:rPr>
        <w:lastRenderedPageBreak/>
        <w:t>V programe 7 Komunikácie, podprogram  2 Výstavba miestnych komunikácií:</w:t>
      </w:r>
    </w:p>
    <w:p w14:paraId="6E32C0EA" w14:textId="77777777" w:rsidR="00687A64" w:rsidRDefault="00687A64" w:rsidP="00687A64">
      <w:pPr>
        <w:spacing w:line="276" w:lineRule="auto"/>
        <w:jc w:val="both"/>
      </w:pPr>
      <w:r>
        <w:t xml:space="preserve">V roku 2025 boli zrealizované stavebné práce „Rekonštrukcia spevnenej plochy na vstupe do parku Š. Moyzesa v Novákoch“. </w:t>
      </w:r>
    </w:p>
    <w:p w14:paraId="2C1FC61F" w14:textId="77777777" w:rsidR="00687A64" w:rsidRPr="005033C1" w:rsidRDefault="00687A64" w:rsidP="00687A64">
      <w:pPr>
        <w:autoSpaceDE w:val="0"/>
        <w:autoSpaceDN w:val="0"/>
        <w:adjustRightInd w:val="0"/>
        <w:spacing w:line="276" w:lineRule="auto"/>
        <w:jc w:val="both"/>
      </w:pPr>
      <w:r>
        <w:rPr>
          <w:color w:val="000000"/>
        </w:rPr>
        <w:t>Bol odstránený pôvodný poškodený asfaltový kryt chodníkov a nahradený novým asfaltovým betónom na ploche 362 m</w:t>
      </w:r>
      <w:r>
        <w:rPr>
          <w:color w:val="000000"/>
          <w:vertAlign w:val="superscript"/>
        </w:rPr>
        <w:t>2</w:t>
      </w:r>
      <w:r>
        <w:rPr>
          <w:color w:val="000000"/>
        </w:rPr>
        <w:t>.</w:t>
      </w:r>
    </w:p>
    <w:p w14:paraId="5A006981" w14:textId="77777777" w:rsidR="00687A64" w:rsidRDefault="00687A64" w:rsidP="00687A64">
      <w:pPr>
        <w:spacing w:line="276" w:lineRule="auto"/>
        <w:jc w:val="both"/>
      </w:pPr>
      <w:r>
        <w:t xml:space="preserve">Práce vykonávala spoločnosť HDM_HYDROMELIORÁCIE, spol. s r.o., Dopravná 2, 955 86 Topoľčany. </w:t>
      </w:r>
    </w:p>
    <w:p w14:paraId="5CDC5653" w14:textId="77777777" w:rsidR="00687A64" w:rsidRDefault="00687A64" w:rsidP="00687A64">
      <w:pPr>
        <w:spacing w:line="276" w:lineRule="auto"/>
        <w:jc w:val="both"/>
        <w:rPr>
          <w:b/>
        </w:rPr>
      </w:pPr>
      <w:r>
        <w:t>Celková suma vynaložených finančných prostriedkov bola 37 740,73 Eur s DPH a náklady na realizáciu boli hradené z vlastných zdrojov mesta.</w:t>
      </w:r>
    </w:p>
    <w:p w14:paraId="0BE88D8A" w14:textId="77777777" w:rsidR="00687A64" w:rsidRDefault="00687A64" w:rsidP="00687A64">
      <w:pPr>
        <w:tabs>
          <w:tab w:val="left" w:pos="426"/>
        </w:tabs>
        <w:spacing w:line="276" w:lineRule="auto"/>
        <w:jc w:val="both"/>
        <w:rPr>
          <w:b/>
        </w:rPr>
      </w:pPr>
    </w:p>
    <w:p w14:paraId="738AA35F" w14:textId="77777777" w:rsidR="00687A64" w:rsidRPr="000F3C58" w:rsidRDefault="00687A64" w:rsidP="00687A64">
      <w:pPr>
        <w:tabs>
          <w:tab w:val="left" w:pos="426"/>
        </w:tabs>
        <w:spacing w:line="276" w:lineRule="auto"/>
        <w:jc w:val="both"/>
        <w:rPr>
          <w:b/>
        </w:rPr>
      </w:pPr>
      <w:r w:rsidRPr="000F3C58">
        <w:rPr>
          <w:b/>
        </w:rPr>
        <w:t>V programe 13 Byty a nebytové priestory, podprogram 2 Správa a evidencia bytov a nebytových priestorov vo vlastníctve mesta:</w:t>
      </w:r>
    </w:p>
    <w:p w14:paraId="28AA7537" w14:textId="77777777" w:rsidR="00687A64" w:rsidRPr="004E7E75" w:rsidRDefault="00687A64" w:rsidP="00687A64">
      <w:pPr>
        <w:spacing w:line="276" w:lineRule="auto"/>
        <w:jc w:val="both"/>
        <w:rPr>
          <w:color w:val="FF0000"/>
        </w:rPr>
      </w:pPr>
      <w:r>
        <w:t>V roku 2025</w:t>
      </w:r>
      <w:r w:rsidRPr="004E7E75">
        <w:t xml:space="preserve"> bol</w:t>
      </w:r>
      <w:r>
        <w:t>a</w:t>
      </w:r>
      <w:r w:rsidRPr="004E7E75">
        <w:t xml:space="preserve"> </w:t>
      </w:r>
      <w:r>
        <w:t>zrealizovaná</w:t>
      </w:r>
      <w:r w:rsidRPr="004E7E75">
        <w:t xml:space="preserve"> „</w:t>
      </w:r>
      <w:r>
        <w:t>Rekonštrukcia plochej strechy na Poliklinike v Novákoch v časti nad röntgenovým pracoviskom“. Bola zrealizovaná výmena hydroizolačnej vrstvy spolu so súvisiacimi prácami na streche o ploche 450 m</w:t>
      </w:r>
      <w:r>
        <w:rPr>
          <w:vertAlign w:val="superscript"/>
        </w:rPr>
        <w:t>2</w:t>
      </w:r>
      <w:r>
        <w:t xml:space="preserve">. </w:t>
      </w:r>
    </w:p>
    <w:p w14:paraId="2E5F82A4" w14:textId="77777777" w:rsidR="00687A64" w:rsidRDefault="00687A64" w:rsidP="00687A64">
      <w:pPr>
        <w:spacing w:line="276" w:lineRule="auto"/>
        <w:jc w:val="both"/>
      </w:pPr>
      <w:r>
        <w:t>Práce vykonávala spoločnosť TIPSTAV Prievidza, spol. s r.o., Hasičská 2, 971 01 Prievidza.</w:t>
      </w:r>
    </w:p>
    <w:p w14:paraId="2123A83E" w14:textId="77777777" w:rsidR="00687A64" w:rsidRDefault="00687A64" w:rsidP="00687A64">
      <w:pPr>
        <w:tabs>
          <w:tab w:val="left" w:pos="426"/>
        </w:tabs>
        <w:spacing w:line="276" w:lineRule="auto"/>
        <w:jc w:val="both"/>
        <w:rPr>
          <w:b/>
        </w:rPr>
      </w:pPr>
      <w:r>
        <w:t>Celková suma vynaložených finančných prostriedkov bola 16 605,00 Eur s DPH a náklady na realizáciu boli hradené z vlastných zdrojov mesta.</w:t>
      </w:r>
    </w:p>
    <w:p w14:paraId="6FFA241E" w14:textId="77777777" w:rsidR="00687A64" w:rsidRDefault="00687A64" w:rsidP="00687A64">
      <w:pPr>
        <w:tabs>
          <w:tab w:val="left" w:pos="426"/>
        </w:tabs>
        <w:spacing w:line="276" w:lineRule="auto"/>
        <w:jc w:val="both"/>
        <w:rPr>
          <w:b/>
        </w:rPr>
      </w:pPr>
    </w:p>
    <w:p w14:paraId="6A488BAE" w14:textId="77777777" w:rsidR="00687A64" w:rsidRPr="009510C1" w:rsidRDefault="00687A64" w:rsidP="00687A64">
      <w:pPr>
        <w:spacing w:line="276" w:lineRule="auto"/>
        <w:jc w:val="both"/>
        <w:rPr>
          <w:b/>
          <w:bCs/>
        </w:rPr>
      </w:pPr>
    </w:p>
    <w:p w14:paraId="7C238AEB" w14:textId="77777777" w:rsidR="00687A64" w:rsidRDefault="00687A64" w:rsidP="00687A64">
      <w:pPr>
        <w:spacing w:line="276" w:lineRule="auto"/>
        <w:jc w:val="both"/>
        <w:rPr>
          <w:b/>
          <w:bCs/>
        </w:rPr>
      </w:pPr>
      <w:r w:rsidRPr="009510C1">
        <w:rPr>
          <w:b/>
          <w:bCs/>
        </w:rPr>
        <w:t>V roku 202</w:t>
      </w:r>
      <w:r>
        <w:rPr>
          <w:b/>
          <w:bCs/>
        </w:rPr>
        <w:t>5</w:t>
      </w:r>
      <w:r w:rsidRPr="009510C1">
        <w:rPr>
          <w:b/>
          <w:bCs/>
        </w:rPr>
        <w:t xml:space="preserve"> z podaných žiadostí o nenávratný finančný príspevok boli úspešné a začali realizácie nasledovných projektov:</w:t>
      </w:r>
    </w:p>
    <w:p w14:paraId="7A954B1C" w14:textId="77777777" w:rsidR="00687A64" w:rsidRPr="009510C1" w:rsidRDefault="00687A64" w:rsidP="00687A64">
      <w:pPr>
        <w:spacing w:line="276" w:lineRule="auto"/>
        <w:jc w:val="both"/>
        <w:rPr>
          <w:b/>
          <w:bCs/>
        </w:rPr>
      </w:pPr>
    </w:p>
    <w:p w14:paraId="4C6F672F" w14:textId="77777777" w:rsidR="00687A64" w:rsidRDefault="00687A64" w:rsidP="00687A64">
      <w:pPr>
        <w:spacing w:line="276" w:lineRule="auto"/>
        <w:jc w:val="both"/>
        <w:rPr>
          <w:b/>
          <w:bCs/>
        </w:rPr>
      </w:pPr>
      <w:r>
        <w:rPr>
          <w:b/>
          <w:bCs/>
        </w:rPr>
        <w:t>-</w:t>
      </w:r>
      <w:r w:rsidRPr="006D5382">
        <w:rPr>
          <w:b/>
          <w:bCs/>
        </w:rPr>
        <w:t xml:space="preserve"> </w:t>
      </w:r>
      <w:r>
        <w:rPr>
          <w:b/>
          <w:bCs/>
        </w:rPr>
        <w:t>V programe P9 Šport, PP2 Futbalový štadión, 08.1.0. Rekreačné a športové služby:</w:t>
      </w:r>
    </w:p>
    <w:p w14:paraId="68D65335" w14:textId="77777777" w:rsidR="00687A64" w:rsidRDefault="00687A64" w:rsidP="00687A64">
      <w:pPr>
        <w:spacing w:line="276" w:lineRule="auto"/>
        <w:jc w:val="both"/>
        <w:rPr>
          <w:b/>
          <w:bCs/>
          <w:i/>
          <w:iCs/>
        </w:rPr>
      </w:pPr>
      <w:r>
        <w:rPr>
          <w:b/>
          <w:bCs/>
          <w:i/>
          <w:iCs/>
        </w:rPr>
        <w:t>Zníženie energetickej náročnosti objektu futbalovej tribúny v športovom areáli FŠ v Novákoch</w:t>
      </w:r>
    </w:p>
    <w:p w14:paraId="01430FFE" w14:textId="77777777" w:rsidR="00687A64" w:rsidRDefault="00687A64" w:rsidP="00687A64">
      <w:pPr>
        <w:spacing w:after="160" w:line="252" w:lineRule="auto"/>
        <w:jc w:val="both"/>
      </w:pPr>
      <w:r>
        <w:t xml:space="preserve">V roku 2025 pokračovala realizácia stavebných prác v rámci schváleného projektu „Zníženie energetickej náročnosti objektu futbalovej tribúny v športovom areáli FŠ v Novákoch”. Stavebné práce začali v mesiaci november 2024 a vykonáva ich spoločnosť Construction TRADE, a.s., Nadlice 64, Nadlice 956 32, IČO: 46 130 071, v celkovej sume 344 264,14 € v zmysle uzatvorenej Zmluvy o dielo, pričom výška poskytnutého peňažného príspevku zo strany poskytovateľa je podľa uzatvorenej Zmluvy 213 951,73 €. </w:t>
      </w:r>
    </w:p>
    <w:p w14:paraId="04C940CB" w14:textId="77777777" w:rsidR="00687A64" w:rsidRDefault="00687A64" w:rsidP="00687A64">
      <w:pPr>
        <w:spacing w:line="276" w:lineRule="auto"/>
        <w:jc w:val="both"/>
        <w:rPr>
          <w:b/>
          <w:bCs/>
        </w:rPr>
      </w:pPr>
      <w:r>
        <w:rPr>
          <w:b/>
          <w:bCs/>
        </w:rPr>
        <w:t>-</w:t>
      </w:r>
      <w:r w:rsidRPr="006D5382">
        <w:rPr>
          <w:b/>
          <w:bCs/>
        </w:rPr>
        <w:t xml:space="preserve"> </w:t>
      </w:r>
      <w:r>
        <w:rPr>
          <w:b/>
          <w:bCs/>
        </w:rPr>
        <w:t>V programe P1 Plánovanie, manažment a kontrola, PP4 Managment investícií, 06.2.0. Odstránenie havarijného stavu domu kultúry v meste Nováky, modernizácia výhrevných telies a obnova prístupového chodníka do materskej školy:</w:t>
      </w:r>
    </w:p>
    <w:p w14:paraId="37C76418" w14:textId="77777777" w:rsidR="00687A64" w:rsidRPr="00BC1425" w:rsidRDefault="00687A64" w:rsidP="00687A64">
      <w:pPr>
        <w:pStyle w:val="Zarkazkladnhotextu"/>
        <w:spacing w:after="0"/>
        <w:ind w:left="0"/>
        <w:jc w:val="both"/>
        <w:rPr>
          <w:lang w:eastAsia="en-US"/>
        </w:rPr>
      </w:pPr>
      <w:r w:rsidRPr="00BC1425">
        <w:rPr>
          <w:bCs/>
          <w:color w:val="000000"/>
        </w:rPr>
        <w:t>V roku 2025 sa uskutočnila realizácia stavebných prác pre projekt „Odstránenie havarijného stavu domu kultúry v meste Nováky, modernizácia výhrevných telies a obnova prístupového chodníka do materskej školy“.</w:t>
      </w:r>
      <w:r w:rsidRPr="00BC1425">
        <w:rPr>
          <w:lang w:eastAsia="en-US"/>
        </w:rPr>
        <w:t xml:space="preserve"> </w:t>
      </w:r>
      <w:r w:rsidRPr="00BC1425">
        <w:rPr>
          <w:bCs/>
          <w:color w:val="000000"/>
        </w:rPr>
        <w:t xml:space="preserve">Uvedené stavebné práce boli financované dotáciou z Ministerstva financií Slovenskej republiky – 140 000 €. </w:t>
      </w:r>
    </w:p>
    <w:p w14:paraId="3EF90D5E" w14:textId="7757C277" w:rsidR="009C3098" w:rsidRPr="009510C1" w:rsidRDefault="009C3098" w:rsidP="00687A64">
      <w:pPr>
        <w:jc w:val="both"/>
      </w:pPr>
    </w:p>
    <w:p w14:paraId="442A3413" w14:textId="149C6889" w:rsidR="00D2261B" w:rsidRDefault="00D2261B" w:rsidP="00E94B90">
      <w:pPr>
        <w:spacing w:line="276" w:lineRule="auto"/>
        <w:jc w:val="both"/>
        <w:rPr>
          <w:color w:val="000000" w:themeColor="text1"/>
        </w:rPr>
      </w:pPr>
    </w:p>
    <w:p w14:paraId="494461DA" w14:textId="77777777" w:rsidR="00A22951" w:rsidRPr="00B73D3E" w:rsidRDefault="00A22951" w:rsidP="00E94B90">
      <w:pPr>
        <w:spacing w:line="276" w:lineRule="auto"/>
        <w:jc w:val="both"/>
        <w:rPr>
          <w:color w:val="000000" w:themeColor="text1"/>
        </w:rPr>
      </w:pPr>
    </w:p>
    <w:p w14:paraId="0E82454E" w14:textId="53FC3B28" w:rsidR="00635899" w:rsidRDefault="00635899" w:rsidP="00635899">
      <w:pPr>
        <w:spacing w:line="276" w:lineRule="auto"/>
        <w:jc w:val="both"/>
        <w:rPr>
          <w:b/>
        </w:rPr>
      </w:pPr>
      <w:r w:rsidRPr="00687A64">
        <w:rPr>
          <w:b/>
        </w:rPr>
        <w:lastRenderedPageBreak/>
        <w:t>9.4 Predpokladaný budúci vývoj</w:t>
      </w:r>
      <w:r w:rsidRPr="000E3E59">
        <w:rPr>
          <w:b/>
        </w:rPr>
        <w:t xml:space="preserve">  </w:t>
      </w:r>
    </w:p>
    <w:p w14:paraId="36A9781C" w14:textId="77777777" w:rsidR="00635899" w:rsidRDefault="00635899" w:rsidP="00635899">
      <w:pPr>
        <w:spacing w:line="276" w:lineRule="auto"/>
        <w:jc w:val="both"/>
      </w:pPr>
    </w:p>
    <w:p w14:paraId="6E57E3DE" w14:textId="77777777" w:rsidR="00687A64" w:rsidRDefault="00687A64" w:rsidP="00687A64">
      <w:pPr>
        <w:spacing w:line="276" w:lineRule="auto"/>
        <w:jc w:val="both"/>
      </w:pPr>
      <w:r>
        <w:t>V roku 2026 sú plánované nasledujúce investičné akcie:</w:t>
      </w:r>
    </w:p>
    <w:p w14:paraId="3CCDAC0B" w14:textId="77777777" w:rsidR="00687A64" w:rsidRDefault="00687A64" w:rsidP="00687A64">
      <w:pPr>
        <w:pStyle w:val="Odsekzoznamu"/>
        <w:numPr>
          <w:ilvl w:val="0"/>
          <w:numId w:val="4"/>
        </w:numPr>
        <w:spacing w:line="276" w:lineRule="auto"/>
        <w:ind w:left="284" w:hanging="284"/>
        <w:jc w:val="both"/>
      </w:pPr>
      <w:r>
        <w:t>Klimatizácia v budove mestského úradu - obradná sieň</w:t>
      </w:r>
    </w:p>
    <w:p w14:paraId="394DE728" w14:textId="77777777" w:rsidR="00687A64" w:rsidRDefault="00687A64" w:rsidP="00687A64">
      <w:pPr>
        <w:pStyle w:val="Odsekzoznamu"/>
        <w:numPr>
          <w:ilvl w:val="0"/>
          <w:numId w:val="4"/>
        </w:numPr>
        <w:spacing w:line="276" w:lineRule="auto"/>
        <w:ind w:left="284" w:hanging="284"/>
        <w:jc w:val="both"/>
      </w:pPr>
      <w:r>
        <w:t>Monitorovací kamerový systém</w:t>
      </w:r>
    </w:p>
    <w:p w14:paraId="7CA9B61B" w14:textId="77777777" w:rsidR="00687A64" w:rsidRDefault="00687A64" w:rsidP="00687A64">
      <w:pPr>
        <w:pStyle w:val="Odsekzoznamu"/>
        <w:numPr>
          <w:ilvl w:val="0"/>
          <w:numId w:val="4"/>
        </w:numPr>
        <w:spacing w:line="276" w:lineRule="auto"/>
        <w:ind w:left="284" w:hanging="284"/>
        <w:jc w:val="both"/>
      </w:pPr>
      <w:r>
        <w:t>Rekonštrukcia miestnej komunikácie na ulici Šimonovskej</w:t>
      </w:r>
    </w:p>
    <w:p w14:paraId="15BC1C14" w14:textId="1CEA1CFA" w:rsidR="00687A64" w:rsidRDefault="00687A64" w:rsidP="00687A64">
      <w:pPr>
        <w:pStyle w:val="Odsekzoznamu"/>
        <w:numPr>
          <w:ilvl w:val="0"/>
          <w:numId w:val="4"/>
        </w:numPr>
        <w:spacing w:line="276" w:lineRule="auto"/>
        <w:ind w:left="284" w:hanging="284"/>
        <w:jc w:val="both"/>
      </w:pPr>
      <w:r>
        <w:t>Rekonštrukcia miestnej komunikácie a chodníka na Nám. SNP smer drevosklad</w:t>
      </w:r>
    </w:p>
    <w:p w14:paraId="6C8DDEE4" w14:textId="77777777" w:rsidR="00687A64" w:rsidRDefault="00687A64" w:rsidP="00687A64">
      <w:pPr>
        <w:pStyle w:val="Odsekzoznamu"/>
        <w:numPr>
          <w:ilvl w:val="0"/>
          <w:numId w:val="4"/>
        </w:numPr>
        <w:spacing w:line="276" w:lineRule="auto"/>
        <w:ind w:left="284" w:hanging="284"/>
        <w:jc w:val="both"/>
      </w:pPr>
      <w:r>
        <w:t>Rekonštrukcia miestnej komunikácie na ulici Čerešňovej</w:t>
      </w:r>
    </w:p>
    <w:p w14:paraId="19ACB070" w14:textId="77777777" w:rsidR="00687A64" w:rsidRDefault="00687A64" w:rsidP="00687A64">
      <w:pPr>
        <w:pStyle w:val="Odsekzoznamu"/>
        <w:numPr>
          <w:ilvl w:val="0"/>
          <w:numId w:val="4"/>
        </w:numPr>
        <w:spacing w:line="276" w:lineRule="auto"/>
        <w:ind w:left="284" w:hanging="284"/>
        <w:jc w:val="both"/>
      </w:pPr>
      <w:r>
        <w:t>Rekonštrukcia chodníkov - vstup do Domu kultúry v Novákoch</w:t>
      </w:r>
    </w:p>
    <w:p w14:paraId="10F989D7" w14:textId="77777777" w:rsidR="00687A64" w:rsidRDefault="00687A64" w:rsidP="00687A64">
      <w:pPr>
        <w:pStyle w:val="Odsekzoznamu"/>
        <w:numPr>
          <w:ilvl w:val="0"/>
          <w:numId w:val="4"/>
        </w:numPr>
        <w:spacing w:line="276" w:lineRule="auto"/>
        <w:ind w:left="284" w:hanging="284"/>
        <w:jc w:val="both"/>
      </w:pPr>
      <w:r>
        <w:t>Usporiadanie existujúcej spevnenej plochy na ulici Štúrovej (parkovisko pri OD Jednota)</w:t>
      </w:r>
    </w:p>
    <w:p w14:paraId="5029A5B7" w14:textId="77777777" w:rsidR="00687A64" w:rsidRDefault="00687A64" w:rsidP="00687A64">
      <w:pPr>
        <w:pStyle w:val="Odsekzoznamu"/>
        <w:numPr>
          <w:ilvl w:val="0"/>
          <w:numId w:val="4"/>
        </w:numPr>
        <w:spacing w:line="276" w:lineRule="auto"/>
        <w:ind w:left="284" w:hanging="284"/>
        <w:jc w:val="both"/>
      </w:pPr>
      <w:r>
        <w:t>Výstavba parkovacích miest s kolmým státím vedľa prístupovej komunikácie k radovým garážam na ulici Chemikov</w:t>
      </w:r>
    </w:p>
    <w:p w14:paraId="68C7488D" w14:textId="77777777" w:rsidR="00687A64" w:rsidRDefault="00687A64" w:rsidP="00687A64">
      <w:pPr>
        <w:pStyle w:val="Odsekzoznamu"/>
        <w:numPr>
          <w:ilvl w:val="0"/>
          <w:numId w:val="4"/>
        </w:numPr>
        <w:spacing w:line="276" w:lineRule="auto"/>
        <w:ind w:left="284" w:hanging="284"/>
        <w:jc w:val="both"/>
      </w:pPr>
      <w:r>
        <w:t>Vybudovanie parkovacích miest - pozdĺžne státie na ulici Kukučínovej</w:t>
      </w:r>
    </w:p>
    <w:p w14:paraId="403738B7" w14:textId="77777777" w:rsidR="00687A64" w:rsidRDefault="00687A64" w:rsidP="00687A64">
      <w:pPr>
        <w:pStyle w:val="Odsekzoznamu"/>
        <w:numPr>
          <w:ilvl w:val="0"/>
          <w:numId w:val="4"/>
        </w:numPr>
        <w:spacing w:line="276" w:lineRule="auto"/>
        <w:ind w:left="284" w:hanging="284"/>
        <w:jc w:val="both"/>
      </w:pPr>
      <w:r>
        <w:t>Rekonštrukcia chodníka pred bytovým domom č. 633 na ulici Bernolákovej</w:t>
      </w:r>
    </w:p>
    <w:p w14:paraId="2187A91D" w14:textId="77777777" w:rsidR="00687A64" w:rsidRDefault="00687A64" w:rsidP="00687A64">
      <w:pPr>
        <w:pStyle w:val="Odsekzoznamu"/>
        <w:numPr>
          <w:ilvl w:val="0"/>
          <w:numId w:val="4"/>
        </w:numPr>
        <w:spacing w:line="276" w:lineRule="auto"/>
        <w:ind w:left="284" w:hanging="284"/>
        <w:jc w:val="both"/>
      </w:pPr>
      <w:r>
        <w:t>Rekonštrukcia sociálnych zariadení ZŠ Pribinova</w:t>
      </w:r>
    </w:p>
    <w:p w14:paraId="6C6F6ED6" w14:textId="77777777" w:rsidR="00687A64" w:rsidRDefault="00687A64" w:rsidP="00687A64">
      <w:pPr>
        <w:pStyle w:val="Odsekzoznamu"/>
        <w:numPr>
          <w:ilvl w:val="0"/>
          <w:numId w:val="4"/>
        </w:numPr>
        <w:spacing w:line="276" w:lineRule="auto"/>
        <w:ind w:left="284" w:hanging="284"/>
        <w:jc w:val="both"/>
      </w:pPr>
      <w:r>
        <w:t>Rekonštrukcia fontány</w:t>
      </w:r>
    </w:p>
    <w:p w14:paraId="09FBF584" w14:textId="77777777" w:rsidR="00687A64" w:rsidRDefault="00687A64" w:rsidP="00687A64">
      <w:pPr>
        <w:pStyle w:val="Odsekzoznamu"/>
        <w:numPr>
          <w:ilvl w:val="0"/>
          <w:numId w:val="4"/>
        </w:numPr>
        <w:spacing w:line="276" w:lineRule="auto"/>
        <w:ind w:left="284" w:hanging="284"/>
        <w:jc w:val="both"/>
      </w:pPr>
      <w:r>
        <w:t>Klimatizácia v dome smútku na novom cintoríne</w:t>
      </w:r>
    </w:p>
    <w:p w14:paraId="2206807A" w14:textId="77777777" w:rsidR="00687A64" w:rsidRDefault="00687A64" w:rsidP="00687A64">
      <w:pPr>
        <w:pStyle w:val="Odsekzoznamu"/>
        <w:numPr>
          <w:ilvl w:val="0"/>
          <w:numId w:val="4"/>
        </w:numPr>
        <w:spacing w:line="276" w:lineRule="auto"/>
        <w:ind w:left="284" w:hanging="284"/>
        <w:jc w:val="both"/>
      </w:pPr>
      <w:r>
        <w:t>Rekonštrukcia detských ihrísk</w:t>
      </w:r>
    </w:p>
    <w:p w14:paraId="6E7B92A6" w14:textId="77777777" w:rsidR="00687A64" w:rsidRDefault="00687A64" w:rsidP="00687A64">
      <w:pPr>
        <w:pStyle w:val="Odsekzoznamu"/>
        <w:numPr>
          <w:ilvl w:val="0"/>
          <w:numId w:val="4"/>
        </w:numPr>
        <w:spacing w:line="276" w:lineRule="auto"/>
        <w:ind w:left="284" w:hanging="284"/>
        <w:jc w:val="both"/>
      </w:pPr>
      <w:r>
        <w:t>Nasvietenie plánovaných parkovacích miest za päťdomom</w:t>
      </w:r>
    </w:p>
    <w:p w14:paraId="15B5CB57" w14:textId="77777777" w:rsidR="00687A64" w:rsidRDefault="00687A64" w:rsidP="00687A64">
      <w:pPr>
        <w:pStyle w:val="Odsekzoznamu"/>
        <w:numPr>
          <w:ilvl w:val="0"/>
          <w:numId w:val="4"/>
        </w:numPr>
        <w:spacing w:line="276" w:lineRule="auto"/>
        <w:ind w:left="284" w:hanging="284"/>
        <w:jc w:val="both"/>
      </w:pPr>
      <w:r>
        <w:t>Rekonštrukcia striech bytových domov</w:t>
      </w:r>
    </w:p>
    <w:p w14:paraId="7A4684C5" w14:textId="77777777" w:rsidR="00687A64" w:rsidRDefault="00687A64" w:rsidP="00687A64">
      <w:pPr>
        <w:pStyle w:val="Odsekzoznamu"/>
        <w:numPr>
          <w:ilvl w:val="0"/>
          <w:numId w:val="4"/>
        </w:numPr>
        <w:spacing w:line="276" w:lineRule="auto"/>
        <w:ind w:left="284" w:hanging="284"/>
        <w:jc w:val="both"/>
      </w:pPr>
      <w:r>
        <w:t>Výmena okien, dverí a výkladov v nebytových priestoroch bytového domu č. 125 na Nám. SNP</w:t>
      </w:r>
    </w:p>
    <w:p w14:paraId="7E60744C" w14:textId="77777777" w:rsidR="00687A64" w:rsidRDefault="00687A64" w:rsidP="00687A64">
      <w:pPr>
        <w:pStyle w:val="Odsekzoznamu"/>
        <w:numPr>
          <w:ilvl w:val="0"/>
          <w:numId w:val="4"/>
        </w:numPr>
        <w:spacing w:line="276" w:lineRule="auto"/>
        <w:ind w:left="284" w:hanging="284"/>
        <w:jc w:val="both"/>
      </w:pPr>
      <w:r>
        <w:t xml:space="preserve">Rekonštrukcia a modernizácia tepelného hospodárstva z odpisov  </w:t>
      </w:r>
    </w:p>
    <w:p w14:paraId="555A75D4" w14:textId="77777777" w:rsidR="00687A64" w:rsidRDefault="00687A64" w:rsidP="00687A64">
      <w:pPr>
        <w:pStyle w:val="Odsekzoznamu"/>
        <w:numPr>
          <w:ilvl w:val="0"/>
          <w:numId w:val="4"/>
        </w:numPr>
        <w:spacing w:line="276" w:lineRule="auto"/>
        <w:ind w:left="284" w:hanging="284"/>
        <w:jc w:val="both"/>
      </w:pPr>
      <w:r>
        <w:t>Realizácia projektu „Zníženie energetickej náročnosti budovy a využívanie OZE – Dom kultúry v Novákoch”, na základe úspešne podanej žiadosti o poskytnutie nenávratného finančného príspevku</w:t>
      </w:r>
    </w:p>
    <w:p w14:paraId="0A67275A" w14:textId="77777777" w:rsidR="00687A64" w:rsidRDefault="00687A64" w:rsidP="00687A64">
      <w:pPr>
        <w:pStyle w:val="Odsekzoznamu"/>
        <w:numPr>
          <w:ilvl w:val="0"/>
          <w:numId w:val="4"/>
        </w:numPr>
        <w:spacing w:line="276" w:lineRule="auto"/>
        <w:ind w:left="284" w:hanging="284"/>
        <w:jc w:val="both"/>
      </w:pPr>
      <w:r>
        <w:t>Realizácia projektu „Modernizácia vnútorného vybavenia Domu kultúry v Novákoch a Stále pódium ZUŠ”, na základe úspešne podanej žiadosti o poskytnutie nenávratného finančného príspevku</w:t>
      </w:r>
    </w:p>
    <w:p w14:paraId="325D594D" w14:textId="77777777" w:rsidR="00687A64" w:rsidRDefault="00687A64" w:rsidP="00687A64">
      <w:pPr>
        <w:pStyle w:val="Odsekzoznamu"/>
        <w:numPr>
          <w:ilvl w:val="0"/>
          <w:numId w:val="4"/>
        </w:numPr>
        <w:spacing w:line="276" w:lineRule="auto"/>
        <w:ind w:left="284" w:hanging="284"/>
        <w:jc w:val="both"/>
      </w:pPr>
      <w:r>
        <w:t>Realizácia projektu „Obnova a dobudovanie hniezd bezdrôtového rozhlasu”, na základe úspešne podanej žiadosti o poskytnutie nenávratného finančného príspevku</w:t>
      </w:r>
    </w:p>
    <w:p w14:paraId="42379BE4" w14:textId="77777777" w:rsidR="00687A64" w:rsidRDefault="00687A64" w:rsidP="00687A64">
      <w:pPr>
        <w:pStyle w:val="Odsekzoznamu"/>
        <w:numPr>
          <w:ilvl w:val="0"/>
          <w:numId w:val="4"/>
        </w:numPr>
        <w:spacing w:line="276" w:lineRule="auto"/>
        <w:ind w:left="284" w:hanging="284"/>
        <w:jc w:val="both"/>
      </w:pPr>
      <w:r>
        <w:t>Realizácia projektu „Zdravotné stredisko (poliklinika) v meste Nováky”, na základe úspešne podanej žiadosti o poskytnutie nenávratného finančného príspevku</w:t>
      </w:r>
    </w:p>
    <w:p w14:paraId="6A644727" w14:textId="77777777" w:rsidR="00687A64" w:rsidRDefault="00687A64" w:rsidP="00687A64">
      <w:pPr>
        <w:spacing w:line="276" w:lineRule="auto"/>
        <w:jc w:val="both"/>
      </w:pPr>
    </w:p>
    <w:p w14:paraId="240A8E64" w14:textId="77777777" w:rsidR="00687A64" w:rsidRDefault="00687A64" w:rsidP="00687A64">
      <w:pPr>
        <w:spacing w:line="276" w:lineRule="auto"/>
        <w:jc w:val="both"/>
      </w:pPr>
      <w:r>
        <w:t>V roku 2026 sa rovnako predpokladá zapojenie sa do vhodnej výzvy na získanie nenávratného finančného príspevku na realizáciu projektu „Zníženie energetickej náročnosti budovy Obradná sieň Nováky”.</w:t>
      </w:r>
    </w:p>
    <w:p w14:paraId="1FB585D8" w14:textId="77777777" w:rsidR="00635899" w:rsidRDefault="00635899" w:rsidP="00707654">
      <w:pPr>
        <w:spacing w:line="276" w:lineRule="auto"/>
        <w:jc w:val="both"/>
        <w:rPr>
          <w:b/>
        </w:rPr>
      </w:pPr>
    </w:p>
    <w:p w14:paraId="689D5134" w14:textId="1D5D4F3D" w:rsidR="00250907" w:rsidRDefault="00250907" w:rsidP="00707654">
      <w:pPr>
        <w:spacing w:line="276" w:lineRule="auto"/>
        <w:jc w:val="both"/>
        <w:rPr>
          <w:b/>
        </w:rPr>
      </w:pPr>
      <w:r w:rsidRPr="002E6DEF">
        <w:rPr>
          <w:b/>
        </w:rPr>
        <w:t>9.5 Udalosti osobitného významu po skončení účtovného obdobia</w:t>
      </w:r>
      <w:r>
        <w:rPr>
          <w:b/>
        </w:rPr>
        <w:t xml:space="preserve"> </w:t>
      </w:r>
    </w:p>
    <w:p w14:paraId="764133E5" w14:textId="77777777" w:rsidR="00707654" w:rsidRDefault="00707654" w:rsidP="00707654">
      <w:pPr>
        <w:spacing w:line="276" w:lineRule="auto"/>
        <w:jc w:val="both"/>
        <w:rPr>
          <w:b/>
        </w:rPr>
      </w:pPr>
    </w:p>
    <w:p w14:paraId="12A83EEE" w14:textId="2633AF28" w:rsidR="000648BD" w:rsidRDefault="00DC2A7C" w:rsidP="000648BD">
      <w:pPr>
        <w:jc w:val="both"/>
      </w:pPr>
      <w:r>
        <w:lastRenderedPageBreak/>
        <w:t xml:space="preserve">    </w:t>
      </w:r>
      <w:r w:rsidR="000648BD" w:rsidRPr="0071429A">
        <w:t xml:space="preserve">Po 31. decembri </w:t>
      </w:r>
      <w:r w:rsidR="000648BD" w:rsidRPr="0071429A">
        <w:rPr>
          <w:iCs/>
        </w:rPr>
        <w:t>20</w:t>
      </w:r>
      <w:r w:rsidR="000648BD">
        <w:rPr>
          <w:iCs/>
        </w:rPr>
        <w:t>2</w:t>
      </w:r>
      <w:r w:rsidR="0078353F">
        <w:rPr>
          <w:iCs/>
        </w:rPr>
        <w:t>5</w:t>
      </w:r>
      <w:r w:rsidR="000648BD" w:rsidRPr="0071429A">
        <w:t xml:space="preserve"> </w:t>
      </w:r>
      <w:r w:rsidR="000648BD">
        <w:t>ne</w:t>
      </w:r>
      <w:r w:rsidR="000648BD" w:rsidRPr="0071429A">
        <w:t xml:space="preserve">nastali </w:t>
      </w:r>
      <w:r w:rsidR="000648BD">
        <w:t xml:space="preserve"> také</w:t>
      </w:r>
      <w:r w:rsidR="000648BD" w:rsidRPr="0071429A">
        <w:t xml:space="preserve"> udalosti, ktoré </w:t>
      </w:r>
      <w:r w:rsidR="000648BD">
        <w:t xml:space="preserve"> by </w:t>
      </w:r>
      <w:r w:rsidR="000648BD" w:rsidRPr="0071429A">
        <w:t>si vyžad</w:t>
      </w:r>
      <w:r w:rsidR="000648BD">
        <w:t>ovali</w:t>
      </w:r>
      <w:r w:rsidR="000648BD" w:rsidRPr="0071429A">
        <w:t xml:space="preserve"> zverejnenie alebo vykázanie</w:t>
      </w:r>
      <w:r w:rsidR="000648BD">
        <w:t xml:space="preserve"> v účtovnej závierke za rok 202</w:t>
      </w:r>
      <w:r w:rsidR="0078353F">
        <w:t>5</w:t>
      </w:r>
      <w:r w:rsidR="000648BD">
        <w:t>.</w:t>
      </w:r>
    </w:p>
    <w:p w14:paraId="07F425FE" w14:textId="5B82E103" w:rsidR="00707654" w:rsidRDefault="00707654" w:rsidP="000648BD">
      <w:pPr>
        <w:jc w:val="both"/>
      </w:pPr>
    </w:p>
    <w:p w14:paraId="3C624875" w14:textId="77777777" w:rsidR="00250907" w:rsidRDefault="00250907" w:rsidP="00250907">
      <w:pPr>
        <w:spacing w:line="276" w:lineRule="auto"/>
        <w:jc w:val="both"/>
        <w:rPr>
          <w:b/>
        </w:rPr>
      </w:pPr>
      <w:r w:rsidRPr="00E1788D">
        <w:rPr>
          <w:b/>
        </w:rPr>
        <w:t>9. 6 Významné riziká a neistoty, ktorým je účtovná jednotka vystavená  :</w:t>
      </w:r>
    </w:p>
    <w:p w14:paraId="257880DF" w14:textId="75182B80" w:rsidR="00250907" w:rsidRDefault="00250907" w:rsidP="002143D0">
      <w:pPr>
        <w:spacing w:line="276" w:lineRule="auto"/>
        <w:jc w:val="both"/>
      </w:pPr>
    </w:p>
    <w:p w14:paraId="72A78615" w14:textId="77777777" w:rsidR="000648BD" w:rsidRPr="000648BD" w:rsidRDefault="000648BD" w:rsidP="000648BD">
      <w:pPr>
        <w:pStyle w:val="Pismenka"/>
        <w:tabs>
          <w:tab w:val="clear" w:pos="426"/>
        </w:tabs>
        <w:ind w:left="0" w:firstLine="0"/>
        <w:rPr>
          <w:b w:val="0"/>
          <w:sz w:val="24"/>
          <w:szCs w:val="24"/>
        </w:rPr>
      </w:pPr>
      <w:bookmarkStart w:id="8" w:name="_Hlk11847073"/>
      <w:r w:rsidRPr="000648BD">
        <w:rPr>
          <w:b w:val="0"/>
          <w:sz w:val="24"/>
          <w:szCs w:val="24"/>
        </w:rPr>
        <w:t>Mesto Nováky vedie nasledovné súdne spory:</w:t>
      </w:r>
    </w:p>
    <w:p w14:paraId="1FCFB8A2" w14:textId="77777777" w:rsidR="000648BD" w:rsidRPr="000648BD" w:rsidRDefault="000648BD" w:rsidP="000648BD"/>
    <w:p w14:paraId="2E15F136" w14:textId="77777777" w:rsidR="00270327" w:rsidRPr="00793F59" w:rsidRDefault="00270327" w:rsidP="00270327"/>
    <w:p w14:paraId="66E41768" w14:textId="77777777" w:rsidR="009008CA" w:rsidRPr="002A301A" w:rsidRDefault="009008CA" w:rsidP="009008CA">
      <w:pPr>
        <w:pStyle w:val="Zarkazkladnhotextu"/>
        <w:numPr>
          <w:ilvl w:val="0"/>
          <w:numId w:val="20"/>
        </w:numPr>
        <w:spacing w:after="0"/>
        <w:ind w:left="720"/>
        <w:jc w:val="both"/>
        <w:rPr>
          <w:b/>
          <w:iCs/>
        </w:rPr>
      </w:pPr>
      <w:r>
        <w:rPr>
          <w:b/>
          <w:iCs/>
        </w:rPr>
        <w:t>Exekučné konanie vedenom súdnym exekútorom JUDr. Ivanom Kapronczaiom, exekútorský úrad Bratislava, č. k. 352 EX 312/23 vedenom proti povinnému BMS Energy s.r.o., IČO: 36 784 141 o vymoženie 2 500 € s prísl. na základe exekučného titulu právoplatného Platobného rozkazu zo dňa 17. 1. 2022 vydaného Okresným súdom Banská Bystrica, č. k. 45Up/17/2022.</w:t>
      </w:r>
    </w:p>
    <w:p w14:paraId="5762F01F" w14:textId="77777777" w:rsidR="009008CA" w:rsidRPr="00793F59" w:rsidRDefault="009008CA" w:rsidP="009008CA">
      <w:pPr>
        <w:pStyle w:val="Zarkazkladnhotextu"/>
        <w:ind w:left="0"/>
        <w:rPr>
          <w:i/>
        </w:rPr>
      </w:pPr>
    </w:p>
    <w:p w14:paraId="09A2B6AC" w14:textId="77777777" w:rsidR="009008CA" w:rsidRDefault="009008CA" w:rsidP="009008CA">
      <w:pPr>
        <w:pStyle w:val="Zarkazkladnhotextu"/>
        <w:ind w:left="0"/>
        <w:rPr>
          <w:iCs/>
        </w:rPr>
      </w:pPr>
      <w:r>
        <w:rPr>
          <w:iCs/>
        </w:rPr>
        <w:t xml:space="preserve">Exekučné konanie začalo dňom 1. 8. 2023. K dnešnému dňu nebola exekútorom vymožená pohľadávka povinného, a to ani čiastočne. Podľa poslednej správy exekútora zo dňa 30. 10. 2023 je povinný bez akéhokoľvek majetku a príjmov. K dnešnému dňu zatiaľ exekúcia stále prebieha a nebola ešte ukončená. V danom čase je možné zodpovedne skonštatovať priaznivý výsledok v predmetnej veci, zostáva otázne, či exekútor pohľadávku mesta Nováky v exekučnom konaní vymôže. </w:t>
      </w:r>
    </w:p>
    <w:p w14:paraId="42469D0E" w14:textId="77777777" w:rsidR="009008CA" w:rsidRPr="005844D2" w:rsidRDefault="009008CA" w:rsidP="009008CA">
      <w:pPr>
        <w:pStyle w:val="Zarkazkladnhotextu"/>
        <w:ind w:left="0"/>
        <w:rPr>
          <w:i/>
        </w:rPr>
      </w:pPr>
      <w:r w:rsidRPr="005844D2">
        <w:rPr>
          <w:i/>
        </w:rPr>
        <w:t>Možné straty: nie je možné to zodpovedne posúdiť, za súčasného stavu veci max. do výšky trov súdneho a exekučného konania v prípade, ak sa v exekučnom konaní nepodarí vymôcť pohľadávku mesta Nováky.</w:t>
      </w:r>
    </w:p>
    <w:p w14:paraId="2A04013F" w14:textId="77777777" w:rsidR="009008CA" w:rsidRPr="00793F59" w:rsidRDefault="009008CA" w:rsidP="009008CA">
      <w:pPr>
        <w:pStyle w:val="Zarkazkladnhotextu"/>
        <w:ind w:left="0"/>
        <w:rPr>
          <w:i/>
        </w:rPr>
      </w:pPr>
      <w:r w:rsidRPr="00793F59">
        <w:rPr>
          <w:i/>
        </w:rPr>
        <w:t xml:space="preserve">.  </w:t>
      </w:r>
    </w:p>
    <w:p w14:paraId="76B09B96" w14:textId="77777777" w:rsidR="009008CA" w:rsidRPr="002A301A" w:rsidRDefault="009008CA" w:rsidP="009008CA">
      <w:pPr>
        <w:pStyle w:val="Zarkazkladnhotextu"/>
        <w:numPr>
          <w:ilvl w:val="0"/>
          <w:numId w:val="20"/>
        </w:numPr>
        <w:spacing w:after="0"/>
        <w:ind w:left="720"/>
        <w:jc w:val="both"/>
        <w:rPr>
          <w:b/>
          <w:iCs/>
        </w:rPr>
      </w:pPr>
      <w:r w:rsidRPr="002A301A">
        <w:rPr>
          <w:b/>
          <w:iCs/>
        </w:rPr>
        <w:t xml:space="preserve">Konanie vedené na Okresnom súde v Banskej Bystrici pod sp.zn. 35Up/2165/2020 žalobca Mesto Nováky proti Schreiber, s.r.o. o zaplatenie 16.979,32 Eur s prísl.. </w:t>
      </w:r>
    </w:p>
    <w:p w14:paraId="704DB131" w14:textId="77777777" w:rsidR="009008CA" w:rsidRPr="002A301A" w:rsidRDefault="009008CA" w:rsidP="009008CA">
      <w:pPr>
        <w:pStyle w:val="Zarkazkladnhotextu"/>
        <w:ind w:left="720"/>
        <w:rPr>
          <w:b/>
          <w:iCs/>
        </w:rPr>
      </w:pPr>
      <w:r w:rsidRPr="002A301A">
        <w:rPr>
          <w:b/>
          <w:iCs/>
        </w:rPr>
        <w:t>exekučné konanie vedené JUDr. Vojtechom Markovičom, PhD., č.k. 381/444/21</w:t>
      </w:r>
    </w:p>
    <w:p w14:paraId="6F938D9F" w14:textId="77777777" w:rsidR="009008CA" w:rsidRPr="002A301A" w:rsidRDefault="009008CA" w:rsidP="009008CA">
      <w:pPr>
        <w:pStyle w:val="Zarkazkladnhotextu"/>
        <w:ind w:left="0"/>
        <w:rPr>
          <w:iCs/>
        </w:rPr>
      </w:pPr>
    </w:p>
    <w:p w14:paraId="0AAD1177" w14:textId="77777777" w:rsidR="009008CA" w:rsidRPr="002A301A" w:rsidRDefault="009008CA" w:rsidP="009008CA">
      <w:pPr>
        <w:pStyle w:val="Zarkazkladnhotextu"/>
        <w:ind w:left="0"/>
        <w:rPr>
          <w:iCs/>
        </w:rPr>
      </w:pPr>
      <w:r w:rsidRPr="002A301A">
        <w:rPr>
          <w:iCs/>
        </w:rPr>
        <w:t>Žalobca sa domáha zaplatenia zmluvnej pokuty za omeškania s dokončením alebo splnením diela, dojednanej v zmluve o dielo. Pohľadávka je priznaná platobným rozkazom vydaným v upomínacom konaní zo dňa 23.12.2020, ktorý je vymáhaný v exekúcii.</w:t>
      </w:r>
    </w:p>
    <w:p w14:paraId="2C83A9B8" w14:textId="77777777" w:rsidR="009008CA" w:rsidRPr="00793F59" w:rsidRDefault="009008CA" w:rsidP="009008CA">
      <w:pPr>
        <w:pStyle w:val="Zarkazkladnhotextu"/>
        <w:ind w:left="0"/>
        <w:rPr>
          <w:b/>
          <w:i/>
        </w:rPr>
      </w:pPr>
      <w:r w:rsidRPr="00793F59">
        <w:rPr>
          <w:b/>
          <w:i/>
        </w:rPr>
        <w:t xml:space="preserve">Zhodnotenie pravdepodobnosti nepriaznivého výsledku, výška alebo rozsah hroziacej škody: </w:t>
      </w:r>
    </w:p>
    <w:p w14:paraId="5212C71E" w14:textId="77777777" w:rsidR="009008CA" w:rsidRPr="00793F59" w:rsidRDefault="009008CA" w:rsidP="009008CA">
      <w:pPr>
        <w:pStyle w:val="Zarkazkladnhotextu"/>
        <w:ind w:left="0"/>
        <w:rPr>
          <w:i/>
        </w:rPr>
      </w:pPr>
      <w:r w:rsidRPr="00793F59">
        <w:rPr>
          <w:i/>
        </w:rPr>
        <w:t>Výsledok vymáhania nie je možné posúdiť, exekútor nepodal správu o priebehu exekúcie.</w:t>
      </w:r>
    </w:p>
    <w:p w14:paraId="356DAA7B" w14:textId="77777777" w:rsidR="009008CA" w:rsidRPr="00793F59" w:rsidRDefault="009008CA" w:rsidP="009008CA">
      <w:pPr>
        <w:pStyle w:val="Zarkazkladnhotextu"/>
        <w:ind w:left="0"/>
        <w:rPr>
          <w:i/>
        </w:rPr>
      </w:pPr>
      <w:r w:rsidRPr="00793F59">
        <w:rPr>
          <w:i/>
        </w:rPr>
        <w:t xml:space="preserve">Možná strata: do výšky istiny,  zaplateného súdneho poplatku a trov právneho zastúpenia.  </w:t>
      </w:r>
    </w:p>
    <w:p w14:paraId="4B320FB1" w14:textId="77777777" w:rsidR="009008CA" w:rsidRPr="00793F59" w:rsidRDefault="009008CA" w:rsidP="009008CA">
      <w:pPr>
        <w:pStyle w:val="Zarkazkladnhotextu"/>
        <w:ind w:left="0"/>
        <w:rPr>
          <w:i/>
        </w:rPr>
      </w:pPr>
    </w:p>
    <w:p w14:paraId="5A90DF6D" w14:textId="77777777" w:rsidR="009008CA" w:rsidRPr="002A301A" w:rsidRDefault="009008CA" w:rsidP="009008CA">
      <w:pPr>
        <w:pStyle w:val="Zarkazkladnhotextu"/>
        <w:numPr>
          <w:ilvl w:val="0"/>
          <w:numId w:val="20"/>
        </w:numPr>
        <w:spacing w:after="0"/>
        <w:ind w:left="720"/>
        <w:jc w:val="both"/>
        <w:rPr>
          <w:b/>
          <w:iCs/>
        </w:rPr>
      </w:pPr>
      <w:r w:rsidRPr="002A301A">
        <w:rPr>
          <w:b/>
          <w:iCs/>
        </w:rPr>
        <w:t xml:space="preserve">Konanie vedené pred Okresným súdom Prievidza sp.zn. 12C/9/2017 proti povinnému Ľuboš Ďurfina o zaplatenie 1.138,55 Eur s prísl., exekučné konanie vedené Mgr. Klaudiou Boorovou Dzurikovou č.k. 228Ex 39/18 </w:t>
      </w:r>
    </w:p>
    <w:p w14:paraId="02D8488B" w14:textId="77777777" w:rsidR="009008CA" w:rsidRPr="002A301A" w:rsidRDefault="009008CA" w:rsidP="009008CA">
      <w:pPr>
        <w:pStyle w:val="Zarkazkladnhotextu"/>
        <w:ind w:left="0"/>
        <w:rPr>
          <w:iCs/>
        </w:rPr>
      </w:pPr>
    </w:p>
    <w:p w14:paraId="3E63BE35" w14:textId="77777777" w:rsidR="009008CA" w:rsidRPr="002A301A" w:rsidRDefault="009008CA" w:rsidP="009008CA">
      <w:pPr>
        <w:pStyle w:val="Zarkazkladnhotextu"/>
        <w:ind w:left="0"/>
        <w:rPr>
          <w:iCs/>
        </w:rPr>
      </w:pPr>
      <w:r w:rsidRPr="002A301A">
        <w:rPr>
          <w:iCs/>
        </w:rPr>
        <w:lastRenderedPageBreak/>
        <w:t xml:space="preserve">Žalobca sa domáhal zaplatenia pohľadávky z titulu neuhradeného nájmu a energií za užívanie majetku mesta. Po právoplatnosti platobného rozkazu  povinný zaplatil mestu žalovanú istinu, príslušenstvo je vymáhané exekučne. Dosiaľ nie je vymožená ani časť. </w:t>
      </w:r>
      <w:r w:rsidRPr="00793F59">
        <w:rPr>
          <w:i/>
        </w:rPr>
        <w:tab/>
      </w:r>
    </w:p>
    <w:p w14:paraId="1384DC90" w14:textId="77777777" w:rsidR="009008CA" w:rsidRPr="002A301A" w:rsidRDefault="009008CA" w:rsidP="009008CA">
      <w:pPr>
        <w:pStyle w:val="Zarkazkladnhotextu"/>
        <w:ind w:left="0"/>
        <w:rPr>
          <w:b/>
          <w:i/>
        </w:rPr>
      </w:pPr>
      <w:r w:rsidRPr="00793F59">
        <w:rPr>
          <w:b/>
          <w:i/>
        </w:rPr>
        <w:t xml:space="preserve">Zhodnotenie pravdepodobnosti nepriaznivého výsledku, výška alebo rozsah hroziacej škody: </w:t>
      </w:r>
    </w:p>
    <w:p w14:paraId="6B0E3A9B" w14:textId="77777777" w:rsidR="009008CA" w:rsidRPr="00793F59" w:rsidRDefault="009008CA" w:rsidP="009008CA">
      <w:pPr>
        <w:pStyle w:val="Zarkazkladnhotextu"/>
        <w:ind w:left="0"/>
        <w:rPr>
          <w:i/>
        </w:rPr>
      </w:pPr>
      <w:r w:rsidRPr="00793F59">
        <w:rPr>
          <w:i/>
        </w:rPr>
        <w:t xml:space="preserve">Zo správ exekútora vyplýva, že povinný nie je vlastníkom žiadneho nehnuteľného majetku, ani hnuteľností väčšej hodnoty, je poberateľom invalidného dôchodku, ktorý nie je exekučne postihnuteľný. Nie je možné posúdiť výsledok vymáhania. </w:t>
      </w:r>
    </w:p>
    <w:p w14:paraId="1BEB324A" w14:textId="77777777" w:rsidR="009008CA" w:rsidRPr="00793F59" w:rsidRDefault="009008CA" w:rsidP="009008CA">
      <w:pPr>
        <w:pStyle w:val="Zarkazkladnhotextu"/>
        <w:ind w:left="0"/>
        <w:rPr>
          <w:i/>
        </w:rPr>
      </w:pPr>
      <w:r w:rsidRPr="00793F59">
        <w:rPr>
          <w:i/>
        </w:rPr>
        <w:t xml:space="preserve">Možná strata: do výšky istiny,  trov súdneho a exekučného  konania.  </w:t>
      </w:r>
    </w:p>
    <w:p w14:paraId="28F4FC9A" w14:textId="77777777" w:rsidR="009008CA" w:rsidRPr="00793F59" w:rsidRDefault="009008CA" w:rsidP="009008CA">
      <w:pPr>
        <w:pStyle w:val="Zarkazkladnhotextu"/>
        <w:ind w:left="0"/>
        <w:rPr>
          <w:i/>
        </w:rPr>
      </w:pPr>
    </w:p>
    <w:p w14:paraId="598B70DE" w14:textId="77777777" w:rsidR="009008CA" w:rsidRPr="002A301A" w:rsidRDefault="009008CA" w:rsidP="009008CA">
      <w:pPr>
        <w:pStyle w:val="Zarkazkladnhotextu"/>
        <w:numPr>
          <w:ilvl w:val="0"/>
          <w:numId w:val="20"/>
        </w:numPr>
        <w:spacing w:after="0"/>
        <w:ind w:left="720"/>
        <w:jc w:val="both"/>
        <w:rPr>
          <w:b/>
          <w:iCs/>
        </w:rPr>
      </w:pPr>
      <w:r w:rsidRPr="002A301A">
        <w:rPr>
          <w:b/>
          <w:iCs/>
        </w:rPr>
        <w:t>Konanie vedené pred Okresným súdom Prievidza sp.zn. 12C/12/2018 proti povinnému Ľuboš Ďurfina o vypratanie nehnuteľnosti, exekučné konanie vedené Mgr. Klaudiou Boorovou Dzurikovou č.k. 228Ex 446/18.</w:t>
      </w:r>
    </w:p>
    <w:p w14:paraId="5575D515" w14:textId="77777777" w:rsidR="009008CA" w:rsidRPr="002A301A" w:rsidRDefault="009008CA" w:rsidP="009008CA">
      <w:pPr>
        <w:pStyle w:val="Zarkazkladnhotextu"/>
        <w:ind w:left="0"/>
        <w:rPr>
          <w:b/>
          <w:iCs/>
        </w:rPr>
      </w:pPr>
    </w:p>
    <w:p w14:paraId="247C57B4" w14:textId="77777777" w:rsidR="009008CA" w:rsidRPr="002A301A" w:rsidRDefault="009008CA" w:rsidP="009008CA">
      <w:pPr>
        <w:pStyle w:val="Zarkazkladnhotextu"/>
        <w:ind w:left="0"/>
        <w:rPr>
          <w:iCs/>
        </w:rPr>
      </w:pPr>
      <w:r w:rsidRPr="002A301A">
        <w:rPr>
          <w:iCs/>
        </w:rPr>
        <w:t xml:space="preserve">Žalobca sa domáhal vypratania prenajatej nehnuteľnosti. Po podaní návrhu  žalovaný odovzdal nehnuteľnosť mestu, trovy konania sú vymáhané exekučne. Dosiaľ nie je vymožená ani časť. </w:t>
      </w:r>
      <w:r w:rsidRPr="00793F59">
        <w:rPr>
          <w:i/>
        </w:rPr>
        <w:tab/>
      </w:r>
    </w:p>
    <w:p w14:paraId="513D5C65" w14:textId="77777777" w:rsidR="009008CA" w:rsidRPr="002A301A" w:rsidRDefault="009008CA" w:rsidP="009008CA">
      <w:pPr>
        <w:pStyle w:val="Zarkazkladnhotextu"/>
        <w:ind w:left="0"/>
        <w:rPr>
          <w:b/>
          <w:i/>
        </w:rPr>
      </w:pPr>
      <w:r w:rsidRPr="00793F59">
        <w:rPr>
          <w:b/>
          <w:i/>
        </w:rPr>
        <w:t xml:space="preserve">Zhodnotenie pravdepodobnosti nepriaznivého výsledku, výška alebo rozsah hroziacej škody: </w:t>
      </w:r>
    </w:p>
    <w:p w14:paraId="3A0E7DE3" w14:textId="77777777" w:rsidR="009008CA" w:rsidRPr="00793F59" w:rsidRDefault="009008CA" w:rsidP="009008CA">
      <w:pPr>
        <w:pStyle w:val="Zarkazkladnhotextu"/>
        <w:ind w:left="0"/>
        <w:rPr>
          <w:i/>
        </w:rPr>
      </w:pPr>
      <w:r w:rsidRPr="00793F59">
        <w:rPr>
          <w:i/>
        </w:rPr>
        <w:t xml:space="preserve">Zo správ exekútora vyplýva, že povinný nie je vlastníkom žiadneho nehnuteľného majetku, ani hnuteľností väčšej hodnoty, poberá ID exekučne nepostihnuteľný. Nie je možné posúdiť výsledok vymáhania. </w:t>
      </w:r>
    </w:p>
    <w:p w14:paraId="59003638" w14:textId="77777777" w:rsidR="009008CA" w:rsidRPr="00793F59" w:rsidRDefault="009008CA" w:rsidP="009008CA">
      <w:pPr>
        <w:pStyle w:val="Zarkazkladnhotextu"/>
        <w:ind w:left="0"/>
        <w:rPr>
          <w:i/>
        </w:rPr>
      </w:pPr>
      <w:r w:rsidRPr="00793F59">
        <w:rPr>
          <w:i/>
        </w:rPr>
        <w:t xml:space="preserve">Možná strata: do výšky trov súdneho a exekučného  konania.  </w:t>
      </w:r>
    </w:p>
    <w:p w14:paraId="782CEA7E" w14:textId="77777777" w:rsidR="009008CA" w:rsidRPr="00793F59" w:rsidRDefault="009008CA" w:rsidP="009008CA">
      <w:pPr>
        <w:pStyle w:val="Zarkazkladnhotextu"/>
        <w:ind w:left="0"/>
        <w:rPr>
          <w:i/>
        </w:rPr>
      </w:pPr>
    </w:p>
    <w:p w14:paraId="6E2CD00B" w14:textId="77777777" w:rsidR="009008CA" w:rsidRPr="002A301A" w:rsidRDefault="009008CA" w:rsidP="009008CA">
      <w:pPr>
        <w:pStyle w:val="Zarkazkladnhotextu"/>
        <w:numPr>
          <w:ilvl w:val="0"/>
          <w:numId w:val="20"/>
        </w:numPr>
        <w:spacing w:after="0"/>
        <w:ind w:left="720"/>
        <w:jc w:val="both"/>
        <w:rPr>
          <w:b/>
          <w:iCs/>
        </w:rPr>
      </w:pPr>
      <w:r w:rsidRPr="002A301A">
        <w:rPr>
          <w:b/>
          <w:iCs/>
        </w:rPr>
        <w:t>Konanie vedené pred Okresným súdom Prievidza sp.zn. 14C/28/2019 proti povinnému Ľuboš Ďurfina o zaplatenie 2.184,98 Eur s prísl., exekučné konanie vedené Mgr. Klaudiou Boorovou Dzurikovou sp.zn. 228Ex 37/2020</w:t>
      </w:r>
    </w:p>
    <w:p w14:paraId="483621F8" w14:textId="77777777" w:rsidR="009008CA" w:rsidRPr="002A301A" w:rsidRDefault="009008CA" w:rsidP="009008CA">
      <w:pPr>
        <w:pStyle w:val="Zarkazkladnhotextu"/>
        <w:ind w:left="720"/>
        <w:rPr>
          <w:b/>
          <w:iCs/>
        </w:rPr>
      </w:pPr>
    </w:p>
    <w:p w14:paraId="5FC1F731" w14:textId="77777777" w:rsidR="009008CA" w:rsidRPr="002A301A" w:rsidRDefault="009008CA" w:rsidP="009008CA">
      <w:pPr>
        <w:pStyle w:val="Zarkazkladnhotextu"/>
        <w:ind w:left="0"/>
        <w:rPr>
          <w:iCs/>
        </w:rPr>
      </w:pPr>
      <w:r w:rsidRPr="002A301A">
        <w:rPr>
          <w:iCs/>
        </w:rPr>
        <w:t xml:space="preserve">Žalobca sa domáhal pohľadávky z titulu neuhradeného nájmu a energií za užívanie majetku mesta. Pohľadávka bola priznaná v celom rozsahu.  </w:t>
      </w:r>
      <w:r w:rsidRPr="00793F59">
        <w:rPr>
          <w:i/>
        </w:rPr>
        <w:tab/>
      </w:r>
    </w:p>
    <w:p w14:paraId="2F34F34F" w14:textId="77777777" w:rsidR="009008CA" w:rsidRPr="002A301A" w:rsidRDefault="009008CA" w:rsidP="009008CA">
      <w:pPr>
        <w:pStyle w:val="Zarkazkladnhotextu"/>
        <w:ind w:left="0"/>
        <w:rPr>
          <w:b/>
          <w:i/>
        </w:rPr>
      </w:pPr>
      <w:r w:rsidRPr="00793F59">
        <w:rPr>
          <w:b/>
          <w:i/>
        </w:rPr>
        <w:t xml:space="preserve">Zhodnotenie pravdepodobnosti nepriaznivého výsledku, výška alebo rozsah hroziacej škody: </w:t>
      </w:r>
    </w:p>
    <w:p w14:paraId="1D66F5BE" w14:textId="77777777" w:rsidR="009008CA" w:rsidRPr="00793F59" w:rsidRDefault="009008CA" w:rsidP="009008CA">
      <w:pPr>
        <w:pStyle w:val="Zarkazkladnhotextu"/>
        <w:ind w:left="0"/>
        <w:rPr>
          <w:i/>
        </w:rPr>
      </w:pPr>
      <w:r w:rsidRPr="00793F59">
        <w:rPr>
          <w:i/>
        </w:rPr>
        <w:t xml:space="preserve">Zo správ exekútora vyplýva, že povinný nie je vlastníkom žiadneho nehnuteľného majetku, ani hnuteľností väčšej hodnoty, je poberateľom invalidného dôchodku, ktorý nie je exekučne postihnuteľný. Nie je možné posúdiť výsledok vymáhania. </w:t>
      </w:r>
    </w:p>
    <w:p w14:paraId="11EE3DE9" w14:textId="77777777" w:rsidR="009008CA" w:rsidRPr="00793F59" w:rsidRDefault="009008CA" w:rsidP="009008CA">
      <w:pPr>
        <w:pStyle w:val="Zarkazkladnhotextu"/>
        <w:ind w:left="0"/>
        <w:rPr>
          <w:i/>
        </w:rPr>
      </w:pPr>
      <w:r w:rsidRPr="00793F59">
        <w:rPr>
          <w:i/>
        </w:rPr>
        <w:t xml:space="preserve">Možná strata: do výšky vymáhanej pohľadávky, trov súdneho a exekučného  konania.  </w:t>
      </w:r>
    </w:p>
    <w:p w14:paraId="7BC9DCD9" w14:textId="77777777" w:rsidR="009008CA" w:rsidRPr="00793F59" w:rsidRDefault="009008CA" w:rsidP="009008CA">
      <w:pPr>
        <w:pStyle w:val="Zarkazkladnhotextu"/>
        <w:ind w:left="0"/>
        <w:rPr>
          <w:i/>
        </w:rPr>
      </w:pPr>
    </w:p>
    <w:p w14:paraId="0A2A5C6F" w14:textId="77777777" w:rsidR="009008CA" w:rsidRPr="002A301A" w:rsidRDefault="009008CA" w:rsidP="009008CA">
      <w:pPr>
        <w:pStyle w:val="Zarkazkladnhotextu"/>
        <w:numPr>
          <w:ilvl w:val="0"/>
          <w:numId w:val="20"/>
        </w:numPr>
        <w:spacing w:after="0"/>
        <w:ind w:left="720"/>
        <w:jc w:val="both"/>
        <w:rPr>
          <w:b/>
          <w:i/>
        </w:rPr>
      </w:pPr>
      <w:r w:rsidRPr="002A301A">
        <w:rPr>
          <w:b/>
          <w:i/>
        </w:rPr>
        <w:t>Konanie vedené pred Okresným súdom Prievidza sp.zn. 4Csp/89/2019 proti povinnému Martina Obžerová a spol. o  zaplatenie 2.261,13 Eur s prísl., exekučné konanie vedené JUDr. Miroslavou Polákovou sp.zn. 335Ex 35/2020</w:t>
      </w:r>
    </w:p>
    <w:p w14:paraId="1628BB82" w14:textId="77777777" w:rsidR="009008CA" w:rsidRPr="002A301A" w:rsidRDefault="009008CA" w:rsidP="009008CA">
      <w:pPr>
        <w:pStyle w:val="Zarkazkladnhotextu"/>
        <w:ind w:left="0"/>
        <w:rPr>
          <w:i/>
        </w:rPr>
      </w:pPr>
    </w:p>
    <w:p w14:paraId="33AE3202" w14:textId="77777777" w:rsidR="009008CA" w:rsidRPr="002A301A" w:rsidRDefault="009008CA" w:rsidP="009008CA">
      <w:pPr>
        <w:pStyle w:val="Zarkazkladnhotextu"/>
        <w:ind w:left="0"/>
        <w:rPr>
          <w:i/>
        </w:rPr>
      </w:pPr>
      <w:r w:rsidRPr="002A301A">
        <w:rPr>
          <w:i/>
        </w:rPr>
        <w:lastRenderedPageBreak/>
        <w:t>Žalobca sa domáhal pohľadávky z titulu neuhradeného nájmu a nákladov za služby spojené s užívaním bytu. Pohľadávka bola priznaná v celom rozsahu.  Exekučné konanie začalo v roku 2020, povinní nepreberajú zásielky, Upovedomenie o začatí exekúcie doručoval exekútor zverejnením v Obchodnom vestníku.</w:t>
      </w:r>
      <w:r w:rsidRPr="00793F59">
        <w:rPr>
          <w:i/>
        </w:rPr>
        <w:tab/>
      </w:r>
    </w:p>
    <w:p w14:paraId="3CC15104" w14:textId="77777777" w:rsidR="009008CA" w:rsidRPr="002A301A" w:rsidRDefault="009008CA" w:rsidP="009008CA">
      <w:pPr>
        <w:pStyle w:val="Zarkazkladnhotextu"/>
        <w:ind w:left="0"/>
        <w:rPr>
          <w:b/>
          <w:i/>
        </w:rPr>
      </w:pPr>
      <w:r w:rsidRPr="00793F59">
        <w:rPr>
          <w:b/>
          <w:i/>
        </w:rPr>
        <w:t xml:space="preserve">Zhodnotenie pravdepodobnosti nepriaznivého výsledku, výška alebo rozsah hroziacej škody: </w:t>
      </w:r>
    </w:p>
    <w:p w14:paraId="5F4DDB92" w14:textId="77777777" w:rsidR="009008CA" w:rsidRPr="00793F59" w:rsidRDefault="009008CA" w:rsidP="009008CA">
      <w:pPr>
        <w:pStyle w:val="Zarkazkladnhotextu"/>
        <w:ind w:left="0"/>
        <w:rPr>
          <w:i/>
        </w:rPr>
      </w:pPr>
      <w:r w:rsidRPr="00793F59">
        <w:rPr>
          <w:i/>
        </w:rPr>
        <w:t>Je pravdepodobné vymoženie pohľadávky aspoň v časti v priebehu dlhšieho časového obdobia, proti povinným je vedených viac exekučných konaní. V roku 2020 bola pre oprávneného vymožená suma 90,00 €, v sledovanom období roka 2022 suma 76,00 € .</w:t>
      </w:r>
    </w:p>
    <w:p w14:paraId="48ED5711" w14:textId="77777777" w:rsidR="009008CA" w:rsidRPr="00793F59" w:rsidRDefault="009008CA" w:rsidP="009008CA">
      <w:pPr>
        <w:pStyle w:val="Zarkazkladnhotextu"/>
        <w:ind w:left="0"/>
        <w:rPr>
          <w:i/>
        </w:rPr>
      </w:pPr>
      <w:r w:rsidRPr="00793F59">
        <w:rPr>
          <w:i/>
        </w:rPr>
        <w:t xml:space="preserve">Možná strata: maximálne do výšky vymáhanej pohľadávky, trov súdneho a exekučného  konania. </w:t>
      </w:r>
    </w:p>
    <w:p w14:paraId="5431F7A6" w14:textId="77777777" w:rsidR="009008CA" w:rsidRPr="00793F59" w:rsidRDefault="009008CA" w:rsidP="009008CA">
      <w:pPr>
        <w:pStyle w:val="Zarkazkladnhotextu"/>
        <w:ind w:left="0"/>
        <w:rPr>
          <w:i/>
        </w:rPr>
      </w:pPr>
    </w:p>
    <w:p w14:paraId="1BF6784B" w14:textId="77777777" w:rsidR="009008CA" w:rsidRPr="002A301A" w:rsidRDefault="009008CA" w:rsidP="009008CA">
      <w:pPr>
        <w:pStyle w:val="Zarkazkladnhotextu"/>
        <w:numPr>
          <w:ilvl w:val="0"/>
          <w:numId w:val="20"/>
        </w:numPr>
        <w:spacing w:after="0"/>
        <w:ind w:left="720"/>
        <w:jc w:val="both"/>
        <w:rPr>
          <w:b/>
          <w:iCs/>
        </w:rPr>
      </w:pPr>
      <w:r w:rsidRPr="002A301A">
        <w:rPr>
          <w:b/>
          <w:iCs/>
        </w:rPr>
        <w:t>Konanie vedené pred Okresným súdom Prievidza sp.zn. 17C/1/2020 proti povinnému Martina Obžerová a spol. o povinnosti náhrady trov konania   v sume 376,43 Eur,  exekučné konanie vedené JUDr. Miroslavou Polákovou sp.zn. 335Ex 284/2020</w:t>
      </w:r>
    </w:p>
    <w:p w14:paraId="597198AE" w14:textId="77777777" w:rsidR="009008CA" w:rsidRPr="002A301A" w:rsidRDefault="009008CA" w:rsidP="009008CA">
      <w:pPr>
        <w:pStyle w:val="Zarkazkladnhotextu"/>
        <w:ind w:left="0"/>
        <w:rPr>
          <w:iCs/>
        </w:rPr>
      </w:pPr>
    </w:p>
    <w:p w14:paraId="75FB3754" w14:textId="77777777" w:rsidR="009008CA" w:rsidRPr="002A301A" w:rsidRDefault="009008CA" w:rsidP="009008CA">
      <w:pPr>
        <w:pStyle w:val="Zarkazkladnhotextu"/>
        <w:ind w:left="0"/>
        <w:rPr>
          <w:iCs/>
        </w:rPr>
      </w:pPr>
      <w:r w:rsidRPr="002A301A">
        <w:rPr>
          <w:iCs/>
        </w:rPr>
        <w:t>Uznesením okresného súdu sú žalovaní zaviazaní nahradiť mestu Nováky trovy súdneho konania.  Exekučné konanie začalo v roku 2020, povinní nepreberajú zásielky, Upovedomenie o začatí exekúcie doručuje exekútor zverejnením v Obchodnom vestníku.</w:t>
      </w:r>
      <w:r w:rsidRPr="00793F59">
        <w:rPr>
          <w:i/>
        </w:rPr>
        <w:tab/>
      </w:r>
    </w:p>
    <w:p w14:paraId="418695D7" w14:textId="77777777" w:rsidR="009008CA" w:rsidRPr="002A301A" w:rsidRDefault="009008CA" w:rsidP="009008CA">
      <w:pPr>
        <w:pStyle w:val="Zarkazkladnhotextu"/>
        <w:ind w:left="0"/>
        <w:rPr>
          <w:b/>
          <w:i/>
        </w:rPr>
      </w:pPr>
      <w:r w:rsidRPr="00793F59">
        <w:rPr>
          <w:b/>
          <w:i/>
        </w:rPr>
        <w:t xml:space="preserve">Zhodnotenie pravdepodobnosti nepriaznivého výsledku, výška alebo rozsah hroziacej škody: </w:t>
      </w:r>
    </w:p>
    <w:p w14:paraId="632F2A8D" w14:textId="77777777" w:rsidR="009008CA" w:rsidRPr="00793F59" w:rsidRDefault="009008CA" w:rsidP="009008CA">
      <w:pPr>
        <w:pStyle w:val="Zarkazkladnhotextu"/>
        <w:ind w:left="0"/>
        <w:rPr>
          <w:i/>
        </w:rPr>
      </w:pPr>
      <w:r w:rsidRPr="00793F59">
        <w:rPr>
          <w:i/>
        </w:rPr>
        <w:t xml:space="preserve">Je pravdepodobné vymoženie pohľadávky aspoň v časti v priebehu dlhšieho časového obdobia. Dosiaľ nebola vymožená ani časť pohľadávky. </w:t>
      </w:r>
    </w:p>
    <w:p w14:paraId="23804E13" w14:textId="77777777" w:rsidR="009008CA" w:rsidRPr="00793F59" w:rsidRDefault="009008CA" w:rsidP="009008CA">
      <w:pPr>
        <w:pStyle w:val="Zarkazkladnhotextu"/>
        <w:ind w:left="0"/>
        <w:rPr>
          <w:i/>
        </w:rPr>
      </w:pPr>
      <w:r w:rsidRPr="00793F59">
        <w:rPr>
          <w:i/>
        </w:rPr>
        <w:t xml:space="preserve">Možná strata: maximálne do výšky vymáhanej pohľadávky, trov súdneho a exekučného  konania.  </w:t>
      </w:r>
    </w:p>
    <w:p w14:paraId="0C3FE321" w14:textId="77777777" w:rsidR="009008CA" w:rsidRPr="00793F59" w:rsidRDefault="009008CA" w:rsidP="009008CA">
      <w:pPr>
        <w:pStyle w:val="Zarkazkladnhotextu"/>
        <w:ind w:left="0"/>
        <w:rPr>
          <w:i/>
        </w:rPr>
      </w:pPr>
    </w:p>
    <w:p w14:paraId="09F9339F" w14:textId="77777777" w:rsidR="009008CA" w:rsidRPr="002A301A" w:rsidRDefault="009008CA" w:rsidP="009008CA">
      <w:pPr>
        <w:pStyle w:val="Zarkazkladnhotextu"/>
        <w:numPr>
          <w:ilvl w:val="0"/>
          <w:numId w:val="20"/>
        </w:numPr>
        <w:spacing w:after="0"/>
        <w:ind w:left="720"/>
        <w:jc w:val="both"/>
        <w:rPr>
          <w:b/>
          <w:iCs/>
        </w:rPr>
      </w:pPr>
      <w:r w:rsidRPr="002A301A">
        <w:rPr>
          <w:b/>
          <w:iCs/>
        </w:rPr>
        <w:t>Konanie vedené pred Okresným súdom Prievidza sp.zn. 17C/1/2020 proti povinnému Martina Obžerová a spol. o  vypratanie bytu bez bytovej náhrady, exekučné konanie vedené JUDr. Miroslavou Polákovou sp.zn. 335Ex 255/2020</w:t>
      </w:r>
    </w:p>
    <w:p w14:paraId="383E0AF1" w14:textId="77777777" w:rsidR="009008CA" w:rsidRPr="002A301A" w:rsidRDefault="009008CA" w:rsidP="009008CA">
      <w:pPr>
        <w:pStyle w:val="Zarkazkladnhotextu"/>
        <w:ind w:left="0"/>
        <w:rPr>
          <w:b/>
          <w:iCs/>
        </w:rPr>
      </w:pPr>
    </w:p>
    <w:p w14:paraId="3F369186" w14:textId="77777777" w:rsidR="009008CA" w:rsidRPr="002A301A" w:rsidRDefault="009008CA" w:rsidP="009008CA">
      <w:pPr>
        <w:pStyle w:val="Zarkazkladnhotextu"/>
        <w:ind w:left="0"/>
        <w:rPr>
          <w:iCs/>
        </w:rPr>
      </w:pPr>
      <w:r w:rsidRPr="002A301A">
        <w:rPr>
          <w:iCs/>
        </w:rPr>
        <w:t xml:space="preserve">Žalovaní boli rozsudkom zaviazaní vypratať byt vo vlastníctve mesta Nováky. Exekútor realizoval vypratanie v súčinnosti s oprávneným 20.5.2021. Náklady exekúcie sú ďalej vymáhané. </w:t>
      </w:r>
      <w:r w:rsidRPr="00793F59">
        <w:rPr>
          <w:i/>
        </w:rPr>
        <w:tab/>
      </w:r>
    </w:p>
    <w:p w14:paraId="2B799095" w14:textId="77777777" w:rsidR="009008CA" w:rsidRPr="00793F59" w:rsidRDefault="009008CA" w:rsidP="009008CA">
      <w:pPr>
        <w:pStyle w:val="Zarkazkladnhotextu"/>
        <w:ind w:left="0"/>
        <w:rPr>
          <w:b/>
          <w:i/>
        </w:rPr>
      </w:pPr>
      <w:r w:rsidRPr="00793F59">
        <w:rPr>
          <w:b/>
          <w:i/>
        </w:rPr>
        <w:t xml:space="preserve">Zhodnotenie pravdepodobnosti nepriaznivého výsledku, výška alebo rozsah hroziacej škody: </w:t>
      </w:r>
    </w:p>
    <w:p w14:paraId="71AC61DE" w14:textId="77777777" w:rsidR="009008CA" w:rsidRPr="00793F59" w:rsidRDefault="009008CA" w:rsidP="009008CA">
      <w:pPr>
        <w:pStyle w:val="Zarkazkladnhotextu"/>
        <w:ind w:left="0"/>
        <w:rPr>
          <w:i/>
        </w:rPr>
      </w:pPr>
    </w:p>
    <w:p w14:paraId="7D337542" w14:textId="77777777" w:rsidR="009008CA" w:rsidRPr="00793F59" w:rsidRDefault="009008CA" w:rsidP="009008CA">
      <w:pPr>
        <w:pStyle w:val="Zarkazkladnhotextu"/>
        <w:ind w:left="0"/>
        <w:rPr>
          <w:i/>
        </w:rPr>
      </w:pPr>
      <w:r w:rsidRPr="00793F59">
        <w:rPr>
          <w:i/>
        </w:rPr>
        <w:t xml:space="preserve">Je pravdepodobné vymoženie pohľadávky aspoň v časti v priebehu dlhšieho časového obdobia. Dosiaľ nebola vymožená ani časť nákladov. </w:t>
      </w:r>
    </w:p>
    <w:p w14:paraId="3A266FAB" w14:textId="77777777" w:rsidR="009008CA" w:rsidRPr="00793F59" w:rsidRDefault="009008CA" w:rsidP="009008CA">
      <w:pPr>
        <w:pStyle w:val="Zarkazkladnhotextu"/>
        <w:ind w:left="0"/>
        <w:rPr>
          <w:i/>
        </w:rPr>
      </w:pPr>
      <w:r w:rsidRPr="00793F59">
        <w:rPr>
          <w:i/>
        </w:rPr>
        <w:t xml:space="preserve">Možná strata: maximálne do trov exekučného  konania.  </w:t>
      </w:r>
    </w:p>
    <w:p w14:paraId="6F96D559" w14:textId="77777777" w:rsidR="009008CA" w:rsidRPr="00793F59" w:rsidRDefault="009008CA" w:rsidP="009008CA">
      <w:pPr>
        <w:pStyle w:val="Zarkazkladnhotextu"/>
        <w:rPr>
          <w:b/>
          <w:i/>
        </w:rPr>
      </w:pPr>
    </w:p>
    <w:p w14:paraId="0883BC8F" w14:textId="77777777" w:rsidR="009008CA" w:rsidRPr="002A301A" w:rsidRDefault="009008CA" w:rsidP="009008CA">
      <w:pPr>
        <w:pStyle w:val="Zarkazkladnhotextu"/>
        <w:numPr>
          <w:ilvl w:val="0"/>
          <w:numId w:val="20"/>
        </w:numPr>
        <w:spacing w:after="0"/>
        <w:ind w:left="720"/>
        <w:jc w:val="both"/>
        <w:rPr>
          <w:b/>
          <w:iCs/>
        </w:rPr>
      </w:pPr>
      <w:r w:rsidRPr="002A301A">
        <w:rPr>
          <w:b/>
          <w:iCs/>
        </w:rPr>
        <w:lastRenderedPageBreak/>
        <w:t>Konanie vedené pred Okresným súdom Prievidza sp.zn. 16Csp/60/2021 proti povinnému Martina Obžerová a spol. o  zaplatenie 4.236,33 Eur s prísl.</w:t>
      </w:r>
      <w:r w:rsidRPr="002A301A">
        <w:rPr>
          <w:iCs/>
        </w:rPr>
        <w:t xml:space="preserve"> </w:t>
      </w:r>
      <w:r w:rsidRPr="002A301A">
        <w:rPr>
          <w:b/>
          <w:iCs/>
        </w:rPr>
        <w:t>exekučné konanie vedené JUDr. Miroslavou Polákovou sp.zn. 335Ex 226/2022</w:t>
      </w:r>
    </w:p>
    <w:p w14:paraId="40E56BED" w14:textId="77777777" w:rsidR="009008CA" w:rsidRPr="002A301A" w:rsidRDefault="009008CA" w:rsidP="009008CA">
      <w:pPr>
        <w:pStyle w:val="Zarkazkladnhotextu"/>
        <w:ind w:left="0"/>
        <w:rPr>
          <w:iCs/>
        </w:rPr>
      </w:pPr>
    </w:p>
    <w:p w14:paraId="3C6A42DB" w14:textId="77777777" w:rsidR="009008CA" w:rsidRPr="002A301A" w:rsidRDefault="009008CA" w:rsidP="009008CA">
      <w:pPr>
        <w:pStyle w:val="Zarkazkladnhotextu"/>
        <w:ind w:left="0"/>
        <w:rPr>
          <w:iCs/>
        </w:rPr>
      </w:pPr>
      <w:r w:rsidRPr="002A301A">
        <w:rPr>
          <w:iCs/>
        </w:rPr>
        <w:t xml:space="preserve">Žalobca sa domáhal pohľadávky z titulu neuhradeného nájmu a nákladov za služby spojené s užívaním bytu. Pohľadávka bola priznaná Platobným rozkazom zo dňa 5.10.2021, právoplatným dňa 29.3.2022,  je vymáhaná v exekučnom konaní. </w:t>
      </w:r>
      <w:r w:rsidRPr="00793F59">
        <w:rPr>
          <w:i/>
        </w:rPr>
        <w:tab/>
      </w:r>
    </w:p>
    <w:p w14:paraId="5393AAA4" w14:textId="77777777" w:rsidR="009008CA" w:rsidRPr="002A301A" w:rsidRDefault="009008CA" w:rsidP="009008CA">
      <w:pPr>
        <w:pStyle w:val="Zarkazkladnhotextu"/>
        <w:ind w:left="0"/>
        <w:rPr>
          <w:b/>
          <w:i/>
        </w:rPr>
      </w:pPr>
      <w:r w:rsidRPr="00793F59">
        <w:rPr>
          <w:b/>
          <w:i/>
        </w:rPr>
        <w:t xml:space="preserve">Zhodnotenie pravdepodobnosti nepriaznivého výsledku, výška alebo rozsah hroziacej škody: </w:t>
      </w:r>
    </w:p>
    <w:p w14:paraId="630642AC" w14:textId="77777777" w:rsidR="009008CA" w:rsidRPr="00793F59" w:rsidRDefault="009008CA" w:rsidP="009008CA">
      <w:pPr>
        <w:pStyle w:val="Zarkazkladnhotextu"/>
        <w:ind w:left="0"/>
        <w:rPr>
          <w:i/>
        </w:rPr>
      </w:pPr>
      <w:r w:rsidRPr="00793F59">
        <w:rPr>
          <w:i/>
        </w:rPr>
        <w:t>Podľa správy exekútora z 27.7.2022 nie je doručené Upovedomenie o začatí exekúcie. Je pravdepodobné vymoženie pohľadávky aspoň v časti v priebehu dlhšieho časového obdobia, proti povinným je vedených viac exekučných konaní.</w:t>
      </w:r>
    </w:p>
    <w:p w14:paraId="0238AC4F" w14:textId="77777777" w:rsidR="009008CA" w:rsidRPr="00793F59" w:rsidRDefault="009008CA" w:rsidP="009008CA">
      <w:pPr>
        <w:pStyle w:val="Zarkazkladnhotextu"/>
        <w:ind w:left="0"/>
        <w:rPr>
          <w:i/>
        </w:rPr>
      </w:pPr>
      <w:r w:rsidRPr="00793F59">
        <w:rPr>
          <w:i/>
        </w:rPr>
        <w:t>Možná strata: maximálne do výšky vymáhanej pohľadávky, trov súdneho a exekučného  konania.</w:t>
      </w:r>
    </w:p>
    <w:p w14:paraId="533714C9" w14:textId="77777777" w:rsidR="009008CA" w:rsidRPr="00793F59" w:rsidRDefault="009008CA" w:rsidP="009008CA">
      <w:pPr>
        <w:pStyle w:val="Zarkazkladnhotextu"/>
        <w:ind w:left="0"/>
        <w:rPr>
          <w:i/>
        </w:rPr>
      </w:pPr>
      <w:r w:rsidRPr="00793F59">
        <w:rPr>
          <w:i/>
        </w:rPr>
        <w:tab/>
      </w:r>
    </w:p>
    <w:p w14:paraId="032544CF" w14:textId="77777777" w:rsidR="009008CA" w:rsidRPr="002A301A" w:rsidRDefault="009008CA" w:rsidP="009008CA">
      <w:pPr>
        <w:pStyle w:val="Zarkazkladnhotextu"/>
        <w:numPr>
          <w:ilvl w:val="0"/>
          <w:numId w:val="20"/>
        </w:numPr>
        <w:spacing w:after="0"/>
        <w:ind w:left="720"/>
        <w:jc w:val="both"/>
        <w:rPr>
          <w:b/>
          <w:iCs/>
        </w:rPr>
      </w:pPr>
      <w:r w:rsidRPr="002A301A">
        <w:rPr>
          <w:b/>
          <w:iCs/>
        </w:rPr>
        <w:t>Konkurzné konanie vedené pred Okresným súdom Trenčín pod sp.zn. 29K/10/2011 úpadcu DAM, a.s. v konkurze</w:t>
      </w:r>
    </w:p>
    <w:p w14:paraId="47CD5EE3" w14:textId="77777777" w:rsidR="009008CA" w:rsidRPr="002A301A" w:rsidRDefault="009008CA" w:rsidP="009008CA">
      <w:pPr>
        <w:pStyle w:val="Zarkazkladnhotextu"/>
        <w:ind w:left="0"/>
        <w:rPr>
          <w:iCs/>
        </w:rPr>
      </w:pPr>
    </w:p>
    <w:p w14:paraId="2CBE1252" w14:textId="77777777" w:rsidR="009008CA" w:rsidRPr="002A301A" w:rsidRDefault="009008CA" w:rsidP="009008CA">
      <w:pPr>
        <w:jc w:val="both"/>
        <w:rPr>
          <w:iCs/>
        </w:rPr>
      </w:pPr>
      <w:r w:rsidRPr="002A301A">
        <w:rPr>
          <w:iCs/>
        </w:rPr>
        <w:t>Mesto Nováky prihlásilo pohľadávku spolu v sume  84.092,41 Eur, z toho 66.437,57 Eur ako zabezpečenú pohľadávku. Správca uskutočnil dražbu majetku zo všeobecnej podstaty a v roku 2012 zaslal na účet mesta sumy 13.196,79 € a 59,29 €.</w:t>
      </w:r>
    </w:p>
    <w:p w14:paraId="12D194D4" w14:textId="77777777" w:rsidR="009008CA" w:rsidRPr="00793F59" w:rsidRDefault="009008CA" w:rsidP="009008CA">
      <w:pPr>
        <w:ind w:firstLine="708"/>
        <w:jc w:val="both"/>
        <w:rPr>
          <w:b/>
          <w:i/>
        </w:rPr>
      </w:pPr>
    </w:p>
    <w:p w14:paraId="0D4755F8" w14:textId="77777777" w:rsidR="009008CA" w:rsidRPr="002A301A" w:rsidRDefault="009008CA" w:rsidP="009008CA">
      <w:pPr>
        <w:pStyle w:val="Zarkazkladnhotextu"/>
        <w:ind w:left="0"/>
        <w:rPr>
          <w:b/>
          <w:i/>
        </w:rPr>
      </w:pPr>
      <w:r w:rsidRPr="00793F59">
        <w:rPr>
          <w:b/>
          <w:i/>
        </w:rPr>
        <w:t xml:space="preserve">Zhodnotenie pravdepodobnosti nepriaznivého výsledku, výška alebo rozsah hroziacej škody: </w:t>
      </w:r>
    </w:p>
    <w:p w14:paraId="04B9D37A" w14:textId="77777777" w:rsidR="009008CA" w:rsidRPr="00793F59" w:rsidRDefault="009008CA" w:rsidP="009008CA">
      <w:pPr>
        <w:pStyle w:val="Zarkazkladnhotextu"/>
        <w:ind w:left="0"/>
        <w:rPr>
          <w:i/>
        </w:rPr>
      </w:pPr>
      <w:r w:rsidRPr="00793F59">
        <w:rPr>
          <w:i/>
        </w:rPr>
        <w:t xml:space="preserve">V roku 2021 došlo ku zmene správcu konkurznej podstaty, ktorou je JUDr. Otilia Prachařová. Podľa telefonickej informácie konkurz nie je ukončený, nie sú ukončené ani prebiehajúce  súdne konania. Speňažená bola celá konkurzná podstata, teda nie je pravdepodobné, že zostatok pohľadávky bude uspokojený. V priebehu roka 2022 poskytoval referent pre dane súčinnosť správcovi. </w:t>
      </w:r>
    </w:p>
    <w:p w14:paraId="67F2B4A0" w14:textId="77777777" w:rsidR="009008CA" w:rsidRPr="00793F59" w:rsidRDefault="009008CA" w:rsidP="009008CA">
      <w:pPr>
        <w:pStyle w:val="Zarkazkladnhotextu"/>
        <w:ind w:left="0"/>
        <w:rPr>
          <w:i/>
        </w:rPr>
      </w:pPr>
      <w:r w:rsidRPr="00793F59">
        <w:rPr>
          <w:i/>
        </w:rPr>
        <w:t>Možná strata: do výšky 70.836,22 € (rozdiel medzi prihlásenou pohľadávkou a plnením)</w:t>
      </w:r>
    </w:p>
    <w:p w14:paraId="65085F00" w14:textId="77777777" w:rsidR="009008CA" w:rsidRPr="00793F59" w:rsidRDefault="009008CA" w:rsidP="009008CA">
      <w:pPr>
        <w:pStyle w:val="Zarkazkladnhotextu"/>
        <w:ind w:left="0"/>
        <w:rPr>
          <w:i/>
        </w:rPr>
      </w:pPr>
    </w:p>
    <w:p w14:paraId="0D316D07" w14:textId="77777777" w:rsidR="009008CA" w:rsidRPr="002A301A" w:rsidRDefault="009008CA" w:rsidP="009008CA">
      <w:pPr>
        <w:pStyle w:val="Zarkazkladnhotextu"/>
        <w:numPr>
          <w:ilvl w:val="0"/>
          <w:numId w:val="20"/>
        </w:numPr>
        <w:spacing w:after="0"/>
        <w:ind w:left="720"/>
        <w:jc w:val="both"/>
        <w:rPr>
          <w:b/>
          <w:iCs/>
        </w:rPr>
      </w:pPr>
      <w:r w:rsidRPr="002A301A">
        <w:rPr>
          <w:b/>
          <w:iCs/>
        </w:rPr>
        <w:t xml:space="preserve">Konkurzné konanie vedené pred Okresným súdom v Trenčíne pod sp.zn. 29K/43/2009 úpadcu Novácke chemické závody, a.s. </w:t>
      </w:r>
    </w:p>
    <w:p w14:paraId="3C3059D8" w14:textId="77777777" w:rsidR="009008CA" w:rsidRPr="002A301A" w:rsidRDefault="009008CA" w:rsidP="009008CA">
      <w:pPr>
        <w:pStyle w:val="Zarkazkladnhotextu"/>
        <w:ind w:left="720"/>
        <w:rPr>
          <w:b/>
          <w:iCs/>
        </w:rPr>
      </w:pPr>
    </w:p>
    <w:p w14:paraId="25F38511" w14:textId="77777777" w:rsidR="009008CA" w:rsidRPr="002A301A" w:rsidRDefault="009008CA" w:rsidP="009008CA">
      <w:pPr>
        <w:jc w:val="both"/>
        <w:rPr>
          <w:iCs/>
        </w:rPr>
      </w:pPr>
      <w:r w:rsidRPr="002A301A">
        <w:rPr>
          <w:iCs/>
        </w:rPr>
        <w:t>Mesto Nováky prihlásilo pohľadávku spolu v sume 67.645,53, z toho 43.781,67 € ako zabezpečenú pohľadávku. Dňa 6.12.2018 bola na účet pripísaná suma 218,56 €.</w:t>
      </w:r>
    </w:p>
    <w:p w14:paraId="0A44AF9A" w14:textId="77777777" w:rsidR="009008CA" w:rsidRPr="002A301A" w:rsidRDefault="009008CA" w:rsidP="009008CA">
      <w:pPr>
        <w:ind w:firstLine="708"/>
        <w:jc w:val="both"/>
        <w:rPr>
          <w:b/>
          <w:iCs/>
        </w:rPr>
      </w:pPr>
    </w:p>
    <w:p w14:paraId="081152EF" w14:textId="77777777" w:rsidR="009008CA" w:rsidRPr="00793F59" w:rsidRDefault="009008CA" w:rsidP="009008CA">
      <w:pPr>
        <w:pStyle w:val="Zarkazkladnhotextu"/>
        <w:ind w:left="0"/>
        <w:rPr>
          <w:b/>
          <w:i/>
        </w:rPr>
      </w:pPr>
      <w:r w:rsidRPr="00793F59">
        <w:rPr>
          <w:b/>
          <w:i/>
        </w:rPr>
        <w:t xml:space="preserve">Zhodnotenie pravdepodobnosti nepriaznivého výsledku, výška alebo rozsah hroziacej škody: </w:t>
      </w:r>
    </w:p>
    <w:p w14:paraId="1BA73FD7" w14:textId="77777777" w:rsidR="009008CA" w:rsidRPr="00793F59" w:rsidRDefault="009008CA" w:rsidP="009008CA">
      <w:pPr>
        <w:pStyle w:val="Zarkazkladnhotextu"/>
        <w:ind w:left="0"/>
        <w:rPr>
          <w:i/>
        </w:rPr>
      </w:pPr>
      <w:r w:rsidRPr="00793F59">
        <w:rPr>
          <w:i/>
        </w:rPr>
        <w:t xml:space="preserve">Konkurz nie je ukončený, súpis všeobecnej podstaty bol v priebehu roka 2022 dopĺňaný a opravovaný. Nie je možné určiť, či bude uspokojená aspoň časť zvyšnej pohľadávky. </w:t>
      </w:r>
    </w:p>
    <w:p w14:paraId="7A48EA9A" w14:textId="77777777" w:rsidR="009008CA" w:rsidRPr="00793F59" w:rsidRDefault="009008CA" w:rsidP="009008CA">
      <w:pPr>
        <w:pStyle w:val="Zarkazkladnhotextu"/>
        <w:ind w:left="0"/>
        <w:rPr>
          <w:i/>
        </w:rPr>
      </w:pPr>
      <w:r w:rsidRPr="00793F59">
        <w:rPr>
          <w:i/>
        </w:rPr>
        <w:t xml:space="preserve">Možná strata: do výšky ostatnej prihlásenej pohľadávky. </w:t>
      </w:r>
    </w:p>
    <w:p w14:paraId="5A5D0B6E" w14:textId="77777777" w:rsidR="009008CA" w:rsidRPr="00793F59" w:rsidRDefault="009008CA" w:rsidP="009008CA">
      <w:pPr>
        <w:pStyle w:val="Zarkazkladnhotextu"/>
        <w:ind w:left="0"/>
        <w:rPr>
          <w:i/>
        </w:rPr>
      </w:pPr>
    </w:p>
    <w:p w14:paraId="3E8C73F8" w14:textId="77777777" w:rsidR="009008CA" w:rsidRPr="002A301A" w:rsidRDefault="009008CA" w:rsidP="009008CA">
      <w:pPr>
        <w:pStyle w:val="Zarkazkladnhotextu"/>
        <w:numPr>
          <w:ilvl w:val="0"/>
          <w:numId w:val="20"/>
        </w:numPr>
        <w:spacing w:after="0"/>
        <w:ind w:left="720"/>
        <w:jc w:val="both"/>
        <w:rPr>
          <w:b/>
          <w:iCs/>
        </w:rPr>
      </w:pPr>
      <w:r w:rsidRPr="002A301A">
        <w:rPr>
          <w:b/>
          <w:iCs/>
        </w:rPr>
        <w:lastRenderedPageBreak/>
        <w:t xml:space="preserve">Konkurzné konanie vedené pred Okresným súdom v Banskej Bystrici pod sp.zn. 2K/20/2014, úpadcu BYDOS Nováky, spol. s.r.o. </w:t>
      </w:r>
    </w:p>
    <w:p w14:paraId="2D49D859" w14:textId="77777777" w:rsidR="009008CA" w:rsidRPr="002A301A" w:rsidRDefault="009008CA" w:rsidP="009008CA">
      <w:pPr>
        <w:jc w:val="both"/>
        <w:rPr>
          <w:iCs/>
        </w:rPr>
      </w:pPr>
    </w:p>
    <w:p w14:paraId="04FD8D5A" w14:textId="77777777" w:rsidR="009008CA" w:rsidRPr="002A301A" w:rsidRDefault="009008CA" w:rsidP="009008CA">
      <w:pPr>
        <w:jc w:val="both"/>
        <w:rPr>
          <w:iCs/>
        </w:rPr>
      </w:pPr>
      <w:r w:rsidRPr="002A301A">
        <w:rPr>
          <w:iCs/>
        </w:rPr>
        <w:t xml:space="preserve">Mesto Nováky prihlásilo pohľadávku spolu v sume 7.730,49 Eur, všetko ako inú pohľadávku. </w:t>
      </w:r>
    </w:p>
    <w:p w14:paraId="0E245FF5" w14:textId="77777777" w:rsidR="009008CA" w:rsidRPr="00793F59" w:rsidRDefault="009008CA" w:rsidP="009008CA">
      <w:pPr>
        <w:jc w:val="both"/>
        <w:rPr>
          <w:b/>
          <w:i/>
        </w:rPr>
      </w:pPr>
    </w:p>
    <w:p w14:paraId="2481FE91" w14:textId="77777777" w:rsidR="009008CA" w:rsidRPr="00793F59" w:rsidRDefault="009008CA" w:rsidP="009008CA">
      <w:pPr>
        <w:pStyle w:val="Zarkazkladnhotextu"/>
        <w:ind w:left="0"/>
        <w:rPr>
          <w:b/>
          <w:i/>
        </w:rPr>
      </w:pPr>
      <w:r w:rsidRPr="00793F59">
        <w:rPr>
          <w:b/>
          <w:i/>
        </w:rPr>
        <w:t xml:space="preserve">Zhodnotenie pravdepodobnosti nepriaznivého výsledku, výška alebo rozsah hroziacej škody: </w:t>
      </w:r>
    </w:p>
    <w:p w14:paraId="2A0FBBDF" w14:textId="77777777" w:rsidR="009008CA" w:rsidRPr="00793F59" w:rsidRDefault="009008CA" w:rsidP="009008CA">
      <w:pPr>
        <w:pStyle w:val="Zarkazkladnhotextu"/>
        <w:ind w:left="0"/>
        <w:rPr>
          <w:i/>
        </w:rPr>
      </w:pPr>
      <w:r w:rsidRPr="00793F59">
        <w:rPr>
          <w:i/>
        </w:rPr>
        <w:t xml:space="preserve">Konkurz nie je ukončený. Nie je pravdepodobné uspokojenie pohľadávky. </w:t>
      </w:r>
    </w:p>
    <w:p w14:paraId="38A72085" w14:textId="77777777" w:rsidR="009008CA" w:rsidRPr="00793F59" w:rsidRDefault="009008CA" w:rsidP="009008CA">
      <w:pPr>
        <w:pStyle w:val="Zarkazkladnhotextu"/>
        <w:ind w:left="0"/>
        <w:rPr>
          <w:i/>
        </w:rPr>
      </w:pPr>
      <w:r w:rsidRPr="00793F59">
        <w:rPr>
          <w:i/>
        </w:rPr>
        <w:t>Možná strata: do výšky prihlásenej pohľadávky.</w:t>
      </w:r>
    </w:p>
    <w:p w14:paraId="4AEA33E0" w14:textId="4A7B2E2E" w:rsidR="002E6DEF" w:rsidRDefault="002E6DEF" w:rsidP="002E6DEF">
      <w:pPr>
        <w:pStyle w:val="Zarkazkladnhotextu"/>
        <w:ind w:left="0"/>
      </w:pPr>
    </w:p>
    <w:p w14:paraId="45FFEDF2" w14:textId="77777777" w:rsidR="00270327" w:rsidRDefault="00270327" w:rsidP="002E6DEF">
      <w:pPr>
        <w:pStyle w:val="Zarkazkladnhotextu"/>
        <w:ind w:left="0"/>
      </w:pPr>
    </w:p>
    <w:p w14:paraId="10101FC9" w14:textId="77777777" w:rsidR="00270327" w:rsidRDefault="00270327" w:rsidP="002E6DEF">
      <w:pPr>
        <w:pStyle w:val="Zarkazkladnhotextu"/>
        <w:ind w:left="0"/>
      </w:pPr>
    </w:p>
    <w:p w14:paraId="0F7B7FF5" w14:textId="77777777" w:rsidR="00270327" w:rsidRDefault="00270327" w:rsidP="002E6DEF">
      <w:pPr>
        <w:pStyle w:val="Zarkazkladnhotextu"/>
        <w:ind w:left="0"/>
      </w:pPr>
    </w:p>
    <w:p w14:paraId="43B99F57" w14:textId="77777777" w:rsidR="00270327" w:rsidRDefault="00270327" w:rsidP="002E6DEF">
      <w:pPr>
        <w:pStyle w:val="Zarkazkladnhotextu"/>
        <w:ind w:left="0"/>
      </w:pPr>
    </w:p>
    <w:p w14:paraId="2D7139BB" w14:textId="77777777" w:rsidR="00270327" w:rsidRDefault="00270327" w:rsidP="002E6DEF">
      <w:pPr>
        <w:pStyle w:val="Zarkazkladnhotextu"/>
        <w:ind w:left="0"/>
      </w:pPr>
    </w:p>
    <w:p w14:paraId="4D574174" w14:textId="77777777" w:rsidR="00270327" w:rsidRDefault="00270327" w:rsidP="002E6DEF">
      <w:pPr>
        <w:pStyle w:val="Zarkazkladnhotextu"/>
        <w:ind w:left="0"/>
      </w:pPr>
    </w:p>
    <w:p w14:paraId="46598DC3" w14:textId="77777777" w:rsidR="00270327" w:rsidRDefault="00270327" w:rsidP="002E6DEF">
      <w:pPr>
        <w:pStyle w:val="Zarkazkladnhotextu"/>
        <w:ind w:left="0"/>
      </w:pPr>
    </w:p>
    <w:p w14:paraId="4015F10A" w14:textId="77777777" w:rsidR="00270327" w:rsidRDefault="00270327" w:rsidP="002E6DEF">
      <w:pPr>
        <w:pStyle w:val="Zarkazkladnhotextu"/>
        <w:ind w:left="0"/>
      </w:pPr>
    </w:p>
    <w:p w14:paraId="7EBBA1F3" w14:textId="77777777" w:rsidR="00270327" w:rsidRDefault="00270327" w:rsidP="002E6DEF">
      <w:pPr>
        <w:pStyle w:val="Zarkazkladnhotextu"/>
        <w:ind w:left="0"/>
      </w:pPr>
    </w:p>
    <w:p w14:paraId="251961C4" w14:textId="77777777" w:rsidR="00270327" w:rsidRDefault="00270327" w:rsidP="002E6DEF">
      <w:pPr>
        <w:pStyle w:val="Zarkazkladnhotextu"/>
        <w:ind w:left="0"/>
      </w:pPr>
    </w:p>
    <w:p w14:paraId="30EBB6D8" w14:textId="77777777" w:rsidR="00270327" w:rsidRDefault="00270327" w:rsidP="002E6DEF">
      <w:pPr>
        <w:pStyle w:val="Zarkazkladnhotextu"/>
        <w:ind w:left="0"/>
      </w:pPr>
    </w:p>
    <w:p w14:paraId="55AF6D9F" w14:textId="77777777" w:rsidR="00270327" w:rsidRDefault="00270327" w:rsidP="002E6DEF">
      <w:pPr>
        <w:pStyle w:val="Zarkazkladnhotextu"/>
        <w:ind w:left="0"/>
      </w:pPr>
    </w:p>
    <w:p w14:paraId="7ED0FC32" w14:textId="77777777" w:rsidR="00270327" w:rsidRDefault="00270327" w:rsidP="002E6DEF">
      <w:pPr>
        <w:pStyle w:val="Zarkazkladnhotextu"/>
        <w:ind w:left="0"/>
      </w:pPr>
    </w:p>
    <w:p w14:paraId="57ABD1E2" w14:textId="77777777" w:rsidR="00270327" w:rsidRPr="000648BD" w:rsidRDefault="00270327" w:rsidP="002E6DEF">
      <w:pPr>
        <w:pStyle w:val="Zarkazkladnhotextu"/>
        <w:ind w:left="0"/>
      </w:pPr>
    </w:p>
    <w:bookmarkEnd w:id="8"/>
    <w:p w14:paraId="55DCAC3E" w14:textId="77777777" w:rsidR="006729B8" w:rsidRDefault="006729B8" w:rsidP="001D515B">
      <w:pPr>
        <w:tabs>
          <w:tab w:val="right" w:pos="8820"/>
        </w:tabs>
        <w:spacing w:line="276" w:lineRule="auto"/>
        <w:jc w:val="both"/>
        <w:rPr>
          <w:b/>
          <w:sz w:val="44"/>
          <w:szCs w:val="44"/>
        </w:rPr>
      </w:pPr>
    </w:p>
    <w:p w14:paraId="062C7C57" w14:textId="77777777" w:rsidR="00D2261B" w:rsidRDefault="00D2261B" w:rsidP="001D515B">
      <w:pPr>
        <w:tabs>
          <w:tab w:val="right" w:pos="8820"/>
        </w:tabs>
        <w:spacing w:line="276" w:lineRule="auto"/>
        <w:jc w:val="both"/>
        <w:rPr>
          <w:b/>
          <w:sz w:val="44"/>
          <w:szCs w:val="44"/>
        </w:rPr>
      </w:pPr>
    </w:p>
    <w:p w14:paraId="1B11A735" w14:textId="77777777" w:rsidR="00D2261B" w:rsidRDefault="00D2261B" w:rsidP="001D515B">
      <w:pPr>
        <w:tabs>
          <w:tab w:val="right" w:pos="8820"/>
        </w:tabs>
        <w:spacing w:line="276" w:lineRule="auto"/>
        <w:jc w:val="both"/>
        <w:rPr>
          <w:b/>
          <w:sz w:val="44"/>
          <w:szCs w:val="44"/>
        </w:rPr>
      </w:pPr>
    </w:p>
    <w:p w14:paraId="6643F24A" w14:textId="77777777" w:rsidR="00D2261B" w:rsidRDefault="00D2261B" w:rsidP="001D515B">
      <w:pPr>
        <w:tabs>
          <w:tab w:val="right" w:pos="8820"/>
        </w:tabs>
        <w:spacing w:line="276" w:lineRule="auto"/>
        <w:jc w:val="both"/>
        <w:rPr>
          <w:b/>
          <w:sz w:val="44"/>
          <w:szCs w:val="44"/>
        </w:rPr>
      </w:pPr>
    </w:p>
    <w:p w14:paraId="080CC860" w14:textId="77777777" w:rsidR="00D2261B" w:rsidRDefault="00D2261B" w:rsidP="001D515B">
      <w:pPr>
        <w:tabs>
          <w:tab w:val="right" w:pos="8820"/>
        </w:tabs>
        <w:spacing w:line="276" w:lineRule="auto"/>
        <w:jc w:val="both"/>
        <w:rPr>
          <w:b/>
          <w:sz w:val="44"/>
          <w:szCs w:val="44"/>
        </w:rPr>
      </w:pPr>
    </w:p>
    <w:p w14:paraId="44AFE5F6" w14:textId="77777777" w:rsidR="00751BC4" w:rsidRDefault="00751BC4" w:rsidP="001D515B">
      <w:pPr>
        <w:tabs>
          <w:tab w:val="right" w:pos="8820"/>
        </w:tabs>
        <w:spacing w:line="276" w:lineRule="auto"/>
        <w:jc w:val="both"/>
        <w:rPr>
          <w:b/>
          <w:sz w:val="44"/>
          <w:szCs w:val="44"/>
        </w:rPr>
      </w:pPr>
    </w:p>
    <w:p w14:paraId="76EBEDDB" w14:textId="77777777" w:rsidR="00A22951" w:rsidRDefault="00A22951" w:rsidP="001D515B">
      <w:pPr>
        <w:tabs>
          <w:tab w:val="right" w:pos="8820"/>
        </w:tabs>
        <w:spacing w:line="276" w:lineRule="auto"/>
        <w:jc w:val="both"/>
        <w:rPr>
          <w:b/>
          <w:sz w:val="44"/>
          <w:szCs w:val="44"/>
        </w:rPr>
      </w:pPr>
    </w:p>
    <w:p w14:paraId="7FD697B3" w14:textId="77777777" w:rsidR="00751BC4" w:rsidRDefault="00751BC4" w:rsidP="001D515B">
      <w:pPr>
        <w:tabs>
          <w:tab w:val="right" w:pos="8820"/>
        </w:tabs>
        <w:spacing w:line="276" w:lineRule="auto"/>
        <w:jc w:val="both"/>
        <w:rPr>
          <w:b/>
          <w:sz w:val="44"/>
          <w:szCs w:val="44"/>
        </w:rPr>
      </w:pPr>
    </w:p>
    <w:p w14:paraId="0DC8A96F" w14:textId="77777777" w:rsidR="00A55212" w:rsidRDefault="00A55212" w:rsidP="001D515B">
      <w:pPr>
        <w:tabs>
          <w:tab w:val="right" w:pos="8820"/>
        </w:tabs>
        <w:spacing w:line="276" w:lineRule="auto"/>
        <w:jc w:val="both"/>
        <w:rPr>
          <w:b/>
        </w:rPr>
      </w:pPr>
      <w:r w:rsidRPr="00B604D7">
        <w:rPr>
          <w:b/>
        </w:rPr>
        <w:t>OBSAH</w:t>
      </w:r>
      <w:r>
        <w:rPr>
          <w:b/>
        </w:rPr>
        <w:tab/>
        <w:t>str.</w:t>
      </w:r>
    </w:p>
    <w:p w14:paraId="6618B1CE" w14:textId="77777777" w:rsidR="00F403F2" w:rsidRDefault="005D2693" w:rsidP="001D515B">
      <w:pPr>
        <w:tabs>
          <w:tab w:val="right" w:pos="8820"/>
        </w:tabs>
        <w:spacing w:line="276" w:lineRule="auto"/>
        <w:jc w:val="both"/>
        <w:rPr>
          <w:b/>
        </w:rPr>
      </w:pPr>
      <w:r>
        <w:rPr>
          <w:b/>
        </w:rPr>
        <w:t xml:space="preserve">     </w:t>
      </w:r>
    </w:p>
    <w:p w14:paraId="5C6A2BAA" w14:textId="77777777" w:rsidR="005D2693" w:rsidRDefault="005D2693" w:rsidP="001D515B">
      <w:pPr>
        <w:tabs>
          <w:tab w:val="right" w:pos="8820"/>
        </w:tabs>
        <w:spacing w:line="276" w:lineRule="auto"/>
        <w:jc w:val="both"/>
        <w:rPr>
          <w:b/>
        </w:rPr>
      </w:pPr>
      <w:r>
        <w:rPr>
          <w:b/>
        </w:rPr>
        <w:t xml:space="preserve">    Úvodné slovo </w:t>
      </w:r>
      <w:r w:rsidR="00C77102">
        <w:rPr>
          <w:b/>
        </w:rPr>
        <w:t xml:space="preserve">primátora mesta     </w:t>
      </w:r>
      <w:r>
        <w:rPr>
          <w:b/>
        </w:rPr>
        <w:t xml:space="preserve">                                                                           </w:t>
      </w:r>
      <w:r w:rsidR="005D5161">
        <w:rPr>
          <w:b/>
        </w:rPr>
        <w:t xml:space="preserve">    </w:t>
      </w:r>
      <w:r>
        <w:rPr>
          <w:b/>
        </w:rPr>
        <w:t xml:space="preserve"> </w:t>
      </w:r>
      <w:r w:rsidRPr="005D2693">
        <w:t>2</w:t>
      </w:r>
    </w:p>
    <w:p w14:paraId="7019EDF3" w14:textId="7457FD93" w:rsidR="00A55212" w:rsidRPr="003C41C4" w:rsidRDefault="00F403F2" w:rsidP="00DF1887">
      <w:pPr>
        <w:numPr>
          <w:ilvl w:val="0"/>
          <w:numId w:val="2"/>
        </w:numPr>
        <w:spacing w:line="276" w:lineRule="auto"/>
        <w:ind w:left="284" w:hanging="284"/>
      </w:pPr>
      <w:r>
        <w:t xml:space="preserve">Identifikačné údaje mesta </w:t>
      </w:r>
      <w:r>
        <w:tab/>
      </w:r>
      <w:r>
        <w:tab/>
      </w:r>
      <w:r>
        <w:tab/>
      </w:r>
      <w:r>
        <w:tab/>
      </w:r>
      <w:r>
        <w:tab/>
      </w:r>
      <w:r>
        <w:tab/>
      </w:r>
      <w:r>
        <w:tab/>
      </w:r>
      <w:r>
        <w:tab/>
      </w:r>
      <w:r>
        <w:tab/>
      </w:r>
      <w:r w:rsidR="009C3098">
        <w:t>3</w:t>
      </w:r>
    </w:p>
    <w:p w14:paraId="2DCA7146" w14:textId="77777777" w:rsidR="00A55212" w:rsidRPr="003C41C4" w:rsidRDefault="00F403F2" w:rsidP="00DF1887">
      <w:pPr>
        <w:numPr>
          <w:ilvl w:val="0"/>
          <w:numId w:val="2"/>
        </w:numPr>
        <w:spacing w:line="276" w:lineRule="auto"/>
        <w:ind w:left="284" w:hanging="284"/>
      </w:pPr>
      <w:r>
        <w:t xml:space="preserve">Organizačná štruktúra mesta </w:t>
      </w:r>
      <w:r w:rsidR="00A55212" w:rsidRPr="003C41C4">
        <w:t xml:space="preserve"> a identifik</w:t>
      </w:r>
      <w:r>
        <w:t>ácia vedúcich predstaviteľov</w:t>
      </w:r>
      <w:r>
        <w:tab/>
      </w:r>
      <w:r>
        <w:tab/>
      </w:r>
      <w:r>
        <w:tab/>
      </w:r>
      <w:r w:rsidR="00090B19">
        <w:t>3</w:t>
      </w:r>
    </w:p>
    <w:p w14:paraId="4A6856C8" w14:textId="77777777" w:rsidR="00A55212" w:rsidRPr="003C41C4" w:rsidRDefault="00A55212" w:rsidP="00DF1887">
      <w:pPr>
        <w:numPr>
          <w:ilvl w:val="0"/>
          <w:numId w:val="2"/>
        </w:numPr>
        <w:spacing w:line="276" w:lineRule="auto"/>
        <w:ind w:left="284" w:hanging="284"/>
      </w:pPr>
      <w:r w:rsidRPr="003C41C4">
        <w:t>P</w:t>
      </w:r>
      <w:r w:rsidR="00F403F2">
        <w:t xml:space="preserve">oslanie, vízie, ciele mesta </w:t>
      </w:r>
      <w:r w:rsidR="00F403F2">
        <w:tab/>
      </w:r>
      <w:r w:rsidR="00F403F2">
        <w:tab/>
      </w:r>
      <w:r w:rsidR="00F403F2">
        <w:tab/>
      </w:r>
      <w:r w:rsidR="00F403F2">
        <w:tab/>
      </w:r>
      <w:r w:rsidR="00F403F2">
        <w:tab/>
      </w:r>
      <w:r w:rsidR="00F403F2">
        <w:tab/>
      </w:r>
      <w:r w:rsidR="00F403F2">
        <w:tab/>
      </w:r>
      <w:r w:rsidR="00F403F2">
        <w:tab/>
      </w:r>
      <w:r w:rsidR="00D41886">
        <w:t>5</w:t>
      </w:r>
    </w:p>
    <w:p w14:paraId="1FD61405" w14:textId="77777777" w:rsidR="00A55212" w:rsidRPr="003C41C4" w:rsidRDefault="00A55212" w:rsidP="00DF1887">
      <w:pPr>
        <w:numPr>
          <w:ilvl w:val="0"/>
          <w:numId w:val="2"/>
        </w:numPr>
        <w:spacing w:line="276" w:lineRule="auto"/>
        <w:ind w:left="284" w:hanging="284"/>
      </w:pPr>
      <w:r w:rsidRPr="003C41C4">
        <w:t xml:space="preserve">Základná charakteristika </w:t>
      </w:r>
      <w:r w:rsidR="00F403F2">
        <w:t xml:space="preserve">mesta </w:t>
      </w:r>
      <w:r w:rsidRPr="003C41C4">
        <w:tab/>
      </w:r>
      <w:r w:rsidRPr="003C41C4">
        <w:tab/>
      </w:r>
      <w:r w:rsidRPr="003C41C4">
        <w:tab/>
      </w:r>
      <w:r w:rsidRPr="003C41C4">
        <w:tab/>
      </w:r>
      <w:r w:rsidRPr="003C41C4">
        <w:tab/>
      </w:r>
      <w:r w:rsidRPr="003C41C4">
        <w:tab/>
      </w:r>
      <w:r w:rsidRPr="003C41C4">
        <w:tab/>
      </w:r>
      <w:r w:rsidRPr="003C41C4">
        <w:tab/>
      </w:r>
      <w:r w:rsidR="00B2632B">
        <w:t>8</w:t>
      </w:r>
    </w:p>
    <w:p w14:paraId="72CAC3BA" w14:textId="77777777" w:rsidR="00A55212" w:rsidRDefault="00A55212" w:rsidP="00F403F2">
      <w:pPr>
        <w:tabs>
          <w:tab w:val="right" w:pos="-5529"/>
        </w:tabs>
        <w:spacing w:line="276" w:lineRule="auto"/>
        <w:jc w:val="both"/>
      </w:pPr>
      <w:r>
        <w:t xml:space="preserve">    </w:t>
      </w:r>
      <w:r w:rsidR="00361288">
        <w:t>4</w:t>
      </w:r>
      <w:r>
        <w:t>.1.  Geografické údaje</w:t>
      </w:r>
      <w:r>
        <w:tab/>
      </w:r>
      <w:r>
        <w:tab/>
      </w:r>
      <w:r>
        <w:tab/>
      </w:r>
      <w:r>
        <w:tab/>
      </w:r>
      <w:r>
        <w:tab/>
      </w:r>
      <w:r>
        <w:tab/>
      </w:r>
      <w:r>
        <w:tab/>
      </w:r>
      <w:r>
        <w:tab/>
      </w:r>
      <w:r>
        <w:tab/>
      </w:r>
      <w:r w:rsidR="005D5161">
        <w:t>8</w:t>
      </w:r>
    </w:p>
    <w:p w14:paraId="67C3B473" w14:textId="77777777" w:rsidR="00A55212" w:rsidRDefault="00A55212" w:rsidP="00F403F2">
      <w:pPr>
        <w:tabs>
          <w:tab w:val="right" w:pos="-5670"/>
        </w:tabs>
        <w:spacing w:line="276" w:lineRule="auto"/>
        <w:jc w:val="both"/>
      </w:pPr>
      <w:r>
        <w:t xml:space="preserve">    </w:t>
      </w:r>
      <w:r w:rsidR="00361288">
        <w:t>4</w:t>
      </w:r>
      <w:r>
        <w:t>.2.  Demografické údaje</w:t>
      </w:r>
      <w:r>
        <w:tab/>
      </w:r>
      <w:r>
        <w:tab/>
      </w:r>
      <w:r>
        <w:tab/>
      </w:r>
      <w:r>
        <w:tab/>
      </w:r>
      <w:r>
        <w:tab/>
      </w:r>
      <w:r>
        <w:tab/>
      </w:r>
      <w:r>
        <w:tab/>
      </w:r>
      <w:r>
        <w:tab/>
      </w:r>
      <w:r>
        <w:tab/>
      </w:r>
      <w:r w:rsidR="005D5161">
        <w:t>9</w:t>
      </w:r>
    </w:p>
    <w:p w14:paraId="59EE7F9C" w14:textId="3DCF77FE" w:rsidR="00A55212" w:rsidRDefault="00A55212" w:rsidP="00F403F2">
      <w:pPr>
        <w:tabs>
          <w:tab w:val="right" w:pos="-5670"/>
        </w:tabs>
        <w:spacing w:line="276" w:lineRule="auto"/>
        <w:jc w:val="both"/>
      </w:pPr>
      <w:r>
        <w:t xml:space="preserve">    </w:t>
      </w:r>
      <w:r w:rsidR="00361288">
        <w:t>4</w:t>
      </w:r>
      <w:r>
        <w:t>.3.  Ekonomické údaje</w:t>
      </w:r>
      <w:r>
        <w:tab/>
      </w:r>
      <w:r>
        <w:tab/>
      </w:r>
      <w:r>
        <w:tab/>
      </w:r>
      <w:r>
        <w:tab/>
      </w:r>
      <w:r>
        <w:tab/>
      </w:r>
      <w:r>
        <w:tab/>
      </w:r>
      <w:r>
        <w:tab/>
      </w:r>
      <w:r>
        <w:tab/>
      </w:r>
      <w:r w:rsidR="009C3098">
        <w:t xml:space="preserve">           10</w:t>
      </w:r>
    </w:p>
    <w:p w14:paraId="2DA269BA" w14:textId="77777777" w:rsidR="00A55212" w:rsidRDefault="00361288" w:rsidP="00F403F2">
      <w:pPr>
        <w:spacing w:line="276" w:lineRule="auto"/>
        <w:jc w:val="both"/>
      </w:pPr>
      <w:r>
        <w:t xml:space="preserve">    4</w:t>
      </w:r>
      <w:r w:rsidR="00F403F2">
        <w:t xml:space="preserve">.4.  Symboly mesta </w:t>
      </w:r>
      <w:r w:rsidR="00BF4799">
        <w:tab/>
      </w:r>
      <w:r w:rsidR="00BF4799">
        <w:tab/>
      </w:r>
      <w:r w:rsidR="00BF4799">
        <w:tab/>
      </w:r>
      <w:r w:rsidR="00BF4799">
        <w:tab/>
      </w:r>
      <w:r w:rsidR="00BF4799">
        <w:tab/>
      </w:r>
      <w:r w:rsidR="00BF4799">
        <w:tab/>
      </w:r>
      <w:r w:rsidR="00BF4799">
        <w:tab/>
      </w:r>
      <w:r w:rsidR="00BF4799">
        <w:tab/>
        <w:t xml:space="preserve">          </w:t>
      </w:r>
      <w:r w:rsidR="002C7549">
        <w:t xml:space="preserve"> </w:t>
      </w:r>
      <w:r w:rsidR="00B2632B">
        <w:t>10</w:t>
      </w:r>
    </w:p>
    <w:p w14:paraId="4ABEC72E" w14:textId="77777777" w:rsidR="00A55212" w:rsidRDefault="00A55212" w:rsidP="00F403F2">
      <w:pPr>
        <w:tabs>
          <w:tab w:val="right" w:pos="-5529"/>
        </w:tabs>
        <w:spacing w:line="276" w:lineRule="auto"/>
        <w:jc w:val="both"/>
      </w:pPr>
      <w:r>
        <w:t xml:space="preserve">    </w:t>
      </w:r>
      <w:r w:rsidR="00361288">
        <w:t>4</w:t>
      </w:r>
      <w:r>
        <w:t>.</w:t>
      </w:r>
      <w:r w:rsidR="00F403F2">
        <w:t xml:space="preserve">5.  História mesta </w:t>
      </w:r>
      <w:r w:rsidR="0055712F">
        <w:tab/>
      </w:r>
      <w:r w:rsidR="0055712F">
        <w:tab/>
      </w:r>
      <w:r w:rsidR="0055712F">
        <w:tab/>
      </w:r>
      <w:r w:rsidR="0055712F">
        <w:tab/>
      </w:r>
      <w:r w:rsidR="0055712F">
        <w:tab/>
      </w:r>
      <w:r w:rsidR="0055712F">
        <w:tab/>
      </w:r>
      <w:r w:rsidR="0055712F">
        <w:tab/>
      </w:r>
      <w:r w:rsidR="0055712F">
        <w:tab/>
        <w:t xml:space="preserve">           </w:t>
      </w:r>
      <w:r w:rsidR="00B2632B">
        <w:t>11</w:t>
      </w:r>
    </w:p>
    <w:p w14:paraId="13EC1BE9" w14:textId="053CD008" w:rsidR="00A55212" w:rsidRDefault="00361288" w:rsidP="00F403F2">
      <w:pPr>
        <w:tabs>
          <w:tab w:val="right" w:pos="-5529"/>
        </w:tabs>
        <w:spacing w:line="276" w:lineRule="auto"/>
        <w:jc w:val="both"/>
      </w:pPr>
      <w:r>
        <w:t xml:space="preserve">    4</w:t>
      </w:r>
      <w:r w:rsidR="00A55212">
        <w:t>.</w:t>
      </w:r>
      <w:r w:rsidR="00F403F2">
        <w:t>6</w:t>
      </w:r>
      <w:r w:rsidR="00A55212">
        <w:t xml:space="preserve">.  </w:t>
      </w:r>
      <w:r w:rsidR="00F403F2">
        <w:t>Kultúrne p</w:t>
      </w:r>
      <w:r w:rsidR="00A55212">
        <w:t>amiatky</w:t>
      </w:r>
      <w:r w:rsidR="00A55212">
        <w:tab/>
      </w:r>
      <w:r w:rsidR="00F403F2">
        <w:t xml:space="preserve">     </w:t>
      </w:r>
      <w:r w:rsidR="00A55212">
        <w:tab/>
      </w:r>
      <w:r w:rsidR="00A55212">
        <w:tab/>
      </w:r>
      <w:r w:rsidR="00A55212">
        <w:tab/>
      </w:r>
      <w:r w:rsidR="00A55212">
        <w:tab/>
      </w:r>
      <w:r w:rsidR="00A55212">
        <w:tab/>
      </w:r>
      <w:r w:rsidR="00A55212">
        <w:tab/>
      </w:r>
      <w:r w:rsidR="00A55212">
        <w:tab/>
      </w:r>
      <w:r w:rsidR="00F403F2">
        <w:t xml:space="preserve">           </w:t>
      </w:r>
      <w:r w:rsidR="00333768">
        <w:t>1</w:t>
      </w:r>
      <w:r w:rsidR="009C3098">
        <w:t>4</w:t>
      </w:r>
    </w:p>
    <w:p w14:paraId="63F77835" w14:textId="333C2C86" w:rsidR="00A55212" w:rsidRDefault="00A55212" w:rsidP="00F403F2">
      <w:pPr>
        <w:spacing w:line="276" w:lineRule="auto"/>
        <w:jc w:val="both"/>
      </w:pPr>
      <w:r>
        <w:t xml:space="preserve"> </w:t>
      </w:r>
      <w:r w:rsidR="00F403F2">
        <w:t xml:space="preserve">   </w:t>
      </w:r>
      <w:r w:rsidR="00361288">
        <w:t>4</w:t>
      </w:r>
      <w:r w:rsidR="00F403F2">
        <w:t xml:space="preserve">.7.  Významné osobnosti mesta </w:t>
      </w:r>
      <w:r>
        <w:tab/>
      </w:r>
      <w:r>
        <w:tab/>
      </w:r>
      <w:r>
        <w:tab/>
      </w:r>
      <w:r>
        <w:tab/>
      </w:r>
      <w:r>
        <w:tab/>
      </w:r>
      <w:r>
        <w:tab/>
      </w:r>
      <w:r>
        <w:tab/>
      </w:r>
      <w:r w:rsidR="00333768">
        <w:t xml:space="preserve">           1</w:t>
      </w:r>
      <w:r w:rsidR="009C3098">
        <w:t>4</w:t>
      </w:r>
    </w:p>
    <w:p w14:paraId="27CB7CCC" w14:textId="50C488EA" w:rsidR="00A55212" w:rsidRPr="003C41C4" w:rsidRDefault="00A55212" w:rsidP="00DF1887">
      <w:pPr>
        <w:numPr>
          <w:ilvl w:val="0"/>
          <w:numId w:val="2"/>
        </w:numPr>
        <w:spacing w:line="276" w:lineRule="auto"/>
        <w:ind w:left="284" w:hanging="284"/>
      </w:pPr>
      <w:r w:rsidRPr="003C41C4">
        <w:t xml:space="preserve">Plnenie funkcií </w:t>
      </w:r>
      <w:r w:rsidR="00F403F2">
        <w:t>mesta</w:t>
      </w:r>
      <w:r w:rsidRPr="003C41C4">
        <w:t xml:space="preserve"> (prenesené kompetencie, originálne kompetencie) </w:t>
      </w:r>
      <w:r w:rsidR="009B29A6">
        <w:t xml:space="preserve">                    </w:t>
      </w:r>
      <w:r w:rsidR="002C4835">
        <w:t>1</w:t>
      </w:r>
      <w:r w:rsidR="009C3098">
        <w:t>5</w:t>
      </w:r>
    </w:p>
    <w:p w14:paraId="447F5508" w14:textId="14E26B2B" w:rsidR="00A55212" w:rsidRPr="003C41C4" w:rsidRDefault="00F403F2" w:rsidP="00F403F2">
      <w:pPr>
        <w:spacing w:line="276" w:lineRule="auto"/>
        <w:ind w:left="284"/>
      </w:pPr>
      <w:r>
        <w:t>5</w:t>
      </w:r>
      <w:r w:rsidR="00A55212" w:rsidRPr="003C41C4">
        <w:t>.1. Výchova a vzdelávanie</w:t>
      </w:r>
      <w:r w:rsidR="00A55212" w:rsidRPr="003C41C4">
        <w:tab/>
      </w:r>
      <w:r w:rsidR="00A55212" w:rsidRPr="003C41C4">
        <w:tab/>
      </w:r>
      <w:r w:rsidR="00A55212" w:rsidRPr="003C41C4">
        <w:tab/>
      </w:r>
      <w:r w:rsidR="00A55212" w:rsidRPr="003C41C4">
        <w:tab/>
      </w:r>
      <w:r w:rsidR="00A55212" w:rsidRPr="003C41C4">
        <w:tab/>
      </w:r>
      <w:r w:rsidR="00A55212" w:rsidRPr="003C41C4">
        <w:tab/>
      </w:r>
      <w:r w:rsidR="00A55212" w:rsidRPr="003C41C4">
        <w:tab/>
      </w:r>
      <w:r w:rsidR="00A55212" w:rsidRPr="003C41C4">
        <w:tab/>
      </w:r>
      <w:r w:rsidR="002C4835">
        <w:t>1</w:t>
      </w:r>
      <w:r w:rsidR="009C3098">
        <w:t>5</w:t>
      </w:r>
    </w:p>
    <w:p w14:paraId="63EDF337" w14:textId="55482376" w:rsidR="00A55212" w:rsidRPr="003C41C4" w:rsidRDefault="00F403F2" w:rsidP="00F403F2">
      <w:pPr>
        <w:spacing w:line="276" w:lineRule="auto"/>
        <w:ind w:left="284"/>
      </w:pPr>
      <w:r>
        <w:t>5</w:t>
      </w:r>
      <w:r w:rsidR="00A55212" w:rsidRPr="003C41C4">
        <w:t>.2. Zdravotníctvo</w:t>
      </w:r>
      <w:r w:rsidR="00A55212" w:rsidRPr="003C41C4">
        <w:tab/>
      </w:r>
      <w:r w:rsidR="00A55212" w:rsidRPr="003C41C4">
        <w:tab/>
      </w:r>
      <w:r w:rsidR="00A55212" w:rsidRPr="003C41C4">
        <w:tab/>
      </w:r>
      <w:r w:rsidR="00A55212" w:rsidRPr="003C41C4">
        <w:tab/>
      </w:r>
      <w:r w:rsidR="00A55212" w:rsidRPr="003C41C4">
        <w:tab/>
      </w:r>
      <w:r w:rsidR="00A55212" w:rsidRPr="003C41C4">
        <w:tab/>
      </w:r>
      <w:r w:rsidR="00A55212" w:rsidRPr="003C41C4">
        <w:tab/>
      </w:r>
      <w:r w:rsidR="00A55212" w:rsidRPr="003C41C4">
        <w:tab/>
      </w:r>
      <w:r w:rsidR="00A55212" w:rsidRPr="003C41C4">
        <w:tab/>
      </w:r>
      <w:r w:rsidR="00A55212" w:rsidRPr="003C41C4">
        <w:tab/>
      </w:r>
      <w:r w:rsidR="009C3098">
        <w:t>21</w:t>
      </w:r>
    </w:p>
    <w:p w14:paraId="3A98609E" w14:textId="534B6485" w:rsidR="00A55212" w:rsidRPr="003C41C4" w:rsidRDefault="00A55212" w:rsidP="00F403F2">
      <w:pPr>
        <w:tabs>
          <w:tab w:val="right" w:pos="-5670"/>
        </w:tabs>
        <w:spacing w:line="276" w:lineRule="auto"/>
        <w:jc w:val="both"/>
      </w:pPr>
      <w:r w:rsidRPr="003C41C4">
        <w:t xml:space="preserve">     </w:t>
      </w:r>
      <w:r w:rsidR="00F403F2">
        <w:t>5</w:t>
      </w:r>
      <w:r w:rsidRPr="003C41C4">
        <w:t>.3. Sociálne zabezpečenie</w:t>
      </w:r>
      <w:r w:rsidRPr="003C41C4">
        <w:tab/>
      </w:r>
      <w:r w:rsidRPr="003C41C4">
        <w:tab/>
      </w:r>
      <w:r w:rsidRPr="003C41C4">
        <w:tab/>
      </w:r>
      <w:r w:rsidRPr="003C41C4">
        <w:tab/>
      </w:r>
      <w:r w:rsidRPr="003C41C4">
        <w:tab/>
      </w:r>
      <w:r w:rsidRPr="003C41C4">
        <w:tab/>
      </w:r>
      <w:r w:rsidRPr="003C41C4">
        <w:tab/>
      </w:r>
      <w:r w:rsidRPr="003C41C4">
        <w:tab/>
      </w:r>
      <w:r w:rsidR="00FA47B0">
        <w:t>2</w:t>
      </w:r>
      <w:r w:rsidR="009C3098">
        <w:t>1</w:t>
      </w:r>
    </w:p>
    <w:p w14:paraId="02BF6CDC" w14:textId="77777777" w:rsidR="00A55212" w:rsidRPr="003C41C4" w:rsidRDefault="00A55212" w:rsidP="00F403F2">
      <w:pPr>
        <w:tabs>
          <w:tab w:val="right" w:pos="-5670"/>
        </w:tabs>
        <w:spacing w:line="276" w:lineRule="auto"/>
        <w:jc w:val="both"/>
      </w:pPr>
      <w:r w:rsidRPr="003C41C4">
        <w:t xml:space="preserve">   </w:t>
      </w:r>
      <w:r w:rsidR="00F403F2">
        <w:t xml:space="preserve"> </w:t>
      </w:r>
      <w:r w:rsidRPr="003C41C4">
        <w:t xml:space="preserve"> </w:t>
      </w:r>
      <w:r w:rsidR="00F403F2">
        <w:t>5</w:t>
      </w:r>
      <w:r w:rsidRPr="003C41C4">
        <w:t>.4. Kultúra</w:t>
      </w:r>
      <w:r w:rsidRPr="003C41C4">
        <w:tab/>
      </w:r>
      <w:r w:rsidRPr="003C41C4">
        <w:tab/>
      </w:r>
      <w:r w:rsidRPr="003C41C4">
        <w:tab/>
      </w:r>
      <w:r w:rsidRPr="003C41C4">
        <w:tab/>
      </w:r>
      <w:r w:rsidRPr="003C41C4">
        <w:tab/>
      </w:r>
      <w:r w:rsidRPr="003C41C4">
        <w:tab/>
      </w:r>
      <w:r w:rsidRPr="003C41C4">
        <w:tab/>
      </w:r>
      <w:r w:rsidRPr="003C41C4">
        <w:tab/>
      </w:r>
      <w:r w:rsidRPr="003C41C4">
        <w:tab/>
      </w:r>
      <w:r w:rsidRPr="003C41C4">
        <w:tab/>
      </w:r>
      <w:r w:rsidR="00FA47B0">
        <w:t>24</w:t>
      </w:r>
    </w:p>
    <w:p w14:paraId="04BFF723" w14:textId="7D666B12" w:rsidR="00A55212" w:rsidRDefault="00A55212" w:rsidP="00F403F2">
      <w:pPr>
        <w:tabs>
          <w:tab w:val="right" w:pos="-5529"/>
        </w:tabs>
        <w:spacing w:line="276" w:lineRule="auto"/>
        <w:jc w:val="both"/>
      </w:pPr>
      <w:r w:rsidRPr="003C41C4">
        <w:t xml:space="preserve">    </w:t>
      </w:r>
      <w:r w:rsidR="00F403F2">
        <w:t xml:space="preserve"> 5</w:t>
      </w:r>
      <w:r w:rsidRPr="003C41C4">
        <w:t>.5. Hospodárstvo</w:t>
      </w:r>
      <w:r w:rsidRPr="003C41C4">
        <w:tab/>
      </w:r>
      <w:r w:rsidRPr="003C41C4">
        <w:tab/>
      </w:r>
      <w:r w:rsidRPr="003C41C4">
        <w:tab/>
      </w:r>
      <w:r w:rsidRPr="003C41C4">
        <w:tab/>
      </w:r>
      <w:r w:rsidRPr="003C41C4">
        <w:tab/>
      </w:r>
      <w:r w:rsidRPr="003C41C4">
        <w:tab/>
      </w:r>
      <w:r w:rsidRPr="003C41C4">
        <w:tab/>
      </w:r>
      <w:r w:rsidRPr="003C41C4">
        <w:tab/>
      </w:r>
      <w:r w:rsidRPr="003C41C4">
        <w:tab/>
      </w:r>
      <w:r w:rsidRPr="003C41C4">
        <w:tab/>
      </w:r>
      <w:r w:rsidR="00FA47B0">
        <w:t>2</w:t>
      </w:r>
      <w:r w:rsidR="009C3098">
        <w:t>7</w:t>
      </w:r>
    </w:p>
    <w:p w14:paraId="5378AA92" w14:textId="2DA90137" w:rsidR="00FA47B0" w:rsidRDefault="00FA47B0" w:rsidP="00F403F2">
      <w:pPr>
        <w:tabs>
          <w:tab w:val="right" w:pos="-5529"/>
        </w:tabs>
        <w:spacing w:line="276" w:lineRule="auto"/>
        <w:jc w:val="both"/>
      </w:pPr>
      <w:r>
        <w:t xml:space="preserve">     5.6. Doprava, spoje, komunikácie                                                                                   2</w:t>
      </w:r>
      <w:r w:rsidR="009C3098">
        <w:t>8</w:t>
      </w:r>
    </w:p>
    <w:p w14:paraId="57347DFE" w14:textId="6F1C2B93" w:rsidR="00FA47B0" w:rsidRPr="003C41C4" w:rsidRDefault="00FA47B0" w:rsidP="00F403F2">
      <w:pPr>
        <w:tabs>
          <w:tab w:val="right" w:pos="-5529"/>
        </w:tabs>
        <w:spacing w:line="276" w:lineRule="auto"/>
        <w:jc w:val="both"/>
      </w:pPr>
      <w:r>
        <w:t xml:space="preserve">     5.7. Územné plánovanie                                                                                                  2</w:t>
      </w:r>
      <w:r w:rsidR="009C3098">
        <w:t>9</w:t>
      </w:r>
    </w:p>
    <w:p w14:paraId="13D25776" w14:textId="77F479D7" w:rsidR="00A55212" w:rsidRPr="003C41C4" w:rsidRDefault="00A55212" w:rsidP="00DF1887">
      <w:pPr>
        <w:numPr>
          <w:ilvl w:val="0"/>
          <w:numId w:val="2"/>
        </w:numPr>
        <w:spacing w:line="276" w:lineRule="auto"/>
        <w:ind w:left="284" w:hanging="284"/>
      </w:pPr>
      <w:r w:rsidRPr="003C41C4">
        <w:t xml:space="preserve">Informácia o vývoji </w:t>
      </w:r>
      <w:r w:rsidR="009B29A6">
        <w:t>mesta</w:t>
      </w:r>
      <w:r w:rsidRPr="003C41C4">
        <w:t xml:space="preserve"> z pohľadu rozpočtovníctva</w:t>
      </w:r>
      <w:r w:rsidRPr="003C41C4">
        <w:tab/>
      </w:r>
      <w:r w:rsidRPr="003C41C4">
        <w:tab/>
      </w:r>
      <w:r w:rsidRPr="003C41C4">
        <w:tab/>
      </w:r>
      <w:r w:rsidRPr="003C41C4">
        <w:tab/>
      </w:r>
      <w:r w:rsidRPr="003C41C4">
        <w:tab/>
      </w:r>
      <w:r w:rsidR="009C3098">
        <w:t>30</w:t>
      </w:r>
    </w:p>
    <w:p w14:paraId="077209B6" w14:textId="6C649AAA" w:rsidR="00A55212" w:rsidRPr="003C41C4" w:rsidRDefault="00A55212" w:rsidP="00F403F2">
      <w:pPr>
        <w:spacing w:line="276" w:lineRule="auto"/>
        <w:jc w:val="both"/>
      </w:pPr>
      <w:r w:rsidRPr="003C41C4">
        <w:t xml:space="preserve">    </w:t>
      </w:r>
      <w:r w:rsidR="009B29A6">
        <w:t>6</w:t>
      </w:r>
      <w:r w:rsidRPr="003C41C4">
        <w:t xml:space="preserve">.1.  Plnenie príjmov a čerpanie výdavkov za rok </w:t>
      </w:r>
      <w:r>
        <w:t>20</w:t>
      </w:r>
      <w:r w:rsidR="005D5161">
        <w:t>2</w:t>
      </w:r>
      <w:r w:rsidR="009008CA">
        <w:t>5</w:t>
      </w:r>
      <w:r w:rsidR="009B29A6">
        <w:tab/>
      </w:r>
      <w:r w:rsidR="009B29A6">
        <w:tab/>
      </w:r>
      <w:r w:rsidR="009B29A6">
        <w:tab/>
      </w:r>
      <w:r w:rsidR="009B29A6">
        <w:tab/>
      </w:r>
      <w:r w:rsidR="009B29A6">
        <w:tab/>
      </w:r>
      <w:r w:rsidR="00FA47B0">
        <w:t>3</w:t>
      </w:r>
      <w:r w:rsidR="009C3098">
        <w:t>1</w:t>
      </w:r>
    </w:p>
    <w:p w14:paraId="3CEB354D" w14:textId="71CE30C5" w:rsidR="00A55212" w:rsidRPr="003C41C4" w:rsidRDefault="00A55212" w:rsidP="00F403F2">
      <w:pPr>
        <w:tabs>
          <w:tab w:val="right" w:pos="-5529"/>
        </w:tabs>
        <w:spacing w:line="276" w:lineRule="auto"/>
        <w:jc w:val="both"/>
      </w:pPr>
      <w:r w:rsidRPr="003C41C4">
        <w:t xml:space="preserve">    </w:t>
      </w:r>
      <w:r w:rsidR="009B29A6">
        <w:t>6</w:t>
      </w:r>
      <w:r w:rsidRPr="003C41C4">
        <w:t xml:space="preserve">.2.  Prebytok/schodok rozpočtového hospodárenia za rok </w:t>
      </w:r>
      <w:r>
        <w:t>20</w:t>
      </w:r>
      <w:r w:rsidR="005D5161">
        <w:t>2</w:t>
      </w:r>
      <w:r w:rsidR="009008CA">
        <w:t>5</w:t>
      </w:r>
      <w:r w:rsidRPr="003C41C4">
        <w:tab/>
      </w:r>
      <w:r w:rsidRPr="003C41C4">
        <w:tab/>
      </w:r>
      <w:r w:rsidRPr="003C41C4">
        <w:tab/>
      </w:r>
      <w:r w:rsidRPr="003C41C4">
        <w:tab/>
      </w:r>
      <w:r w:rsidR="00FA47B0">
        <w:t>3</w:t>
      </w:r>
      <w:r w:rsidR="009C3098">
        <w:t>1</w:t>
      </w:r>
    </w:p>
    <w:p w14:paraId="2668AEEE" w14:textId="09D22FFA" w:rsidR="00A55212" w:rsidRPr="003C41C4" w:rsidRDefault="00A55212" w:rsidP="00F403F2">
      <w:pPr>
        <w:tabs>
          <w:tab w:val="right" w:pos="-5529"/>
        </w:tabs>
        <w:spacing w:line="276" w:lineRule="auto"/>
        <w:jc w:val="both"/>
      </w:pPr>
      <w:r w:rsidRPr="003C41C4">
        <w:t xml:space="preserve">    </w:t>
      </w:r>
      <w:r w:rsidR="009B29A6">
        <w:t>6.</w:t>
      </w:r>
      <w:r w:rsidRPr="003C41C4">
        <w:t xml:space="preserve">3.  Rozpočet na roky </w:t>
      </w:r>
      <w:r>
        <w:t>20</w:t>
      </w:r>
      <w:r w:rsidR="00B35025">
        <w:t>2</w:t>
      </w:r>
      <w:r w:rsidR="009008CA">
        <w:t>6</w:t>
      </w:r>
      <w:r w:rsidRPr="003C41C4">
        <w:t xml:space="preserve"> </w:t>
      </w:r>
      <w:r>
        <w:t>-</w:t>
      </w:r>
      <w:r w:rsidRPr="003C41C4">
        <w:t xml:space="preserve"> </w:t>
      </w:r>
      <w:r>
        <w:t>20</w:t>
      </w:r>
      <w:r w:rsidR="00145598">
        <w:t>2</w:t>
      </w:r>
      <w:r w:rsidR="009008CA">
        <w:t>8</w:t>
      </w:r>
      <w:r>
        <w:t xml:space="preserve"> </w:t>
      </w:r>
      <w:r>
        <w:tab/>
      </w:r>
      <w:r w:rsidR="009B29A6">
        <w:tab/>
      </w:r>
      <w:r w:rsidR="009B29A6">
        <w:tab/>
      </w:r>
      <w:r w:rsidR="009B29A6">
        <w:tab/>
      </w:r>
      <w:r w:rsidR="009B29A6">
        <w:tab/>
      </w:r>
      <w:r w:rsidR="009B29A6">
        <w:tab/>
      </w:r>
      <w:r w:rsidR="009B29A6">
        <w:tab/>
      </w:r>
      <w:r w:rsidR="00FA47B0">
        <w:t>3</w:t>
      </w:r>
      <w:r w:rsidR="009C3098">
        <w:t>3</w:t>
      </w:r>
    </w:p>
    <w:p w14:paraId="190B9FC7" w14:textId="78FE6288" w:rsidR="00A55212" w:rsidRPr="003C41C4" w:rsidRDefault="00A55212" w:rsidP="00DF1887">
      <w:pPr>
        <w:numPr>
          <w:ilvl w:val="0"/>
          <w:numId w:val="2"/>
        </w:numPr>
        <w:spacing w:line="276" w:lineRule="auto"/>
        <w:ind w:left="284" w:hanging="284"/>
      </w:pPr>
      <w:r w:rsidRPr="003C41C4">
        <w:t xml:space="preserve">Informácia o vývoji </w:t>
      </w:r>
      <w:r w:rsidR="009B29A6">
        <w:t xml:space="preserve">mesta  z pohľadu účtovníctva </w:t>
      </w:r>
      <w:r w:rsidR="009B29A6">
        <w:tab/>
      </w:r>
      <w:r w:rsidR="009B29A6">
        <w:tab/>
      </w:r>
      <w:r w:rsidR="009B29A6">
        <w:tab/>
      </w:r>
      <w:r w:rsidR="009B29A6">
        <w:tab/>
      </w:r>
      <w:r w:rsidR="009B29A6">
        <w:tab/>
      </w:r>
      <w:r w:rsidR="00FA47B0">
        <w:t>3</w:t>
      </w:r>
      <w:r w:rsidR="009C3098">
        <w:t>4</w:t>
      </w:r>
    </w:p>
    <w:p w14:paraId="6DFD5B6C" w14:textId="1E802EDA" w:rsidR="00A55212" w:rsidRPr="003C41C4" w:rsidRDefault="00A55212" w:rsidP="00F403F2">
      <w:pPr>
        <w:tabs>
          <w:tab w:val="right" w:pos="-5670"/>
        </w:tabs>
        <w:spacing w:line="276" w:lineRule="auto"/>
        <w:jc w:val="both"/>
      </w:pPr>
      <w:r w:rsidRPr="003C41C4">
        <w:t xml:space="preserve">     </w:t>
      </w:r>
      <w:r w:rsidR="009B29A6">
        <w:t>7</w:t>
      </w:r>
      <w:r w:rsidRPr="003C41C4">
        <w:t>.1.</w:t>
      </w:r>
      <w:r w:rsidR="009B29A6">
        <w:t xml:space="preserve">  Majetok</w:t>
      </w:r>
      <w:r w:rsidR="009B29A6">
        <w:tab/>
      </w:r>
      <w:r w:rsidR="009B29A6">
        <w:tab/>
      </w:r>
      <w:r w:rsidR="009B29A6">
        <w:tab/>
      </w:r>
      <w:r w:rsidR="009B29A6">
        <w:tab/>
      </w:r>
      <w:r w:rsidR="009B29A6">
        <w:tab/>
      </w:r>
      <w:r w:rsidR="009B29A6">
        <w:tab/>
      </w:r>
      <w:r w:rsidR="009B29A6">
        <w:tab/>
      </w:r>
      <w:r w:rsidR="009B29A6">
        <w:tab/>
      </w:r>
      <w:r w:rsidR="009B29A6">
        <w:tab/>
      </w:r>
      <w:r w:rsidR="009B29A6">
        <w:tab/>
      </w:r>
      <w:r w:rsidR="00FA47B0">
        <w:t>3</w:t>
      </w:r>
      <w:r w:rsidR="009C3098">
        <w:t>4</w:t>
      </w:r>
    </w:p>
    <w:p w14:paraId="2BA93F0A" w14:textId="1D3E3B83" w:rsidR="00A55212" w:rsidRPr="003C41C4" w:rsidRDefault="00A55212" w:rsidP="00F403F2">
      <w:pPr>
        <w:tabs>
          <w:tab w:val="right" w:pos="-5529"/>
        </w:tabs>
        <w:spacing w:line="276" w:lineRule="auto"/>
        <w:jc w:val="both"/>
      </w:pPr>
      <w:r w:rsidRPr="003C41C4">
        <w:t xml:space="preserve">    </w:t>
      </w:r>
      <w:r w:rsidR="009B29A6">
        <w:t xml:space="preserve"> 7.2.  Zdroje krytia</w:t>
      </w:r>
      <w:r w:rsidR="009B29A6">
        <w:tab/>
      </w:r>
      <w:r w:rsidR="009B29A6">
        <w:tab/>
      </w:r>
      <w:r w:rsidR="009B29A6">
        <w:tab/>
      </w:r>
      <w:r w:rsidR="009B29A6">
        <w:tab/>
      </w:r>
      <w:r w:rsidR="009B29A6">
        <w:tab/>
      </w:r>
      <w:r w:rsidR="009B29A6">
        <w:tab/>
      </w:r>
      <w:r w:rsidR="009B29A6">
        <w:tab/>
      </w:r>
      <w:r w:rsidR="009B29A6">
        <w:tab/>
      </w:r>
      <w:r w:rsidR="009B29A6">
        <w:tab/>
      </w:r>
      <w:r w:rsidR="009B29A6">
        <w:tab/>
      </w:r>
      <w:r w:rsidR="00FA47B0">
        <w:t>3</w:t>
      </w:r>
      <w:r w:rsidR="009C3098">
        <w:t>4</w:t>
      </w:r>
    </w:p>
    <w:p w14:paraId="16E41F67" w14:textId="316F93F9" w:rsidR="00A55212" w:rsidRPr="003C41C4" w:rsidRDefault="00A55212" w:rsidP="00F403F2">
      <w:pPr>
        <w:spacing w:line="276" w:lineRule="auto"/>
        <w:jc w:val="both"/>
      </w:pPr>
      <w:r w:rsidRPr="003C41C4">
        <w:t xml:space="preserve">     </w:t>
      </w:r>
      <w:r w:rsidR="009B29A6">
        <w:t>7.3.  Pohľadávky</w:t>
      </w:r>
      <w:r w:rsidR="009B29A6">
        <w:tab/>
      </w:r>
      <w:r w:rsidR="009B29A6">
        <w:tab/>
      </w:r>
      <w:r w:rsidR="009B29A6">
        <w:tab/>
      </w:r>
      <w:r w:rsidR="009B29A6">
        <w:tab/>
      </w:r>
      <w:r w:rsidR="009B29A6">
        <w:tab/>
      </w:r>
      <w:r w:rsidR="009B29A6">
        <w:tab/>
      </w:r>
      <w:r w:rsidR="009B29A6">
        <w:tab/>
      </w:r>
      <w:r w:rsidR="009B29A6">
        <w:tab/>
      </w:r>
      <w:r w:rsidR="009B29A6">
        <w:tab/>
      </w:r>
      <w:r w:rsidR="009B29A6">
        <w:tab/>
      </w:r>
      <w:r w:rsidR="00FA47B0">
        <w:t>3</w:t>
      </w:r>
      <w:r w:rsidR="009C3098">
        <w:t>5</w:t>
      </w:r>
    </w:p>
    <w:p w14:paraId="489571CF" w14:textId="4CB196A4" w:rsidR="00A55212" w:rsidRPr="003C41C4" w:rsidRDefault="00A55212" w:rsidP="00F403F2">
      <w:pPr>
        <w:tabs>
          <w:tab w:val="right" w:pos="-5670"/>
        </w:tabs>
        <w:spacing w:line="276" w:lineRule="auto"/>
        <w:jc w:val="both"/>
      </w:pPr>
      <w:r w:rsidRPr="003C41C4">
        <w:t xml:space="preserve">     </w:t>
      </w:r>
      <w:r w:rsidR="009B29A6">
        <w:t>7.4.  Záväzky</w:t>
      </w:r>
      <w:r w:rsidR="009B29A6">
        <w:tab/>
      </w:r>
      <w:r w:rsidR="009B29A6">
        <w:tab/>
      </w:r>
      <w:r w:rsidR="009B29A6">
        <w:tab/>
      </w:r>
      <w:r w:rsidR="009B29A6">
        <w:tab/>
      </w:r>
      <w:r w:rsidR="009B29A6">
        <w:tab/>
      </w:r>
      <w:r w:rsidR="009B29A6">
        <w:tab/>
      </w:r>
      <w:r w:rsidR="009B29A6">
        <w:tab/>
      </w:r>
      <w:r w:rsidR="009B29A6">
        <w:tab/>
      </w:r>
      <w:r w:rsidR="009B29A6">
        <w:tab/>
      </w:r>
      <w:r w:rsidR="009B29A6">
        <w:tab/>
      </w:r>
      <w:r w:rsidR="00FA47B0">
        <w:t>3</w:t>
      </w:r>
      <w:r w:rsidR="009C3098">
        <w:t>6</w:t>
      </w:r>
    </w:p>
    <w:p w14:paraId="283BDF4D" w14:textId="5FDD5A16" w:rsidR="00DD459C" w:rsidRDefault="00A55212" w:rsidP="00DF1887">
      <w:pPr>
        <w:numPr>
          <w:ilvl w:val="0"/>
          <w:numId w:val="2"/>
        </w:numPr>
        <w:spacing w:line="276" w:lineRule="auto"/>
        <w:ind w:left="284" w:hanging="284"/>
      </w:pPr>
      <w:r w:rsidRPr="003C41C4">
        <w:t xml:space="preserve">Hospodársky výsledok za rok </w:t>
      </w:r>
      <w:r w:rsidR="005D5161">
        <w:t>202</w:t>
      </w:r>
      <w:r w:rsidR="009008CA">
        <w:t>5</w:t>
      </w:r>
      <w:r w:rsidR="00DD459C">
        <w:t xml:space="preserve"> - vývoj nákladov a výnosov</w:t>
      </w:r>
      <w:r w:rsidR="00DD459C">
        <w:tab/>
      </w:r>
      <w:r w:rsidR="00DD459C">
        <w:tab/>
      </w:r>
      <w:r w:rsidR="009B29A6">
        <w:t xml:space="preserve">            </w:t>
      </w:r>
      <w:r w:rsidR="00FA47B0">
        <w:t>3</w:t>
      </w:r>
      <w:r w:rsidR="009C3098">
        <w:t>6</w:t>
      </w:r>
    </w:p>
    <w:p w14:paraId="1BF2634B" w14:textId="3BCDCDF2" w:rsidR="00A55212" w:rsidRDefault="00A55212" w:rsidP="00DF1887">
      <w:pPr>
        <w:numPr>
          <w:ilvl w:val="0"/>
          <w:numId w:val="2"/>
        </w:numPr>
        <w:spacing w:line="276" w:lineRule="auto"/>
        <w:ind w:left="284" w:hanging="284"/>
      </w:pPr>
      <w:r>
        <w:t>Ostat</w:t>
      </w:r>
      <w:r w:rsidR="009B29A6">
        <w:t>né dôležité informácie</w:t>
      </w:r>
      <w:r w:rsidR="009B29A6">
        <w:tab/>
      </w:r>
      <w:r w:rsidR="009B29A6">
        <w:tab/>
      </w:r>
      <w:r w:rsidR="009B29A6">
        <w:tab/>
      </w:r>
      <w:r w:rsidR="009B29A6">
        <w:tab/>
      </w:r>
      <w:r w:rsidR="009B29A6">
        <w:tab/>
      </w:r>
      <w:r w:rsidR="009B29A6">
        <w:tab/>
      </w:r>
      <w:r w:rsidR="009B29A6">
        <w:tab/>
      </w:r>
      <w:r w:rsidR="009B29A6">
        <w:tab/>
      </w:r>
      <w:r w:rsidR="00FA47B0">
        <w:t>3</w:t>
      </w:r>
      <w:r w:rsidR="009C3098">
        <w:t>7</w:t>
      </w:r>
    </w:p>
    <w:p w14:paraId="3CD7F150" w14:textId="1BD157B9" w:rsidR="00A55212" w:rsidRDefault="00A55212" w:rsidP="00F403F2">
      <w:pPr>
        <w:tabs>
          <w:tab w:val="right" w:pos="-5529"/>
        </w:tabs>
        <w:spacing w:line="276" w:lineRule="auto"/>
        <w:jc w:val="both"/>
      </w:pPr>
      <w:r>
        <w:t xml:space="preserve">       </w:t>
      </w:r>
      <w:r w:rsidR="00DD459C">
        <w:t>9</w:t>
      </w:r>
      <w:r>
        <w:t>.1.  Prijaté granty</w:t>
      </w:r>
      <w:r w:rsidR="009B29A6">
        <w:t xml:space="preserve"> a transfery</w:t>
      </w:r>
      <w:r w:rsidR="009B29A6">
        <w:tab/>
      </w:r>
      <w:r w:rsidR="009B29A6">
        <w:tab/>
      </w:r>
      <w:r w:rsidR="009B29A6">
        <w:tab/>
      </w:r>
      <w:r w:rsidR="009B29A6">
        <w:tab/>
      </w:r>
      <w:r w:rsidR="009B29A6">
        <w:tab/>
      </w:r>
      <w:r w:rsidR="009B29A6">
        <w:tab/>
      </w:r>
      <w:r w:rsidR="009B29A6">
        <w:tab/>
      </w:r>
      <w:r w:rsidR="009B29A6">
        <w:tab/>
      </w:r>
      <w:r w:rsidR="00FA47B0">
        <w:t>3</w:t>
      </w:r>
      <w:r w:rsidR="009C3098">
        <w:t>7</w:t>
      </w:r>
    </w:p>
    <w:p w14:paraId="43516553" w14:textId="47904992" w:rsidR="00DD459C" w:rsidRDefault="00A55212" w:rsidP="00F403F2">
      <w:pPr>
        <w:tabs>
          <w:tab w:val="right" w:pos="-5529"/>
        </w:tabs>
        <w:spacing w:line="276" w:lineRule="auto"/>
        <w:jc w:val="both"/>
      </w:pPr>
      <w:r>
        <w:t xml:space="preserve">       </w:t>
      </w:r>
      <w:r w:rsidR="00DD459C">
        <w:t>9</w:t>
      </w:r>
      <w:r>
        <w:t>.2.  Poskytnuté dotácie</w:t>
      </w:r>
      <w:r>
        <w:tab/>
      </w:r>
      <w:r>
        <w:tab/>
      </w:r>
      <w:r>
        <w:tab/>
      </w:r>
      <w:r>
        <w:tab/>
      </w:r>
      <w:r>
        <w:tab/>
      </w:r>
      <w:r>
        <w:tab/>
      </w:r>
      <w:r>
        <w:tab/>
      </w:r>
      <w:r>
        <w:tab/>
      </w:r>
      <w:r w:rsidR="009B29A6">
        <w:t xml:space="preserve">            </w:t>
      </w:r>
      <w:r w:rsidR="00FA47B0">
        <w:t>4</w:t>
      </w:r>
      <w:r w:rsidR="009C3098">
        <w:t>2</w:t>
      </w:r>
    </w:p>
    <w:p w14:paraId="24A90422" w14:textId="2C41727E" w:rsidR="00A55212" w:rsidRDefault="00A55212" w:rsidP="00F403F2">
      <w:pPr>
        <w:tabs>
          <w:tab w:val="right" w:pos="-5529"/>
        </w:tabs>
        <w:spacing w:line="276" w:lineRule="auto"/>
        <w:jc w:val="both"/>
      </w:pPr>
      <w:r>
        <w:t xml:space="preserve">       </w:t>
      </w:r>
      <w:r w:rsidR="00DD459C">
        <w:t>9</w:t>
      </w:r>
      <w:r>
        <w:t>.3.  Význ</w:t>
      </w:r>
      <w:r w:rsidR="005D5161">
        <w:t>amné investičné akcie v roku 202</w:t>
      </w:r>
      <w:r w:rsidR="009008CA">
        <w:t>5</w:t>
      </w:r>
      <w:r w:rsidR="00794FC5">
        <w:tab/>
      </w:r>
      <w:r w:rsidR="00794FC5">
        <w:tab/>
      </w:r>
      <w:r w:rsidR="00794FC5">
        <w:tab/>
      </w:r>
      <w:r w:rsidR="00794FC5">
        <w:tab/>
      </w:r>
      <w:r w:rsidR="00794FC5">
        <w:tab/>
        <w:t xml:space="preserve">            </w:t>
      </w:r>
      <w:r w:rsidR="00FA47B0">
        <w:t>4</w:t>
      </w:r>
      <w:r w:rsidR="009C3098">
        <w:t>3</w:t>
      </w:r>
    </w:p>
    <w:p w14:paraId="0310642C" w14:textId="37D232D9" w:rsidR="00A55212" w:rsidRDefault="00A55212" w:rsidP="00F403F2">
      <w:pPr>
        <w:tabs>
          <w:tab w:val="right" w:pos="-5670"/>
        </w:tabs>
        <w:spacing w:line="276" w:lineRule="auto"/>
        <w:jc w:val="both"/>
      </w:pPr>
      <w:r>
        <w:t xml:space="preserve">       </w:t>
      </w:r>
      <w:r w:rsidR="00DD459C">
        <w:t>9</w:t>
      </w:r>
      <w:r>
        <w:t xml:space="preserve">.4.  Predpokladaný budúci vývoj </w:t>
      </w:r>
      <w:r w:rsidR="00DD459C">
        <w:t xml:space="preserve">   </w:t>
      </w:r>
      <w:r>
        <w:tab/>
      </w:r>
      <w:r>
        <w:tab/>
      </w:r>
      <w:r>
        <w:tab/>
      </w:r>
      <w:r>
        <w:tab/>
      </w:r>
      <w:r>
        <w:tab/>
      </w:r>
      <w:r>
        <w:tab/>
      </w:r>
      <w:r w:rsidR="009B29A6">
        <w:t xml:space="preserve">           </w:t>
      </w:r>
      <w:r w:rsidR="002C4835">
        <w:t xml:space="preserve"> </w:t>
      </w:r>
      <w:r w:rsidR="00FA47B0">
        <w:t>4</w:t>
      </w:r>
      <w:r w:rsidR="009C3098">
        <w:t>7</w:t>
      </w:r>
    </w:p>
    <w:p w14:paraId="26DF9AF7" w14:textId="075B023B" w:rsidR="00A55212" w:rsidRDefault="00A55212" w:rsidP="00F403F2">
      <w:pPr>
        <w:tabs>
          <w:tab w:val="right" w:pos="-5529"/>
        </w:tabs>
        <w:spacing w:line="276" w:lineRule="auto"/>
        <w:jc w:val="both"/>
      </w:pPr>
      <w:r>
        <w:t xml:space="preserve">       </w:t>
      </w:r>
      <w:r w:rsidR="00DD459C">
        <w:t>9</w:t>
      </w:r>
      <w:r>
        <w:t>.5   Udalosti osobitného významu po skončení účtovného obdobia</w:t>
      </w:r>
      <w:r>
        <w:tab/>
      </w:r>
      <w:r>
        <w:tab/>
      </w:r>
      <w:r>
        <w:tab/>
      </w:r>
      <w:r w:rsidR="00FA47B0">
        <w:t>4</w:t>
      </w:r>
      <w:r w:rsidR="009C3098">
        <w:t>7</w:t>
      </w:r>
    </w:p>
    <w:p w14:paraId="6B48CB4C" w14:textId="17BE43B8" w:rsidR="00A55212" w:rsidRPr="003C41C4" w:rsidRDefault="00A55212" w:rsidP="00F403F2">
      <w:pPr>
        <w:tabs>
          <w:tab w:val="right" w:pos="-5529"/>
        </w:tabs>
        <w:spacing w:line="276" w:lineRule="auto"/>
        <w:jc w:val="both"/>
      </w:pPr>
      <w:r w:rsidRPr="003C41C4">
        <w:t xml:space="preserve">       </w:t>
      </w:r>
      <w:r w:rsidR="00DD459C">
        <w:t>9</w:t>
      </w:r>
      <w:r w:rsidRPr="003C41C4">
        <w:t xml:space="preserve">.6. Významné riziká a neistoty, ktorým je účtovná jednotka vystavená </w:t>
      </w:r>
      <w:r w:rsidRPr="003C41C4">
        <w:tab/>
      </w:r>
      <w:r w:rsidRPr="003C41C4">
        <w:tab/>
      </w:r>
      <w:r w:rsidR="00FA47B0">
        <w:t>4</w:t>
      </w:r>
      <w:r w:rsidR="009C3098">
        <w:t>7</w:t>
      </w:r>
    </w:p>
    <w:p w14:paraId="62AC2415" w14:textId="77777777" w:rsidR="00E9600F" w:rsidRPr="00DD459C" w:rsidRDefault="00E9600F" w:rsidP="00DD459C">
      <w:pPr>
        <w:spacing w:line="360" w:lineRule="auto"/>
        <w:ind w:left="284"/>
        <w:rPr>
          <w:b/>
          <w:sz w:val="28"/>
          <w:szCs w:val="28"/>
        </w:rPr>
      </w:pPr>
    </w:p>
    <w:p w14:paraId="00F1350A" w14:textId="77777777" w:rsidR="000F6DA0" w:rsidRPr="00F403F2" w:rsidRDefault="000F6DA0" w:rsidP="000F6DA0">
      <w:pPr>
        <w:pStyle w:val="Bezriadkovania"/>
        <w:rPr>
          <w:rFonts w:ascii="Times New Roman" w:hAnsi="Times New Roman"/>
          <w:b/>
          <w:color w:val="000000" w:themeColor="text1"/>
          <w:sz w:val="24"/>
          <w:szCs w:val="24"/>
          <w:lang w:val="sk-SK"/>
        </w:rPr>
      </w:pPr>
      <w:r w:rsidRPr="00F403F2">
        <w:rPr>
          <w:rFonts w:ascii="Times New Roman" w:hAnsi="Times New Roman"/>
          <w:b/>
          <w:color w:val="000000" w:themeColor="text1"/>
          <w:sz w:val="24"/>
          <w:szCs w:val="24"/>
          <w:lang w:val="sk-SK"/>
        </w:rPr>
        <w:t>Prílohy:</w:t>
      </w:r>
    </w:p>
    <w:p w14:paraId="408C7A54" w14:textId="77777777" w:rsidR="000F6DA0" w:rsidRPr="00386E99" w:rsidRDefault="000F6DA0" w:rsidP="000F6DA0">
      <w:pPr>
        <w:pStyle w:val="Bezriadkovania"/>
        <w:jc w:val="center"/>
        <w:rPr>
          <w:rFonts w:ascii="Times New Roman" w:hAnsi="Times New Roman"/>
          <w:b/>
          <w:color w:val="FF0000"/>
          <w:sz w:val="24"/>
          <w:szCs w:val="24"/>
          <w:lang w:val="sk-SK"/>
        </w:rPr>
      </w:pPr>
    </w:p>
    <w:p w14:paraId="683DBD1C" w14:textId="4659537B" w:rsidR="000F6DA0" w:rsidRPr="00F403F2" w:rsidRDefault="007F1145" w:rsidP="0067233F">
      <w:pPr>
        <w:pStyle w:val="Bezriadkovania"/>
        <w:numPr>
          <w:ilvl w:val="0"/>
          <w:numId w:val="1"/>
        </w:numPr>
        <w:spacing w:line="276" w:lineRule="auto"/>
        <w:rPr>
          <w:rFonts w:ascii="Times New Roman" w:hAnsi="Times New Roman"/>
          <w:color w:val="000000" w:themeColor="text1"/>
          <w:sz w:val="24"/>
          <w:szCs w:val="24"/>
          <w:lang w:val="sk-SK"/>
        </w:rPr>
      </w:pPr>
      <w:r>
        <w:rPr>
          <w:rFonts w:ascii="Times New Roman" w:hAnsi="Times New Roman"/>
          <w:color w:val="000000" w:themeColor="text1"/>
          <w:sz w:val="24"/>
          <w:szCs w:val="24"/>
          <w:lang w:val="sk-SK"/>
        </w:rPr>
        <w:t>Konsolidovaná</w:t>
      </w:r>
      <w:r w:rsidR="000177AE" w:rsidRPr="00F403F2">
        <w:rPr>
          <w:rFonts w:ascii="Times New Roman" w:hAnsi="Times New Roman"/>
          <w:color w:val="000000" w:themeColor="text1"/>
          <w:sz w:val="24"/>
          <w:szCs w:val="24"/>
          <w:lang w:val="sk-SK"/>
        </w:rPr>
        <w:t xml:space="preserve"> </w:t>
      </w:r>
      <w:r w:rsidR="000F6DA0" w:rsidRPr="00F403F2">
        <w:rPr>
          <w:rFonts w:ascii="Times New Roman" w:hAnsi="Times New Roman"/>
          <w:color w:val="000000" w:themeColor="text1"/>
          <w:sz w:val="24"/>
          <w:szCs w:val="24"/>
          <w:lang w:val="sk-SK"/>
        </w:rPr>
        <w:t>účtovná závierka</w:t>
      </w:r>
      <w:r w:rsidR="00386E99" w:rsidRPr="00F403F2">
        <w:rPr>
          <w:rFonts w:ascii="Times New Roman" w:hAnsi="Times New Roman"/>
          <w:color w:val="000000" w:themeColor="text1"/>
          <w:sz w:val="24"/>
          <w:szCs w:val="24"/>
          <w:lang w:val="sk-SK"/>
        </w:rPr>
        <w:t xml:space="preserve">: Súvaha, Výkaz ziskov a strát, </w:t>
      </w:r>
      <w:r w:rsidR="00CE22AC" w:rsidRPr="00F403F2">
        <w:rPr>
          <w:rFonts w:ascii="Times New Roman" w:hAnsi="Times New Roman"/>
          <w:color w:val="000000" w:themeColor="text1"/>
          <w:sz w:val="24"/>
          <w:szCs w:val="24"/>
          <w:lang w:val="sk-SK"/>
        </w:rPr>
        <w:t>Poznámky</w:t>
      </w:r>
      <w:r w:rsidR="005D5161">
        <w:rPr>
          <w:rFonts w:ascii="Times New Roman" w:hAnsi="Times New Roman"/>
          <w:color w:val="000000" w:themeColor="text1"/>
          <w:sz w:val="24"/>
          <w:szCs w:val="24"/>
          <w:lang w:val="sk-SK"/>
        </w:rPr>
        <w:t xml:space="preserve"> k 31.12.202</w:t>
      </w:r>
      <w:r w:rsidR="009008CA">
        <w:rPr>
          <w:rFonts w:ascii="Times New Roman" w:hAnsi="Times New Roman"/>
          <w:color w:val="000000" w:themeColor="text1"/>
          <w:sz w:val="24"/>
          <w:szCs w:val="24"/>
          <w:lang w:val="sk-SK"/>
        </w:rPr>
        <w:t>5</w:t>
      </w:r>
    </w:p>
    <w:p w14:paraId="238CC340" w14:textId="77777777" w:rsidR="000F6DA0" w:rsidRPr="00F403F2" w:rsidRDefault="007F1145" w:rsidP="0067233F">
      <w:pPr>
        <w:pStyle w:val="Bezriadkovania"/>
        <w:numPr>
          <w:ilvl w:val="0"/>
          <w:numId w:val="1"/>
        </w:numPr>
        <w:spacing w:line="276" w:lineRule="auto"/>
        <w:rPr>
          <w:rFonts w:ascii="Times New Roman" w:hAnsi="Times New Roman"/>
          <w:color w:val="000000" w:themeColor="text1"/>
          <w:sz w:val="24"/>
          <w:szCs w:val="24"/>
          <w:lang w:val="sk-SK"/>
        </w:rPr>
      </w:pPr>
      <w:r>
        <w:rPr>
          <w:rFonts w:ascii="Times New Roman" w:hAnsi="Times New Roman"/>
          <w:color w:val="000000" w:themeColor="text1"/>
          <w:sz w:val="24"/>
          <w:szCs w:val="24"/>
          <w:lang w:val="sk-SK"/>
        </w:rPr>
        <w:t>Výrok audítora ku</w:t>
      </w:r>
      <w:r w:rsidR="00D71369" w:rsidRPr="00F403F2">
        <w:rPr>
          <w:rFonts w:ascii="Times New Roman" w:hAnsi="Times New Roman"/>
          <w:color w:val="000000" w:themeColor="text1"/>
          <w:sz w:val="24"/>
          <w:szCs w:val="24"/>
          <w:lang w:val="sk-SK"/>
        </w:rPr>
        <w:t> </w:t>
      </w:r>
      <w:r>
        <w:rPr>
          <w:rFonts w:ascii="Times New Roman" w:hAnsi="Times New Roman"/>
          <w:color w:val="000000" w:themeColor="text1"/>
          <w:sz w:val="24"/>
          <w:szCs w:val="24"/>
          <w:lang w:val="sk-SK"/>
        </w:rPr>
        <w:t>konsolidovanej</w:t>
      </w:r>
      <w:r w:rsidR="00D71369" w:rsidRPr="00F403F2">
        <w:rPr>
          <w:rFonts w:ascii="Times New Roman" w:hAnsi="Times New Roman"/>
          <w:color w:val="000000" w:themeColor="text1"/>
          <w:sz w:val="24"/>
          <w:szCs w:val="24"/>
          <w:lang w:val="sk-SK"/>
        </w:rPr>
        <w:t xml:space="preserve"> </w:t>
      </w:r>
      <w:r w:rsidR="000F6DA0" w:rsidRPr="00F403F2">
        <w:rPr>
          <w:rFonts w:ascii="Times New Roman" w:hAnsi="Times New Roman"/>
          <w:color w:val="000000" w:themeColor="text1"/>
          <w:sz w:val="24"/>
          <w:szCs w:val="24"/>
          <w:lang w:val="sk-SK"/>
        </w:rPr>
        <w:t>účtovnej závierke</w:t>
      </w:r>
      <w:r w:rsidR="00386E99" w:rsidRPr="00F403F2">
        <w:rPr>
          <w:rFonts w:ascii="Times New Roman" w:hAnsi="Times New Roman"/>
          <w:color w:val="000000" w:themeColor="text1"/>
          <w:sz w:val="24"/>
          <w:szCs w:val="24"/>
          <w:lang w:val="sk-SK"/>
        </w:rPr>
        <w:t xml:space="preserve"> </w:t>
      </w:r>
    </w:p>
    <w:sectPr w:rsidR="000F6DA0" w:rsidRPr="00F403F2" w:rsidSect="005F4B84">
      <w:footerReference w:type="even" r:id="rId19"/>
      <w:footerReference w:type="default" r:id="rId20"/>
      <w:pgSz w:w="11906" w:h="16838"/>
      <w:pgMar w:top="1417" w:right="1286"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D30F1" w14:textId="77777777" w:rsidR="00AC6A8E" w:rsidRDefault="00AC6A8E">
      <w:r>
        <w:separator/>
      </w:r>
    </w:p>
  </w:endnote>
  <w:endnote w:type="continuationSeparator" w:id="0">
    <w:p w14:paraId="76E85E30" w14:textId="77777777" w:rsidR="00AC6A8E" w:rsidRDefault="00AC6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Sans">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6DB35" w14:textId="77777777" w:rsidR="006729B8" w:rsidRDefault="006729B8" w:rsidP="008E7D08">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14:paraId="0C6462A3" w14:textId="77777777" w:rsidR="006729B8" w:rsidRDefault="006729B8" w:rsidP="003045EE">
    <w:pPr>
      <w:pStyle w:val="Pta"/>
      <w:ind w:right="360"/>
    </w:pPr>
  </w:p>
  <w:p w14:paraId="0228CDA7" w14:textId="77777777" w:rsidR="006729B8" w:rsidRDefault="006729B8"/>
  <w:p w14:paraId="72662940" w14:textId="77777777" w:rsidR="006729B8" w:rsidRDefault="006729B8"/>
  <w:p w14:paraId="54497530" w14:textId="77777777" w:rsidR="006729B8" w:rsidRDefault="006729B8"/>
  <w:p w14:paraId="21218370" w14:textId="77777777" w:rsidR="006729B8" w:rsidRDefault="006729B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04C85" w14:textId="77777777" w:rsidR="006729B8" w:rsidRDefault="006729B8">
    <w:pPr>
      <w:pStyle w:val="Pta"/>
      <w:jc w:val="right"/>
    </w:pPr>
    <w:r>
      <w:rPr>
        <w:noProof/>
      </w:rPr>
      <w:fldChar w:fldCharType="begin"/>
    </w:r>
    <w:r>
      <w:rPr>
        <w:noProof/>
      </w:rPr>
      <w:instrText xml:space="preserve"> PAGE   \* MERGEFORMAT </w:instrText>
    </w:r>
    <w:r>
      <w:rPr>
        <w:noProof/>
      </w:rPr>
      <w:fldChar w:fldCharType="separate"/>
    </w:r>
    <w:r w:rsidR="00C0019D">
      <w:rPr>
        <w:noProof/>
      </w:rPr>
      <w:t>52</w:t>
    </w:r>
    <w:r>
      <w:rPr>
        <w:noProof/>
      </w:rPr>
      <w:fldChar w:fldCharType="end"/>
    </w:r>
  </w:p>
  <w:p w14:paraId="1EC47910" w14:textId="77777777" w:rsidR="006729B8" w:rsidRDefault="006729B8" w:rsidP="00406C00">
    <w:pPr>
      <w:pStyle w:val="Pta"/>
      <w:ind w:right="360"/>
    </w:pPr>
  </w:p>
  <w:p w14:paraId="7265201E" w14:textId="77777777" w:rsidR="006729B8" w:rsidRDefault="006729B8"/>
  <w:p w14:paraId="2C8E1FC7" w14:textId="77777777" w:rsidR="006729B8" w:rsidRDefault="006729B8"/>
  <w:p w14:paraId="6365D8F4" w14:textId="77777777" w:rsidR="006729B8" w:rsidRDefault="006729B8"/>
  <w:p w14:paraId="5540E34E" w14:textId="77777777" w:rsidR="006729B8" w:rsidRDefault="006729B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3867B" w14:textId="77777777" w:rsidR="00AC6A8E" w:rsidRDefault="00AC6A8E">
      <w:r>
        <w:separator/>
      </w:r>
    </w:p>
  </w:footnote>
  <w:footnote w:type="continuationSeparator" w:id="0">
    <w:p w14:paraId="765F4B97" w14:textId="77777777" w:rsidR="00AC6A8E" w:rsidRDefault="00AC6A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19001A"/>
    <w:multiLevelType w:val="hybridMultilevel"/>
    <w:tmpl w:val="398AB24C"/>
    <w:lvl w:ilvl="0" w:tplc="4260C9B8">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4973AF4"/>
    <w:multiLevelType w:val="hybridMultilevel"/>
    <w:tmpl w:val="B1A203EA"/>
    <w:lvl w:ilvl="0" w:tplc="133E6F50">
      <w:start w:val="50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69C4C6B"/>
    <w:multiLevelType w:val="hybridMultilevel"/>
    <w:tmpl w:val="CB3A125E"/>
    <w:lvl w:ilvl="0" w:tplc="4260C9B8">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71319A2"/>
    <w:multiLevelType w:val="hybridMultilevel"/>
    <w:tmpl w:val="C45804C4"/>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 w15:restartNumberingAfterBreak="0">
    <w:nsid w:val="1134369C"/>
    <w:multiLevelType w:val="hybridMultilevel"/>
    <w:tmpl w:val="70F2704A"/>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9EA4D68"/>
    <w:multiLevelType w:val="hybridMultilevel"/>
    <w:tmpl w:val="E6FA844C"/>
    <w:lvl w:ilvl="0" w:tplc="BBD6727C">
      <w:start w:val="1"/>
      <w:numFmt w:val="decimal"/>
      <w:lvlText w:val="%1."/>
      <w:lvlJc w:val="left"/>
      <w:pPr>
        <w:ind w:left="360" w:hanging="360"/>
      </w:pPr>
      <w:rPr>
        <w:b w:val="0"/>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 w15:restartNumberingAfterBreak="0">
    <w:nsid w:val="1E914A22"/>
    <w:multiLevelType w:val="hybridMultilevel"/>
    <w:tmpl w:val="8E283694"/>
    <w:lvl w:ilvl="0" w:tplc="109EBDBA">
      <w:start w:val="16"/>
      <w:numFmt w:val="bullet"/>
      <w:lvlText w:val="-"/>
      <w:lvlJc w:val="left"/>
      <w:pPr>
        <w:ind w:left="502" w:hanging="360"/>
      </w:pPr>
      <w:rPr>
        <w:rFonts w:ascii="Times New Roman" w:eastAsia="Times New Roman" w:hAnsi="Times New Roman" w:hint="default"/>
      </w:rPr>
    </w:lvl>
    <w:lvl w:ilvl="1" w:tplc="041B0003" w:tentative="1">
      <w:start w:val="1"/>
      <w:numFmt w:val="bullet"/>
      <w:lvlText w:val="o"/>
      <w:lvlJc w:val="left"/>
      <w:pPr>
        <w:tabs>
          <w:tab w:val="num" w:pos="1800"/>
        </w:tabs>
        <w:ind w:left="1800" w:hanging="360"/>
      </w:pPr>
      <w:rPr>
        <w:rFonts w:ascii="Courier New" w:hAnsi="Courier New" w:hint="default"/>
      </w:rPr>
    </w:lvl>
    <w:lvl w:ilvl="2" w:tplc="041B0005" w:tentative="1">
      <w:start w:val="1"/>
      <w:numFmt w:val="bullet"/>
      <w:lvlText w:val=""/>
      <w:lvlJc w:val="left"/>
      <w:pPr>
        <w:tabs>
          <w:tab w:val="num" w:pos="2520"/>
        </w:tabs>
        <w:ind w:left="2520" w:hanging="360"/>
      </w:pPr>
      <w:rPr>
        <w:rFonts w:ascii="Wingdings" w:hAnsi="Wingdings" w:hint="default"/>
      </w:rPr>
    </w:lvl>
    <w:lvl w:ilvl="3" w:tplc="041B0001" w:tentative="1">
      <w:start w:val="1"/>
      <w:numFmt w:val="bullet"/>
      <w:lvlText w:val=""/>
      <w:lvlJc w:val="left"/>
      <w:pPr>
        <w:tabs>
          <w:tab w:val="num" w:pos="3240"/>
        </w:tabs>
        <w:ind w:left="3240" w:hanging="360"/>
      </w:pPr>
      <w:rPr>
        <w:rFonts w:ascii="Symbol" w:hAnsi="Symbol" w:hint="default"/>
      </w:rPr>
    </w:lvl>
    <w:lvl w:ilvl="4" w:tplc="041B0003" w:tentative="1">
      <w:start w:val="1"/>
      <w:numFmt w:val="bullet"/>
      <w:lvlText w:val="o"/>
      <w:lvlJc w:val="left"/>
      <w:pPr>
        <w:tabs>
          <w:tab w:val="num" w:pos="3960"/>
        </w:tabs>
        <w:ind w:left="3960" w:hanging="360"/>
      </w:pPr>
      <w:rPr>
        <w:rFonts w:ascii="Courier New" w:hAnsi="Courier New" w:hint="default"/>
      </w:rPr>
    </w:lvl>
    <w:lvl w:ilvl="5" w:tplc="041B0005" w:tentative="1">
      <w:start w:val="1"/>
      <w:numFmt w:val="bullet"/>
      <w:lvlText w:val=""/>
      <w:lvlJc w:val="left"/>
      <w:pPr>
        <w:tabs>
          <w:tab w:val="num" w:pos="4680"/>
        </w:tabs>
        <w:ind w:left="4680" w:hanging="360"/>
      </w:pPr>
      <w:rPr>
        <w:rFonts w:ascii="Wingdings" w:hAnsi="Wingdings" w:hint="default"/>
      </w:rPr>
    </w:lvl>
    <w:lvl w:ilvl="6" w:tplc="041B0001" w:tentative="1">
      <w:start w:val="1"/>
      <w:numFmt w:val="bullet"/>
      <w:lvlText w:val=""/>
      <w:lvlJc w:val="left"/>
      <w:pPr>
        <w:tabs>
          <w:tab w:val="num" w:pos="5400"/>
        </w:tabs>
        <w:ind w:left="5400" w:hanging="360"/>
      </w:pPr>
      <w:rPr>
        <w:rFonts w:ascii="Symbol" w:hAnsi="Symbol" w:hint="default"/>
      </w:rPr>
    </w:lvl>
    <w:lvl w:ilvl="7" w:tplc="041B0003" w:tentative="1">
      <w:start w:val="1"/>
      <w:numFmt w:val="bullet"/>
      <w:lvlText w:val="o"/>
      <w:lvlJc w:val="left"/>
      <w:pPr>
        <w:tabs>
          <w:tab w:val="num" w:pos="6120"/>
        </w:tabs>
        <w:ind w:left="6120" w:hanging="360"/>
      </w:pPr>
      <w:rPr>
        <w:rFonts w:ascii="Courier New" w:hAnsi="Courier New" w:hint="default"/>
      </w:rPr>
    </w:lvl>
    <w:lvl w:ilvl="8" w:tplc="041B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F8E4417"/>
    <w:multiLevelType w:val="hybridMultilevel"/>
    <w:tmpl w:val="8C6A662E"/>
    <w:lvl w:ilvl="0" w:tplc="109EBDBA">
      <w:start w:val="16"/>
      <w:numFmt w:val="bullet"/>
      <w:lvlText w:val="-"/>
      <w:lvlJc w:val="left"/>
      <w:pPr>
        <w:ind w:left="360" w:hanging="360"/>
      </w:pPr>
      <w:rPr>
        <w:rFonts w:ascii="Times New Roman" w:eastAsia="Times New Roman" w:hAnsi="Times New Roman" w:hint="default"/>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9" w15:restartNumberingAfterBreak="0">
    <w:nsid w:val="22E7278F"/>
    <w:multiLevelType w:val="hybridMultilevel"/>
    <w:tmpl w:val="784ECAE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06548F6"/>
    <w:multiLevelType w:val="hybridMultilevel"/>
    <w:tmpl w:val="664AAA50"/>
    <w:lvl w:ilvl="0" w:tplc="4260C9B8">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308C2F7A"/>
    <w:multiLevelType w:val="multilevel"/>
    <w:tmpl w:val="76004F62"/>
    <w:lvl w:ilvl="0">
      <w:start w:val="1"/>
      <w:numFmt w:val="bullet"/>
      <w:lvlText w:val=""/>
      <w:lvlJc w:val="left"/>
      <w:pPr>
        <w:tabs>
          <w:tab w:val="num" w:pos="720"/>
        </w:tabs>
        <w:ind w:left="720" w:hanging="360"/>
      </w:pPr>
      <w:rPr>
        <w:rFonts w:ascii="Symbol" w:hAnsi="Symbol" w:hint="default"/>
        <w:sz w:val="20"/>
      </w:rPr>
    </w:lvl>
    <w:lvl w:ilvl="1">
      <w:start w:val="1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4F45A3"/>
    <w:multiLevelType w:val="hybridMultilevel"/>
    <w:tmpl w:val="1DF21E8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15:restartNumberingAfterBreak="0">
    <w:nsid w:val="366B7477"/>
    <w:multiLevelType w:val="hybridMultilevel"/>
    <w:tmpl w:val="9322F4B8"/>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4" w15:restartNumberingAfterBreak="0">
    <w:nsid w:val="376A0C33"/>
    <w:multiLevelType w:val="multilevel"/>
    <w:tmpl w:val="80DAC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7A1054"/>
    <w:multiLevelType w:val="hybridMultilevel"/>
    <w:tmpl w:val="E6FA844C"/>
    <w:lvl w:ilvl="0" w:tplc="BBD6727C">
      <w:start w:val="1"/>
      <w:numFmt w:val="decimal"/>
      <w:lvlText w:val="%1."/>
      <w:lvlJc w:val="left"/>
      <w:pPr>
        <w:ind w:left="360" w:hanging="360"/>
      </w:pPr>
      <w:rPr>
        <w:b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6" w15:restartNumberingAfterBreak="0">
    <w:nsid w:val="393B39AF"/>
    <w:multiLevelType w:val="hybridMultilevel"/>
    <w:tmpl w:val="55C03944"/>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3D5117A5"/>
    <w:multiLevelType w:val="hybridMultilevel"/>
    <w:tmpl w:val="875C68CA"/>
    <w:lvl w:ilvl="0" w:tplc="109EBDBA">
      <w:start w:val="16"/>
      <w:numFmt w:val="bullet"/>
      <w:lvlText w:val="-"/>
      <w:lvlJc w:val="left"/>
      <w:pPr>
        <w:ind w:left="502"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416D270D"/>
    <w:multiLevelType w:val="hybridMultilevel"/>
    <w:tmpl w:val="B8C8827C"/>
    <w:lvl w:ilvl="0" w:tplc="46EC46DC">
      <w:start w:val="3"/>
      <w:numFmt w:val="bullet"/>
      <w:lvlText w:val="-"/>
      <w:lvlJc w:val="left"/>
      <w:pPr>
        <w:ind w:left="360" w:hanging="360"/>
      </w:pPr>
      <w:rPr>
        <w:rFonts w:ascii="Times New Roman" w:eastAsia="Times New Roman"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9" w15:restartNumberingAfterBreak="0">
    <w:nsid w:val="432244B4"/>
    <w:multiLevelType w:val="hybridMultilevel"/>
    <w:tmpl w:val="972272BC"/>
    <w:lvl w:ilvl="0" w:tplc="4260C9B8">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52DD3C41"/>
    <w:multiLevelType w:val="hybridMultilevel"/>
    <w:tmpl w:val="B562F98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545E6884"/>
    <w:multiLevelType w:val="multilevel"/>
    <w:tmpl w:val="B6627344"/>
    <w:lvl w:ilvl="0">
      <w:start w:val="1"/>
      <w:numFmt w:val="bullet"/>
      <w:lvlText w:val=""/>
      <w:lvlJc w:val="left"/>
      <w:pPr>
        <w:tabs>
          <w:tab w:val="num" w:pos="720"/>
        </w:tabs>
        <w:ind w:left="720" w:hanging="360"/>
      </w:pPr>
      <w:rPr>
        <w:rFonts w:ascii="Symbol" w:hAnsi="Symbol" w:hint="default"/>
        <w:sz w:val="20"/>
      </w:rPr>
    </w:lvl>
    <w:lvl w:ilvl="1">
      <w:start w:val="1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63080B"/>
    <w:multiLevelType w:val="hybridMultilevel"/>
    <w:tmpl w:val="82209EC4"/>
    <w:lvl w:ilvl="0" w:tplc="223476C2">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56FA080D"/>
    <w:multiLevelType w:val="hybridMultilevel"/>
    <w:tmpl w:val="F7FC470A"/>
    <w:lvl w:ilvl="0" w:tplc="223476C2">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5A3A1D32"/>
    <w:multiLevelType w:val="hybridMultilevel"/>
    <w:tmpl w:val="97BC8F9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5F405503"/>
    <w:multiLevelType w:val="multilevel"/>
    <w:tmpl w:val="1CA42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C046E6"/>
    <w:multiLevelType w:val="hybridMultilevel"/>
    <w:tmpl w:val="E43A06C4"/>
    <w:lvl w:ilvl="0" w:tplc="041B000F">
      <w:start w:val="1"/>
      <w:numFmt w:val="decimal"/>
      <w:lvlText w:val="%1."/>
      <w:lvlJc w:val="left"/>
      <w:pPr>
        <w:ind w:left="502"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85D7A3B"/>
    <w:multiLevelType w:val="multilevel"/>
    <w:tmpl w:val="6D1E9396"/>
    <w:lvl w:ilvl="0">
      <w:start w:val="1"/>
      <w:numFmt w:val="bullet"/>
      <w:lvlText w:val=""/>
      <w:lvlJc w:val="left"/>
      <w:pPr>
        <w:ind w:left="720" w:hanging="360"/>
      </w:pPr>
      <w:rPr>
        <w:rFonts w:ascii="Symbol" w:hAnsi="Symbol" w:hint="default"/>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69773579"/>
    <w:multiLevelType w:val="hybridMultilevel"/>
    <w:tmpl w:val="5672E1D2"/>
    <w:lvl w:ilvl="0" w:tplc="223476C2">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76EC0BD3"/>
    <w:multiLevelType w:val="hybridMultilevel"/>
    <w:tmpl w:val="78E20C56"/>
    <w:lvl w:ilvl="0" w:tplc="4260C9B8">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7AEE5A43"/>
    <w:multiLevelType w:val="hybridMultilevel"/>
    <w:tmpl w:val="4D7C246C"/>
    <w:lvl w:ilvl="0" w:tplc="BBD6727C">
      <w:start w:val="1"/>
      <w:numFmt w:val="decimal"/>
      <w:lvlText w:val="%1."/>
      <w:lvlJc w:val="left"/>
      <w:pPr>
        <w:ind w:left="360" w:hanging="360"/>
      </w:pPr>
      <w:rPr>
        <w:b w:val="0"/>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1" w15:restartNumberingAfterBreak="0">
    <w:nsid w:val="7E0F618E"/>
    <w:multiLevelType w:val="hybridMultilevel"/>
    <w:tmpl w:val="8AFC7D2A"/>
    <w:lvl w:ilvl="0" w:tplc="37528EAE">
      <w:start w:val="1"/>
      <w:numFmt w:val="decimal"/>
      <w:lvlText w:val="%1."/>
      <w:lvlJc w:val="left"/>
      <w:pPr>
        <w:ind w:left="720" w:hanging="360"/>
      </w:pPr>
      <w:rPr>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404374974">
    <w:abstractNumId w:val="12"/>
  </w:num>
  <w:num w:numId="2" w16cid:durableId="1771775083">
    <w:abstractNumId w:val="31"/>
  </w:num>
  <w:num w:numId="3" w16cid:durableId="2064209406">
    <w:abstractNumId w:val="0"/>
  </w:num>
  <w:num w:numId="4" w16cid:durableId="177735835">
    <w:abstractNumId w:val="7"/>
  </w:num>
  <w:num w:numId="5" w16cid:durableId="1432513043">
    <w:abstractNumId w:val="28"/>
  </w:num>
  <w:num w:numId="6" w16cid:durableId="831870489">
    <w:abstractNumId w:val="22"/>
  </w:num>
  <w:num w:numId="7" w16cid:durableId="287979225">
    <w:abstractNumId w:val="23"/>
  </w:num>
  <w:num w:numId="8" w16cid:durableId="1031298607">
    <w:abstractNumId w:val="18"/>
  </w:num>
  <w:num w:numId="9" w16cid:durableId="1325011935">
    <w:abstractNumId w:val="4"/>
  </w:num>
  <w:num w:numId="10" w16cid:durableId="799690677">
    <w:abstractNumId w:val="27"/>
  </w:num>
  <w:num w:numId="11" w16cid:durableId="1524323372">
    <w:abstractNumId w:val="19"/>
  </w:num>
  <w:num w:numId="12" w16cid:durableId="1569076140">
    <w:abstractNumId w:val="3"/>
  </w:num>
  <w:num w:numId="13" w16cid:durableId="1893928691">
    <w:abstractNumId w:val="29"/>
  </w:num>
  <w:num w:numId="14" w16cid:durableId="1840542502">
    <w:abstractNumId w:val="1"/>
  </w:num>
  <w:num w:numId="15" w16cid:durableId="1759985880">
    <w:abstractNumId w:val="10"/>
  </w:num>
  <w:num w:numId="16" w16cid:durableId="620379483">
    <w:abstractNumId w:val="25"/>
  </w:num>
  <w:num w:numId="17" w16cid:durableId="1602251560">
    <w:abstractNumId w:val="11"/>
  </w:num>
  <w:num w:numId="18" w16cid:durableId="1855803523">
    <w:abstractNumId w:val="21"/>
  </w:num>
  <w:num w:numId="19" w16cid:durableId="1373648714">
    <w:abstractNumId w:val="14"/>
  </w:num>
  <w:num w:numId="20" w16cid:durableId="1313220485">
    <w:abstractNumId w:val="30"/>
  </w:num>
  <w:num w:numId="21" w16cid:durableId="1902910586">
    <w:abstractNumId w:val="15"/>
  </w:num>
  <w:num w:numId="22" w16cid:durableId="1216309386">
    <w:abstractNumId w:val="6"/>
  </w:num>
  <w:num w:numId="23" w16cid:durableId="343165319">
    <w:abstractNumId w:val="20"/>
  </w:num>
  <w:num w:numId="24" w16cid:durableId="364254339">
    <w:abstractNumId w:val="13"/>
  </w:num>
  <w:num w:numId="25" w16cid:durableId="1171530178">
    <w:abstractNumId w:val="24"/>
  </w:num>
  <w:num w:numId="26" w16cid:durableId="672680605">
    <w:abstractNumId w:val="17"/>
  </w:num>
  <w:num w:numId="27" w16cid:durableId="843327382">
    <w:abstractNumId w:val="26"/>
  </w:num>
  <w:num w:numId="28" w16cid:durableId="1927565946">
    <w:abstractNumId w:val="8"/>
  </w:num>
  <w:num w:numId="29" w16cid:durableId="1634142660">
    <w:abstractNumId w:val="9"/>
  </w:num>
  <w:num w:numId="30" w16cid:durableId="1528521416">
    <w:abstractNumId w:val="2"/>
  </w:num>
  <w:num w:numId="31" w16cid:durableId="1459638671">
    <w:abstractNumId w:val="5"/>
  </w:num>
  <w:num w:numId="32" w16cid:durableId="378818913">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14A"/>
    <w:rsid w:val="000004B3"/>
    <w:rsid w:val="00006280"/>
    <w:rsid w:val="00007CF8"/>
    <w:rsid w:val="000114EF"/>
    <w:rsid w:val="00016A7A"/>
    <w:rsid w:val="000177AE"/>
    <w:rsid w:val="0002009B"/>
    <w:rsid w:val="00020C1F"/>
    <w:rsid w:val="00021470"/>
    <w:rsid w:val="00021B47"/>
    <w:rsid w:val="0002294C"/>
    <w:rsid w:val="00023AB8"/>
    <w:rsid w:val="0002467E"/>
    <w:rsid w:val="00024868"/>
    <w:rsid w:val="00030622"/>
    <w:rsid w:val="00030A4A"/>
    <w:rsid w:val="00032868"/>
    <w:rsid w:val="00033C8B"/>
    <w:rsid w:val="00036B1D"/>
    <w:rsid w:val="00037E82"/>
    <w:rsid w:val="00040CEA"/>
    <w:rsid w:val="000411C1"/>
    <w:rsid w:val="0004152D"/>
    <w:rsid w:val="00043BD2"/>
    <w:rsid w:val="00045137"/>
    <w:rsid w:val="0004630D"/>
    <w:rsid w:val="00047736"/>
    <w:rsid w:val="00051F69"/>
    <w:rsid w:val="000523E1"/>
    <w:rsid w:val="0005451F"/>
    <w:rsid w:val="0005516E"/>
    <w:rsid w:val="0005625B"/>
    <w:rsid w:val="00060279"/>
    <w:rsid w:val="00064708"/>
    <w:rsid w:val="000648BD"/>
    <w:rsid w:val="000663DE"/>
    <w:rsid w:val="00066E11"/>
    <w:rsid w:val="00067149"/>
    <w:rsid w:val="00067525"/>
    <w:rsid w:val="00067795"/>
    <w:rsid w:val="0007015C"/>
    <w:rsid w:val="00075B8B"/>
    <w:rsid w:val="0007757A"/>
    <w:rsid w:val="00077C92"/>
    <w:rsid w:val="0008094B"/>
    <w:rsid w:val="00082760"/>
    <w:rsid w:val="00084BFA"/>
    <w:rsid w:val="00085A3F"/>
    <w:rsid w:val="00086A36"/>
    <w:rsid w:val="000909DD"/>
    <w:rsid w:val="00090B19"/>
    <w:rsid w:val="000925C3"/>
    <w:rsid w:val="00092635"/>
    <w:rsid w:val="00092F16"/>
    <w:rsid w:val="00097ABC"/>
    <w:rsid w:val="000A2CCF"/>
    <w:rsid w:val="000A35C7"/>
    <w:rsid w:val="000A3806"/>
    <w:rsid w:val="000A5AAA"/>
    <w:rsid w:val="000A5E59"/>
    <w:rsid w:val="000A6CF8"/>
    <w:rsid w:val="000A763C"/>
    <w:rsid w:val="000B0059"/>
    <w:rsid w:val="000B0A53"/>
    <w:rsid w:val="000B2D96"/>
    <w:rsid w:val="000B38AB"/>
    <w:rsid w:val="000B3C1A"/>
    <w:rsid w:val="000B65CC"/>
    <w:rsid w:val="000B72EB"/>
    <w:rsid w:val="000B7352"/>
    <w:rsid w:val="000B7418"/>
    <w:rsid w:val="000C1F01"/>
    <w:rsid w:val="000C3E67"/>
    <w:rsid w:val="000D1459"/>
    <w:rsid w:val="000D1895"/>
    <w:rsid w:val="000D2B8F"/>
    <w:rsid w:val="000E0002"/>
    <w:rsid w:val="000E1788"/>
    <w:rsid w:val="000E1909"/>
    <w:rsid w:val="000E19EA"/>
    <w:rsid w:val="000E1F4E"/>
    <w:rsid w:val="000E3E59"/>
    <w:rsid w:val="000E494F"/>
    <w:rsid w:val="000E6B31"/>
    <w:rsid w:val="000E75D6"/>
    <w:rsid w:val="000E79A9"/>
    <w:rsid w:val="000F1C11"/>
    <w:rsid w:val="000F2439"/>
    <w:rsid w:val="000F3BE2"/>
    <w:rsid w:val="000F4DCB"/>
    <w:rsid w:val="000F6DA0"/>
    <w:rsid w:val="000F7224"/>
    <w:rsid w:val="00100AB5"/>
    <w:rsid w:val="00101A78"/>
    <w:rsid w:val="00101FCE"/>
    <w:rsid w:val="00104DC7"/>
    <w:rsid w:val="00104ED1"/>
    <w:rsid w:val="00105836"/>
    <w:rsid w:val="00105D0E"/>
    <w:rsid w:val="001064F8"/>
    <w:rsid w:val="001069D0"/>
    <w:rsid w:val="0010736E"/>
    <w:rsid w:val="00112F85"/>
    <w:rsid w:val="0011437C"/>
    <w:rsid w:val="001147CA"/>
    <w:rsid w:val="00114CB5"/>
    <w:rsid w:val="00115900"/>
    <w:rsid w:val="00122D23"/>
    <w:rsid w:val="001232DA"/>
    <w:rsid w:val="0012356A"/>
    <w:rsid w:val="00123E84"/>
    <w:rsid w:val="00123EA6"/>
    <w:rsid w:val="001259C2"/>
    <w:rsid w:val="00125CE6"/>
    <w:rsid w:val="001262F9"/>
    <w:rsid w:val="00126B8C"/>
    <w:rsid w:val="0012715B"/>
    <w:rsid w:val="00127453"/>
    <w:rsid w:val="00131FC4"/>
    <w:rsid w:val="00133537"/>
    <w:rsid w:val="00135D64"/>
    <w:rsid w:val="0013651F"/>
    <w:rsid w:val="001434B9"/>
    <w:rsid w:val="00143669"/>
    <w:rsid w:val="00143FE8"/>
    <w:rsid w:val="00145189"/>
    <w:rsid w:val="00145598"/>
    <w:rsid w:val="00146358"/>
    <w:rsid w:val="00151624"/>
    <w:rsid w:val="0015218E"/>
    <w:rsid w:val="0015568E"/>
    <w:rsid w:val="00156B38"/>
    <w:rsid w:val="00163229"/>
    <w:rsid w:val="00163988"/>
    <w:rsid w:val="00165A95"/>
    <w:rsid w:val="001712BC"/>
    <w:rsid w:val="00171690"/>
    <w:rsid w:val="00171AAE"/>
    <w:rsid w:val="00171C2A"/>
    <w:rsid w:val="00175D2E"/>
    <w:rsid w:val="001800E8"/>
    <w:rsid w:val="0018126E"/>
    <w:rsid w:val="00183F9B"/>
    <w:rsid w:val="00183FF1"/>
    <w:rsid w:val="00185C54"/>
    <w:rsid w:val="00187EBE"/>
    <w:rsid w:val="001917BA"/>
    <w:rsid w:val="001917D0"/>
    <w:rsid w:val="00192D22"/>
    <w:rsid w:val="00193020"/>
    <w:rsid w:val="0019384C"/>
    <w:rsid w:val="00194814"/>
    <w:rsid w:val="001951B2"/>
    <w:rsid w:val="001958E0"/>
    <w:rsid w:val="00195BDD"/>
    <w:rsid w:val="001962F4"/>
    <w:rsid w:val="00197E14"/>
    <w:rsid w:val="001A067A"/>
    <w:rsid w:val="001A24CE"/>
    <w:rsid w:val="001A3439"/>
    <w:rsid w:val="001A5359"/>
    <w:rsid w:val="001A6D45"/>
    <w:rsid w:val="001A722D"/>
    <w:rsid w:val="001A7E2E"/>
    <w:rsid w:val="001A7FBC"/>
    <w:rsid w:val="001B4043"/>
    <w:rsid w:val="001B66A7"/>
    <w:rsid w:val="001B69C0"/>
    <w:rsid w:val="001B7B8F"/>
    <w:rsid w:val="001B7BFC"/>
    <w:rsid w:val="001B7F1D"/>
    <w:rsid w:val="001C042A"/>
    <w:rsid w:val="001C147C"/>
    <w:rsid w:val="001C26E3"/>
    <w:rsid w:val="001C2B3D"/>
    <w:rsid w:val="001C4024"/>
    <w:rsid w:val="001C5C9E"/>
    <w:rsid w:val="001C7FC1"/>
    <w:rsid w:val="001D515B"/>
    <w:rsid w:val="001D71F4"/>
    <w:rsid w:val="001E00E4"/>
    <w:rsid w:val="001E1699"/>
    <w:rsid w:val="001E3885"/>
    <w:rsid w:val="001E5A98"/>
    <w:rsid w:val="001E673C"/>
    <w:rsid w:val="001E7301"/>
    <w:rsid w:val="001F0D5D"/>
    <w:rsid w:val="001F1265"/>
    <w:rsid w:val="001F44FC"/>
    <w:rsid w:val="001F5308"/>
    <w:rsid w:val="00202155"/>
    <w:rsid w:val="00203B92"/>
    <w:rsid w:val="0020619B"/>
    <w:rsid w:val="002062BB"/>
    <w:rsid w:val="00206AF6"/>
    <w:rsid w:val="00211DE9"/>
    <w:rsid w:val="002139E4"/>
    <w:rsid w:val="002143D0"/>
    <w:rsid w:val="00214C5E"/>
    <w:rsid w:val="002163DE"/>
    <w:rsid w:val="00216E2F"/>
    <w:rsid w:val="00221C05"/>
    <w:rsid w:val="00223E08"/>
    <w:rsid w:val="00224324"/>
    <w:rsid w:val="00227D38"/>
    <w:rsid w:val="0023558C"/>
    <w:rsid w:val="002355E9"/>
    <w:rsid w:val="002425ED"/>
    <w:rsid w:val="00245941"/>
    <w:rsid w:val="00245CC8"/>
    <w:rsid w:val="0024670D"/>
    <w:rsid w:val="00246E71"/>
    <w:rsid w:val="00250907"/>
    <w:rsid w:val="002536DC"/>
    <w:rsid w:val="00257022"/>
    <w:rsid w:val="00257ABC"/>
    <w:rsid w:val="00261405"/>
    <w:rsid w:val="00262512"/>
    <w:rsid w:val="00262AC5"/>
    <w:rsid w:val="002642BA"/>
    <w:rsid w:val="00266B78"/>
    <w:rsid w:val="00270327"/>
    <w:rsid w:val="00272D3A"/>
    <w:rsid w:val="002766A1"/>
    <w:rsid w:val="00276814"/>
    <w:rsid w:val="002822E8"/>
    <w:rsid w:val="0028613C"/>
    <w:rsid w:val="002861FA"/>
    <w:rsid w:val="00286CEC"/>
    <w:rsid w:val="002911EC"/>
    <w:rsid w:val="00291A5C"/>
    <w:rsid w:val="00293EE9"/>
    <w:rsid w:val="002968A7"/>
    <w:rsid w:val="00296FAF"/>
    <w:rsid w:val="002A2AC9"/>
    <w:rsid w:val="002A4AE0"/>
    <w:rsid w:val="002A629A"/>
    <w:rsid w:val="002A67BE"/>
    <w:rsid w:val="002B2939"/>
    <w:rsid w:val="002B4419"/>
    <w:rsid w:val="002C03FC"/>
    <w:rsid w:val="002C1310"/>
    <w:rsid w:val="002C1430"/>
    <w:rsid w:val="002C2F4A"/>
    <w:rsid w:val="002C4835"/>
    <w:rsid w:val="002C4C56"/>
    <w:rsid w:val="002C59A2"/>
    <w:rsid w:val="002C7549"/>
    <w:rsid w:val="002D0E8F"/>
    <w:rsid w:val="002D2800"/>
    <w:rsid w:val="002D3668"/>
    <w:rsid w:val="002D3756"/>
    <w:rsid w:val="002D5ABF"/>
    <w:rsid w:val="002E2278"/>
    <w:rsid w:val="002E3C3D"/>
    <w:rsid w:val="002E47D5"/>
    <w:rsid w:val="002E57F9"/>
    <w:rsid w:val="002E5F87"/>
    <w:rsid w:val="002E6DEF"/>
    <w:rsid w:val="002F12A6"/>
    <w:rsid w:val="00300AAB"/>
    <w:rsid w:val="00300E53"/>
    <w:rsid w:val="003029D5"/>
    <w:rsid w:val="00304278"/>
    <w:rsid w:val="003045EE"/>
    <w:rsid w:val="00306165"/>
    <w:rsid w:val="003104B0"/>
    <w:rsid w:val="00312B49"/>
    <w:rsid w:val="00315CC7"/>
    <w:rsid w:val="0032054E"/>
    <w:rsid w:val="00320578"/>
    <w:rsid w:val="0032180E"/>
    <w:rsid w:val="00324E85"/>
    <w:rsid w:val="00325976"/>
    <w:rsid w:val="00327A39"/>
    <w:rsid w:val="00330E77"/>
    <w:rsid w:val="00332F29"/>
    <w:rsid w:val="00333768"/>
    <w:rsid w:val="003351AB"/>
    <w:rsid w:val="003419E6"/>
    <w:rsid w:val="0034289B"/>
    <w:rsid w:val="00342E43"/>
    <w:rsid w:val="00346A20"/>
    <w:rsid w:val="003507CA"/>
    <w:rsid w:val="00352487"/>
    <w:rsid w:val="0035405E"/>
    <w:rsid w:val="003579D2"/>
    <w:rsid w:val="00360126"/>
    <w:rsid w:val="00361288"/>
    <w:rsid w:val="00363335"/>
    <w:rsid w:val="0036355B"/>
    <w:rsid w:val="00363649"/>
    <w:rsid w:val="0036506C"/>
    <w:rsid w:val="003651CC"/>
    <w:rsid w:val="0036623C"/>
    <w:rsid w:val="00366640"/>
    <w:rsid w:val="003679A0"/>
    <w:rsid w:val="00371513"/>
    <w:rsid w:val="003739AC"/>
    <w:rsid w:val="00373B23"/>
    <w:rsid w:val="00374CDF"/>
    <w:rsid w:val="003767A0"/>
    <w:rsid w:val="00380390"/>
    <w:rsid w:val="00385EE2"/>
    <w:rsid w:val="00386186"/>
    <w:rsid w:val="00386E99"/>
    <w:rsid w:val="003936F9"/>
    <w:rsid w:val="00394595"/>
    <w:rsid w:val="00394A9D"/>
    <w:rsid w:val="00396FBB"/>
    <w:rsid w:val="00397C05"/>
    <w:rsid w:val="003A00E2"/>
    <w:rsid w:val="003A127E"/>
    <w:rsid w:val="003A21CC"/>
    <w:rsid w:val="003A3F6C"/>
    <w:rsid w:val="003A4A09"/>
    <w:rsid w:val="003A79AB"/>
    <w:rsid w:val="003B0AF2"/>
    <w:rsid w:val="003B1AE1"/>
    <w:rsid w:val="003B28CD"/>
    <w:rsid w:val="003B4449"/>
    <w:rsid w:val="003B4F31"/>
    <w:rsid w:val="003C0CA3"/>
    <w:rsid w:val="003C1D75"/>
    <w:rsid w:val="003C24EE"/>
    <w:rsid w:val="003C2601"/>
    <w:rsid w:val="003C41C4"/>
    <w:rsid w:val="003C6E77"/>
    <w:rsid w:val="003D082B"/>
    <w:rsid w:val="003D0E7B"/>
    <w:rsid w:val="003D2EB4"/>
    <w:rsid w:val="003D31A0"/>
    <w:rsid w:val="003D376D"/>
    <w:rsid w:val="003D46C5"/>
    <w:rsid w:val="003D6C73"/>
    <w:rsid w:val="003E293A"/>
    <w:rsid w:val="003E4FF4"/>
    <w:rsid w:val="003E6F71"/>
    <w:rsid w:val="003F1075"/>
    <w:rsid w:val="003F1717"/>
    <w:rsid w:val="003F1941"/>
    <w:rsid w:val="003F1D14"/>
    <w:rsid w:val="003F3BEC"/>
    <w:rsid w:val="003F7045"/>
    <w:rsid w:val="00400A3A"/>
    <w:rsid w:val="00401916"/>
    <w:rsid w:val="004022FB"/>
    <w:rsid w:val="00403DC0"/>
    <w:rsid w:val="00405B2C"/>
    <w:rsid w:val="004063EF"/>
    <w:rsid w:val="00406C00"/>
    <w:rsid w:val="00406FEB"/>
    <w:rsid w:val="00407E2C"/>
    <w:rsid w:val="004133BE"/>
    <w:rsid w:val="00413624"/>
    <w:rsid w:val="0041491B"/>
    <w:rsid w:val="00415FF9"/>
    <w:rsid w:val="00417CCE"/>
    <w:rsid w:val="00420801"/>
    <w:rsid w:val="00420F2F"/>
    <w:rsid w:val="004217B2"/>
    <w:rsid w:val="00426FBA"/>
    <w:rsid w:val="0043089B"/>
    <w:rsid w:val="0043192F"/>
    <w:rsid w:val="00433DEB"/>
    <w:rsid w:val="00434407"/>
    <w:rsid w:val="004357E6"/>
    <w:rsid w:val="00436336"/>
    <w:rsid w:val="004404D3"/>
    <w:rsid w:val="004426AF"/>
    <w:rsid w:val="0044271D"/>
    <w:rsid w:val="00446D4B"/>
    <w:rsid w:val="00455155"/>
    <w:rsid w:val="004551B3"/>
    <w:rsid w:val="00455ADC"/>
    <w:rsid w:val="00455D9F"/>
    <w:rsid w:val="0045721A"/>
    <w:rsid w:val="00460A01"/>
    <w:rsid w:val="0046159F"/>
    <w:rsid w:val="0046170D"/>
    <w:rsid w:val="00461825"/>
    <w:rsid w:val="00461C14"/>
    <w:rsid w:val="004639DB"/>
    <w:rsid w:val="004647F5"/>
    <w:rsid w:val="00472137"/>
    <w:rsid w:val="00473B06"/>
    <w:rsid w:val="00475E34"/>
    <w:rsid w:val="00481C78"/>
    <w:rsid w:val="00481D91"/>
    <w:rsid w:val="00484A0B"/>
    <w:rsid w:val="00486BB0"/>
    <w:rsid w:val="00486E20"/>
    <w:rsid w:val="00486F39"/>
    <w:rsid w:val="00487712"/>
    <w:rsid w:val="00490337"/>
    <w:rsid w:val="00491732"/>
    <w:rsid w:val="00491FCF"/>
    <w:rsid w:val="00494320"/>
    <w:rsid w:val="00497A3E"/>
    <w:rsid w:val="004A1457"/>
    <w:rsid w:val="004A1936"/>
    <w:rsid w:val="004A47ED"/>
    <w:rsid w:val="004A775E"/>
    <w:rsid w:val="004B0B8C"/>
    <w:rsid w:val="004B17BA"/>
    <w:rsid w:val="004B1FFF"/>
    <w:rsid w:val="004B2809"/>
    <w:rsid w:val="004B6813"/>
    <w:rsid w:val="004B6D04"/>
    <w:rsid w:val="004C04D1"/>
    <w:rsid w:val="004C2188"/>
    <w:rsid w:val="004C284C"/>
    <w:rsid w:val="004C2F23"/>
    <w:rsid w:val="004C4089"/>
    <w:rsid w:val="004C6631"/>
    <w:rsid w:val="004D0542"/>
    <w:rsid w:val="004D0E30"/>
    <w:rsid w:val="004D0E57"/>
    <w:rsid w:val="004D3DA5"/>
    <w:rsid w:val="004D57AB"/>
    <w:rsid w:val="004D7A94"/>
    <w:rsid w:val="004E3062"/>
    <w:rsid w:val="004E413D"/>
    <w:rsid w:val="004E4173"/>
    <w:rsid w:val="004E52B8"/>
    <w:rsid w:val="004E58AE"/>
    <w:rsid w:val="004E748C"/>
    <w:rsid w:val="004F3492"/>
    <w:rsid w:val="004F3DB1"/>
    <w:rsid w:val="004F4C2F"/>
    <w:rsid w:val="004F7E6A"/>
    <w:rsid w:val="00500CA9"/>
    <w:rsid w:val="00501ACB"/>
    <w:rsid w:val="00506A98"/>
    <w:rsid w:val="005074C5"/>
    <w:rsid w:val="0051039E"/>
    <w:rsid w:val="005106C4"/>
    <w:rsid w:val="00511014"/>
    <w:rsid w:val="00511CB2"/>
    <w:rsid w:val="00512EDD"/>
    <w:rsid w:val="00514DE2"/>
    <w:rsid w:val="00515942"/>
    <w:rsid w:val="005171EB"/>
    <w:rsid w:val="00520721"/>
    <w:rsid w:val="00520E7D"/>
    <w:rsid w:val="0052179C"/>
    <w:rsid w:val="005233D0"/>
    <w:rsid w:val="00526A3F"/>
    <w:rsid w:val="00526B2D"/>
    <w:rsid w:val="00530776"/>
    <w:rsid w:val="00530C85"/>
    <w:rsid w:val="00531E9A"/>
    <w:rsid w:val="005347CF"/>
    <w:rsid w:val="00535090"/>
    <w:rsid w:val="00535AFF"/>
    <w:rsid w:val="00536DF8"/>
    <w:rsid w:val="0054085E"/>
    <w:rsid w:val="00542E0B"/>
    <w:rsid w:val="00543126"/>
    <w:rsid w:val="00545EA9"/>
    <w:rsid w:val="00547AA0"/>
    <w:rsid w:val="00554484"/>
    <w:rsid w:val="00554D99"/>
    <w:rsid w:val="00555013"/>
    <w:rsid w:val="00556887"/>
    <w:rsid w:val="005569A0"/>
    <w:rsid w:val="0055712F"/>
    <w:rsid w:val="00567B53"/>
    <w:rsid w:val="00571B38"/>
    <w:rsid w:val="0057256A"/>
    <w:rsid w:val="00573AE1"/>
    <w:rsid w:val="00574CC8"/>
    <w:rsid w:val="00581748"/>
    <w:rsid w:val="00582676"/>
    <w:rsid w:val="00585580"/>
    <w:rsid w:val="0059061B"/>
    <w:rsid w:val="00593837"/>
    <w:rsid w:val="0059506B"/>
    <w:rsid w:val="005962FB"/>
    <w:rsid w:val="00597656"/>
    <w:rsid w:val="005A0DDA"/>
    <w:rsid w:val="005A1CA3"/>
    <w:rsid w:val="005A2ABE"/>
    <w:rsid w:val="005A2DEE"/>
    <w:rsid w:val="005A70F0"/>
    <w:rsid w:val="005A7DCB"/>
    <w:rsid w:val="005B0344"/>
    <w:rsid w:val="005B206E"/>
    <w:rsid w:val="005B211B"/>
    <w:rsid w:val="005B3CA7"/>
    <w:rsid w:val="005B59A5"/>
    <w:rsid w:val="005C0BE0"/>
    <w:rsid w:val="005C1CCC"/>
    <w:rsid w:val="005C37A2"/>
    <w:rsid w:val="005C5C8A"/>
    <w:rsid w:val="005C798D"/>
    <w:rsid w:val="005D0B3B"/>
    <w:rsid w:val="005D0D15"/>
    <w:rsid w:val="005D2693"/>
    <w:rsid w:val="005D5161"/>
    <w:rsid w:val="005D54F9"/>
    <w:rsid w:val="005E1D53"/>
    <w:rsid w:val="005E2A90"/>
    <w:rsid w:val="005E32B3"/>
    <w:rsid w:val="005E35FA"/>
    <w:rsid w:val="005E4E32"/>
    <w:rsid w:val="005E54CD"/>
    <w:rsid w:val="005E63C4"/>
    <w:rsid w:val="005F0643"/>
    <w:rsid w:val="005F1155"/>
    <w:rsid w:val="005F1214"/>
    <w:rsid w:val="005F1BEC"/>
    <w:rsid w:val="005F2467"/>
    <w:rsid w:val="005F2B68"/>
    <w:rsid w:val="005F3E9E"/>
    <w:rsid w:val="005F4B84"/>
    <w:rsid w:val="005F4F80"/>
    <w:rsid w:val="005F6F60"/>
    <w:rsid w:val="00604CF2"/>
    <w:rsid w:val="00606475"/>
    <w:rsid w:val="0060770C"/>
    <w:rsid w:val="00611A44"/>
    <w:rsid w:val="006139A3"/>
    <w:rsid w:val="00615DE0"/>
    <w:rsid w:val="00617A28"/>
    <w:rsid w:val="006229E1"/>
    <w:rsid w:val="00625178"/>
    <w:rsid w:val="00625B1B"/>
    <w:rsid w:val="00631213"/>
    <w:rsid w:val="006357A8"/>
    <w:rsid w:val="00635899"/>
    <w:rsid w:val="0063600D"/>
    <w:rsid w:val="00636DF1"/>
    <w:rsid w:val="00641054"/>
    <w:rsid w:val="0064162E"/>
    <w:rsid w:val="00642848"/>
    <w:rsid w:val="006438EE"/>
    <w:rsid w:val="0064752E"/>
    <w:rsid w:val="00647667"/>
    <w:rsid w:val="0065115E"/>
    <w:rsid w:val="0065198A"/>
    <w:rsid w:val="00651DEA"/>
    <w:rsid w:val="00652D54"/>
    <w:rsid w:val="006602A9"/>
    <w:rsid w:val="006604A8"/>
    <w:rsid w:val="00660D72"/>
    <w:rsid w:val="00662BA7"/>
    <w:rsid w:val="006636B4"/>
    <w:rsid w:val="0066599E"/>
    <w:rsid w:val="00665EDF"/>
    <w:rsid w:val="00667A0C"/>
    <w:rsid w:val="00667FD2"/>
    <w:rsid w:val="0067233F"/>
    <w:rsid w:val="006727FD"/>
    <w:rsid w:val="006729B8"/>
    <w:rsid w:val="00672CC2"/>
    <w:rsid w:val="00673FB0"/>
    <w:rsid w:val="00676468"/>
    <w:rsid w:val="00677B5F"/>
    <w:rsid w:val="0068089C"/>
    <w:rsid w:val="00681C0D"/>
    <w:rsid w:val="00681DE0"/>
    <w:rsid w:val="00687A64"/>
    <w:rsid w:val="00687A9D"/>
    <w:rsid w:val="0069079C"/>
    <w:rsid w:val="00692595"/>
    <w:rsid w:val="006949C7"/>
    <w:rsid w:val="00694EDF"/>
    <w:rsid w:val="006956BB"/>
    <w:rsid w:val="006963DC"/>
    <w:rsid w:val="00696AF7"/>
    <w:rsid w:val="006A1286"/>
    <w:rsid w:val="006A14DE"/>
    <w:rsid w:val="006A38A4"/>
    <w:rsid w:val="006A4C51"/>
    <w:rsid w:val="006A51AF"/>
    <w:rsid w:val="006B0A0F"/>
    <w:rsid w:val="006B1462"/>
    <w:rsid w:val="006B1BA6"/>
    <w:rsid w:val="006B4E5B"/>
    <w:rsid w:val="006B5D9E"/>
    <w:rsid w:val="006B610B"/>
    <w:rsid w:val="006C301E"/>
    <w:rsid w:val="006C41DE"/>
    <w:rsid w:val="006C5541"/>
    <w:rsid w:val="006C6F4E"/>
    <w:rsid w:val="006C7151"/>
    <w:rsid w:val="006C7E39"/>
    <w:rsid w:val="006D0CAE"/>
    <w:rsid w:val="006D222A"/>
    <w:rsid w:val="006D3072"/>
    <w:rsid w:val="006D621D"/>
    <w:rsid w:val="006D6255"/>
    <w:rsid w:val="006D6298"/>
    <w:rsid w:val="006E0062"/>
    <w:rsid w:val="006E0A73"/>
    <w:rsid w:val="006E19DE"/>
    <w:rsid w:val="006E38C7"/>
    <w:rsid w:val="006E7DE8"/>
    <w:rsid w:val="006F0494"/>
    <w:rsid w:val="006F1467"/>
    <w:rsid w:val="006F14DD"/>
    <w:rsid w:val="006F180D"/>
    <w:rsid w:val="006F3C02"/>
    <w:rsid w:val="006F4D48"/>
    <w:rsid w:val="006F4E78"/>
    <w:rsid w:val="006F540B"/>
    <w:rsid w:val="006F647A"/>
    <w:rsid w:val="0070247E"/>
    <w:rsid w:val="00704A06"/>
    <w:rsid w:val="00704D9C"/>
    <w:rsid w:val="007064CD"/>
    <w:rsid w:val="00706BB1"/>
    <w:rsid w:val="0070705C"/>
    <w:rsid w:val="00707654"/>
    <w:rsid w:val="00711507"/>
    <w:rsid w:val="007135A5"/>
    <w:rsid w:val="00714918"/>
    <w:rsid w:val="00714B3C"/>
    <w:rsid w:val="00717A0A"/>
    <w:rsid w:val="007235C6"/>
    <w:rsid w:val="00724C56"/>
    <w:rsid w:val="00726E73"/>
    <w:rsid w:val="0072781E"/>
    <w:rsid w:val="00730333"/>
    <w:rsid w:val="00733B77"/>
    <w:rsid w:val="00733E67"/>
    <w:rsid w:val="00734D43"/>
    <w:rsid w:val="00737CD3"/>
    <w:rsid w:val="00742392"/>
    <w:rsid w:val="00743E2C"/>
    <w:rsid w:val="00745D76"/>
    <w:rsid w:val="00746248"/>
    <w:rsid w:val="00751317"/>
    <w:rsid w:val="00751BC4"/>
    <w:rsid w:val="007524D9"/>
    <w:rsid w:val="007528C9"/>
    <w:rsid w:val="007560F6"/>
    <w:rsid w:val="007567EA"/>
    <w:rsid w:val="0076052E"/>
    <w:rsid w:val="007625F5"/>
    <w:rsid w:val="00762EB2"/>
    <w:rsid w:val="00766B22"/>
    <w:rsid w:val="0077121B"/>
    <w:rsid w:val="00776910"/>
    <w:rsid w:val="00782006"/>
    <w:rsid w:val="0078353F"/>
    <w:rsid w:val="00784737"/>
    <w:rsid w:val="007855C3"/>
    <w:rsid w:val="0078777F"/>
    <w:rsid w:val="00787C61"/>
    <w:rsid w:val="00790BF1"/>
    <w:rsid w:val="00792AA2"/>
    <w:rsid w:val="007948C1"/>
    <w:rsid w:val="00794FC5"/>
    <w:rsid w:val="007968F5"/>
    <w:rsid w:val="007A1654"/>
    <w:rsid w:val="007A258E"/>
    <w:rsid w:val="007A415C"/>
    <w:rsid w:val="007A5C61"/>
    <w:rsid w:val="007A78EF"/>
    <w:rsid w:val="007B26E0"/>
    <w:rsid w:val="007B38EC"/>
    <w:rsid w:val="007B41FC"/>
    <w:rsid w:val="007B5459"/>
    <w:rsid w:val="007B705F"/>
    <w:rsid w:val="007C0269"/>
    <w:rsid w:val="007C02D8"/>
    <w:rsid w:val="007C3588"/>
    <w:rsid w:val="007D0ABE"/>
    <w:rsid w:val="007D10B9"/>
    <w:rsid w:val="007D2120"/>
    <w:rsid w:val="007D40B8"/>
    <w:rsid w:val="007D514A"/>
    <w:rsid w:val="007D6F4A"/>
    <w:rsid w:val="007E11DA"/>
    <w:rsid w:val="007E17E5"/>
    <w:rsid w:val="007E4322"/>
    <w:rsid w:val="007F1145"/>
    <w:rsid w:val="007F2445"/>
    <w:rsid w:val="007F2BD7"/>
    <w:rsid w:val="007F3C1D"/>
    <w:rsid w:val="007F6399"/>
    <w:rsid w:val="008025DB"/>
    <w:rsid w:val="00805388"/>
    <w:rsid w:val="008073CC"/>
    <w:rsid w:val="00814F8A"/>
    <w:rsid w:val="00822477"/>
    <w:rsid w:val="008242C4"/>
    <w:rsid w:val="00830D3F"/>
    <w:rsid w:val="008324E5"/>
    <w:rsid w:val="00833872"/>
    <w:rsid w:val="00834666"/>
    <w:rsid w:val="008346A9"/>
    <w:rsid w:val="00835297"/>
    <w:rsid w:val="00841195"/>
    <w:rsid w:val="00842F8F"/>
    <w:rsid w:val="008431F2"/>
    <w:rsid w:val="008433AC"/>
    <w:rsid w:val="008443F5"/>
    <w:rsid w:val="00844715"/>
    <w:rsid w:val="00844A85"/>
    <w:rsid w:val="00844F91"/>
    <w:rsid w:val="008453CB"/>
    <w:rsid w:val="00845490"/>
    <w:rsid w:val="00845A14"/>
    <w:rsid w:val="0084674F"/>
    <w:rsid w:val="0084711A"/>
    <w:rsid w:val="008471DD"/>
    <w:rsid w:val="00847DD5"/>
    <w:rsid w:val="008510C9"/>
    <w:rsid w:val="008540BE"/>
    <w:rsid w:val="00860731"/>
    <w:rsid w:val="00860A3F"/>
    <w:rsid w:val="00860C2B"/>
    <w:rsid w:val="008620D2"/>
    <w:rsid w:val="00865D7C"/>
    <w:rsid w:val="00866458"/>
    <w:rsid w:val="00866800"/>
    <w:rsid w:val="00872A20"/>
    <w:rsid w:val="00873336"/>
    <w:rsid w:val="00875356"/>
    <w:rsid w:val="00880929"/>
    <w:rsid w:val="00882779"/>
    <w:rsid w:val="008835F8"/>
    <w:rsid w:val="008870CA"/>
    <w:rsid w:val="00890B64"/>
    <w:rsid w:val="0089206B"/>
    <w:rsid w:val="008A161F"/>
    <w:rsid w:val="008A767F"/>
    <w:rsid w:val="008A7FBA"/>
    <w:rsid w:val="008B147B"/>
    <w:rsid w:val="008B1E75"/>
    <w:rsid w:val="008B2804"/>
    <w:rsid w:val="008B2B62"/>
    <w:rsid w:val="008B3C35"/>
    <w:rsid w:val="008B4882"/>
    <w:rsid w:val="008C1BFA"/>
    <w:rsid w:val="008C31D0"/>
    <w:rsid w:val="008C4807"/>
    <w:rsid w:val="008C5973"/>
    <w:rsid w:val="008C62E8"/>
    <w:rsid w:val="008C6394"/>
    <w:rsid w:val="008C6411"/>
    <w:rsid w:val="008C6DFC"/>
    <w:rsid w:val="008D46D8"/>
    <w:rsid w:val="008E0541"/>
    <w:rsid w:val="008E056A"/>
    <w:rsid w:val="008E28BF"/>
    <w:rsid w:val="008E5C50"/>
    <w:rsid w:val="008E7D08"/>
    <w:rsid w:val="008F3739"/>
    <w:rsid w:val="008F440C"/>
    <w:rsid w:val="008F56D7"/>
    <w:rsid w:val="008F61E8"/>
    <w:rsid w:val="008F68EF"/>
    <w:rsid w:val="008F7E83"/>
    <w:rsid w:val="009008CA"/>
    <w:rsid w:val="0090099F"/>
    <w:rsid w:val="00903A8E"/>
    <w:rsid w:val="0090692E"/>
    <w:rsid w:val="00910746"/>
    <w:rsid w:val="0091155C"/>
    <w:rsid w:val="0091168D"/>
    <w:rsid w:val="00914306"/>
    <w:rsid w:val="00915579"/>
    <w:rsid w:val="00915F67"/>
    <w:rsid w:val="00923DAB"/>
    <w:rsid w:val="009247BB"/>
    <w:rsid w:val="009269C0"/>
    <w:rsid w:val="00926B23"/>
    <w:rsid w:val="00927775"/>
    <w:rsid w:val="0093050E"/>
    <w:rsid w:val="00930911"/>
    <w:rsid w:val="00930ED3"/>
    <w:rsid w:val="00931AA6"/>
    <w:rsid w:val="00932277"/>
    <w:rsid w:val="009341B9"/>
    <w:rsid w:val="0093787A"/>
    <w:rsid w:val="00951D83"/>
    <w:rsid w:val="00955916"/>
    <w:rsid w:val="009700E7"/>
    <w:rsid w:val="00972E99"/>
    <w:rsid w:val="0097562D"/>
    <w:rsid w:val="009756FD"/>
    <w:rsid w:val="00975E51"/>
    <w:rsid w:val="00976CD9"/>
    <w:rsid w:val="00977805"/>
    <w:rsid w:val="00981A3B"/>
    <w:rsid w:val="009825EB"/>
    <w:rsid w:val="00983C51"/>
    <w:rsid w:val="0098404B"/>
    <w:rsid w:val="009859FC"/>
    <w:rsid w:val="00987B19"/>
    <w:rsid w:val="00991023"/>
    <w:rsid w:val="0099179B"/>
    <w:rsid w:val="0099207B"/>
    <w:rsid w:val="00993095"/>
    <w:rsid w:val="009937D3"/>
    <w:rsid w:val="00994213"/>
    <w:rsid w:val="00994410"/>
    <w:rsid w:val="009954AA"/>
    <w:rsid w:val="009965D2"/>
    <w:rsid w:val="009971CA"/>
    <w:rsid w:val="009A0A4C"/>
    <w:rsid w:val="009A22BE"/>
    <w:rsid w:val="009A3E53"/>
    <w:rsid w:val="009B08EE"/>
    <w:rsid w:val="009B0909"/>
    <w:rsid w:val="009B1CE1"/>
    <w:rsid w:val="009B29A6"/>
    <w:rsid w:val="009B5508"/>
    <w:rsid w:val="009B5AB6"/>
    <w:rsid w:val="009C0550"/>
    <w:rsid w:val="009C1C4A"/>
    <w:rsid w:val="009C3098"/>
    <w:rsid w:val="009C4CE9"/>
    <w:rsid w:val="009C7651"/>
    <w:rsid w:val="009D494B"/>
    <w:rsid w:val="009D4E6F"/>
    <w:rsid w:val="009D7CDA"/>
    <w:rsid w:val="009E1CF2"/>
    <w:rsid w:val="009E42E6"/>
    <w:rsid w:val="009E4A28"/>
    <w:rsid w:val="009E547E"/>
    <w:rsid w:val="009E7C9B"/>
    <w:rsid w:val="009E7CC1"/>
    <w:rsid w:val="009F0CD4"/>
    <w:rsid w:val="009F29BE"/>
    <w:rsid w:val="009F4F80"/>
    <w:rsid w:val="009F52D7"/>
    <w:rsid w:val="009F749C"/>
    <w:rsid w:val="009F7E5B"/>
    <w:rsid w:val="00A03273"/>
    <w:rsid w:val="00A04B5F"/>
    <w:rsid w:val="00A05131"/>
    <w:rsid w:val="00A05946"/>
    <w:rsid w:val="00A05A9C"/>
    <w:rsid w:val="00A07E4A"/>
    <w:rsid w:val="00A104F3"/>
    <w:rsid w:val="00A12026"/>
    <w:rsid w:val="00A139C5"/>
    <w:rsid w:val="00A15E47"/>
    <w:rsid w:val="00A174CB"/>
    <w:rsid w:val="00A20259"/>
    <w:rsid w:val="00A22951"/>
    <w:rsid w:val="00A250FD"/>
    <w:rsid w:val="00A26F6C"/>
    <w:rsid w:val="00A27841"/>
    <w:rsid w:val="00A3387E"/>
    <w:rsid w:val="00A35A34"/>
    <w:rsid w:val="00A37157"/>
    <w:rsid w:val="00A37F0E"/>
    <w:rsid w:val="00A42C58"/>
    <w:rsid w:val="00A4387F"/>
    <w:rsid w:val="00A44E31"/>
    <w:rsid w:val="00A46D59"/>
    <w:rsid w:val="00A4783F"/>
    <w:rsid w:val="00A47D7A"/>
    <w:rsid w:val="00A50955"/>
    <w:rsid w:val="00A5181A"/>
    <w:rsid w:val="00A538A8"/>
    <w:rsid w:val="00A55212"/>
    <w:rsid w:val="00A55957"/>
    <w:rsid w:val="00A56A9C"/>
    <w:rsid w:val="00A56ACE"/>
    <w:rsid w:val="00A60B9C"/>
    <w:rsid w:val="00A61647"/>
    <w:rsid w:val="00A61D9A"/>
    <w:rsid w:val="00A621DC"/>
    <w:rsid w:val="00A62CBB"/>
    <w:rsid w:val="00A65066"/>
    <w:rsid w:val="00A66617"/>
    <w:rsid w:val="00A67EA7"/>
    <w:rsid w:val="00A75A8E"/>
    <w:rsid w:val="00A7691B"/>
    <w:rsid w:val="00A77060"/>
    <w:rsid w:val="00A771A9"/>
    <w:rsid w:val="00A80135"/>
    <w:rsid w:val="00A811AB"/>
    <w:rsid w:val="00A8195F"/>
    <w:rsid w:val="00A82C94"/>
    <w:rsid w:val="00A85D1E"/>
    <w:rsid w:val="00A90757"/>
    <w:rsid w:val="00A919CE"/>
    <w:rsid w:val="00A92B52"/>
    <w:rsid w:val="00A92B99"/>
    <w:rsid w:val="00A93504"/>
    <w:rsid w:val="00A9618D"/>
    <w:rsid w:val="00AA30EB"/>
    <w:rsid w:val="00AA52AB"/>
    <w:rsid w:val="00AA568C"/>
    <w:rsid w:val="00AA6FBA"/>
    <w:rsid w:val="00AB0A58"/>
    <w:rsid w:val="00AB23CC"/>
    <w:rsid w:val="00AB26EF"/>
    <w:rsid w:val="00AC30C6"/>
    <w:rsid w:val="00AC6A8E"/>
    <w:rsid w:val="00AC6AF3"/>
    <w:rsid w:val="00AD241C"/>
    <w:rsid w:val="00AD384F"/>
    <w:rsid w:val="00AD3F56"/>
    <w:rsid w:val="00AD4169"/>
    <w:rsid w:val="00AD5475"/>
    <w:rsid w:val="00AD576A"/>
    <w:rsid w:val="00AD6C0C"/>
    <w:rsid w:val="00AD7A61"/>
    <w:rsid w:val="00AE62A7"/>
    <w:rsid w:val="00AE7BA8"/>
    <w:rsid w:val="00AF154A"/>
    <w:rsid w:val="00AF1841"/>
    <w:rsid w:val="00AF3046"/>
    <w:rsid w:val="00AF3B05"/>
    <w:rsid w:val="00AF522D"/>
    <w:rsid w:val="00AF53E9"/>
    <w:rsid w:val="00B0021F"/>
    <w:rsid w:val="00B002E4"/>
    <w:rsid w:val="00B02211"/>
    <w:rsid w:val="00B03F2E"/>
    <w:rsid w:val="00B048D6"/>
    <w:rsid w:val="00B0545E"/>
    <w:rsid w:val="00B0551E"/>
    <w:rsid w:val="00B05AB6"/>
    <w:rsid w:val="00B069F6"/>
    <w:rsid w:val="00B07ADF"/>
    <w:rsid w:val="00B138D0"/>
    <w:rsid w:val="00B156AD"/>
    <w:rsid w:val="00B15A18"/>
    <w:rsid w:val="00B23732"/>
    <w:rsid w:val="00B23FDB"/>
    <w:rsid w:val="00B25E86"/>
    <w:rsid w:val="00B25FD1"/>
    <w:rsid w:val="00B2632B"/>
    <w:rsid w:val="00B27E3B"/>
    <w:rsid w:val="00B3197B"/>
    <w:rsid w:val="00B35025"/>
    <w:rsid w:val="00B35B10"/>
    <w:rsid w:val="00B36AFC"/>
    <w:rsid w:val="00B37E98"/>
    <w:rsid w:val="00B4494D"/>
    <w:rsid w:val="00B44EB7"/>
    <w:rsid w:val="00B45523"/>
    <w:rsid w:val="00B46FD8"/>
    <w:rsid w:val="00B474F7"/>
    <w:rsid w:val="00B47833"/>
    <w:rsid w:val="00B511FE"/>
    <w:rsid w:val="00B51D14"/>
    <w:rsid w:val="00B52F98"/>
    <w:rsid w:val="00B53AA2"/>
    <w:rsid w:val="00B56773"/>
    <w:rsid w:val="00B604D7"/>
    <w:rsid w:val="00B61212"/>
    <w:rsid w:val="00B61F88"/>
    <w:rsid w:val="00B6282B"/>
    <w:rsid w:val="00B64134"/>
    <w:rsid w:val="00B669C0"/>
    <w:rsid w:val="00B7640F"/>
    <w:rsid w:val="00B80B81"/>
    <w:rsid w:val="00B81A2A"/>
    <w:rsid w:val="00B81CCD"/>
    <w:rsid w:val="00B85852"/>
    <w:rsid w:val="00B8599C"/>
    <w:rsid w:val="00B85BED"/>
    <w:rsid w:val="00B8684B"/>
    <w:rsid w:val="00B87868"/>
    <w:rsid w:val="00B92731"/>
    <w:rsid w:val="00B93F12"/>
    <w:rsid w:val="00B95200"/>
    <w:rsid w:val="00B97CFF"/>
    <w:rsid w:val="00BA0A1C"/>
    <w:rsid w:val="00BA1E7B"/>
    <w:rsid w:val="00BA3678"/>
    <w:rsid w:val="00BA4684"/>
    <w:rsid w:val="00BA517E"/>
    <w:rsid w:val="00BA608B"/>
    <w:rsid w:val="00BA6AA7"/>
    <w:rsid w:val="00BB511D"/>
    <w:rsid w:val="00BB6035"/>
    <w:rsid w:val="00BB67CB"/>
    <w:rsid w:val="00BB757D"/>
    <w:rsid w:val="00BC2E17"/>
    <w:rsid w:val="00BC636C"/>
    <w:rsid w:val="00BD5F58"/>
    <w:rsid w:val="00BE0BBA"/>
    <w:rsid w:val="00BE1E69"/>
    <w:rsid w:val="00BE4754"/>
    <w:rsid w:val="00BE59F9"/>
    <w:rsid w:val="00BE67ED"/>
    <w:rsid w:val="00BE6D77"/>
    <w:rsid w:val="00BF4799"/>
    <w:rsid w:val="00C00029"/>
    <w:rsid w:val="00C0019D"/>
    <w:rsid w:val="00C00C90"/>
    <w:rsid w:val="00C01724"/>
    <w:rsid w:val="00C01C6F"/>
    <w:rsid w:val="00C01D35"/>
    <w:rsid w:val="00C04A9C"/>
    <w:rsid w:val="00C0566B"/>
    <w:rsid w:val="00C05F27"/>
    <w:rsid w:val="00C078F5"/>
    <w:rsid w:val="00C11D22"/>
    <w:rsid w:val="00C13B18"/>
    <w:rsid w:val="00C161C8"/>
    <w:rsid w:val="00C16B94"/>
    <w:rsid w:val="00C16C9A"/>
    <w:rsid w:val="00C2252F"/>
    <w:rsid w:val="00C26CA6"/>
    <w:rsid w:val="00C31213"/>
    <w:rsid w:val="00C315C8"/>
    <w:rsid w:val="00C31725"/>
    <w:rsid w:val="00C330B6"/>
    <w:rsid w:val="00C3416C"/>
    <w:rsid w:val="00C36494"/>
    <w:rsid w:val="00C3723E"/>
    <w:rsid w:val="00C3726B"/>
    <w:rsid w:val="00C40168"/>
    <w:rsid w:val="00C40CB9"/>
    <w:rsid w:val="00C4439B"/>
    <w:rsid w:val="00C50AC6"/>
    <w:rsid w:val="00C519DE"/>
    <w:rsid w:val="00C55382"/>
    <w:rsid w:val="00C5554E"/>
    <w:rsid w:val="00C560F7"/>
    <w:rsid w:val="00C56F9C"/>
    <w:rsid w:val="00C57E6C"/>
    <w:rsid w:val="00C6054D"/>
    <w:rsid w:val="00C615E6"/>
    <w:rsid w:val="00C640D8"/>
    <w:rsid w:val="00C64B6E"/>
    <w:rsid w:val="00C65337"/>
    <w:rsid w:val="00C66BCB"/>
    <w:rsid w:val="00C74BFE"/>
    <w:rsid w:val="00C7581F"/>
    <w:rsid w:val="00C76D0A"/>
    <w:rsid w:val="00C77102"/>
    <w:rsid w:val="00C8262B"/>
    <w:rsid w:val="00C84642"/>
    <w:rsid w:val="00C85C1B"/>
    <w:rsid w:val="00C872CB"/>
    <w:rsid w:val="00C91309"/>
    <w:rsid w:val="00C923E5"/>
    <w:rsid w:val="00C97BCF"/>
    <w:rsid w:val="00CA7B77"/>
    <w:rsid w:val="00CB0D3F"/>
    <w:rsid w:val="00CB1739"/>
    <w:rsid w:val="00CB235D"/>
    <w:rsid w:val="00CB458F"/>
    <w:rsid w:val="00CB6DA6"/>
    <w:rsid w:val="00CC0068"/>
    <w:rsid w:val="00CC5883"/>
    <w:rsid w:val="00CD0721"/>
    <w:rsid w:val="00CD5854"/>
    <w:rsid w:val="00CD5864"/>
    <w:rsid w:val="00CE07BB"/>
    <w:rsid w:val="00CE0D7A"/>
    <w:rsid w:val="00CE22AC"/>
    <w:rsid w:val="00CE3351"/>
    <w:rsid w:val="00CF1185"/>
    <w:rsid w:val="00CF19E2"/>
    <w:rsid w:val="00CF1A2E"/>
    <w:rsid w:val="00CF659F"/>
    <w:rsid w:val="00CF69DC"/>
    <w:rsid w:val="00D005FB"/>
    <w:rsid w:val="00D010C6"/>
    <w:rsid w:val="00D0125F"/>
    <w:rsid w:val="00D0223C"/>
    <w:rsid w:val="00D05392"/>
    <w:rsid w:val="00D1142D"/>
    <w:rsid w:val="00D15819"/>
    <w:rsid w:val="00D16BE4"/>
    <w:rsid w:val="00D170BC"/>
    <w:rsid w:val="00D2103B"/>
    <w:rsid w:val="00D22507"/>
    <w:rsid w:val="00D2261B"/>
    <w:rsid w:val="00D241D6"/>
    <w:rsid w:val="00D312A2"/>
    <w:rsid w:val="00D36059"/>
    <w:rsid w:val="00D40088"/>
    <w:rsid w:val="00D41673"/>
    <w:rsid w:val="00D41886"/>
    <w:rsid w:val="00D45A07"/>
    <w:rsid w:val="00D45FFF"/>
    <w:rsid w:val="00D4688E"/>
    <w:rsid w:val="00D46C62"/>
    <w:rsid w:val="00D5258C"/>
    <w:rsid w:val="00D52EA2"/>
    <w:rsid w:val="00D52FF9"/>
    <w:rsid w:val="00D53895"/>
    <w:rsid w:val="00D54864"/>
    <w:rsid w:val="00D5494D"/>
    <w:rsid w:val="00D61AB0"/>
    <w:rsid w:val="00D652F3"/>
    <w:rsid w:val="00D71369"/>
    <w:rsid w:val="00D74BC1"/>
    <w:rsid w:val="00D76FA4"/>
    <w:rsid w:val="00D77859"/>
    <w:rsid w:val="00D80BCC"/>
    <w:rsid w:val="00D816C9"/>
    <w:rsid w:val="00D83172"/>
    <w:rsid w:val="00D83205"/>
    <w:rsid w:val="00D833EC"/>
    <w:rsid w:val="00D83FB5"/>
    <w:rsid w:val="00D85596"/>
    <w:rsid w:val="00D94FC1"/>
    <w:rsid w:val="00D9554C"/>
    <w:rsid w:val="00DA04F9"/>
    <w:rsid w:val="00DA47C9"/>
    <w:rsid w:val="00DA5424"/>
    <w:rsid w:val="00DA744C"/>
    <w:rsid w:val="00DB028C"/>
    <w:rsid w:val="00DB1DCC"/>
    <w:rsid w:val="00DB37A6"/>
    <w:rsid w:val="00DB4088"/>
    <w:rsid w:val="00DB6DA5"/>
    <w:rsid w:val="00DC2A7C"/>
    <w:rsid w:val="00DC5291"/>
    <w:rsid w:val="00DC59BE"/>
    <w:rsid w:val="00DC682E"/>
    <w:rsid w:val="00DC6C7A"/>
    <w:rsid w:val="00DC7FEC"/>
    <w:rsid w:val="00DD14E6"/>
    <w:rsid w:val="00DD2D92"/>
    <w:rsid w:val="00DD459C"/>
    <w:rsid w:val="00DE2EE2"/>
    <w:rsid w:val="00DE3261"/>
    <w:rsid w:val="00DE4EA5"/>
    <w:rsid w:val="00DE5591"/>
    <w:rsid w:val="00DE5863"/>
    <w:rsid w:val="00DE7809"/>
    <w:rsid w:val="00DE7CC2"/>
    <w:rsid w:val="00DF0071"/>
    <w:rsid w:val="00DF1887"/>
    <w:rsid w:val="00DF1C0A"/>
    <w:rsid w:val="00DF22EC"/>
    <w:rsid w:val="00DF2CB1"/>
    <w:rsid w:val="00DF2F38"/>
    <w:rsid w:val="00DF3CD1"/>
    <w:rsid w:val="00DF40DA"/>
    <w:rsid w:val="00DF4548"/>
    <w:rsid w:val="00DF5277"/>
    <w:rsid w:val="00DF6113"/>
    <w:rsid w:val="00E02667"/>
    <w:rsid w:val="00E037BE"/>
    <w:rsid w:val="00E04DB0"/>
    <w:rsid w:val="00E072AB"/>
    <w:rsid w:val="00E07D65"/>
    <w:rsid w:val="00E12EA2"/>
    <w:rsid w:val="00E15ED5"/>
    <w:rsid w:val="00E1788D"/>
    <w:rsid w:val="00E17DF0"/>
    <w:rsid w:val="00E20FB0"/>
    <w:rsid w:val="00E32C0A"/>
    <w:rsid w:val="00E35C9C"/>
    <w:rsid w:val="00E36DC3"/>
    <w:rsid w:val="00E36DE9"/>
    <w:rsid w:val="00E3774F"/>
    <w:rsid w:val="00E4038F"/>
    <w:rsid w:val="00E42750"/>
    <w:rsid w:val="00E51230"/>
    <w:rsid w:val="00E51477"/>
    <w:rsid w:val="00E52382"/>
    <w:rsid w:val="00E54125"/>
    <w:rsid w:val="00E54999"/>
    <w:rsid w:val="00E60F05"/>
    <w:rsid w:val="00E61CFE"/>
    <w:rsid w:val="00E62D4F"/>
    <w:rsid w:val="00E633FA"/>
    <w:rsid w:val="00E70968"/>
    <w:rsid w:val="00E750BB"/>
    <w:rsid w:val="00E771CD"/>
    <w:rsid w:val="00E817DA"/>
    <w:rsid w:val="00E8246C"/>
    <w:rsid w:val="00E83846"/>
    <w:rsid w:val="00E84548"/>
    <w:rsid w:val="00E84EF8"/>
    <w:rsid w:val="00E857C5"/>
    <w:rsid w:val="00E85BBD"/>
    <w:rsid w:val="00E90482"/>
    <w:rsid w:val="00E9166C"/>
    <w:rsid w:val="00E94B90"/>
    <w:rsid w:val="00E9600F"/>
    <w:rsid w:val="00E97416"/>
    <w:rsid w:val="00EA3C0E"/>
    <w:rsid w:val="00EB1879"/>
    <w:rsid w:val="00EB45D9"/>
    <w:rsid w:val="00EB494C"/>
    <w:rsid w:val="00EB5E00"/>
    <w:rsid w:val="00EB5E28"/>
    <w:rsid w:val="00EC0AD6"/>
    <w:rsid w:val="00EC2E10"/>
    <w:rsid w:val="00EC40B7"/>
    <w:rsid w:val="00EC656C"/>
    <w:rsid w:val="00EC6840"/>
    <w:rsid w:val="00EC7AE7"/>
    <w:rsid w:val="00EC7B72"/>
    <w:rsid w:val="00ED06A0"/>
    <w:rsid w:val="00ED15E4"/>
    <w:rsid w:val="00ED17B5"/>
    <w:rsid w:val="00ED2762"/>
    <w:rsid w:val="00ED2F94"/>
    <w:rsid w:val="00ED7080"/>
    <w:rsid w:val="00EE2334"/>
    <w:rsid w:val="00EE52DD"/>
    <w:rsid w:val="00EE5A97"/>
    <w:rsid w:val="00EE5EF6"/>
    <w:rsid w:val="00EE71B6"/>
    <w:rsid w:val="00EE7E16"/>
    <w:rsid w:val="00EF0038"/>
    <w:rsid w:val="00EF11A0"/>
    <w:rsid w:val="00EF33B3"/>
    <w:rsid w:val="00EF38D9"/>
    <w:rsid w:val="00EF44CE"/>
    <w:rsid w:val="00F01A39"/>
    <w:rsid w:val="00F02CF4"/>
    <w:rsid w:val="00F03079"/>
    <w:rsid w:val="00F049DA"/>
    <w:rsid w:val="00F0531D"/>
    <w:rsid w:val="00F0713D"/>
    <w:rsid w:val="00F07175"/>
    <w:rsid w:val="00F07529"/>
    <w:rsid w:val="00F13773"/>
    <w:rsid w:val="00F1445C"/>
    <w:rsid w:val="00F167D7"/>
    <w:rsid w:val="00F16C1F"/>
    <w:rsid w:val="00F1733F"/>
    <w:rsid w:val="00F175AF"/>
    <w:rsid w:val="00F2013A"/>
    <w:rsid w:val="00F2026F"/>
    <w:rsid w:val="00F216FB"/>
    <w:rsid w:val="00F21E22"/>
    <w:rsid w:val="00F228B1"/>
    <w:rsid w:val="00F24B5A"/>
    <w:rsid w:val="00F30B29"/>
    <w:rsid w:val="00F31F97"/>
    <w:rsid w:val="00F338B2"/>
    <w:rsid w:val="00F34248"/>
    <w:rsid w:val="00F35D43"/>
    <w:rsid w:val="00F36E26"/>
    <w:rsid w:val="00F3769E"/>
    <w:rsid w:val="00F40197"/>
    <w:rsid w:val="00F403F2"/>
    <w:rsid w:val="00F43EC9"/>
    <w:rsid w:val="00F462D2"/>
    <w:rsid w:val="00F511DD"/>
    <w:rsid w:val="00F51DA8"/>
    <w:rsid w:val="00F53609"/>
    <w:rsid w:val="00F53E34"/>
    <w:rsid w:val="00F5567B"/>
    <w:rsid w:val="00F5584E"/>
    <w:rsid w:val="00F5780F"/>
    <w:rsid w:val="00F60FCA"/>
    <w:rsid w:val="00F6164E"/>
    <w:rsid w:val="00F6204F"/>
    <w:rsid w:val="00F63720"/>
    <w:rsid w:val="00F64343"/>
    <w:rsid w:val="00F65514"/>
    <w:rsid w:val="00F65A56"/>
    <w:rsid w:val="00F665AF"/>
    <w:rsid w:val="00F668E4"/>
    <w:rsid w:val="00F66D0B"/>
    <w:rsid w:val="00F71C5A"/>
    <w:rsid w:val="00F741B3"/>
    <w:rsid w:val="00F7457B"/>
    <w:rsid w:val="00F750BB"/>
    <w:rsid w:val="00F76BD6"/>
    <w:rsid w:val="00F8199D"/>
    <w:rsid w:val="00F81C72"/>
    <w:rsid w:val="00F81D67"/>
    <w:rsid w:val="00F81EC7"/>
    <w:rsid w:val="00F81EDE"/>
    <w:rsid w:val="00F86099"/>
    <w:rsid w:val="00F86C2F"/>
    <w:rsid w:val="00F86CD2"/>
    <w:rsid w:val="00F8748A"/>
    <w:rsid w:val="00F87E10"/>
    <w:rsid w:val="00F87E53"/>
    <w:rsid w:val="00F929AD"/>
    <w:rsid w:val="00F94155"/>
    <w:rsid w:val="00F94FED"/>
    <w:rsid w:val="00F956CA"/>
    <w:rsid w:val="00F97889"/>
    <w:rsid w:val="00FA05CE"/>
    <w:rsid w:val="00FA0C0A"/>
    <w:rsid w:val="00FA1371"/>
    <w:rsid w:val="00FA47B0"/>
    <w:rsid w:val="00FA5F33"/>
    <w:rsid w:val="00FB31AA"/>
    <w:rsid w:val="00FB33BA"/>
    <w:rsid w:val="00FB72EF"/>
    <w:rsid w:val="00FB7423"/>
    <w:rsid w:val="00FB74EC"/>
    <w:rsid w:val="00FC50CE"/>
    <w:rsid w:val="00FC798F"/>
    <w:rsid w:val="00FC7D5B"/>
    <w:rsid w:val="00FD153F"/>
    <w:rsid w:val="00FD2FC8"/>
    <w:rsid w:val="00FD336A"/>
    <w:rsid w:val="00FD596A"/>
    <w:rsid w:val="00FE4885"/>
    <w:rsid w:val="00FE526D"/>
    <w:rsid w:val="00FE74C0"/>
    <w:rsid w:val="00FF0638"/>
    <w:rsid w:val="00FF1F47"/>
    <w:rsid w:val="00FF4089"/>
    <w:rsid w:val="00FF54D9"/>
    <w:rsid w:val="00FF5D2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78B1DB8E"/>
  <w15:docId w15:val="{FC88F535-9030-4DC2-8549-3E0D68D40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085A3F"/>
    <w:rPr>
      <w:sz w:val="24"/>
      <w:szCs w:val="24"/>
    </w:rPr>
  </w:style>
  <w:style w:type="paragraph" w:styleId="Nadpis1">
    <w:name w:val="heading 1"/>
    <w:basedOn w:val="Normlny"/>
    <w:next w:val="Normlny"/>
    <w:link w:val="Nadpis1Char"/>
    <w:uiPriority w:val="9"/>
    <w:qFormat/>
    <w:rsid w:val="00860731"/>
    <w:pPr>
      <w:keepNext/>
      <w:tabs>
        <w:tab w:val="num" w:pos="435"/>
      </w:tabs>
      <w:suppressAutoHyphens/>
      <w:ind w:left="435" w:hanging="435"/>
      <w:outlineLvl w:val="0"/>
    </w:pPr>
    <w:rPr>
      <w:b/>
      <w:bCs/>
      <w:lang w:eastAsia="ar-SA"/>
    </w:rPr>
  </w:style>
  <w:style w:type="paragraph" w:styleId="Nadpis3">
    <w:name w:val="heading 3"/>
    <w:basedOn w:val="Normlny"/>
    <w:next w:val="Normlny"/>
    <w:link w:val="Nadpis3Char"/>
    <w:semiHidden/>
    <w:unhideWhenUsed/>
    <w:qFormat/>
    <w:rsid w:val="00BB757D"/>
    <w:pPr>
      <w:keepNext/>
      <w:keepLines/>
      <w:spacing w:before="200"/>
      <w:outlineLvl w:val="2"/>
    </w:pPr>
    <w:rPr>
      <w:rFonts w:asciiTheme="majorHAnsi" w:eastAsiaTheme="majorEastAsia" w:hAnsiTheme="majorHAnsi" w:cstheme="majorBidi"/>
      <w:b/>
      <w:bCs/>
      <w:color w:val="4F81BD"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ta">
    <w:name w:val="footer"/>
    <w:basedOn w:val="Normlny"/>
    <w:link w:val="PtaChar"/>
    <w:uiPriority w:val="99"/>
    <w:rsid w:val="003045EE"/>
    <w:pPr>
      <w:tabs>
        <w:tab w:val="center" w:pos="4536"/>
        <w:tab w:val="right" w:pos="9072"/>
      </w:tabs>
    </w:pPr>
  </w:style>
  <w:style w:type="character" w:styleId="slostrany">
    <w:name w:val="page number"/>
    <w:basedOn w:val="Predvolenpsmoodseku"/>
    <w:rsid w:val="003045EE"/>
  </w:style>
  <w:style w:type="table" w:styleId="Mriekatabuky">
    <w:name w:val="Table Grid"/>
    <w:basedOn w:val="Normlnatabuka"/>
    <w:rsid w:val="00E07D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rsid w:val="008E0541"/>
    <w:pPr>
      <w:tabs>
        <w:tab w:val="center" w:pos="4536"/>
        <w:tab w:val="right" w:pos="9072"/>
      </w:tabs>
    </w:pPr>
  </w:style>
  <w:style w:type="paragraph" w:styleId="Bezriadkovania">
    <w:name w:val="No Spacing"/>
    <w:qFormat/>
    <w:rsid w:val="000F6DA0"/>
    <w:rPr>
      <w:rFonts w:ascii="Calibri" w:eastAsia="Calibri" w:hAnsi="Calibri"/>
      <w:sz w:val="22"/>
      <w:szCs w:val="22"/>
      <w:lang w:val="cs-CZ" w:eastAsia="en-US"/>
    </w:rPr>
  </w:style>
  <w:style w:type="character" w:styleId="Vrazn">
    <w:name w:val="Strong"/>
    <w:basedOn w:val="Predvolenpsmoodseku"/>
    <w:uiPriority w:val="22"/>
    <w:qFormat/>
    <w:rsid w:val="005347CF"/>
    <w:rPr>
      <w:b/>
      <w:bCs/>
    </w:rPr>
  </w:style>
  <w:style w:type="character" w:styleId="Zvraznenie">
    <w:name w:val="Emphasis"/>
    <w:basedOn w:val="Predvolenpsmoodseku"/>
    <w:uiPriority w:val="20"/>
    <w:qFormat/>
    <w:rsid w:val="005347CF"/>
    <w:rPr>
      <w:i/>
      <w:iCs/>
    </w:rPr>
  </w:style>
  <w:style w:type="character" w:styleId="Hypertextovprepojenie">
    <w:name w:val="Hyperlink"/>
    <w:basedOn w:val="Predvolenpsmoodseku"/>
    <w:rsid w:val="00681C0D"/>
    <w:rPr>
      <w:color w:val="0000FF"/>
    </w:rPr>
  </w:style>
  <w:style w:type="paragraph" w:customStyle="1" w:styleId="NormlnyWWW">
    <w:name w:val="Normálny (WWW)"/>
    <w:rsid w:val="00104ED1"/>
    <w:pPr>
      <w:widowControl w:val="0"/>
      <w:suppressAutoHyphens/>
      <w:spacing w:before="280" w:after="280"/>
    </w:pPr>
    <w:rPr>
      <w:rFonts w:eastAsia="SimSun"/>
      <w:kern w:val="1"/>
      <w:sz w:val="24"/>
      <w:szCs w:val="24"/>
      <w:lang w:val="en-US" w:eastAsia="ar-SA"/>
    </w:rPr>
  </w:style>
  <w:style w:type="character" w:styleId="CitciaHTML">
    <w:name w:val="HTML Cite"/>
    <w:basedOn w:val="Predvolenpsmoodseku"/>
    <w:unhideWhenUsed/>
    <w:rsid w:val="00481D91"/>
    <w:rPr>
      <w:i/>
      <w:iCs/>
    </w:rPr>
  </w:style>
  <w:style w:type="character" w:customStyle="1" w:styleId="PtaChar">
    <w:name w:val="Päta Char"/>
    <w:basedOn w:val="Predvolenpsmoodseku"/>
    <w:link w:val="Pta"/>
    <w:uiPriority w:val="99"/>
    <w:rsid w:val="00B474F7"/>
    <w:rPr>
      <w:sz w:val="24"/>
      <w:szCs w:val="24"/>
    </w:rPr>
  </w:style>
  <w:style w:type="paragraph" w:styleId="Textbubliny">
    <w:name w:val="Balloon Text"/>
    <w:basedOn w:val="Normlny"/>
    <w:link w:val="TextbublinyChar"/>
    <w:rsid w:val="001A3439"/>
    <w:rPr>
      <w:rFonts w:ascii="Tahoma" w:hAnsi="Tahoma" w:cs="Tahoma"/>
      <w:sz w:val="16"/>
      <w:szCs w:val="16"/>
    </w:rPr>
  </w:style>
  <w:style w:type="character" w:customStyle="1" w:styleId="TextbublinyChar">
    <w:name w:val="Text bubliny Char"/>
    <w:basedOn w:val="Predvolenpsmoodseku"/>
    <w:link w:val="Textbubliny"/>
    <w:rsid w:val="001A3439"/>
    <w:rPr>
      <w:rFonts w:ascii="Tahoma" w:hAnsi="Tahoma" w:cs="Tahoma"/>
      <w:sz w:val="16"/>
      <w:szCs w:val="16"/>
    </w:rPr>
  </w:style>
  <w:style w:type="paragraph" w:styleId="Normlnywebov">
    <w:name w:val="Normal (Web)"/>
    <w:basedOn w:val="Normlny"/>
    <w:uiPriority w:val="99"/>
    <w:rsid w:val="00611A44"/>
    <w:pPr>
      <w:spacing w:before="100" w:beforeAutospacing="1" w:after="119"/>
    </w:pPr>
  </w:style>
  <w:style w:type="paragraph" w:customStyle="1" w:styleId="Vchodzie">
    <w:name w:val="Vchodzie"/>
    <w:rsid w:val="002355E9"/>
    <w:pPr>
      <w:widowControl w:val="0"/>
      <w:autoSpaceDE w:val="0"/>
      <w:autoSpaceDN w:val="0"/>
      <w:adjustRightInd w:val="0"/>
    </w:pPr>
    <w:rPr>
      <w:kern w:val="1"/>
      <w:sz w:val="24"/>
      <w:szCs w:val="24"/>
      <w:lang w:eastAsia="zh-CN" w:bidi="hi-IN"/>
    </w:rPr>
  </w:style>
  <w:style w:type="character" w:customStyle="1" w:styleId="Nadpis1Char">
    <w:name w:val="Nadpis 1 Char"/>
    <w:basedOn w:val="Predvolenpsmoodseku"/>
    <w:link w:val="Nadpis1"/>
    <w:uiPriority w:val="9"/>
    <w:rsid w:val="00860731"/>
    <w:rPr>
      <w:b/>
      <w:bCs/>
      <w:sz w:val="24"/>
      <w:szCs w:val="24"/>
      <w:lang w:eastAsia="ar-SA"/>
    </w:rPr>
  </w:style>
  <w:style w:type="character" w:customStyle="1" w:styleId="Predvolenpsmoodseku1">
    <w:name w:val="Predvolené písmo odseku1"/>
    <w:rsid w:val="00AD6C0C"/>
    <w:rPr>
      <w:rFonts w:ascii="Times New Roman" w:eastAsia="Lucida Sans Unicode" w:hAnsi="Times New Roman" w:cs="Times New Roman"/>
      <w:color w:val="auto"/>
      <w:sz w:val="24"/>
      <w:lang w:val="sk-SK"/>
    </w:rPr>
  </w:style>
  <w:style w:type="paragraph" w:styleId="Zkladntext2">
    <w:name w:val="Body Text 2"/>
    <w:basedOn w:val="Normlny"/>
    <w:link w:val="Zkladntext2Char"/>
    <w:rsid w:val="00F35D43"/>
    <w:rPr>
      <w:szCs w:val="20"/>
      <w:lang w:eastAsia="cs-CZ"/>
    </w:rPr>
  </w:style>
  <w:style w:type="character" w:customStyle="1" w:styleId="Zkladntext2Char">
    <w:name w:val="Základný text 2 Char"/>
    <w:basedOn w:val="Predvolenpsmoodseku"/>
    <w:link w:val="Zkladntext2"/>
    <w:rsid w:val="00F35D43"/>
    <w:rPr>
      <w:sz w:val="24"/>
      <w:lang w:eastAsia="cs-CZ"/>
    </w:rPr>
  </w:style>
  <w:style w:type="paragraph" w:styleId="Zkladntext">
    <w:name w:val="Body Text"/>
    <w:basedOn w:val="Normlny"/>
    <w:link w:val="ZkladntextChar"/>
    <w:rsid w:val="008025DB"/>
    <w:pPr>
      <w:spacing w:after="120"/>
    </w:pPr>
  </w:style>
  <w:style w:type="character" w:customStyle="1" w:styleId="ZkladntextChar">
    <w:name w:val="Základný text Char"/>
    <w:basedOn w:val="Predvolenpsmoodseku"/>
    <w:link w:val="Zkladntext"/>
    <w:rsid w:val="008025DB"/>
    <w:rPr>
      <w:sz w:val="24"/>
      <w:szCs w:val="24"/>
    </w:rPr>
  </w:style>
  <w:style w:type="paragraph" w:customStyle="1" w:styleId="Standard">
    <w:name w:val="Standard"/>
    <w:rsid w:val="00FE74C0"/>
    <w:pPr>
      <w:suppressAutoHyphens/>
      <w:autoSpaceDN w:val="0"/>
      <w:textAlignment w:val="baseline"/>
    </w:pPr>
    <w:rPr>
      <w:kern w:val="3"/>
      <w:sz w:val="24"/>
      <w:szCs w:val="24"/>
    </w:rPr>
  </w:style>
  <w:style w:type="character" w:customStyle="1" w:styleId="Nadpis3Char">
    <w:name w:val="Nadpis 3 Char"/>
    <w:basedOn w:val="Predvolenpsmoodseku"/>
    <w:link w:val="Nadpis3"/>
    <w:semiHidden/>
    <w:rsid w:val="00BB757D"/>
    <w:rPr>
      <w:rFonts w:asciiTheme="majorHAnsi" w:eastAsiaTheme="majorEastAsia" w:hAnsiTheme="majorHAnsi" w:cstheme="majorBidi"/>
      <w:b/>
      <w:bCs/>
      <w:color w:val="4F81BD" w:themeColor="accent1"/>
      <w:sz w:val="24"/>
      <w:szCs w:val="24"/>
    </w:rPr>
  </w:style>
  <w:style w:type="paragraph" w:styleId="Odsekzoznamu">
    <w:name w:val="List Paragraph"/>
    <w:basedOn w:val="Normlny"/>
    <w:uiPriority w:val="34"/>
    <w:qFormat/>
    <w:rsid w:val="001B69C0"/>
    <w:pPr>
      <w:ind w:left="720"/>
      <w:contextualSpacing/>
    </w:pPr>
  </w:style>
  <w:style w:type="paragraph" w:customStyle="1" w:styleId="Textbody">
    <w:name w:val="Text body"/>
    <w:basedOn w:val="Standard"/>
    <w:rsid w:val="001A24CE"/>
    <w:pPr>
      <w:widowControl w:val="0"/>
      <w:spacing w:after="120"/>
    </w:pPr>
    <w:rPr>
      <w:rFonts w:eastAsia="SimSun" w:cs="Mangal"/>
      <w:lang w:eastAsia="zh-CN" w:bidi="hi-IN"/>
    </w:rPr>
  </w:style>
  <w:style w:type="paragraph" w:customStyle="1" w:styleId="Default">
    <w:name w:val="Default"/>
    <w:rsid w:val="00F462D2"/>
    <w:pPr>
      <w:autoSpaceDE w:val="0"/>
      <w:autoSpaceDN w:val="0"/>
      <w:adjustRightInd w:val="0"/>
    </w:pPr>
    <w:rPr>
      <w:rFonts w:ascii="Arial" w:eastAsiaTheme="minorHAnsi" w:hAnsi="Arial" w:cs="Arial"/>
      <w:color w:val="000000"/>
      <w:sz w:val="24"/>
      <w:szCs w:val="24"/>
      <w:lang w:eastAsia="en-US"/>
    </w:rPr>
  </w:style>
  <w:style w:type="character" w:customStyle="1" w:styleId="Zkladntext0">
    <w:name w:val="Základný text_"/>
    <w:basedOn w:val="Predvolenpsmoodseku"/>
    <w:link w:val="Zkladntext1"/>
    <w:rsid w:val="0020619B"/>
    <w:rPr>
      <w:shd w:val="clear" w:color="auto" w:fill="FFFFFF"/>
    </w:rPr>
  </w:style>
  <w:style w:type="paragraph" w:customStyle="1" w:styleId="Zkladntext1">
    <w:name w:val="Základný text1"/>
    <w:basedOn w:val="Normlny"/>
    <w:link w:val="Zkladntext0"/>
    <w:rsid w:val="0020619B"/>
    <w:pPr>
      <w:widowControl w:val="0"/>
      <w:shd w:val="clear" w:color="auto" w:fill="FFFFFF"/>
      <w:spacing w:line="276" w:lineRule="auto"/>
      <w:ind w:firstLine="260"/>
    </w:pPr>
    <w:rPr>
      <w:sz w:val="20"/>
      <w:szCs w:val="20"/>
    </w:rPr>
  </w:style>
  <w:style w:type="paragraph" w:styleId="Zarkazkladnhotextu">
    <w:name w:val="Body Text Indent"/>
    <w:basedOn w:val="Normlny"/>
    <w:link w:val="ZarkazkladnhotextuChar"/>
    <w:unhideWhenUsed/>
    <w:rsid w:val="00D52EA2"/>
    <w:pPr>
      <w:spacing w:after="120"/>
      <w:ind w:left="283"/>
    </w:pPr>
  </w:style>
  <w:style w:type="character" w:customStyle="1" w:styleId="ZarkazkladnhotextuChar">
    <w:name w:val="Zarážka základného textu Char"/>
    <w:basedOn w:val="Predvolenpsmoodseku"/>
    <w:link w:val="Zarkazkladnhotextu"/>
    <w:rsid w:val="00D52EA2"/>
    <w:rPr>
      <w:sz w:val="24"/>
      <w:szCs w:val="24"/>
    </w:rPr>
  </w:style>
  <w:style w:type="character" w:customStyle="1" w:styleId="Zhlavie5">
    <w:name w:val="Záhlavie #5_"/>
    <w:basedOn w:val="Predvolenpsmoodseku"/>
    <w:link w:val="Zhlavie50"/>
    <w:rsid w:val="00B35B10"/>
    <w:rPr>
      <w:b/>
      <w:bCs/>
      <w:shd w:val="clear" w:color="auto" w:fill="FFFFFF"/>
    </w:rPr>
  </w:style>
  <w:style w:type="paragraph" w:customStyle="1" w:styleId="Zhlavie50">
    <w:name w:val="Záhlavie #5"/>
    <w:basedOn w:val="Normlny"/>
    <w:link w:val="Zhlavie5"/>
    <w:rsid w:val="00B35B10"/>
    <w:pPr>
      <w:widowControl w:val="0"/>
      <w:shd w:val="clear" w:color="auto" w:fill="FFFFFF"/>
      <w:spacing w:line="276" w:lineRule="auto"/>
      <w:outlineLvl w:val="4"/>
    </w:pPr>
    <w:rPr>
      <w:b/>
      <w:bCs/>
      <w:sz w:val="20"/>
      <w:szCs w:val="20"/>
    </w:rPr>
  </w:style>
  <w:style w:type="paragraph" w:customStyle="1" w:styleId="Pismenka">
    <w:name w:val="Pismenka"/>
    <w:basedOn w:val="Zkladntext"/>
    <w:rsid w:val="00DC2A7C"/>
    <w:pPr>
      <w:tabs>
        <w:tab w:val="left" w:pos="426"/>
      </w:tabs>
      <w:suppressAutoHyphens/>
      <w:spacing w:after="0"/>
      <w:ind w:left="426" w:hanging="426"/>
      <w:jc w:val="both"/>
    </w:pPr>
    <w:rPr>
      <w:b/>
      <w:sz w:val="18"/>
      <w:szCs w:val="20"/>
      <w:lang w:eastAsia="ar-SA"/>
    </w:rPr>
  </w:style>
  <w:style w:type="paragraph" w:customStyle="1" w:styleId="TableContents">
    <w:name w:val="Table Contents"/>
    <w:basedOn w:val="Standard"/>
    <w:rsid w:val="0069079C"/>
    <w:pPr>
      <w:widowControl w:val="0"/>
      <w:suppressLineNumbers/>
    </w:pPr>
    <w:rPr>
      <w:rFonts w:eastAsia="SimSun" w:cs="Lucida Sans"/>
      <w:lang w:eastAsia="zh-CN" w:bidi="hi-IN"/>
    </w:rPr>
  </w:style>
  <w:style w:type="character" w:customStyle="1" w:styleId="StrongEmphasis">
    <w:name w:val="Strong Emphasis"/>
    <w:rsid w:val="0069079C"/>
    <w:rPr>
      <w:b/>
      <w:bCs/>
    </w:rPr>
  </w:style>
  <w:style w:type="paragraph" w:customStyle="1" w:styleId="a">
    <w:uiPriority w:val="22"/>
    <w:qFormat/>
    <w:rsid w:val="00A104F3"/>
    <w:rPr>
      <w:sz w:val="24"/>
      <w:szCs w:val="24"/>
    </w:rPr>
  </w:style>
  <w:style w:type="character" w:styleId="Nevyrieenzmienka">
    <w:name w:val="Unresolved Mention"/>
    <w:basedOn w:val="Predvolenpsmoodseku"/>
    <w:uiPriority w:val="99"/>
    <w:semiHidden/>
    <w:unhideWhenUsed/>
    <w:rsid w:val="008C6DFC"/>
    <w:rPr>
      <w:color w:val="605E5C"/>
      <w:shd w:val="clear" w:color="auto" w:fill="E1DFDD"/>
    </w:rPr>
  </w:style>
  <w:style w:type="character" w:styleId="Jemnzvraznenie">
    <w:name w:val="Subtle Emphasis"/>
    <w:basedOn w:val="Predvolenpsmoodseku"/>
    <w:uiPriority w:val="19"/>
    <w:qFormat/>
    <w:rsid w:val="00A621DC"/>
    <w:rPr>
      <w:i/>
      <w:iCs/>
      <w:color w:val="404040" w:themeColor="text1" w:themeTint="BF"/>
    </w:rPr>
  </w:style>
  <w:style w:type="character" w:styleId="Odkaznakomentr">
    <w:name w:val="annotation reference"/>
    <w:basedOn w:val="Predvolenpsmoodseku"/>
    <w:semiHidden/>
    <w:unhideWhenUsed/>
    <w:rsid w:val="002139E4"/>
    <w:rPr>
      <w:sz w:val="16"/>
      <w:szCs w:val="16"/>
    </w:rPr>
  </w:style>
  <w:style w:type="paragraph" w:styleId="Textkomentra">
    <w:name w:val="annotation text"/>
    <w:basedOn w:val="Normlny"/>
    <w:link w:val="TextkomentraChar"/>
    <w:semiHidden/>
    <w:unhideWhenUsed/>
    <w:rsid w:val="002139E4"/>
    <w:rPr>
      <w:sz w:val="20"/>
      <w:szCs w:val="20"/>
    </w:rPr>
  </w:style>
  <w:style w:type="character" w:customStyle="1" w:styleId="TextkomentraChar">
    <w:name w:val="Text komentára Char"/>
    <w:basedOn w:val="Predvolenpsmoodseku"/>
    <w:link w:val="Textkomentra"/>
    <w:semiHidden/>
    <w:rsid w:val="002139E4"/>
  </w:style>
  <w:style w:type="paragraph" w:styleId="Predmetkomentra">
    <w:name w:val="annotation subject"/>
    <w:basedOn w:val="Textkomentra"/>
    <w:next w:val="Textkomentra"/>
    <w:link w:val="PredmetkomentraChar"/>
    <w:semiHidden/>
    <w:unhideWhenUsed/>
    <w:rsid w:val="002139E4"/>
    <w:rPr>
      <w:b/>
      <w:bCs/>
    </w:rPr>
  </w:style>
  <w:style w:type="character" w:customStyle="1" w:styleId="PredmetkomentraChar">
    <w:name w:val="Predmet komentára Char"/>
    <w:basedOn w:val="TextkomentraChar"/>
    <w:link w:val="Predmetkomentra"/>
    <w:semiHidden/>
    <w:rsid w:val="002139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834390">
      <w:bodyDiv w:val="1"/>
      <w:marLeft w:val="0"/>
      <w:marRight w:val="0"/>
      <w:marTop w:val="0"/>
      <w:marBottom w:val="0"/>
      <w:divBdr>
        <w:top w:val="none" w:sz="0" w:space="0" w:color="auto"/>
        <w:left w:val="none" w:sz="0" w:space="0" w:color="auto"/>
        <w:bottom w:val="none" w:sz="0" w:space="0" w:color="auto"/>
        <w:right w:val="none" w:sz="0" w:space="0" w:color="auto"/>
      </w:divBdr>
    </w:div>
    <w:div w:id="599992003">
      <w:bodyDiv w:val="1"/>
      <w:marLeft w:val="0"/>
      <w:marRight w:val="0"/>
      <w:marTop w:val="0"/>
      <w:marBottom w:val="0"/>
      <w:divBdr>
        <w:top w:val="none" w:sz="0" w:space="0" w:color="auto"/>
        <w:left w:val="none" w:sz="0" w:space="0" w:color="auto"/>
        <w:bottom w:val="none" w:sz="0" w:space="0" w:color="auto"/>
        <w:right w:val="none" w:sz="0" w:space="0" w:color="auto"/>
      </w:divBdr>
    </w:div>
    <w:div w:id="674117649">
      <w:bodyDiv w:val="1"/>
      <w:marLeft w:val="0"/>
      <w:marRight w:val="0"/>
      <w:marTop w:val="0"/>
      <w:marBottom w:val="0"/>
      <w:divBdr>
        <w:top w:val="none" w:sz="0" w:space="0" w:color="auto"/>
        <w:left w:val="none" w:sz="0" w:space="0" w:color="auto"/>
        <w:bottom w:val="none" w:sz="0" w:space="0" w:color="auto"/>
        <w:right w:val="none" w:sz="0" w:space="0" w:color="auto"/>
      </w:divBdr>
    </w:div>
    <w:div w:id="739716751">
      <w:bodyDiv w:val="1"/>
      <w:marLeft w:val="0"/>
      <w:marRight w:val="0"/>
      <w:marTop w:val="0"/>
      <w:marBottom w:val="0"/>
      <w:divBdr>
        <w:top w:val="none" w:sz="0" w:space="0" w:color="auto"/>
        <w:left w:val="none" w:sz="0" w:space="0" w:color="auto"/>
        <w:bottom w:val="none" w:sz="0" w:space="0" w:color="auto"/>
        <w:right w:val="none" w:sz="0" w:space="0" w:color="auto"/>
      </w:divBdr>
    </w:div>
    <w:div w:id="835192603">
      <w:bodyDiv w:val="1"/>
      <w:marLeft w:val="0"/>
      <w:marRight w:val="0"/>
      <w:marTop w:val="0"/>
      <w:marBottom w:val="0"/>
      <w:divBdr>
        <w:top w:val="none" w:sz="0" w:space="0" w:color="auto"/>
        <w:left w:val="none" w:sz="0" w:space="0" w:color="auto"/>
        <w:bottom w:val="none" w:sz="0" w:space="0" w:color="auto"/>
        <w:right w:val="none" w:sz="0" w:space="0" w:color="auto"/>
      </w:divBdr>
    </w:div>
    <w:div w:id="992486428">
      <w:bodyDiv w:val="1"/>
      <w:marLeft w:val="0"/>
      <w:marRight w:val="0"/>
      <w:marTop w:val="0"/>
      <w:marBottom w:val="0"/>
      <w:divBdr>
        <w:top w:val="none" w:sz="0" w:space="0" w:color="auto"/>
        <w:left w:val="none" w:sz="0" w:space="0" w:color="auto"/>
        <w:bottom w:val="none" w:sz="0" w:space="0" w:color="auto"/>
        <w:right w:val="none" w:sz="0" w:space="0" w:color="auto"/>
      </w:divBdr>
    </w:div>
    <w:div w:id="1051852988">
      <w:bodyDiv w:val="1"/>
      <w:marLeft w:val="0"/>
      <w:marRight w:val="0"/>
      <w:marTop w:val="0"/>
      <w:marBottom w:val="0"/>
      <w:divBdr>
        <w:top w:val="none" w:sz="0" w:space="0" w:color="auto"/>
        <w:left w:val="none" w:sz="0" w:space="0" w:color="auto"/>
        <w:bottom w:val="none" w:sz="0" w:space="0" w:color="auto"/>
        <w:right w:val="none" w:sz="0" w:space="0" w:color="auto"/>
      </w:divBdr>
    </w:div>
    <w:div w:id="1181775428">
      <w:bodyDiv w:val="1"/>
      <w:marLeft w:val="0"/>
      <w:marRight w:val="0"/>
      <w:marTop w:val="0"/>
      <w:marBottom w:val="0"/>
      <w:divBdr>
        <w:top w:val="none" w:sz="0" w:space="0" w:color="auto"/>
        <w:left w:val="none" w:sz="0" w:space="0" w:color="auto"/>
        <w:bottom w:val="none" w:sz="0" w:space="0" w:color="auto"/>
        <w:right w:val="none" w:sz="0" w:space="0" w:color="auto"/>
      </w:divBdr>
    </w:div>
    <w:div w:id="1229880280">
      <w:bodyDiv w:val="1"/>
      <w:marLeft w:val="0"/>
      <w:marRight w:val="0"/>
      <w:marTop w:val="0"/>
      <w:marBottom w:val="0"/>
      <w:divBdr>
        <w:top w:val="none" w:sz="0" w:space="0" w:color="auto"/>
        <w:left w:val="none" w:sz="0" w:space="0" w:color="auto"/>
        <w:bottom w:val="none" w:sz="0" w:space="0" w:color="auto"/>
        <w:right w:val="none" w:sz="0" w:space="0" w:color="auto"/>
      </w:divBdr>
    </w:div>
    <w:div w:id="1399475587">
      <w:bodyDiv w:val="1"/>
      <w:marLeft w:val="0"/>
      <w:marRight w:val="0"/>
      <w:marTop w:val="0"/>
      <w:marBottom w:val="0"/>
      <w:divBdr>
        <w:top w:val="none" w:sz="0" w:space="0" w:color="auto"/>
        <w:left w:val="none" w:sz="0" w:space="0" w:color="auto"/>
        <w:bottom w:val="none" w:sz="0" w:space="0" w:color="auto"/>
        <w:right w:val="none" w:sz="0" w:space="0" w:color="auto"/>
      </w:divBdr>
    </w:div>
    <w:div w:id="1436369005">
      <w:bodyDiv w:val="1"/>
      <w:marLeft w:val="0"/>
      <w:marRight w:val="0"/>
      <w:marTop w:val="0"/>
      <w:marBottom w:val="0"/>
      <w:divBdr>
        <w:top w:val="none" w:sz="0" w:space="0" w:color="auto"/>
        <w:left w:val="none" w:sz="0" w:space="0" w:color="auto"/>
        <w:bottom w:val="none" w:sz="0" w:space="0" w:color="auto"/>
        <w:right w:val="none" w:sz="0" w:space="0" w:color="auto"/>
      </w:divBdr>
    </w:div>
    <w:div w:id="1516262913">
      <w:bodyDiv w:val="1"/>
      <w:marLeft w:val="0"/>
      <w:marRight w:val="0"/>
      <w:marTop w:val="0"/>
      <w:marBottom w:val="0"/>
      <w:divBdr>
        <w:top w:val="none" w:sz="0" w:space="0" w:color="auto"/>
        <w:left w:val="none" w:sz="0" w:space="0" w:color="auto"/>
        <w:bottom w:val="none" w:sz="0" w:space="0" w:color="auto"/>
        <w:right w:val="none" w:sz="0" w:space="0" w:color="auto"/>
      </w:divBdr>
    </w:div>
    <w:div w:id="1619330717">
      <w:bodyDiv w:val="1"/>
      <w:marLeft w:val="0"/>
      <w:marRight w:val="0"/>
      <w:marTop w:val="0"/>
      <w:marBottom w:val="0"/>
      <w:divBdr>
        <w:top w:val="none" w:sz="0" w:space="0" w:color="auto"/>
        <w:left w:val="none" w:sz="0" w:space="0" w:color="auto"/>
        <w:bottom w:val="none" w:sz="0" w:space="0" w:color="auto"/>
        <w:right w:val="none" w:sz="0" w:space="0" w:color="auto"/>
      </w:divBdr>
    </w:div>
    <w:div w:id="1653944914">
      <w:bodyDiv w:val="1"/>
      <w:marLeft w:val="0"/>
      <w:marRight w:val="0"/>
      <w:marTop w:val="0"/>
      <w:marBottom w:val="0"/>
      <w:divBdr>
        <w:top w:val="none" w:sz="0" w:space="0" w:color="auto"/>
        <w:left w:val="none" w:sz="0" w:space="0" w:color="auto"/>
        <w:bottom w:val="none" w:sz="0" w:space="0" w:color="auto"/>
        <w:right w:val="none" w:sz="0" w:space="0" w:color="auto"/>
      </w:divBdr>
    </w:div>
    <w:div w:id="1716084261">
      <w:bodyDiv w:val="1"/>
      <w:marLeft w:val="0"/>
      <w:marRight w:val="0"/>
      <w:marTop w:val="0"/>
      <w:marBottom w:val="0"/>
      <w:divBdr>
        <w:top w:val="none" w:sz="0" w:space="0" w:color="auto"/>
        <w:left w:val="none" w:sz="0" w:space="0" w:color="auto"/>
        <w:bottom w:val="none" w:sz="0" w:space="0" w:color="auto"/>
        <w:right w:val="none" w:sz="0" w:space="0" w:color="auto"/>
      </w:divBdr>
    </w:div>
    <w:div w:id="1754547664">
      <w:bodyDiv w:val="1"/>
      <w:marLeft w:val="0"/>
      <w:marRight w:val="0"/>
      <w:marTop w:val="0"/>
      <w:marBottom w:val="0"/>
      <w:divBdr>
        <w:top w:val="none" w:sz="0" w:space="0" w:color="auto"/>
        <w:left w:val="none" w:sz="0" w:space="0" w:color="auto"/>
        <w:bottom w:val="none" w:sz="0" w:space="0" w:color="auto"/>
        <w:right w:val="none" w:sz="0" w:space="0" w:color="auto"/>
      </w:divBdr>
    </w:div>
    <w:div w:id="1811900769">
      <w:bodyDiv w:val="1"/>
      <w:marLeft w:val="0"/>
      <w:marRight w:val="0"/>
      <w:marTop w:val="0"/>
      <w:marBottom w:val="0"/>
      <w:divBdr>
        <w:top w:val="none" w:sz="0" w:space="0" w:color="auto"/>
        <w:left w:val="none" w:sz="0" w:space="0" w:color="auto"/>
        <w:bottom w:val="none" w:sz="0" w:space="0" w:color="auto"/>
        <w:right w:val="none" w:sz="0" w:space="0" w:color="auto"/>
      </w:divBdr>
    </w:div>
    <w:div w:id="195736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hyperlink" Target="https://www.hbzam.sk/index.php?page=uzd"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www.zspribno.edupage.org/"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us-novaky.sk" TargetMode="Externa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mailto:podatelna@novaky.sk"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jpeg"/><Relationship Id="rId22"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9EE8E8-FB75-4411-8BBE-788AA3636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1870</TotalTime>
  <Pages>56</Pages>
  <Words>16937</Words>
  <Characters>103241</Characters>
  <Application>Microsoft Office Word</Application>
  <DocSecurity>0</DocSecurity>
  <Lines>860</Lines>
  <Paragraphs>239</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xy</Company>
  <LinksUpToDate>false</LinksUpToDate>
  <CharactersWithSpaces>119939</CharactersWithSpaces>
  <SharedDoc>false</SharedDoc>
  <HLinks>
    <vt:vector size="6" baseType="variant">
      <vt:variant>
        <vt:i4>3670037</vt:i4>
      </vt:variant>
      <vt:variant>
        <vt:i4>0</vt:i4>
      </vt:variant>
      <vt:variant>
        <vt:i4>0</vt:i4>
      </vt:variant>
      <vt:variant>
        <vt:i4>5</vt:i4>
      </vt:variant>
      <vt:variant>
        <vt:lpwstr>mailto:munovaky@novaky.sk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Terka</dc:creator>
  <cp:lastModifiedBy>Rohacova</cp:lastModifiedBy>
  <cp:revision>67</cp:revision>
  <cp:lastPrinted>2026-07-01T08:25:00Z</cp:lastPrinted>
  <dcterms:created xsi:type="dcterms:W3CDTF">2023-06-14T13:48:00Z</dcterms:created>
  <dcterms:modified xsi:type="dcterms:W3CDTF">2026-08-10T07:09:00Z</dcterms:modified>
</cp:coreProperties>
</file>