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3E4" w:rsidRPr="00DE33E4" w:rsidRDefault="00DE33E4" w:rsidP="00D26E73">
      <w:pPr>
        <w:rPr>
          <w:b/>
          <w:szCs w:val="22"/>
        </w:rPr>
      </w:pPr>
      <w:r w:rsidRPr="00DE33E4">
        <w:rPr>
          <w:b/>
          <w:szCs w:val="22"/>
        </w:rPr>
        <w:t>A. Informácie o účtovnej jednotke</w:t>
      </w:r>
    </w:p>
    <w:p w:rsidR="002336CC" w:rsidRPr="002336CC" w:rsidRDefault="006C2BCB" w:rsidP="00D26E73">
      <w:pPr>
        <w:rPr>
          <w:b/>
          <w:sz w:val="21"/>
          <w:szCs w:val="21"/>
        </w:rPr>
      </w:pPr>
      <w:r w:rsidRPr="002336CC">
        <w:rPr>
          <w:b/>
          <w:sz w:val="21"/>
          <w:szCs w:val="21"/>
        </w:rPr>
        <w:t>1.</w:t>
      </w:r>
      <w:r w:rsidR="00F614CB" w:rsidRPr="002336CC">
        <w:rPr>
          <w:b/>
          <w:sz w:val="21"/>
          <w:szCs w:val="21"/>
        </w:rPr>
        <w:t xml:space="preserve"> </w:t>
      </w:r>
      <w:r w:rsidR="002336CC" w:rsidRPr="002336CC">
        <w:rPr>
          <w:b/>
          <w:sz w:val="21"/>
          <w:szCs w:val="21"/>
        </w:rPr>
        <w:t>Informácie k časti A. písm. b) Hospodárske činnosti podľa výpisu z OR</w:t>
      </w:r>
    </w:p>
    <w:p w:rsidR="002336CC" w:rsidRDefault="002336CC" w:rsidP="00D26E73">
      <w:pPr>
        <w:rPr>
          <w:sz w:val="21"/>
          <w:szCs w:val="21"/>
        </w:rPr>
      </w:pPr>
      <w:r>
        <w:rPr>
          <w:sz w:val="21"/>
          <w:szCs w:val="21"/>
        </w:rPr>
        <w:t>Dátum zápisu do OR: 01.08.2010</w:t>
      </w:r>
    </w:p>
    <w:p w:rsidR="002336CC" w:rsidRDefault="002336CC" w:rsidP="00D26E73">
      <w:pPr>
        <w:rPr>
          <w:sz w:val="21"/>
          <w:szCs w:val="21"/>
        </w:rPr>
      </w:pPr>
      <w:r>
        <w:rPr>
          <w:sz w:val="21"/>
          <w:szCs w:val="21"/>
        </w:rPr>
        <w:t>Oddiel: Sro</w:t>
      </w:r>
    </w:p>
    <w:p w:rsidR="002336CC" w:rsidRDefault="002336CC" w:rsidP="00D26E73">
      <w:pPr>
        <w:rPr>
          <w:sz w:val="21"/>
          <w:szCs w:val="21"/>
        </w:rPr>
      </w:pPr>
      <w:r>
        <w:rPr>
          <w:sz w:val="21"/>
          <w:szCs w:val="21"/>
        </w:rPr>
        <w:t>Vložka číslo: 18708/S</w:t>
      </w:r>
    </w:p>
    <w:p w:rsidR="002336CC" w:rsidRDefault="002336CC" w:rsidP="00D26E73">
      <w:pPr>
        <w:rPr>
          <w:sz w:val="21"/>
          <w:szCs w:val="21"/>
        </w:rPr>
      </w:pPr>
      <w:r>
        <w:rPr>
          <w:sz w:val="21"/>
          <w:szCs w:val="21"/>
        </w:rPr>
        <w:t>Predmet činnosti:</w:t>
      </w:r>
    </w:p>
    <w:p w:rsidR="002336CC" w:rsidRDefault="002336CC" w:rsidP="00D26E73">
      <w:pPr>
        <w:rPr>
          <w:sz w:val="21"/>
          <w:szCs w:val="21"/>
        </w:rPr>
      </w:pPr>
      <w:r>
        <w:rPr>
          <w:sz w:val="21"/>
          <w:szCs w:val="21"/>
        </w:rPr>
        <w:t>1. Vodoinštalatérske a kúrenárske práce</w:t>
      </w:r>
    </w:p>
    <w:p w:rsidR="002336CC" w:rsidRDefault="002336CC" w:rsidP="00D26E73">
      <w:pPr>
        <w:rPr>
          <w:sz w:val="21"/>
          <w:szCs w:val="21"/>
        </w:rPr>
      </w:pPr>
      <w:r>
        <w:rPr>
          <w:sz w:val="21"/>
          <w:szCs w:val="21"/>
        </w:rPr>
        <w:t>2. Opravy, odborné prehliadky a odborné skúšky vyhradených plynových zariadení</w:t>
      </w:r>
    </w:p>
    <w:p w:rsidR="002336CC" w:rsidRDefault="002336CC" w:rsidP="00D26E73">
      <w:pPr>
        <w:rPr>
          <w:sz w:val="21"/>
          <w:szCs w:val="21"/>
        </w:rPr>
      </w:pPr>
    </w:p>
    <w:p w:rsidR="00517A7A" w:rsidRPr="002336CC" w:rsidRDefault="00DE33E4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2. </w:t>
      </w:r>
      <w:r w:rsidR="00517A7A" w:rsidRPr="002336CC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2336C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2336C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2336C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2336C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2336C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2336C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2336CC" w:rsidRPr="002336CC" w:rsidRDefault="00DE33E4" w:rsidP="002336CC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3. </w:t>
      </w:r>
      <w:r w:rsidR="002336CC" w:rsidRPr="002336CC">
        <w:rPr>
          <w:b/>
          <w:sz w:val="21"/>
          <w:szCs w:val="21"/>
        </w:rPr>
        <w:t>Informácie k časti A. písm. d)</w:t>
      </w:r>
    </w:p>
    <w:p w:rsidR="002336CC" w:rsidRDefault="002336CC" w:rsidP="002336CC">
      <w:pPr>
        <w:rPr>
          <w:sz w:val="21"/>
          <w:szCs w:val="21"/>
        </w:rPr>
      </w:pPr>
      <w:r>
        <w:rPr>
          <w:sz w:val="21"/>
          <w:szCs w:val="21"/>
        </w:rPr>
        <w:t>Podnik nie je neobmedzene ručiacim spoločníkom v iných účtovných jednotkách</w:t>
      </w:r>
    </w:p>
    <w:p w:rsidR="002336CC" w:rsidRDefault="002336CC" w:rsidP="002336CC">
      <w:pPr>
        <w:rPr>
          <w:sz w:val="21"/>
          <w:szCs w:val="21"/>
        </w:rPr>
      </w:pPr>
    </w:p>
    <w:p w:rsidR="002336CC" w:rsidRPr="002336CC" w:rsidRDefault="00DE33E4" w:rsidP="002336CC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4. </w:t>
      </w:r>
      <w:r w:rsidR="002336CC" w:rsidRPr="002336CC">
        <w:rPr>
          <w:b/>
          <w:sz w:val="21"/>
          <w:szCs w:val="21"/>
        </w:rPr>
        <w:t>Informácie k časti A. písm. e) Právny dôvod na zostavenie účtovnej závierky</w:t>
      </w:r>
    </w:p>
    <w:p w:rsidR="002336CC" w:rsidRDefault="002336CC" w:rsidP="002336CC">
      <w:pPr>
        <w:rPr>
          <w:sz w:val="21"/>
          <w:szCs w:val="21"/>
        </w:rPr>
      </w:pPr>
      <w:r>
        <w:rPr>
          <w:sz w:val="21"/>
          <w:szCs w:val="21"/>
        </w:rPr>
        <w:t>Podnik predkladá riadnu účtovnú závierku s predpokladom nepretržitého pokračovania jeho činnosti</w:t>
      </w:r>
    </w:p>
    <w:p w:rsidR="002336CC" w:rsidRPr="002336CC" w:rsidRDefault="002336CC" w:rsidP="002336CC"/>
    <w:p w:rsidR="00DE33E4" w:rsidRPr="00DE33E4" w:rsidRDefault="00DE33E4" w:rsidP="002F4594">
      <w:pPr>
        <w:pStyle w:val="Nzov"/>
        <w:spacing w:before="0" w:beforeAutospacing="0" w:after="0"/>
        <w:jc w:val="both"/>
        <w:rPr>
          <w:szCs w:val="22"/>
        </w:rPr>
      </w:pPr>
      <w:r w:rsidRPr="00DE33E4">
        <w:rPr>
          <w:szCs w:val="22"/>
        </w:rPr>
        <w:t>B. Informácie o členoch štatutárnych orgánov, dozorných orgánov a iných orgánov účtovnej jednotky</w:t>
      </w:r>
      <w:r w:rsidR="006C2BCB" w:rsidRPr="00DE33E4">
        <w:rPr>
          <w:szCs w:val="22"/>
        </w:rPr>
        <w:t xml:space="preserve"> </w:t>
      </w:r>
    </w:p>
    <w:p w:rsidR="00DE33E4" w:rsidRPr="00DE33E4" w:rsidRDefault="00DE33E4" w:rsidP="002F4594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DE33E4">
        <w:rPr>
          <w:b w:val="0"/>
          <w:sz w:val="21"/>
          <w:szCs w:val="21"/>
        </w:rPr>
        <w:t>Štatutárny orgán</w:t>
      </w:r>
    </w:p>
    <w:p w:rsidR="00DE33E4" w:rsidRPr="00DE33E4" w:rsidRDefault="00DE33E4" w:rsidP="00DE33E4">
      <w:pPr>
        <w:rPr>
          <w:sz w:val="21"/>
          <w:szCs w:val="21"/>
        </w:rPr>
      </w:pPr>
      <w:r w:rsidRPr="00DE33E4">
        <w:rPr>
          <w:sz w:val="21"/>
          <w:szCs w:val="21"/>
        </w:rPr>
        <w:t>Ladislav Šimek – konateľ</w:t>
      </w:r>
    </w:p>
    <w:p w:rsidR="00DE33E4" w:rsidRPr="00DE33E4" w:rsidRDefault="00DE33E4" w:rsidP="00DE33E4"/>
    <w:p w:rsidR="006C2BCB" w:rsidRPr="00D26E73" w:rsidRDefault="00DE33E4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5. </w:t>
      </w:r>
      <w:r w:rsidR="006C2BCB" w:rsidRPr="00D26E73">
        <w:rPr>
          <w:sz w:val="21"/>
          <w:szCs w:val="21"/>
        </w:rPr>
        <w:t>Informácie k časti B</w:t>
      </w:r>
      <w:r w:rsidR="00660D2D" w:rsidRPr="00D26E73">
        <w:rPr>
          <w:sz w:val="21"/>
          <w:szCs w:val="21"/>
        </w:rPr>
        <w:t>. písm. b)</w:t>
      </w:r>
      <w:r w:rsidR="006C2BCB"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DE33E4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Ladislav Šimek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E33E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5000,00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E33E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100,00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E33E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DE33E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DE33E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5000,00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DE33E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100,00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DE33E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DE33E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</w:t>
            </w:r>
          </w:p>
        </w:tc>
      </w:tr>
    </w:tbl>
    <w:p w:rsidR="00082CD0" w:rsidRDefault="00082CD0" w:rsidP="006C2BCB">
      <w:pPr>
        <w:rPr>
          <w:sz w:val="21"/>
          <w:szCs w:val="21"/>
        </w:rPr>
      </w:pPr>
    </w:p>
    <w:p w:rsidR="00DE33E4" w:rsidRPr="00437F91" w:rsidRDefault="00DE33E4" w:rsidP="006C2BCB">
      <w:pPr>
        <w:rPr>
          <w:b/>
          <w:szCs w:val="22"/>
        </w:rPr>
      </w:pPr>
      <w:r w:rsidRPr="00437F91">
        <w:rPr>
          <w:b/>
          <w:szCs w:val="22"/>
        </w:rPr>
        <w:t>F. Informácie o údajoch vykázaných na strane aktív súvahy</w:t>
      </w:r>
    </w:p>
    <w:p w:rsidR="00052F8B" w:rsidRPr="00D26E73" w:rsidRDefault="00437F91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6.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786"/>
        <w:gridCol w:w="969"/>
      </w:tblGrid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80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lastRenderedPageBreak/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0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22271,00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22271,00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22271,00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22271,00</w:t>
            </w:r>
          </w:p>
        </w:tc>
      </w:tr>
      <w:tr w:rsidR="00831D0C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-16703,79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-16703,79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37F9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5567,21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37F9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5567,21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-22271,00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-22271,00</w:t>
            </w:r>
          </w:p>
        </w:tc>
      </w:tr>
      <w:tr w:rsidR="00831D0C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5567,21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5567,21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37F91" w:rsidP="00437F9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745"/>
        <w:gridCol w:w="309"/>
        <w:gridCol w:w="684"/>
      </w:tblGrid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77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22271,00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22271,00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22271,00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22271,00</w:t>
            </w:r>
          </w:p>
        </w:tc>
      </w:tr>
      <w:tr w:rsidR="00831D0C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-11135,79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-11135,79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37F9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-5568,00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37F9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-5568,00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-16703,79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-16703,79</w:t>
            </w:r>
          </w:p>
        </w:tc>
      </w:tr>
      <w:tr w:rsidR="00831D0C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11135,21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11135,21</w:t>
            </w:r>
          </w:p>
        </w:tc>
      </w:tr>
      <w:tr w:rsidR="006B0CEE" w:rsidRPr="00D26E73" w:rsidTr="00437F91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5567,21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37F9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5567,21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052F8B" w:rsidRPr="00D26E73" w:rsidRDefault="00A5609F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50,00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972,00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1022,00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lastRenderedPageBreak/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45,38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45,38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A560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95,38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560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972,00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560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1067,38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blPrEx>
          <w:tblCellMar>
            <w:top w:w="0" w:type="dxa"/>
            <w:bottom w:w="0" w:type="dxa"/>
          </w:tblCellMar>
        </w:tblPrEx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942,00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1849,25</w:t>
            </w:r>
          </w:p>
        </w:tc>
      </w:tr>
      <w:tr w:rsidR="00EA0B60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125,38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A560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1067,38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A560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1849,25</w:t>
            </w: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A5609F" w:rsidRDefault="00150E7E" w:rsidP="00A5609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A5609F">
        <w:rPr>
          <w:sz w:val="21"/>
          <w:szCs w:val="21"/>
        </w:rPr>
        <w:t> 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6797,54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714,05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1582,74</w:t>
            </w:r>
          </w:p>
        </w:tc>
        <w:tc>
          <w:tcPr>
            <w:tcW w:w="2331" w:type="dxa"/>
            <w:vAlign w:val="center"/>
          </w:tcPr>
          <w:p w:rsidR="00052F8B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3238,52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A560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8380,28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560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3952,57</w:t>
            </w:r>
          </w:p>
        </w:tc>
      </w:tr>
    </w:tbl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A5609F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A5609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A560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560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A560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115,13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74,42</w:t>
            </w:r>
          </w:p>
        </w:tc>
      </w:tr>
      <w:tr w:rsidR="003C619E" w:rsidRPr="00D26E73" w:rsidTr="00A560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A5609F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Povinné zmluvné poistenie MV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115,13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74,42</w:t>
            </w:r>
          </w:p>
        </w:tc>
      </w:tr>
      <w:tr w:rsidR="002A46B5" w:rsidRPr="00D26E73" w:rsidTr="00A560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560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A560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5609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A73167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A5609F" w:rsidRPr="00A5609F" w:rsidRDefault="00A5609F" w:rsidP="00A5609F">
      <w:pPr>
        <w:rPr>
          <w:b/>
        </w:rPr>
      </w:pPr>
      <w:r w:rsidRPr="00A5609F">
        <w:rPr>
          <w:b/>
        </w:rPr>
        <w:t>G. Informácie o údajoch vykázaných na strane pasív súvahy</w:t>
      </w:r>
    </w:p>
    <w:p w:rsidR="000B7B40" w:rsidRPr="00D26E73" w:rsidRDefault="00A5609F" w:rsidP="00A5609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A560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-6803,44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-6803,44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A560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-6803,44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A5609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11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653,08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A560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2947,28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A560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653,08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A560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2947,28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DC3478" w:rsidRPr="00DC3478" w:rsidRDefault="00DC3478" w:rsidP="00E5320F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  <w:r w:rsidRPr="00DC3478">
        <w:rPr>
          <w:rFonts w:cs="ArialNarrow-Bold"/>
          <w:bCs w:val="0"/>
          <w:szCs w:val="22"/>
          <w:lang w:eastAsia="sk-SK"/>
        </w:rPr>
        <w:t>H. Informácie o výnosoch</w:t>
      </w:r>
    </w:p>
    <w:p w:rsidR="00E811FB" w:rsidRPr="00D26E73" w:rsidRDefault="00A5609F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DC3478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DC3478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DC3478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DC3478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C347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plynových zariadení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C347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29542,82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C347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23089,82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DC347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C347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materiálu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C347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5836,04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C347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2537,20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DC3478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DC347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35378,86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DC347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25627,02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00C3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lastRenderedPageBreak/>
        <w:t>13</w:t>
      </w:r>
      <w:r w:rsidR="00987D5F">
        <w:rPr>
          <w:sz w:val="21"/>
          <w:szCs w:val="21"/>
        </w:rPr>
        <w:t>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085E53">
        <w:trPr>
          <w:trHeight w:val="884"/>
          <w:jc w:val="center"/>
        </w:trPr>
        <w:tc>
          <w:tcPr>
            <w:tcW w:w="5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DC347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35378,86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DC347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25627,02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DC347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DC347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29542,82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DC347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23089,82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DC347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DC347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5836,04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DC347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253720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DC347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0,05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DC347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0,13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>statné významné položky finančných výnosov</w:t>
            </w:r>
            <w:r w:rsidR="00D00B9E"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DC3478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0,05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DC3478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0,13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DC347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DC347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DC347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0,13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3920E7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71D2" w:rsidRPr="00D26E73" w:rsidTr="00085E53">
        <w:trPr>
          <w:trHeight w:val="330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D26E73" w:rsidRDefault="00CA71D2" w:rsidP="0020703C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26E73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26E73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D26E73" w:rsidRDefault="00D00B9E" w:rsidP="00C6400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800C3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29542,82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23089,82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5836,04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2537,20</w:t>
            </w: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D4F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35378,86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D4F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25627,02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D4FC3" w:rsidRPr="000D4FC3" w:rsidRDefault="000D4FC3" w:rsidP="00E5320F">
      <w:pPr>
        <w:pStyle w:val="Nzov"/>
        <w:spacing w:before="0" w:beforeAutospacing="0" w:after="60"/>
        <w:jc w:val="left"/>
        <w:rPr>
          <w:szCs w:val="22"/>
        </w:rPr>
      </w:pPr>
      <w:r w:rsidRPr="000D4FC3">
        <w:rPr>
          <w:szCs w:val="22"/>
        </w:rPr>
        <w:t>I. Informácie o nákladoch</w:t>
      </w:r>
    </w:p>
    <w:p w:rsidR="005F3646" w:rsidRPr="00D26E73" w:rsidRDefault="00800C3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0D4F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3034,57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0D4F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3950,15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4FC3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3034,57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4FC3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3950,15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4FC3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3034,57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3950,15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0D4F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31479,54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00C3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27984,02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4FC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22297,76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20017,71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0D4FC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1487,64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649,65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0D4FC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210,19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4FC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 a 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982,11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1265,10</w:t>
            </w:r>
          </w:p>
        </w:tc>
      </w:tr>
      <w:tr w:rsidR="000D4FC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FC3" w:rsidRPr="00D26E73" w:rsidRDefault="000D4FC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motorových vozidiel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FC3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492,00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FC3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480,97</w:t>
            </w:r>
          </w:p>
        </w:tc>
      </w:tr>
      <w:tr w:rsidR="000D4FC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FC3" w:rsidRPr="00D26E73" w:rsidRDefault="000D4FC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pokuty, penále a úroky z omeškania voči ŠR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FC3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19,90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FC3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4FC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FC3" w:rsidRPr="00D26E73" w:rsidRDefault="000D4FC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FC3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285,92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FC3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D4FC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FC3" w:rsidRPr="00D26E73" w:rsidRDefault="000D4FC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FC3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136,81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FC3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2,59</w:t>
            </w:r>
          </w:p>
        </w:tc>
      </w:tr>
      <w:tr w:rsidR="000D4FC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FC3" w:rsidRPr="00D26E73" w:rsidRDefault="000D4FC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FC3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5567,21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4FC3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5568,00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0D4F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243,13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00C3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489,66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4FC3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243,13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00C3F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489,66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0D4FC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109,18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0D4FC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 MV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D4F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133,95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00C3F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0C3F" w:rsidRDefault="00800C3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C3F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0C3F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489,66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E5320F" w:rsidRPr="00800C3F" w:rsidRDefault="00800C3F" w:rsidP="00E5320F">
      <w:pPr>
        <w:pStyle w:val="Nzov"/>
        <w:spacing w:before="0" w:beforeAutospacing="0" w:after="60"/>
        <w:jc w:val="left"/>
        <w:rPr>
          <w:szCs w:val="22"/>
        </w:rPr>
      </w:pPr>
      <w:r w:rsidRPr="00800C3F">
        <w:rPr>
          <w:szCs w:val="22"/>
        </w:rPr>
        <w:t>J. Informácie o daniach z príjmov</w:t>
      </w:r>
    </w:p>
    <w:p w:rsidR="005F3646" w:rsidRPr="00D26E73" w:rsidRDefault="00800C3F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16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621,67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-6803,44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156,71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8,86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778,38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0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-6794,58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800C3F" w:rsidRPr="00800C3F" w:rsidRDefault="00800C3F" w:rsidP="008764A5">
      <w:pPr>
        <w:pStyle w:val="Nzov"/>
        <w:spacing w:before="0" w:beforeAutospacing="0" w:after="0"/>
        <w:jc w:val="left"/>
        <w:rPr>
          <w:szCs w:val="22"/>
        </w:rPr>
      </w:pPr>
      <w:r w:rsidRPr="00800C3F">
        <w:rPr>
          <w:szCs w:val="22"/>
        </w:rPr>
        <w:t>P. Prehľad zmien vlastného imania</w:t>
      </w:r>
    </w:p>
    <w:p w:rsidR="00F92DD8" w:rsidRPr="00D26E73" w:rsidRDefault="00453BB5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00C3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00C3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5000,00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00C3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10310,05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00C3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10310,05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00C3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-6803,44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00C3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-6803,44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53BB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-6803,44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53BB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6803,44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53BB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453BB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5000,00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453BB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5000,00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453BB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5164,39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453BB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5145,66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453BB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10310,05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453BB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5145,66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453BB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5145,66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453BB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  <w:bookmarkStart w:id="0" w:name="_GoBack"/>
      <w:bookmarkEnd w:id="0"/>
    </w:p>
    <w:sectPr w:rsidR="003D0260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19B2" w:rsidRPr="00D26E73" w:rsidRDefault="005A19B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A19B2" w:rsidRPr="00D26E73" w:rsidRDefault="005A19B2">
      <w:pPr>
        <w:rPr>
          <w:sz w:val="21"/>
          <w:szCs w:val="21"/>
        </w:rPr>
      </w:pPr>
    </w:p>
  </w:endnote>
  <w:endnote w:type="continuationSeparator" w:id="0">
    <w:p w:rsidR="005A19B2" w:rsidRPr="00D26E73" w:rsidRDefault="005A19B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A19B2" w:rsidRPr="00D26E73" w:rsidRDefault="005A19B2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41D5" w:rsidRPr="00D26E73" w:rsidRDefault="00BD41D5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53BB5">
      <w:rPr>
        <w:noProof/>
        <w:sz w:val="21"/>
        <w:szCs w:val="21"/>
      </w:rPr>
      <w:t>9</w:t>
    </w:r>
    <w:r w:rsidRPr="00D26E73">
      <w:rPr>
        <w:sz w:val="21"/>
        <w:szCs w:val="21"/>
      </w:rPr>
      <w:fldChar w:fldCharType="end"/>
    </w:r>
  </w:p>
  <w:p w:rsidR="00BD41D5" w:rsidRPr="00D26E73" w:rsidRDefault="00BD41D5">
    <w:pPr>
      <w:pStyle w:val="Pta"/>
      <w:rPr>
        <w:sz w:val="19"/>
        <w:szCs w:val="19"/>
      </w:rPr>
    </w:pPr>
  </w:p>
  <w:p w:rsidR="00BD41D5" w:rsidRPr="00D26E73" w:rsidRDefault="00BD41D5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19B2" w:rsidRPr="00D26E73" w:rsidRDefault="005A19B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A19B2" w:rsidRPr="00D26E73" w:rsidRDefault="005A19B2">
      <w:pPr>
        <w:rPr>
          <w:sz w:val="21"/>
          <w:szCs w:val="21"/>
        </w:rPr>
      </w:pPr>
    </w:p>
  </w:footnote>
  <w:footnote w:type="continuationSeparator" w:id="0">
    <w:p w:rsidR="005A19B2" w:rsidRPr="00D26E73" w:rsidRDefault="005A19B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A19B2" w:rsidRPr="00D26E73" w:rsidRDefault="005A19B2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4483"/>
    <w:rsid w:val="00016E12"/>
    <w:rsid w:val="00016FE5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4FC3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6C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7BF5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37F91"/>
    <w:rsid w:val="00440D26"/>
    <w:rsid w:val="0044306F"/>
    <w:rsid w:val="00447448"/>
    <w:rsid w:val="00453B94"/>
    <w:rsid w:val="00453BB5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19B2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0C3F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609F"/>
    <w:rsid w:val="00A6037A"/>
    <w:rsid w:val="00A64A2C"/>
    <w:rsid w:val="00A73167"/>
    <w:rsid w:val="00A8290E"/>
    <w:rsid w:val="00A96741"/>
    <w:rsid w:val="00A97704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3478"/>
    <w:rsid w:val="00DC42FA"/>
    <w:rsid w:val="00DE33E4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19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3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2E8565-CA89-4322-A9D2-B1B5EAFC7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1847</Words>
  <Characters>10529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12352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Ekonela</cp:lastModifiedBy>
  <cp:revision>2</cp:revision>
  <cp:lastPrinted>2011-10-26T08:42:00Z</cp:lastPrinted>
  <dcterms:created xsi:type="dcterms:W3CDTF">2014-02-26T09:42:00Z</dcterms:created>
  <dcterms:modified xsi:type="dcterms:W3CDTF">2014-02-26T09:42:00Z</dcterms:modified>
</cp:coreProperties>
</file>