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21" w:rsidRDefault="00C97A43" w:rsidP="00EE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937918" w:rsidRDefault="00937918" w:rsidP="00533522">
      <w:pPr>
        <w:spacing w:after="0"/>
        <w:jc w:val="both"/>
        <w:rPr>
          <w:b/>
          <w:sz w:val="24"/>
          <w:szCs w:val="24"/>
        </w:rPr>
      </w:pPr>
    </w:p>
    <w:p w:rsidR="00EE1372" w:rsidRDefault="00E430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G-AMSI</w:t>
      </w:r>
      <w:r w:rsidR="00965610">
        <w:rPr>
          <w:sz w:val="24"/>
          <w:szCs w:val="24"/>
        </w:rPr>
        <w:t xml:space="preserve"> s.r.o.</w:t>
      </w:r>
    </w:p>
    <w:p w:rsidR="00EE1372" w:rsidRDefault="00E430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J. Jesenského 673/15</w:t>
      </w:r>
    </w:p>
    <w:p w:rsidR="00EE1372" w:rsidRDefault="0078754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97</w:t>
      </w:r>
      <w:r w:rsidR="0096561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965610">
        <w:rPr>
          <w:sz w:val="24"/>
          <w:szCs w:val="24"/>
        </w:rPr>
        <w:t>0</w:t>
      </w:r>
      <w:r>
        <w:rPr>
          <w:sz w:val="24"/>
          <w:szCs w:val="24"/>
        </w:rPr>
        <w:t xml:space="preserve">1 </w:t>
      </w:r>
      <w:r w:rsidR="00965610">
        <w:rPr>
          <w:sz w:val="24"/>
          <w:szCs w:val="24"/>
        </w:rPr>
        <w:t>Prievidza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založenia: </w:t>
      </w:r>
      <w:r w:rsidR="00E4302F">
        <w:rPr>
          <w:sz w:val="24"/>
          <w:szCs w:val="24"/>
        </w:rPr>
        <w:t>24</w:t>
      </w:r>
      <w:r>
        <w:rPr>
          <w:sz w:val="24"/>
          <w:szCs w:val="24"/>
        </w:rPr>
        <w:t xml:space="preserve">. </w:t>
      </w:r>
      <w:r w:rsidR="00787542">
        <w:rPr>
          <w:sz w:val="24"/>
          <w:szCs w:val="24"/>
        </w:rPr>
        <w:t>apríla 201</w:t>
      </w:r>
      <w:r w:rsidR="00E4302F">
        <w:rPr>
          <w:sz w:val="24"/>
          <w:szCs w:val="24"/>
        </w:rPr>
        <w:t>3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965610">
        <w:rPr>
          <w:sz w:val="24"/>
          <w:szCs w:val="24"/>
        </w:rPr>
        <w:t>1</w:t>
      </w:r>
      <w:r w:rsidR="00E4302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B71490">
        <w:rPr>
          <w:sz w:val="24"/>
          <w:szCs w:val="24"/>
        </w:rPr>
        <w:t>a</w:t>
      </w:r>
      <w:r w:rsidR="00787542">
        <w:rPr>
          <w:sz w:val="24"/>
          <w:szCs w:val="24"/>
        </w:rPr>
        <w:t>príl</w:t>
      </w:r>
      <w:r>
        <w:rPr>
          <w:sz w:val="24"/>
          <w:szCs w:val="24"/>
        </w:rPr>
        <w:t xml:space="preserve"> 20</w:t>
      </w:r>
      <w:r w:rsidR="00787542">
        <w:rPr>
          <w:sz w:val="24"/>
          <w:szCs w:val="24"/>
        </w:rPr>
        <w:t>1</w:t>
      </w:r>
      <w:r w:rsidR="00E4302F">
        <w:rPr>
          <w:sz w:val="24"/>
          <w:szCs w:val="24"/>
        </w:rPr>
        <w:t>3</w:t>
      </w:r>
      <w:r>
        <w:rPr>
          <w:sz w:val="24"/>
          <w:szCs w:val="24"/>
        </w:rPr>
        <w:t xml:space="preserve"> (Obchodný register Okresného súdu </w:t>
      </w:r>
      <w:r w:rsidR="00B71490">
        <w:rPr>
          <w:sz w:val="24"/>
          <w:szCs w:val="24"/>
        </w:rPr>
        <w:t>Tr</w:t>
      </w:r>
      <w:r w:rsidR="00787542">
        <w:rPr>
          <w:sz w:val="24"/>
          <w:szCs w:val="24"/>
        </w:rPr>
        <w:t>enčín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E4302F">
        <w:rPr>
          <w:sz w:val="24"/>
          <w:szCs w:val="24"/>
        </w:rPr>
        <w:t>28087/R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937918" w:rsidRDefault="0093791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4302F">
        <w:rPr>
          <w:sz w:val="24"/>
          <w:szCs w:val="24"/>
        </w:rPr>
        <w:t>kúpa tovaru na účely jeho predaja konečnému spotrebiteľovi (maloobchod) alebo inými prevádzkovateľom živnosti (veľkoobchod)</w:t>
      </w:r>
      <w:r w:rsidR="00787542"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4302F">
        <w:rPr>
          <w:sz w:val="24"/>
          <w:szCs w:val="24"/>
        </w:rPr>
        <w:t>sprostredkovateľská činnosť v oblasti obchodu</w:t>
      </w:r>
      <w:r w:rsidR="00965610">
        <w:rPr>
          <w:sz w:val="24"/>
          <w:szCs w:val="24"/>
        </w:rPr>
        <w:t>,</w:t>
      </w:r>
    </w:p>
    <w:p w:rsidR="00E4302F" w:rsidRDefault="00E4302F" w:rsidP="00E430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sprostredkovateľská činnosť v oblasti </w:t>
      </w:r>
      <w:r w:rsidR="00414ED8">
        <w:rPr>
          <w:sz w:val="24"/>
          <w:szCs w:val="24"/>
        </w:rPr>
        <w:t>služieb</w:t>
      </w:r>
      <w:r>
        <w:rPr>
          <w:sz w:val="24"/>
          <w:szCs w:val="24"/>
        </w:rPr>
        <w:t>,</w:t>
      </w:r>
    </w:p>
    <w:p w:rsidR="00414ED8" w:rsidRDefault="00414ED8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sprostredkovateľská činnosť v oblasti </w:t>
      </w:r>
      <w:r>
        <w:rPr>
          <w:sz w:val="24"/>
          <w:szCs w:val="24"/>
        </w:rPr>
        <w:t>dopravy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4ED8">
        <w:rPr>
          <w:sz w:val="24"/>
          <w:szCs w:val="24"/>
        </w:rPr>
        <w:t>prenájom nehnuteľnosti spojený s poskytovaním iných než základných služieb spojených s prenájmom</w:t>
      </w:r>
      <w:r w:rsidR="00787542"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4ED8">
        <w:rPr>
          <w:sz w:val="24"/>
          <w:szCs w:val="24"/>
        </w:rPr>
        <w:t>prenájom hnuteľných vecí</w:t>
      </w:r>
      <w:r w:rsidR="00965610"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4ED8">
        <w:rPr>
          <w:sz w:val="24"/>
          <w:szCs w:val="24"/>
        </w:rPr>
        <w:t>prípravné práce k realizácii stavby</w:t>
      </w:r>
      <w:r w:rsidR="00965610">
        <w:rPr>
          <w:sz w:val="24"/>
          <w:szCs w:val="24"/>
        </w:rPr>
        <w:t>,</w:t>
      </w:r>
    </w:p>
    <w:p w:rsidR="00965610" w:rsidRDefault="0096561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4ED8">
        <w:rPr>
          <w:sz w:val="24"/>
          <w:szCs w:val="24"/>
        </w:rPr>
        <w:t>dokončovacie stavebné práce pri realizácii exteriérov a interiérov</w:t>
      </w:r>
      <w:r>
        <w:rPr>
          <w:sz w:val="24"/>
          <w:szCs w:val="24"/>
        </w:rPr>
        <w:t>,</w:t>
      </w:r>
    </w:p>
    <w:p w:rsidR="00965610" w:rsidRDefault="0096561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reklamn</w:t>
      </w:r>
      <w:r w:rsidR="00414ED8">
        <w:rPr>
          <w:sz w:val="24"/>
          <w:szCs w:val="24"/>
        </w:rPr>
        <w:t>é a marketingové služby,</w:t>
      </w:r>
    </w:p>
    <w:p w:rsidR="00965610" w:rsidRDefault="0096561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D36A8A">
        <w:rPr>
          <w:sz w:val="24"/>
          <w:szCs w:val="24"/>
        </w:rPr>
        <w:t>izolatérstvo</w:t>
      </w:r>
      <w:proofErr w:type="spellEnd"/>
      <w:r w:rsidR="00D36A8A">
        <w:rPr>
          <w:sz w:val="24"/>
          <w:szCs w:val="24"/>
        </w:rPr>
        <w:t>.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33522">
        <w:rPr>
          <w:b/>
          <w:sz w:val="24"/>
          <w:szCs w:val="24"/>
        </w:rPr>
        <w:t>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33522">
        <w:rPr>
          <w:b/>
          <w:sz w:val="24"/>
          <w:szCs w:val="24"/>
        </w:rPr>
        <w:t>) Právny dôvod na zostavenie účtovnej závierky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  <w:r w:rsidR="00C97A43">
        <w:rPr>
          <w:sz w:val="24"/>
          <w:szCs w:val="24"/>
        </w:rPr>
        <w:t xml:space="preserve"> spoločnosti k 31. decembru 2013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účtovné obdobie od </w:t>
      </w:r>
      <w:r w:rsidR="00D36A8A">
        <w:rPr>
          <w:sz w:val="24"/>
          <w:szCs w:val="24"/>
        </w:rPr>
        <w:t>24</w:t>
      </w:r>
      <w:r>
        <w:rPr>
          <w:sz w:val="24"/>
          <w:szCs w:val="24"/>
        </w:rPr>
        <w:t xml:space="preserve">. </w:t>
      </w:r>
      <w:r w:rsidR="00D36A8A">
        <w:rPr>
          <w:sz w:val="24"/>
          <w:szCs w:val="24"/>
        </w:rPr>
        <w:t>apríla</w:t>
      </w:r>
      <w:r w:rsidR="00C97A43">
        <w:rPr>
          <w:sz w:val="24"/>
          <w:szCs w:val="24"/>
        </w:rPr>
        <w:t xml:space="preserve"> 2013</w:t>
      </w:r>
      <w:r>
        <w:rPr>
          <w:sz w:val="24"/>
          <w:szCs w:val="24"/>
        </w:rPr>
        <w:t xml:space="preserve"> do 31. decembra 201</w:t>
      </w:r>
      <w:r w:rsidR="00C97A43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1C1BF6">
        <w:rPr>
          <w:b/>
          <w:sz w:val="24"/>
          <w:szCs w:val="24"/>
        </w:rPr>
        <w:t>) Dátum schválenia účtovnej závierky za predchádzajúce účtovné obdobie</w:t>
      </w:r>
    </w:p>
    <w:p w:rsidR="003805C9" w:rsidRDefault="00D36A8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neaktuálne</w:t>
      </w:r>
    </w:p>
    <w:p w:rsidR="009D4BE0" w:rsidRPr="003805C9" w:rsidRDefault="009D4BE0" w:rsidP="00533522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Východiská pre zostavenie účtovnej závierky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</w:p>
    <w:p w:rsidR="00475C1F" w:rsidRDefault="00475C1F" w:rsidP="00475C1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Dlhodobý nehmotný a dlhodobý hmotný majetok</w:t>
      </w:r>
    </w:p>
    <w:p w:rsidR="00475C1F" w:rsidRDefault="00475C1F" w:rsidP="00475C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Dlhodobý majetok nakupovaný sa oceňuje obstarávacou cenou, ktorá zahŕňa cenu obstarania a náklady súvisiace s obstaraním. Súčasťou obstarávacej ceny dlhodobého hmotného majetku nie sú úroky z cudzích zdrojov ani realizované kurzové rozdiely.</w:t>
      </w:r>
    </w:p>
    <w:p w:rsidR="00475C1F" w:rsidRDefault="00475C1F" w:rsidP="00475C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Spoločnosť v r. 2013 eviduje len obstar</w:t>
      </w:r>
      <w:r w:rsidR="003A29F2">
        <w:rPr>
          <w:sz w:val="24"/>
          <w:szCs w:val="24"/>
        </w:rPr>
        <w:t xml:space="preserve">ávaný </w:t>
      </w:r>
      <w:r>
        <w:rPr>
          <w:sz w:val="24"/>
          <w:szCs w:val="24"/>
        </w:rPr>
        <w:t>dlhodobý</w:t>
      </w:r>
      <w:r w:rsidR="003A29F2">
        <w:rPr>
          <w:sz w:val="24"/>
          <w:szCs w:val="24"/>
        </w:rPr>
        <w:t xml:space="preserve"> hmotný majetok na účte 042100.</w:t>
      </w:r>
    </w:p>
    <w:p w:rsidR="00475C1F" w:rsidRDefault="00475C1F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Pr="0072202D" w:rsidRDefault="00127E59" w:rsidP="00533522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462B5E">
        <w:rPr>
          <w:b/>
          <w:sz w:val="24"/>
          <w:szCs w:val="24"/>
        </w:rPr>
        <w:t>) Pohľadávky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  <w:r w:rsidR="001438BA">
        <w:rPr>
          <w:sz w:val="24"/>
          <w:szCs w:val="24"/>
        </w:rPr>
        <w:t>Postúpené pohľadávky a pohľadávky nadobudnuté vkladom do základného imania sa nevyskytli. Nie sú evidované pochybné a nevymožiteľné pohľadávky.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127E59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462B5E">
        <w:rPr>
          <w:b/>
          <w:sz w:val="24"/>
          <w:szCs w:val="24"/>
        </w:rPr>
        <w:t>) Peňažné prostriedky a ceniny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127E59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2E012F">
        <w:rPr>
          <w:b/>
          <w:sz w:val="24"/>
          <w:szCs w:val="24"/>
        </w:rPr>
        <w:t>) Záväzky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</w:t>
      </w:r>
      <w:r w:rsidR="001438BA">
        <w:rPr>
          <w:sz w:val="24"/>
          <w:szCs w:val="24"/>
        </w:rPr>
        <w:t xml:space="preserve"> Prevzaté záväzky sa nevyskytli. Inventarizáciou nebol zistený rozdiel medzi účtovnou a skutočnou hodnotou záväzkov.</w:t>
      </w:r>
    </w:p>
    <w:p w:rsidR="00C0139D" w:rsidRDefault="00C0139D" w:rsidP="00533522">
      <w:pPr>
        <w:spacing w:after="0" w:line="240" w:lineRule="auto"/>
        <w:jc w:val="both"/>
        <w:rPr>
          <w:sz w:val="24"/>
          <w:szCs w:val="24"/>
        </w:rPr>
      </w:pPr>
    </w:p>
    <w:p w:rsidR="00127E59" w:rsidRDefault="00127E59" w:rsidP="00127E5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) Výnosy</w:t>
      </w:r>
    </w:p>
    <w:p w:rsidR="00127E59" w:rsidRDefault="00127E59" w:rsidP="00127E5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Tržby za vlastné výkony a tovar neobsahujú daň z pridanej hodnoty a sú znížené o dobropisy.</w:t>
      </w:r>
    </w:p>
    <w:p w:rsidR="00127E59" w:rsidRDefault="00127E59" w:rsidP="00533522">
      <w:pPr>
        <w:spacing w:after="0" w:line="240" w:lineRule="auto"/>
        <w:jc w:val="both"/>
        <w:rPr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184A95" w:rsidRPr="00184A95" w:rsidRDefault="00184A95" w:rsidP="00184A95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b/>
          <w:sz w:val="24"/>
          <w:szCs w:val="24"/>
        </w:rPr>
      </w:pPr>
      <w:r w:rsidRPr="00184A95">
        <w:rPr>
          <w:b/>
          <w:sz w:val="24"/>
          <w:szCs w:val="24"/>
        </w:rPr>
        <w:t>Dlhodobý hmotný majetok</w:t>
      </w:r>
    </w:p>
    <w:p w:rsidR="007B0A54" w:rsidRPr="003F477D" w:rsidRDefault="007B0A54" w:rsidP="007B0A54">
      <w:pPr>
        <w:pStyle w:val="Nze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7B0A54" w:rsidRPr="007B0A54" w:rsidRDefault="007B0A54" w:rsidP="007B0A54">
      <w:pPr>
        <w:spacing w:after="0" w:line="240" w:lineRule="auto"/>
        <w:rPr>
          <w:sz w:val="16"/>
          <w:szCs w:val="16"/>
        </w:rPr>
      </w:pPr>
      <w:r w:rsidRPr="007B0A54">
        <w:rPr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B0A54" w:rsidRPr="007B0A54" w:rsidTr="00D7743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B0A54" w:rsidRPr="007B0A54" w:rsidTr="00D7743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B0A54"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 w:rsidRPr="007B0A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B0A54"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 w:rsidRPr="007B0A54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7B0A54"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 w:rsidRPr="007B0A54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B0A54"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7B0A54">
              <w:rPr>
                <w:b/>
                <w:bCs/>
                <w:sz w:val="16"/>
                <w:szCs w:val="16"/>
              </w:rPr>
              <w:t xml:space="preserve"> celky</w:t>
            </w:r>
            <w:r w:rsidRPr="007B0A54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B0A54"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 w:rsidRPr="007B0A54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B0A54"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 w:rsidRPr="007B0A54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B0A54"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 w:rsidRPr="007B0A5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B0A54"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 w:rsidRPr="007B0A54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B0A54" w:rsidRPr="007B0A54" w:rsidTr="00D7743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B0A54">
              <w:rPr>
                <w:bCs/>
                <w:sz w:val="16"/>
                <w:szCs w:val="16"/>
              </w:rPr>
              <w:t>j</w:t>
            </w: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Prvotné ocenenie</w:t>
            </w: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 </w:t>
            </w:r>
            <w:r w:rsidRPr="007B0A54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5 878</w:t>
            </w: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A0B3F" w:rsidRPr="007B0A54" w:rsidTr="00D774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B3F" w:rsidRPr="007B0A54" w:rsidRDefault="00EA0B3F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5 878</w:t>
            </w: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Oprávky</w:t>
            </w: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 </w:t>
            </w:r>
            <w:r w:rsidRPr="007B0A54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Opravné položky</w:t>
            </w: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 </w:t>
            </w:r>
            <w:r w:rsidRPr="007B0A54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B0A54">
              <w:rPr>
                <w:sz w:val="16"/>
                <w:szCs w:val="16"/>
              </w:rPr>
              <w:t>Zostatková hodnota </w:t>
            </w:r>
          </w:p>
        </w:tc>
      </w:tr>
      <w:tr w:rsidR="007B0A54" w:rsidRPr="007B0A54" w:rsidTr="00D7743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 </w:t>
            </w:r>
            <w:r w:rsidRPr="007B0A54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A54" w:rsidRPr="007B0A54" w:rsidRDefault="007B0A54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C5E23" w:rsidRPr="007B0A54" w:rsidTr="00D7743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7B0A54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E23" w:rsidRPr="007B0A54" w:rsidRDefault="00BC5E23" w:rsidP="00D7743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5 878</w:t>
            </w:r>
          </w:p>
        </w:tc>
      </w:tr>
    </w:tbl>
    <w:p w:rsidR="007B0A54" w:rsidRPr="007B0A54" w:rsidRDefault="007B0A54" w:rsidP="007B0A54">
      <w:pPr>
        <w:spacing w:after="0" w:line="240" w:lineRule="auto"/>
        <w:rPr>
          <w:sz w:val="16"/>
          <w:szCs w:val="16"/>
        </w:rPr>
      </w:pPr>
    </w:p>
    <w:p w:rsidR="004C5454" w:rsidRDefault="00184A9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544F9E">
        <w:rPr>
          <w:b/>
          <w:sz w:val="24"/>
          <w:szCs w:val="24"/>
        </w:rPr>
        <w:t>) Pohľadávky</w:t>
      </w:r>
    </w:p>
    <w:p w:rsidR="00972132" w:rsidRPr="002B2E75" w:rsidRDefault="00972132" w:rsidP="00972132">
      <w:pPr>
        <w:pStyle w:val="Nzev"/>
        <w:keepNext w:val="0"/>
        <w:widowControl w:val="0"/>
        <w:spacing w:before="0" w:beforeAutospacing="0" w:after="0"/>
        <w:jc w:val="left"/>
      </w:pPr>
      <w:r w:rsidRPr="002B2E75">
        <w:t>1</w:t>
      </w:r>
      <w:r w:rsidR="00531212">
        <w:t>5</w:t>
      </w:r>
      <w:r w:rsidRPr="002B2E75">
        <w:t xml:space="preserve">. Informácie k časti F. písm. s) prílohy č. 3 o  vekovej štruktúre pohľadávok </w:t>
      </w:r>
    </w:p>
    <w:p w:rsidR="00972132" w:rsidRPr="00897B24" w:rsidRDefault="00972132" w:rsidP="00972132">
      <w:pPr>
        <w:rPr>
          <w:sz w:val="16"/>
          <w:szCs w:val="16"/>
        </w:rPr>
      </w:pPr>
      <w:r w:rsidRPr="00897B24">
        <w:rPr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972132" w:rsidRPr="00897B24" w:rsidTr="00184A95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Pohľadávky spolu</w:t>
            </w:r>
          </w:p>
        </w:tc>
      </w:tr>
      <w:tr w:rsidR="00972132" w:rsidRPr="00897B24" w:rsidTr="00184A95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d</w:t>
            </w:r>
          </w:p>
        </w:tc>
      </w:tr>
      <w:tr w:rsidR="00972132" w:rsidRPr="00897B24" w:rsidTr="00184A95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</w:t>
            </w:r>
          </w:p>
        </w:tc>
      </w:tr>
      <w:tr w:rsidR="00972132" w:rsidRPr="00897B24" w:rsidTr="00184A95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184A9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184A9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184A95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184A95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184A95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72132" w:rsidRPr="00897B24" w:rsidTr="00184A95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</w:t>
            </w:r>
          </w:p>
        </w:tc>
      </w:tr>
      <w:tr w:rsidR="00184A95" w:rsidRPr="00897B24" w:rsidTr="00184A95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16 878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84A95" w:rsidRPr="00897B24" w:rsidRDefault="00184A95" w:rsidP="00D774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16 878</w:t>
            </w:r>
          </w:p>
        </w:tc>
      </w:tr>
      <w:tr w:rsidR="00184A95" w:rsidRPr="00897B24" w:rsidTr="00184A9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84A95" w:rsidRPr="00897B24" w:rsidRDefault="00184A95" w:rsidP="00D7743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4A95" w:rsidRPr="00897B24" w:rsidTr="00184A9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84A95" w:rsidRPr="00897B24" w:rsidRDefault="00184A95" w:rsidP="00D7743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4A95" w:rsidRPr="00897B24" w:rsidTr="00184A9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84A95" w:rsidRPr="00897B24" w:rsidRDefault="00184A95" w:rsidP="00D7743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4A95" w:rsidRPr="00897B24" w:rsidTr="00184A95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84A95" w:rsidRPr="00897B24" w:rsidRDefault="00184A95" w:rsidP="00D7743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4A95" w:rsidRPr="00897B24" w:rsidTr="00184A95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4A95" w:rsidRPr="00897B24" w:rsidRDefault="00184A95" w:rsidP="001A1AC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2 579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84A95" w:rsidRPr="00897B24" w:rsidRDefault="00184A95" w:rsidP="00D7743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2 579</w:t>
            </w:r>
          </w:p>
        </w:tc>
      </w:tr>
      <w:tr w:rsidR="00184A95" w:rsidRPr="00897B24" w:rsidTr="00184A95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84A95" w:rsidRPr="00897B24" w:rsidRDefault="00184A95" w:rsidP="00D77438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84A95" w:rsidRPr="00897B24" w:rsidTr="00184A95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4A95" w:rsidRPr="00897B24" w:rsidRDefault="00184A95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4A95" w:rsidRPr="00897B24" w:rsidRDefault="00184A95" w:rsidP="008E4601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19 457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84A95" w:rsidRPr="00897B24" w:rsidRDefault="00184A95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84A95" w:rsidRPr="00897B24" w:rsidRDefault="00184A95" w:rsidP="00D77438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19 457</w:t>
            </w:r>
          </w:p>
        </w:tc>
      </w:tr>
    </w:tbl>
    <w:p w:rsidR="00085323" w:rsidRDefault="00385B6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</w:t>
      </w:r>
      <w:r w:rsidR="00085323">
        <w:rPr>
          <w:b/>
          <w:sz w:val="24"/>
          <w:szCs w:val="24"/>
        </w:rPr>
        <w:t>) Finančné účty</w:t>
      </w:r>
    </w:p>
    <w:p w:rsidR="006E0BD7" w:rsidRDefault="006E0BD7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385B60" w:rsidRDefault="00385B60" w:rsidP="00385B6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Ako finančné účty sú vykázané peniaze v pokladnici a účet v banke. Prostriedkami na účte v banke môže spoločnosť voľne disponovať. </w:t>
      </w:r>
    </w:p>
    <w:p w:rsidR="001A1AC7" w:rsidRPr="002B2E75" w:rsidRDefault="001A1AC7" w:rsidP="001A1AC7">
      <w:pPr>
        <w:pStyle w:val="Nzev"/>
        <w:spacing w:before="0" w:beforeAutospacing="0" w:after="0"/>
        <w:jc w:val="left"/>
      </w:pPr>
      <w:r w:rsidRPr="002B2E75">
        <w:t>1</w:t>
      </w:r>
      <w:r w:rsidR="00531212">
        <w:t>7</w:t>
      </w:r>
      <w:r w:rsidRPr="002B2E75">
        <w:t xml:space="preserve">. Informácie k časti F. písm. w)  prílohy č. 3 o krátkodobom finančnom majetku </w:t>
      </w:r>
    </w:p>
    <w:p w:rsidR="001A1AC7" w:rsidRPr="00F3418A" w:rsidRDefault="001A1AC7" w:rsidP="001A1AC7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F3418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1A1AC7" w:rsidRPr="00F3418A" w:rsidTr="001A1A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3858" w:rsidRPr="00F3418A" w:rsidRDefault="00385B60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1 288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C922F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C2389C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26 354</w:t>
            </w: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3418A"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3858" w:rsidRPr="00F3418A" w:rsidRDefault="00C2389C" w:rsidP="001A1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27 642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E0BD7" w:rsidRPr="006E0BD7" w:rsidRDefault="00085323" w:rsidP="006E0BD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6E0BD7">
        <w:rPr>
          <w:b/>
          <w:sz w:val="24"/>
          <w:szCs w:val="24"/>
        </w:rPr>
        <w:t>Vlastné imanie</w:t>
      </w:r>
    </w:p>
    <w:p w:rsidR="006E0BD7" w:rsidRDefault="006E0BD7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F3418A" w:rsidRDefault="00F3418A" w:rsidP="00533522">
      <w:pPr>
        <w:spacing w:after="0" w:line="240" w:lineRule="auto"/>
        <w:jc w:val="both"/>
        <w:rPr>
          <w:sz w:val="24"/>
          <w:szCs w:val="24"/>
        </w:rPr>
      </w:pPr>
    </w:p>
    <w:p w:rsidR="00E44F50" w:rsidRDefault="00293858" w:rsidP="00E44F5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E44F50">
        <w:rPr>
          <w:b/>
          <w:sz w:val="24"/>
          <w:szCs w:val="24"/>
        </w:rPr>
        <w:t>) Záväzky</w:t>
      </w:r>
    </w:p>
    <w:p w:rsidR="0037418B" w:rsidRDefault="0037418B" w:rsidP="00E44F50">
      <w:pPr>
        <w:spacing w:after="0" w:line="240" w:lineRule="auto"/>
        <w:jc w:val="both"/>
        <w:rPr>
          <w:sz w:val="24"/>
          <w:szCs w:val="24"/>
        </w:rPr>
      </w:pPr>
    </w:p>
    <w:p w:rsidR="003E0891" w:rsidRDefault="003E0891" w:rsidP="003E0891">
      <w:pPr>
        <w:pStyle w:val="Nzev"/>
        <w:spacing w:before="0" w:beforeAutospacing="0" w:after="60"/>
        <w:jc w:val="left"/>
      </w:pPr>
      <w:r w:rsidRPr="002B2E75">
        <w:t>2</w:t>
      </w:r>
      <w:r w:rsidR="00EC0879">
        <w:t>4</w:t>
      </w:r>
      <w:r w:rsidRPr="002B2E75">
        <w:t>. Informácie k časti G. písm. c) a d) prílohy č. 3 o záväzkoch</w:t>
      </w:r>
    </w:p>
    <w:p w:rsidR="00EC0879" w:rsidRPr="00EC0879" w:rsidRDefault="00EC0879" w:rsidP="00EC0879">
      <w:pPr>
        <w:pStyle w:val="Nzev"/>
        <w:spacing w:before="0" w:beforeAutospacing="0" w:after="0"/>
        <w:jc w:val="left"/>
        <w:rPr>
          <w:rFonts w:asciiTheme="minorHAnsi" w:hAnsiTheme="minorHAnsi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C0879" w:rsidRPr="00EC0879" w:rsidTr="003C165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pStyle w:val="TopHeader"/>
              <w:rPr>
                <w:rFonts w:asciiTheme="minorHAnsi" w:hAnsiTheme="minorHAnsi"/>
                <w:sz w:val="16"/>
                <w:szCs w:val="16"/>
              </w:rPr>
            </w:pPr>
            <w:r w:rsidRPr="00EC0879">
              <w:rPr>
                <w:rFonts w:asciiTheme="minorHAnsi" w:hAnsiTheme="minorHAnsi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879" w:rsidRPr="00EC0879" w:rsidRDefault="00EC0879" w:rsidP="003C165A">
            <w:pPr>
              <w:pStyle w:val="TopHeader"/>
              <w:rPr>
                <w:rFonts w:asciiTheme="minorHAnsi" w:hAnsiTheme="minorHAnsi"/>
                <w:sz w:val="16"/>
                <w:szCs w:val="16"/>
              </w:rPr>
            </w:pPr>
            <w:r w:rsidRPr="00EC0879">
              <w:rPr>
                <w:rFonts w:asciiTheme="minorHAnsi" w:hAnsiTheme="minorHAnsi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pStyle w:val="TopHeader"/>
              <w:rPr>
                <w:rFonts w:asciiTheme="minorHAnsi" w:hAnsiTheme="minorHAnsi"/>
                <w:sz w:val="16"/>
                <w:szCs w:val="16"/>
              </w:rPr>
            </w:pPr>
            <w:r w:rsidRPr="00EC0879">
              <w:rPr>
                <w:rFonts w:asciiTheme="minorHAnsi" w:hAnsiTheme="minorHAnsi"/>
                <w:sz w:val="16"/>
                <w:szCs w:val="16"/>
              </w:rPr>
              <w:t>Bezprostredne predchádzajúce účtovné obdobie</w:t>
            </w:r>
          </w:p>
        </w:tc>
      </w:tr>
      <w:tr w:rsidR="00EC0879" w:rsidRPr="00EC0879" w:rsidTr="003C165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C0879" w:rsidRPr="00EC0879" w:rsidRDefault="00EC0879" w:rsidP="003C165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C0879" w:rsidRPr="00EC0879" w:rsidRDefault="00EC0879" w:rsidP="003C165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EC0879" w:rsidRPr="00EC0879" w:rsidTr="003C165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 </w:t>
            </w:r>
          </w:p>
        </w:tc>
      </w:tr>
      <w:tr w:rsidR="00EC0879" w:rsidRPr="00EC0879" w:rsidTr="00A1651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C0879" w:rsidRPr="00EC0879" w:rsidTr="00A1651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EC0879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F3418A" w:rsidRDefault="00A1651B" w:rsidP="003C165A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52 701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879" w:rsidRPr="00F3418A" w:rsidRDefault="00EC0879" w:rsidP="003C165A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EC0879" w:rsidRPr="00EC0879" w:rsidTr="00A1651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F3418A" w:rsidRDefault="00A1651B" w:rsidP="003C165A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52 701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C0879" w:rsidRPr="00F3418A" w:rsidRDefault="00EC0879" w:rsidP="003C165A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EC0879" w:rsidRPr="00EC0879" w:rsidTr="003C165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sz w:val="16"/>
                <w:szCs w:val="16"/>
              </w:rPr>
            </w:pPr>
            <w:r w:rsidRPr="00EC0879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EC087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879" w:rsidRPr="00EC0879" w:rsidRDefault="00EC0879" w:rsidP="003C165A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EC0879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3519E9" w:rsidRDefault="003519E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8B7771" w:rsidRDefault="008B7771" w:rsidP="008B777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H. Informácie o výnosoch</w:t>
      </w:r>
    </w:p>
    <w:p w:rsidR="008B7771" w:rsidRDefault="008B7771" w:rsidP="008B7771">
      <w:pPr>
        <w:spacing w:after="0" w:line="240" w:lineRule="auto"/>
        <w:jc w:val="both"/>
        <w:rPr>
          <w:b/>
          <w:sz w:val="24"/>
          <w:szCs w:val="24"/>
        </w:rPr>
      </w:pPr>
    </w:p>
    <w:p w:rsidR="008B7771" w:rsidRDefault="008B7771" w:rsidP="008B777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Tržby za vlastné výkony a tovar</w:t>
      </w:r>
    </w:p>
    <w:p w:rsidR="008B7771" w:rsidRDefault="008B777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3519E9" w:rsidRPr="003F477D" w:rsidRDefault="003519E9" w:rsidP="003519E9">
      <w:pPr>
        <w:pStyle w:val="Nze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519E9" w:rsidRPr="003519E9" w:rsidTr="00D7743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pStyle w:val="TopHeader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pStyle w:val="TopHeader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19E9" w:rsidRPr="003519E9" w:rsidRDefault="003519E9" w:rsidP="00D77438">
            <w:pPr>
              <w:pStyle w:val="TopHeader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  <w:tr w:rsidR="003519E9" w:rsidRPr="003519E9" w:rsidTr="003519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519E9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3519E9" w:rsidRPr="003519E9" w:rsidRDefault="003519E9" w:rsidP="003519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19E9" w:rsidRPr="003519E9" w:rsidRDefault="003519E9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3519E9">
              <w:rPr>
                <w:sz w:val="16"/>
                <w:szCs w:val="16"/>
              </w:rPr>
              <w:t> </w:t>
            </w:r>
          </w:p>
        </w:tc>
      </w:tr>
    </w:tbl>
    <w:p w:rsidR="003519E9" w:rsidRDefault="003519E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3519E9" w:rsidRDefault="008B7771" w:rsidP="00F269A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</w:t>
      </w:r>
      <w:r>
        <w:rPr>
          <w:sz w:val="24"/>
          <w:szCs w:val="24"/>
        </w:rPr>
        <w:t> </w:t>
      </w:r>
      <w:r>
        <w:rPr>
          <w:sz w:val="24"/>
          <w:szCs w:val="24"/>
        </w:rPr>
        <w:t>príjmov</w:t>
      </w:r>
    </w:p>
    <w:p w:rsidR="008B7771" w:rsidRPr="003F477D" w:rsidRDefault="008B7771" w:rsidP="008B7771">
      <w:pPr>
        <w:pStyle w:val="Nze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B7771" w:rsidRPr="008B7771" w:rsidTr="00D7743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Bezprostredne predchádzajúce</w:t>
            </w:r>
          </w:p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 účtovné obdobie</w:t>
            </w:r>
          </w:p>
        </w:tc>
      </w:tr>
      <w:tr w:rsidR="008B7771" w:rsidRPr="008B7771" w:rsidTr="00D774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 v %</w:t>
            </w:r>
          </w:p>
        </w:tc>
      </w:tr>
      <w:tr w:rsidR="008B7771" w:rsidRPr="008B7771" w:rsidTr="00D774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g</w:t>
            </w: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Výsledok hospodárenia </w:t>
            </w:r>
            <w:r w:rsidRPr="008B7771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-9 974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-9 792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8B7771" w:rsidRPr="008B7771" w:rsidRDefault="008B7771" w:rsidP="008B7771">
      <w:pPr>
        <w:spacing w:after="0" w:line="240" w:lineRule="auto"/>
        <w:rPr>
          <w:sz w:val="16"/>
          <w:szCs w:val="16"/>
        </w:rPr>
      </w:pPr>
    </w:p>
    <w:p w:rsidR="008B7771" w:rsidRPr="008B7771" w:rsidRDefault="008B777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16"/>
          <w:szCs w:val="16"/>
        </w:rPr>
      </w:pPr>
    </w:p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t>P. Informácie o vlastnom imaní</w:t>
      </w:r>
    </w:p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460D8F" w:rsidRDefault="009407CB" w:rsidP="00460D8F">
      <w:pPr>
        <w:pStyle w:val="Nzev"/>
        <w:spacing w:before="0" w:beforeAutospacing="0" w:after="0"/>
        <w:jc w:val="left"/>
      </w:pPr>
      <w:r>
        <w:t>3</w:t>
      </w:r>
      <w:r w:rsidR="00460D8F" w:rsidRPr="002B2E75">
        <w:t>7. Informácie k časti P. prílohy č. 3 o zmenách vlastného imania</w:t>
      </w:r>
    </w:p>
    <w:p w:rsidR="009969A0" w:rsidRDefault="009969A0" w:rsidP="00460D8F">
      <w:pPr>
        <w:rPr>
          <w:rFonts w:ascii="Calibri" w:eastAsia="Calibri" w:hAnsi="Calibri" w:cs="Times New Roman"/>
          <w:sz w:val="18"/>
          <w:szCs w:val="18"/>
        </w:rPr>
      </w:pPr>
    </w:p>
    <w:p w:rsidR="009969A0" w:rsidRDefault="009969A0" w:rsidP="00460D8F">
      <w:pPr>
        <w:rPr>
          <w:rFonts w:ascii="Calibri" w:eastAsia="Calibri" w:hAnsi="Calibri" w:cs="Times New Roman"/>
          <w:sz w:val="18"/>
          <w:szCs w:val="18"/>
        </w:rPr>
      </w:pPr>
    </w:p>
    <w:p w:rsidR="00460D8F" w:rsidRPr="006E0BD7" w:rsidRDefault="00460D8F" w:rsidP="00460D8F">
      <w:pPr>
        <w:rPr>
          <w:rFonts w:ascii="Calibri" w:eastAsia="Calibri" w:hAnsi="Calibri" w:cs="Times New Roman"/>
          <w:sz w:val="18"/>
          <w:szCs w:val="18"/>
        </w:rPr>
      </w:pPr>
      <w:r w:rsidRPr="006E0BD7">
        <w:rPr>
          <w:rFonts w:ascii="Calibri" w:eastAsia="Calibri" w:hAnsi="Calibri" w:cs="Times New Roman"/>
          <w:sz w:val="18"/>
          <w:szCs w:val="18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CD696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CD696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5 000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5 000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5 000</w:t>
            </w: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250</w:t>
            </w:r>
          </w:p>
        </w:tc>
      </w:tr>
      <w:tr w:rsidR="00460D8F" w:rsidRPr="00897B24" w:rsidTr="00FA6C42">
        <w:trPr>
          <w:trHeight w:val="706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668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-9 974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-9 974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CD696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123716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lastRenderedPageBreak/>
        <w:t xml:space="preserve">Základné imanie sa v priebehu účtovného obdobia nemenilo. </w:t>
      </w:r>
    </w:p>
    <w:p w:rsidR="009969A0" w:rsidRDefault="009969A0" w:rsidP="009969A0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</w:rPr>
        <w:t>vysporiadaní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výsledku hosp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odárenia za účtovné obdobie 2013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vo výške 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– 9 974,41</w:t>
      </w:r>
      <w:bookmarkStart w:id="0" w:name="_GoBack"/>
      <w:bookmarkEnd w:id="0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€ rozhodne valné zhromaždenie.</w:t>
      </w:r>
    </w:p>
    <w:p w:rsidR="00123716" w:rsidRDefault="00123716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A76EDF">
        <w:rPr>
          <w:rFonts w:asciiTheme="minorHAnsi" w:hAnsiTheme="minorHAnsi" w:cstheme="minorHAnsi"/>
          <w:b w:val="0"/>
          <w:bCs w:val="0"/>
          <w:sz w:val="24"/>
          <w:szCs w:val="24"/>
        </w:rPr>
        <w:t>Prievidzi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dňa </w:t>
      </w:r>
      <w:r w:rsidR="00FA6C42">
        <w:rPr>
          <w:rFonts w:asciiTheme="minorHAnsi" w:hAnsiTheme="minorHAnsi" w:cstheme="minorHAnsi"/>
          <w:b w:val="0"/>
          <w:bCs w:val="0"/>
          <w:sz w:val="24"/>
          <w:szCs w:val="24"/>
        </w:rPr>
        <w:t>19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0101A0">
        <w:rPr>
          <w:rFonts w:asciiTheme="minorHAnsi" w:hAnsiTheme="minorHAnsi" w:cstheme="minorHAnsi"/>
          <w:b w:val="0"/>
          <w:bCs w:val="0"/>
          <w:sz w:val="24"/>
          <w:szCs w:val="24"/>
        </w:rPr>
        <w:t>2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.201</w:t>
      </w:r>
      <w:r w:rsidR="000101A0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F269A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Podpis štatutárneho orgánu: </w:t>
      </w:r>
      <w:r w:rsidR="00FA6C42">
        <w:rPr>
          <w:rFonts w:cstheme="minorHAnsi"/>
          <w:b/>
          <w:sz w:val="24"/>
          <w:szCs w:val="24"/>
        </w:rPr>
        <w:t xml:space="preserve">Jozef </w:t>
      </w:r>
      <w:proofErr w:type="spellStart"/>
      <w:r w:rsidR="00FA6C42">
        <w:rPr>
          <w:rFonts w:cstheme="minorHAnsi"/>
          <w:b/>
          <w:sz w:val="24"/>
          <w:szCs w:val="24"/>
        </w:rPr>
        <w:t>Gaman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FA6C42">
        <w:rPr>
          <w:rFonts w:cstheme="minorHAnsi"/>
          <w:b/>
          <w:sz w:val="24"/>
          <w:szCs w:val="24"/>
        </w:rPr>
        <w:t xml:space="preserve">Jozef </w:t>
      </w:r>
      <w:proofErr w:type="spellStart"/>
      <w:r w:rsidR="00FA6C42">
        <w:rPr>
          <w:rFonts w:cstheme="minorHAnsi"/>
          <w:b/>
          <w:sz w:val="24"/>
          <w:szCs w:val="24"/>
        </w:rPr>
        <w:t>Gaman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FA6C42">
        <w:rPr>
          <w:rFonts w:cstheme="minorHAnsi"/>
          <w:b/>
          <w:sz w:val="24"/>
          <w:szCs w:val="24"/>
        </w:rPr>
        <w:t xml:space="preserve">Jozef </w:t>
      </w:r>
      <w:proofErr w:type="spellStart"/>
      <w:r w:rsidR="00FA6C42">
        <w:rPr>
          <w:rFonts w:cstheme="minorHAnsi"/>
          <w:b/>
          <w:sz w:val="24"/>
          <w:szCs w:val="24"/>
        </w:rPr>
        <w:t>Gaman</w:t>
      </w:r>
      <w:proofErr w:type="spellEnd"/>
    </w:p>
    <w:sectPr w:rsidR="00E81E79" w:rsidSect="00250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CA51C2"/>
    <w:multiLevelType w:val="hybridMultilevel"/>
    <w:tmpl w:val="0E0649A2"/>
    <w:lvl w:ilvl="0" w:tplc="C4D0F0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120E8"/>
    <w:multiLevelType w:val="hybridMultilevel"/>
    <w:tmpl w:val="731C56AA"/>
    <w:lvl w:ilvl="0" w:tplc="041B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4670B"/>
    <w:multiLevelType w:val="hybridMultilevel"/>
    <w:tmpl w:val="7B26E6F6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20296"/>
    <w:multiLevelType w:val="hybridMultilevel"/>
    <w:tmpl w:val="33F4A610"/>
    <w:lvl w:ilvl="0" w:tplc="6DB42810">
      <w:start w:val="2"/>
      <w:numFmt w:val="bullet"/>
      <w:lvlText w:val="-"/>
      <w:lvlJc w:val="left"/>
      <w:pPr>
        <w:ind w:left="118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>
    <w:nsid w:val="2673379F"/>
    <w:multiLevelType w:val="hybridMultilevel"/>
    <w:tmpl w:val="ABB23D3C"/>
    <w:lvl w:ilvl="0" w:tplc="C5A61E6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24E21"/>
    <w:multiLevelType w:val="hybridMultilevel"/>
    <w:tmpl w:val="3EF46E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33A6A"/>
    <w:multiLevelType w:val="hybridMultilevel"/>
    <w:tmpl w:val="490846C4"/>
    <w:lvl w:ilvl="0" w:tplc="B48E3ECA">
      <w:start w:val="2"/>
      <w:numFmt w:val="bullet"/>
      <w:lvlText w:val=""/>
      <w:lvlJc w:val="left"/>
      <w:pPr>
        <w:ind w:left="12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>
    <w:nsid w:val="62FC36C7"/>
    <w:multiLevelType w:val="hybridMultilevel"/>
    <w:tmpl w:val="551CA558"/>
    <w:lvl w:ilvl="0" w:tplc="041B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E408D"/>
    <w:multiLevelType w:val="hybridMultilevel"/>
    <w:tmpl w:val="F180466E"/>
    <w:lvl w:ilvl="0" w:tplc="BB58A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C00023"/>
    <w:multiLevelType w:val="hybridMultilevel"/>
    <w:tmpl w:val="CDDAAE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72"/>
    <w:rsid w:val="0000554A"/>
    <w:rsid w:val="000077FB"/>
    <w:rsid w:val="000101A0"/>
    <w:rsid w:val="000118BC"/>
    <w:rsid w:val="00032FC2"/>
    <w:rsid w:val="00042CE5"/>
    <w:rsid w:val="00085323"/>
    <w:rsid w:val="00095CA4"/>
    <w:rsid w:val="001046FD"/>
    <w:rsid w:val="00122CAA"/>
    <w:rsid w:val="00123716"/>
    <w:rsid w:val="00127E59"/>
    <w:rsid w:val="00131032"/>
    <w:rsid w:val="0013639D"/>
    <w:rsid w:val="001438BA"/>
    <w:rsid w:val="00164F99"/>
    <w:rsid w:val="00167588"/>
    <w:rsid w:val="00184A95"/>
    <w:rsid w:val="001869A2"/>
    <w:rsid w:val="001900D6"/>
    <w:rsid w:val="001A1AC7"/>
    <w:rsid w:val="001A7358"/>
    <w:rsid w:val="001B4ABE"/>
    <w:rsid w:val="001C1554"/>
    <w:rsid w:val="001C1BF6"/>
    <w:rsid w:val="001C2C22"/>
    <w:rsid w:val="001C367D"/>
    <w:rsid w:val="001E12D6"/>
    <w:rsid w:val="00213E75"/>
    <w:rsid w:val="00222793"/>
    <w:rsid w:val="0022458F"/>
    <w:rsid w:val="00246DD6"/>
    <w:rsid w:val="00250121"/>
    <w:rsid w:val="00250A73"/>
    <w:rsid w:val="00254590"/>
    <w:rsid w:val="00256F07"/>
    <w:rsid w:val="00273629"/>
    <w:rsid w:val="00293858"/>
    <w:rsid w:val="00294273"/>
    <w:rsid w:val="002D1643"/>
    <w:rsid w:val="002E012F"/>
    <w:rsid w:val="002F46E6"/>
    <w:rsid w:val="00304FED"/>
    <w:rsid w:val="00310848"/>
    <w:rsid w:val="00317463"/>
    <w:rsid w:val="003313CA"/>
    <w:rsid w:val="00331F0B"/>
    <w:rsid w:val="003376C6"/>
    <w:rsid w:val="00340971"/>
    <w:rsid w:val="003519E9"/>
    <w:rsid w:val="003548FD"/>
    <w:rsid w:val="00367035"/>
    <w:rsid w:val="00372DD3"/>
    <w:rsid w:val="0037418B"/>
    <w:rsid w:val="00377044"/>
    <w:rsid w:val="003805C9"/>
    <w:rsid w:val="00381FCC"/>
    <w:rsid w:val="00385B60"/>
    <w:rsid w:val="003A22DA"/>
    <w:rsid w:val="003A29F2"/>
    <w:rsid w:val="003B20D2"/>
    <w:rsid w:val="003C2CBC"/>
    <w:rsid w:val="003C76B9"/>
    <w:rsid w:val="003E0891"/>
    <w:rsid w:val="00414ED8"/>
    <w:rsid w:val="00460D8F"/>
    <w:rsid w:val="0046210B"/>
    <w:rsid w:val="00462B5E"/>
    <w:rsid w:val="00475C1F"/>
    <w:rsid w:val="004C5454"/>
    <w:rsid w:val="00501DF1"/>
    <w:rsid w:val="005133D7"/>
    <w:rsid w:val="00531114"/>
    <w:rsid w:val="00531212"/>
    <w:rsid w:val="00533522"/>
    <w:rsid w:val="00544F9E"/>
    <w:rsid w:val="00552791"/>
    <w:rsid w:val="00567A94"/>
    <w:rsid w:val="00570E16"/>
    <w:rsid w:val="005A37DC"/>
    <w:rsid w:val="005C7CCF"/>
    <w:rsid w:val="005E6CAF"/>
    <w:rsid w:val="005F01FB"/>
    <w:rsid w:val="00640E03"/>
    <w:rsid w:val="00647471"/>
    <w:rsid w:val="006661E5"/>
    <w:rsid w:val="00683271"/>
    <w:rsid w:val="00685D57"/>
    <w:rsid w:val="0069421E"/>
    <w:rsid w:val="006B09BA"/>
    <w:rsid w:val="006B0A4C"/>
    <w:rsid w:val="006B0BA8"/>
    <w:rsid w:val="006B7025"/>
    <w:rsid w:val="006C3E94"/>
    <w:rsid w:val="006D1851"/>
    <w:rsid w:val="006E0BD7"/>
    <w:rsid w:val="00714210"/>
    <w:rsid w:val="0072202D"/>
    <w:rsid w:val="007222F6"/>
    <w:rsid w:val="00732131"/>
    <w:rsid w:val="007527FC"/>
    <w:rsid w:val="00755A29"/>
    <w:rsid w:val="0076041F"/>
    <w:rsid w:val="00787542"/>
    <w:rsid w:val="007B0A54"/>
    <w:rsid w:val="00801118"/>
    <w:rsid w:val="00802205"/>
    <w:rsid w:val="00803E7A"/>
    <w:rsid w:val="0080507C"/>
    <w:rsid w:val="008132EE"/>
    <w:rsid w:val="00814FD4"/>
    <w:rsid w:val="008221D3"/>
    <w:rsid w:val="00826C9A"/>
    <w:rsid w:val="0084046C"/>
    <w:rsid w:val="00850E4B"/>
    <w:rsid w:val="00873C84"/>
    <w:rsid w:val="00897B24"/>
    <w:rsid w:val="008B2C2E"/>
    <w:rsid w:val="008B7771"/>
    <w:rsid w:val="008D6CAE"/>
    <w:rsid w:val="008E4601"/>
    <w:rsid w:val="008E668B"/>
    <w:rsid w:val="00923A8A"/>
    <w:rsid w:val="00927895"/>
    <w:rsid w:val="00937918"/>
    <w:rsid w:val="009407CB"/>
    <w:rsid w:val="00942855"/>
    <w:rsid w:val="0096269A"/>
    <w:rsid w:val="00965610"/>
    <w:rsid w:val="00972132"/>
    <w:rsid w:val="00974277"/>
    <w:rsid w:val="009764DC"/>
    <w:rsid w:val="00982631"/>
    <w:rsid w:val="00984BB9"/>
    <w:rsid w:val="009969A0"/>
    <w:rsid w:val="009C0995"/>
    <w:rsid w:val="009C69E5"/>
    <w:rsid w:val="009D4BE0"/>
    <w:rsid w:val="009E3097"/>
    <w:rsid w:val="009E7A24"/>
    <w:rsid w:val="009F56D6"/>
    <w:rsid w:val="00A1651B"/>
    <w:rsid w:val="00A216A2"/>
    <w:rsid w:val="00A43AD0"/>
    <w:rsid w:val="00A46C2B"/>
    <w:rsid w:val="00A5026C"/>
    <w:rsid w:val="00A6170C"/>
    <w:rsid w:val="00A66A2D"/>
    <w:rsid w:val="00A76EDF"/>
    <w:rsid w:val="00A908D7"/>
    <w:rsid w:val="00AC1EEA"/>
    <w:rsid w:val="00AC4B79"/>
    <w:rsid w:val="00AC6749"/>
    <w:rsid w:val="00AD65C3"/>
    <w:rsid w:val="00AF4154"/>
    <w:rsid w:val="00B30795"/>
    <w:rsid w:val="00B319DF"/>
    <w:rsid w:val="00B40D49"/>
    <w:rsid w:val="00B51DB4"/>
    <w:rsid w:val="00B65026"/>
    <w:rsid w:val="00B71490"/>
    <w:rsid w:val="00B73DEE"/>
    <w:rsid w:val="00BB1CB5"/>
    <w:rsid w:val="00BC5E23"/>
    <w:rsid w:val="00BD0935"/>
    <w:rsid w:val="00C0139D"/>
    <w:rsid w:val="00C2389C"/>
    <w:rsid w:val="00C30A9B"/>
    <w:rsid w:val="00C334E1"/>
    <w:rsid w:val="00C4116E"/>
    <w:rsid w:val="00C61CEB"/>
    <w:rsid w:val="00C64B38"/>
    <w:rsid w:val="00C74997"/>
    <w:rsid w:val="00C922F9"/>
    <w:rsid w:val="00C92418"/>
    <w:rsid w:val="00C97A43"/>
    <w:rsid w:val="00CB5F2D"/>
    <w:rsid w:val="00CC2FFF"/>
    <w:rsid w:val="00CD696C"/>
    <w:rsid w:val="00CF38B3"/>
    <w:rsid w:val="00D219F2"/>
    <w:rsid w:val="00D22308"/>
    <w:rsid w:val="00D24DD9"/>
    <w:rsid w:val="00D36A8A"/>
    <w:rsid w:val="00D748C9"/>
    <w:rsid w:val="00DC4E70"/>
    <w:rsid w:val="00DD7143"/>
    <w:rsid w:val="00DE4497"/>
    <w:rsid w:val="00DF10AB"/>
    <w:rsid w:val="00E4302F"/>
    <w:rsid w:val="00E44F50"/>
    <w:rsid w:val="00E620F5"/>
    <w:rsid w:val="00E63F56"/>
    <w:rsid w:val="00E77B78"/>
    <w:rsid w:val="00E81E79"/>
    <w:rsid w:val="00EA0B3F"/>
    <w:rsid w:val="00EC0879"/>
    <w:rsid w:val="00EE1372"/>
    <w:rsid w:val="00F04BE2"/>
    <w:rsid w:val="00F1395D"/>
    <w:rsid w:val="00F269A5"/>
    <w:rsid w:val="00F30CDB"/>
    <w:rsid w:val="00F3418A"/>
    <w:rsid w:val="00F37AC4"/>
    <w:rsid w:val="00F44E56"/>
    <w:rsid w:val="00F61DF8"/>
    <w:rsid w:val="00F75043"/>
    <w:rsid w:val="00F75272"/>
    <w:rsid w:val="00FA66F4"/>
    <w:rsid w:val="00FA6C42"/>
    <w:rsid w:val="00FC7A77"/>
    <w:rsid w:val="00FD59C0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character" w:customStyle="1" w:styleId="NzevChar1">
    <w:name w:val="Název Char1"/>
    <w:basedOn w:val="Standardnpsmoodstavce"/>
    <w:uiPriority w:val="10"/>
    <w:locked/>
    <w:rsid w:val="00EC0879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character" w:customStyle="1" w:styleId="NzevChar1">
    <w:name w:val="Název Char1"/>
    <w:basedOn w:val="Standardnpsmoodstavce"/>
    <w:uiPriority w:val="10"/>
    <w:locked/>
    <w:rsid w:val="00EC0879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EE30F-B8F3-411F-B0AA-05B839B7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1235</Words>
  <Characters>7040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ZuzanaHarley</cp:lastModifiedBy>
  <cp:revision>18</cp:revision>
  <cp:lastPrinted>2012-03-29T13:27:00Z</cp:lastPrinted>
  <dcterms:created xsi:type="dcterms:W3CDTF">2014-02-03T10:47:00Z</dcterms:created>
  <dcterms:modified xsi:type="dcterms:W3CDTF">2014-02-19T13:48:00Z</dcterms:modified>
</cp:coreProperties>
</file>