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64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D86D5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57BF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6A313A" w:rsidRPr="006A313A" w:rsidRDefault="006A313A" w:rsidP="00D26E73">
      <w:pPr>
        <w:rPr>
          <w:b/>
          <w:szCs w:val="22"/>
        </w:rPr>
      </w:pPr>
      <w:r w:rsidRPr="006A313A">
        <w:rPr>
          <w:b/>
          <w:szCs w:val="22"/>
        </w:rPr>
        <w:t>A. Informácie o účtovnej jednotke</w:t>
      </w:r>
    </w:p>
    <w:p w:rsidR="00AE1E85" w:rsidRPr="00A9269C" w:rsidRDefault="006C2BCB" w:rsidP="00D26E73">
      <w:pPr>
        <w:rPr>
          <w:b/>
          <w:sz w:val="21"/>
          <w:szCs w:val="21"/>
        </w:rPr>
      </w:pPr>
      <w:r w:rsidRPr="00A9269C">
        <w:rPr>
          <w:b/>
          <w:sz w:val="21"/>
          <w:szCs w:val="21"/>
        </w:rPr>
        <w:t>1.</w:t>
      </w:r>
      <w:r w:rsidR="00AE1E85" w:rsidRPr="00A9269C">
        <w:rPr>
          <w:b/>
          <w:sz w:val="21"/>
          <w:szCs w:val="21"/>
        </w:rPr>
        <w:t xml:space="preserve"> Informácie k časti A písm. b) prílohy č.3 o účtovnej jednotke</w:t>
      </w:r>
    </w:p>
    <w:p w:rsidR="00720936" w:rsidRDefault="00720936" w:rsidP="00AE1E85">
      <w:pPr>
        <w:rPr>
          <w:sz w:val="21"/>
          <w:szCs w:val="21"/>
        </w:rPr>
      </w:pPr>
      <w:r>
        <w:rPr>
          <w:sz w:val="21"/>
          <w:szCs w:val="21"/>
        </w:rPr>
        <w:t>Dátum zápisu do OR: 02.06.2012</w:t>
      </w:r>
    </w:p>
    <w:p w:rsidR="00AE1E85" w:rsidRPr="00AE1E85" w:rsidRDefault="00AE1E85" w:rsidP="00AE1E85">
      <w:pPr>
        <w:rPr>
          <w:sz w:val="21"/>
          <w:szCs w:val="21"/>
        </w:rPr>
      </w:pPr>
      <w:r w:rsidRPr="00AE1E85">
        <w:rPr>
          <w:sz w:val="21"/>
          <w:szCs w:val="21"/>
        </w:rPr>
        <w:t>Oddiel: Sro</w:t>
      </w:r>
    </w:p>
    <w:p w:rsidR="00AE1E85" w:rsidRPr="00AE1E85" w:rsidRDefault="00AE1E85" w:rsidP="00AE1E85">
      <w:pPr>
        <w:rPr>
          <w:sz w:val="21"/>
          <w:szCs w:val="21"/>
        </w:rPr>
      </w:pPr>
      <w:r>
        <w:rPr>
          <w:sz w:val="21"/>
          <w:szCs w:val="21"/>
        </w:rPr>
        <w:t>Vložka číslo: 81854/B</w:t>
      </w:r>
    </w:p>
    <w:p w:rsidR="00AE1E85" w:rsidRDefault="00AE1E85" w:rsidP="00AE1E85">
      <w:pPr>
        <w:rPr>
          <w:sz w:val="21"/>
          <w:szCs w:val="21"/>
        </w:rPr>
      </w:pPr>
      <w:r>
        <w:rPr>
          <w:sz w:val="21"/>
          <w:szCs w:val="21"/>
        </w:rPr>
        <w:t xml:space="preserve">Predmet činnosti: </w:t>
      </w:r>
      <w:r w:rsidRPr="00AE1E85">
        <w:rPr>
          <w:sz w:val="21"/>
          <w:szCs w:val="21"/>
        </w:rPr>
        <w:t>Kúpa tovaru na účely jeho predaja konečnému spotrebiteľovi</w:t>
      </w:r>
    </w:p>
    <w:p w:rsidR="00AE1E85" w:rsidRDefault="00AE1E85" w:rsidP="00D26E73">
      <w:pPr>
        <w:rPr>
          <w:sz w:val="21"/>
          <w:szCs w:val="21"/>
        </w:rPr>
      </w:pPr>
    </w:p>
    <w:p w:rsidR="00517A7A" w:rsidRPr="00A9269C" w:rsidRDefault="00F614CB" w:rsidP="00D26E73">
      <w:pPr>
        <w:rPr>
          <w:b/>
          <w:sz w:val="21"/>
          <w:szCs w:val="21"/>
        </w:rPr>
      </w:pPr>
      <w:r w:rsidRPr="003D0260">
        <w:rPr>
          <w:sz w:val="21"/>
          <w:szCs w:val="21"/>
        </w:rPr>
        <w:t xml:space="preserve"> </w:t>
      </w:r>
      <w:r w:rsidR="00517A7A" w:rsidRPr="00A9269C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E1E85" w:rsidRPr="00D26E73" w:rsidRDefault="006A313A" w:rsidP="00AE1E8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6A31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6A31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6A31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6A31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6A31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9269C" w:rsidRPr="00A9269C" w:rsidRDefault="00A9269C" w:rsidP="00AE1E85">
      <w:pPr>
        <w:rPr>
          <w:b/>
        </w:rPr>
      </w:pPr>
      <w:r w:rsidRPr="00A9269C">
        <w:rPr>
          <w:b/>
        </w:rPr>
        <w:t xml:space="preserve">Informácie k časti A písm. </w:t>
      </w:r>
      <w:r w:rsidR="00AE1E85" w:rsidRPr="00A9269C">
        <w:rPr>
          <w:b/>
        </w:rPr>
        <w:t xml:space="preserve">d) </w:t>
      </w:r>
      <w:r w:rsidRPr="00A9269C">
        <w:rPr>
          <w:b/>
        </w:rPr>
        <w:t>prílohy č. 3</w:t>
      </w:r>
    </w:p>
    <w:p w:rsidR="00AE1E85" w:rsidRDefault="00AE1E85" w:rsidP="00AE1E85">
      <w:r>
        <w:t>Podnik</w:t>
      </w:r>
      <w:r w:rsidR="00A9269C">
        <w:t xml:space="preserve"> nie</w:t>
      </w:r>
      <w:r>
        <w:t xml:space="preserve"> je neobmedzene </w:t>
      </w:r>
      <w:r w:rsidR="00A9269C">
        <w:t>ručiacim spoloč</w:t>
      </w:r>
      <w:r>
        <w:t xml:space="preserve">níkom v iných </w:t>
      </w:r>
      <w:r w:rsidR="00A9269C">
        <w:t>účtovných jednotkách.</w:t>
      </w:r>
    </w:p>
    <w:p w:rsidR="00AE1E85" w:rsidRDefault="00AE1E85" w:rsidP="00AE1E85"/>
    <w:p w:rsidR="00AE1E85" w:rsidRPr="00A9269C" w:rsidRDefault="00A9269C" w:rsidP="00AE1E85">
      <w:pPr>
        <w:rPr>
          <w:b/>
        </w:rPr>
      </w:pPr>
      <w:r w:rsidRPr="00A9269C">
        <w:rPr>
          <w:b/>
        </w:rPr>
        <w:t xml:space="preserve">Informácie k časti A písm. </w:t>
      </w:r>
      <w:r w:rsidR="00AE1E85" w:rsidRPr="00A9269C">
        <w:rPr>
          <w:b/>
        </w:rPr>
        <w:t xml:space="preserve">e) </w:t>
      </w:r>
      <w:r w:rsidRPr="00A9269C">
        <w:rPr>
          <w:b/>
        </w:rPr>
        <w:t xml:space="preserve">prílohy č. 3 - </w:t>
      </w:r>
      <w:r w:rsidR="00AE1E85" w:rsidRPr="00A9269C">
        <w:rPr>
          <w:b/>
        </w:rPr>
        <w:t xml:space="preserve">Právny dôvod na zostavenie </w:t>
      </w:r>
      <w:r w:rsidRPr="00A9269C">
        <w:rPr>
          <w:b/>
        </w:rPr>
        <w:t>účtovnej závierky</w:t>
      </w:r>
    </w:p>
    <w:p w:rsidR="00AE1E85" w:rsidRDefault="00AE1E85" w:rsidP="00AE1E85">
      <w:r>
        <w:t xml:space="preserve">Podnik predkladá riadnu </w:t>
      </w:r>
      <w:r w:rsidR="00A9269C">
        <w:t>účtovnú</w:t>
      </w:r>
      <w:r>
        <w:t xml:space="preserve"> závierku s predpokladom nepretržitého </w:t>
      </w:r>
      <w:r w:rsidR="00A9269C">
        <w:t>pokračovania jeho činnosti.</w:t>
      </w:r>
    </w:p>
    <w:p w:rsidR="00AE1E85" w:rsidRDefault="00AE1E85" w:rsidP="00AE1E85"/>
    <w:p w:rsidR="006A313A" w:rsidRPr="006A313A" w:rsidRDefault="006A313A" w:rsidP="00AE1E85">
      <w:pPr>
        <w:rPr>
          <w:b/>
          <w:szCs w:val="22"/>
        </w:rPr>
      </w:pPr>
      <w:r w:rsidRPr="006A313A">
        <w:rPr>
          <w:b/>
          <w:szCs w:val="22"/>
        </w:rPr>
        <w:t>B. Informácie o členoch štatutárnych orgánov, dozorných orgánov a iných orgánov účtovnej jednotky</w:t>
      </w:r>
    </w:p>
    <w:p w:rsidR="00A9269C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 xml:space="preserve">. </w:t>
      </w:r>
      <w:r w:rsidR="00A9269C">
        <w:rPr>
          <w:sz w:val="21"/>
          <w:szCs w:val="21"/>
        </w:rPr>
        <w:t>o členoch štatutárnych orgánov, dozorných orgánov a iných orgánov účtovnej jednotky</w:t>
      </w:r>
    </w:p>
    <w:p w:rsidR="00A9269C" w:rsidRPr="00A9269C" w:rsidRDefault="00A9269C" w:rsidP="002F4594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A9269C">
        <w:rPr>
          <w:b w:val="0"/>
          <w:sz w:val="21"/>
          <w:szCs w:val="21"/>
        </w:rPr>
        <w:t>Štatutárny orgán: konateľ Ing. Ivan Joachim</w:t>
      </w:r>
    </w:p>
    <w:p w:rsidR="00A9269C" w:rsidRPr="00A9269C" w:rsidRDefault="00A9269C" w:rsidP="00A9269C"/>
    <w:p w:rsidR="00082CD0" w:rsidRPr="00A9269C" w:rsidRDefault="00A9269C" w:rsidP="00082CD0">
      <w:pPr>
        <w:rPr>
          <w:b/>
          <w:sz w:val="21"/>
          <w:szCs w:val="21"/>
        </w:rPr>
      </w:pPr>
      <w:r w:rsidRPr="00A9269C">
        <w:rPr>
          <w:b/>
          <w:sz w:val="21"/>
          <w:szCs w:val="21"/>
        </w:rPr>
        <w:t xml:space="preserve">Informácie k časti B </w:t>
      </w:r>
      <w:r w:rsidR="00660D2D" w:rsidRPr="00A9269C">
        <w:rPr>
          <w:b/>
          <w:sz w:val="21"/>
          <w:szCs w:val="21"/>
        </w:rPr>
        <w:t>písm. b)</w:t>
      </w:r>
      <w:r w:rsidR="006C2BCB" w:rsidRPr="00A9269C">
        <w:rPr>
          <w:b/>
          <w:sz w:val="21"/>
          <w:szCs w:val="21"/>
        </w:rPr>
        <w:t xml:space="preserve"> prílohy č. 3 o štruktúre spoločníkov, akcionárov</w:t>
      </w:r>
      <w:r w:rsidR="00082CD0" w:rsidRPr="00A9269C">
        <w:rPr>
          <w:b/>
          <w:sz w:val="21"/>
          <w:szCs w:val="21"/>
        </w:rPr>
        <w:t xml:space="preserve"> ku dňu, ku ktorému sa zostavuje účtovná závierka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720936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720936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720936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720936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A9269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Ivan Joachim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9269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9269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926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A926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60D2D" w:rsidRPr="00D26E73" w:rsidTr="00720936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9269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9269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926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A9269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6A313A" w:rsidRPr="006763E9" w:rsidRDefault="006A313A" w:rsidP="006A313A">
      <w:pPr>
        <w:rPr>
          <w:b/>
          <w:szCs w:val="22"/>
        </w:rPr>
      </w:pPr>
      <w:r w:rsidRPr="006763E9">
        <w:rPr>
          <w:b/>
          <w:szCs w:val="22"/>
        </w:rPr>
        <w:t>E. Informácie o použitých účtovných zásadách a metódach</w:t>
      </w:r>
    </w:p>
    <w:p w:rsidR="006A313A" w:rsidRPr="00720936" w:rsidRDefault="006A313A" w:rsidP="006A313A">
      <w:pPr>
        <w:rPr>
          <w:b/>
          <w:sz w:val="21"/>
          <w:szCs w:val="21"/>
        </w:rPr>
      </w:pPr>
      <w:r>
        <w:rPr>
          <w:b/>
          <w:sz w:val="21"/>
          <w:szCs w:val="21"/>
        </w:rPr>
        <w:t>3</w:t>
      </w:r>
      <w:r w:rsidRPr="007F696B">
        <w:rPr>
          <w:b/>
          <w:sz w:val="21"/>
          <w:szCs w:val="21"/>
        </w:rPr>
        <w:t>. Informácie k časti E. o použitých účtovnýc</w:t>
      </w:r>
      <w:r w:rsidR="00720936">
        <w:rPr>
          <w:b/>
          <w:sz w:val="21"/>
          <w:szCs w:val="21"/>
        </w:rPr>
        <w:t>h zásadách a účtovných metódach</w:t>
      </w:r>
    </w:p>
    <w:p w:rsidR="006A313A" w:rsidRPr="007F696B" w:rsidRDefault="006A313A" w:rsidP="006A313A">
      <w:pPr>
        <w:rPr>
          <w:sz w:val="21"/>
          <w:szCs w:val="21"/>
        </w:rPr>
      </w:pPr>
      <w:r w:rsidRPr="007F696B">
        <w:rPr>
          <w:sz w:val="21"/>
          <w:szCs w:val="21"/>
        </w:rPr>
        <w:t xml:space="preserve">a) Účtovná </w:t>
      </w:r>
      <w:r>
        <w:rPr>
          <w:sz w:val="21"/>
          <w:szCs w:val="21"/>
        </w:rPr>
        <w:t>jednotka bude nepretržite pokračovať vo svoje č</w:t>
      </w:r>
      <w:r w:rsidRPr="007F696B">
        <w:rPr>
          <w:sz w:val="21"/>
          <w:szCs w:val="21"/>
        </w:rPr>
        <w:t>innosti</w:t>
      </w:r>
      <w:r>
        <w:rPr>
          <w:sz w:val="21"/>
          <w:szCs w:val="21"/>
        </w:rPr>
        <w:t>.</w:t>
      </w:r>
    </w:p>
    <w:p w:rsidR="006A313A" w:rsidRDefault="006A313A" w:rsidP="006A313A">
      <w:pPr>
        <w:rPr>
          <w:sz w:val="21"/>
          <w:szCs w:val="21"/>
        </w:rPr>
      </w:pPr>
      <w:r>
        <w:rPr>
          <w:sz w:val="21"/>
          <w:szCs w:val="21"/>
        </w:rPr>
        <w:t>b) V účtovnom období nenastali z</w:t>
      </w:r>
      <w:r w:rsidRPr="007F696B">
        <w:rPr>
          <w:sz w:val="21"/>
          <w:szCs w:val="21"/>
        </w:rPr>
        <w:t>meny účtovných zásad a</w:t>
      </w:r>
      <w:r>
        <w:rPr>
          <w:sz w:val="21"/>
          <w:szCs w:val="21"/>
        </w:rPr>
        <w:t> </w:t>
      </w:r>
      <w:r w:rsidRPr="007F696B">
        <w:rPr>
          <w:sz w:val="21"/>
          <w:szCs w:val="21"/>
        </w:rPr>
        <w:t>metód</w:t>
      </w:r>
      <w:r>
        <w:rPr>
          <w:sz w:val="21"/>
          <w:szCs w:val="21"/>
        </w:rPr>
        <w:t>.</w:t>
      </w:r>
    </w:p>
    <w:p w:rsidR="006A313A" w:rsidRDefault="006A313A" w:rsidP="006A313A">
      <w:pPr>
        <w:rPr>
          <w:sz w:val="21"/>
          <w:szCs w:val="21"/>
        </w:rPr>
      </w:pPr>
      <w:r>
        <w:rPr>
          <w:sz w:val="21"/>
          <w:szCs w:val="21"/>
        </w:rPr>
        <w:t>c) Spôsob oceňovania majetku a záväzkov:</w:t>
      </w:r>
    </w:p>
    <w:p w:rsidR="006A313A" w:rsidRDefault="006A313A" w:rsidP="006A313A">
      <w:pPr>
        <w:rPr>
          <w:sz w:val="21"/>
          <w:szCs w:val="21"/>
        </w:rPr>
      </w:pPr>
      <w:r w:rsidRPr="007F696B">
        <w:rPr>
          <w:sz w:val="21"/>
          <w:szCs w:val="21"/>
        </w:rPr>
        <w:t>Podnik oceňoval peňažné prostriedky a ceniny, pohľadávky pri ich vzniku, záväzky pri ich vzniku oceňoval menovitou hodnotou</w:t>
      </w:r>
      <w:r>
        <w:rPr>
          <w:sz w:val="21"/>
          <w:szCs w:val="21"/>
        </w:rPr>
        <w:t>.</w:t>
      </w:r>
    </w:p>
    <w:p w:rsidR="006A313A" w:rsidRDefault="006A313A" w:rsidP="006C2BCB">
      <w:pPr>
        <w:rPr>
          <w:b/>
          <w:szCs w:val="22"/>
        </w:rPr>
      </w:pPr>
    </w:p>
    <w:p w:rsidR="006A313A" w:rsidRDefault="006A313A" w:rsidP="006C2BCB">
      <w:pPr>
        <w:rPr>
          <w:b/>
          <w:szCs w:val="22"/>
        </w:rPr>
      </w:pPr>
      <w:r w:rsidRPr="006A313A">
        <w:rPr>
          <w:b/>
          <w:szCs w:val="22"/>
        </w:rPr>
        <w:t>F. Informácie o údajoch vykázaných na strane aktív</w:t>
      </w:r>
      <w:r>
        <w:rPr>
          <w:b/>
          <w:szCs w:val="22"/>
        </w:rPr>
        <w:t xml:space="preserve"> súvahy</w:t>
      </w:r>
    </w:p>
    <w:p w:rsidR="006A313A" w:rsidRPr="00D26E73" w:rsidRDefault="006A313A" w:rsidP="006A313A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4</w:t>
      </w:r>
      <w:r w:rsidRPr="00D26E73">
        <w:rPr>
          <w:sz w:val="21"/>
          <w:szCs w:val="21"/>
        </w:rPr>
        <w:t>. Informácie k časti F. písm. a) prílohy č. 3 o dlhodobom hmotnom majetku</w:t>
      </w:r>
      <w:r w:rsidRPr="00D26E73">
        <w:rPr>
          <w:sz w:val="21"/>
          <w:szCs w:val="21"/>
        </w:rPr>
        <w:tab/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6A313A" w:rsidRPr="00D26E73" w:rsidTr="006A313A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A313A" w:rsidRPr="00D26E73" w:rsidTr="006A313A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A313A" w:rsidRPr="00D26E73" w:rsidTr="006A313A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2000,00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2000,00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2000,00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2000,00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-459,00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-459,00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-459,00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-459,00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pStyle w:val="Value"/>
              <w:rPr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A313A" w:rsidRPr="00D26E73" w:rsidTr="006A313A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A313A" w:rsidRPr="00D26E73" w:rsidTr="006A313A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D26E73" w:rsidRDefault="006A313A" w:rsidP="006A313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1541,00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13A" w:rsidRPr="00C232E1" w:rsidRDefault="006A313A" w:rsidP="006A313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1541,00</w:t>
            </w:r>
          </w:p>
        </w:tc>
      </w:tr>
    </w:tbl>
    <w:p w:rsidR="006A313A" w:rsidRPr="00D26E73" w:rsidRDefault="006A313A" w:rsidP="006A313A">
      <w:pPr>
        <w:rPr>
          <w:sz w:val="21"/>
          <w:szCs w:val="21"/>
        </w:rPr>
      </w:pPr>
    </w:p>
    <w:p w:rsidR="00052F8B" w:rsidRPr="00D26E73" w:rsidRDefault="006A313A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4039,72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2263,01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6302,73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2034,85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2034,85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0,51</w:t>
            </w:r>
          </w:p>
        </w:tc>
        <w:tc>
          <w:tcPr>
            <w:tcW w:w="2030" w:type="dxa"/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0,51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6074,57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2263,52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8338,09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2263,52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6074,57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4187,44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8338,09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4187,44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71107" w:rsidRPr="00B71107" w:rsidRDefault="00B71107" w:rsidP="00B71107"/>
    <w:p w:rsidR="00052F8B" w:rsidRPr="00C2107F" w:rsidRDefault="00C2107F" w:rsidP="00C2107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6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>
        <w:rPr>
          <w:sz w:val="21"/>
          <w:szCs w:val="21"/>
        </w:rPr>
        <w:t>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10565,62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7429,66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42751,92</w:t>
            </w:r>
          </w:p>
        </w:tc>
        <w:tc>
          <w:tcPr>
            <w:tcW w:w="2331" w:type="dxa"/>
            <w:vAlign w:val="center"/>
          </w:tcPr>
          <w:p w:rsidR="00052F8B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29122,99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53317,54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210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36552,65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C2107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C2107F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C2107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C2107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80,40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51,37</w:t>
            </w:r>
          </w:p>
        </w:tc>
      </w:tr>
      <w:tr w:rsidR="003C619E" w:rsidRPr="00D26E73" w:rsidTr="00C2107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1107" w:rsidRPr="00D26E73" w:rsidRDefault="00B71107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 a internet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58,49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51,37</w:t>
            </w:r>
          </w:p>
        </w:tc>
      </w:tr>
      <w:tr w:rsidR="003C619E" w:rsidRPr="00D26E73" w:rsidTr="00C2107F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2107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Správa domény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8,93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2107F" w:rsidRPr="00D26E73" w:rsidTr="00C2107F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107F" w:rsidRDefault="00C2107F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107F" w:rsidRDefault="00C210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12,98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C2107F" w:rsidRPr="00D26E73" w:rsidRDefault="00C210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C2107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</w:t>
            </w:r>
            <w:r w:rsidR="00B71107">
              <w:rPr>
                <w:rFonts w:cs="Arial"/>
                <w:b/>
                <w:sz w:val="21"/>
                <w:szCs w:val="21"/>
              </w:rPr>
              <w:t> 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C2107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</w:t>
            </w:r>
            <w:r w:rsidR="00B71107">
              <w:rPr>
                <w:rFonts w:cs="Arial"/>
                <w:b/>
                <w:sz w:val="21"/>
                <w:szCs w:val="21"/>
              </w:rPr>
              <w:t> 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2107F" w:rsidRDefault="00C2107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2107F" w:rsidRPr="00D26E73" w:rsidRDefault="00C2107F" w:rsidP="00C2107F">
      <w:pPr>
        <w:rPr>
          <w:sz w:val="21"/>
          <w:szCs w:val="21"/>
        </w:rPr>
      </w:pPr>
      <w:r>
        <w:rPr>
          <w:b/>
          <w:szCs w:val="22"/>
        </w:rPr>
        <w:t>G</w:t>
      </w:r>
      <w:r w:rsidRPr="004B7EAF">
        <w:rPr>
          <w:b/>
          <w:szCs w:val="22"/>
        </w:rPr>
        <w:t>.</w:t>
      </w:r>
      <w:r>
        <w:rPr>
          <w:b/>
          <w:szCs w:val="22"/>
        </w:rPr>
        <w:t xml:space="preserve"> Informácie</w:t>
      </w:r>
      <w:r w:rsidRPr="004B7EAF">
        <w:rPr>
          <w:b/>
          <w:szCs w:val="22"/>
        </w:rPr>
        <w:t xml:space="preserve"> </w:t>
      </w:r>
      <w:r w:rsidRPr="00F30F75">
        <w:rPr>
          <w:b/>
          <w:szCs w:val="22"/>
        </w:rPr>
        <w:t>o úd</w:t>
      </w:r>
      <w:r>
        <w:rPr>
          <w:b/>
          <w:szCs w:val="22"/>
        </w:rPr>
        <w:t>ajoch vykázaných na strane pasív</w:t>
      </w:r>
      <w:r w:rsidRPr="00F30F75">
        <w:rPr>
          <w:b/>
          <w:szCs w:val="22"/>
        </w:rPr>
        <w:t xml:space="preserve"> súvahy</w:t>
      </w:r>
    </w:p>
    <w:p w:rsidR="000B7B40" w:rsidRDefault="00C2107F" w:rsidP="00C210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8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D84981" w:rsidRPr="00D26E73" w:rsidTr="00342C9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9918,04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981" w:rsidRPr="00D26E73" w:rsidRDefault="00D84981" w:rsidP="00342C9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9918,04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D84981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D84981" w:rsidRPr="00D26E73" w:rsidTr="00342C9A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D84981" w:rsidRPr="00D26E73" w:rsidTr="00342C9A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4981" w:rsidRPr="00C232E1" w:rsidRDefault="00D84981" w:rsidP="00342C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</w:t>
            </w:r>
          </w:p>
        </w:tc>
      </w:tr>
      <w:tr w:rsidR="00D84981" w:rsidRPr="00D26E73" w:rsidTr="00342C9A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981" w:rsidRPr="00D26E73" w:rsidRDefault="00D84981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</w:t>
            </w:r>
          </w:p>
        </w:tc>
      </w:tr>
    </w:tbl>
    <w:p w:rsidR="00B71107" w:rsidRPr="00B71107" w:rsidRDefault="00B71107" w:rsidP="00B71107"/>
    <w:p w:rsidR="00670EC7" w:rsidRPr="00D26E73" w:rsidRDefault="00D8498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849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38110,20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84981" w:rsidP="00D8498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25871,08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38110,20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25871,08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849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-19,85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D849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2,34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-19,85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2,34</w:t>
            </w:r>
          </w:p>
        </w:tc>
      </w:tr>
    </w:tbl>
    <w:p w:rsidR="003D0260" w:rsidRPr="003D0260" w:rsidRDefault="003D0260" w:rsidP="003D0260"/>
    <w:p w:rsidR="00670EC7" w:rsidRPr="00D26E73" w:rsidRDefault="00D8498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2,34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849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28,77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D8498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16,64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28,77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16,64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50,96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14,30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-19,85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8498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2,34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D84981" w:rsidRPr="00A7164A" w:rsidRDefault="00D84981" w:rsidP="00A7164A">
      <w:pPr>
        <w:rPr>
          <w:b/>
          <w:szCs w:val="22"/>
        </w:rPr>
      </w:pPr>
      <w:r w:rsidRPr="00A05EE1">
        <w:rPr>
          <w:b/>
          <w:szCs w:val="22"/>
        </w:rPr>
        <w:t>H. Informácie o výnosoch</w:t>
      </w:r>
    </w:p>
    <w:p w:rsidR="00E811FB" w:rsidRPr="00D26E73" w:rsidRDefault="00A7164A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F12A8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264599,34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109198,26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264599,34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109198,26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F12A8" w:rsidRPr="00EF12A8" w:rsidRDefault="00EF12A8" w:rsidP="00EF12A8"/>
    <w:p w:rsidR="005F3646" w:rsidRPr="00D26E73" w:rsidRDefault="00A7164A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13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A7164A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5D107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6947,33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586,00</w:t>
            </w: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F12A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5946,00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586,00</w:t>
            </w: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 plnenie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127,48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D1071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071" w:rsidRDefault="005D107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 nedaňové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071" w:rsidRDefault="005D107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873,85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071" w:rsidRPr="00D26E73" w:rsidRDefault="005D107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7,03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3,03</w:t>
            </w: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A7164A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F12A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7,03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3,03</w:t>
            </w:r>
          </w:p>
        </w:tc>
      </w:tr>
      <w:tr w:rsidR="00D00B9E" w:rsidRPr="00D26E73" w:rsidTr="00A7164A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A7164A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264599,34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109198,26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107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6947,33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586,00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D107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271526,67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109784,26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7164A" w:rsidRPr="00A7164A" w:rsidRDefault="00A7164A" w:rsidP="00A7164A">
      <w:pPr>
        <w:pStyle w:val="Nzov"/>
        <w:spacing w:before="0" w:beforeAutospacing="0" w:after="0"/>
        <w:jc w:val="left"/>
        <w:rPr>
          <w:szCs w:val="22"/>
        </w:rPr>
      </w:pPr>
      <w:r w:rsidRPr="00A05EE1">
        <w:rPr>
          <w:szCs w:val="22"/>
        </w:rPr>
        <w:t>I. Informácie o nákladoch</w:t>
      </w:r>
    </w:p>
    <w:p w:rsidR="005F3646" w:rsidRPr="00D26E73" w:rsidRDefault="00A7164A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35658,58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9685,08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35658,58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F12A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13914,08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9685,08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1256,14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A716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Montáž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7980,00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7164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64A" w:rsidRDefault="00A7164A" w:rsidP="00A716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objednávok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64A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11685,27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64A" w:rsidRPr="00D26E73" w:rsidRDefault="00A7164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7164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64A" w:rsidRDefault="00700B37" w:rsidP="00A716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Softvér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64A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637,95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164A" w:rsidRPr="00D26E73" w:rsidRDefault="00A7164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0B3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A7164A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55,14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Pr="00D26E73" w:rsidRDefault="00700B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0B3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A716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Pr="00D26E73" w:rsidRDefault="00700B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5D107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222766,67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87816,22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E5F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Réžia</w:t>
            </w:r>
            <w:r w:rsidR="00700B37">
              <w:rPr>
                <w:sz w:val="21"/>
                <w:szCs w:val="21"/>
              </w:rPr>
              <w:t>, materiál, 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9511,50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2520,49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E5F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198589,02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80159,19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E5F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náklady, sociálne náklady, náklady na 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14013,79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3941,37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E5F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193,20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205,75</w:t>
            </w:r>
          </w:p>
        </w:tc>
      </w:tr>
      <w:tr w:rsidR="003E5F2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20" w:rsidRDefault="003E5F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  <w:r w:rsidR="005D1071">
              <w:rPr>
                <w:sz w:val="21"/>
                <w:szCs w:val="21"/>
              </w:rPr>
              <w:t xml:space="preserve"> nedaňové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20" w:rsidRDefault="005D107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5F20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989,42</w:t>
            </w:r>
          </w:p>
        </w:tc>
      </w:tr>
      <w:tr w:rsidR="00700B3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B37" w:rsidRDefault="00700B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700B3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103,47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25,75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</w:t>
            </w:r>
            <w:r w:rsidR="003E5F20">
              <w:rPr>
                <w:i/>
                <w:sz w:val="21"/>
                <w:szCs w:val="21"/>
              </w:rPr>
              <w:t> </w:t>
            </w:r>
            <w:r w:rsidR="00A13FCD"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</w:t>
            </w:r>
            <w:r w:rsidR="003E5F20"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103,47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25,75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3E5F2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25,75</w:t>
            </w:r>
          </w:p>
        </w:tc>
      </w:tr>
      <w:tr w:rsidR="00A13FCD" w:rsidRPr="00D26E73" w:rsidTr="00700B3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700B3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97,52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700B37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</w:t>
            </w:r>
            <w:r w:rsidR="003E5F20"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00B37" w:rsidRPr="00700B37" w:rsidRDefault="00700B37" w:rsidP="00700B37">
      <w:pPr>
        <w:pStyle w:val="Nzov"/>
        <w:spacing w:before="0" w:beforeAutospacing="0" w:after="60"/>
        <w:jc w:val="left"/>
        <w:rPr>
          <w:szCs w:val="22"/>
        </w:rPr>
      </w:pPr>
      <w:r w:rsidRPr="00A96EB4">
        <w:rPr>
          <w:szCs w:val="22"/>
        </w:rPr>
        <w:t>J. Informácie o daniach z príjmov</w:t>
      </w:r>
    </w:p>
    <w:p w:rsidR="005F3646" w:rsidRPr="00D26E73" w:rsidRDefault="00700B3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807"/>
        <w:gridCol w:w="517"/>
        <w:gridCol w:w="1985"/>
        <w:gridCol w:w="758"/>
        <w:gridCol w:w="566"/>
      </w:tblGrid>
      <w:tr w:rsidR="005F3646" w:rsidRPr="00D26E73" w:rsidTr="00700B3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700B3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13024,98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12247,46</w:t>
            </w:r>
          </w:p>
        </w:tc>
        <w:tc>
          <w:tcPr>
            <w:tcW w:w="7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107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55,30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12,78</w:t>
            </w: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107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880,88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3,03</w:t>
            </w: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12199,40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12257,21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2805,86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2328,86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700B3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700B3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2805,86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00B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2328,86</w:t>
            </w:r>
          </w:p>
        </w:tc>
        <w:tc>
          <w:tcPr>
            <w:tcW w:w="5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00B37" w:rsidRPr="00700B37" w:rsidRDefault="00700B37" w:rsidP="003E5F20">
      <w:pPr>
        <w:pStyle w:val="Nzov"/>
        <w:spacing w:before="0" w:beforeAutospacing="0" w:after="0"/>
        <w:jc w:val="left"/>
        <w:rPr>
          <w:szCs w:val="22"/>
        </w:rPr>
      </w:pPr>
      <w:r w:rsidRPr="00700B37">
        <w:rPr>
          <w:szCs w:val="22"/>
        </w:rPr>
        <w:t>P. Prehľad zmien vlastného imania</w:t>
      </w:r>
    </w:p>
    <w:p w:rsidR="0028309C" w:rsidRDefault="00700B37" w:rsidP="003E5F20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720936" w:rsidRPr="00720936" w:rsidRDefault="00720936" w:rsidP="00720936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E5F2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  <w:r w:rsidR="00700B37">
              <w:rPr>
                <w:sz w:val="21"/>
                <w:szCs w:val="21"/>
              </w:rPr>
              <w:t>,00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10217,75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0B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10217,85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E5F20">
      <w:pPr>
        <w:rPr>
          <w:sz w:val="21"/>
          <w:szCs w:val="21"/>
        </w:rPr>
      </w:pPr>
    </w:p>
    <w:p w:rsidR="00720936" w:rsidRPr="00D26E73" w:rsidRDefault="00720936" w:rsidP="00720936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720936" w:rsidRPr="00D26E73" w:rsidTr="00342C9A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20936" w:rsidRPr="00D26E73" w:rsidTr="00342C9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20936" w:rsidRPr="00D26E73" w:rsidTr="00342C9A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936" w:rsidRPr="00CB41A9" w:rsidRDefault="00720936" w:rsidP="00342C9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936" w:rsidRPr="00CB41A9" w:rsidRDefault="00720936" w:rsidP="00342C9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936" w:rsidRPr="00CB41A9" w:rsidRDefault="00720936" w:rsidP="00342C9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936" w:rsidRPr="00CB41A9" w:rsidRDefault="00720936" w:rsidP="00342C9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936" w:rsidRPr="00CB41A9" w:rsidRDefault="00720936" w:rsidP="00342C9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936" w:rsidRPr="00CB41A9" w:rsidRDefault="00720936" w:rsidP="00342C9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9918,04</w:t>
            </w: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  <w:tr w:rsidR="00720936" w:rsidRPr="00D26E73" w:rsidTr="00342C9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936" w:rsidRPr="00D26E73" w:rsidRDefault="00720936" w:rsidP="00342C9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20936" w:rsidRDefault="00720936" w:rsidP="003E5F20">
      <w:pPr>
        <w:rPr>
          <w:sz w:val="21"/>
          <w:szCs w:val="21"/>
        </w:rPr>
      </w:pPr>
    </w:p>
    <w:sectPr w:rsidR="00720936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687" w:rsidRPr="00D26E73" w:rsidRDefault="00A026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02687" w:rsidRPr="00D26E73" w:rsidRDefault="00A02687">
      <w:pPr>
        <w:rPr>
          <w:sz w:val="21"/>
          <w:szCs w:val="21"/>
        </w:rPr>
      </w:pPr>
    </w:p>
  </w:endnote>
  <w:endnote w:type="continuationSeparator" w:id="0">
    <w:p w:rsidR="00A02687" w:rsidRPr="00D26E73" w:rsidRDefault="00A026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02687" w:rsidRPr="00D26E73" w:rsidRDefault="00A02687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13A" w:rsidRPr="00D26E73" w:rsidRDefault="006A313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D1071">
      <w:rPr>
        <w:noProof/>
        <w:sz w:val="21"/>
        <w:szCs w:val="21"/>
      </w:rPr>
      <w:t>9</w:t>
    </w:r>
    <w:r w:rsidRPr="00D26E73">
      <w:rPr>
        <w:sz w:val="21"/>
        <w:szCs w:val="21"/>
      </w:rPr>
      <w:fldChar w:fldCharType="end"/>
    </w:r>
  </w:p>
  <w:p w:rsidR="006A313A" w:rsidRPr="00D26E73" w:rsidRDefault="006A313A">
    <w:pPr>
      <w:pStyle w:val="Pta"/>
      <w:rPr>
        <w:sz w:val="19"/>
        <w:szCs w:val="19"/>
      </w:rPr>
    </w:pPr>
  </w:p>
  <w:p w:rsidR="006A313A" w:rsidRPr="00D26E73" w:rsidRDefault="006A313A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687" w:rsidRPr="00D26E73" w:rsidRDefault="00A026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02687" w:rsidRPr="00D26E73" w:rsidRDefault="00A02687">
      <w:pPr>
        <w:rPr>
          <w:sz w:val="21"/>
          <w:szCs w:val="21"/>
        </w:rPr>
      </w:pPr>
    </w:p>
  </w:footnote>
  <w:footnote w:type="continuationSeparator" w:id="0">
    <w:p w:rsidR="00A02687" w:rsidRPr="00D26E73" w:rsidRDefault="00A026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02687" w:rsidRPr="00D26E73" w:rsidRDefault="00A02687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5F20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071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13A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0B37"/>
    <w:rsid w:val="0070502C"/>
    <w:rsid w:val="0070743D"/>
    <w:rsid w:val="007079C1"/>
    <w:rsid w:val="0071668C"/>
    <w:rsid w:val="00720936"/>
    <w:rsid w:val="00727478"/>
    <w:rsid w:val="0073586D"/>
    <w:rsid w:val="00740AFE"/>
    <w:rsid w:val="007433F5"/>
    <w:rsid w:val="0076444A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37AA2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687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164A"/>
    <w:rsid w:val="00A73167"/>
    <w:rsid w:val="00A8290E"/>
    <w:rsid w:val="00A84C57"/>
    <w:rsid w:val="00A9269C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1E85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71107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107F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4981"/>
    <w:rsid w:val="00D86D53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2A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485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0CA3A-1D5F-4EC3-A714-D5223239B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1731</Words>
  <Characters>10846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3</cp:revision>
  <cp:lastPrinted>2013-03-14T15:14:00Z</cp:lastPrinted>
  <dcterms:created xsi:type="dcterms:W3CDTF">2014-03-07T11:15:00Z</dcterms:created>
  <dcterms:modified xsi:type="dcterms:W3CDTF">2014-03-07T13:18:00Z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