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89" w:rsidRDefault="004F5189" w:rsidP="004F5189">
      <w:pPr>
        <w:jc w:val="center"/>
        <w:rPr>
          <w:b/>
          <w:sz w:val="100"/>
          <w:szCs w:val="100"/>
        </w:rPr>
      </w:pPr>
    </w:p>
    <w:p w:rsidR="004F5189" w:rsidRDefault="004F5189" w:rsidP="004F5189">
      <w:pPr>
        <w:jc w:val="center"/>
        <w:rPr>
          <w:b/>
          <w:sz w:val="100"/>
          <w:szCs w:val="100"/>
        </w:rPr>
      </w:pPr>
    </w:p>
    <w:p w:rsidR="005C6056" w:rsidRPr="004F5189" w:rsidRDefault="004F5189" w:rsidP="004F5189">
      <w:pPr>
        <w:jc w:val="center"/>
        <w:rPr>
          <w:b/>
          <w:sz w:val="100"/>
          <w:szCs w:val="100"/>
        </w:rPr>
      </w:pPr>
      <w:r w:rsidRPr="004F5189">
        <w:rPr>
          <w:b/>
          <w:sz w:val="100"/>
          <w:szCs w:val="100"/>
        </w:rPr>
        <w:t>Poznámky</w:t>
      </w:r>
    </w:p>
    <w:p w:rsidR="004F5189" w:rsidRPr="004F5189" w:rsidRDefault="004F5189" w:rsidP="004F5189">
      <w:pPr>
        <w:jc w:val="center"/>
        <w:rPr>
          <w:b/>
          <w:sz w:val="100"/>
          <w:szCs w:val="100"/>
        </w:rPr>
      </w:pPr>
      <w:r>
        <w:rPr>
          <w:b/>
          <w:sz w:val="100"/>
          <w:szCs w:val="100"/>
        </w:rPr>
        <w:t>k</w:t>
      </w:r>
      <w:r w:rsidRPr="004F5189">
        <w:rPr>
          <w:b/>
          <w:sz w:val="100"/>
          <w:szCs w:val="100"/>
        </w:rPr>
        <w:t> účtovnej závierke</w:t>
      </w:r>
    </w:p>
    <w:p w:rsidR="004F5189" w:rsidRPr="004F5189" w:rsidRDefault="004F5189" w:rsidP="004F5189">
      <w:pPr>
        <w:jc w:val="center"/>
        <w:rPr>
          <w:b/>
          <w:sz w:val="100"/>
          <w:szCs w:val="100"/>
        </w:rPr>
      </w:pPr>
      <w:r>
        <w:rPr>
          <w:b/>
          <w:sz w:val="100"/>
          <w:szCs w:val="100"/>
        </w:rPr>
        <w:t>k</w:t>
      </w:r>
      <w:r w:rsidRPr="004F5189">
        <w:rPr>
          <w:b/>
          <w:sz w:val="100"/>
          <w:szCs w:val="100"/>
        </w:rPr>
        <w:t> 31.12.</w:t>
      </w:r>
      <w:r w:rsidR="006E0830">
        <w:rPr>
          <w:b/>
          <w:sz w:val="100"/>
          <w:szCs w:val="100"/>
        </w:rPr>
        <w:t>2013</w:t>
      </w:r>
    </w:p>
    <w:p w:rsidR="004F5189" w:rsidRDefault="004F5189" w:rsidP="004F5189">
      <w:pPr>
        <w:jc w:val="center"/>
        <w:rPr>
          <w:b/>
          <w:sz w:val="100"/>
          <w:szCs w:val="100"/>
        </w:rPr>
      </w:pPr>
    </w:p>
    <w:p w:rsidR="004F5189" w:rsidRPr="006E0830" w:rsidRDefault="004F5189" w:rsidP="004F5189">
      <w:pPr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>Účtovná jednotka :</w:t>
      </w:r>
      <w:r w:rsidR="00023B37">
        <w:rPr>
          <w:b/>
          <w:sz w:val="30"/>
          <w:szCs w:val="30"/>
        </w:rPr>
        <w:t xml:space="preserve"> </w:t>
      </w:r>
      <w:r w:rsidR="00A6072B">
        <w:rPr>
          <w:rStyle w:val="ra"/>
          <w:b/>
          <w:sz w:val="26"/>
          <w:szCs w:val="26"/>
        </w:rPr>
        <w:t xml:space="preserve">MAXIMAL-SK, </w:t>
      </w:r>
      <w:proofErr w:type="spellStart"/>
      <w:r w:rsidR="00A6072B">
        <w:rPr>
          <w:rStyle w:val="ra"/>
          <w:b/>
          <w:sz w:val="26"/>
          <w:szCs w:val="26"/>
        </w:rPr>
        <w:t>s.ro</w:t>
      </w:r>
      <w:proofErr w:type="spellEnd"/>
      <w:r w:rsidR="00A6072B">
        <w:rPr>
          <w:rStyle w:val="ra"/>
          <w:b/>
          <w:sz w:val="26"/>
          <w:szCs w:val="26"/>
        </w:rPr>
        <w:t>.</w:t>
      </w:r>
    </w:p>
    <w:p w:rsidR="004F5189" w:rsidRDefault="004F5189" w:rsidP="004F5189">
      <w:pPr>
        <w:jc w:val="both"/>
        <w:rPr>
          <w:b/>
          <w:sz w:val="30"/>
          <w:szCs w:val="30"/>
        </w:rPr>
      </w:pPr>
    </w:p>
    <w:p w:rsidR="004F5189" w:rsidRDefault="004F5189" w:rsidP="004F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16"/>
          <w:szCs w:val="16"/>
        </w:rPr>
      </w:pPr>
      <w:r>
        <w:rPr>
          <w:b/>
          <w:sz w:val="30"/>
          <w:szCs w:val="30"/>
        </w:rPr>
        <w:t xml:space="preserve">Zostavená dňa    </w:t>
      </w:r>
      <w:r>
        <w:rPr>
          <w:b/>
          <w:sz w:val="16"/>
          <w:szCs w:val="16"/>
        </w:rPr>
        <w:t>P</w:t>
      </w:r>
      <w:r w:rsidRPr="004F5189">
        <w:rPr>
          <w:b/>
          <w:sz w:val="16"/>
          <w:szCs w:val="16"/>
        </w:rPr>
        <w:t xml:space="preserve">odpisový záznam člena        </w:t>
      </w:r>
      <w:r>
        <w:rPr>
          <w:b/>
          <w:sz w:val="16"/>
          <w:szCs w:val="16"/>
        </w:rPr>
        <w:t xml:space="preserve">         </w:t>
      </w:r>
      <w:r w:rsidRPr="004F5189">
        <w:rPr>
          <w:b/>
          <w:sz w:val="16"/>
          <w:szCs w:val="16"/>
        </w:rPr>
        <w:t>P</w:t>
      </w:r>
      <w:r>
        <w:rPr>
          <w:b/>
          <w:sz w:val="16"/>
          <w:szCs w:val="16"/>
        </w:rPr>
        <w:t xml:space="preserve"> </w:t>
      </w:r>
      <w:r w:rsidRPr="004F5189">
        <w:rPr>
          <w:b/>
          <w:sz w:val="16"/>
          <w:szCs w:val="16"/>
        </w:rPr>
        <w:t xml:space="preserve">odpisový záznam osoby     </w:t>
      </w:r>
      <w:r>
        <w:rPr>
          <w:b/>
          <w:sz w:val="16"/>
          <w:szCs w:val="16"/>
        </w:rPr>
        <w:t xml:space="preserve">     Podpisový záznam osoby </w:t>
      </w:r>
    </w:p>
    <w:p w:rsidR="004F5189" w:rsidRDefault="004F5189" w:rsidP="004F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Štatutárneho orgánu účtovnej        zodpovednej za zostavenie         zodpovednej za vedenie </w:t>
      </w:r>
    </w:p>
    <w:p w:rsidR="004F5189" w:rsidRPr="004F5189" w:rsidRDefault="004F5189" w:rsidP="004F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Jednotky, alebo fyzickej osoby         účtovnej závierky                          účtovníctva   </w:t>
      </w:r>
    </w:p>
    <w:p w:rsidR="004F5189" w:rsidRPr="004F5189" w:rsidRDefault="004F5189" w:rsidP="004F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16"/>
          <w:szCs w:val="16"/>
        </w:rPr>
      </w:pPr>
    </w:p>
    <w:p w:rsidR="004F5189" w:rsidRDefault="004F5189" w:rsidP="004F5189">
      <w:pPr>
        <w:spacing w:after="0"/>
        <w:jc w:val="both"/>
        <w:rPr>
          <w:b/>
          <w:sz w:val="16"/>
          <w:szCs w:val="16"/>
        </w:rPr>
      </w:pPr>
    </w:p>
    <w:p w:rsidR="004F5189" w:rsidRDefault="004F5189" w:rsidP="004F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Schválená dňa </w:t>
      </w:r>
    </w:p>
    <w:p w:rsidR="004F5189" w:rsidRDefault="00A6072B" w:rsidP="004F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10.03.2014</w:t>
      </w:r>
    </w:p>
    <w:p w:rsidR="004F5189" w:rsidRDefault="004F5189" w:rsidP="004F5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sz w:val="30"/>
          <w:szCs w:val="30"/>
        </w:rPr>
      </w:pPr>
    </w:p>
    <w:p w:rsidR="004F5189" w:rsidRDefault="004F5189" w:rsidP="004F5189">
      <w:pPr>
        <w:spacing w:after="0"/>
        <w:jc w:val="both"/>
        <w:rPr>
          <w:b/>
          <w:sz w:val="30"/>
          <w:szCs w:val="30"/>
        </w:rPr>
      </w:pPr>
    </w:p>
    <w:p w:rsidR="004F5189" w:rsidRPr="004F5189" w:rsidRDefault="004F5189" w:rsidP="004F5189">
      <w:pPr>
        <w:pStyle w:val="Odsekzoznamu"/>
        <w:numPr>
          <w:ilvl w:val="0"/>
          <w:numId w:val="1"/>
        </w:numPr>
        <w:spacing w:after="0"/>
        <w:jc w:val="both"/>
        <w:rPr>
          <w:b/>
          <w:sz w:val="40"/>
          <w:szCs w:val="40"/>
          <w:u w:val="single"/>
        </w:rPr>
      </w:pPr>
      <w:r w:rsidRPr="004F5189">
        <w:rPr>
          <w:b/>
          <w:sz w:val="40"/>
          <w:szCs w:val="40"/>
          <w:u w:val="single"/>
        </w:rPr>
        <w:lastRenderedPageBreak/>
        <w:t xml:space="preserve">Všeobecné údaje </w:t>
      </w:r>
    </w:p>
    <w:p w:rsidR="004F5189" w:rsidRPr="004F5189" w:rsidRDefault="004F5189" w:rsidP="004F5189">
      <w:pPr>
        <w:pStyle w:val="Odsekzoznamu"/>
        <w:spacing w:after="0"/>
        <w:jc w:val="both"/>
        <w:rPr>
          <w:b/>
          <w:sz w:val="30"/>
          <w:szCs w:val="30"/>
        </w:rPr>
      </w:pPr>
    </w:p>
    <w:p w:rsidR="006E0830" w:rsidRDefault="004F5189" w:rsidP="006E0830">
      <w:pPr>
        <w:spacing w:after="0"/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>Odchodné meno spoločnosti :</w:t>
      </w:r>
      <w:r w:rsidR="001F76DA">
        <w:rPr>
          <w:b/>
          <w:sz w:val="30"/>
          <w:szCs w:val="30"/>
        </w:rPr>
        <w:t xml:space="preserve"> </w:t>
      </w:r>
      <w:r w:rsidR="00A6072B">
        <w:rPr>
          <w:rStyle w:val="ra"/>
          <w:b/>
          <w:sz w:val="26"/>
          <w:szCs w:val="26"/>
        </w:rPr>
        <w:t>MAXIMAL – SK, S.R.O.</w:t>
      </w:r>
    </w:p>
    <w:p w:rsidR="004F5189" w:rsidRDefault="004F5189" w:rsidP="006E0830">
      <w:pPr>
        <w:spacing w:after="0"/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 xml:space="preserve">Sídlo obchodnej spoločnosti : </w:t>
      </w:r>
      <w:r w:rsidRPr="003C1FAC">
        <w:rPr>
          <w:b/>
          <w:sz w:val="26"/>
          <w:szCs w:val="26"/>
        </w:rPr>
        <w:t>Cesta do Rudiny 1081, 024 01 Kysucké Nové Mesto</w:t>
      </w:r>
    </w:p>
    <w:p w:rsidR="003C1FAC" w:rsidRDefault="003C1FAC" w:rsidP="006E0830">
      <w:pPr>
        <w:spacing w:after="0"/>
        <w:jc w:val="both"/>
        <w:rPr>
          <w:b/>
          <w:sz w:val="26"/>
          <w:szCs w:val="26"/>
        </w:rPr>
      </w:pPr>
    </w:p>
    <w:p w:rsidR="003C1FAC" w:rsidRDefault="003C1FAC" w:rsidP="004F5189">
      <w:pPr>
        <w:spacing w:after="0"/>
        <w:jc w:val="both"/>
        <w:rPr>
          <w:b/>
          <w:sz w:val="26"/>
          <w:szCs w:val="26"/>
        </w:rPr>
      </w:pPr>
      <w:r w:rsidRPr="003C1FAC">
        <w:rPr>
          <w:b/>
          <w:sz w:val="30"/>
          <w:szCs w:val="30"/>
        </w:rPr>
        <w:t xml:space="preserve">Dátum založenia : </w:t>
      </w:r>
      <w:r w:rsidR="00A6072B">
        <w:rPr>
          <w:b/>
          <w:sz w:val="26"/>
          <w:szCs w:val="26"/>
        </w:rPr>
        <w:t>31.12.2009</w:t>
      </w:r>
    </w:p>
    <w:p w:rsidR="003C1FAC" w:rsidRDefault="00A6072B" w:rsidP="004F5189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IĆO  45 346 241</w:t>
      </w:r>
    </w:p>
    <w:p w:rsidR="00A6072B" w:rsidRDefault="00A6072B" w:rsidP="004F5189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DIČ 2022946420</w:t>
      </w:r>
    </w:p>
    <w:p w:rsidR="003C1FAC" w:rsidRDefault="003C1FAC" w:rsidP="004F5189">
      <w:pP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Opis hospodárskej činnosti :  </w:t>
      </w:r>
      <w:r w:rsidR="00A6072B">
        <w:rPr>
          <w:b/>
          <w:sz w:val="30"/>
          <w:szCs w:val="30"/>
        </w:rPr>
        <w:t>Kúpa tovaru na účely jeho predaja konečnému spotrebiteľovi ( maloobchod ) alebo iným prevádzkovateľom živnosti ( veľkoobchod )</w:t>
      </w:r>
    </w:p>
    <w:p w:rsidR="00A6072B" w:rsidRDefault="00A6072B" w:rsidP="004F5189">
      <w:pP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Sprostredkovateľská činnosť v oblasti výroby</w:t>
      </w:r>
    </w:p>
    <w:p w:rsidR="00A6072B" w:rsidRDefault="00A6072B" w:rsidP="004F5189">
      <w:pP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Sprostredkovateľská činnosť v oblasti služieb</w:t>
      </w:r>
    </w:p>
    <w:p w:rsidR="00A6072B" w:rsidRDefault="00A6072B" w:rsidP="004F5189">
      <w:pP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Sprostredkovateľská činnosť v oblasti obchodu </w:t>
      </w:r>
    </w:p>
    <w:p w:rsidR="003C1FAC" w:rsidRPr="003C1FAC" w:rsidRDefault="003C1FAC" w:rsidP="004F5189">
      <w:pPr>
        <w:spacing w:after="0"/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 xml:space="preserve">Priemerný počet zamestnancov : </w:t>
      </w:r>
      <w:r w:rsidR="00A6072B">
        <w:rPr>
          <w:b/>
          <w:sz w:val="26"/>
          <w:szCs w:val="26"/>
        </w:rPr>
        <w:t>12</w:t>
      </w:r>
    </w:p>
    <w:p w:rsidR="003C1FAC" w:rsidRPr="003C1FAC" w:rsidRDefault="003C1FAC" w:rsidP="004F5189">
      <w:pPr>
        <w:spacing w:after="0"/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 xml:space="preserve">Z toho vedúcich pracovníkov : </w:t>
      </w:r>
      <w:r w:rsidR="00A6072B">
        <w:rPr>
          <w:b/>
          <w:sz w:val="26"/>
          <w:szCs w:val="26"/>
        </w:rPr>
        <w:t>1</w:t>
      </w:r>
    </w:p>
    <w:p w:rsidR="003C1FAC" w:rsidRDefault="003C1FAC" w:rsidP="004F5189">
      <w:pPr>
        <w:spacing w:after="0"/>
        <w:jc w:val="both"/>
        <w:rPr>
          <w:b/>
          <w:sz w:val="30"/>
          <w:szCs w:val="30"/>
        </w:rPr>
      </w:pPr>
    </w:p>
    <w:p w:rsidR="003C1FAC" w:rsidRDefault="003C1FAC" w:rsidP="004F5189">
      <w:pP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Účtovná jednotka nie je neobmedzene ručiacim spoločníkom v iných účtovných jednotkách. </w:t>
      </w:r>
    </w:p>
    <w:p w:rsidR="00A6072B" w:rsidRDefault="00A6072B" w:rsidP="004F5189">
      <w:pPr>
        <w:spacing w:after="0"/>
        <w:jc w:val="both"/>
        <w:rPr>
          <w:b/>
          <w:sz w:val="30"/>
          <w:szCs w:val="30"/>
        </w:rPr>
      </w:pPr>
    </w:p>
    <w:p w:rsidR="003C1FAC" w:rsidRDefault="003C1FAC" w:rsidP="004F5189">
      <w:pPr>
        <w:spacing w:after="0"/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 xml:space="preserve">Právny dôvod na zostavenie účtovnej závierky : </w:t>
      </w:r>
      <w:r w:rsidRPr="003C1FAC">
        <w:rPr>
          <w:b/>
          <w:sz w:val="26"/>
          <w:szCs w:val="26"/>
        </w:rPr>
        <w:t xml:space="preserve">riadna k poslednému dňu účtovného obdobia. </w:t>
      </w:r>
    </w:p>
    <w:p w:rsidR="003C1FAC" w:rsidRDefault="003C1FAC" w:rsidP="004F5189">
      <w:pPr>
        <w:spacing w:after="0"/>
        <w:jc w:val="both"/>
        <w:rPr>
          <w:b/>
          <w:sz w:val="26"/>
          <w:szCs w:val="26"/>
        </w:rPr>
      </w:pPr>
    </w:p>
    <w:p w:rsidR="003C1FAC" w:rsidRPr="003C1FAC" w:rsidRDefault="003C1FAC" w:rsidP="003C1FAC">
      <w:pPr>
        <w:pStyle w:val="Odsekzoznamu"/>
        <w:numPr>
          <w:ilvl w:val="0"/>
          <w:numId w:val="1"/>
        </w:num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Členovia orgánov spoločnosti</w:t>
      </w:r>
    </w:p>
    <w:p w:rsidR="003C1FAC" w:rsidRDefault="00B97ED1" w:rsidP="003C1FAC">
      <w:pPr>
        <w:spacing w:after="0"/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 xml:space="preserve">Konateľ : </w:t>
      </w:r>
      <w:r>
        <w:rPr>
          <w:b/>
          <w:sz w:val="26"/>
          <w:szCs w:val="26"/>
        </w:rPr>
        <w:t xml:space="preserve">p. </w:t>
      </w:r>
      <w:proofErr w:type="spellStart"/>
      <w:r>
        <w:rPr>
          <w:b/>
          <w:sz w:val="26"/>
          <w:szCs w:val="26"/>
        </w:rPr>
        <w:t>Jurišta</w:t>
      </w:r>
      <w:proofErr w:type="spellEnd"/>
      <w:r>
        <w:rPr>
          <w:b/>
          <w:sz w:val="26"/>
          <w:szCs w:val="26"/>
        </w:rPr>
        <w:t xml:space="preserve"> Juraj</w:t>
      </w: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  <w:r>
        <w:rPr>
          <w:b/>
          <w:sz w:val="30"/>
          <w:szCs w:val="30"/>
        </w:rPr>
        <w:t xml:space="preserve">Valné zhromaždenie : </w:t>
      </w:r>
      <w:r>
        <w:rPr>
          <w:b/>
          <w:sz w:val="26"/>
          <w:szCs w:val="26"/>
        </w:rPr>
        <w:t xml:space="preserve">p. </w:t>
      </w:r>
      <w:proofErr w:type="spellStart"/>
      <w:r>
        <w:rPr>
          <w:b/>
          <w:sz w:val="26"/>
          <w:szCs w:val="26"/>
        </w:rPr>
        <w:t>Jurišta</w:t>
      </w:r>
      <w:proofErr w:type="spellEnd"/>
      <w:r>
        <w:rPr>
          <w:b/>
          <w:sz w:val="26"/>
          <w:szCs w:val="26"/>
        </w:rPr>
        <w:t xml:space="preserve"> Juraj </w:t>
      </w: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p. </w:t>
      </w:r>
      <w:proofErr w:type="spellStart"/>
      <w:r>
        <w:rPr>
          <w:b/>
          <w:sz w:val="26"/>
          <w:szCs w:val="26"/>
        </w:rPr>
        <w:t>Jurišťová</w:t>
      </w:r>
      <w:proofErr w:type="spellEnd"/>
      <w:r>
        <w:rPr>
          <w:b/>
          <w:sz w:val="26"/>
          <w:szCs w:val="26"/>
        </w:rPr>
        <w:t xml:space="preserve"> Irena </w:t>
      </w: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99"/>
        <w:gridCol w:w="1861"/>
        <w:gridCol w:w="1740"/>
        <w:gridCol w:w="1840"/>
        <w:gridCol w:w="2360"/>
      </w:tblGrid>
      <w:tr w:rsidR="00B97ED1" w:rsidRPr="00B97ED1" w:rsidTr="00B97ED1">
        <w:trPr>
          <w:trHeight w:val="345"/>
        </w:trPr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  <w:t>Štruktúra spoločníkov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7ED1" w:rsidRPr="00B97ED1" w:rsidTr="00B97ED1">
        <w:trPr>
          <w:trHeight w:val="315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97ED1" w:rsidRPr="00B97ED1" w:rsidTr="00B97ED1">
        <w:trPr>
          <w:trHeight w:val="315"/>
        </w:trPr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>Por.číslo</w:t>
            </w:r>
            <w:proofErr w:type="spellEnd"/>
          </w:p>
        </w:tc>
        <w:tc>
          <w:tcPr>
            <w:tcW w:w="1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Spoločník </w:t>
            </w:r>
          </w:p>
        </w:tc>
        <w:tc>
          <w:tcPr>
            <w:tcW w:w="35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Výška podielu základného </w:t>
            </w:r>
            <w:proofErr w:type="spellStart"/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>imánia</w:t>
            </w:r>
            <w:proofErr w:type="spellEnd"/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>Posiel</w:t>
            </w:r>
            <w:proofErr w:type="spellEnd"/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hlasov  - práv</w:t>
            </w:r>
          </w:p>
        </w:tc>
      </w:tr>
      <w:tr w:rsidR="00B97ED1" w:rsidRPr="00B97ED1" w:rsidTr="00B97ED1">
        <w:trPr>
          <w:trHeight w:val="30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1.</w:t>
            </w:r>
          </w:p>
        </w:tc>
        <w:tc>
          <w:tcPr>
            <w:tcW w:w="18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 xml:space="preserve">p. </w:t>
            </w:r>
            <w:proofErr w:type="spellStart"/>
            <w:r w:rsidRPr="00B97ED1">
              <w:rPr>
                <w:rFonts w:ascii="Calibri" w:eastAsia="Times New Roman" w:hAnsi="Calibri" w:cs="Times New Roman"/>
                <w:color w:val="000000"/>
              </w:rPr>
              <w:t>Jurišta</w:t>
            </w:r>
            <w:proofErr w:type="spellEnd"/>
            <w:r w:rsidRPr="00B97ED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97ED1">
              <w:rPr>
                <w:rFonts w:ascii="Calibri" w:eastAsia="Times New Roman" w:hAnsi="Calibri" w:cs="Times New Roman"/>
                <w:color w:val="000000"/>
              </w:rPr>
              <w:t>juraj</w:t>
            </w:r>
            <w:proofErr w:type="spellEnd"/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3 385,79 €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51%</w:t>
            </w:r>
          </w:p>
        </w:tc>
        <w:tc>
          <w:tcPr>
            <w:tcW w:w="2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51 hlasov - 51 %</w:t>
            </w:r>
          </w:p>
        </w:tc>
      </w:tr>
      <w:tr w:rsidR="00B97ED1" w:rsidRPr="00B97ED1" w:rsidTr="00B97ED1">
        <w:trPr>
          <w:trHeight w:val="31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2.</w:t>
            </w:r>
          </w:p>
        </w:tc>
        <w:tc>
          <w:tcPr>
            <w:tcW w:w="18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7ED1">
              <w:rPr>
                <w:rFonts w:ascii="Calibri" w:eastAsia="Times New Roman" w:hAnsi="Calibri" w:cs="Times New Roman"/>
                <w:color w:val="000000"/>
              </w:rPr>
              <w:t>p.Jurištová</w:t>
            </w:r>
            <w:proofErr w:type="spellEnd"/>
            <w:r w:rsidRPr="00B97ED1">
              <w:rPr>
                <w:rFonts w:ascii="Calibri" w:eastAsia="Times New Roman" w:hAnsi="Calibri" w:cs="Times New Roman"/>
                <w:color w:val="000000"/>
              </w:rPr>
              <w:t xml:space="preserve"> Irena 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3 253 €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49%</w:t>
            </w:r>
          </w:p>
        </w:tc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49 hlasov - 49 %</w:t>
            </w:r>
          </w:p>
        </w:tc>
      </w:tr>
    </w:tbl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26"/>
          <w:szCs w:val="26"/>
        </w:rPr>
      </w:pPr>
    </w:p>
    <w:p w:rsidR="00B97ED1" w:rsidRDefault="00B97ED1" w:rsidP="003C1FAC">
      <w:p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Informácie o účtovných metódach a všeobecných účtovných zásadách. </w:t>
      </w:r>
    </w:p>
    <w:p w:rsidR="00B97ED1" w:rsidRDefault="00B97ED1" w:rsidP="003C1FAC">
      <w:pPr>
        <w:spacing w:after="0"/>
        <w:jc w:val="both"/>
        <w:rPr>
          <w:b/>
          <w:sz w:val="40"/>
          <w:szCs w:val="40"/>
        </w:rPr>
      </w:pPr>
    </w:p>
    <w:p w:rsidR="00B97ED1" w:rsidRDefault="00B97ED1" w:rsidP="00B97ED1">
      <w:pPr>
        <w:pStyle w:val="Odsekzoznamu"/>
        <w:numPr>
          <w:ilvl w:val="0"/>
          <w:numId w:val="2"/>
        </w:num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Predpoklad pokračovania činnosti : </w:t>
      </w:r>
    </w:p>
    <w:p w:rsidR="00A6072B" w:rsidRDefault="00A6072B" w:rsidP="00A6072B">
      <w:pPr>
        <w:pStyle w:val="Odsekzoznamu"/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Spoločnosť zostavila účtovnú závierku za </w:t>
      </w:r>
      <w:proofErr w:type="spellStart"/>
      <w:r>
        <w:rPr>
          <w:b/>
          <w:sz w:val="30"/>
          <w:szCs w:val="30"/>
        </w:rPr>
        <w:t>predpodkadu</w:t>
      </w:r>
      <w:proofErr w:type="spellEnd"/>
      <w:r>
        <w:rPr>
          <w:b/>
          <w:sz w:val="30"/>
          <w:szCs w:val="30"/>
        </w:rPr>
        <w:t xml:space="preserve"> nepretržitého pokračovania vo svojej činnosti</w:t>
      </w:r>
    </w:p>
    <w:p w:rsidR="00A6072B" w:rsidRDefault="00A6072B" w:rsidP="00A6072B">
      <w:pPr>
        <w:pStyle w:val="Odsekzoznamu"/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Spôsob oceňovania jednotlivých zložiek majetku a záväzkov – ku dňu uskutočnenia účtovného prípadu obstarávacou cenou</w:t>
      </w:r>
    </w:p>
    <w:p w:rsidR="00A6072B" w:rsidRPr="00A6072B" w:rsidRDefault="00A6072B" w:rsidP="00A6072B">
      <w:pPr>
        <w:pStyle w:val="Odsekzoznamu"/>
        <w:spacing w:after="0"/>
        <w:jc w:val="both"/>
        <w:rPr>
          <w:b/>
          <w:sz w:val="30"/>
          <w:szCs w:val="30"/>
        </w:rPr>
      </w:pPr>
    </w:p>
    <w:p w:rsidR="00B97ED1" w:rsidRDefault="00B97ED1" w:rsidP="00B97ED1">
      <w:pPr>
        <w:pStyle w:val="Odsekzoznamu"/>
        <w:numPr>
          <w:ilvl w:val="0"/>
          <w:numId w:val="1"/>
        </w:num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Údaje vykázané na strane aktív</w:t>
      </w:r>
    </w:p>
    <w:tbl>
      <w:tblPr>
        <w:tblW w:w="8365" w:type="dxa"/>
        <w:tblCellMar>
          <w:left w:w="70" w:type="dxa"/>
          <w:right w:w="70" w:type="dxa"/>
        </w:tblCellMar>
        <w:tblLook w:val="04A0"/>
      </w:tblPr>
      <w:tblGrid>
        <w:gridCol w:w="764"/>
        <w:gridCol w:w="1505"/>
        <w:gridCol w:w="1629"/>
        <w:gridCol w:w="1275"/>
        <w:gridCol w:w="1276"/>
        <w:gridCol w:w="1916"/>
      </w:tblGrid>
      <w:tr w:rsidR="003174E2" w:rsidRPr="00B97ED1" w:rsidTr="00BB548E">
        <w:trPr>
          <w:trHeight w:val="354"/>
        </w:trPr>
        <w:tc>
          <w:tcPr>
            <w:tcW w:w="3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4760F4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  <w:t xml:space="preserve">Krátkodobý finančný majetok </w:t>
            </w:r>
            <w:r w:rsidR="00B97ED1" w:rsidRPr="00B97ED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4D04" w:rsidRPr="00B97ED1" w:rsidTr="00BB548E">
        <w:trPr>
          <w:trHeight w:val="323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F4D04" w:rsidRPr="00B97ED1" w:rsidTr="00BB548E">
        <w:trPr>
          <w:trHeight w:val="307"/>
        </w:trPr>
        <w:tc>
          <w:tcPr>
            <w:tcW w:w="226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 xml:space="preserve">Opis </w:t>
            </w:r>
            <w:proofErr w:type="spellStart"/>
            <w:r w:rsidRPr="00B97ED1">
              <w:rPr>
                <w:rFonts w:ascii="Calibri" w:eastAsia="Times New Roman" w:hAnsi="Calibri" w:cs="Times New Roman"/>
                <w:color w:val="000000"/>
              </w:rPr>
              <w:t>krát.fin</w:t>
            </w:r>
            <w:proofErr w:type="spellEnd"/>
            <w:r w:rsidRPr="00B97ED1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AA4BB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B97ED1">
              <w:rPr>
                <w:rFonts w:ascii="Calibri" w:eastAsia="Times New Roman" w:hAnsi="Calibri" w:cs="Times New Roman"/>
                <w:color w:val="000000"/>
              </w:rPr>
              <w:t>majetku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>Stav na začiatku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 xml:space="preserve">Prírastky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 xml:space="preserve">Úbytky 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AA4B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color w:val="000000"/>
              </w:rPr>
              <w:t xml:space="preserve">Stav na konci účtov </w:t>
            </w:r>
          </w:p>
        </w:tc>
      </w:tr>
      <w:tr w:rsidR="009F4D04" w:rsidRPr="00B97ED1" w:rsidTr="00BB548E">
        <w:trPr>
          <w:trHeight w:val="30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072B" w:rsidRDefault="00A6072B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Pokladňa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A6072B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15 432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B97ED1" w:rsidRPr="00B97ED1">
              <w:rPr>
                <w:rFonts w:ascii="Calibri" w:eastAsia="Times New Roman" w:hAnsi="Calibri" w:cs="Times New Roman"/>
                <w:color w:val="000000"/>
              </w:rPr>
              <w:t xml:space="preserve">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A6072B" w:rsidP="009F4D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519 478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3174E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740ECE">
              <w:rPr>
                <w:rFonts w:ascii="Calibri" w:eastAsia="Times New Roman" w:hAnsi="Calibri" w:cs="Times New Roman"/>
                <w:color w:val="000000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A6072B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501 957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3174E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4576D2">
              <w:rPr>
                <w:rFonts w:ascii="Calibri" w:eastAsia="Times New Roman" w:hAnsi="Calibri" w:cs="Times New Roman"/>
                <w:color w:val="000000"/>
              </w:rPr>
              <w:t>€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A6072B" w:rsidP="00A60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32 953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3174E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B97ED1" w:rsidRPr="00B97ED1">
              <w:rPr>
                <w:rFonts w:ascii="Calibri" w:eastAsia="Times New Roman" w:hAnsi="Calibri" w:cs="Times New Roman"/>
                <w:color w:val="000000"/>
              </w:rPr>
              <w:t xml:space="preserve"> €</w:t>
            </w:r>
          </w:p>
        </w:tc>
      </w:tr>
      <w:tr w:rsidR="009F4D04" w:rsidRPr="00B97ED1" w:rsidTr="00BB548E">
        <w:trPr>
          <w:trHeight w:val="30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>Bežný bankový účet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A6072B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24 785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9F4D0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7555A5">
              <w:rPr>
                <w:rFonts w:ascii="Calibri" w:eastAsia="Times New Roman" w:hAnsi="Calibri" w:cs="Times New Roman"/>
                <w:color w:val="000000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A6072B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1 024 085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A6072B" w:rsidP="009F4D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978 693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9F4D0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7555A5">
              <w:rPr>
                <w:rFonts w:ascii="Calibri" w:eastAsia="Times New Roman" w:hAnsi="Calibri" w:cs="Times New Roman"/>
                <w:color w:val="000000"/>
              </w:rPr>
              <w:t>€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70 177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 €</w:t>
            </w:r>
          </w:p>
        </w:tc>
      </w:tr>
      <w:tr w:rsidR="009F4D04" w:rsidRPr="00B97ED1" w:rsidTr="00BB548E">
        <w:trPr>
          <w:trHeight w:val="323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7ED1" w:rsidRPr="00B97ED1" w:rsidRDefault="00B97ED1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97E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Tovar na sklade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6E0830" w:rsidP="00BB5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</w:t>
            </w:r>
            <w:r w:rsidR="00BB548E">
              <w:rPr>
                <w:rFonts w:ascii="Calibri" w:eastAsia="Times New Roman" w:hAnsi="Calibri" w:cs="Times New Roman"/>
                <w:color w:val="000000"/>
              </w:rPr>
              <w:t>532 314</w:t>
            </w:r>
            <w:r>
              <w:rPr>
                <w:rFonts w:ascii="Calibri" w:eastAsia="Times New Roman" w:hAnsi="Calibri" w:cs="Times New Roman"/>
                <w:color w:val="000000"/>
              </w:rPr>
              <w:t>.-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609 782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 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532 314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.-€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ED1" w:rsidRPr="00B97ED1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609 782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.-€</w:t>
            </w:r>
          </w:p>
        </w:tc>
      </w:tr>
      <w:tr w:rsidR="00BB548E" w:rsidRPr="00B97ED1" w:rsidTr="00BB548E">
        <w:trPr>
          <w:trHeight w:val="323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548E" w:rsidRPr="00B97ED1" w:rsidRDefault="00BB548E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Stav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dlhobobého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majetku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B5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60 092.-€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79 292.-£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0.-£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139 387.-€</w:t>
            </w:r>
          </w:p>
        </w:tc>
      </w:tr>
      <w:tr w:rsidR="00BB548E" w:rsidRPr="00B97ED1" w:rsidTr="00BB548E">
        <w:trPr>
          <w:trHeight w:val="323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548E" w:rsidRDefault="00BB548E" w:rsidP="00B97E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B54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548E" w:rsidRDefault="00BB548E" w:rsidP="00B97E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97ED1" w:rsidRDefault="00B97ED1" w:rsidP="00B97ED1">
      <w:pPr>
        <w:pStyle w:val="Odsekzoznamu"/>
        <w:spacing w:after="0"/>
        <w:jc w:val="both"/>
        <w:rPr>
          <w:b/>
          <w:sz w:val="40"/>
          <w:szCs w:val="40"/>
        </w:rPr>
      </w:pPr>
    </w:p>
    <w:p w:rsidR="00BB548E" w:rsidRDefault="00BB548E" w:rsidP="00B97ED1">
      <w:pPr>
        <w:pStyle w:val="Odsekzoznamu"/>
        <w:spacing w:after="0"/>
        <w:jc w:val="both"/>
        <w:rPr>
          <w:b/>
          <w:sz w:val="40"/>
          <w:szCs w:val="40"/>
        </w:rPr>
      </w:pPr>
    </w:p>
    <w:p w:rsidR="00BB548E" w:rsidRDefault="00BB548E" w:rsidP="00B97ED1">
      <w:pPr>
        <w:pStyle w:val="Odsekzoznamu"/>
        <w:spacing w:after="0"/>
        <w:jc w:val="both"/>
        <w:rPr>
          <w:b/>
          <w:sz w:val="40"/>
          <w:szCs w:val="40"/>
        </w:rPr>
      </w:pPr>
    </w:p>
    <w:p w:rsidR="00BB548E" w:rsidRDefault="00BB548E" w:rsidP="00B97ED1">
      <w:pPr>
        <w:pStyle w:val="Odsekzoznamu"/>
        <w:spacing w:after="0"/>
        <w:jc w:val="both"/>
        <w:rPr>
          <w:b/>
          <w:sz w:val="40"/>
          <w:szCs w:val="40"/>
        </w:rPr>
      </w:pPr>
    </w:p>
    <w:p w:rsidR="00BB548E" w:rsidRDefault="00BB548E" w:rsidP="00B97ED1">
      <w:pPr>
        <w:pStyle w:val="Odsekzoznamu"/>
        <w:spacing w:after="0"/>
        <w:jc w:val="both"/>
        <w:rPr>
          <w:b/>
          <w:sz w:val="40"/>
          <w:szCs w:val="40"/>
        </w:rPr>
      </w:pPr>
    </w:p>
    <w:p w:rsidR="00BB548E" w:rsidRPr="00B97ED1" w:rsidRDefault="00BB548E" w:rsidP="00B97ED1">
      <w:pPr>
        <w:pStyle w:val="Odsekzoznamu"/>
        <w:spacing w:after="0"/>
        <w:jc w:val="both"/>
        <w:rPr>
          <w:b/>
          <w:sz w:val="40"/>
          <w:szCs w:val="40"/>
        </w:rPr>
      </w:pPr>
    </w:p>
    <w:p w:rsidR="003C1FAC" w:rsidRDefault="00AA4BB4" w:rsidP="00AA4BB4">
      <w:pPr>
        <w:pStyle w:val="Odsekzoznamu"/>
        <w:numPr>
          <w:ilvl w:val="0"/>
          <w:numId w:val="1"/>
        </w:numPr>
        <w:spacing w:after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Údaje vykázané na strane pasív </w:t>
      </w:r>
    </w:p>
    <w:p w:rsidR="00AA4BB4" w:rsidRDefault="00AA4BB4" w:rsidP="00AA4BB4">
      <w:pPr>
        <w:pStyle w:val="Odsekzoznamu"/>
        <w:spacing w:after="0"/>
        <w:jc w:val="both"/>
        <w:rPr>
          <w:b/>
          <w:sz w:val="40"/>
          <w:szCs w:val="40"/>
        </w:rPr>
      </w:pPr>
    </w:p>
    <w:p w:rsidR="00AA4BB4" w:rsidRDefault="00AA4BB4" w:rsidP="00AA4BB4">
      <w:pPr>
        <w:pStyle w:val="Odsekzoznamu"/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Vlastné imanie na bežné účtovné obdobie </w:t>
      </w:r>
    </w:p>
    <w:p w:rsidR="00AA4BB4" w:rsidRDefault="00AA4BB4" w:rsidP="00AA4BB4">
      <w:pPr>
        <w:pStyle w:val="Odsekzoznamu"/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Opis základného imania </w:t>
      </w:r>
    </w:p>
    <w:p w:rsidR="00AA4BB4" w:rsidRDefault="00AA4BB4" w:rsidP="00AA4BB4">
      <w:pPr>
        <w:pStyle w:val="Odsekzoznamu"/>
        <w:spacing w:after="0"/>
        <w:jc w:val="both"/>
        <w:rPr>
          <w:b/>
          <w:sz w:val="30"/>
          <w:szCs w:val="30"/>
        </w:rPr>
      </w:pPr>
    </w:p>
    <w:tbl>
      <w:tblPr>
        <w:tblW w:w="4600" w:type="dxa"/>
        <w:tblInd w:w="1418" w:type="dxa"/>
        <w:tblCellMar>
          <w:left w:w="70" w:type="dxa"/>
          <w:right w:w="70" w:type="dxa"/>
        </w:tblCellMar>
        <w:tblLook w:val="04A0"/>
      </w:tblPr>
      <w:tblGrid>
        <w:gridCol w:w="2860"/>
        <w:gridCol w:w="1740"/>
      </w:tblGrid>
      <w:tr w:rsidR="00AA4BB4" w:rsidRPr="00AA4BB4" w:rsidTr="00AA4BB4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4BB4" w:rsidRPr="00AA4BB4" w:rsidRDefault="00AA4BB4" w:rsidP="00AA4B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Základné </w:t>
            </w:r>
            <w:proofErr w:type="spellStart"/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>imánie</w:t>
            </w:r>
            <w:proofErr w:type="spellEnd"/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celkom 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B4" w:rsidRPr="00AA4BB4" w:rsidRDefault="00BB548E" w:rsidP="00AA4B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6639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AA4BB4" w:rsidRPr="00AA4BB4">
              <w:rPr>
                <w:rFonts w:ascii="Calibri" w:eastAsia="Times New Roman" w:hAnsi="Calibri" w:cs="Times New Roman"/>
                <w:color w:val="000000"/>
              </w:rPr>
              <w:t xml:space="preserve"> €</w:t>
            </w:r>
          </w:p>
        </w:tc>
      </w:tr>
      <w:tr w:rsidR="00AA4BB4" w:rsidRPr="00AA4BB4" w:rsidTr="00AA4BB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4BB4" w:rsidRPr="00AA4BB4" w:rsidRDefault="00AA4BB4" w:rsidP="00AA4B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Základné imanie splatené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B4" w:rsidRPr="00AA4BB4" w:rsidRDefault="00BB548E" w:rsidP="00AA4B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6639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AA4BB4" w:rsidRPr="00AA4BB4">
              <w:rPr>
                <w:rFonts w:ascii="Calibri" w:eastAsia="Times New Roman" w:hAnsi="Calibri" w:cs="Times New Roman"/>
                <w:color w:val="000000"/>
              </w:rPr>
              <w:t xml:space="preserve"> €</w:t>
            </w:r>
          </w:p>
        </w:tc>
      </w:tr>
      <w:tr w:rsidR="00AA4BB4" w:rsidRPr="00AA4BB4" w:rsidTr="00AA4BB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4BB4" w:rsidRPr="00AA4BB4" w:rsidRDefault="00BB548E" w:rsidP="00AA4B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Záväzky v lehote splatnosti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B4" w:rsidRPr="00AA4BB4" w:rsidRDefault="00BB548E" w:rsidP="00AA4B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100 210.-£</w:t>
            </w:r>
          </w:p>
        </w:tc>
      </w:tr>
      <w:tr w:rsidR="00AA4BB4" w:rsidRPr="00AA4BB4" w:rsidTr="00AA4BB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4BB4" w:rsidRPr="00AA4BB4" w:rsidRDefault="00AA4BB4" w:rsidP="00AA4B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Neuhradená strata </w:t>
            </w:r>
            <w:proofErr w:type="spellStart"/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>min.rokov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B4" w:rsidRPr="00AA4BB4" w:rsidRDefault="00BB548E" w:rsidP="00457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217 074</w:t>
            </w:r>
            <w:r w:rsidR="006E0830">
              <w:rPr>
                <w:rFonts w:ascii="Calibri" w:eastAsia="Times New Roman" w:hAnsi="Calibri" w:cs="Times New Roman"/>
                <w:color w:val="000000"/>
              </w:rPr>
              <w:t>.-</w:t>
            </w:r>
            <w:r w:rsidR="002D535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F1A5E">
              <w:rPr>
                <w:rFonts w:ascii="Calibri" w:eastAsia="Times New Roman" w:hAnsi="Calibri" w:cs="Times New Roman"/>
                <w:color w:val="000000"/>
              </w:rPr>
              <w:t>€</w:t>
            </w:r>
          </w:p>
        </w:tc>
      </w:tr>
      <w:tr w:rsidR="00AA4BB4" w:rsidRPr="00AA4BB4" w:rsidTr="00AA4BB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4BB4" w:rsidRPr="00AA4BB4" w:rsidRDefault="00AA4BB4" w:rsidP="00AA4B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Nerozdelený zisk </w:t>
            </w:r>
            <w:proofErr w:type="spellStart"/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>min.rokov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B4" w:rsidRPr="00AA4BB4" w:rsidRDefault="006E0830" w:rsidP="00AA4B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0.-</w:t>
            </w:r>
            <w:r w:rsidR="007555A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A4BB4" w:rsidRPr="00AA4BB4">
              <w:rPr>
                <w:rFonts w:ascii="Calibri" w:eastAsia="Times New Roman" w:hAnsi="Calibri" w:cs="Times New Roman"/>
                <w:color w:val="000000"/>
              </w:rPr>
              <w:t>€</w:t>
            </w:r>
          </w:p>
        </w:tc>
      </w:tr>
      <w:tr w:rsidR="00AA4BB4" w:rsidRPr="00AA4BB4" w:rsidTr="00AA4BB4">
        <w:trPr>
          <w:trHeight w:val="315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4BB4" w:rsidRPr="00AA4BB4" w:rsidRDefault="00AA4BB4" w:rsidP="00AA4B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4BB4">
              <w:rPr>
                <w:rFonts w:ascii="Calibri" w:eastAsia="Times New Roman" w:hAnsi="Calibri" w:cs="Times New Roman"/>
                <w:b/>
                <w:bCs/>
                <w:color w:val="000000"/>
              </w:rPr>
              <w:t>Preúčtovanie zisku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BB4" w:rsidRPr="00AA4BB4" w:rsidRDefault="006E0830" w:rsidP="00AA4B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0.-</w:t>
            </w:r>
            <w:r w:rsidR="00AA4BB4" w:rsidRPr="00AA4BB4">
              <w:rPr>
                <w:rFonts w:ascii="Calibri" w:eastAsia="Times New Roman" w:hAnsi="Calibri" w:cs="Times New Roman"/>
                <w:color w:val="000000"/>
              </w:rPr>
              <w:t xml:space="preserve"> €</w:t>
            </w:r>
          </w:p>
        </w:tc>
      </w:tr>
    </w:tbl>
    <w:p w:rsidR="00AA4BB4" w:rsidRPr="00AA4BB4" w:rsidRDefault="00AA4BB4" w:rsidP="00AA4BB4">
      <w:pPr>
        <w:pStyle w:val="Odsekzoznamu"/>
        <w:spacing w:after="0"/>
        <w:jc w:val="both"/>
        <w:rPr>
          <w:b/>
          <w:sz w:val="30"/>
          <w:szCs w:val="30"/>
        </w:rPr>
      </w:pPr>
    </w:p>
    <w:p w:rsidR="00AA4BB4" w:rsidRPr="003C1FAC" w:rsidRDefault="00AA4BB4" w:rsidP="004F5189">
      <w:pPr>
        <w:spacing w:after="0"/>
        <w:jc w:val="both"/>
        <w:rPr>
          <w:b/>
          <w:sz w:val="30"/>
          <w:szCs w:val="30"/>
        </w:rPr>
      </w:pPr>
    </w:p>
    <w:p w:rsidR="003C1FAC" w:rsidRPr="003C1FAC" w:rsidRDefault="003C1FAC" w:rsidP="004F5189">
      <w:pPr>
        <w:spacing w:after="0"/>
        <w:jc w:val="both"/>
        <w:rPr>
          <w:b/>
          <w:sz w:val="30"/>
          <w:szCs w:val="30"/>
        </w:rPr>
      </w:pPr>
    </w:p>
    <w:p w:rsidR="007555A5" w:rsidRPr="00BB548E" w:rsidRDefault="007555A5" w:rsidP="00BB548E">
      <w:pPr>
        <w:spacing w:after="0"/>
        <w:jc w:val="both"/>
        <w:rPr>
          <w:b/>
          <w:sz w:val="26"/>
          <w:szCs w:val="26"/>
        </w:rPr>
      </w:pPr>
    </w:p>
    <w:p w:rsidR="007555A5" w:rsidRPr="007555A5" w:rsidRDefault="007555A5" w:rsidP="007555A5">
      <w:pPr>
        <w:pStyle w:val="Odsekzoznamu"/>
        <w:numPr>
          <w:ilvl w:val="0"/>
          <w:numId w:val="2"/>
        </w:numPr>
        <w:spacing w:after="0"/>
        <w:jc w:val="both"/>
        <w:rPr>
          <w:b/>
          <w:sz w:val="26"/>
          <w:szCs w:val="26"/>
        </w:rPr>
      </w:pPr>
      <w:r>
        <w:rPr>
          <w:b/>
          <w:sz w:val="40"/>
          <w:szCs w:val="40"/>
        </w:rPr>
        <w:t xml:space="preserve">Ekonomické vzťahy a spriaznené osoby </w:t>
      </w:r>
    </w:p>
    <w:p w:rsidR="007555A5" w:rsidRDefault="007555A5" w:rsidP="007555A5">
      <w:pPr>
        <w:spacing w:after="0"/>
        <w:jc w:val="both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>Meno a priezvisko             Bydlisko</w:t>
      </w:r>
    </w:p>
    <w:p w:rsidR="007555A5" w:rsidRDefault="007555A5" w:rsidP="007555A5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Juraj </w:t>
      </w:r>
      <w:proofErr w:type="spellStart"/>
      <w:r>
        <w:rPr>
          <w:b/>
          <w:sz w:val="26"/>
          <w:szCs w:val="26"/>
        </w:rPr>
        <w:t>Jurišta</w:t>
      </w:r>
      <w:proofErr w:type="spellEnd"/>
      <w:r>
        <w:rPr>
          <w:b/>
          <w:sz w:val="26"/>
          <w:szCs w:val="26"/>
        </w:rPr>
        <w:t>, Cesta do Rudiny 1081, 024 01  Kysucké Nové Mesto</w:t>
      </w:r>
    </w:p>
    <w:p w:rsidR="007555A5" w:rsidRDefault="007555A5" w:rsidP="007555A5">
      <w:pPr>
        <w:spacing w:after="0"/>
        <w:jc w:val="both"/>
        <w:rPr>
          <w:b/>
          <w:sz w:val="26"/>
          <w:szCs w:val="26"/>
        </w:rPr>
      </w:pPr>
    </w:p>
    <w:p w:rsidR="007555A5" w:rsidRPr="007555A5" w:rsidRDefault="007555A5" w:rsidP="007555A5">
      <w:pPr>
        <w:pStyle w:val="Odsekzoznamu"/>
        <w:numPr>
          <w:ilvl w:val="0"/>
          <w:numId w:val="2"/>
        </w:numPr>
        <w:spacing w:after="0"/>
        <w:jc w:val="both"/>
        <w:rPr>
          <w:b/>
          <w:sz w:val="26"/>
          <w:szCs w:val="26"/>
        </w:rPr>
      </w:pPr>
      <w:r>
        <w:rPr>
          <w:b/>
          <w:sz w:val="40"/>
          <w:szCs w:val="40"/>
        </w:rPr>
        <w:t>Usporiadanie účtovného zisku</w:t>
      </w:r>
    </w:p>
    <w:p w:rsidR="00740ECE" w:rsidRDefault="007555A5" w:rsidP="007555A5">
      <w:pPr>
        <w:spacing w:after="0"/>
        <w:jc w:val="both"/>
        <w:rPr>
          <w:b/>
          <w:sz w:val="26"/>
          <w:szCs w:val="26"/>
        </w:rPr>
      </w:pPr>
      <w:r w:rsidRPr="007555A5">
        <w:rPr>
          <w:b/>
          <w:sz w:val="26"/>
          <w:szCs w:val="26"/>
        </w:rPr>
        <w:t xml:space="preserve">Poznámky : </w:t>
      </w:r>
      <w:r>
        <w:rPr>
          <w:b/>
          <w:sz w:val="26"/>
          <w:szCs w:val="26"/>
        </w:rPr>
        <w:t xml:space="preserve">Pre ostatné body opatrenia MFSR č. 4455/2013-92 nemá firma </w:t>
      </w:r>
    </w:p>
    <w:p w:rsidR="007555A5" w:rsidRPr="007555A5" w:rsidRDefault="00BB548E" w:rsidP="006E0830">
      <w:pPr>
        <w:jc w:val="both"/>
        <w:rPr>
          <w:b/>
          <w:sz w:val="26"/>
          <w:szCs w:val="26"/>
        </w:rPr>
      </w:pPr>
      <w:r>
        <w:rPr>
          <w:rStyle w:val="ra"/>
          <w:b/>
          <w:sz w:val="26"/>
          <w:szCs w:val="26"/>
        </w:rPr>
        <w:t>MAXIMAL - SK</w:t>
      </w:r>
      <w:r w:rsidR="007555A5">
        <w:rPr>
          <w:b/>
          <w:sz w:val="26"/>
          <w:szCs w:val="26"/>
        </w:rPr>
        <w:t xml:space="preserve">. Cesta do Rudiny 1081, 024 01  Kysucké Nové Mesto náplň prípadne sa tieto body na firmu nevzťahujú.  </w:t>
      </w:r>
    </w:p>
    <w:sectPr w:rsidR="007555A5" w:rsidRPr="007555A5" w:rsidSect="005C6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C4DFF"/>
    <w:multiLevelType w:val="hybridMultilevel"/>
    <w:tmpl w:val="1988EE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E455A"/>
    <w:multiLevelType w:val="hybridMultilevel"/>
    <w:tmpl w:val="274CF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F5189"/>
    <w:rsid w:val="00023B37"/>
    <w:rsid w:val="001F76DA"/>
    <w:rsid w:val="00240A1A"/>
    <w:rsid w:val="002D5359"/>
    <w:rsid w:val="003174E2"/>
    <w:rsid w:val="003C1FAC"/>
    <w:rsid w:val="004576D2"/>
    <w:rsid w:val="004760F4"/>
    <w:rsid w:val="004F5189"/>
    <w:rsid w:val="005C6056"/>
    <w:rsid w:val="006E0830"/>
    <w:rsid w:val="00740ECE"/>
    <w:rsid w:val="007555A5"/>
    <w:rsid w:val="0083500B"/>
    <w:rsid w:val="00954A4D"/>
    <w:rsid w:val="009F4D04"/>
    <w:rsid w:val="00A6072B"/>
    <w:rsid w:val="00AA4BB4"/>
    <w:rsid w:val="00AF1A5E"/>
    <w:rsid w:val="00B97ED1"/>
    <w:rsid w:val="00BB548E"/>
    <w:rsid w:val="00FF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0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5189"/>
    <w:pPr>
      <w:ind w:left="720"/>
      <w:contextualSpacing/>
    </w:pPr>
  </w:style>
  <w:style w:type="character" w:customStyle="1" w:styleId="ra">
    <w:name w:val="ra"/>
    <w:basedOn w:val="Predvolenpsmoodseku"/>
    <w:rsid w:val="006E08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uctovnictvo</dc:creator>
  <cp:keywords/>
  <dc:description/>
  <cp:lastModifiedBy>mzdy</cp:lastModifiedBy>
  <cp:revision>4</cp:revision>
  <cp:lastPrinted>2014-03-10T11:11:00Z</cp:lastPrinted>
  <dcterms:created xsi:type="dcterms:W3CDTF">2013-03-20T14:23:00Z</dcterms:created>
  <dcterms:modified xsi:type="dcterms:W3CDTF">2014-03-10T11:11:00Z</dcterms:modified>
</cp:coreProperties>
</file>