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9466AE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411E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466A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466A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411E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411E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411E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411E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411E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466A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411E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411E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411E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411E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411E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466A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E3C25" w:rsidP="00E14CBD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14CBD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E3C2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E3C25" w:rsidP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E3C2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E3C2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E8652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C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C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C2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C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C2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C2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E3C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C2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E3C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E3C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E3C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E3C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E3C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E3C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C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C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C2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C2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E3C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E3C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E3C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E3C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E3C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E3C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E3C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E3C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E3C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C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C2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C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C2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C2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E3C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E3C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C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C2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C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C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1E3C25" w:rsidP="00E8652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C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C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3363E0" w:rsidP="009466AE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16.03.201</w:t>
            </w:r>
            <w:r w:rsidR="009466AE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1E3C25">
        <w:t>MK Pneu</w:t>
      </w:r>
      <w:r w:rsidR="00E86521">
        <w:t xml:space="preserve"> s.r.o. </w:t>
      </w:r>
      <w:r>
        <w:t>(ďalej l</w:t>
      </w:r>
      <w:r w:rsidR="0079029A">
        <w:t xml:space="preserve">en Spoločnosť), bola založená </w:t>
      </w:r>
      <w:r w:rsidR="00E14CBD">
        <w:t>2</w:t>
      </w:r>
      <w:r w:rsidR="001E3C25">
        <w:t>4</w:t>
      </w:r>
      <w:r>
        <w:t xml:space="preserve">. </w:t>
      </w:r>
      <w:r w:rsidR="001E3C25">
        <w:t>septembra</w:t>
      </w:r>
      <w:r>
        <w:t xml:space="preserve"> </w:t>
      </w:r>
      <w:r w:rsidR="0079029A">
        <w:t>20</w:t>
      </w:r>
      <w:r w:rsidR="001E3C25">
        <w:t>08</w:t>
      </w:r>
      <w:r>
        <w:t xml:space="preserve"> a do obc</w:t>
      </w:r>
      <w:r w:rsidR="0079029A">
        <w:t xml:space="preserve">hodného registra bola zapísaná </w:t>
      </w:r>
      <w:r w:rsidR="00E14CBD">
        <w:t>3</w:t>
      </w:r>
      <w:r>
        <w:t>.</w:t>
      </w:r>
      <w:r w:rsidR="001E3C25">
        <w:t xml:space="preserve"> októbra 2008</w:t>
      </w:r>
      <w:r>
        <w:t xml:space="preserve"> (Obchodný register Okresného súdu Bratislava I v Bratislave, oddiel s.r.o., vložka </w:t>
      </w:r>
      <w:r w:rsidR="001E3C25">
        <w:t>54718</w:t>
      </w:r>
      <w:r w:rsidR="0079029A">
        <w:t>/B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1E3C25" w:rsidP="001E3C25">
      <w:pPr>
        <w:pStyle w:val="Zkladntext"/>
        <w:numPr>
          <w:ilvl w:val="0"/>
          <w:numId w:val="38"/>
        </w:numPr>
      </w:pPr>
      <w:r>
        <w:t>kúpa tovaru na účely jeho predaja konečnému spotrebiteľovi (maloobchod) alebo iným prevádzkovateľom živnosti (veľkoobchod)</w:t>
      </w:r>
    </w:p>
    <w:p w:rsidR="001E3C25" w:rsidRDefault="001E3C25" w:rsidP="001E3C25">
      <w:pPr>
        <w:pStyle w:val="Zkladntext"/>
        <w:numPr>
          <w:ilvl w:val="0"/>
          <w:numId w:val="38"/>
        </w:numPr>
      </w:pPr>
      <w:r>
        <w:t>diagnostika a opravy cestných motorových vozidiel</w:t>
      </w:r>
    </w:p>
    <w:p w:rsidR="001E3C25" w:rsidRDefault="001E3C25" w:rsidP="001E3C25">
      <w:pPr>
        <w:pStyle w:val="Zkladntext"/>
        <w:numPr>
          <w:ilvl w:val="0"/>
          <w:numId w:val="38"/>
        </w:numPr>
      </w:pPr>
      <w:r>
        <w:t>oprava karosérií</w:t>
      </w:r>
    </w:p>
    <w:p w:rsidR="001E3C25" w:rsidRDefault="001E3C25" w:rsidP="001E3C25">
      <w:pPr>
        <w:pStyle w:val="Zkladntext"/>
        <w:numPr>
          <w:ilvl w:val="0"/>
          <w:numId w:val="38"/>
        </w:numPr>
      </w:pPr>
      <w:r>
        <w:t>údržba motorových vozidiel bez zásahu do motorickej časti vozidla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p w:rsidR="000A1BBA" w:rsidRDefault="009466AE" w:rsidP="004D3B4A">
      <w:pPr>
        <w:pStyle w:val="Zkladntext"/>
      </w:pPr>
      <w:r>
        <w:object w:dxaOrig="917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41.75pt;height:87.75pt" o:ole="" o:preferrelative="f">
            <v:imagedata r:id="rId8" o:title=""/>
            <o:lock v:ext="edit" aspectratio="f"/>
          </v:shape>
          <o:OLEObject Type="Embed" ProgID="Excel.Sheet.12" ShapeID="_x0000_i1027" DrawAspect="Content" ObjectID="_1456589232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9466AE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</w:t>
      </w:r>
      <w:r w:rsidR="001E3C25">
        <w:t> </w:t>
      </w:r>
      <w:r>
        <w:t>účtovníctve</w:t>
      </w:r>
      <w:r w:rsidR="001E3C25">
        <w:t xml:space="preserve"> z</w:t>
      </w:r>
      <w:r>
        <w:t xml:space="preserve">a účtovné obdobie od </w:t>
      </w:r>
      <w:r w:rsidR="001E3C25">
        <w:t>1</w:t>
      </w:r>
      <w:r>
        <w:t xml:space="preserve">. </w:t>
      </w:r>
      <w:r w:rsidR="001E3C25">
        <w:t>januára</w:t>
      </w:r>
      <w:r w:rsidR="003363E0">
        <w:t xml:space="preserve"> 201</w:t>
      </w:r>
      <w:r w:rsidR="009466AE">
        <w:t>3</w:t>
      </w:r>
      <w:r>
        <w:t xml:space="preserve"> do 31. decembra 201</w:t>
      </w:r>
      <w:r w:rsidR="009466AE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9466AE">
        <w:t>2</w:t>
      </w:r>
      <w:r>
        <w:t xml:space="preserve">, za predchádzajúce účtovné obdobie, </w:t>
      </w:r>
      <w:r w:rsidR="008B3BCB">
        <w:t>bola schv</w:t>
      </w:r>
      <w:r w:rsidR="003363E0">
        <w:t>álená valným zhromaždením, dňa 2</w:t>
      </w:r>
      <w:r w:rsidR="009466AE">
        <w:t>7</w:t>
      </w:r>
      <w:r w:rsidR="008B3BCB">
        <w:t>.0</w:t>
      </w:r>
      <w:r w:rsidR="003363E0">
        <w:t>6</w:t>
      </w:r>
      <w:r w:rsidR="008B3BCB">
        <w:t>.201</w:t>
      </w:r>
      <w:r w:rsidR="009466AE">
        <w:t>3</w:t>
      </w:r>
      <w:r w:rsidR="008B3BCB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3363E0">
        <w:t>201</w:t>
      </w:r>
      <w:r w:rsidR="009466AE">
        <w:t>2</w:t>
      </w:r>
      <w:r w:rsidRPr="00194BFD">
        <w:t xml:space="preserve"> bola uložená do zbierky listín obchodného registra</w:t>
      </w:r>
      <w:r w:rsidR="008B3BCB">
        <w:t xml:space="preserve"> dňa</w:t>
      </w:r>
      <w:r w:rsidR="003363E0">
        <w:t xml:space="preserve"> </w:t>
      </w:r>
      <w:r w:rsidR="009466AE">
        <w:t>27</w:t>
      </w:r>
      <w:r w:rsidR="008B3BCB">
        <w:t>.0</w:t>
      </w:r>
      <w:r w:rsidR="009466AE">
        <w:t>6</w:t>
      </w:r>
      <w:r w:rsidR="008B3BCB">
        <w:t>.201</w:t>
      </w:r>
      <w:r w:rsidR="009466AE">
        <w:t>3.</w:t>
      </w:r>
    </w:p>
    <w:p w:rsidR="0079029A" w:rsidRDefault="007902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79029A" w:rsidP="004D3B4A">
      <w:pPr>
        <w:pStyle w:val="Zkladntext"/>
      </w:pPr>
      <w:r>
        <w:t>Spoločnosti nevznikla zákonná povinnosť auditu.</w:t>
      </w:r>
    </w:p>
    <w:bookmarkEnd w:id="2"/>
    <w:bookmarkEnd w:id="3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4D3B4A" w:rsidRDefault="004D3B4A" w:rsidP="004D3B4A"/>
    <w:p w:rsidR="004D3B4A" w:rsidRDefault="008B3BCB" w:rsidP="004D3B4A">
      <w:pPr>
        <w:pStyle w:val="Zkladntext"/>
      </w:pPr>
      <w:r>
        <w:t>Konatelia</w:t>
      </w:r>
      <w:r>
        <w:tab/>
      </w:r>
      <w:r>
        <w:tab/>
        <w:t>Marek Komenda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  <w:r w:rsidR="008B3BCB">
        <w:t>Martin Královič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8"/>
      <w:r>
        <w:t>informácie o spoločníkoch účtovnej jednotky</w:t>
      </w:r>
      <w:bookmarkEnd w:id="5"/>
    </w:p>
    <w:p w:rsidR="004D3B4A" w:rsidRDefault="004D3B4A" w:rsidP="004D3B4A"/>
    <w:p w:rsidR="00D54563" w:rsidRDefault="00D54563" w:rsidP="00D54563">
      <w:pPr>
        <w:pStyle w:val="Zkladntext"/>
      </w:pPr>
      <w:r>
        <w:t>Štruktúra</w:t>
      </w:r>
      <w:r w:rsidR="003363E0">
        <w:t xml:space="preserve"> spoločníkov k 31. decembru 201</w:t>
      </w:r>
      <w:r w:rsidR="009466AE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p w:rsidR="00D54563" w:rsidRDefault="008B3BCB" w:rsidP="004D3B4A">
      <w:pPr>
        <w:pStyle w:val="Zkladntext"/>
      </w:pPr>
      <w:r>
        <w:object w:dxaOrig="9349" w:dyaOrig="1660">
          <v:shape id="_x0000_i1025" type="#_x0000_t75" style="width:438.75pt;height:86.25pt" o:ole="" o:preferrelative="f">
            <v:imagedata r:id="rId10" o:title=""/>
            <o:lock v:ext="edit" aspectratio="f"/>
          </v:shape>
          <o:OLEObject Type="Embed" ProgID="Excel.Sheet.12" ShapeID="_x0000_i1025" DrawAspect="Content" ObjectID="_1456589233" r:id="rId11"/>
        </w:object>
      </w:r>
    </w:p>
    <w:p w:rsidR="00D54563" w:rsidRDefault="00D54563" w:rsidP="004D3B4A">
      <w:pPr>
        <w:pStyle w:val="Zkladntext"/>
      </w:pPr>
    </w:p>
    <w:p w:rsidR="00D91BEC" w:rsidRDefault="00D91BEC" w:rsidP="00E95128">
      <w:pPr>
        <w:ind w:left="426"/>
      </w:pP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44525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637B71">
        <w:t>nie je súčasťou konsolidovaného celku.</w:t>
      </w:r>
    </w:p>
    <w:p w:rsidR="004D3B4A" w:rsidRDefault="00637B71" w:rsidP="00637B71">
      <w:pPr>
        <w:pStyle w:val="Zkladntext"/>
        <w:tabs>
          <w:tab w:val="left" w:pos="5895"/>
        </w:tabs>
      </w:pPr>
      <w:r>
        <w:tab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44525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D44525" w:rsidRDefault="00D44525" w:rsidP="004D3B4A">
      <w:pPr>
        <w:pStyle w:val="Zkladntext"/>
      </w:pPr>
    </w:p>
    <w:p w:rsidR="004D3B4A" w:rsidRDefault="003363E0" w:rsidP="004D3B4A">
      <w:pPr>
        <w:pStyle w:val="Zkladntext"/>
      </w:pPr>
      <w:r>
        <w:t>Spoločnosť v roku 2012</w:t>
      </w:r>
      <w:r w:rsidR="00D44525">
        <w:t xml:space="preserve"> neobstarala žiadny nehmotný majetok.</w:t>
      </w:r>
    </w:p>
    <w:p w:rsidR="00D44525" w:rsidRDefault="00D44525" w:rsidP="004D3B4A">
      <w:pPr>
        <w:pStyle w:val="Zkladntext"/>
      </w:pPr>
    </w:p>
    <w:p w:rsidR="00637B71" w:rsidRDefault="004D3B4A" w:rsidP="00637B71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</w:t>
      </w:r>
      <w:r w:rsidR="00637B71">
        <w:t>Predpokladaná doba používania, metóda odpisovania a odpisová sadzba sú uvedené v nasledujúcej tabuľke:</w:t>
      </w:r>
    </w:p>
    <w:p w:rsidR="00637B71" w:rsidRDefault="00637B71" w:rsidP="00637B71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37B71" w:rsidTr="00B411EC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B411EC">
            <w:pPr>
              <w:pStyle w:val="Tabulka"/>
            </w:pPr>
          </w:p>
        </w:tc>
        <w:tc>
          <w:tcPr>
            <w:tcW w:w="1985" w:type="dxa"/>
          </w:tcPr>
          <w:p w:rsidR="00637B71" w:rsidRDefault="00637B71" w:rsidP="00B411E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637B71" w:rsidRDefault="00637B71" w:rsidP="00B411E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B411E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637B71" w:rsidRDefault="00637B71" w:rsidP="00B411E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B411EC">
            <w:pPr>
              <w:pStyle w:val="Tabulka"/>
              <w:jc w:val="center"/>
            </w:pPr>
            <w:r>
              <w:t>Ročná odpisová</w:t>
            </w:r>
          </w:p>
        </w:tc>
      </w:tr>
      <w:tr w:rsidR="00637B71" w:rsidTr="00B411E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37B71" w:rsidRDefault="00637B71" w:rsidP="00B411EC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37B71" w:rsidRDefault="00637B71" w:rsidP="00B411EC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37B71" w:rsidRDefault="00637B71" w:rsidP="00B411EC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37B71" w:rsidRDefault="00637B71" w:rsidP="00B411E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37B71" w:rsidRDefault="00637B71" w:rsidP="00B411EC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37B71" w:rsidRDefault="00637B71" w:rsidP="00B411E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37B71" w:rsidRDefault="00637B71" w:rsidP="00B411EC">
            <w:pPr>
              <w:pStyle w:val="Tabulka"/>
              <w:jc w:val="center"/>
            </w:pPr>
            <w:r>
              <w:t>sadzba v %</w:t>
            </w:r>
          </w:p>
        </w:tc>
      </w:tr>
      <w:tr w:rsidR="00637B71" w:rsidTr="00B411E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37B71" w:rsidRDefault="00637B71" w:rsidP="00B411EC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37B71" w:rsidRDefault="00637B71" w:rsidP="00B411EC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37B71" w:rsidRDefault="00637B71" w:rsidP="00B411EC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37B71" w:rsidRDefault="00637B71" w:rsidP="00B411E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37B71" w:rsidRDefault="00637B71" w:rsidP="00B411EC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37B71" w:rsidRDefault="00637B71" w:rsidP="00B411EC">
            <w:pPr>
              <w:pStyle w:val="Tabulka"/>
              <w:jc w:val="center"/>
            </w:pPr>
            <w:r>
              <w:t>2,5</w:t>
            </w:r>
          </w:p>
        </w:tc>
      </w:tr>
      <w:tr w:rsidR="00637B71" w:rsidTr="00B411EC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B411EC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637B71" w:rsidRDefault="00637B71" w:rsidP="00B411EC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637B71" w:rsidRDefault="00637B71" w:rsidP="00B411E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B411E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637B71" w:rsidRDefault="00637B71" w:rsidP="00B411E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B411EC">
            <w:pPr>
              <w:pStyle w:val="Tabulka"/>
              <w:jc w:val="center"/>
            </w:pPr>
            <w:r>
              <w:t>8,3 až 12,5</w:t>
            </w:r>
          </w:p>
        </w:tc>
      </w:tr>
      <w:tr w:rsidR="00637B71" w:rsidTr="00B411EC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B411EC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637B71" w:rsidRDefault="00637B71" w:rsidP="00B411EC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637B71" w:rsidRDefault="00637B71" w:rsidP="00B411E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B411EC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637B71" w:rsidRDefault="00637B71" w:rsidP="00B411E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B411EC">
            <w:pPr>
              <w:pStyle w:val="Tabulka"/>
              <w:jc w:val="center"/>
            </w:pPr>
            <w:r>
              <w:t>16 až 30</w:t>
            </w:r>
          </w:p>
        </w:tc>
      </w:tr>
      <w:tr w:rsidR="00637B71" w:rsidTr="00B411EC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B411EC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637B71" w:rsidRDefault="00637B71" w:rsidP="00B411EC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637B71" w:rsidRDefault="00637B71" w:rsidP="00B411E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B411EC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637B71" w:rsidRDefault="00637B71" w:rsidP="00B411E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B411EC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lastRenderedPageBreak/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1C6E42" w:rsidRDefault="001C6E42" w:rsidP="004D3B4A">
      <w:pPr>
        <w:pStyle w:val="Zkladntext"/>
      </w:pPr>
    </w:p>
    <w:p w:rsidR="004D3B4A" w:rsidRDefault="004D3B4A" w:rsidP="001C6E42">
      <w:pPr>
        <w:pStyle w:val="Nadpis1"/>
        <w:numPr>
          <w:ilvl w:val="0"/>
          <w:numId w:val="0"/>
        </w:numPr>
        <w:spacing w:before="120" w:after="60"/>
        <w:ind w:left="360"/>
      </w:pPr>
      <w:bookmarkStart w:id="7" w:name="_Toc530739900"/>
      <w:r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637B71" w:rsidRDefault="00637B71" w:rsidP="00637B71">
      <w:pPr>
        <w:pStyle w:val="Zkladntext"/>
      </w:pPr>
      <w:r>
        <w:t>Prehľad o pohybe dlhodobého nehmotného majetku a dlhodobého hmotného maj</w:t>
      </w:r>
      <w:r w:rsidR="00E8732B">
        <w:t>etku:</w:t>
      </w:r>
    </w:p>
    <w:p w:rsidR="00E8732B" w:rsidRDefault="00E8732B" w:rsidP="00637B71">
      <w:pPr>
        <w:pStyle w:val="Zkladntext"/>
      </w:pPr>
      <w:r>
        <w:t>úžitkový automobil</w:t>
      </w:r>
    </w:p>
    <w:p w:rsidR="00E8732B" w:rsidRDefault="00E8732B" w:rsidP="00637B71">
      <w:pPr>
        <w:pStyle w:val="Zkladntext"/>
      </w:pPr>
      <w:r>
        <w:t>kompresor</w:t>
      </w:r>
    </w:p>
    <w:p w:rsidR="00E8732B" w:rsidRDefault="00E8732B" w:rsidP="00637B71">
      <w:pPr>
        <w:pStyle w:val="Zkladntext"/>
      </w:pPr>
      <w:r>
        <w:t>stroj na demontáž pneumatík</w:t>
      </w:r>
    </w:p>
    <w:p w:rsidR="00E8732B" w:rsidRDefault="00E8732B" w:rsidP="00637B71">
      <w:pPr>
        <w:pStyle w:val="Zkladntext"/>
      </w:pPr>
      <w:r>
        <w:t>stroj na vyvažovanie kolies</w:t>
      </w:r>
    </w:p>
    <w:p w:rsidR="00E8732B" w:rsidRDefault="00E8732B" w:rsidP="00637B71">
      <w:pPr>
        <w:pStyle w:val="Zkladntext"/>
      </w:pPr>
      <w:r>
        <w:t>osobný automobil</w:t>
      </w:r>
    </w:p>
    <w:p w:rsidR="003363E0" w:rsidRDefault="009466AE" w:rsidP="00637B71">
      <w:pPr>
        <w:pStyle w:val="Zkladntext"/>
      </w:pPr>
      <w:r w:rsidRPr="009466AE">
        <w:t>Zariadenie na opravu diskov</w:t>
      </w:r>
    </w:p>
    <w:p w:rsidR="003363E0" w:rsidRDefault="003363E0" w:rsidP="00637B71">
      <w:pPr>
        <w:pStyle w:val="Zkladntext"/>
      </w:pPr>
    </w:p>
    <w:p w:rsidR="003363E0" w:rsidRDefault="003363E0" w:rsidP="00637B71">
      <w:pPr>
        <w:pStyle w:val="Zkladntext"/>
      </w:pPr>
    </w:p>
    <w:p w:rsidR="003363E0" w:rsidRDefault="003363E0" w:rsidP="00637B71">
      <w:pPr>
        <w:pStyle w:val="Zkladntext"/>
      </w:pPr>
    </w:p>
    <w:p w:rsidR="003363E0" w:rsidRDefault="003363E0" w:rsidP="00637B71">
      <w:pPr>
        <w:pStyle w:val="Zkladntext"/>
      </w:pPr>
    </w:p>
    <w:p w:rsidR="003363E0" w:rsidRDefault="003363E0" w:rsidP="00637B71">
      <w:pPr>
        <w:pStyle w:val="Zkladntext"/>
      </w:pPr>
    </w:p>
    <w:p w:rsidR="003363E0" w:rsidRDefault="003363E0" w:rsidP="00637B71">
      <w:pPr>
        <w:pStyle w:val="Zkladntext"/>
      </w:pPr>
    </w:p>
    <w:p w:rsidR="003363E0" w:rsidRDefault="003363E0" w:rsidP="00637B71">
      <w:pPr>
        <w:pStyle w:val="Zkladntext"/>
      </w:pPr>
    </w:p>
    <w:p w:rsidR="003363E0" w:rsidRDefault="003363E0" w:rsidP="00637B71">
      <w:pPr>
        <w:pStyle w:val="Zkladntext"/>
      </w:pPr>
    </w:p>
    <w:p w:rsidR="003363E0" w:rsidRDefault="003363E0" w:rsidP="00637B71">
      <w:pPr>
        <w:pStyle w:val="Zkladntext"/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68"/>
        <w:gridCol w:w="12"/>
        <w:gridCol w:w="7"/>
        <w:gridCol w:w="830"/>
        <w:gridCol w:w="12"/>
        <w:gridCol w:w="14"/>
        <w:gridCol w:w="11"/>
        <w:gridCol w:w="663"/>
        <w:gridCol w:w="11"/>
        <w:gridCol w:w="14"/>
        <w:gridCol w:w="1077"/>
        <w:gridCol w:w="11"/>
        <w:gridCol w:w="26"/>
        <w:gridCol w:w="29"/>
        <w:gridCol w:w="17"/>
        <w:gridCol w:w="760"/>
        <w:gridCol w:w="10"/>
        <w:gridCol w:w="20"/>
        <w:gridCol w:w="14"/>
        <w:gridCol w:w="20"/>
        <w:gridCol w:w="813"/>
        <w:gridCol w:w="8"/>
        <w:gridCol w:w="14"/>
        <w:gridCol w:w="52"/>
        <w:gridCol w:w="805"/>
        <w:gridCol w:w="20"/>
        <w:gridCol w:w="11"/>
        <w:gridCol w:w="632"/>
        <w:gridCol w:w="14"/>
        <w:gridCol w:w="17"/>
        <w:gridCol w:w="1074"/>
        <w:gridCol w:w="686"/>
      </w:tblGrid>
      <w:tr w:rsidR="003363E0" w:rsidRPr="002B2E75" w:rsidTr="003363E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363E0" w:rsidRPr="002B2E75" w:rsidTr="003363E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363E0" w:rsidRPr="002B2E75" w:rsidTr="003363E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3363E0" w:rsidRPr="002B2E75" w:rsidTr="003363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363E0" w:rsidRPr="002B2E75" w:rsidTr="003363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21261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363E0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21261</w:t>
            </w:r>
          </w:p>
        </w:tc>
      </w:tr>
      <w:tr w:rsidR="003363E0" w:rsidRPr="002B2E75" w:rsidTr="003363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2290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363E0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2290</w:t>
            </w:r>
          </w:p>
        </w:tc>
      </w:tr>
      <w:tr w:rsidR="003363E0" w:rsidRPr="002B2E75" w:rsidTr="003363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363E0" w:rsidRPr="002B2E75" w:rsidTr="003363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363E0" w:rsidRPr="002B2E75" w:rsidTr="003363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23551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363E0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23551</w:t>
            </w:r>
          </w:p>
        </w:tc>
      </w:tr>
      <w:tr w:rsidR="003363E0" w:rsidRPr="002B2E75" w:rsidTr="003363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363E0" w:rsidRPr="002B2E75" w:rsidTr="003363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11334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363E0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11334</w:t>
            </w:r>
          </w:p>
        </w:tc>
      </w:tr>
      <w:tr w:rsidR="003363E0" w:rsidRPr="002B2E75" w:rsidTr="003363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4757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363E0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4757</w:t>
            </w:r>
          </w:p>
        </w:tc>
      </w:tr>
      <w:tr w:rsidR="003363E0" w:rsidRPr="002B2E75" w:rsidTr="003363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363E0" w:rsidRPr="002B2E75" w:rsidTr="003363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1A7C23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16091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363E0" w:rsidRPr="002B2E75" w:rsidRDefault="001A7C23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16091</w:t>
            </w:r>
          </w:p>
        </w:tc>
      </w:tr>
      <w:tr w:rsidR="003363E0" w:rsidRPr="002B2E75" w:rsidTr="003363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363E0" w:rsidRPr="002B2E75" w:rsidTr="003363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363E0" w:rsidRPr="002B2E75" w:rsidTr="003363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363E0" w:rsidRPr="002B2E75" w:rsidTr="003363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363E0" w:rsidRPr="002B2E75" w:rsidTr="003363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363E0" w:rsidRPr="002B2E75" w:rsidTr="003363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3363E0" w:rsidRPr="002B2E75" w:rsidTr="003363E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1A7C23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9927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363E0" w:rsidRPr="002B2E75" w:rsidRDefault="001A7C23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9927</w:t>
            </w:r>
          </w:p>
        </w:tc>
      </w:tr>
      <w:tr w:rsidR="003363E0" w:rsidRPr="002B2E75" w:rsidTr="003363E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1A7C23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7460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363E0" w:rsidRPr="002B2E75" w:rsidRDefault="001A7C23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7460</w:t>
            </w:r>
          </w:p>
        </w:tc>
      </w:tr>
    </w:tbl>
    <w:p w:rsidR="003363E0" w:rsidRPr="002B2E75" w:rsidRDefault="003363E0" w:rsidP="003363E0"/>
    <w:p w:rsidR="003363E0" w:rsidRPr="002B2E75" w:rsidRDefault="003363E0" w:rsidP="003363E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03"/>
        <w:gridCol w:w="843"/>
        <w:gridCol w:w="14"/>
        <w:gridCol w:w="29"/>
        <w:gridCol w:w="714"/>
        <w:gridCol w:w="14"/>
        <w:gridCol w:w="14"/>
        <w:gridCol w:w="1071"/>
        <w:gridCol w:w="14"/>
        <w:gridCol w:w="9"/>
        <w:gridCol w:w="34"/>
        <w:gridCol w:w="857"/>
        <w:gridCol w:w="14"/>
        <w:gridCol w:w="14"/>
        <w:gridCol w:w="870"/>
        <w:gridCol w:w="14"/>
        <w:gridCol w:w="14"/>
        <w:gridCol w:w="29"/>
        <w:gridCol w:w="757"/>
        <w:gridCol w:w="29"/>
        <w:gridCol w:w="643"/>
        <w:gridCol w:w="29"/>
        <w:gridCol w:w="1057"/>
        <w:gridCol w:w="686"/>
      </w:tblGrid>
      <w:tr w:rsidR="003363E0" w:rsidRPr="002B2E75" w:rsidTr="009466AE">
        <w:trPr>
          <w:trHeight w:val="145"/>
          <w:tblHeader/>
          <w:jc w:val="center"/>
        </w:trPr>
        <w:tc>
          <w:tcPr>
            <w:tcW w:w="150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69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363E0" w:rsidRPr="002B2E75" w:rsidTr="009466AE">
        <w:trPr>
          <w:trHeight w:val="1537"/>
          <w:tblHeader/>
          <w:jc w:val="center"/>
        </w:trPr>
        <w:tc>
          <w:tcPr>
            <w:tcW w:w="150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5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363E0" w:rsidRPr="002B2E75" w:rsidTr="009466AE">
        <w:trPr>
          <w:trHeight w:val="155"/>
          <w:tblHeader/>
          <w:jc w:val="center"/>
        </w:trPr>
        <w:tc>
          <w:tcPr>
            <w:tcW w:w="15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5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8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3363E0" w:rsidRPr="002B2E75" w:rsidTr="009466AE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Prvotné ocenenie</w:t>
            </w:r>
          </w:p>
        </w:tc>
      </w:tr>
      <w:tr w:rsidR="009466AE" w:rsidRPr="002B2E75" w:rsidTr="009466A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19302</w:t>
            </w:r>
          </w:p>
        </w:tc>
        <w:tc>
          <w:tcPr>
            <w:tcW w:w="91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19302</w:t>
            </w:r>
          </w:p>
        </w:tc>
      </w:tr>
      <w:tr w:rsidR="009466AE" w:rsidRPr="002B2E75" w:rsidTr="009466A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4469</w:t>
            </w: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4469</w:t>
            </w:r>
          </w:p>
        </w:tc>
      </w:tr>
      <w:tr w:rsidR="009466AE" w:rsidRPr="002B2E75" w:rsidTr="009466A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2510</w:t>
            </w: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2510</w:t>
            </w:r>
          </w:p>
        </w:tc>
      </w:tr>
      <w:tr w:rsidR="009466AE" w:rsidRPr="002B2E75" w:rsidTr="009466A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466AE" w:rsidRPr="002B2E75" w:rsidTr="009466A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21261</w:t>
            </w: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21261</w:t>
            </w:r>
          </w:p>
        </w:tc>
      </w:tr>
      <w:tr w:rsidR="003363E0" w:rsidRPr="002B2E75" w:rsidTr="009466AE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9466AE" w:rsidRPr="002B2E75" w:rsidTr="009466A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7513</w:t>
            </w:r>
          </w:p>
        </w:tc>
        <w:tc>
          <w:tcPr>
            <w:tcW w:w="91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7513</w:t>
            </w:r>
          </w:p>
        </w:tc>
      </w:tr>
      <w:tr w:rsidR="009466AE" w:rsidRPr="002B2E75" w:rsidTr="009466A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6331</w:t>
            </w: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6331</w:t>
            </w:r>
          </w:p>
        </w:tc>
      </w:tr>
      <w:tr w:rsidR="009466AE" w:rsidRPr="002B2E75" w:rsidTr="009466A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2510</w:t>
            </w: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2510</w:t>
            </w:r>
          </w:p>
        </w:tc>
      </w:tr>
      <w:tr w:rsidR="009466AE" w:rsidRPr="002B2E75" w:rsidTr="009466A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11334</w:t>
            </w: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11334</w:t>
            </w:r>
          </w:p>
        </w:tc>
      </w:tr>
      <w:tr w:rsidR="003363E0" w:rsidRPr="002B2E75" w:rsidTr="009466AE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363E0" w:rsidRPr="002B2E75" w:rsidTr="009466A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363E0" w:rsidRPr="002B2E75" w:rsidTr="009466A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363E0" w:rsidRPr="002B2E75" w:rsidTr="009466A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363E0" w:rsidRPr="002B2E75" w:rsidTr="009466A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363E0" w:rsidRPr="002B2E75" w:rsidTr="009466AE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9466AE" w:rsidRPr="002B2E75" w:rsidTr="009466A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11788</w:t>
            </w: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11788</w:t>
            </w:r>
          </w:p>
        </w:tc>
      </w:tr>
      <w:tr w:rsidR="009466AE" w:rsidRPr="002B2E75" w:rsidTr="009466AE">
        <w:trPr>
          <w:trHeight w:val="290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466AE" w:rsidRPr="002B2E75" w:rsidRDefault="009466AE" w:rsidP="003363E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9927</w:t>
            </w: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466AE" w:rsidRPr="002B2E75" w:rsidRDefault="009466AE" w:rsidP="009466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9927</w:t>
            </w:r>
          </w:p>
        </w:tc>
      </w:tr>
    </w:tbl>
    <w:p w:rsidR="003363E0" w:rsidRPr="002B2E75" w:rsidRDefault="003363E0" w:rsidP="003363E0"/>
    <w:p w:rsidR="003363E0" w:rsidRPr="002B2E75" w:rsidRDefault="003363E0" w:rsidP="003363E0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01"/>
        <w:gridCol w:w="3351"/>
      </w:tblGrid>
      <w:tr w:rsidR="003363E0" w:rsidRPr="002B2E75" w:rsidTr="003363E0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63E0" w:rsidRPr="002B2E75" w:rsidRDefault="003363E0" w:rsidP="003363E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3363E0" w:rsidRPr="002B2E75" w:rsidTr="003363E0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363E0" w:rsidRPr="002B2E75" w:rsidTr="003363E0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63E0" w:rsidRPr="002B2E75" w:rsidRDefault="003363E0" w:rsidP="003363E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7C23" w:rsidRPr="002B2E75" w:rsidRDefault="001A7C23" w:rsidP="003363E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12115</w:t>
            </w:r>
          </w:p>
        </w:tc>
      </w:tr>
    </w:tbl>
    <w:p w:rsidR="00637B71" w:rsidRDefault="00637B71" w:rsidP="00637B71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AC750C" w:rsidRDefault="00AC750C" w:rsidP="00AC750C"/>
    <w:p w:rsidR="00AC750C" w:rsidRPr="00AC750C" w:rsidRDefault="00AC750C" w:rsidP="00AC750C">
      <w:pPr>
        <w:ind w:left="360"/>
      </w:pPr>
      <w:r>
        <w:t>Spoločnosť v roku 201</w:t>
      </w:r>
      <w:r w:rsidR="001A7C23">
        <w:t>3</w:t>
      </w:r>
      <w:r>
        <w:t xml:space="preserve"> neobstarala žiadny dlhodobý finančný majetok.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9" w:name="_Toc530739903"/>
      <w:r w:rsidRPr="00E3042F">
        <w:t>Zásoby</w:t>
      </w:r>
      <w:bookmarkEnd w:id="9"/>
    </w:p>
    <w:p w:rsidR="004D3B4A" w:rsidRDefault="004D3B4A" w:rsidP="004D3B4A">
      <w:pPr>
        <w:pStyle w:val="Zkladntext"/>
      </w:pPr>
    </w:p>
    <w:p w:rsidR="004D3B4A" w:rsidRDefault="00AC750C" w:rsidP="004D3B4A">
      <w:pPr>
        <w:pStyle w:val="Zkladntext"/>
      </w:pPr>
      <w:r>
        <w:t>Spoločnosť v roku 201</w:t>
      </w:r>
      <w:r w:rsidR="001A7C23">
        <w:t>3</w:t>
      </w:r>
      <w:r>
        <w:t xml:space="preserve"> </w:t>
      </w:r>
      <w:r w:rsidR="000239AC">
        <w:t xml:space="preserve">vlastní </w:t>
      </w:r>
      <w:r>
        <w:t>zásoby</w:t>
      </w:r>
      <w:r w:rsidR="00E8732B">
        <w:t xml:space="preserve"> </w:t>
      </w:r>
      <w:r w:rsidR="001A7C23">
        <w:t>materiálu</w:t>
      </w:r>
      <w:r w:rsidR="00E8732B">
        <w:t xml:space="preserve"> v hodnote </w:t>
      </w:r>
      <w:r w:rsidR="001A7C23">
        <w:t>496</w:t>
      </w:r>
      <w:r w:rsidR="000239AC">
        <w:t>,- €.</w:t>
      </w:r>
    </w:p>
    <w:p w:rsidR="00551DA4" w:rsidRDefault="00551DA4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AC750C" w:rsidP="004D3B4A">
      <w:pPr>
        <w:pStyle w:val="Zkladntext"/>
      </w:pPr>
      <w:r>
        <w:t>Spoločnosť v roku 201</w:t>
      </w:r>
      <w:r w:rsidR="001A7C23">
        <w:t>3</w:t>
      </w:r>
      <w:r>
        <w:t xml:space="preserve"> neúčtovala o zákazkovej výrobe.</w:t>
      </w:r>
    </w:p>
    <w:p w:rsidR="00DA2806" w:rsidRDefault="00DA2806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lastRenderedPageBreak/>
        <w:t>Pohľadávky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086A82" w:rsidRDefault="001A7C23" w:rsidP="00342E08">
      <w:pPr>
        <w:pStyle w:val="Zkladntext"/>
      </w:pPr>
      <w:r>
        <w:object w:dxaOrig="9063" w:dyaOrig="6072">
          <v:shape id="_x0000_i1028" type="#_x0000_t75" style="width:440.25pt;height:330.75pt" o:ole="" o:preferrelative="f">
            <v:imagedata r:id="rId12" o:title=""/>
            <o:lock v:ext="edit" aspectratio="f"/>
          </v:shape>
          <o:OLEObject Type="Embed" ProgID="Excel.Sheet.12" ShapeID="_x0000_i1028" DrawAspect="Content" ObjectID="_1456589234" r:id="rId13"/>
        </w:object>
      </w:r>
    </w:p>
    <w:p w:rsidR="00EF4E72" w:rsidRDefault="00EF4E72" w:rsidP="000E3785">
      <w:pPr>
        <w:spacing w:after="200" w:line="276" w:lineRule="auto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367A6E" w:rsidRDefault="001A7C23" w:rsidP="00142DDE">
      <w:pPr>
        <w:pStyle w:val="Zkladntext"/>
      </w:pPr>
      <w:r>
        <w:object w:dxaOrig="9035" w:dyaOrig="2378">
          <v:shape id="_x0000_i1029" type="#_x0000_t75" style="width:442.5pt;height:129.75pt" o:ole="" o:preferrelative="f">
            <v:imagedata r:id="rId14" o:title=""/>
            <o:lock v:ext="edit" aspectratio="f"/>
          </v:shape>
          <o:OLEObject Type="Embed" ProgID="Excel.Sheet.12" ShapeID="_x0000_i1029" DrawAspect="Content" ObjectID="_1456589235" r:id="rId15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4A4D80" w:rsidRDefault="000239AC" w:rsidP="00CA441D">
      <w:pPr>
        <w:pStyle w:val="Zkladntext"/>
      </w:pPr>
      <w:r w:rsidRPr="001C0A6A">
        <w:object w:dxaOrig="9010" w:dyaOrig="1633">
          <v:shape id="_x0000_i1026" type="#_x0000_t75" style="width:441.75pt;height:89.25pt" o:ole="" o:preferrelative="f">
            <v:imagedata r:id="rId16" o:title=""/>
            <o:lock v:ext="edit" aspectratio="f"/>
          </v:shape>
          <o:OLEObject Type="Embed" ProgID="Excel.Sheet.12" ShapeID="_x0000_i1026" DrawAspect="Content" ObjectID="_1456589236" r:id="rId17"/>
        </w:object>
      </w:r>
    </w:p>
    <w:p w:rsidR="000E3785" w:rsidRDefault="000E3785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1" w:name="_Toc530739905"/>
      <w:r>
        <w:t>Finančné účty</w:t>
      </w:r>
      <w:bookmarkEnd w:id="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 po</w:t>
      </w:r>
      <w:r w:rsidR="000E3785">
        <w:t>kladnici, účty v bankách a ceniny</w:t>
      </w:r>
      <w:r>
        <w:t xml:space="preserve">. Účtami v bankách môže Spoločnosť voľne disponovať.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p w:rsidR="004262D7" w:rsidRDefault="002B131D" w:rsidP="00086A82">
      <w:pPr>
        <w:pStyle w:val="Zkladntext"/>
        <w:rPr>
          <w:b/>
        </w:rPr>
      </w:pPr>
      <w:r w:rsidRPr="00003C63">
        <w:object w:dxaOrig="9052" w:dyaOrig="1889">
          <v:shape id="_x0000_i1030" type="#_x0000_t75" style="width:443.25pt;height:102.75pt" o:ole="" o:preferrelative="f">
            <v:imagedata r:id="rId18" o:title=""/>
            <o:lock v:ext="edit" aspectratio="f"/>
          </v:shape>
          <o:OLEObject Type="Embed" ProgID="Excel.Sheet.12" ShapeID="_x0000_i1030" DrawAspect="Content" ObjectID="_1456589237" r:id="rId19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0E3785" w:rsidP="000E3785">
      <w:pPr>
        <w:ind w:left="426"/>
      </w:pPr>
      <w:r>
        <w:t>Spoločnosť nevlastní žiadny finančný majetok.</w:t>
      </w:r>
      <w:bookmarkStart w:id="12" w:name="_Toc530739906"/>
    </w:p>
    <w:p w:rsidR="000E3785" w:rsidRDefault="000E3785" w:rsidP="000E3785">
      <w:pPr>
        <w:ind w:left="426"/>
        <w:rPr>
          <w:b/>
          <w:sz w:val="18"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2"/>
      <w:r w:rsidR="007B2FAA">
        <w:t xml:space="preserve"> na strane aktív:</w:t>
      </w:r>
    </w:p>
    <w:p w:rsidR="007B2FAA" w:rsidRPr="007B2FAA" w:rsidRDefault="007B2FAA" w:rsidP="007B2FA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5"/>
        <w:gridCol w:w="2604"/>
        <w:gridCol w:w="2483"/>
      </w:tblGrid>
      <w:tr w:rsidR="007B2FAA" w:rsidRPr="002B2E75" w:rsidTr="002B131D">
        <w:trPr>
          <w:jc w:val="center"/>
        </w:trPr>
        <w:tc>
          <w:tcPr>
            <w:tcW w:w="42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FAA" w:rsidRPr="002B2E75" w:rsidRDefault="007B2FAA" w:rsidP="009466AE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FAA" w:rsidRPr="002B2E75" w:rsidRDefault="007B2FAA" w:rsidP="009466A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2FAA" w:rsidRPr="002B2E75" w:rsidRDefault="007B2FAA" w:rsidP="009466A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B2FAA" w:rsidRPr="002B2E75" w:rsidTr="002B131D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FAA" w:rsidRPr="002B2E75" w:rsidRDefault="007B2FAA" w:rsidP="009466A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2FAA" w:rsidRPr="002B2E75" w:rsidRDefault="007B2FAA" w:rsidP="009466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2FAA" w:rsidRPr="002B2E75" w:rsidRDefault="007B2FAA" w:rsidP="009466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B2FAA" w:rsidRPr="002B2E75" w:rsidTr="002B131D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FAA" w:rsidRPr="002B2E75" w:rsidRDefault="007B2FAA" w:rsidP="009466AE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B2FAA" w:rsidRPr="002B2E75" w:rsidRDefault="007B2FAA" w:rsidP="009466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B2FAA" w:rsidRPr="002B2E75" w:rsidRDefault="007B2FAA" w:rsidP="009466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B2FAA" w:rsidRPr="002B2E75" w:rsidTr="002B131D">
        <w:trPr>
          <w:trHeight w:val="340"/>
          <w:jc w:val="center"/>
        </w:trPr>
        <w:tc>
          <w:tcPr>
            <w:tcW w:w="426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FAA" w:rsidRPr="002B2E75" w:rsidRDefault="007B2FAA" w:rsidP="009466AE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2FAA" w:rsidRPr="002B2E75" w:rsidRDefault="007B2FAA" w:rsidP="009466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B2FAA" w:rsidRPr="002B2E75" w:rsidRDefault="007B2FAA" w:rsidP="009466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B131D" w:rsidRPr="002B2E75" w:rsidTr="002B131D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31D" w:rsidRPr="002B2E75" w:rsidRDefault="002B131D" w:rsidP="009466A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131D" w:rsidRPr="002B2E75" w:rsidRDefault="002B131D" w:rsidP="002B131D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4144</w:t>
            </w:r>
          </w:p>
        </w:tc>
        <w:tc>
          <w:tcPr>
            <w:tcW w:w="24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B131D" w:rsidRPr="002B2E75" w:rsidRDefault="002B131D" w:rsidP="001A36D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4146</w:t>
            </w:r>
          </w:p>
        </w:tc>
      </w:tr>
      <w:tr w:rsidR="002B131D" w:rsidRPr="002B2E75" w:rsidTr="002B131D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131D" w:rsidRPr="002B2E75" w:rsidRDefault="002B131D" w:rsidP="009466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 platený popredu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131D" w:rsidRPr="002B2E75" w:rsidRDefault="002B131D" w:rsidP="009466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2854</w:t>
            </w:r>
          </w:p>
        </w:tc>
        <w:tc>
          <w:tcPr>
            <w:tcW w:w="2483" w:type="dxa"/>
            <w:tcBorders>
              <w:top w:val="single" w:sz="12" w:space="0" w:color="auto"/>
            </w:tcBorders>
            <w:vAlign w:val="center"/>
          </w:tcPr>
          <w:p w:rsidR="002B131D" w:rsidRPr="002B2E75" w:rsidRDefault="002B131D" w:rsidP="001A36D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2854</w:t>
            </w:r>
          </w:p>
        </w:tc>
      </w:tr>
      <w:tr w:rsidR="007B2FAA" w:rsidRPr="002B2E75" w:rsidTr="002B131D">
        <w:trPr>
          <w:trHeight w:val="340"/>
          <w:jc w:val="center"/>
        </w:trPr>
        <w:tc>
          <w:tcPr>
            <w:tcW w:w="42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2FAA" w:rsidRPr="002B2E75" w:rsidRDefault="007B2FAA" w:rsidP="009466AE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2FAA" w:rsidRPr="002B2E75" w:rsidRDefault="007B2FAA" w:rsidP="009466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bottom w:val="single" w:sz="12" w:space="0" w:color="auto"/>
            </w:tcBorders>
            <w:vAlign w:val="center"/>
          </w:tcPr>
          <w:p w:rsidR="007B2FAA" w:rsidRPr="002B2E75" w:rsidRDefault="007B2FAA" w:rsidP="009466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B2FAA" w:rsidRPr="002B2E75" w:rsidTr="002B131D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FAA" w:rsidRPr="002B2E75" w:rsidRDefault="007B2FAA" w:rsidP="009466A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2FAA" w:rsidRPr="002B2E75" w:rsidRDefault="007B2FAA" w:rsidP="009466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2FAA" w:rsidRPr="002B2E75" w:rsidRDefault="007B2FAA" w:rsidP="009466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B2FAA" w:rsidRPr="002B2E75" w:rsidTr="002B131D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2FAA" w:rsidRPr="002B2E75" w:rsidRDefault="007B2FAA" w:rsidP="009466AE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2FAA" w:rsidRPr="002B2E75" w:rsidRDefault="007B2FAA" w:rsidP="009466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</w:tcBorders>
            <w:vAlign w:val="center"/>
          </w:tcPr>
          <w:p w:rsidR="007B2FAA" w:rsidRPr="002B2E75" w:rsidRDefault="007B2FAA" w:rsidP="009466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B2FAA" w:rsidRPr="002B2E75" w:rsidTr="002B131D">
        <w:trPr>
          <w:trHeight w:val="340"/>
          <w:jc w:val="center"/>
        </w:trPr>
        <w:tc>
          <w:tcPr>
            <w:tcW w:w="42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2FAA" w:rsidRPr="002B2E75" w:rsidRDefault="007B2FAA" w:rsidP="009466AE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2FAA" w:rsidRPr="002B2E75" w:rsidRDefault="007B2FAA" w:rsidP="009466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bottom w:val="single" w:sz="12" w:space="0" w:color="auto"/>
            </w:tcBorders>
            <w:vAlign w:val="center"/>
          </w:tcPr>
          <w:p w:rsidR="007B2FAA" w:rsidRPr="002B2E75" w:rsidRDefault="007B2FAA" w:rsidP="009466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B2FAA" w:rsidRPr="002B2E75" w:rsidTr="002B131D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FAA" w:rsidRPr="002B2E75" w:rsidRDefault="007B2FAA" w:rsidP="009466A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2FAA" w:rsidRPr="002B2E75" w:rsidRDefault="007B2FAA" w:rsidP="009466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2FAA" w:rsidRPr="002B2E75" w:rsidRDefault="007B2FAA" w:rsidP="009466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B2FAA" w:rsidRPr="002B2E75" w:rsidTr="002B131D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2FAA" w:rsidRPr="002B2E75" w:rsidRDefault="007B2FAA" w:rsidP="009466AE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2FAA" w:rsidRPr="002B2E75" w:rsidRDefault="007B2FAA" w:rsidP="009466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</w:tcBorders>
            <w:vAlign w:val="center"/>
          </w:tcPr>
          <w:p w:rsidR="007B2FAA" w:rsidRPr="002B2E75" w:rsidRDefault="007B2FAA" w:rsidP="009466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B2FAA" w:rsidRPr="002B2E75" w:rsidTr="002B131D">
        <w:trPr>
          <w:trHeight w:val="340"/>
          <w:jc w:val="center"/>
        </w:trPr>
        <w:tc>
          <w:tcPr>
            <w:tcW w:w="42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2FAA" w:rsidRPr="002B2E75" w:rsidRDefault="007B2FAA" w:rsidP="009466AE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2FAA" w:rsidRPr="002B2E75" w:rsidRDefault="007B2FAA" w:rsidP="009466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bottom w:val="single" w:sz="12" w:space="0" w:color="auto"/>
            </w:tcBorders>
            <w:vAlign w:val="center"/>
          </w:tcPr>
          <w:p w:rsidR="007B2FAA" w:rsidRPr="002B2E75" w:rsidRDefault="007B2FAA" w:rsidP="009466A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A441D" w:rsidRDefault="00CA441D" w:rsidP="00CA441D">
      <w:pPr>
        <w:pStyle w:val="Zkladntext"/>
      </w:pPr>
    </w:p>
    <w:p w:rsidR="007B2FAA" w:rsidRDefault="007B2FAA" w:rsidP="00CA441D">
      <w:pPr>
        <w:pStyle w:val="Zkladntext"/>
      </w:pPr>
    </w:p>
    <w:p w:rsidR="002B131D" w:rsidRDefault="002B131D" w:rsidP="00CA441D">
      <w:pPr>
        <w:pStyle w:val="Zkladntext"/>
      </w:pPr>
    </w:p>
    <w:p w:rsidR="002B131D" w:rsidRDefault="002B131D" w:rsidP="00CA441D">
      <w:pPr>
        <w:pStyle w:val="Zkladntext"/>
      </w:pPr>
    </w:p>
    <w:p w:rsidR="007B2FAA" w:rsidRDefault="007B2FAA" w:rsidP="007B2FAA">
      <w:pPr>
        <w:pStyle w:val="Nadpis1"/>
        <w:numPr>
          <w:ilvl w:val="0"/>
          <w:numId w:val="0"/>
        </w:numPr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3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p w:rsidR="00B12204" w:rsidRDefault="002B131D" w:rsidP="009D0700">
      <w:pPr>
        <w:ind w:left="426"/>
      </w:pPr>
      <w:r>
        <w:object w:dxaOrig="8791" w:dyaOrig="7678">
          <v:shape id="_x0000_i1031" type="#_x0000_t75" style="width:440.25pt;height:429.75pt" o:ole="" o:preferrelative="f">
            <v:imagedata r:id="rId20" o:title=""/>
            <o:lock v:ext="edit" aspectratio="f"/>
          </v:shape>
          <o:OLEObject Type="Embed" ProgID="Excel.Sheet.12" ShapeID="_x0000_i1031" DrawAspect="Content" ObjectID="_1456589238" r:id="rId21"/>
        </w:object>
      </w: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4" w:name="_Toc530739909"/>
      <w:r>
        <w:t>Záväzky</w:t>
      </w:r>
      <w:bookmarkEnd w:id="1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p w:rsidR="002A7CDF" w:rsidRDefault="004842A4" w:rsidP="009D0700">
      <w:pPr>
        <w:ind w:left="426"/>
      </w:pPr>
      <w:r>
        <w:object w:dxaOrig="8972" w:dyaOrig="2843">
          <v:shape id="_x0000_i1032" type="#_x0000_t75" style="width:441.75pt;height:156pt" o:ole="" o:preferrelative="f">
            <v:imagedata r:id="rId22" o:title=""/>
            <o:lock v:ext="edit" aspectratio="f"/>
          </v:shape>
          <o:OLEObject Type="Embed" ProgID="Excel.Sheet.12" ShapeID="_x0000_i1032" DrawAspect="Content" ObjectID="_1456589239" r:id="rId23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5" w:name="_Toc530739910"/>
      <w:r>
        <w:t>Odložený daňový záväzok</w:t>
      </w:r>
      <w:bookmarkEnd w:id="15"/>
    </w:p>
    <w:p w:rsidR="00E231BA" w:rsidRDefault="00E231BA" w:rsidP="00E231BA"/>
    <w:p w:rsidR="00D04D91" w:rsidRPr="003D140B" w:rsidRDefault="004842A4" w:rsidP="00D04D91">
      <w:pPr>
        <w:pStyle w:val="Zkladntext"/>
      </w:pPr>
      <w:r>
        <w:t>Spoločnosť v roku 2013</w:t>
      </w:r>
      <w:r w:rsidR="007C3FDB">
        <w:t xml:space="preserve"> neúčtovala o odloženom daňovom záväzku</w:t>
      </w: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6" w:name="_Toc530739911"/>
      <w:r>
        <w:t>Sociálny fond</w:t>
      </w:r>
      <w:bookmarkEnd w:id="1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p w:rsidR="00A25722" w:rsidRPr="00D16B95" w:rsidRDefault="004842A4" w:rsidP="00A25722">
      <w:pPr>
        <w:pStyle w:val="Zkladntext"/>
        <w:rPr>
          <w:lang w:val="de-DE"/>
        </w:rPr>
      </w:pPr>
      <w:r>
        <w:object w:dxaOrig="8972" w:dyaOrig="2809">
          <v:shape id="_x0000_i1033" type="#_x0000_t75" style="width:441.75pt;height:154.5pt" o:ole="" o:preferrelative="f">
            <v:imagedata r:id="rId24" o:title=""/>
            <o:lock v:ext="edit" aspectratio="f"/>
          </v:shape>
          <o:OLEObject Type="Embed" ProgID="Excel.Sheet.12" ShapeID="_x0000_i1033" DrawAspect="Content" ObjectID="_1456589240" r:id="rId25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BB3B45" w:rsidRDefault="00E231BA" w:rsidP="00BB3B45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bookmarkStart w:id="17" w:name="_Toc530739912"/>
    </w:p>
    <w:p w:rsidR="00BB3B45" w:rsidRDefault="00BB3B45" w:rsidP="00BB3B45">
      <w:pPr>
        <w:pStyle w:val="Zkladntext"/>
      </w:pPr>
    </w:p>
    <w:p w:rsidR="00E231BA" w:rsidRPr="00DF66EE" w:rsidRDefault="00DF66EE" w:rsidP="00DF66EE">
      <w:pPr>
        <w:pStyle w:val="Zkladntext"/>
        <w:ind w:left="0"/>
        <w:rPr>
          <w:b/>
        </w:rPr>
      </w:pPr>
      <w:r w:rsidRPr="00DF66EE">
        <w:rPr>
          <w:b/>
        </w:rPr>
        <w:t xml:space="preserve">6. </w:t>
      </w:r>
      <w:r w:rsidR="00E231BA" w:rsidRPr="00DF66EE">
        <w:rPr>
          <w:b/>
        </w:rPr>
        <w:t>Bankové úvery</w:t>
      </w:r>
      <w:bookmarkEnd w:id="17"/>
    </w:p>
    <w:p w:rsidR="00E231BA" w:rsidRDefault="00E231BA" w:rsidP="00E231BA">
      <w:pPr>
        <w:pStyle w:val="Zkladntext"/>
      </w:pPr>
    </w:p>
    <w:p w:rsidR="00086A82" w:rsidRDefault="00BB3B45" w:rsidP="00E231BA">
      <w:pPr>
        <w:pStyle w:val="Zkladntext"/>
      </w:pPr>
      <w:r>
        <w:t>Spoločnosť nemá žiadne bankové úvery.</w:t>
      </w:r>
    </w:p>
    <w:p w:rsidR="00E231BA" w:rsidRDefault="00E231BA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231BA" w:rsidRPr="00DF66EE" w:rsidRDefault="00DF66EE" w:rsidP="00DF66EE">
      <w:pPr>
        <w:spacing w:after="200" w:line="276" w:lineRule="auto"/>
        <w:rPr>
          <w:b/>
        </w:rPr>
      </w:pPr>
      <w:bookmarkStart w:id="18" w:name="_Toc530739913"/>
      <w:r>
        <w:rPr>
          <w:b/>
        </w:rPr>
        <w:t xml:space="preserve">7. </w:t>
      </w:r>
      <w:r w:rsidR="009B60B7" w:rsidRPr="00DF66EE">
        <w:rPr>
          <w:b/>
        </w:rPr>
        <w:t>Č</w:t>
      </w:r>
      <w:r w:rsidR="00E231BA" w:rsidRPr="00DF66EE">
        <w:rPr>
          <w:b/>
        </w:rPr>
        <w:t>asové rozlíšenie</w:t>
      </w:r>
      <w:bookmarkEnd w:id="18"/>
      <w:r>
        <w:rPr>
          <w:b/>
        </w:rPr>
        <w:t xml:space="preserve"> na strane pasív</w:t>
      </w: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p w:rsidR="00DD15D6" w:rsidRDefault="004842A4" w:rsidP="00A25722">
      <w:pPr>
        <w:pStyle w:val="Zkladntext"/>
      </w:pPr>
      <w:r>
        <w:object w:dxaOrig="8854" w:dyaOrig="4419">
          <v:shape id="_x0000_i1034" type="#_x0000_t75" style="width:440.25pt;height:245.25pt" o:ole="" o:preferrelative="f">
            <v:imagedata r:id="rId26" o:title=""/>
            <o:lock v:ext="edit" aspectratio="f"/>
          </v:shape>
          <o:OLEObject Type="Embed" ProgID="Excel.Sheet.12" ShapeID="_x0000_i1034" DrawAspect="Content" ObjectID="_1456589241" r:id="rId27"/>
        </w:object>
      </w:r>
    </w:p>
    <w:p w:rsidR="00DD15D6" w:rsidRDefault="00DD15D6" w:rsidP="00A25722">
      <w:pPr>
        <w:pStyle w:val="Zkladntext"/>
      </w:pPr>
    </w:p>
    <w:p w:rsidR="00A25722" w:rsidRPr="00423AFA" w:rsidRDefault="00A9048F" w:rsidP="00A25722">
      <w:pPr>
        <w:pStyle w:val="Zkladntext"/>
      </w:pPr>
      <w:r w:rsidRPr="00A9048F">
        <w:t xml:space="preserve"> </w:t>
      </w:r>
    </w:p>
    <w:p w:rsidR="00BC631F" w:rsidRPr="00401F9E" w:rsidRDefault="00DF66EE" w:rsidP="00DF66EE">
      <w:pPr>
        <w:pStyle w:val="Nadpis2"/>
        <w:numPr>
          <w:ilvl w:val="0"/>
          <w:numId w:val="0"/>
        </w:numPr>
        <w:ind w:left="426" w:hanging="426"/>
      </w:pPr>
      <w:r>
        <w:t>8.</w:t>
      </w:r>
      <w:r>
        <w:tab/>
      </w:r>
      <w:r w:rsidR="000B6195" w:rsidRPr="00401F9E">
        <w:t>Deriváty</w:t>
      </w:r>
    </w:p>
    <w:p w:rsidR="00BC631F" w:rsidRDefault="00BC631F" w:rsidP="00BC631F">
      <w:pPr>
        <w:pStyle w:val="Zkladntext"/>
      </w:pPr>
    </w:p>
    <w:p w:rsidR="00BC631F" w:rsidRDefault="006750FE" w:rsidP="00DD15D6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DD15D6">
        <w:rPr>
          <w:b w:val="0"/>
        </w:rPr>
        <w:t>v roku 201</w:t>
      </w:r>
      <w:r w:rsidR="004842A4">
        <w:rPr>
          <w:b w:val="0"/>
        </w:rPr>
        <w:t>3</w:t>
      </w:r>
      <w:r w:rsidR="00DD15D6">
        <w:rPr>
          <w:b w:val="0"/>
        </w:rPr>
        <w:t xml:space="preserve"> neúčtovala o derivátoch</w:t>
      </w:r>
    </w:p>
    <w:p w:rsidR="00BC631F" w:rsidRDefault="00BC631F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p w:rsidR="00E231BA" w:rsidRDefault="004842A4" w:rsidP="00E231BA">
      <w:pPr>
        <w:pStyle w:val="Zkladntext"/>
      </w:pPr>
      <w:r>
        <w:object w:dxaOrig="12495" w:dyaOrig="2423">
          <v:shape id="_x0000_i1035" type="#_x0000_t75" style="width:592.5pt;height:129pt" o:ole="" o:preferrelative="f">
            <v:imagedata r:id="rId28" o:title=""/>
            <o:lock v:ext="edit" aspectratio="f"/>
          </v:shape>
          <o:OLEObject Type="Embed" ProgID="Excel.Sheet.12" ShapeID="_x0000_i1035" DrawAspect="Content" ObjectID="_1456589242" r:id="rId29"/>
        </w:objec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0" w:name="_Toc530739915"/>
      <w:r>
        <w:t>Zmena stavu zásob vlastnej výroby</w:t>
      </w:r>
      <w:bookmarkEnd w:id="20"/>
    </w:p>
    <w:p w:rsidR="00E231BA" w:rsidRDefault="00E231BA" w:rsidP="00E231BA">
      <w:pPr>
        <w:pStyle w:val="Zkladntext"/>
      </w:pPr>
    </w:p>
    <w:p w:rsidR="00E231BA" w:rsidRDefault="00DD15D6" w:rsidP="00E231BA">
      <w:pPr>
        <w:pStyle w:val="Zkladntext"/>
      </w:pPr>
      <w:r>
        <w:t>Spoločnosť v roku 201</w:t>
      </w:r>
      <w:r w:rsidR="004842A4">
        <w:t>3</w:t>
      </w:r>
      <w:r>
        <w:t xml:space="preserve"> neúčtovala o zmene stavu zásob vlastnej výroby.</w:t>
      </w:r>
    </w:p>
    <w:p w:rsidR="004C1C27" w:rsidRDefault="004C1C27" w:rsidP="00E231BA">
      <w:pPr>
        <w:pStyle w:val="Zkladntext"/>
      </w:pPr>
    </w:p>
    <w:p w:rsidR="00E231BA" w:rsidRDefault="00E231BA" w:rsidP="00E231BA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00290B" w:rsidRDefault="004842A4" w:rsidP="0000290B">
      <w:pPr>
        <w:pStyle w:val="Zkladntext"/>
      </w:pPr>
      <w:r>
        <w:object w:dxaOrig="8724" w:dyaOrig="2366">
          <v:shape id="_x0000_i1036" type="#_x0000_t75" style="width:439.5pt;height:133.5pt" o:ole="" o:preferrelative="f">
            <v:imagedata r:id="rId30" o:title=""/>
            <o:lock v:ext="edit" aspectratio="f"/>
          </v:shape>
          <o:OLEObject Type="Embed" ProgID="Excel.Sheet.12" ShapeID="_x0000_i1036" DrawAspect="Content" ObjectID="_1456589243" r:id="rId31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DF66EE" w:rsidRDefault="00DF66EE" w:rsidP="00DF66EE">
      <w:pPr>
        <w:pStyle w:val="Zkladntext"/>
        <w:ind w:left="0"/>
      </w:pPr>
    </w:p>
    <w:p w:rsidR="009458E0" w:rsidRDefault="004842A4" w:rsidP="0000290B">
      <w:pPr>
        <w:pStyle w:val="Zkladntext"/>
      </w:pPr>
      <w:r>
        <w:object w:dxaOrig="8825" w:dyaOrig="9207">
          <v:shape id="_x0000_i1037" type="#_x0000_t75" style="width:441pt;height:514.5pt" o:ole="" o:preferrelative="f">
            <v:imagedata r:id="rId32" o:title=""/>
            <o:lock v:ext="edit" aspectratio="f"/>
          </v:shape>
          <o:OLEObject Type="Embed" ProgID="Excel.Sheet.12" ShapeID="_x0000_i1037" DrawAspect="Content" ObjectID="_1456589244" r:id="rId33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9226CD" w:rsidRDefault="004842A4" w:rsidP="0000290B">
      <w:pPr>
        <w:pStyle w:val="Zkladntext"/>
      </w:pPr>
      <w:r w:rsidRPr="00003C63">
        <w:object w:dxaOrig="9124" w:dyaOrig="3993">
          <v:shape id="_x0000_i1038" type="#_x0000_t75" style="width:441.75pt;height:214.5pt" o:ole="" o:preferrelative="f">
            <v:imagedata r:id="rId34" o:title=""/>
            <o:lock v:ext="edit" aspectratio="f"/>
          </v:shape>
          <o:OLEObject Type="Embed" ProgID="Excel.Sheet.12" ShapeID="_x0000_i1038" DrawAspect="Content" ObjectID="_1456589245" r:id="rId35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p w:rsidR="00F709E2" w:rsidRPr="00555FAD" w:rsidRDefault="004842A4" w:rsidP="0000290B">
      <w:pPr>
        <w:pStyle w:val="Zkladntext"/>
      </w:pPr>
      <w:r>
        <w:object w:dxaOrig="9112" w:dyaOrig="5679">
          <v:shape id="_x0000_i1039" type="#_x0000_t75" style="width:441.75pt;height:306.75pt" o:ole="" o:preferrelative="f">
            <v:imagedata r:id="rId36" o:title=""/>
            <o:lock v:ext="edit" aspectratio="f"/>
          </v:shape>
          <o:OLEObject Type="Embed" ProgID="Excel.Sheet.12" ShapeID="_x0000_i1039" DrawAspect="Content" ObjectID="_1456589246" r:id="rId37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1" w:name="_Toc530739920"/>
      <w:r>
        <w:t>Najatý majetok</w:t>
      </w:r>
      <w:bookmarkEnd w:id="21"/>
    </w:p>
    <w:p w:rsidR="0000290B" w:rsidRDefault="0000290B" w:rsidP="0000290B">
      <w:pPr>
        <w:pStyle w:val="Zkladntext"/>
      </w:pPr>
    </w:p>
    <w:p w:rsidR="0000290B" w:rsidRDefault="0000290B" w:rsidP="00F90CD1">
      <w:pPr>
        <w:pStyle w:val="Zkladntext"/>
      </w:pPr>
      <w:bookmarkStart w:id="22" w:name="OLE_LINK1"/>
      <w:bookmarkStart w:id="23" w:name="OLE_LINK2"/>
      <w:r>
        <w:t xml:space="preserve">Spoločnosť </w:t>
      </w:r>
      <w:bookmarkEnd w:id="22"/>
      <w:bookmarkEnd w:id="23"/>
      <w:r w:rsidR="00F90CD1">
        <w:t>nemá žiadny 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F90CD1">
        <w:t>neprenajíma žiadny majetok</w:t>
      </w:r>
    </w:p>
    <w:p w:rsidR="0000290B" w:rsidRDefault="0000290B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p w:rsidR="00283139" w:rsidRDefault="00F90CD1" w:rsidP="0000290B">
      <w:pPr>
        <w:pStyle w:val="Zkladntext"/>
      </w:pPr>
      <w:r>
        <w:t>Spoločnosť neúčtuje o žiadnych podsúvahových položkách.</w:t>
      </w:r>
    </w:p>
    <w:p w:rsidR="00F90CD1" w:rsidRDefault="00F90CD1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4" w:name="_Toc530739921"/>
      <w:r>
        <w:t>Podmienené záväzky</w:t>
      </w:r>
      <w:bookmarkEnd w:id="24"/>
    </w:p>
    <w:p w:rsidR="0000290B" w:rsidRDefault="0000290B" w:rsidP="0000290B">
      <w:pPr>
        <w:pStyle w:val="Zkladntext"/>
      </w:pPr>
    </w:p>
    <w:p w:rsidR="0017267A" w:rsidRDefault="0000290B" w:rsidP="00F90CD1">
      <w:pPr>
        <w:pStyle w:val="Zkladntext"/>
      </w:pPr>
      <w:r>
        <w:t xml:space="preserve">Spoločnosť </w:t>
      </w:r>
      <w:r w:rsidR="00F90CD1">
        <w:t>neúčtuje o žiadnych podmienených záväzkoch</w:t>
      </w:r>
    </w:p>
    <w:p w:rsidR="00F90CD1" w:rsidRDefault="00F90CD1" w:rsidP="00F90CD1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5" w:name="_Toc530739922"/>
      <w:r>
        <w:t>Ostatné finančné povinnosti</w:t>
      </w:r>
      <w:bookmarkEnd w:id="25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Ostatné finančné povinnosti, ktoré sa nesledujú v bežnom účtovníctve a neuvádzajú v súvahe, </w:t>
      </w:r>
      <w:r w:rsidR="00D46DDD">
        <w:t>spoločnosť neeviduje.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FA6C5D" w:rsidRDefault="0000290B" w:rsidP="00F90CD1">
      <w:pPr>
        <w:pStyle w:val="Zkladntext"/>
      </w:pPr>
      <w:r>
        <w:t xml:space="preserve">Spoločnosť </w:t>
      </w:r>
      <w:r w:rsidR="00F90CD1">
        <w:t>neúčtuje o žiadnom podmienenom majetku</w: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3"/>
      <w:r>
        <w:t>Informácie o príjmoch a výhodách členov štatutárnych orgánov, dozorných orgánov</w:t>
      </w:r>
      <w:bookmarkEnd w:id="26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C672BA" w:rsidRDefault="00F90CD1" w:rsidP="00F90CD1">
      <w:pPr>
        <w:pStyle w:val="Zkladntext"/>
      </w:pPr>
      <w:r>
        <w:t>Spoločnosť nevyplatila v roku 201</w:t>
      </w:r>
      <w:r w:rsidR="004842A4">
        <w:t>3</w:t>
      </w:r>
      <w:r>
        <w:t xml:space="preserve"> žiadne príjmy</w:t>
      </w:r>
      <w:r w:rsidR="0000290B">
        <w:t xml:space="preserve"> členo</w:t>
      </w:r>
      <w:r>
        <w:t>m</w:t>
      </w:r>
      <w:r w:rsidR="0000290B">
        <w:t>v štatutárnych orgánov Spoločnosti</w:t>
      </w:r>
      <w:r>
        <w:t>.</w:t>
      </w:r>
      <w:r w:rsidR="0000290B">
        <w:t xml:space="preserve"> </w:t>
      </w:r>
    </w:p>
    <w:p w:rsidR="00C672BA" w:rsidRDefault="00C672B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24"/>
      <w:r>
        <w:t>Informácie o ekonomických vzťahoch účtovnej jednotky a spriaznených osôb</w:t>
      </w:r>
      <w:bookmarkEnd w:id="27"/>
    </w:p>
    <w:p w:rsidR="0000290B" w:rsidRDefault="0000290B" w:rsidP="0000290B">
      <w:pPr>
        <w:pStyle w:val="Zkladntext"/>
      </w:pPr>
    </w:p>
    <w:p w:rsidR="004313A2" w:rsidRDefault="004313A2" w:rsidP="004313A2">
      <w:pPr>
        <w:pStyle w:val="Zkladntext"/>
      </w:pPr>
      <w:r>
        <w:t xml:space="preserve">Spoločnosť </w:t>
      </w:r>
      <w:r w:rsidR="00D46DDD">
        <w:t>nie je súčasťou konsolidovaného celku a nemá vzťahy so spriaznenými osobami.</w:t>
      </w:r>
    </w:p>
    <w:p w:rsidR="00C03840" w:rsidRPr="00C03840" w:rsidRDefault="00C03840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8" w:name="_Toc530739925"/>
      <w:r>
        <w:t>Informácie o skutočnostiach, ktoré nastali po dni, ku ktorému sa zostavuje účtovná závierka, do dňa zostavenia účtovnej závierky</w:t>
      </w:r>
      <w:bookmarkEnd w:id="2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4842A4">
        <w:t>3</w:t>
      </w:r>
      <w:r>
        <w:t xml:space="preserve"> </w:t>
      </w:r>
      <w:r w:rsidR="002578EC">
        <w:t>nenastali žiadne</w:t>
      </w:r>
      <w:r>
        <w:t xml:space="preserve"> udalosti majúce významný vplyv na verné zobrazenie skutočností,</w:t>
      </w:r>
      <w:r w:rsidR="002578EC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29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p w:rsidR="00262CD4" w:rsidRDefault="004842A4" w:rsidP="003E0FA2">
      <w:pPr>
        <w:pStyle w:val="Zkladntext"/>
      </w:pPr>
      <w:r>
        <w:object w:dxaOrig="9290" w:dyaOrig="6995">
          <v:shape id="_x0000_i1040" type="#_x0000_t75" style="width:441pt;height:371.25pt" o:ole="" o:preferrelative="f">
            <v:imagedata r:id="rId38" o:title=""/>
            <o:lock v:ext="edit" aspectratio="f"/>
          </v:shape>
          <o:OLEObject Type="Embed" ProgID="Excel.Sheet.12" ShapeID="_x0000_i1040" DrawAspect="Content" ObjectID="_1456589247" r:id="rId39"/>
        </w:object>
      </w:r>
    </w:p>
    <w:sectPr w:rsidR="00262CD4" w:rsidSect="005B316E">
      <w:headerReference w:type="default" r:id="rId40"/>
      <w:headerReference w:type="first" r:id="rId41"/>
      <w:footerReference w:type="first" r:id="rId42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528D" w:rsidRDefault="004B528D" w:rsidP="00E95128">
      <w:r>
        <w:separator/>
      </w:r>
    </w:p>
  </w:endnote>
  <w:endnote w:type="continuationSeparator" w:id="1">
    <w:p w:rsidR="004B528D" w:rsidRDefault="004B528D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66AE" w:rsidRDefault="009466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9466AE" w:rsidRPr="00F70C00" w:rsidRDefault="009466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528D" w:rsidRDefault="004B528D" w:rsidP="00E95128">
      <w:r>
        <w:separator/>
      </w:r>
    </w:p>
  </w:footnote>
  <w:footnote w:type="continuationSeparator" w:id="1">
    <w:p w:rsidR="004B528D" w:rsidRDefault="004B528D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66AE" w:rsidRPr="00E95128" w:rsidRDefault="009466AE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66AE" w:rsidRDefault="009466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9D26D7B"/>
    <w:multiLevelType w:val="hybridMultilevel"/>
    <w:tmpl w:val="73CCD634"/>
    <w:lvl w:ilvl="0" w:tplc="FE20CAD2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C25E1A"/>
    <w:multiLevelType w:val="hybridMultilevel"/>
    <w:tmpl w:val="F7E22004"/>
    <w:lvl w:ilvl="0" w:tplc="4790F64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F0F5421"/>
    <w:multiLevelType w:val="hybridMultilevel"/>
    <w:tmpl w:val="0FC0B8D6"/>
    <w:lvl w:ilvl="0" w:tplc="107CC08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2"/>
  </w:num>
  <w:num w:numId="37">
    <w:abstractNumId w:val="8"/>
  </w:num>
  <w:num w:numId="38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13666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239AC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3785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A1C39"/>
    <w:rsid w:val="001A566C"/>
    <w:rsid w:val="001A7C23"/>
    <w:rsid w:val="001A7CD7"/>
    <w:rsid w:val="001B5156"/>
    <w:rsid w:val="001B5855"/>
    <w:rsid w:val="001C0A6A"/>
    <w:rsid w:val="001C6E42"/>
    <w:rsid w:val="001D06F0"/>
    <w:rsid w:val="001D181E"/>
    <w:rsid w:val="001D3DCB"/>
    <w:rsid w:val="001D4E8A"/>
    <w:rsid w:val="001D507C"/>
    <w:rsid w:val="001E03E6"/>
    <w:rsid w:val="001E3C25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578EC"/>
    <w:rsid w:val="00260C4C"/>
    <w:rsid w:val="002617B9"/>
    <w:rsid w:val="00262CD4"/>
    <w:rsid w:val="0027298D"/>
    <w:rsid w:val="00280D5B"/>
    <w:rsid w:val="00283139"/>
    <w:rsid w:val="00286355"/>
    <w:rsid w:val="00286A3D"/>
    <w:rsid w:val="00290A84"/>
    <w:rsid w:val="00294BAE"/>
    <w:rsid w:val="002977CC"/>
    <w:rsid w:val="002A264B"/>
    <w:rsid w:val="002A7CDF"/>
    <w:rsid w:val="002B131D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363E0"/>
    <w:rsid w:val="0034119B"/>
    <w:rsid w:val="00342E08"/>
    <w:rsid w:val="003434C5"/>
    <w:rsid w:val="0036502B"/>
    <w:rsid w:val="00367A6E"/>
    <w:rsid w:val="0037417C"/>
    <w:rsid w:val="00392A11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842A4"/>
    <w:rsid w:val="00491AF0"/>
    <w:rsid w:val="00491C69"/>
    <w:rsid w:val="00496A4E"/>
    <w:rsid w:val="004A045E"/>
    <w:rsid w:val="004A085B"/>
    <w:rsid w:val="004A4D80"/>
    <w:rsid w:val="004A6C40"/>
    <w:rsid w:val="004B2651"/>
    <w:rsid w:val="004B528D"/>
    <w:rsid w:val="004B599A"/>
    <w:rsid w:val="004B69E1"/>
    <w:rsid w:val="004C1C27"/>
    <w:rsid w:val="004C540D"/>
    <w:rsid w:val="004D25F3"/>
    <w:rsid w:val="004D3B14"/>
    <w:rsid w:val="004D3B4A"/>
    <w:rsid w:val="004E0BAA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1DA4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37B71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9BB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399F"/>
    <w:rsid w:val="00777324"/>
    <w:rsid w:val="0078754C"/>
    <w:rsid w:val="0079029A"/>
    <w:rsid w:val="007902B7"/>
    <w:rsid w:val="0079191F"/>
    <w:rsid w:val="0079380F"/>
    <w:rsid w:val="007A005F"/>
    <w:rsid w:val="007A1781"/>
    <w:rsid w:val="007A491D"/>
    <w:rsid w:val="007B2031"/>
    <w:rsid w:val="007B2E7A"/>
    <w:rsid w:val="007B2FAA"/>
    <w:rsid w:val="007B314C"/>
    <w:rsid w:val="007B3A69"/>
    <w:rsid w:val="007C3B50"/>
    <w:rsid w:val="007C3FDB"/>
    <w:rsid w:val="007D3E38"/>
    <w:rsid w:val="007D6502"/>
    <w:rsid w:val="007E47FA"/>
    <w:rsid w:val="007E4E9F"/>
    <w:rsid w:val="007F4606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77D10"/>
    <w:rsid w:val="00887683"/>
    <w:rsid w:val="00887C84"/>
    <w:rsid w:val="0089652C"/>
    <w:rsid w:val="008A2D79"/>
    <w:rsid w:val="008A6D28"/>
    <w:rsid w:val="008B1B50"/>
    <w:rsid w:val="008B206F"/>
    <w:rsid w:val="008B3BCB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226CD"/>
    <w:rsid w:val="009441EB"/>
    <w:rsid w:val="009458E0"/>
    <w:rsid w:val="009466AE"/>
    <w:rsid w:val="0095003F"/>
    <w:rsid w:val="00954399"/>
    <w:rsid w:val="009738C3"/>
    <w:rsid w:val="009743BF"/>
    <w:rsid w:val="0098136C"/>
    <w:rsid w:val="0098537D"/>
    <w:rsid w:val="00985D23"/>
    <w:rsid w:val="00985E1E"/>
    <w:rsid w:val="0098647C"/>
    <w:rsid w:val="00991C72"/>
    <w:rsid w:val="009B60B7"/>
    <w:rsid w:val="009B7785"/>
    <w:rsid w:val="009D02E9"/>
    <w:rsid w:val="009D0700"/>
    <w:rsid w:val="009D2ECF"/>
    <w:rsid w:val="009E16EA"/>
    <w:rsid w:val="009F614A"/>
    <w:rsid w:val="009F6434"/>
    <w:rsid w:val="009F6927"/>
    <w:rsid w:val="00A02942"/>
    <w:rsid w:val="00A05FBA"/>
    <w:rsid w:val="00A07873"/>
    <w:rsid w:val="00A13E99"/>
    <w:rsid w:val="00A2012A"/>
    <w:rsid w:val="00A25722"/>
    <w:rsid w:val="00A26359"/>
    <w:rsid w:val="00A276D1"/>
    <w:rsid w:val="00A31DFF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C750C"/>
    <w:rsid w:val="00AD4FCA"/>
    <w:rsid w:val="00AD6758"/>
    <w:rsid w:val="00B03577"/>
    <w:rsid w:val="00B0368E"/>
    <w:rsid w:val="00B12204"/>
    <w:rsid w:val="00B12629"/>
    <w:rsid w:val="00B146E6"/>
    <w:rsid w:val="00B345EE"/>
    <w:rsid w:val="00B411EC"/>
    <w:rsid w:val="00B55A09"/>
    <w:rsid w:val="00B564FF"/>
    <w:rsid w:val="00B6076C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B3B45"/>
    <w:rsid w:val="00BC09C5"/>
    <w:rsid w:val="00BC631F"/>
    <w:rsid w:val="00BE075E"/>
    <w:rsid w:val="00BF5CA9"/>
    <w:rsid w:val="00C0257D"/>
    <w:rsid w:val="00C02C96"/>
    <w:rsid w:val="00C03840"/>
    <w:rsid w:val="00C03B46"/>
    <w:rsid w:val="00C05528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B6A1F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12879"/>
    <w:rsid w:val="00D21626"/>
    <w:rsid w:val="00D24870"/>
    <w:rsid w:val="00D34932"/>
    <w:rsid w:val="00D3706F"/>
    <w:rsid w:val="00D422DB"/>
    <w:rsid w:val="00D4302D"/>
    <w:rsid w:val="00D44525"/>
    <w:rsid w:val="00D4583E"/>
    <w:rsid w:val="00D4614E"/>
    <w:rsid w:val="00D46DDD"/>
    <w:rsid w:val="00D529F9"/>
    <w:rsid w:val="00D54563"/>
    <w:rsid w:val="00D551EB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15D6"/>
    <w:rsid w:val="00DD23C0"/>
    <w:rsid w:val="00DE16DE"/>
    <w:rsid w:val="00DE1D1A"/>
    <w:rsid w:val="00DE358C"/>
    <w:rsid w:val="00DE5898"/>
    <w:rsid w:val="00DF66EE"/>
    <w:rsid w:val="00E1390D"/>
    <w:rsid w:val="00E14CB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86521"/>
    <w:rsid w:val="00E8732B"/>
    <w:rsid w:val="00E95128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3505B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0CD1"/>
    <w:rsid w:val="00F91913"/>
    <w:rsid w:val="00F9359C"/>
    <w:rsid w:val="00F9506A"/>
    <w:rsid w:val="00FA1EF8"/>
    <w:rsid w:val="00FA2A9D"/>
    <w:rsid w:val="00FA6ADD"/>
    <w:rsid w:val="00FA6C5D"/>
    <w:rsid w:val="00FA6D0F"/>
    <w:rsid w:val="00FC0B6F"/>
    <w:rsid w:val="00FC3271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366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3363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41427D-243F-42F4-AF54-8A348D1784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449</TotalTime>
  <Pages>1</Pages>
  <Words>3150</Words>
  <Characters>17959</Characters>
  <Application>Microsoft Office Word</Application>
  <DocSecurity>0</DocSecurity>
  <Lines>149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Gabriela</cp:lastModifiedBy>
  <cp:revision>9</cp:revision>
  <cp:lastPrinted>2013-03-16T23:26:00Z</cp:lastPrinted>
  <dcterms:created xsi:type="dcterms:W3CDTF">2012-03-22T11:27:00Z</dcterms:created>
  <dcterms:modified xsi:type="dcterms:W3CDTF">2014-03-17T18:20:00Z</dcterms:modified>
</cp:coreProperties>
</file>