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AD4" w:rsidRDefault="00F33AD4">
      <w:pPr>
        <w:pStyle w:val="Hlavika"/>
        <w:tabs>
          <w:tab w:val="clear" w:pos="4153"/>
          <w:tab w:val="clear" w:pos="8306"/>
        </w:tabs>
        <w:rPr>
          <w:b/>
          <w:sz w:val="32"/>
        </w:rPr>
      </w:pP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  <w:t xml:space="preserve">POLYCHEM </w:t>
      </w:r>
      <w:proofErr w:type="spellStart"/>
      <w:r>
        <w:rPr>
          <w:b/>
          <w:sz w:val="32"/>
        </w:rPr>
        <w:t>s.r.o</w:t>
      </w:r>
      <w:proofErr w:type="spellEnd"/>
    </w:p>
    <w:p w:rsidR="00F33AD4" w:rsidRDefault="00F33AD4"/>
    <w:p w:rsidR="00F33AD4" w:rsidRDefault="00F33AD4">
      <w:pPr>
        <w:rPr>
          <w:b/>
          <w:sz w:val="32"/>
        </w:rPr>
      </w:pP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  <w:t>DIČ: 2020466877</w:t>
      </w:r>
    </w:p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>
      <w:pPr>
        <w:jc w:val="center"/>
        <w:rPr>
          <w:b/>
          <w:sz w:val="52"/>
        </w:rPr>
      </w:pPr>
      <w:r>
        <w:rPr>
          <w:b/>
          <w:sz w:val="52"/>
        </w:rPr>
        <w:t>Poznámky k účtovnej závierke</w:t>
      </w:r>
    </w:p>
    <w:p w:rsidR="00F33AD4" w:rsidRDefault="00F33AD4">
      <w:pPr>
        <w:jc w:val="center"/>
        <w:rPr>
          <w:b/>
          <w:sz w:val="40"/>
        </w:rPr>
      </w:pPr>
    </w:p>
    <w:p w:rsidR="00F33AD4" w:rsidRDefault="00F33AD4">
      <w:pPr>
        <w:jc w:val="center"/>
        <w:rPr>
          <w:b/>
          <w:sz w:val="40"/>
        </w:rPr>
      </w:pPr>
      <w:r>
        <w:rPr>
          <w:b/>
          <w:sz w:val="40"/>
        </w:rPr>
        <w:t>zostavenej k 31. decembru 201</w:t>
      </w:r>
      <w:r w:rsidR="00365EC7">
        <w:rPr>
          <w:b/>
          <w:sz w:val="40"/>
        </w:rPr>
        <w:t>3</w:t>
      </w:r>
    </w:p>
    <w:p w:rsidR="00F33AD4" w:rsidRDefault="00F33AD4">
      <w:pPr>
        <w:jc w:val="center"/>
        <w:rPr>
          <w:b/>
          <w:sz w:val="40"/>
        </w:rPr>
      </w:pPr>
    </w:p>
    <w:p w:rsidR="00F33AD4" w:rsidRDefault="00F33AD4">
      <w:pPr>
        <w:jc w:val="center"/>
        <w:rPr>
          <w:b/>
          <w:sz w:val="40"/>
        </w:rPr>
      </w:pPr>
    </w:p>
    <w:p w:rsidR="00F33AD4" w:rsidRDefault="00F33AD4">
      <w:pPr>
        <w:jc w:val="center"/>
        <w:rPr>
          <w:sz w:val="32"/>
        </w:rPr>
      </w:pPr>
      <w:r>
        <w:rPr>
          <w:sz w:val="32"/>
        </w:rPr>
        <w:t xml:space="preserve">Marec </w:t>
      </w:r>
      <w:r w:rsidR="00365EC7">
        <w:rPr>
          <w:sz w:val="32"/>
        </w:rPr>
        <w:t>2014</w:t>
      </w:r>
    </w:p>
    <w:p w:rsidR="00F33AD4" w:rsidRDefault="00F33AD4">
      <w:pPr>
        <w:jc w:val="center"/>
        <w:rPr>
          <w:sz w:val="32"/>
        </w:rPr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E27726">
      <w:pPr>
        <w:rPr>
          <w:b/>
          <w:caps/>
          <w:sz w:val="24"/>
        </w:rPr>
      </w:pPr>
      <w:r>
        <w:rPr>
          <w:sz w:val="24"/>
        </w:rPr>
        <w:t xml:space="preserve">           </w:t>
      </w:r>
      <w:r w:rsidR="00F33AD4">
        <w:rPr>
          <w:sz w:val="24"/>
        </w:rPr>
        <w:t>Informácie o účtovnej jednotke</w:t>
      </w:r>
    </w:p>
    <w:p w:rsidR="00F33AD4" w:rsidRDefault="00F33AD4" w:rsidP="00CD1084">
      <w:pPr>
        <w:numPr>
          <w:ilvl w:val="12"/>
          <w:numId w:val="0"/>
        </w:numPr>
        <w:tabs>
          <w:tab w:val="left" w:pos="1458"/>
          <w:tab w:val="right" w:pos="9679"/>
        </w:tabs>
        <w:ind w:left="465"/>
        <w:rPr>
          <w:sz w:val="24"/>
        </w:rPr>
      </w:pPr>
    </w:p>
    <w:p w:rsidR="00F33AD4" w:rsidRDefault="00F33AD4">
      <w:pPr>
        <w:pStyle w:val="Zkladntext"/>
      </w:pPr>
    </w:p>
    <w:p w:rsidR="00F33AD4" w:rsidRDefault="00F33AD4" w:rsidP="00CD1084">
      <w:pPr>
        <w:pStyle w:val="Nadpis2"/>
        <w:numPr>
          <w:ilvl w:val="12"/>
          <w:numId w:val="0"/>
        </w:numPr>
        <w:ind w:left="465"/>
      </w:pPr>
      <w:r>
        <w:t>a)Obchodné meno a sídlo spoločnosti: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>POLYCHEM s.r.o.</w:t>
      </w:r>
    </w:p>
    <w:p w:rsidR="00F33AD4" w:rsidRDefault="00F33AD4">
      <w:pPr>
        <w:pStyle w:val="Zkladntext"/>
      </w:pPr>
      <w:r>
        <w:t>Poľnohospodárov 4</w:t>
      </w:r>
    </w:p>
    <w:p w:rsidR="00F33AD4" w:rsidRDefault="00F33AD4">
      <w:pPr>
        <w:pStyle w:val="Zkladntext"/>
      </w:pPr>
      <w:r>
        <w:t>971 01 Prievidza</w:t>
      </w:r>
    </w:p>
    <w:p w:rsidR="00F33AD4" w:rsidRDefault="00F33AD4">
      <w:pPr>
        <w:pStyle w:val="Zkladntext"/>
      </w:pPr>
      <w:r>
        <w:t>IČO: 31560229</w:t>
      </w:r>
    </w:p>
    <w:p w:rsidR="00F33AD4" w:rsidRDefault="00F33AD4">
      <w:pPr>
        <w:pStyle w:val="Zkladntext"/>
      </w:pPr>
      <w:r>
        <w:t>DIČ: 2020466877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 xml:space="preserve">Spoločnosť </w:t>
      </w:r>
      <w:proofErr w:type="spellStart"/>
      <w:r>
        <w:t>Polychem</w:t>
      </w:r>
      <w:proofErr w:type="spellEnd"/>
      <w:r>
        <w:t xml:space="preserve"> s.r.o.  (ďalej len Spoločnosť) bola založená 18. marca 1992 a do obchodného registra bola zapísaná 24. marca 1992 (Obchodný register Okresného súdu Trenčín, oddiel s.r.o., vložka 1920/R). </w:t>
      </w:r>
    </w:p>
    <w:p w:rsidR="00F33AD4" w:rsidRDefault="00F33AD4"/>
    <w:p w:rsidR="00F33AD4" w:rsidRDefault="00F33AD4" w:rsidP="00CD1084">
      <w:pPr>
        <w:pStyle w:val="Nadpis2"/>
        <w:numPr>
          <w:ilvl w:val="12"/>
          <w:numId w:val="0"/>
        </w:numPr>
        <w:ind w:left="465"/>
      </w:pPr>
      <w:r>
        <w:t>b)Hlavnými činnosťami Spoločnosti sú:</w:t>
      </w:r>
    </w:p>
    <w:p w:rsidR="00F33AD4" w:rsidRDefault="00F33AD4" w:rsidP="00CD1084">
      <w:pPr>
        <w:pStyle w:val="Zkladntext"/>
        <w:numPr>
          <w:ilvl w:val="0"/>
          <w:numId w:val="2"/>
        </w:numPr>
        <w:tabs>
          <w:tab w:val="left" w:pos="709"/>
        </w:tabs>
      </w:pPr>
      <w:r>
        <w:t>výroba základných chemických látok</w:t>
      </w:r>
    </w:p>
    <w:p w:rsidR="00F33AD4" w:rsidRDefault="00F33AD4" w:rsidP="00CD1084">
      <w:pPr>
        <w:pStyle w:val="Zkladntext"/>
        <w:numPr>
          <w:ilvl w:val="0"/>
          <w:numId w:val="3"/>
        </w:numPr>
        <w:tabs>
          <w:tab w:val="left" w:pos="709"/>
        </w:tabs>
      </w:pPr>
      <w:r>
        <w:t>výroba krmív a doplnkov pre zvieratá</w:t>
      </w:r>
    </w:p>
    <w:p w:rsidR="00F33AD4" w:rsidRDefault="00F33AD4" w:rsidP="00CD1084">
      <w:pPr>
        <w:pStyle w:val="Zkladntext"/>
        <w:numPr>
          <w:ilvl w:val="0"/>
          <w:numId w:val="4"/>
        </w:numPr>
        <w:tabs>
          <w:tab w:val="left" w:pos="709"/>
        </w:tabs>
      </w:pPr>
      <w:r>
        <w:t>výroba drogistického a kozmetického tovaru</w:t>
      </w:r>
    </w:p>
    <w:p w:rsidR="00F33AD4" w:rsidRDefault="00F33AD4" w:rsidP="00CD1084">
      <w:pPr>
        <w:pStyle w:val="Zkladntext"/>
        <w:numPr>
          <w:ilvl w:val="0"/>
          <w:numId w:val="5"/>
        </w:numPr>
        <w:tabs>
          <w:tab w:val="left" w:pos="709"/>
        </w:tabs>
      </w:pPr>
      <w:r>
        <w:t>s tým súvisiace služby a nákup a predaj tovaru.</w:t>
      </w:r>
    </w:p>
    <w:p w:rsidR="00F33AD4" w:rsidRDefault="00F33AD4">
      <w:pPr>
        <w:pStyle w:val="Zkladntext"/>
      </w:pPr>
    </w:p>
    <w:p w:rsidR="00F33AD4" w:rsidRDefault="00F33AD4" w:rsidP="00CD1084">
      <w:pPr>
        <w:pStyle w:val="Nadpis2"/>
        <w:numPr>
          <w:ilvl w:val="12"/>
          <w:numId w:val="0"/>
        </w:numPr>
        <w:ind w:left="465"/>
      </w:pPr>
      <w:r>
        <w:t xml:space="preserve">c)Priemerný počet zamestnancov </w:t>
      </w:r>
    </w:p>
    <w:p w:rsidR="00F33AD4" w:rsidRDefault="00F33AD4">
      <w:pPr>
        <w:pStyle w:val="Zkladntext"/>
      </w:pPr>
    </w:p>
    <w:p w:rsidR="00F33AD4" w:rsidRDefault="00F33AD4">
      <w:pPr>
        <w:pStyle w:val="Zkladntext"/>
        <w:rPr>
          <w:rFonts w:ascii="Calibri" w:hAnsi="Calibri"/>
          <w:b/>
        </w:rPr>
      </w:pPr>
      <w:r>
        <w:rPr>
          <w:rFonts w:ascii="Calibri" w:hAnsi="Calibri"/>
          <w:b/>
        </w:rPr>
        <w:t>1.  Informácie k časti A. písm. c) prílohy č. 3 o počte zamestnancov</w:t>
      </w:r>
    </w:p>
    <w:p w:rsidR="00F33AD4" w:rsidRDefault="00F33AD4">
      <w:pPr>
        <w:pStyle w:val="Zkladntext"/>
        <w:rPr>
          <w:rFonts w:ascii="Calibri" w:hAnsi="Calibri"/>
          <w:b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629"/>
        <w:gridCol w:w="2511"/>
        <w:gridCol w:w="3071"/>
      </w:tblGrid>
      <w:tr w:rsidR="00F33AD4">
        <w:trPr>
          <w:tblHeader/>
        </w:trPr>
        <w:tc>
          <w:tcPr>
            <w:tcW w:w="3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2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Predchádzajúce účtovné obdobie</w:t>
            </w:r>
          </w:p>
        </w:tc>
      </w:tr>
      <w:tr w:rsidR="00F33AD4">
        <w:tc>
          <w:tcPr>
            <w:tcW w:w="362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Priemerný  </w:t>
            </w:r>
            <w:proofErr w:type="spellStart"/>
            <w:r>
              <w:t>prepočít</w:t>
            </w:r>
            <w:proofErr w:type="spellEnd"/>
            <w:r>
              <w:t>. počet zamestnancov</w:t>
            </w:r>
          </w:p>
        </w:tc>
        <w:tc>
          <w:tcPr>
            <w:tcW w:w="251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7267B0">
            <w:pPr>
              <w:pStyle w:val="Obsahtabuky"/>
            </w:pPr>
            <w:r>
              <w:t xml:space="preserve">          </w:t>
            </w:r>
            <w:r w:rsidR="007267B0">
              <w:t xml:space="preserve">  15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7267B0">
            <w:pPr>
              <w:pStyle w:val="Obsahtabuky"/>
            </w:pPr>
            <w:r>
              <w:t xml:space="preserve">                   </w:t>
            </w:r>
            <w:r w:rsidR="007267B0">
              <w:t>16</w:t>
            </w:r>
          </w:p>
        </w:tc>
      </w:tr>
      <w:tr w:rsidR="00F33AD4">
        <w:tc>
          <w:tcPr>
            <w:tcW w:w="362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Stav zamestnancov k 31.12.</w:t>
            </w:r>
          </w:p>
        </w:tc>
        <w:tc>
          <w:tcPr>
            <w:tcW w:w="251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     1</w:t>
            </w:r>
            <w:r w:rsidR="007267B0">
              <w:t>5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            1</w:t>
            </w:r>
            <w:r w:rsidR="007267B0">
              <w:t>6</w:t>
            </w:r>
          </w:p>
        </w:tc>
      </w:tr>
      <w:tr w:rsidR="00F33AD4">
        <w:tc>
          <w:tcPr>
            <w:tcW w:w="362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Počet vedúcich  zamestnancov</w:t>
            </w:r>
          </w:p>
        </w:tc>
        <w:tc>
          <w:tcPr>
            <w:tcW w:w="251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      2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             2</w:t>
            </w:r>
          </w:p>
        </w:tc>
      </w:tr>
    </w:tbl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>
      <w:pPr>
        <w:pStyle w:val="Zkladntext"/>
        <w:ind w:left="0" w:firstLine="0"/>
        <w:rPr>
          <w:b/>
        </w:rPr>
      </w:pPr>
      <w:r>
        <w:t xml:space="preserve">       </w:t>
      </w:r>
      <w:r>
        <w:rPr>
          <w:b/>
        </w:rPr>
        <w:t>d)Spoločnosť nie je neobmedzene ručiacim spoločníkom v iných účtovných jednotkách</w:t>
      </w:r>
    </w:p>
    <w:p w:rsidR="00F33AD4" w:rsidRDefault="00F33AD4">
      <w:pPr>
        <w:pStyle w:val="Zkladntext"/>
      </w:pPr>
    </w:p>
    <w:p w:rsidR="00F33AD4" w:rsidRDefault="00F33AD4" w:rsidP="00CD1084">
      <w:pPr>
        <w:pStyle w:val="Nadpis2"/>
        <w:numPr>
          <w:ilvl w:val="12"/>
          <w:numId w:val="0"/>
        </w:numPr>
        <w:ind w:left="465"/>
      </w:pPr>
      <w:r>
        <w:t>e)Právny dôvod na zostavenie účtovnej závierky</w:t>
      </w:r>
    </w:p>
    <w:p w:rsidR="00F33AD4" w:rsidRDefault="00F33AD4">
      <w:pPr>
        <w:pStyle w:val="Zkladntext"/>
        <w:ind w:hanging="426"/>
      </w:pPr>
      <w:r>
        <w:tab/>
        <w:t>Účtovná závierka Spoločnosti k 31. decembru 201</w:t>
      </w:r>
      <w:r w:rsidR="00365EC7">
        <w:t>3</w:t>
      </w:r>
      <w:r>
        <w:t xml:space="preserve"> je zostavená ako riadna účtovná závierka podľa § 17 ods. 6 zákona NR SR č. 431/2002 Z. z. o účtovníctve v znení neskorších predpisov za účtovné obdobie od 1. januára 201</w:t>
      </w:r>
      <w:r w:rsidR="00365EC7">
        <w:t>3</w:t>
      </w:r>
      <w:r>
        <w:t xml:space="preserve"> do 31. decembra 201</w:t>
      </w:r>
      <w:r w:rsidR="00365EC7">
        <w:t>3</w:t>
      </w:r>
      <w:r>
        <w:t>.</w:t>
      </w:r>
    </w:p>
    <w:p w:rsidR="00F33AD4" w:rsidRDefault="00F33AD4">
      <w:pPr>
        <w:pStyle w:val="Zkladntext"/>
        <w:ind w:hanging="426"/>
      </w:pPr>
    </w:p>
    <w:p w:rsidR="00F33AD4" w:rsidRDefault="00F33AD4" w:rsidP="00CD1084">
      <w:pPr>
        <w:pStyle w:val="Nadpis2"/>
        <w:numPr>
          <w:ilvl w:val="12"/>
          <w:numId w:val="0"/>
        </w:numPr>
        <w:ind w:left="465"/>
      </w:pPr>
      <w:r>
        <w:t>f)Dátum schválenia účtovnej závierky za predchádzajúce účtovné obdobie</w:t>
      </w:r>
    </w:p>
    <w:p w:rsidR="00F33AD4" w:rsidRDefault="00F33AD4">
      <w:pPr>
        <w:pStyle w:val="Zkladntext"/>
        <w:ind w:hanging="426"/>
      </w:pPr>
      <w:r>
        <w:tab/>
        <w:t>Účtovná závierka Spoločnosti k 31. decembru 201</w:t>
      </w:r>
      <w:r w:rsidR="00365EC7">
        <w:t>2</w:t>
      </w:r>
      <w:r>
        <w:t xml:space="preserve">, za predchádzajúce účtovné obdobie, bola schválená valným zhromaždením Spoločnosti dňa </w:t>
      </w:r>
      <w:r w:rsidR="00365EC7">
        <w:t>30</w:t>
      </w:r>
      <w:r>
        <w:t>.</w:t>
      </w:r>
      <w:r w:rsidR="00365EC7">
        <w:t xml:space="preserve"> apríla</w:t>
      </w:r>
      <w:r>
        <w:t xml:space="preserve"> 201</w:t>
      </w:r>
      <w:r w:rsidR="00365EC7">
        <w:t>3</w:t>
      </w:r>
      <w:r>
        <w:t>.</w:t>
      </w:r>
    </w:p>
    <w:p w:rsidR="00F33AD4" w:rsidRDefault="00F33AD4">
      <w:pPr>
        <w:pStyle w:val="Zkladntext"/>
      </w:pPr>
    </w:p>
    <w:p w:rsidR="00F33AD4" w:rsidRDefault="00F33AD4">
      <w:pPr>
        <w:pStyle w:val="Zkladntext"/>
        <w:rPr>
          <w:sz w:val="24"/>
        </w:rPr>
      </w:pPr>
    </w:p>
    <w:p w:rsidR="00F33AD4" w:rsidRDefault="00E27726" w:rsidP="00E27726">
      <w:pPr>
        <w:pStyle w:val="Nadpis1"/>
        <w:tabs>
          <w:tab w:val="left" w:pos="465"/>
        </w:tabs>
        <w:rPr>
          <w:sz w:val="24"/>
        </w:rPr>
      </w:pPr>
      <w:r>
        <w:rPr>
          <w:sz w:val="24"/>
        </w:rPr>
        <w:t xml:space="preserve">B.           </w:t>
      </w:r>
      <w:r w:rsidR="00F33AD4">
        <w:rPr>
          <w:sz w:val="24"/>
        </w:rPr>
        <w:t>Informácie o orgánoch účtovnej jednotky</w:t>
      </w:r>
    </w:p>
    <w:p w:rsidR="00F33AD4" w:rsidRDefault="00F33AD4"/>
    <w:p w:rsidR="00F33AD4" w:rsidRDefault="00F33AD4">
      <w:pPr>
        <w:pStyle w:val="Zkladntext"/>
      </w:pPr>
      <w:r>
        <w:rPr>
          <w:b/>
        </w:rPr>
        <w:t>a)</w:t>
      </w:r>
      <w:r>
        <w:t xml:space="preserve">Konatelia:                            Ing. Miroslav </w:t>
      </w:r>
      <w:proofErr w:type="spellStart"/>
      <w:r>
        <w:t>Fabíni</w:t>
      </w:r>
      <w:proofErr w:type="spellEnd"/>
      <w:r>
        <w:t xml:space="preserve"> </w:t>
      </w:r>
      <w:proofErr w:type="spellStart"/>
      <w:r>
        <w:t>CSc</w:t>
      </w:r>
      <w:proofErr w:type="spellEnd"/>
      <w:r>
        <w:tab/>
      </w:r>
    </w:p>
    <w:p w:rsidR="00F33AD4" w:rsidRDefault="00F33AD4">
      <w:pPr>
        <w:pStyle w:val="Zkladntext"/>
      </w:pPr>
      <w:r>
        <w:tab/>
      </w:r>
      <w:r>
        <w:tab/>
      </w:r>
      <w:r>
        <w:tab/>
      </w:r>
      <w:r w:rsidR="00E27726">
        <w:t xml:space="preserve">         </w:t>
      </w:r>
      <w:r>
        <w:t xml:space="preserve">Ing. Peter </w:t>
      </w:r>
      <w:proofErr w:type="spellStart"/>
      <w:r>
        <w:t>Borský</w:t>
      </w:r>
      <w:proofErr w:type="spellEnd"/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rPr>
          <w:b/>
        </w:rPr>
        <w:t>b)</w:t>
      </w:r>
      <w:r>
        <w:t>Štruktúra spoločníkov Spoločnosti k 31.12.201</w:t>
      </w:r>
      <w:r w:rsidR="00365EC7">
        <w:t>3</w:t>
      </w:r>
      <w:r>
        <w:t xml:space="preserve"> bola nasledovná:</w:t>
      </w:r>
    </w:p>
    <w:p w:rsidR="00F33AD4" w:rsidRDefault="00F33AD4">
      <w:pPr>
        <w:pStyle w:val="Zkladntext"/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04"/>
        <w:gridCol w:w="1247"/>
        <w:gridCol w:w="1230"/>
        <w:gridCol w:w="2145"/>
        <w:gridCol w:w="2385"/>
      </w:tblGrid>
      <w:tr w:rsidR="00F33AD4">
        <w:trPr>
          <w:tblHeader/>
        </w:trPr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Spoločník</w:t>
            </w:r>
          </w:p>
        </w:tc>
        <w:tc>
          <w:tcPr>
            <w:tcW w:w="24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Výška podielu na ZI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Podiel na hlasovacích právach</w:t>
            </w:r>
          </w:p>
        </w:tc>
        <w:tc>
          <w:tcPr>
            <w:tcW w:w="2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Iný podiel na ostatných položkách VI</w:t>
            </w:r>
          </w:p>
        </w:tc>
      </w:tr>
      <w:tr w:rsidR="00F33AD4">
        <w:tc>
          <w:tcPr>
            <w:tcW w:w="22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Ing. Miroslav </w:t>
            </w:r>
            <w:proofErr w:type="spellStart"/>
            <w:r>
              <w:t>Fabíni</w:t>
            </w:r>
            <w:proofErr w:type="spellEnd"/>
          </w:p>
        </w:tc>
        <w:tc>
          <w:tcPr>
            <w:tcW w:w="1247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65EC7">
            <w:pPr>
              <w:pStyle w:val="Obsahtabuky"/>
            </w:pPr>
            <w:r>
              <w:t>3</w:t>
            </w:r>
            <w:r w:rsidR="00365EC7">
              <w:t xml:space="preserve"> 784</w:t>
            </w:r>
            <w:r>
              <w:t xml:space="preserve"> €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65EC7">
            <w:pPr>
              <w:pStyle w:val="Obsahtabuky"/>
            </w:pPr>
            <w:r>
              <w:t>3</w:t>
            </w:r>
            <w:r w:rsidR="00365EC7">
              <w:t>7</w:t>
            </w:r>
            <w:r>
              <w:t>,5%</w:t>
            </w:r>
          </w:p>
        </w:tc>
        <w:tc>
          <w:tcPr>
            <w:tcW w:w="21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65EC7">
            <w:pPr>
              <w:pStyle w:val="Obsahtabuky"/>
            </w:pPr>
            <w:r>
              <w:t xml:space="preserve">     3</w:t>
            </w:r>
            <w:r w:rsidR="00365EC7">
              <w:t>7</w:t>
            </w:r>
            <w:r>
              <w:t>,5%</w:t>
            </w:r>
          </w:p>
        </w:tc>
        <w:tc>
          <w:tcPr>
            <w:tcW w:w="23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365EC7">
            <w:pPr>
              <w:pStyle w:val="Obsahtabuky"/>
            </w:pPr>
            <w:r>
              <w:t xml:space="preserve">      3</w:t>
            </w:r>
            <w:r w:rsidR="00365EC7">
              <w:t>7</w:t>
            </w:r>
            <w:r>
              <w:t>,5%</w:t>
            </w:r>
          </w:p>
        </w:tc>
      </w:tr>
      <w:tr w:rsidR="00F33AD4">
        <w:tc>
          <w:tcPr>
            <w:tcW w:w="22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Ing. Peter </w:t>
            </w:r>
            <w:proofErr w:type="spellStart"/>
            <w:r>
              <w:t>Borský</w:t>
            </w:r>
            <w:proofErr w:type="spellEnd"/>
          </w:p>
        </w:tc>
        <w:tc>
          <w:tcPr>
            <w:tcW w:w="1247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65EC7">
            <w:pPr>
              <w:pStyle w:val="Obsahtabuky"/>
            </w:pPr>
            <w:r>
              <w:t xml:space="preserve">3 </w:t>
            </w:r>
            <w:r w:rsidR="00365EC7">
              <w:t>784</w:t>
            </w:r>
            <w:r>
              <w:t xml:space="preserve"> €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65EC7">
            <w:pPr>
              <w:pStyle w:val="Obsahtabuky"/>
            </w:pPr>
            <w:r>
              <w:t>37</w:t>
            </w:r>
            <w:r w:rsidR="00F33AD4">
              <w:t>,5%</w:t>
            </w:r>
          </w:p>
        </w:tc>
        <w:tc>
          <w:tcPr>
            <w:tcW w:w="21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65EC7">
            <w:pPr>
              <w:pStyle w:val="Obsahtabuky"/>
            </w:pPr>
            <w:r>
              <w:t xml:space="preserve">     37</w:t>
            </w:r>
            <w:r w:rsidR="00F33AD4">
              <w:t>,5%</w:t>
            </w:r>
          </w:p>
        </w:tc>
        <w:tc>
          <w:tcPr>
            <w:tcW w:w="23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365EC7">
            <w:pPr>
              <w:pStyle w:val="Obsahtabuky"/>
            </w:pPr>
            <w:r>
              <w:t xml:space="preserve">      37</w:t>
            </w:r>
            <w:r w:rsidR="00F33AD4">
              <w:t>,5%</w:t>
            </w:r>
          </w:p>
        </w:tc>
      </w:tr>
      <w:tr w:rsidR="00F33AD4">
        <w:tc>
          <w:tcPr>
            <w:tcW w:w="22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Ing. Ján </w:t>
            </w:r>
            <w:proofErr w:type="spellStart"/>
            <w:r>
              <w:t>Tribulík</w:t>
            </w:r>
            <w:proofErr w:type="spellEnd"/>
          </w:p>
        </w:tc>
        <w:tc>
          <w:tcPr>
            <w:tcW w:w="1247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65EC7">
            <w:pPr>
              <w:pStyle w:val="Obsahtabuky"/>
            </w:pPr>
            <w:r>
              <w:t xml:space="preserve">2 </w:t>
            </w:r>
            <w:r w:rsidR="00365EC7">
              <w:t>524</w:t>
            </w:r>
            <w:r>
              <w:t xml:space="preserve"> €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65EC7">
            <w:pPr>
              <w:pStyle w:val="Obsahtabuky"/>
            </w:pPr>
            <w:r>
              <w:t>25</w:t>
            </w:r>
            <w:r w:rsidR="00F33AD4">
              <w:t>%</w:t>
            </w:r>
          </w:p>
        </w:tc>
        <w:tc>
          <w:tcPr>
            <w:tcW w:w="21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65EC7">
            <w:pPr>
              <w:pStyle w:val="Obsahtabuky"/>
            </w:pPr>
            <w:r>
              <w:t xml:space="preserve">       2</w:t>
            </w:r>
            <w:r w:rsidR="00365EC7">
              <w:t>5</w:t>
            </w:r>
            <w:r>
              <w:t>%</w:t>
            </w:r>
          </w:p>
        </w:tc>
        <w:tc>
          <w:tcPr>
            <w:tcW w:w="23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365EC7">
            <w:pPr>
              <w:pStyle w:val="Obsahtabuky"/>
            </w:pPr>
            <w:r>
              <w:t xml:space="preserve">       25</w:t>
            </w:r>
            <w:r w:rsidR="00F33AD4">
              <w:t>%</w:t>
            </w:r>
          </w:p>
        </w:tc>
      </w:tr>
      <w:tr w:rsidR="00F33AD4">
        <w:tc>
          <w:tcPr>
            <w:tcW w:w="22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47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1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3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</w:t>
            </w:r>
          </w:p>
        </w:tc>
      </w:tr>
    </w:tbl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>V priebehu účtovného obdobia nedošlo k zmene štruktúry spoločníkov.</w:t>
      </w:r>
    </w:p>
    <w:p w:rsidR="00F33AD4" w:rsidRDefault="00F33AD4">
      <w:pPr>
        <w:pStyle w:val="Zkladntext"/>
      </w:pPr>
    </w:p>
    <w:p w:rsidR="003E4E8C" w:rsidRDefault="003E4E8C">
      <w:pPr>
        <w:pStyle w:val="Zkladntext"/>
      </w:pPr>
    </w:p>
    <w:p w:rsidR="00E27726" w:rsidRDefault="00E27726">
      <w:pPr>
        <w:pStyle w:val="Zkladntext"/>
      </w:pPr>
    </w:p>
    <w:p w:rsidR="00F33AD4" w:rsidRDefault="00E27726" w:rsidP="00E27726">
      <w:pPr>
        <w:pStyle w:val="Nadpis1"/>
        <w:tabs>
          <w:tab w:val="left" w:pos="465"/>
        </w:tabs>
        <w:rPr>
          <w:sz w:val="24"/>
        </w:rPr>
      </w:pPr>
      <w:r>
        <w:rPr>
          <w:sz w:val="24"/>
        </w:rPr>
        <w:t xml:space="preserve">C.         </w:t>
      </w:r>
      <w:r w:rsidR="00F33AD4">
        <w:rPr>
          <w:sz w:val="24"/>
        </w:rPr>
        <w:t>Informácie o KONSOLIDOVANOM CELKU</w:t>
      </w:r>
    </w:p>
    <w:p w:rsidR="00F33AD4" w:rsidRDefault="00F33AD4" w:rsidP="00CD1084">
      <w:pPr>
        <w:pStyle w:val="Nadpis1"/>
        <w:numPr>
          <w:ilvl w:val="12"/>
          <w:numId w:val="0"/>
        </w:numPr>
        <w:ind w:left="465"/>
      </w:pPr>
    </w:p>
    <w:p w:rsidR="00F33AD4" w:rsidRDefault="00F33AD4" w:rsidP="00CD1084">
      <w:pPr>
        <w:pStyle w:val="Pismenka"/>
        <w:numPr>
          <w:ilvl w:val="12"/>
          <w:numId w:val="0"/>
        </w:numPr>
        <w:ind w:left="465"/>
        <w:rPr>
          <w:b w:val="0"/>
        </w:rPr>
      </w:pPr>
      <w:r>
        <w:rPr>
          <w:b w:val="0"/>
        </w:rPr>
        <w:t xml:space="preserve">Spoločnosť nie je súčasťou konsolidovaného celku. </w:t>
      </w: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E27726" w:rsidP="00E27726">
      <w:pPr>
        <w:pStyle w:val="Nadpis1"/>
        <w:tabs>
          <w:tab w:val="left" w:pos="465"/>
        </w:tabs>
        <w:rPr>
          <w:sz w:val="24"/>
        </w:rPr>
      </w:pPr>
      <w:r>
        <w:rPr>
          <w:sz w:val="24"/>
        </w:rPr>
        <w:t>E</w:t>
      </w:r>
      <w:r w:rsidR="00F33AD4">
        <w:rPr>
          <w:sz w:val="24"/>
        </w:rPr>
        <w:t>.   INFORMÁCIE O POUŹITÝCH ÚĆTOVNÝCH METÓDACH</w:t>
      </w: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F33AD4">
      <w:pPr>
        <w:pStyle w:val="Zkladntext"/>
      </w:pPr>
    </w:p>
    <w:p w:rsidR="00F33AD4" w:rsidRDefault="00F33AD4" w:rsidP="00CD1084">
      <w:pPr>
        <w:pStyle w:val="Zkladntext"/>
        <w:numPr>
          <w:ilvl w:val="0"/>
          <w:numId w:val="8"/>
        </w:numPr>
        <w:tabs>
          <w:tab w:val="left" w:pos="765"/>
        </w:tabs>
      </w:pPr>
      <w:r>
        <w:t>Účtovná závierka bola zostavená za predpokladu nepretržitého trvania Spoločnosti.</w:t>
      </w:r>
    </w:p>
    <w:p w:rsidR="00F33AD4" w:rsidRDefault="00F33AD4">
      <w:pPr>
        <w:pStyle w:val="Zkladntext"/>
        <w:ind w:left="450" w:firstLine="0"/>
      </w:pPr>
    </w:p>
    <w:p w:rsidR="00F33AD4" w:rsidRDefault="00F33AD4">
      <w:pPr>
        <w:pStyle w:val="Zkladntext"/>
        <w:ind w:left="450" w:firstLine="0"/>
      </w:pPr>
      <w:r>
        <w:t>(b)  Účtovné metódy a všeobecné účtovné zásady neboli v priebehu roku 201</w:t>
      </w:r>
      <w:r w:rsidR="00365EC7">
        <w:t>3</w:t>
      </w:r>
      <w:r>
        <w:t xml:space="preserve"> menené, s výnimkou zmien vyplývajúcich z úpravy postupov účtovania pre podnikateľské subjekty účtujúce v podvojnom účtovníctve.</w:t>
      </w:r>
    </w:p>
    <w:p w:rsidR="00F33AD4" w:rsidRDefault="00F33AD4">
      <w:pPr>
        <w:pStyle w:val="Zkladntext"/>
        <w:ind w:left="450" w:firstLine="0"/>
      </w:pPr>
    </w:p>
    <w:p w:rsidR="00F33AD4" w:rsidRDefault="00F33AD4">
      <w:pPr>
        <w:pStyle w:val="Zkladntext"/>
        <w:ind w:left="450" w:firstLine="0"/>
      </w:pPr>
      <w:r>
        <w:t>(c )  Spôsob oceňovania jednotlivých položiek majetku a záväzkov:</w:t>
      </w:r>
    </w:p>
    <w:p w:rsidR="00F33AD4" w:rsidRDefault="00F33AD4">
      <w:pPr>
        <w:pStyle w:val="Zkladntext"/>
        <w:ind w:left="450" w:firstLine="0"/>
      </w:pPr>
    </w:p>
    <w:p w:rsidR="00F33AD4" w:rsidRDefault="00F33AD4">
      <w:pPr>
        <w:pStyle w:val="Zkladntext"/>
        <w:ind w:left="450" w:firstLine="0"/>
        <w:rPr>
          <w:b/>
        </w:rPr>
      </w:pPr>
      <w:r>
        <w:t xml:space="preserve"> - </w:t>
      </w:r>
      <w:r>
        <w:rPr>
          <w:b/>
        </w:rPr>
        <w:t>Dlhodobý nehmotný a dlhodobý hmotný majetok</w:t>
      </w:r>
    </w:p>
    <w:p w:rsidR="00F33AD4" w:rsidRDefault="00F33AD4">
      <w:pPr>
        <w:pStyle w:val="Zkladntext"/>
      </w:pPr>
      <w: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používania).</w:t>
      </w:r>
    </w:p>
    <w:p w:rsidR="00F33AD4" w:rsidRDefault="00F33AD4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F33AD4" w:rsidRDefault="00F33AD4">
      <w:pPr>
        <w:pStyle w:val="Zkladntext"/>
      </w:pPr>
      <w:r>
        <w:t xml:space="preserve">Náklady na výskum sa neaktivujú, účtujú sa do nákladov účtovného obdobia, v ktorom vznikli. Náklady na vývoj sa účtujú do obdobia, v ktorom vznikli. </w:t>
      </w:r>
    </w:p>
    <w:p w:rsidR="00F33AD4" w:rsidRDefault="00F33AD4">
      <w:pPr>
        <w:pStyle w:val="Zkladntext"/>
      </w:pPr>
      <w:r>
        <w:t>Odpisy ostatného dlhodobého nehmotného majetku sú stanovené vychádzajúc z predpokladanej doby jeho používania</w:t>
      </w:r>
    </w:p>
    <w:p w:rsidR="00F33AD4" w:rsidRDefault="00F33AD4">
      <w:pPr>
        <w:pStyle w:val="Zkladntext"/>
      </w:pPr>
      <w:r>
        <w:t xml:space="preserve">a predpokladaného priebehu jeho opotrebenia. Odpisovať sa začína  mesiacom v ktorom bol uvedený dlhodobý majetok do používania. Drobný dlhodobý nehmotný majetok, ktorého obstarávacia cena (resp. vlastné náklady) je 1 700 EUR a  nižšia sa účtuje do spotreby.. </w:t>
      </w:r>
    </w:p>
    <w:p w:rsidR="00F33AD4" w:rsidRDefault="00F33AD4">
      <w:pPr>
        <w:pStyle w:val="Zkladntext"/>
      </w:pPr>
      <w:r>
        <w:t xml:space="preserve">Odpisy dlhodobého hmotného majetku sú u novo obstaraného majetku stanovené podľa platných daňových predpisov, (v odôvodnených prípadoch je stanovené vychádzajúc z predpokladanej doby jeho používania a predpokladaného priebehu jeho opotrebovania). Odpisovať sa začína mesiacom uvedenia dlhodobého majetku do používania. Drobný dlhodobý hmotný majetok, ktorého obstarávacia cena (resp. vlastné náklady) je 1 700 EUR a nižšia  sa považuje za materiál a účtuje sa jednorazovo pri uvedení do používania. </w:t>
      </w:r>
    </w:p>
    <w:p w:rsidR="00F33AD4" w:rsidRDefault="00F33AD4">
      <w:pPr>
        <w:pStyle w:val="Zkladntext"/>
      </w:pPr>
      <w:r>
        <w:t xml:space="preserve">Pozemky sa neodpisujú. </w:t>
      </w:r>
    </w:p>
    <w:p w:rsidR="00F33AD4" w:rsidRDefault="00F33AD4">
      <w:pPr>
        <w:pStyle w:val="Zkladntext"/>
      </w:pPr>
      <w:r>
        <w:t xml:space="preserve"> - Cenné papiere a podiely sa oceňujú obstarávacími cenami, vrátane nákladov súvisiacich s obstaraním. Od  obstarávacej   </w:t>
      </w:r>
    </w:p>
    <w:p w:rsidR="00F33AD4" w:rsidRDefault="00F33AD4">
      <w:pPr>
        <w:pStyle w:val="Zkladntext"/>
        <w:ind w:left="0" w:firstLine="0"/>
      </w:pPr>
      <w:r>
        <w:t xml:space="preserve">        ceny je odpočítané zníženie hodnoty cenných papierov a podielov. </w:t>
      </w:r>
    </w:p>
    <w:p w:rsidR="00F33AD4" w:rsidRDefault="00F33AD4">
      <w:pPr>
        <w:pStyle w:val="Zkladntext"/>
        <w:ind w:left="0" w:firstLine="0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  <w:tab w:val="left" w:pos="741"/>
        </w:tabs>
        <w:ind w:left="315"/>
      </w:pPr>
      <w:r>
        <w:t xml:space="preserve"> - Zásoby</w:t>
      </w:r>
    </w:p>
    <w:p w:rsidR="00F33AD4" w:rsidRDefault="00F33AD4">
      <w:pPr>
        <w:pStyle w:val="Zkladntext"/>
        <w:ind w:left="0" w:firstLine="0"/>
      </w:pPr>
      <w:r>
        <w:t xml:space="preserve">        Zásoby nakupované sa oceňujú obstarávacou cenou, ktorá zahrnuje cenu obstarania a náklady súvisiace s obstaraním (clo,            </w:t>
      </w:r>
    </w:p>
    <w:p w:rsidR="00F33AD4" w:rsidRDefault="00F33AD4">
      <w:pPr>
        <w:pStyle w:val="Zkladntext"/>
        <w:ind w:left="0" w:firstLine="0"/>
      </w:pPr>
      <w:r>
        <w:t xml:space="preserve">        prepravu, poistné, provízie, skonto a pod.). Úroky z cudzích zdrojov nie sú súčasťou obstarávacej ceny. Nakupované    </w:t>
      </w:r>
    </w:p>
    <w:p w:rsidR="00F33AD4" w:rsidRDefault="00F33AD4">
      <w:pPr>
        <w:pStyle w:val="Zkladntext"/>
        <w:ind w:left="0" w:firstLine="0"/>
      </w:pPr>
      <w:r>
        <w:t xml:space="preserve">        zásoby sú oceňované váženým aritmetickým priemerom z obstarávacích cien.</w:t>
      </w:r>
    </w:p>
    <w:p w:rsidR="00F33AD4" w:rsidRDefault="00F33AD4">
      <w:pPr>
        <w:pStyle w:val="Zkladntext"/>
        <w:ind w:left="0" w:firstLine="0"/>
      </w:pPr>
      <w:r>
        <w:t xml:space="preserve">        Zásoby vytvorené vlastnou činnosťou sa oceňujú vlastnými nákladmi. Vlastné náklady sú priame náklady (priamy    </w:t>
      </w:r>
    </w:p>
    <w:p w:rsidR="00F33AD4" w:rsidRDefault="00F33AD4">
      <w:pPr>
        <w:pStyle w:val="Zkladntext"/>
        <w:ind w:left="0" w:firstLine="0"/>
      </w:pPr>
      <w:r>
        <w:t xml:space="preserve">        materiál, priame mzdy a ostatné priame náklady) a časť nepriamych nákladov bezprostredne súvisiacich s vytvorením </w:t>
      </w:r>
    </w:p>
    <w:p w:rsidR="00F33AD4" w:rsidRDefault="00F33AD4">
      <w:pPr>
        <w:pStyle w:val="Zkladntext"/>
        <w:ind w:left="0" w:firstLine="0"/>
      </w:pPr>
      <w:r>
        <w:t xml:space="preserve">        zásob vlastnou činnosťou (výrobná réžia). Výrobná réžia sa do vlastných nákladov zahrnuje v závislosti od stupňa </w:t>
      </w:r>
    </w:p>
    <w:p w:rsidR="00F33AD4" w:rsidRDefault="00F33AD4">
      <w:pPr>
        <w:pStyle w:val="Zkladntext"/>
        <w:ind w:left="0" w:firstLine="0"/>
      </w:pPr>
      <w:r>
        <w:t xml:space="preserve">        rozpracovanosti týchto zásob. Správna réžia a odbytové náklady nie sú súčasťou vlastných nákladov. Súčasťou vlastných </w:t>
      </w:r>
    </w:p>
    <w:p w:rsidR="00F33AD4" w:rsidRDefault="00F33AD4">
      <w:pPr>
        <w:pStyle w:val="Zkladntext"/>
        <w:ind w:left="0" w:firstLine="0"/>
      </w:pPr>
      <w:r>
        <w:t xml:space="preserve">        nákladov nie sú úroky z cudzích zdrojov.</w:t>
      </w: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  <w:tab w:val="left" w:pos="741"/>
        </w:tabs>
        <w:ind w:left="225"/>
        <w:rPr>
          <w:b w:val="0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Pohľadávky</w:t>
      </w:r>
    </w:p>
    <w:p w:rsidR="00F33AD4" w:rsidRDefault="00F33AD4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F33AD4" w:rsidRDefault="00F33AD4">
      <w:pPr>
        <w:pStyle w:val="Zkladntext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Peňažné prostriedky a ceniny</w:t>
      </w:r>
    </w:p>
    <w:p w:rsidR="00F33AD4" w:rsidRDefault="00F33AD4">
      <w:pPr>
        <w:pStyle w:val="Zkladntext"/>
      </w:pPr>
      <w:r>
        <w:t xml:space="preserve">Peňažné prostriedky a ceniny sa oceňujú ich menovitou hodnotou. </w:t>
      </w:r>
    </w:p>
    <w:p w:rsidR="00F33AD4" w:rsidRDefault="00F33AD4">
      <w:pPr>
        <w:pStyle w:val="Zkladntext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Náklady budúcich období a príjmy budúcich období</w:t>
      </w:r>
    </w:p>
    <w:p w:rsidR="00F33AD4" w:rsidRDefault="00F33AD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33AD4" w:rsidRDefault="00F33AD4">
      <w:pPr>
        <w:pStyle w:val="Zkladntext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Rezervy</w:t>
      </w:r>
    </w:p>
    <w:p w:rsidR="00F33AD4" w:rsidRDefault="00F33AD4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15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Záväzky</w:t>
      </w:r>
    </w:p>
    <w:p w:rsidR="00F33AD4" w:rsidRDefault="00F33AD4">
      <w:pPr>
        <w:pStyle w:val="Zkladntext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F33AD4" w:rsidRDefault="00F33AD4">
      <w:pPr>
        <w:pStyle w:val="Zkladntext"/>
        <w:rPr>
          <w:sz w:val="24"/>
        </w:rPr>
      </w:pPr>
    </w:p>
    <w:p w:rsidR="005629B2" w:rsidRDefault="005629B2">
      <w:pPr>
        <w:pStyle w:val="Zkladntext"/>
        <w:rPr>
          <w:sz w:val="24"/>
        </w:rPr>
      </w:pPr>
    </w:p>
    <w:p w:rsidR="005629B2" w:rsidRDefault="005629B2">
      <w:pPr>
        <w:pStyle w:val="Zkladntext"/>
        <w:rPr>
          <w:sz w:val="24"/>
        </w:rPr>
      </w:pPr>
    </w:p>
    <w:p w:rsidR="005629B2" w:rsidRDefault="005629B2">
      <w:pPr>
        <w:pStyle w:val="Zkladntext"/>
        <w:rPr>
          <w:sz w:val="24"/>
        </w:rPr>
      </w:pPr>
    </w:p>
    <w:p w:rsidR="005629B2" w:rsidRDefault="005629B2">
      <w:pPr>
        <w:pStyle w:val="Zkladntext"/>
        <w:rPr>
          <w:sz w:val="24"/>
        </w:rPr>
      </w:pPr>
    </w:p>
    <w:p w:rsidR="005629B2" w:rsidRDefault="005629B2">
      <w:pPr>
        <w:pStyle w:val="Zkladntext"/>
        <w:rPr>
          <w:sz w:val="24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Odložené dane</w:t>
      </w:r>
    </w:p>
    <w:p w:rsidR="00F33AD4" w:rsidRDefault="00F33AD4">
      <w:pPr>
        <w:pStyle w:val="Zkladntext"/>
      </w:pPr>
      <w:r>
        <w:t xml:space="preserve">Odložené dane (odložená daňová pohľadávka a odložený daňový záväzok) sa vzťahujú na: </w:t>
      </w:r>
    </w:p>
    <w:p w:rsidR="00F33AD4" w:rsidRDefault="00F33AD4" w:rsidP="00CD1084">
      <w:pPr>
        <w:pStyle w:val="Zkladntext"/>
        <w:numPr>
          <w:ilvl w:val="0"/>
          <w:numId w:val="9"/>
        </w:numPr>
        <w:tabs>
          <w:tab w:val="left" w:pos="1192"/>
        </w:tabs>
      </w:pPr>
      <w:r>
        <w:t>dočasné rozdiely medzi účtovnou hodnotou majetku a účtovnou hodnotou záväzkov vykázanou v súvahe a ich daňovou základňou,</w:t>
      </w:r>
    </w:p>
    <w:p w:rsidR="00F33AD4" w:rsidRDefault="00F33AD4" w:rsidP="00CD1084">
      <w:pPr>
        <w:pStyle w:val="Zkladntext"/>
        <w:numPr>
          <w:ilvl w:val="0"/>
          <w:numId w:val="9"/>
        </w:numPr>
        <w:tabs>
          <w:tab w:val="left" w:pos="1192"/>
        </w:tabs>
      </w:pPr>
      <w:r>
        <w:t>možnosti umorovať daňovú stratu v budúcnosti, pod ktorou sa rozumie možnosť odpočítať daňovú stratu od základu dane v budúcnosti,</w:t>
      </w:r>
    </w:p>
    <w:p w:rsidR="00F33AD4" w:rsidRDefault="00F33AD4" w:rsidP="00CD1084">
      <w:pPr>
        <w:pStyle w:val="Zkladntext"/>
        <w:numPr>
          <w:ilvl w:val="0"/>
          <w:numId w:val="9"/>
        </w:numPr>
        <w:tabs>
          <w:tab w:val="left" w:pos="1192"/>
        </w:tabs>
      </w:pPr>
      <w:r>
        <w:t>možnosti previesť nevyužité daňové odpočty a iné daňové nároky do budúcich období.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Výdavky budúcich období a výnosy budúcich období</w:t>
      </w:r>
    </w:p>
    <w:p w:rsidR="00F33AD4" w:rsidRDefault="00F33AD4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33AD4" w:rsidRDefault="00F33AD4">
      <w:pPr>
        <w:pStyle w:val="Zkladntext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Cudzia mena</w:t>
      </w:r>
    </w:p>
    <w:p w:rsidR="00F33AD4" w:rsidRDefault="00F33AD4">
      <w:pPr>
        <w:pStyle w:val="Zkladntext"/>
      </w:pPr>
      <w:r>
        <w:t xml:space="preserve">Majetok a záväzky vyjadrené v cudzej mene sa prepočítavajú na slovenskú menu kurzom určeným v kurzovom lístku Európskej centrálnej banky  platným ku dňu uskutočnenia účtovného prípadu a v účtovnej závierke platným ku dňu, ku ktorému sa zostavuje, a účtujú sa s vplyvom na výsledok hospodárenia </w:t>
      </w:r>
    </w:p>
    <w:p w:rsidR="00F33AD4" w:rsidRDefault="00F33AD4">
      <w:pPr>
        <w:pStyle w:val="Zkladntext"/>
      </w:pPr>
    </w:p>
    <w:p w:rsidR="00F33AD4" w:rsidRDefault="00F33AD4">
      <w:pPr>
        <w:pStyle w:val="Zkladntext"/>
        <w:ind w:firstLine="0"/>
      </w:pPr>
    </w:p>
    <w:p w:rsidR="00F33AD4" w:rsidRDefault="00F33AD4" w:rsidP="00E27726">
      <w:pPr>
        <w:pStyle w:val="Nadpis1"/>
        <w:tabs>
          <w:tab w:val="left" w:pos="465"/>
        </w:tabs>
        <w:rPr>
          <w:sz w:val="24"/>
        </w:rPr>
      </w:pPr>
      <w:r>
        <w:rPr>
          <w:sz w:val="24"/>
        </w:rPr>
        <w:t xml:space="preserve"> F</w:t>
      </w:r>
      <w:r>
        <w:t xml:space="preserve">.   </w:t>
      </w:r>
      <w:r>
        <w:rPr>
          <w:sz w:val="24"/>
        </w:rPr>
        <w:t xml:space="preserve"> informácie o údajoch na strane aktív  súvahy</w:t>
      </w:r>
    </w:p>
    <w:p w:rsidR="00F33AD4" w:rsidRDefault="00F33AD4">
      <w:pPr>
        <w:pStyle w:val="Hlavika"/>
        <w:tabs>
          <w:tab w:val="clear" w:pos="4153"/>
          <w:tab w:val="clear" w:pos="8306"/>
        </w:tabs>
        <w:jc w:val="both"/>
      </w:pPr>
    </w:p>
    <w:p w:rsidR="00F33AD4" w:rsidRDefault="00F33AD4" w:rsidP="00CD1084">
      <w:pPr>
        <w:pStyle w:val="Nadpis2"/>
        <w:numPr>
          <w:ilvl w:val="12"/>
          <w:numId w:val="0"/>
        </w:numPr>
        <w:tabs>
          <w:tab w:val="left" w:pos="579"/>
        </w:tabs>
        <w:ind w:left="360"/>
        <w:rPr>
          <w:sz w:val="24"/>
        </w:rPr>
      </w:pPr>
      <w:r>
        <w:rPr>
          <w:color w:val="000000"/>
          <w:sz w:val="24"/>
        </w:rPr>
        <w:t>Informácie k časti F. písm. a) prílohy č. 3 o dlhodobom hmotnom a nehmotnom majetku</w:t>
      </w:r>
      <w:r>
        <w:rPr>
          <w:sz w:val="24"/>
        </w:rPr>
        <w:t xml:space="preserve"> </w:t>
      </w: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Bežné účtovné obdobie</w:t>
      </w: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64"/>
        <w:gridCol w:w="1650"/>
        <w:gridCol w:w="1635"/>
        <w:gridCol w:w="1650"/>
        <w:gridCol w:w="1679"/>
      </w:tblGrid>
      <w:tr w:rsidR="00F33AD4"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Názov investičného majetku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 w:rsidP="00365EC7">
            <w:pPr>
              <w:jc w:val="both"/>
            </w:pPr>
            <w:r>
              <w:t>OC k 1.1.201</w:t>
            </w:r>
            <w:r w:rsidR="00365EC7">
              <w:t>3</w:t>
            </w:r>
            <w:r>
              <w:t xml:space="preserve"> v    EUR</w:t>
            </w: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Prírastky v tis. EUR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Úbytky v tis. EUR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FFFFFF" w:fill="C0C0C0"/>
          </w:tcPr>
          <w:p w:rsidR="00F33AD4" w:rsidRDefault="00F33AD4" w:rsidP="00365EC7">
            <w:pPr>
              <w:jc w:val="both"/>
            </w:pPr>
            <w:r>
              <w:t>Konečný stav k 31.12.201</w:t>
            </w:r>
            <w:r w:rsidR="00365EC7">
              <w:t>3</w:t>
            </w:r>
            <w:r>
              <w:t xml:space="preserve"> v tis. EUR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013 - Software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7F080B" w:rsidP="008B44A0">
            <w:pPr>
              <w:jc w:val="center"/>
            </w:pPr>
            <w:r>
              <w:t xml:space="preserve">     </w:t>
            </w:r>
            <w:r w:rsidR="00F33AD4">
              <w:t>1 820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7F080B" w:rsidP="008B44A0">
            <w:pPr>
              <w:jc w:val="center"/>
            </w:pPr>
            <w:r>
              <w:t xml:space="preserve">      </w:t>
            </w:r>
            <w:r w:rsidR="00F33AD4">
              <w:t>1 820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021 - Budovy, haly, stavby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43452">
            <w:pPr>
              <w:jc w:val="center"/>
            </w:pPr>
            <w:r>
              <w:t>544 743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943452">
            <w:pPr>
              <w:jc w:val="center"/>
            </w:pPr>
            <w:r>
              <w:t>544 743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022 - Stroje, prístroje, zariadenia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3</w:t>
            </w:r>
            <w:r w:rsidR="0020560D">
              <w:t>09</w:t>
            </w:r>
            <w:r>
              <w:t xml:space="preserve"> 8</w:t>
            </w:r>
            <w:r w:rsidR="0020560D">
              <w:t>30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E56A6F" w:rsidP="008B44A0">
            <w:pPr>
              <w:jc w:val="center"/>
            </w:pPr>
            <w:r>
              <w:t>50</w:t>
            </w:r>
            <w:r w:rsidR="007F080B">
              <w:t xml:space="preserve"> 684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7F080B" w:rsidP="008B44A0">
            <w:pPr>
              <w:jc w:val="center"/>
            </w:pPr>
            <w:r>
              <w:t>62 868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7267B0" w:rsidP="008B44A0">
            <w:pPr>
              <w:jc w:val="center"/>
            </w:pPr>
            <w:r>
              <w:t>297 646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 xml:space="preserve"> tom leasing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943452" w:rsidP="009E514F">
            <w:r>
              <w:t>0</w:t>
            </w:r>
            <w:r w:rsidR="00F33AD4">
              <w:t>31 - Pozemky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7F080B" w:rsidP="008B44A0">
            <w:pPr>
              <w:jc w:val="center"/>
            </w:pPr>
            <w:r>
              <w:t xml:space="preserve">  </w:t>
            </w:r>
            <w:r w:rsidR="00F33AD4">
              <w:t>39 964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7F080B" w:rsidP="008B44A0">
            <w:pPr>
              <w:jc w:val="center"/>
            </w:pPr>
            <w:r>
              <w:t xml:space="preserve">  </w:t>
            </w:r>
            <w:r w:rsidR="00F33AD4">
              <w:t>39 964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041 – Obstaranie nehmotných investícií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F33AD4" w:rsidRDefault="00F33AD4" w:rsidP="0064509E">
            <w:pPr>
              <w:jc w:val="center"/>
            </w:pPr>
            <w:r>
              <w:t>0</w:t>
            </w:r>
          </w:p>
          <w:p w:rsidR="00F33AD4" w:rsidRDefault="00F33AD4" w:rsidP="0064509E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042 - Obstaranie hmotného investičného majetku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7F080B" w:rsidP="008B44A0">
            <w:pPr>
              <w:jc w:val="center"/>
            </w:pPr>
            <w:r>
              <w:t xml:space="preserve">  </w:t>
            </w:r>
            <w:r w:rsidR="0064509E">
              <w:t>25 752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943452" w:rsidP="00943452">
            <w:pPr>
              <w:jc w:val="center"/>
            </w:pPr>
            <w:r>
              <w:t>11 166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7F080B" w:rsidP="008B44A0">
            <w:pPr>
              <w:jc w:val="center"/>
            </w:pPr>
            <w:r>
              <w:t>25 752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943452" w:rsidP="008B44A0">
            <w:pPr>
              <w:jc w:val="center"/>
            </w:pPr>
            <w:r>
              <w:t>11 166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SPOLU: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9</w:t>
            </w:r>
            <w:r w:rsidR="0020560D">
              <w:t>22</w:t>
            </w:r>
            <w:r>
              <w:t xml:space="preserve"> </w:t>
            </w:r>
            <w:r w:rsidR="0020560D">
              <w:t>109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943452" w:rsidP="008B44A0">
            <w:pPr>
              <w:jc w:val="center"/>
            </w:pPr>
            <w:r>
              <w:t>61 850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7F080B" w:rsidP="008B44A0">
            <w:pPr>
              <w:jc w:val="center"/>
            </w:pPr>
            <w:r>
              <w:t>88 620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7F080B" w:rsidP="00943452">
            <w:pPr>
              <w:jc w:val="center"/>
            </w:pPr>
            <w:r>
              <w:t>8</w:t>
            </w:r>
            <w:r w:rsidR="00943452">
              <w:t>95</w:t>
            </w:r>
            <w:r>
              <w:t xml:space="preserve"> </w:t>
            </w:r>
            <w:r w:rsidR="00943452">
              <w:t>339</w:t>
            </w: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Bezprostredne predchádzajúce účtovné obdobie</w:t>
      </w: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64"/>
        <w:gridCol w:w="1650"/>
        <w:gridCol w:w="1635"/>
        <w:gridCol w:w="1650"/>
        <w:gridCol w:w="1679"/>
      </w:tblGrid>
      <w:tr w:rsidR="00F33AD4"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Názov investičného majetku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 w:rsidP="0020560D">
            <w:pPr>
              <w:jc w:val="both"/>
            </w:pPr>
            <w:r>
              <w:t>OC k 1.1.201</w:t>
            </w:r>
            <w:r w:rsidR="0020560D">
              <w:t>2</w:t>
            </w:r>
            <w:r>
              <w:t xml:space="preserve"> v   tis. EUR</w:t>
            </w: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Prírastky v tis. EUR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Úbytky v tis. EUR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FFFFFF" w:fill="C0C0C0"/>
          </w:tcPr>
          <w:p w:rsidR="00F33AD4" w:rsidRDefault="00F33AD4" w:rsidP="0020560D">
            <w:pPr>
              <w:jc w:val="both"/>
            </w:pPr>
            <w:r>
              <w:t>Konečný stav k 31.12.201</w:t>
            </w:r>
            <w:r w:rsidR="0020560D">
              <w:t>2</w:t>
            </w:r>
            <w:r>
              <w:t xml:space="preserve"> v tis. EUR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013 - Software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1 820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1 820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021 - Budovy, haly, stavby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544 743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544  743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022 - Stroje, prístroje, zariadenia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20560D" w:rsidP="008B44A0">
            <w:pPr>
              <w:jc w:val="center"/>
            </w:pPr>
            <w:r>
              <w:t>322 828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20560D" w:rsidP="008B44A0">
            <w:pPr>
              <w:jc w:val="center"/>
            </w:pPr>
            <w:r>
              <w:t>11 934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20560D" w:rsidP="008B44A0">
            <w:pPr>
              <w:jc w:val="center"/>
            </w:pPr>
            <w:r>
              <w:t>24 932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20560D" w:rsidP="008B44A0">
            <w:pPr>
              <w:jc w:val="center"/>
            </w:pPr>
            <w:r>
              <w:t>309 830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 xml:space="preserve"> tom leasing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31 - Pozemky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39 964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39 964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041 – Obstaranie nehmotných investícií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042 - Obstaranie hmotného investičného majetku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20560D" w:rsidP="008B44A0">
            <w:pPr>
              <w:jc w:val="center"/>
            </w:pPr>
            <w:r>
              <w:t>25 752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20560D" w:rsidP="008B44A0">
            <w:pPr>
              <w:jc w:val="center"/>
            </w:pPr>
            <w:r>
              <w:t>25 752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SPOLU: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20560D" w:rsidP="008B44A0">
            <w:pPr>
              <w:jc w:val="center"/>
            </w:pPr>
            <w:r>
              <w:t>909 355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20560D" w:rsidP="008B44A0">
            <w:pPr>
              <w:jc w:val="center"/>
            </w:pPr>
            <w:r>
              <w:t>37 686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20560D" w:rsidP="008B44A0">
            <w:pPr>
              <w:jc w:val="center"/>
            </w:pPr>
            <w:r>
              <w:t>24 932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20560D" w:rsidP="008B44A0">
            <w:pPr>
              <w:jc w:val="center"/>
            </w:pPr>
            <w:r>
              <w:t>922 109</w:t>
            </w: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Oprávky  k dlhodobému nehmotnému a hmotnému majetku</w:t>
      </w:r>
    </w:p>
    <w:p w:rsidR="00F33AD4" w:rsidRDefault="00F33AD4">
      <w:pPr>
        <w:tabs>
          <w:tab w:val="left" w:pos="219"/>
        </w:tabs>
      </w:pPr>
      <w:r>
        <w:t>Bežné účtovné obdobie</w:t>
      </w: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64"/>
        <w:gridCol w:w="1650"/>
        <w:gridCol w:w="1635"/>
        <w:gridCol w:w="1650"/>
        <w:gridCol w:w="1679"/>
      </w:tblGrid>
      <w:tr w:rsidR="00F33AD4"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Názov investičného majetku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 w:rsidP="004D6622">
            <w:pPr>
              <w:jc w:val="both"/>
            </w:pPr>
            <w:r>
              <w:t>OC k 1.1.201</w:t>
            </w:r>
            <w:r w:rsidR="004D6622">
              <w:t>3</w:t>
            </w:r>
            <w:r>
              <w:t xml:space="preserve"> v    EUR</w:t>
            </w: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Prírastky v tis. EUR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Úbytky v tis. EUR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FFFFFF" w:fill="C0C0C0"/>
          </w:tcPr>
          <w:p w:rsidR="00F33AD4" w:rsidRDefault="00F33AD4" w:rsidP="004D6622">
            <w:pPr>
              <w:jc w:val="both"/>
            </w:pPr>
            <w:r>
              <w:t>Konečný stav k 31.12.201</w:t>
            </w:r>
            <w:r w:rsidR="004D6622">
              <w:t>3</w:t>
            </w:r>
            <w:r>
              <w:t xml:space="preserve"> v tis. EUR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073 -Oprávky k software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1 820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1 820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081 – Oprávky k budovám, halám, stavbám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20560D" w:rsidP="008B44A0">
            <w:pPr>
              <w:jc w:val="center"/>
            </w:pPr>
            <w:r>
              <w:t>332 338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7F080B" w:rsidP="008B44A0">
            <w:pPr>
              <w:jc w:val="center"/>
            </w:pPr>
            <w:r>
              <w:t>18 229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992716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7F080B" w:rsidP="008B44A0">
            <w:pPr>
              <w:jc w:val="center"/>
            </w:pPr>
            <w:r>
              <w:t>35</w:t>
            </w:r>
            <w:r w:rsidR="00992716">
              <w:t>0</w:t>
            </w:r>
            <w:r>
              <w:t xml:space="preserve"> 567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082 -Oprávky k strojom, prístrojom, zariadeniam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20560D" w:rsidP="008B44A0">
            <w:pPr>
              <w:jc w:val="center"/>
            </w:pPr>
            <w:r>
              <w:t>294 831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992716" w:rsidP="008B44A0">
            <w:pPr>
              <w:jc w:val="center"/>
            </w:pPr>
            <w:r>
              <w:t>36 152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992716" w:rsidP="008B44A0">
            <w:pPr>
              <w:jc w:val="center"/>
            </w:pPr>
            <w:r>
              <w:t>62 869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992716" w:rsidP="008B44A0">
            <w:pPr>
              <w:jc w:val="center"/>
            </w:pPr>
            <w:r>
              <w:t>268 114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SPOLU: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943452" w:rsidP="008B44A0">
            <w:pPr>
              <w:jc w:val="center"/>
            </w:pPr>
            <w:r>
              <w:t>6</w:t>
            </w:r>
            <w:r w:rsidR="0020560D">
              <w:t>28 989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992716" w:rsidP="008B44A0">
            <w:pPr>
              <w:jc w:val="center"/>
            </w:pPr>
            <w:r>
              <w:t>54 381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992716" w:rsidP="008B44A0">
            <w:pPr>
              <w:jc w:val="center"/>
            </w:pPr>
            <w:r>
              <w:t>62 869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992716" w:rsidP="008B44A0">
            <w:pPr>
              <w:jc w:val="center"/>
            </w:pPr>
            <w:r>
              <w:t>620 501</w:t>
            </w: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Bezprostredne predchádzajúce účtovné obdobie</w:t>
      </w: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64"/>
        <w:gridCol w:w="1650"/>
        <w:gridCol w:w="1635"/>
        <w:gridCol w:w="1650"/>
        <w:gridCol w:w="1679"/>
      </w:tblGrid>
      <w:tr w:rsidR="00F33AD4"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Názov investičného majetku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 w:rsidP="00133BEB">
            <w:pPr>
              <w:jc w:val="both"/>
            </w:pPr>
            <w:r>
              <w:t>OC k 1.1.201</w:t>
            </w:r>
            <w:r w:rsidR="00133BEB">
              <w:t>2</w:t>
            </w:r>
            <w:r>
              <w:t xml:space="preserve"> v   tis. EUR</w:t>
            </w: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Prírastky v tis. EUR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Úbytky v tis. EUR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FFFFFF" w:fill="C0C0C0"/>
          </w:tcPr>
          <w:p w:rsidR="00F33AD4" w:rsidRDefault="00F33AD4" w:rsidP="00133BEB">
            <w:pPr>
              <w:jc w:val="both"/>
            </w:pPr>
            <w:r>
              <w:t>Konečný stav k 31.12.201</w:t>
            </w:r>
            <w:r w:rsidR="00133BEB">
              <w:t>2</w:t>
            </w:r>
            <w:r>
              <w:t xml:space="preserve"> v tis. EUR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073 -Oprávky k software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1 820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1 820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081 – Oprávky k budovám, halám, stavbám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133BEB" w:rsidP="008B44A0">
            <w:pPr>
              <w:jc w:val="center"/>
            </w:pPr>
            <w:r>
              <w:t>312 518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19 8</w:t>
            </w:r>
            <w:r w:rsidR="00133BEB">
              <w:t>20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133BEB" w:rsidP="008B44A0">
            <w:pPr>
              <w:jc w:val="center"/>
            </w:pPr>
            <w:r>
              <w:t>332 338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082 -Oprávky k strojom, prístrojom, zariadeniam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133BEB" w:rsidP="008B44A0">
            <w:pPr>
              <w:jc w:val="center"/>
            </w:pPr>
            <w:r>
              <w:t>313 617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133BEB" w:rsidP="008B44A0">
            <w:pPr>
              <w:jc w:val="center"/>
            </w:pPr>
            <w:r>
              <w:t>11 934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133BEB" w:rsidP="008B44A0">
            <w:pPr>
              <w:jc w:val="center"/>
            </w:pPr>
            <w:r>
              <w:t>30 720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133BEB" w:rsidP="008B44A0">
            <w:pPr>
              <w:jc w:val="center"/>
            </w:pPr>
            <w:r>
              <w:t>294 831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SPOLU: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133BEB" w:rsidP="008B44A0">
            <w:pPr>
              <w:jc w:val="center"/>
            </w:pPr>
            <w:r>
              <w:t>627 955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133BEB" w:rsidP="008B44A0">
            <w:pPr>
              <w:jc w:val="center"/>
            </w:pPr>
            <w:r>
              <w:t>31 754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133BEB" w:rsidP="008B44A0">
            <w:pPr>
              <w:jc w:val="center"/>
            </w:pPr>
            <w:r>
              <w:t>30 720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133BEB" w:rsidP="008B44A0">
            <w:pPr>
              <w:jc w:val="center"/>
            </w:pPr>
            <w:r>
              <w:t>628 989</w:t>
            </w: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Zostatková cena dlhodobého nehmotného a hmotného majetku</w:t>
      </w:r>
    </w:p>
    <w:p w:rsidR="00F33AD4" w:rsidRDefault="00F33AD4">
      <w:pPr>
        <w:tabs>
          <w:tab w:val="left" w:pos="219"/>
        </w:tabs>
      </w:pPr>
      <w:r>
        <w:t>Bežné účtovné obdobie</w:t>
      </w: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64"/>
        <w:gridCol w:w="1650"/>
        <w:gridCol w:w="1635"/>
        <w:gridCol w:w="1650"/>
        <w:gridCol w:w="1679"/>
      </w:tblGrid>
      <w:tr w:rsidR="00F33AD4"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Názov investičného majetku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 w:rsidP="00133BEB">
            <w:pPr>
              <w:jc w:val="both"/>
            </w:pPr>
            <w:r>
              <w:t>ZC k 1.1.201</w:t>
            </w:r>
            <w:r w:rsidR="00133BEB">
              <w:t>3</w:t>
            </w:r>
            <w:r>
              <w:t xml:space="preserve"> v    EUR</w:t>
            </w: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Prírastky v tis. EUR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Úbytky v tis. EUR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FFFFFF" w:fill="C0C0C0"/>
          </w:tcPr>
          <w:p w:rsidR="00F33AD4" w:rsidRDefault="00F33AD4" w:rsidP="00133BEB">
            <w:pPr>
              <w:jc w:val="both"/>
            </w:pPr>
            <w:r>
              <w:t>Konečný stav k 31.12.201</w:t>
            </w:r>
            <w:r w:rsidR="00133BEB">
              <w:t>3</w:t>
            </w:r>
            <w:r>
              <w:t xml:space="preserve"> v tis. EUR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013 - Software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021 - Budovy, haly, stavby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212 405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D4405C" w:rsidP="008B44A0">
            <w:pPr>
              <w:jc w:val="center"/>
            </w:pPr>
            <w:r>
              <w:t>18 229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BA1FED" w:rsidP="008B44A0">
            <w:pPr>
              <w:jc w:val="center"/>
            </w:pPr>
            <w:r>
              <w:t>194 176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022 - Stroje, prístroje, zariadenia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14 999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D4405C" w:rsidP="008B44A0">
            <w:pPr>
              <w:jc w:val="center"/>
            </w:pPr>
            <w:r>
              <w:t>14 533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BA1FED" w:rsidP="008B44A0">
            <w:pPr>
              <w:jc w:val="center"/>
            </w:pPr>
            <w:r>
              <w:t xml:space="preserve">  29 532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31 - Pozemky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39 964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39 964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041 – Obstaranie nehmotných investícií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042 - Obstaranie hmotného investičného majetku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25 752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D4405C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D4405C" w:rsidP="008B44A0">
            <w:pPr>
              <w:jc w:val="center"/>
            </w:pPr>
            <w:r>
              <w:t>25 752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D4405C" w:rsidP="008B44A0">
            <w:pPr>
              <w:jc w:val="center"/>
            </w:pPr>
            <w:r>
              <w:t>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SPOLU: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293 120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D4405C" w:rsidP="008B44A0">
            <w:pPr>
              <w:jc w:val="center"/>
            </w:pPr>
            <w:r>
              <w:t>14 533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D4405C" w:rsidP="008B44A0">
            <w:pPr>
              <w:jc w:val="center"/>
            </w:pPr>
            <w:r>
              <w:t>43 981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D4405C" w:rsidP="008B44A0">
            <w:pPr>
              <w:jc w:val="center"/>
            </w:pPr>
            <w:r>
              <w:t>263 672</w:t>
            </w: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Bezprostredne predchádzajúce účtovné obdobie</w:t>
      </w: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64"/>
        <w:gridCol w:w="1650"/>
        <w:gridCol w:w="1635"/>
        <w:gridCol w:w="1650"/>
        <w:gridCol w:w="1679"/>
      </w:tblGrid>
      <w:tr w:rsidR="00F33AD4"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Názov investičného majetku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 w:rsidP="003D5491">
            <w:pPr>
              <w:jc w:val="both"/>
            </w:pPr>
            <w:r>
              <w:t>ZC k 1.1.201</w:t>
            </w:r>
            <w:r w:rsidR="003D5491">
              <w:t>2</w:t>
            </w:r>
            <w:r>
              <w:t xml:space="preserve"> v    EUR</w:t>
            </w: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Prírastky v tis. EUR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Úbytky v tis. EUR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FFFFFF" w:fill="C0C0C0"/>
          </w:tcPr>
          <w:p w:rsidR="00F33AD4" w:rsidRDefault="00F33AD4" w:rsidP="003D5491">
            <w:pPr>
              <w:jc w:val="both"/>
            </w:pPr>
            <w:r>
              <w:t>Konečný stav k 31.12.201</w:t>
            </w:r>
            <w:r w:rsidR="003D5491">
              <w:t>2</w:t>
            </w:r>
            <w:r>
              <w:t xml:space="preserve"> v tis. EUR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013 - Software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021 - Budovy, haly, stavby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232 255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3D5491">
            <w:pPr>
              <w:jc w:val="center"/>
            </w:pPr>
            <w:r>
              <w:t>19 8</w:t>
            </w:r>
            <w:r w:rsidR="003D5491">
              <w:t>20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212 405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022 - Stroje, prístroje, zariadenia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8 911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6 088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14 999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31 - Pozemky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39 964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39 964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041 – Obstaranie nehmotných investícií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042 - Obstaranie hmotného investičného majetku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25 752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  <w:r>
              <w:t>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25 752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SPOLU: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281 100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31 840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19 820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3D5491" w:rsidP="008B44A0">
            <w:pPr>
              <w:jc w:val="center"/>
            </w:pPr>
            <w:r>
              <w:t>293 120</w:t>
            </w:r>
          </w:p>
        </w:tc>
      </w:tr>
    </w:tbl>
    <w:p w:rsidR="00F33AD4" w:rsidRDefault="00F33AD4"/>
    <w:p w:rsidR="00F33AD4" w:rsidRDefault="00F33AD4"/>
    <w:p w:rsidR="005629B2" w:rsidRDefault="005629B2"/>
    <w:p w:rsidR="005629B2" w:rsidRDefault="005629B2"/>
    <w:p w:rsidR="005629B2" w:rsidRDefault="005629B2"/>
    <w:p w:rsidR="00F33AD4" w:rsidRDefault="00F33AD4">
      <w:pPr>
        <w:tabs>
          <w:tab w:val="left" w:pos="219"/>
        </w:tabs>
      </w:pPr>
      <w:r>
        <w:t xml:space="preserve">     Spoločnosť má poistený majetok nasledovne:</w:t>
      </w:r>
    </w:p>
    <w:p w:rsidR="00F33AD4" w:rsidRDefault="00F33AD4" w:rsidP="00CD1084">
      <w:pPr>
        <w:numPr>
          <w:ilvl w:val="0"/>
          <w:numId w:val="11"/>
        </w:numPr>
        <w:tabs>
          <w:tab w:val="left" w:pos="639"/>
        </w:tabs>
      </w:pPr>
      <w:r>
        <w:t xml:space="preserve">budovy, stavby a hnuteľný majetok mimo dopravných prostriedkov v poisťovni </w:t>
      </w:r>
      <w:r w:rsidR="003D5491">
        <w:t xml:space="preserve"> </w:t>
      </w:r>
      <w:proofErr w:type="spellStart"/>
      <w:r w:rsidR="003D5491">
        <w:t>Union</w:t>
      </w:r>
      <w:proofErr w:type="spellEnd"/>
    </w:p>
    <w:p w:rsidR="00F33AD4" w:rsidRDefault="00F33AD4" w:rsidP="00CD1084">
      <w:pPr>
        <w:numPr>
          <w:ilvl w:val="0"/>
          <w:numId w:val="12"/>
        </w:numPr>
        <w:tabs>
          <w:tab w:val="left" w:pos="639"/>
        </w:tabs>
      </w:pPr>
      <w:r>
        <w:t xml:space="preserve">dopravné prostriedky v poisťovni ALLIANZ a KOOPERATÍVA </w:t>
      </w:r>
    </w:p>
    <w:p w:rsidR="00F33AD4" w:rsidRDefault="00F33AD4">
      <w:pPr>
        <w:tabs>
          <w:tab w:val="left" w:pos="219"/>
        </w:tabs>
      </w:pPr>
      <w:r>
        <w:t xml:space="preserve">     Spoločnosť nemá majetok, na ktorý je zriadené záložné právo, alebo s ktorým by mala obmedzené právo         </w:t>
      </w:r>
    </w:p>
    <w:p w:rsidR="00F33AD4" w:rsidRDefault="00F33AD4">
      <w:pPr>
        <w:tabs>
          <w:tab w:val="left" w:pos="219"/>
        </w:tabs>
      </w:pPr>
      <w:r>
        <w:t xml:space="preserve">     manipulovať. </w:t>
      </w:r>
    </w:p>
    <w:p w:rsidR="00F33AD4" w:rsidRDefault="00F33AD4">
      <w:pPr>
        <w:tabs>
          <w:tab w:val="left" w:pos="219"/>
        </w:tabs>
      </w:pPr>
      <w:r>
        <w:t xml:space="preserve">     Spoločnosť neúčtuje o </w:t>
      </w:r>
      <w:proofErr w:type="spellStart"/>
      <w:r>
        <w:t>goodwile</w:t>
      </w:r>
      <w:proofErr w:type="spellEnd"/>
      <w:r>
        <w:t xml:space="preserve"> ani netvorila opravné položky k nadobudnutému majetku.</w:t>
      </w:r>
    </w:p>
    <w:p w:rsidR="00F33AD4" w:rsidRDefault="00F33AD4">
      <w:pPr>
        <w:tabs>
          <w:tab w:val="left" w:pos="219"/>
        </w:tabs>
      </w:pPr>
      <w:r>
        <w:t xml:space="preserve">     Spoločnosť neúčtuje o nákladoch na výskumnú a vývojovú činnosť.</w:t>
      </w:r>
    </w:p>
    <w:p w:rsidR="00F33AD4" w:rsidRDefault="00F33AD4">
      <w:pPr>
        <w:tabs>
          <w:tab w:val="left" w:pos="219"/>
        </w:tabs>
      </w:pPr>
      <w:r>
        <w:t xml:space="preserve">     Spoločnosť nevlastní žiadny dlhodobý finančný majetok.</w:t>
      </w:r>
    </w:p>
    <w:p w:rsidR="00F33AD4" w:rsidRDefault="00F33AD4">
      <w:pPr>
        <w:tabs>
          <w:tab w:val="left" w:pos="219"/>
        </w:tabs>
      </w:pPr>
      <w:r>
        <w:t xml:space="preserve">     Spoločnosť netvorila opravné položky k zásobám.</w:t>
      </w:r>
    </w:p>
    <w:p w:rsidR="00F33AD4" w:rsidRDefault="00F33AD4">
      <w:pPr>
        <w:tabs>
          <w:tab w:val="left" w:pos="219"/>
        </w:tabs>
      </w:pPr>
      <w:r>
        <w:t xml:space="preserve">     Spoločnosť neúčtuje o zákazkovej výrobe ani o zákazkovej výstavbe.</w:t>
      </w: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pStyle w:val="Zkladntext"/>
        <w:tabs>
          <w:tab w:val="left" w:pos="219"/>
        </w:tabs>
        <w:ind w:left="0" w:firstLine="0"/>
        <w:rPr>
          <w:b/>
          <w:sz w:val="24"/>
        </w:rPr>
      </w:pPr>
      <w:r>
        <w:rPr>
          <w:rFonts w:ascii="Calibri" w:hAnsi="Calibri"/>
          <w:b/>
        </w:rPr>
        <w:t xml:space="preserve">      </w:t>
      </w:r>
      <w:r>
        <w:rPr>
          <w:b/>
          <w:sz w:val="24"/>
        </w:rPr>
        <w:t xml:space="preserve"> Informácie k časti F. písm. r) prílohy č. 3 o vývoji opravnej položky k pohľadávkam </w:t>
      </w:r>
    </w:p>
    <w:p w:rsidR="00F33AD4" w:rsidRDefault="00F33AD4">
      <w:pPr>
        <w:tabs>
          <w:tab w:val="left" w:pos="219"/>
        </w:tabs>
        <w:rPr>
          <w:sz w:val="24"/>
        </w:rPr>
      </w:pPr>
    </w:p>
    <w:p w:rsidR="00F33AD4" w:rsidRDefault="00F33AD4">
      <w:pPr>
        <w:tabs>
          <w:tab w:val="left" w:pos="219"/>
        </w:tabs>
      </w:pPr>
      <w:r>
        <w:t xml:space="preserve">     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21"/>
        <w:gridCol w:w="1558"/>
        <w:gridCol w:w="1560"/>
        <w:gridCol w:w="1352"/>
        <w:gridCol w:w="1860"/>
      </w:tblGrid>
      <w:tr w:rsidR="00F33AD4">
        <w:trPr>
          <w:tblHeader/>
        </w:trPr>
        <w:tc>
          <w:tcPr>
            <w:tcW w:w="2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Pohľadávky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Stav OP k 1.1.2012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proofErr w:type="spellStart"/>
            <w:r>
              <w:t>Tvroba</w:t>
            </w:r>
            <w:proofErr w:type="spellEnd"/>
            <w:r>
              <w:t xml:space="preserve"> OP</w:t>
            </w: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Zúčtovanie OP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5629B2">
            <w:pPr>
              <w:pStyle w:val="Nadpistabuky"/>
            </w:pPr>
            <w:r>
              <w:t>Stav OP k 31.12.20</w:t>
            </w:r>
            <w:r w:rsidR="005629B2">
              <w:t>13</w:t>
            </w:r>
          </w:p>
        </w:tc>
      </w:tr>
      <w:tr w:rsidR="00F33AD4" w:rsidTr="009E514F">
        <w:tc>
          <w:tcPr>
            <w:tcW w:w="2521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pPr>
              <w:pStyle w:val="Obsahtabuky"/>
              <w:jc w:val="left"/>
            </w:pPr>
            <w:r>
              <w:t>Pohľadávky z obchodného styku</w:t>
            </w:r>
          </w:p>
        </w:tc>
        <w:tc>
          <w:tcPr>
            <w:tcW w:w="1558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9E514F">
            <w:pPr>
              <w:pStyle w:val="Obsahtabuky"/>
              <w:jc w:val="center"/>
            </w:pPr>
            <w:r>
              <w:t>7 381</w:t>
            </w:r>
          </w:p>
        </w:tc>
        <w:tc>
          <w:tcPr>
            <w:tcW w:w="156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AF61BD" w:rsidP="009E514F">
            <w:pPr>
              <w:pStyle w:val="Obsahtabuky"/>
              <w:jc w:val="center"/>
            </w:pPr>
            <w:r>
              <w:t>1 003</w:t>
            </w: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AF61BD" w:rsidP="009E514F">
            <w:pPr>
              <w:pStyle w:val="Obsahtabuky"/>
              <w:jc w:val="center"/>
            </w:pPr>
            <w:r>
              <w:t>6 378</w:t>
            </w:r>
          </w:p>
        </w:tc>
        <w:tc>
          <w:tcPr>
            <w:tcW w:w="18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AF61BD" w:rsidP="009E514F">
            <w:pPr>
              <w:pStyle w:val="Obsahtabuky"/>
              <w:jc w:val="center"/>
            </w:pPr>
            <w:r>
              <w:t>2 006</w:t>
            </w:r>
          </w:p>
        </w:tc>
      </w:tr>
      <w:tr w:rsidR="00F33AD4" w:rsidTr="009E514F">
        <w:tc>
          <w:tcPr>
            <w:tcW w:w="2521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pPr>
              <w:pStyle w:val="Obsahtabuky"/>
              <w:jc w:val="left"/>
            </w:pPr>
            <w:r>
              <w:t>Pohľadávky voči spoločníkom</w:t>
            </w:r>
          </w:p>
        </w:tc>
        <w:tc>
          <w:tcPr>
            <w:tcW w:w="1558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pPr>
              <w:pStyle w:val="Obsahtabuky"/>
              <w:jc w:val="center"/>
            </w:pPr>
          </w:p>
        </w:tc>
        <w:tc>
          <w:tcPr>
            <w:tcW w:w="156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pPr>
              <w:pStyle w:val="Obsahtabuky"/>
              <w:jc w:val="center"/>
            </w:pP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pPr>
              <w:pStyle w:val="Obsahtabuky"/>
              <w:jc w:val="center"/>
            </w:pPr>
          </w:p>
        </w:tc>
        <w:tc>
          <w:tcPr>
            <w:tcW w:w="18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9E514F">
            <w:pPr>
              <w:pStyle w:val="Obsahtabuky"/>
              <w:jc w:val="center"/>
            </w:pPr>
          </w:p>
        </w:tc>
      </w:tr>
      <w:tr w:rsidR="00F33AD4" w:rsidTr="009E514F">
        <w:tc>
          <w:tcPr>
            <w:tcW w:w="2521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pPr>
              <w:pStyle w:val="Obsahtabuky"/>
              <w:jc w:val="left"/>
            </w:pPr>
            <w:r>
              <w:t>Iné pohľadávky</w:t>
            </w:r>
          </w:p>
        </w:tc>
        <w:tc>
          <w:tcPr>
            <w:tcW w:w="1558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pPr>
              <w:pStyle w:val="Obsahtabuky"/>
              <w:jc w:val="center"/>
            </w:pPr>
          </w:p>
        </w:tc>
        <w:tc>
          <w:tcPr>
            <w:tcW w:w="156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pPr>
              <w:pStyle w:val="Obsahtabuky"/>
              <w:jc w:val="center"/>
            </w:pP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pPr>
              <w:pStyle w:val="Obsahtabuky"/>
              <w:jc w:val="center"/>
            </w:pPr>
          </w:p>
        </w:tc>
        <w:tc>
          <w:tcPr>
            <w:tcW w:w="18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9E514F">
            <w:pPr>
              <w:pStyle w:val="Obsahtabuky"/>
              <w:jc w:val="center"/>
            </w:pPr>
          </w:p>
        </w:tc>
      </w:tr>
      <w:tr w:rsidR="00F33AD4" w:rsidTr="009E514F">
        <w:tc>
          <w:tcPr>
            <w:tcW w:w="2521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pPr>
              <w:pStyle w:val="Obsahtabuky"/>
              <w:jc w:val="left"/>
            </w:pPr>
            <w:r>
              <w:t>Pohľadávky spolu</w:t>
            </w:r>
          </w:p>
        </w:tc>
        <w:tc>
          <w:tcPr>
            <w:tcW w:w="1558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3D5491" w:rsidP="009E514F">
            <w:pPr>
              <w:pStyle w:val="Obsahtabuky"/>
              <w:jc w:val="center"/>
            </w:pPr>
            <w:r>
              <w:t>7 381</w:t>
            </w:r>
          </w:p>
        </w:tc>
        <w:tc>
          <w:tcPr>
            <w:tcW w:w="156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AF61BD" w:rsidP="009E514F">
            <w:pPr>
              <w:pStyle w:val="Obsahtabuky"/>
              <w:jc w:val="center"/>
            </w:pPr>
            <w:r>
              <w:t>1 003</w:t>
            </w: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AF61BD" w:rsidP="009E514F">
            <w:pPr>
              <w:pStyle w:val="Obsahtabuky"/>
              <w:jc w:val="center"/>
            </w:pPr>
            <w:r>
              <w:t>6 378</w:t>
            </w:r>
          </w:p>
        </w:tc>
        <w:tc>
          <w:tcPr>
            <w:tcW w:w="18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AF61BD" w:rsidP="009E514F">
            <w:pPr>
              <w:pStyle w:val="Obsahtabuky"/>
              <w:jc w:val="center"/>
            </w:pPr>
            <w:r>
              <w:t>2 006</w:t>
            </w: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F33AD4" w:rsidRDefault="00F33AD4">
      <w:pPr>
        <w:tabs>
          <w:tab w:val="left" w:pos="219"/>
        </w:tabs>
        <w:rPr>
          <w:b/>
          <w:sz w:val="24"/>
        </w:rPr>
      </w:pPr>
      <w:r>
        <w:rPr>
          <w:rFonts w:ascii="Calibri" w:hAnsi="Calibri"/>
          <w:b/>
          <w:sz w:val="24"/>
        </w:rPr>
        <w:t xml:space="preserve">     </w:t>
      </w:r>
      <w:r>
        <w:rPr>
          <w:b/>
          <w:sz w:val="24"/>
        </w:rPr>
        <w:t xml:space="preserve"> Informácie k časti F. písm. s) prílohy č. 3 o vekovej štruktúre pohľadávok </w:t>
      </w:r>
    </w:p>
    <w:p w:rsidR="00F33AD4" w:rsidRDefault="00F33AD4">
      <w:pPr>
        <w:tabs>
          <w:tab w:val="left" w:pos="219"/>
        </w:tabs>
        <w:rPr>
          <w:b/>
          <w:sz w:val="24"/>
        </w:rPr>
      </w:pPr>
    </w:p>
    <w:p w:rsidR="00F33AD4" w:rsidRDefault="00F33AD4">
      <w:pPr>
        <w:tabs>
          <w:tab w:val="left" w:pos="219"/>
        </w:tabs>
      </w:pPr>
      <w:r>
        <w:rPr>
          <w:rFonts w:ascii="Calibri" w:hAnsi="Calibri"/>
          <w:b/>
          <w:sz w:val="24"/>
        </w:rPr>
        <w:t xml:space="preserve">     </w:t>
      </w:r>
      <w:r>
        <w:rPr>
          <w:rFonts w:ascii="Arial Narrow" w:hAnsi="Arial Narrow"/>
        </w:rPr>
        <w:t>S</w:t>
      </w:r>
      <w:r>
        <w:t>poločnosť nemá žiadne dlhodobé pohľadávky.</w:t>
      </w:r>
    </w:p>
    <w:p w:rsidR="00F33AD4" w:rsidRDefault="00F33AD4">
      <w:pPr>
        <w:tabs>
          <w:tab w:val="left" w:pos="219"/>
        </w:tabs>
        <w:rPr>
          <w:rFonts w:ascii="Calibri" w:hAnsi="Calibri"/>
          <w:sz w:val="24"/>
        </w:rPr>
      </w:pPr>
    </w:p>
    <w:p w:rsidR="00F33AD4" w:rsidRDefault="00F33AD4">
      <w:pPr>
        <w:tabs>
          <w:tab w:val="left" w:pos="219"/>
        </w:tabs>
      </w:pPr>
      <w:r>
        <w:t>Krátkodobé pohľadávky</w:t>
      </w:r>
    </w:p>
    <w:p w:rsidR="00F33AD4" w:rsidRDefault="00F33AD4">
      <w:pPr>
        <w:tabs>
          <w:tab w:val="left" w:pos="219"/>
        </w:tabs>
      </w:pPr>
      <w:r>
        <w:t>Tabuľka č. 1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02"/>
        <w:gridCol w:w="2303"/>
        <w:gridCol w:w="2302"/>
        <w:gridCol w:w="2304"/>
      </w:tblGrid>
      <w:tr w:rsidR="00F33AD4">
        <w:trPr>
          <w:tblHeader/>
        </w:trPr>
        <w:tc>
          <w:tcPr>
            <w:tcW w:w="2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V lehote splatnosti</w:t>
            </w:r>
          </w:p>
        </w:tc>
        <w:tc>
          <w:tcPr>
            <w:tcW w:w="2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Po lehote splatnosti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Pohľadávky spolu</w:t>
            </w:r>
          </w:p>
        </w:tc>
      </w:tr>
      <w:tr w:rsidR="00F33AD4">
        <w:tc>
          <w:tcPr>
            <w:tcW w:w="23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- z obchodného styku</w:t>
            </w:r>
          </w:p>
        </w:tc>
        <w:tc>
          <w:tcPr>
            <w:tcW w:w="230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7742B5">
            <w:pPr>
              <w:pStyle w:val="Obsahtabuky"/>
            </w:pPr>
            <w:r>
              <w:t xml:space="preserve">             </w:t>
            </w:r>
            <w:r w:rsidR="007742B5">
              <w:t>197 003</w:t>
            </w:r>
          </w:p>
        </w:tc>
        <w:tc>
          <w:tcPr>
            <w:tcW w:w="23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7742B5">
            <w:pPr>
              <w:pStyle w:val="Obsahtabuky"/>
            </w:pPr>
            <w:r>
              <w:t xml:space="preserve">                 </w:t>
            </w:r>
            <w:r w:rsidR="007742B5">
              <w:t>64 388</w:t>
            </w:r>
          </w:p>
        </w:tc>
        <w:tc>
          <w:tcPr>
            <w:tcW w:w="23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7742B5">
            <w:pPr>
              <w:pStyle w:val="Obsahtabuky"/>
            </w:pPr>
            <w:r>
              <w:t xml:space="preserve">             </w:t>
            </w:r>
            <w:r w:rsidR="007742B5">
              <w:t>261 391</w:t>
            </w:r>
          </w:p>
        </w:tc>
      </w:tr>
      <w:tr w:rsidR="00F33AD4">
        <w:tc>
          <w:tcPr>
            <w:tcW w:w="23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- voči spoločníkom</w:t>
            </w:r>
          </w:p>
        </w:tc>
        <w:tc>
          <w:tcPr>
            <w:tcW w:w="230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3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3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3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- sociálne poistenie</w:t>
            </w:r>
          </w:p>
        </w:tc>
        <w:tc>
          <w:tcPr>
            <w:tcW w:w="230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3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3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3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- daňové pohľadávky</w:t>
            </w:r>
          </w:p>
        </w:tc>
        <w:tc>
          <w:tcPr>
            <w:tcW w:w="230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3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3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3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- iné pohľadávky</w:t>
            </w:r>
          </w:p>
        </w:tc>
        <w:tc>
          <w:tcPr>
            <w:tcW w:w="230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3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3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3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Pohľadávky spolu</w:t>
            </w:r>
          </w:p>
        </w:tc>
        <w:tc>
          <w:tcPr>
            <w:tcW w:w="230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640227">
            <w:pPr>
              <w:pStyle w:val="Obsahtabuky"/>
            </w:pPr>
            <w:r>
              <w:t xml:space="preserve">             </w:t>
            </w:r>
            <w:r w:rsidR="00640227">
              <w:t>197 003</w:t>
            </w:r>
          </w:p>
        </w:tc>
        <w:tc>
          <w:tcPr>
            <w:tcW w:w="23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640227">
            <w:pPr>
              <w:pStyle w:val="Obsahtabuky"/>
            </w:pPr>
            <w:r>
              <w:t xml:space="preserve">           </w:t>
            </w:r>
            <w:r w:rsidR="00640227">
              <w:t xml:space="preserve"> </w:t>
            </w:r>
            <w:r>
              <w:t xml:space="preserve">    </w:t>
            </w:r>
            <w:r w:rsidR="00640227">
              <w:t>64 388</w:t>
            </w:r>
          </w:p>
        </w:tc>
        <w:tc>
          <w:tcPr>
            <w:tcW w:w="23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640227">
            <w:pPr>
              <w:pStyle w:val="Obsahtabuky"/>
            </w:pPr>
            <w:r>
              <w:t xml:space="preserve">             261 391</w:t>
            </w: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Tabuľka č. 2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Zkladntext"/>
              <w:spacing w:before="96"/>
              <w:ind w:left="0" w:firstLine="0"/>
              <w:rPr>
                <w:sz w:val="20"/>
              </w:rPr>
            </w:pPr>
            <w:r>
              <w:rPr>
                <w:rFonts w:ascii="Calibri" w:hAnsi="Calibri"/>
                <w:sz w:val="20"/>
              </w:rPr>
              <w:t>P</w:t>
            </w:r>
            <w:r>
              <w:rPr>
                <w:sz w:val="20"/>
              </w:rPr>
              <w:t>ohľadávky podľa zostatkove</w:t>
            </w:r>
            <w:r>
              <w:rPr>
                <w:sz w:val="24"/>
              </w:rPr>
              <w:t xml:space="preserve">j </w:t>
            </w:r>
            <w:r>
              <w:rPr>
                <w:sz w:val="20"/>
              </w:rPr>
              <w:t>doby         splatnosti</w:t>
            </w:r>
          </w:p>
          <w:p w:rsidR="00F33AD4" w:rsidRDefault="00F33AD4">
            <w:pPr>
              <w:pStyle w:val="Nadpistabuky"/>
            </w:pP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F33AD4" w:rsidTr="009A711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A7117">
            <w:pPr>
              <w:pStyle w:val="Obsahtabuky"/>
              <w:jc w:val="left"/>
            </w:pPr>
            <w:r>
              <w:t>Pohľadávky po lehote splatnosti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640227" w:rsidP="009A7117">
            <w:pPr>
              <w:pStyle w:val="Obsahtabuky"/>
              <w:jc w:val="center"/>
            </w:pPr>
            <w:r>
              <w:t>64 388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07291E" w:rsidP="009A7117">
            <w:pPr>
              <w:pStyle w:val="Obsahtabuky"/>
              <w:jc w:val="center"/>
            </w:pPr>
            <w:r>
              <w:t>33 956</w:t>
            </w:r>
          </w:p>
        </w:tc>
      </w:tr>
      <w:tr w:rsidR="00F33AD4" w:rsidTr="009A711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A7117">
            <w:pPr>
              <w:pStyle w:val="Obsahtabuky"/>
              <w:jc w:val="left"/>
            </w:pPr>
            <w:r>
              <w:t>Pohľadávky zo zostatkovou dobou splatnosti do 1 roka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640227" w:rsidP="009A7117">
            <w:pPr>
              <w:pStyle w:val="Obsahtabuky"/>
              <w:jc w:val="center"/>
            </w:pPr>
            <w:r>
              <w:t>54 698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9A7117" w:rsidP="009A7117">
            <w:pPr>
              <w:pStyle w:val="Obsahtabuky"/>
              <w:jc w:val="center"/>
            </w:pPr>
            <w:r>
              <w:t>166 824</w:t>
            </w:r>
          </w:p>
        </w:tc>
      </w:tr>
      <w:tr w:rsidR="00F33AD4" w:rsidTr="009A711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A7117">
            <w:pPr>
              <w:pStyle w:val="Obsahtabuky"/>
              <w:jc w:val="left"/>
            </w:pPr>
            <w:r>
              <w:t>Krátkodobé pohľadávky spolu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640227" w:rsidP="009A7117">
            <w:pPr>
              <w:pStyle w:val="Obsahtabuky"/>
              <w:jc w:val="center"/>
            </w:pPr>
            <w:r>
              <w:t>261 391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9A7117" w:rsidP="009A7117">
            <w:pPr>
              <w:pStyle w:val="Obsahtabuky"/>
              <w:jc w:val="center"/>
            </w:pPr>
            <w:r>
              <w:t>178 791</w:t>
            </w:r>
          </w:p>
        </w:tc>
      </w:tr>
      <w:tr w:rsidR="00F33AD4" w:rsidTr="009A711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A7117">
            <w:pPr>
              <w:pStyle w:val="Obsahtabuky"/>
              <w:jc w:val="left"/>
            </w:pPr>
            <w:r>
              <w:t>Pohľadávky so zostatkovou dobou splatnosti  1 až 5 rokov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640227" w:rsidP="009A7117">
            <w:pPr>
              <w:pStyle w:val="Obsahtabuky"/>
              <w:jc w:val="center"/>
            </w:pPr>
            <w:r>
              <w:t>4 995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A7117" w:rsidRDefault="009A7117" w:rsidP="009A7117">
            <w:pPr>
              <w:pStyle w:val="Obsahtabuky"/>
              <w:jc w:val="center"/>
            </w:pPr>
          </w:p>
          <w:p w:rsidR="00F33AD4" w:rsidRDefault="009A7117" w:rsidP="009A7117">
            <w:pPr>
              <w:pStyle w:val="Obsahtabuky"/>
              <w:jc w:val="center"/>
            </w:pPr>
            <w:r>
              <w:t>11 967</w:t>
            </w:r>
          </w:p>
          <w:p w:rsidR="00F33AD4" w:rsidRDefault="00F33AD4" w:rsidP="009A7117">
            <w:pPr>
              <w:pStyle w:val="Obsahtabuky"/>
              <w:jc w:val="center"/>
            </w:pP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 xml:space="preserve">     Spoločnosť nemá žiadne pohľadávky zabezpečené záložným právom.</w:t>
      </w: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F33AD4" w:rsidRDefault="00F33AD4" w:rsidP="00CD1084">
      <w:pPr>
        <w:pStyle w:val="Zkladntext"/>
        <w:numPr>
          <w:ilvl w:val="12"/>
          <w:numId w:val="0"/>
        </w:numPr>
        <w:tabs>
          <w:tab w:val="left" w:pos="579"/>
        </w:tabs>
        <w:ind w:left="360"/>
        <w:rPr>
          <w:b/>
          <w:sz w:val="24"/>
        </w:rPr>
      </w:pPr>
      <w:r>
        <w:rPr>
          <w:b/>
          <w:sz w:val="24"/>
        </w:rPr>
        <w:t xml:space="preserve">Informácie k časti F. písm. w) prílohy č. 3 o krátkodobom finančnom majetku </w:t>
      </w:r>
    </w:p>
    <w:p w:rsidR="00F33AD4" w:rsidRDefault="00F33AD4">
      <w:pPr>
        <w:pStyle w:val="Zkladntext"/>
        <w:tabs>
          <w:tab w:val="left" w:pos="219"/>
        </w:tabs>
        <w:ind w:left="0" w:firstLine="0"/>
        <w:rPr>
          <w:b/>
        </w:rPr>
      </w:pPr>
    </w:p>
    <w:p w:rsidR="00F33AD4" w:rsidRDefault="00F33AD4">
      <w:pPr>
        <w:pStyle w:val="Zkladntext"/>
        <w:tabs>
          <w:tab w:val="left" w:pos="219"/>
        </w:tabs>
        <w:ind w:left="0" w:firstLine="0"/>
      </w:pPr>
      <w:r>
        <w:t>Tabuľka č. 1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Peniaze, ceniny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640227" w:rsidP="00AE1BEF">
            <w:pPr>
              <w:pStyle w:val="Obsahtabuky"/>
            </w:pPr>
            <w:r>
              <w:t xml:space="preserve">                      </w:t>
            </w:r>
            <w:r w:rsidR="00AE1BEF">
              <w:t>2 301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3D5491">
            <w:pPr>
              <w:pStyle w:val="Obsahtabuky"/>
            </w:pPr>
            <w:r>
              <w:t xml:space="preserve">                      </w:t>
            </w:r>
            <w:r w:rsidR="003D5491">
              <w:t xml:space="preserve">  </w:t>
            </w:r>
            <w:r>
              <w:t xml:space="preserve">     </w:t>
            </w:r>
            <w:r w:rsidR="003D5491">
              <w:t>8 142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Bežné bankové účty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640227">
            <w:pPr>
              <w:pStyle w:val="Obsahtabuky"/>
            </w:pPr>
            <w:r>
              <w:t xml:space="preserve">                    28 561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3D5491">
            <w:pPr>
              <w:pStyle w:val="Obsahtabuky"/>
            </w:pPr>
            <w:r>
              <w:t xml:space="preserve">                         </w:t>
            </w:r>
            <w:r w:rsidR="003D5491">
              <w:t>169 363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Bankové účty termínované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Peniaze na ceste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Spolu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640227" w:rsidP="00AE1BEF">
            <w:pPr>
              <w:pStyle w:val="Obsahtabuky"/>
            </w:pPr>
            <w:r>
              <w:t xml:space="preserve">                    </w:t>
            </w:r>
            <w:r w:rsidR="00AE1BEF">
              <w:t>20 862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3D5491">
            <w:pPr>
              <w:pStyle w:val="Obsahtabuky"/>
            </w:pPr>
            <w:r>
              <w:t xml:space="preserve">                          177 505</w:t>
            </w:r>
          </w:p>
        </w:tc>
      </w:tr>
    </w:tbl>
    <w:p w:rsidR="00F33AD4" w:rsidRDefault="00F33AD4" w:rsidP="00CD1084">
      <w:pPr>
        <w:pStyle w:val="Zkladntext"/>
        <w:numPr>
          <w:ilvl w:val="12"/>
          <w:numId w:val="0"/>
        </w:numPr>
        <w:tabs>
          <w:tab w:val="left" w:pos="579"/>
        </w:tabs>
        <w:ind w:left="360"/>
        <w:rPr>
          <w:b/>
        </w:rPr>
      </w:pP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>Spoločnosť nevlastní iný finančný majetok, nevytvárala opravné položky k finančnému majetku ani nemá finančný majetok, na ktorý bolo zriadené záložné právo.</w:t>
      </w:r>
    </w:p>
    <w:p w:rsidR="00F33AD4" w:rsidRDefault="00F33AD4">
      <w:pPr>
        <w:rPr>
          <w:b/>
          <w:sz w:val="24"/>
        </w:rPr>
      </w:pPr>
    </w:p>
    <w:p w:rsidR="00ED54D5" w:rsidRDefault="00ED54D5">
      <w:pPr>
        <w:rPr>
          <w:b/>
          <w:color w:val="000000"/>
          <w:sz w:val="24"/>
        </w:rPr>
      </w:pPr>
    </w:p>
    <w:p w:rsidR="00ED54D5" w:rsidRDefault="00ED54D5">
      <w:pPr>
        <w:rPr>
          <w:b/>
          <w:color w:val="000000"/>
          <w:sz w:val="24"/>
        </w:rPr>
      </w:pPr>
    </w:p>
    <w:p w:rsidR="00F33AD4" w:rsidRDefault="00F33AD4">
      <w:pPr>
        <w:rPr>
          <w:b/>
          <w:color w:val="000000"/>
          <w:sz w:val="24"/>
        </w:rPr>
      </w:pPr>
      <w:r>
        <w:rPr>
          <w:b/>
          <w:color w:val="000000"/>
          <w:sz w:val="24"/>
        </w:rPr>
        <w:t xml:space="preserve">         Informácie k časti F. Písm. </w:t>
      </w:r>
      <w:proofErr w:type="spellStart"/>
      <w:r>
        <w:rPr>
          <w:b/>
          <w:color w:val="000000"/>
          <w:sz w:val="24"/>
        </w:rPr>
        <w:t>zb</w:t>
      </w:r>
      <w:proofErr w:type="spellEnd"/>
      <w:r>
        <w:rPr>
          <w:b/>
          <w:color w:val="000000"/>
          <w:sz w:val="24"/>
        </w:rPr>
        <w:t>) prílohy č. 3 o významných položkách časového    rozlíšenia na strane aktív</w:t>
      </w:r>
    </w:p>
    <w:p w:rsidR="00F33AD4" w:rsidRDefault="00F33AD4">
      <w:pPr>
        <w:rPr>
          <w:b/>
          <w:sz w:val="24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Opis časového rozlíšenia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NBO dlhodobé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                      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                           0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NBO krátkodobé v tom: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D5491">
            <w:pPr>
              <w:pStyle w:val="Obsahtabuky"/>
            </w:pPr>
            <w:r>
              <w:t xml:space="preserve">                       </w:t>
            </w:r>
            <w:r w:rsidR="00640227">
              <w:t>3 476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3D5491">
            <w:pPr>
              <w:pStyle w:val="Obsahtabuky"/>
            </w:pPr>
            <w:r>
              <w:t xml:space="preserve">                            </w:t>
            </w:r>
            <w:r w:rsidR="003D5491">
              <w:t>2 195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- predplatné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D5491">
            <w:pPr>
              <w:pStyle w:val="Obsahtabuky"/>
            </w:pPr>
            <w:r>
              <w:t xml:space="preserve">                       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3D5491" w:rsidP="003D5491">
            <w:pPr>
              <w:pStyle w:val="Obsahtabuky"/>
            </w:pPr>
            <w:r>
              <w:t xml:space="preserve">                               119         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- poistné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640227">
            <w:pPr>
              <w:pStyle w:val="Obsahtabuky"/>
            </w:pPr>
            <w:r>
              <w:t xml:space="preserve">                       3 326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3D5491">
            <w:pPr>
              <w:pStyle w:val="Obsahtabuky"/>
            </w:pPr>
            <w:r>
              <w:t xml:space="preserve">                            </w:t>
            </w:r>
            <w:r w:rsidR="003D5491">
              <w:t>1 926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- paušály </w:t>
            </w:r>
            <w:proofErr w:type="spellStart"/>
            <w:r>
              <w:t>T-com</w:t>
            </w:r>
            <w:proofErr w:type="spellEnd"/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640227">
            <w:pPr>
              <w:pStyle w:val="Obsahtabuky"/>
            </w:pPr>
            <w:r>
              <w:t xml:space="preserve">                          150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                        150</w:t>
            </w:r>
          </w:p>
        </w:tc>
      </w:tr>
    </w:tbl>
    <w:p w:rsidR="00F33AD4" w:rsidRDefault="00F33AD4">
      <w:pPr>
        <w:rPr>
          <w:b/>
          <w:sz w:val="24"/>
        </w:rPr>
      </w:pPr>
    </w:p>
    <w:p w:rsidR="00F33AD4" w:rsidRDefault="00F33AD4">
      <w:r>
        <w:rPr>
          <w:b/>
          <w:sz w:val="24"/>
        </w:rPr>
        <w:t xml:space="preserve">        </w:t>
      </w:r>
      <w:r>
        <w:t>Spoločnosť nemá majetok prenajatý formou finančného leasingu.</w:t>
      </w:r>
    </w:p>
    <w:p w:rsidR="00F33AD4" w:rsidRDefault="00F33AD4"/>
    <w:p w:rsidR="00F33AD4" w:rsidRDefault="00F33AD4" w:rsidP="00CD1084">
      <w:pPr>
        <w:pStyle w:val="Nadpis1"/>
        <w:numPr>
          <w:ilvl w:val="12"/>
          <w:numId w:val="0"/>
        </w:numPr>
        <w:ind w:left="465"/>
        <w:rPr>
          <w:b w:val="0"/>
          <w:sz w:val="20"/>
        </w:rPr>
      </w:pPr>
    </w:p>
    <w:p w:rsidR="00F33AD4" w:rsidRDefault="00F33AD4" w:rsidP="00E27726">
      <w:pPr>
        <w:pStyle w:val="Nadpis1"/>
        <w:tabs>
          <w:tab w:val="left" w:pos="465"/>
        </w:tabs>
        <w:rPr>
          <w:sz w:val="24"/>
        </w:rPr>
      </w:pPr>
      <w:r>
        <w:rPr>
          <w:sz w:val="24"/>
        </w:rPr>
        <w:t>G.   ÚDAJE VYKÁZANÉ NA STRANE PASÍV</w:t>
      </w:r>
    </w:p>
    <w:p w:rsidR="00F33AD4" w:rsidRDefault="00F33AD4">
      <w:pPr>
        <w:rPr>
          <w:b/>
          <w:sz w:val="18"/>
        </w:rPr>
      </w:pPr>
    </w:p>
    <w:p w:rsidR="00F33AD4" w:rsidRDefault="00F33AD4">
      <w:pPr>
        <w:rPr>
          <w:b/>
          <w:sz w:val="18"/>
        </w:rPr>
      </w:pPr>
    </w:p>
    <w:p w:rsidR="00F33AD4" w:rsidRDefault="00F33AD4">
      <w:pPr>
        <w:pStyle w:val="Zkladntext"/>
        <w:rPr>
          <w:b/>
          <w:color w:val="000000"/>
          <w:sz w:val="24"/>
        </w:rPr>
      </w:pPr>
      <w:r>
        <w:rPr>
          <w:b/>
          <w:color w:val="000000"/>
          <w:sz w:val="24"/>
        </w:rPr>
        <w:t xml:space="preserve">Informácie k časti G. písm. a) tretiemu bodu prílohy č. 3 o rozdelení účtovného zisku alebo o </w:t>
      </w:r>
      <w:proofErr w:type="spellStart"/>
      <w:r>
        <w:rPr>
          <w:b/>
          <w:color w:val="000000"/>
          <w:sz w:val="24"/>
        </w:rPr>
        <w:t>vysporiadaní</w:t>
      </w:r>
      <w:proofErr w:type="spellEnd"/>
      <w:r>
        <w:rPr>
          <w:b/>
          <w:color w:val="000000"/>
          <w:sz w:val="24"/>
        </w:rPr>
        <w:t xml:space="preserve"> účtovnej straty </w:t>
      </w:r>
    </w:p>
    <w:p w:rsidR="00F33AD4" w:rsidRDefault="00F33AD4">
      <w:pPr>
        <w:rPr>
          <w:b/>
          <w:sz w:val="24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6104"/>
        <w:gridCol w:w="3107"/>
      </w:tblGrid>
      <w:tr w:rsidR="00F33AD4">
        <w:trPr>
          <w:tblHeader/>
        </w:trPr>
        <w:tc>
          <w:tcPr>
            <w:tcW w:w="6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Účtovná strata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AB3D6D" w:rsidP="00F844E6">
            <w:pPr>
              <w:pStyle w:val="Obsahtabuky"/>
            </w:pPr>
            <w:r>
              <w:t xml:space="preserve">                      </w:t>
            </w:r>
            <w:r w:rsidR="00F844E6">
              <w:t>130 470</w:t>
            </w: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proofErr w:type="spellStart"/>
            <w:r>
              <w:t>Vysporiadanie</w:t>
            </w:r>
            <w:proofErr w:type="spellEnd"/>
            <w:r>
              <w:t xml:space="preserve"> účtovnej straty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  <w:rPr>
                <w:i/>
              </w:rPr>
            </w:pPr>
            <w:r>
              <w:rPr>
                <w:i/>
              </w:rPr>
              <w:t xml:space="preserve">       Bežné účtovné obdobie</w:t>
            </w: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Zo zákonného RF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Zo štatutárnych a iných fondov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 nerozdeleného zisku minulých rokov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Úhrada straty spoločníkmi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Prevod do neuhradenej straty minulých rokov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AB3D6D" w:rsidP="00F844E6">
            <w:pPr>
              <w:pStyle w:val="Obsahtabuky"/>
            </w:pPr>
            <w:r>
              <w:t xml:space="preserve">                </w:t>
            </w:r>
            <w:r w:rsidR="00F844E6">
              <w:t xml:space="preserve"> </w:t>
            </w:r>
            <w:r>
              <w:t xml:space="preserve">     </w:t>
            </w:r>
            <w:r w:rsidR="00F844E6">
              <w:t>130 470</w:t>
            </w: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Iné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Spolu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 xml:space="preserve">                  </w:t>
            </w:r>
            <w:r w:rsidR="00F844E6">
              <w:t xml:space="preserve"> </w:t>
            </w:r>
            <w:r>
              <w:t xml:space="preserve">   </w:t>
            </w:r>
            <w:r w:rsidR="00F844E6">
              <w:t>130 470</w:t>
            </w:r>
          </w:p>
        </w:tc>
      </w:tr>
    </w:tbl>
    <w:p w:rsidR="00F33AD4" w:rsidRDefault="00F33AD4"/>
    <w:p w:rsidR="00F33AD4" w:rsidRDefault="00F33AD4">
      <w:r>
        <w:rPr>
          <w:rFonts w:ascii="Calibri" w:hAnsi="Calibri"/>
          <w:b/>
          <w:color w:val="000000"/>
          <w:sz w:val="24"/>
        </w:rPr>
        <w:t xml:space="preserve">      </w:t>
      </w:r>
      <w:r>
        <w:rPr>
          <w:b/>
          <w:color w:val="000000"/>
          <w:sz w:val="24"/>
        </w:rPr>
        <w:t>Informácie k časti G. písm. b) prílohy č. 3 o rezervách</w:t>
      </w:r>
      <w:r>
        <w:t xml:space="preserve"> </w:t>
      </w:r>
    </w:p>
    <w:p w:rsidR="00F33AD4" w:rsidRDefault="00F33AD4"/>
    <w:p w:rsidR="00F33AD4" w:rsidRDefault="00F33AD4">
      <w:pPr>
        <w:pStyle w:val="Zkladntext"/>
      </w:pPr>
      <w:r>
        <w:t>Tabuľka č. 1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84"/>
        <w:gridCol w:w="1352"/>
        <w:gridCol w:w="1138"/>
        <w:gridCol w:w="1230"/>
        <w:gridCol w:w="1202"/>
        <w:gridCol w:w="1605"/>
      </w:tblGrid>
      <w:tr w:rsidR="00F33AD4">
        <w:trPr>
          <w:tblHeader/>
        </w:trPr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  <w:ind w:left="0" w:firstLine="0"/>
            </w:pPr>
            <w:r>
              <w:t>Názov položky</w:t>
            </w:r>
          </w:p>
        </w:tc>
        <w:tc>
          <w:tcPr>
            <w:tcW w:w="652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  <w:ind w:left="0" w:firstLine="0"/>
            </w:pPr>
            <w:r>
              <w:t>Bežné účtovné obdobie</w:t>
            </w:r>
          </w:p>
        </w:tc>
      </w:tr>
      <w:tr w:rsidR="00F33AD4">
        <w:tc>
          <w:tcPr>
            <w:tcW w:w="268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Stav k 1.1.</w:t>
            </w:r>
          </w:p>
        </w:tc>
        <w:tc>
          <w:tcPr>
            <w:tcW w:w="113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Tvorba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Použitie</w:t>
            </w: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Zrušenie</w:t>
            </w:r>
          </w:p>
        </w:tc>
        <w:tc>
          <w:tcPr>
            <w:tcW w:w="16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Stav k 31.12.</w:t>
            </w:r>
          </w:p>
        </w:tc>
      </w:tr>
      <w:tr w:rsidR="00F33AD4">
        <w:tc>
          <w:tcPr>
            <w:tcW w:w="268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Dlhodobé rezervy, z toho:</w:t>
            </w: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844E6">
            <w:pPr>
              <w:pStyle w:val="Obsahtabuky"/>
            </w:pPr>
            <w:r>
              <w:t xml:space="preserve"> </w:t>
            </w:r>
            <w:r w:rsidR="00F33AD4">
              <w:t xml:space="preserve">     0</w:t>
            </w:r>
          </w:p>
        </w:tc>
        <w:tc>
          <w:tcPr>
            <w:tcW w:w="113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0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844E6">
            <w:pPr>
              <w:pStyle w:val="Obsahtabuky"/>
            </w:pPr>
            <w:r>
              <w:t xml:space="preserve">  </w:t>
            </w:r>
            <w:r w:rsidR="00F33AD4">
              <w:t xml:space="preserve">   0</w:t>
            </w: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0</w:t>
            </w:r>
          </w:p>
        </w:tc>
        <w:tc>
          <w:tcPr>
            <w:tcW w:w="16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 0</w:t>
            </w:r>
          </w:p>
        </w:tc>
      </w:tr>
      <w:tr w:rsidR="00F33AD4">
        <w:tc>
          <w:tcPr>
            <w:tcW w:w="268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Krátkodobé rezervy, z toho:</w:t>
            </w: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 xml:space="preserve">   </w:t>
            </w:r>
            <w:r w:rsidR="00F844E6">
              <w:t>20 795</w:t>
            </w:r>
          </w:p>
        </w:tc>
        <w:tc>
          <w:tcPr>
            <w:tcW w:w="113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560893">
            <w:pPr>
              <w:pStyle w:val="Obsahtabuky"/>
            </w:pPr>
            <w:r>
              <w:t>10 001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 xml:space="preserve">  </w:t>
            </w:r>
            <w:r w:rsidR="00F844E6">
              <w:t>20 795</w:t>
            </w: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6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560893">
            <w:pPr>
              <w:pStyle w:val="Obsahtabuky"/>
            </w:pPr>
            <w:r>
              <w:t xml:space="preserve"> 10 001</w:t>
            </w:r>
          </w:p>
        </w:tc>
      </w:tr>
      <w:tr w:rsidR="00F33AD4">
        <w:tc>
          <w:tcPr>
            <w:tcW w:w="268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- rezerva na nevyčerpanú RD</w:t>
            </w: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 xml:space="preserve">   </w:t>
            </w:r>
            <w:r w:rsidR="00F844E6">
              <w:t>18 795</w:t>
            </w:r>
          </w:p>
        </w:tc>
        <w:tc>
          <w:tcPr>
            <w:tcW w:w="113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560893">
            <w:pPr>
              <w:pStyle w:val="Obsahtabuky"/>
            </w:pPr>
            <w:r>
              <w:t>10 001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 xml:space="preserve">  </w:t>
            </w:r>
            <w:r w:rsidR="00F844E6">
              <w:t>18 795</w:t>
            </w: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6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560893">
            <w:pPr>
              <w:pStyle w:val="Obsahtabuky"/>
            </w:pPr>
            <w:r>
              <w:t xml:space="preserve"> 10 001</w:t>
            </w:r>
          </w:p>
        </w:tc>
      </w:tr>
      <w:tr w:rsidR="00F33AD4">
        <w:tc>
          <w:tcPr>
            <w:tcW w:w="268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- rezerva na </w:t>
            </w:r>
            <w:proofErr w:type="spellStart"/>
            <w:r>
              <w:t>účt.závierku</w:t>
            </w:r>
            <w:proofErr w:type="spellEnd"/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844E6">
            <w:pPr>
              <w:pStyle w:val="Obsahtabuky"/>
            </w:pPr>
            <w:r>
              <w:t xml:space="preserve">     2 000</w:t>
            </w:r>
          </w:p>
        </w:tc>
        <w:tc>
          <w:tcPr>
            <w:tcW w:w="113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 xml:space="preserve">  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844E6">
            <w:pPr>
              <w:pStyle w:val="Obsahtabuky"/>
            </w:pPr>
            <w:r>
              <w:t xml:space="preserve">    2 000</w:t>
            </w: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6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</w:tbl>
    <w:p w:rsidR="00F33AD4" w:rsidRDefault="00F33AD4">
      <w:pPr>
        <w:pStyle w:val="Zkladntext"/>
      </w:pPr>
    </w:p>
    <w:p w:rsidR="005629B2" w:rsidRDefault="005629B2">
      <w:pPr>
        <w:pStyle w:val="Zkladntext"/>
      </w:pPr>
    </w:p>
    <w:p w:rsidR="005629B2" w:rsidRDefault="005629B2">
      <w:pPr>
        <w:pStyle w:val="Zkladntext"/>
      </w:pP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>Tabuľka č. 2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85"/>
        <w:gridCol w:w="1352"/>
        <w:gridCol w:w="1140"/>
        <w:gridCol w:w="1230"/>
        <w:gridCol w:w="1202"/>
        <w:gridCol w:w="1609"/>
      </w:tblGrid>
      <w:tr w:rsidR="00F33AD4" w:rsidTr="00F844E6">
        <w:trPr>
          <w:tblHeader/>
        </w:trPr>
        <w:tc>
          <w:tcPr>
            <w:tcW w:w="2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Nadpistabuky"/>
              <w:ind w:left="0" w:firstLine="0"/>
            </w:pPr>
            <w:r>
              <w:t>Názov položky</w:t>
            </w:r>
          </w:p>
        </w:tc>
        <w:tc>
          <w:tcPr>
            <w:tcW w:w="653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F844E6">
            <w:pPr>
              <w:pStyle w:val="Nadpistabuky"/>
              <w:ind w:left="0" w:firstLine="0"/>
            </w:pPr>
            <w:r>
              <w:t>Bezprostredne predchádzajúce účtovné obdobie</w:t>
            </w:r>
          </w:p>
        </w:tc>
      </w:tr>
      <w:tr w:rsidR="00F33AD4" w:rsidTr="00F844E6">
        <w:tc>
          <w:tcPr>
            <w:tcW w:w="268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>Stav k 1.1.</w:t>
            </w:r>
          </w:p>
        </w:tc>
        <w:tc>
          <w:tcPr>
            <w:tcW w:w="114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>Tvorba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>Použitie</w:t>
            </w: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>Zrušenie</w:t>
            </w:r>
          </w:p>
        </w:tc>
        <w:tc>
          <w:tcPr>
            <w:tcW w:w="16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>Stav k 31.12.</w:t>
            </w:r>
          </w:p>
        </w:tc>
      </w:tr>
      <w:tr w:rsidR="00F33AD4" w:rsidTr="00F844E6">
        <w:tc>
          <w:tcPr>
            <w:tcW w:w="268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>Dlhodobé rezervy, z toho:</w:t>
            </w: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 xml:space="preserve">     0</w:t>
            </w:r>
          </w:p>
        </w:tc>
        <w:tc>
          <w:tcPr>
            <w:tcW w:w="114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 xml:space="preserve">   0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 xml:space="preserve">   0</w:t>
            </w: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 xml:space="preserve">   0</w:t>
            </w:r>
          </w:p>
        </w:tc>
        <w:tc>
          <w:tcPr>
            <w:tcW w:w="16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 xml:space="preserve">        0</w:t>
            </w:r>
          </w:p>
        </w:tc>
      </w:tr>
      <w:tr w:rsidR="00F33AD4" w:rsidTr="00F844E6">
        <w:tc>
          <w:tcPr>
            <w:tcW w:w="268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>Krátkodobé rezervy, z toho:</w:t>
            </w: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 xml:space="preserve">   </w:t>
            </w:r>
            <w:r w:rsidR="00F844E6">
              <w:t>12 066</w:t>
            </w:r>
          </w:p>
        </w:tc>
        <w:tc>
          <w:tcPr>
            <w:tcW w:w="114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844E6" w:rsidP="00F844E6">
            <w:pPr>
              <w:pStyle w:val="Obsahtabuky"/>
            </w:pPr>
            <w:r>
              <w:t>20 795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07291E">
            <w:pPr>
              <w:pStyle w:val="Obsahtabuky"/>
            </w:pPr>
            <w:r>
              <w:t xml:space="preserve">  </w:t>
            </w:r>
            <w:r w:rsidR="0007291E">
              <w:t>12 066</w:t>
            </w: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</w:p>
        </w:tc>
        <w:tc>
          <w:tcPr>
            <w:tcW w:w="16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07291E">
            <w:pPr>
              <w:pStyle w:val="Obsahtabuky"/>
            </w:pPr>
            <w:r>
              <w:t xml:space="preserve">     </w:t>
            </w:r>
            <w:r w:rsidR="0007291E">
              <w:t>20 795</w:t>
            </w:r>
          </w:p>
        </w:tc>
      </w:tr>
      <w:tr w:rsidR="00F33AD4" w:rsidTr="00F844E6">
        <w:tc>
          <w:tcPr>
            <w:tcW w:w="268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F844E6">
            <w:pPr>
              <w:pStyle w:val="Obsahtabuky"/>
            </w:pPr>
            <w:r>
              <w:t>- rezerva na nevyčerpanú RD</w:t>
            </w: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33AD4" w:rsidRDefault="00F844E6" w:rsidP="00F844E6">
            <w:pPr>
              <w:pStyle w:val="Obsahtabuky"/>
            </w:pPr>
            <w:r>
              <w:t xml:space="preserve">   12 066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F33AD4" w:rsidRDefault="00F844E6" w:rsidP="00F844E6">
            <w:pPr>
              <w:pStyle w:val="Obsahtabuky"/>
            </w:pPr>
            <w:r>
              <w:t>18 795</w:t>
            </w:r>
          </w:p>
        </w:tc>
        <w:tc>
          <w:tcPr>
            <w:tcW w:w="1230" w:type="dxa"/>
            <w:tcBorders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F33AD4" w:rsidRDefault="00F33AD4" w:rsidP="0007291E">
            <w:pPr>
              <w:pStyle w:val="Obsahtabuky"/>
            </w:pPr>
            <w:r>
              <w:t xml:space="preserve">  </w:t>
            </w:r>
            <w:r w:rsidR="0007291E">
              <w:t>12 066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AD4" w:rsidRDefault="00F33AD4" w:rsidP="00F844E6">
            <w:pPr>
              <w:pStyle w:val="Obsahtabuky"/>
            </w:pPr>
          </w:p>
        </w:tc>
        <w:tc>
          <w:tcPr>
            <w:tcW w:w="1607" w:type="dxa"/>
            <w:tcBorders>
              <w:left w:val="single" w:sz="4" w:space="0" w:color="auto"/>
              <w:bottom w:val="single" w:sz="4" w:space="0" w:color="auto"/>
              <w:right w:val="single" w:sz="6" w:space="0" w:color="000000"/>
            </w:tcBorders>
          </w:tcPr>
          <w:p w:rsidR="00F33AD4" w:rsidRDefault="00F33AD4" w:rsidP="0007291E">
            <w:pPr>
              <w:pStyle w:val="Obsahtabuky"/>
            </w:pPr>
            <w:r>
              <w:t xml:space="preserve">     </w:t>
            </w:r>
            <w:r w:rsidR="0007291E">
              <w:t>18 795</w:t>
            </w:r>
          </w:p>
        </w:tc>
      </w:tr>
      <w:tr w:rsidR="00F844E6" w:rsidTr="00F844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240"/>
        </w:trPr>
        <w:tc>
          <w:tcPr>
            <w:tcW w:w="2685" w:type="dxa"/>
          </w:tcPr>
          <w:p w:rsidR="00F844E6" w:rsidRDefault="0007291E" w:rsidP="0007291E">
            <w:pPr>
              <w:ind w:left="330"/>
            </w:pPr>
            <w:r>
              <w:t xml:space="preserve">- rezerva na </w:t>
            </w:r>
            <w:proofErr w:type="spellStart"/>
            <w:r>
              <w:t>účt</w:t>
            </w:r>
            <w:proofErr w:type="spellEnd"/>
            <w:r>
              <w:t>. závierku</w:t>
            </w:r>
          </w:p>
        </w:tc>
        <w:tc>
          <w:tcPr>
            <w:tcW w:w="1352" w:type="dxa"/>
          </w:tcPr>
          <w:p w:rsidR="00F844E6" w:rsidRDefault="0007291E" w:rsidP="0007291E">
            <w:r>
              <w:t xml:space="preserve">           </w:t>
            </w:r>
          </w:p>
        </w:tc>
        <w:tc>
          <w:tcPr>
            <w:tcW w:w="1140" w:type="dxa"/>
          </w:tcPr>
          <w:p w:rsidR="00F844E6" w:rsidRDefault="0007291E" w:rsidP="0007291E">
            <w:r>
              <w:t xml:space="preserve">        2 000</w:t>
            </w:r>
          </w:p>
        </w:tc>
        <w:tc>
          <w:tcPr>
            <w:tcW w:w="1230" w:type="dxa"/>
          </w:tcPr>
          <w:p w:rsidR="00F844E6" w:rsidRDefault="00F844E6" w:rsidP="00F844E6"/>
        </w:tc>
        <w:tc>
          <w:tcPr>
            <w:tcW w:w="1200" w:type="dxa"/>
          </w:tcPr>
          <w:p w:rsidR="00F844E6" w:rsidRDefault="00F844E6" w:rsidP="00F844E6"/>
        </w:tc>
        <w:tc>
          <w:tcPr>
            <w:tcW w:w="1609" w:type="dxa"/>
          </w:tcPr>
          <w:p w:rsidR="00F844E6" w:rsidRDefault="0007291E" w:rsidP="00F844E6">
            <w:r>
              <w:t xml:space="preserve">             2 000</w:t>
            </w:r>
          </w:p>
        </w:tc>
      </w:tr>
    </w:tbl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rPr>
          <w:b/>
          <w:sz w:val="24"/>
        </w:rPr>
        <w:t>Informácie k časti G. písm. c) a d) prílohy č. 3 o záväzkoch</w:t>
      </w:r>
      <w:r>
        <w:t xml:space="preserve"> (z obchodného styku)</w:t>
      </w:r>
    </w:p>
    <w:p w:rsidR="00F33AD4" w:rsidRDefault="00F33AD4">
      <w:pPr>
        <w:pStyle w:val="Zkladntext"/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  <w:ind w:left="0" w:firstLine="0"/>
            </w:pPr>
            <w:r>
              <w:t>Bezprostredne predchádzajúce účtovné obdobie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Záväzky po lehote splatnosti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F0E6A" w:rsidP="00CA1211">
            <w:pPr>
              <w:pStyle w:val="Obsahtabuky"/>
            </w:pPr>
            <w:r>
              <w:t xml:space="preserve">                                12</w:t>
            </w:r>
            <w:r w:rsidR="00CA1211">
              <w:t>8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Záväzky so zostatkovou dobou splatnosti do 1 roka vrátane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F0E6A" w:rsidP="00CA1211">
            <w:pPr>
              <w:pStyle w:val="Obsahtabuky"/>
            </w:pPr>
            <w:r>
              <w:t xml:space="preserve">                           </w:t>
            </w:r>
            <w:r w:rsidR="00CA1211">
              <w:t>72 087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5629B2">
            <w:pPr>
              <w:pStyle w:val="Obsahtabuky"/>
            </w:pPr>
            <w:r>
              <w:t xml:space="preserve">                                    </w:t>
            </w:r>
            <w:r w:rsidR="005629B2">
              <w:t>26 380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Krátkodobé záväzky spolu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F0E6A" w:rsidP="00CA1211">
            <w:pPr>
              <w:pStyle w:val="Obsahtabuky"/>
            </w:pPr>
            <w:r>
              <w:t xml:space="preserve">                            72 0</w:t>
            </w:r>
            <w:r w:rsidR="00CA1211">
              <w:t>87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5629B2">
            <w:pPr>
              <w:pStyle w:val="Obsahtabuky"/>
            </w:pPr>
            <w:r>
              <w:t xml:space="preserve">                                    </w:t>
            </w:r>
            <w:r w:rsidR="005629B2">
              <w:t>26 380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Záväzky so zostatkovou dobou splatnosti 1 až 5 rokov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Záväzky so zostatkovou dobou splatnosti  nad 5 rokov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Dlhodobé záväzky spolu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</w:tbl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>
      <w:pPr>
        <w:pStyle w:val="Zkladntext"/>
        <w:rPr>
          <w:b/>
          <w:sz w:val="24"/>
        </w:rPr>
      </w:pPr>
      <w:r>
        <w:rPr>
          <w:b/>
          <w:sz w:val="24"/>
        </w:rPr>
        <w:t>Informácie k časti F. písm. v) a časti G. písm. f) prílohy č. 3 o odloženej daňovej pohľadávke alebo o odloženom daňovom záväzku</w:t>
      </w:r>
    </w:p>
    <w:p w:rsidR="00F33AD4" w:rsidRDefault="00F33AD4">
      <w:pPr>
        <w:pStyle w:val="Zkladntext"/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  <w:ind w:left="0" w:firstLine="0"/>
            </w:pPr>
            <w:r>
              <w:t>Bezprostredne predchádzajúce účtovné obdobie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Dočasné rozdiely medzi účtovnou hodnotou majetku a daňovou základňou z toho: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  <w:p w:rsidR="00390B8C" w:rsidRDefault="00390B8C">
            <w:pPr>
              <w:pStyle w:val="Obsahtabuky"/>
            </w:pPr>
          </w:p>
          <w:p w:rsidR="00390B8C" w:rsidRDefault="00390B8C">
            <w:pPr>
              <w:pStyle w:val="Obsahtabuky"/>
            </w:pPr>
            <w:r>
              <w:t xml:space="preserve">                 66 407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  <w:p w:rsidR="00750A47" w:rsidRDefault="00750A47">
            <w:pPr>
              <w:pStyle w:val="Obsahtabuky"/>
            </w:pPr>
          </w:p>
          <w:p w:rsidR="00750A47" w:rsidRDefault="00750A47" w:rsidP="00750A47">
            <w:pPr>
              <w:pStyle w:val="Obsahtabuky"/>
            </w:pPr>
            <w:r>
              <w:t xml:space="preserve">                                64 825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proofErr w:type="spellStart"/>
            <w:r>
              <w:t>odpočitateľné</w:t>
            </w:r>
            <w:proofErr w:type="spellEnd"/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90B8C">
            <w:pPr>
              <w:pStyle w:val="Obsahtabuky"/>
            </w:pPr>
            <w:r>
              <w:t xml:space="preserve">                 66 407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750A47">
            <w:pPr>
              <w:pStyle w:val="Obsahtabuky"/>
            </w:pPr>
            <w:r>
              <w:t xml:space="preserve">                                64 825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zdaniteľné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Sadzba dane z príjmov v %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90B8C">
            <w:pPr>
              <w:pStyle w:val="Obsahtabuky"/>
            </w:pPr>
            <w:r>
              <w:t xml:space="preserve">                       22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                                19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Odložený daňový záväzok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90B8C" w:rsidP="00560893">
            <w:pPr>
              <w:pStyle w:val="Obsahtabuky"/>
            </w:pPr>
            <w:r>
              <w:t xml:space="preserve">                 </w:t>
            </w:r>
            <w:r w:rsidR="00560893">
              <w:t>14 610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750A47">
            <w:pPr>
              <w:pStyle w:val="Obsahtabuky"/>
            </w:pPr>
            <w:r>
              <w:t xml:space="preserve">                                </w:t>
            </w:r>
            <w:r w:rsidR="00750A47">
              <w:t>12 317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Zmena odloženého daň. záväzku: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90B8C" w:rsidP="00297089">
            <w:pPr>
              <w:pStyle w:val="Obsahtabuky"/>
            </w:pPr>
            <w:r>
              <w:t xml:space="preserve">                 </w:t>
            </w:r>
            <w:r w:rsidR="00297089">
              <w:t xml:space="preserve">  </w:t>
            </w:r>
            <w:r w:rsidR="00560893">
              <w:t xml:space="preserve">2 </w:t>
            </w:r>
            <w:r w:rsidR="00297089">
              <w:t>293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C60D8">
            <w:pPr>
              <w:pStyle w:val="Obsahtabuky"/>
            </w:pPr>
            <w:r>
              <w:t xml:space="preserve">                                  1 370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proofErr w:type="spellStart"/>
            <w:r>
              <w:t>Zaúčtovnaná</w:t>
            </w:r>
            <w:proofErr w:type="spellEnd"/>
            <w:r>
              <w:t xml:space="preserve"> ako náklad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90B8C" w:rsidP="00560893">
            <w:pPr>
              <w:pStyle w:val="Obsahtabuky"/>
            </w:pPr>
            <w:r>
              <w:t xml:space="preserve">                   2 29</w:t>
            </w:r>
            <w:r w:rsidR="00560893">
              <w:t>3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C60D8">
            <w:pPr>
              <w:pStyle w:val="Obsahtabuky"/>
            </w:pPr>
            <w:r>
              <w:t xml:space="preserve">                                  1 370</w:t>
            </w:r>
          </w:p>
        </w:tc>
      </w:tr>
    </w:tbl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>
      <w:pPr>
        <w:pStyle w:val="Zkladntext"/>
        <w:rPr>
          <w:b/>
          <w:color w:val="000000"/>
          <w:sz w:val="24"/>
        </w:rPr>
      </w:pPr>
    </w:p>
    <w:p w:rsidR="00F33AD4" w:rsidRDefault="00F33AD4">
      <w:pPr>
        <w:pStyle w:val="Zkladntext"/>
      </w:pPr>
      <w:r>
        <w:rPr>
          <w:b/>
          <w:color w:val="000000"/>
          <w:sz w:val="24"/>
        </w:rPr>
        <w:t>Informácie k časti G. písm. g) prílohy č. 3 o záväzkoch zo sociálneho fondu</w:t>
      </w:r>
      <w:r>
        <w:t xml:space="preserve"> </w:t>
      </w:r>
    </w:p>
    <w:p w:rsidR="00F33AD4" w:rsidRDefault="00F33AD4">
      <w:pPr>
        <w:pStyle w:val="Zkladntext"/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  <w:ind w:left="0" w:firstLine="0"/>
            </w:pPr>
            <w:r>
              <w:t>Bezprostredne predchádzajúce účtovné obdobie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Začiatočný stav sociálneho fondu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F0E6A">
            <w:pPr>
              <w:pStyle w:val="Obsahtabuky"/>
            </w:pPr>
            <w:r>
              <w:t xml:space="preserve">                 5 136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FC60D8">
            <w:pPr>
              <w:pStyle w:val="Obsahtabuky"/>
            </w:pPr>
            <w:r>
              <w:t xml:space="preserve">                                     5 </w:t>
            </w:r>
            <w:r w:rsidR="00FC60D8">
              <w:t>465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Tvorba SF na ťarchu nákladov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F0E6A">
            <w:pPr>
              <w:pStyle w:val="Obsahtabuky"/>
            </w:pPr>
            <w:r>
              <w:t xml:space="preserve">                 1 204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FC60D8">
            <w:pPr>
              <w:pStyle w:val="Obsahtabuky"/>
            </w:pPr>
            <w:r>
              <w:t xml:space="preserve">                                     1 </w:t>
            </w:r>
            <w:r w:rsidR="00FC60D8">
              <w:t>416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Tvorba SF spolu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F0E6A">
            <w:pPr>
              <w:pStyle w:val="Obsahtabuky"/>
            </w:pPr>
            <w:r>
              <w:t xml:space="preserve">                 1 204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FC60D8">
            <w:pPr>
              <w:pStyle w:val="Obsahtabuky"/>
            </w:pPr>
            <w:r>
              <w:t xml:space="preserve">                                     1 </w:t>
            </w:r>
            <w:r w:rsidR="00FC60D8">
              <w:t>416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Čerpanie SF spolu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F0E6A">
            <w:pPr>
              <w:pStyle w:val="Obsahtabuky"/>
            </w:pPr>
            <w:r>
              <w:t xml:space="preserve">                 2 996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FC60D8">
            <w:pPr>
              <w:pStyle w:val="Obsahtabuky"/>
            </w:pPr>
            <w:r>
              <w:t xml:space="preserve">                                     1 7</w:t>
            </w:r>
            <w:r w:rsidR="00FC60D8">
              <w:t>45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Konečný zostatok SF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D14AA1">
            <w:pPr>
              <w:pStyle w:val="Obsahtabuky"/>
            </w:pPr>
            <w:r>
              <w:t xml:space="preserve">                 3 344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FC60D8">
            <w:pPr>
              <w:pStyle w:val="Obsahtabuky"/>
            </w:pPr>
            <w:r>
              <w:t xml:space="preserve">                                     5 </w:t>
            </w:r>
            <w:r w:rsidR="00FC60D8">
              <w:t>136</w:t>
            </w:r>
          </w:p>
        </w:tc>
      </w:tr>
    </w:tbl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>Spoločnosť neúčtovala o vydaných dlhopisoch.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>Spoločnosť neúčtovala o časovom rozlíšení na strane pasív.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 xml:space="preserve">Spoločnosť neúčtovala o derivátoch. 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>Spoločnosť nemala prenajatý žiadny majetok formou finančného leasingu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/>
    <w:p w:rsidR="00F33AD4" w:rsidRDefault="00F33AD4"/>
    <w:p w:rsidR="00A0314F" w:rsidRDefault="00A0314F"/>
    <w:p w:rsidR="00A0314F" w:rsidRPr="00A0314F" w:rsidRDefault="00A0314F" w:rsidP="00AE1BE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</w:r>
      <w:r w:rsidRPr="00A0314F">
        <w:rPr>
          <w:rFonts w:ascii="Times New Roman" w:hAnsi="Times New Roman" w:cs="Times New Roman"/>
          <w:b/>
          <w:noProof w:val="0"/>
        </w:rPr>
        <w:t xml:space="preserve">Informácie k časti G. písm. i) prílohy č. 3 o bankových úveroch, pôžičkách </w:t>
      </w:r>
      <w:r w:rsidRPr="00A0314F">
        <w:rPr>
          <w:rFonts w:ascii="Times New Roman" w:hAnsi="Times New Roman" w:cs="Times New Roman"/>
          <w:b/>
          <w:noProof w:val="0"/>
        </w:rPr>
        <w:br/>
        <w:t>a krátkodobých finančných výpomociach</w:t>
      </w:r>
    </w:p>
    <w:p w:rsidR="00A0314F" w:rsidRPr="00A0314F" w:rsidRDefault="00A0314F">
      <w:pPr>
        <w:rPr>
          <w:sz w:val="18"/>
          <w:szCs w:val="18"/>
        </w:rPr>
      </w:pPr>
    </w:p>
    <w:p w:rsidR="00A0314F" w:rsidRPr="00A0314F" w:rsidRDefault="00A0314F">
      <w:pPr>
        <w:rPr>
          <w:sz w:val="18"/>
          <w:szCs w:val="18"/>
        </w:rPr>
      </w:pPr>
    </w:p>
    <w:p w:rsidR="00A0314F" w:rsidRPr="00A0314F" w:rsidRDefault="00A0314F" w:rsidP="00AE1BE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8"/>
          <w:szCs w:val="18"/>
        </w:rPr>
      </w:pPr>
      <w:r w:rsidRPr="00A0314F">
        <w:rPr>
          <w:rFonts w:ascii="Times New Roman" w:hAnsi="Times New Roman" w:cs="Times New Roman"/>
          <w:noProof w:val="0"/>
          <w:sz w:val="18"/>
          <w:szCs w:val="18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A0314F" w:rsidRPr="00A0314F" w:rsidTr="008C61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314F" w:rsidRPr="00A0314F" w:rsidRDefault="00A0314F" w:rsidP="00AE1BE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314F" w:rsidRPr="00A0314F" w:rsidRDefault="00A0314F" w:rsidP="00AE1BE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314F" w:rsidRPr="00A0314F" w:rsidRDefault="00A0314F" w:rsidP="00AE1BE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 xml:space="preserve">Úrok </w:t>
            </w:r>
            <w:r w:rsidRPr="00A0314F">
              <w:rPr>
                <w:rFonts w:ascii="Times New Roman" w:hAnsi="Times New Roman" w:cs="Times New Roman"/>
                <w:b/>
                <w:noProof w:val="0"/>
              </w:rPr>
              <w:br/>
              <w:t>p. a.</w:t>
            </w:r>
          </w:p>
          <w:p w:rsidR="00A0314F" w:rsidRPr="00A0314F" w:rsidRDefault="00A0314F" w:rsidP="00AE1BE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314F" w:rsidRPr="00A0314F" w:rsidRDefault="00A0314F" w:rsidP="00AE1BE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314F" w:rsidRPr="00A0314F" w:rsidRDefault="00A0314F" w:rsidP="00AE1BE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0314F" w:rsidRPr="00A0314F" w:rsidRDefault="00A0314F" w:rsidP="00AE1BE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Suma istiny v príslušnej mene za bezprostredne predchádzajúce účtovné obdobie</w:t>
            </w:r>
          </w:p>
        </w:tc>
      </w:tr>
      <w:tr w:rsidR="00A0314F" w:rsidRPr="00A0314F" w:rsidTr="008C61BC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0314F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0314F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0314F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0314F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0314F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0314F" w:rsidRPr="00A0314F" w:rsidRDefault="00A0314F" w:rsidP="00AE1BE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0314F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A0314F" w:rsidRPr="00A0314F" w:rsidTr="008C61BC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Dlhodobé pôžičky</w:t>
            </w: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A0314F" w:rsidRPr="00A0314F" w:rsidTr="008C61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A0314F" w:rsidRPr="00A0314F" w:rsidTr="008C61B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Krátkodobé pôžičky</w:t>
            </w: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A0314F" w:rsidRPr="00A0314F" w:rsidTr="008C61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0314F" w:rsidRPr="00A0314F" w:rsidTr="008C61B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0314F" w:rsidRPr="00A0314F" w:rsidRDefault="00A0314F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Krátkodobé finančné výpomoci</w:t>
            </w: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61BC" w:rsidRPr="00A0314F" w:rsidTr="008C61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A0314F" w:rsidRDefault="008C61BC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  <w:r>
              <w:rPr>
                <w:rFonts w:ascii="Times New Roman" w:hAnsi="Times New Roman" w:cs="Times New Roman"/>
                <w:noProof w:val="0"/>
              </w:rPr>
              <w:t xml:space="preserve">Krátkodobá finančná výpomoc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A0314F" w:rsidRDefault="008C61BC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  <w:r>
              <w:rPr>
                <w:rFonts w:ascii="Times New Roman" w:hAnsi="Times New Roman" w:cs="Times New Roman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A0314F" w:rsidRDefault="008C61BC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 xml:space="preserve">       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A0314F" w:rsidRDefault="008C61BC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  <w:r>
              <w:rPr>
                <w:rFonts w:ascii="Times New Roman" w:hAnsi="Times New Roman" w:cs="Times New Roman"/>
                <w:noProof w:val="0"/>
              </w:rPr>
              <w:t>31.1.2014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A0314F" w:rsidRDefault="008C61BC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 xml:space="preserve"> </w:t>
            </w:r>
            <w:r>
              <w:rPr>
                <w:rFonts w:ascii="Times New Roman" w:hAnsi="Times New Roman" w:cs="Times New Roman"/>
                <w:noProof w:val="0"/>
              </w:rPr>
              <w:t xml:space="preserve">      50 0000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1BC" w:rsidRPr="00A0314F" w:rsidRDefault="008C61BC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  <w:r>
              <w:rPr>
                <w:rFonts w:ascii="Times New Roman" w:hAnsi="Times New Roman" w:cs="Times New Roman"/>
                <w:noProof w:val="0"/>
              </w:rPr>
              <w:t xml:space="preserve">                  0</w:t>
            </w:r>
          </w:p>
        </w:tc>
      </w:tr>
      <w:tr w:rsidR="008C61BC" w:rsidRPr="007256C6" w:rsidTr="008C61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7256C6" w:rsidRDefault="008C61BC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7256C6" w:rsidRDefault="008C61BC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7256C6" w:rsidRDefault="008C61BC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7256C6" w:rsidRDefault="008C61BC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7256C6" w:rsidRDefault="008C61BC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1BC" w:rsidRPr="007256C6" w:rsidRDefault="008C61BC" w:rsidP="00AE1B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0314F" w:rsidRDefault="00A0314F"/>
    <w:p w:rsidR="00A0314F" w:rsidRDefault="00A0314F"/>
    <w:p w:rsidR="00F33AD4" w:rsidRDefault="00F33AD4"/>
    <w:p w:rsidR="00F33AD4" w:rsidRDefault="00F33AD4">
      <w:pPr>
        <w:rPr>
          <w:b/>
          <w:sz w:val="24"/>
        </w:rPr>
      </w:pPr>
      <w:r>
        <w:rPr>
          <w:b/>
          <w:sz w:val="24"/>
        </w:rPr>
        <w:t>H.      VÝNOSY</w:t>
      </w:r>
    </w:p>
    <w:p w:rsidR="00F33AD4" w:rsidRDefault="00F33AD4"/>
    <w:p w:rsidR="00F33AD4" w:rsidRDefault="00F33AD4">
      <w:r>
        <w:rPr>
          <w:b/>
          <w:sz w:val="24"/>
        </w:rPr>
        <w:t xml:space="preserve">           Informácie k časti H. písm. a) prílohy č. 3 o tržbách</w:t>
      </w:r>
      <w:r>
        <w:t xml:space="preserve"> </w:t>
      </w:r>
    </w:p>
    <w:p w:rsidR="00F33AD4" w:rsidRDefault="00F33AD4"/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315"/>
        <w:gridCol w:w="1316"/>
        <w:gridCol w:w="1316"/>
        <w:gridCol w:w="1316"/>
        <w:gridCol w:w="1316"/>
        <w:gridCol w:w="1316"/>
        <w:gridCol w:w="1316"/>
      </w:tblGrid>
      <w:tr w:rsidR="00F33AD4">
        <w:trPr>
          <w:trHeight w:hRule="exact" w:val="314"/>
          <w:tblHeader/>
        </w:trPr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Oblasť odbytu</w:t>
            </w:r>
          </w:p>
        </w:tc>
        <w:tc>
          <w:tcPr>
            <w:tcW w:w="26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Spojovací materiál - tovar</w:t>
            </w:r>
          </w:p>
        </w:tc>
        <w:tc>
          <w:tcPr>
            <w:tcW w:w="26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PEDOX DCP - výrobok</w:t>
            </w:r>
          </w:p>
        </w:tc>
        <w:tc>
          <w:tcPr>
            <w:tcW w:w="26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proofErr w:type="spellStart"/>
            <w:r>
              <w:t>Sonograf</w:t>
            </w:r>
            <w:proofErr w:type="spellEnd"/>
            <w:r>
              <w:t>. a masážne gély</w:t>
            </w:r>
          </w:p>
        </w:tc>
      </w:tr>
      <w:tr w:rsidR="00F33AD4"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/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r. 201</w:t>
            </w:r>
            <w:r w:rsidR="00995567">
              <w:t>3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r. 201</w:t>
            </w:r>
            <w:r w:rsidR="00995567">
              <w:t>2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r. 201</w:t>
            </w:r>
            <w:r w:rsidR="00995567">
              <w:t>3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r. 201</w:t>
            </w:r>
            <w:r w:rsidR="00995567">
              <w:t>2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r. 201</w:t>
            </w:r>
            <w:r w:rsidR="00995567">
              <w:t>3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r. 201</w:t>
            </w:r>
            <w:r w:rsidR="00995567">
              <w:t>2</w:t>
            </w:r>
          </w:p>
        </w:tc>
      </w:tr>
      <w:tr w:rsidR="00F33AD4">
        <w:tc>
          <w:tcPr>
            <w:tcW w:w="13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SK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A3D43" w:rsidP="003646C6">
            <w:pPr>
              <w:pStyle w:val="Obsahtabuky"/>
            </w:pPr>
            <w:r>
              <w:t>52 562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>86 809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CD40B4">
            <w:pPr>
              <w:pStyle w:val="Obsahtabuky"/>
            </w:pPr>
            <w:r>
              <w:t>60 929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>72 184</w:t>
            </w:r>
          </w:p>
        </w:tc>
      </w:tr>
      <w:tr w:rsidR="00F33AD4">
        <w:tc>
          <w:tcPr>
            <w:tcW w:w="13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CZ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CD40B4">
            <w:pPr>
              <w:pStyle w:val="Obsahtabuky"/>
            </w:pPr>
            <w:r>
              <w:t>558 800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>528 320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CD40B4">
            <w:pPr>
              <w:pStyle w:val="Obsahtabuky"/>
            </w:pPr>
            <w:r>
              <w:t>14 033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995567" w:rsidP="00995567">
            <w:pPr>
              <w:pStyle w:val="Obsahtabuky"/>
              <w:ind w:left="0" w:firstLine="0"/>
            </w:pPr>
            <w:r>
              <w:t xml:space="preserve">        </w:t>
            </w:r>
            <w:r w:rsidR="00F33AD4">
              <w:t xml:space="preserve">   </w:t>
            </w:r>
            <w:r>
              <w:t>1 983</w:t>
            </w:r>
          </w:p>
        </w:tc>
      </w:tr>
      <w:tr w:rsidR="00F33AD4">
        <w:tc>
          <w:tcPr>
            <w:tcW w:w="13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Spolu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A3D43">
            <w:pPr>
              <w:pStyle w:val="Obsahtabuky"/>
            </w:pPr>
            <w:r>
              <w:t>52 562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>86 809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CD40B4">
            <w:pPr>
              <w:pStyle w:val="Obsahtabuky"/>
            </w:pPr>
            <w:r>
              <w:t>558 800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>528 320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CD40B4">
            <w:pPr>
              <w:pStyle w:val="Obsahtabuky"/>
            </w:pPr>
            <w:r>
              <w:t>74 962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>74 167</w:t>
            </w:r>
          </w:p>
        </w:tc>
      </w:tr>
    </w:tbl>
    <w:p w:rsidR="00F33AD4" w:rsidRDefault="00F33AD4"/>
    <w:p w:rsidR="00F33AD4" w:rsidRDefault="00F33AD4"/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315"/>
        <w:gridCol w:w="1316"/>
        <w:gridCol w:w="1316"/>
        <w:gridCol w:w="1316"/>
        <w:gridCol w:w="1316"/>
        <w:gridCol w:w="1316"/>
        <w:gridCol w:w="1316"/>
      </w:tblGrid>
      <w:tr w:rsidR="00F33AD4">
        <w:trPr>
          <w:trHeight w:hRule="exact" w:val="516"/>
          <w:tblHeader/>
        </w:trPr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Oblasť odbytu</w:t>
            </w:r>
          </w:p>
        </w:tc>
        <w:tc>
          <w:tcPr>
            <w:tcW w:w="26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Krmivá pre dobytok - výrobok</w:t>
            </w:r>
          </w:p>
        </w:tc>
        <w:tc>
          <w:tcPr>
            <w:tcW w:w="26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PEDOX DEZ - výrobok</w:t>
            </w:r>
          </w:p>
        </w:tc>
        <w:tc>
          <w:tcPr>
            <w:tcW w:w="26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proofErr w:type="spellStart"/>
            <w:r>
              <w:t>Imunoglukan</w:t>
            </w:r>
            <w:proofErr w:type="spellEnd"/>
            <w:r>
              <w:t xml:space="preserve"> - výrobok</w:t>
            </w:r>
          </w:p>
        </w:tc>
      </w:tr>
      <w:tr w:rsidR="00F33AD4"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/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r. 201</w:t>
            </w:r>
            <w:r w:rsidR="00995567">
              <w:t>3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r. 201</w:t>
            </w:r>
            <w:r w:rsidR="00995567">
              <w:t>2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r. 201</w:t>
            </w:r>
            <w:r w:rsidR="00995567">
              <w:t>3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r. 201</w:t>
            </w:r>
            <w:r w:rsidR="00995567">
              <w:t>2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r. 201</w:t>
            </w:r>
            <w:r w:rsidR="00995567">
              <w:t>3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r. 201</w:t>
            </w:r>
            <w:r w:rsidR="00995567">
              <w:t>2</w:t>
            </w:r>
          </w:p>
        </w:tc>
      </w:tr>
      <w:tr w:rsidR="00F33AD4">
        <w:tc>
          <w:tcPr>
            <w:tcW w:w="13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SK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CD40B4">
            <w:pPr>
              <w:pStyle w:val="Obsahtabuky"/>
            </w:pPr>
            <w:r>
              <w:t>40 306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>116 800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CD40B4">
            <w:pPr>
              <w:pStyle w:val="Obsahtabuky"/>
            </w:pPr>
            <w:r>
              <w:t>51 565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 xml:space="preserve"> </w:t>
            </w:r>
            <w:r w:rsidR="00995567">
              <w:t>48 384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 xml:space="preserve"> </w:t>
            </w:r>
            <w:r w:rsidR="00CD40B4">
              <w:t xml:space="preserve">   591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>6 208</w:t>
            </w:r>
          </w:p>
        </w:tc>
      </w:tr>
      <w:tr w:rsidR="00F33AD4">
        <w:tc>
          <w:tcPr>
            <w:tcW w:w="13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CZ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 xml:space="preserve">   7 414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</w:t>
            </w:r>
          </w:p>
        </w:tc>
      </w:tr>
      <w:tr w:rsidR="00CD40B4">
        <w:tc>
          <w:tcPr>
            <w:tcW w:w="1315" w:type="dxa"/>
            <w:tcBorders>
              <w:left w:val="single" w:sz="6" w:space="0" w:color="000000"/>
              <w:bottom w:val="single" w:sz="6" w:space="0" w:color="000000"/>
            </w:tcBorders>
          </w:tcPr>
          <w:p w:rsidR="00CD40B4" w:rsidRDefault="00CD40B4">
            <w:pPr>
              <w:pStyle w:val="Obsahtabuky"/>
            </w:pPr>
            <w:r>
              <w:t>AT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CD40B4" w:rsidRDefault="00CD40B4">
            <w:pPr>
              <w:pStyle w:val="Obsahtabuky"/>
            </w:pP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CD40B4" w:rsidRDefault="00CD40B4">
            <w:pPr>
              <w:pStyle w:val="Obsahtabuky"/>
            </w:pP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CD40B4" w:rsidRDefault="00CD40B4">
            <w:pPr>
              <w:pStyle w:val="Obsahtabuky"/>
            </w:pP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CD40B4" w:rsidRDefault="00CD40B4">
            <w:pPr>
              <w:pStyle w:val="Obsahtabuky"/>
            </w:pP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CD40B4" w:rsidRDefault="00CD40B4">
            <w:pPr>
              <w:pStyle w:val="Obsahtabuky"/>
            </w:pPr>
            <w:r>
              <w:t xml:space="preserve"> 5 250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40B4" w:rsidRDefault="00CD40B4">
            <w:pPr>
              <w:pStyle w:val="Obsahtabuky"/>
            </w:pPr>
          </w:p>
        </w:tc>
      </w:tr>
      <w:tr w:rsidR="00F33AD4">
        <w:tc>
          <w:tcPr>
            <w:tcW w:w="13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Spolu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CD40B4">
            <w:pPr>
              <w:pStyle w:val="Obsahtabuky"/>
            </w:pPr>
            <w:r>
              <w:t>40 306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>116 800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CD40B4">
            <w:pPr>
              <w:pStyle w:val="Obsahtabuky"/>
            </w:pPr>
            <w:r>
              <w:t>51 565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 xml:space="preserve"> 55 798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CD40B4" w:rsidP="00995567">
            <w:pPr>
              <w:pStyle w:val="Obsahtabuky"/>
            </w:pPr>
            <w:r>
              <w:t xml:space="preserve"> 5 841</w:t>
            </w:r>
            <w:r w:rsidR="00F33AD4">
              <w:t xml:space="preserve"> </w:t>
            </w:r>
          </w:p>
        </w:tc>
        <w:tc>
          <w:tcPr>
            <w:tcW w:w="13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>6 208</w:t>
            </w:r>
          </w:p>
        </w:tc>
      </w:tr>
    </w:tbl>
    <w:p w:rsidR="00A0314F" w:rsidRDefault="00A0314F"/>
    <w:p w:rsidR="00E27726" w:rsidRDefault="00E27726"/>
    <w:p w:rsidR="00F33AD4" w:rsidRDefault="00F33AD4">
      <w:r>
        <w:rPr>
          <w:b/>
          <w:color w:val="000000"/>
          <w:sz w:val="24"/>
        </w:rPr>
        <w:t xml:space="preserve">     Informácie k časti H. písm. b) prílohy č. 3 o zmene stavu vnútroorganizačných zásob</w:t>
      </w:r>
      <w:r>
        <w:t xml:space="preserve"> </w:t>
      </w:r>
    </w:p>
    <w:p w:rsidR="00F33AD4" w:rsidRDefault="00F33AD4"/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619"/>
        <w:gridCol w:w="1665"/>
        <w:gridCol w:w="1425"/>
        <w:gridCol w:w="1431"/>
        <w:gridCol w:w="1535"/>
        <w:gridCol w:w="1536"/>
      </w:tblGrid>
      <w:tr w:rsidR="00F33AD4">
        <w:trPr>
          <w:tblHeader/>
        </w:trPr>
        <w:tc>
          <w:tcPr>
            <w:tcW w:w="16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28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  <w:tc>
          <w:tcPr>
            <w:tcW w:w="30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Zmena stavu vnútroorganizačných zásob</w:t>
            </w:r>
          </w:p>
        </w:tc>
      </w:tr>
      <w:tr w:rsidR="00F33AD4">
        <w:tc>
          <w:tcPr>
            <w:tcW w:w="161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66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KS</w:t>
            </w:r>
          </w:p>
        </w:tc>
        <w:tc>
          <w:tcPr>
            <w:tcW w:w="142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KS</w:t>
            </w:r>
          </w:p>
        </w:tc>
        <w:tc>
          <w:tcPr>
            <w:tcW w:w="143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PS</w:t>
            </w:r>
          </w:p>
        </w:tc>
        <w:tc>
          <w:tcPr>
            <w:tcW w:w="15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201</w:t>
            </w:r>
            <w:r w:rsidR="00995567">
              <w:t>3</w:t>
            </w:r>
          </w:p>
        </w:tc>
        <w:tc>
          <w:tcPr>
            <w:tcW w:w="15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>201</w:t>
            </w:r>
            <w:r w:rsidR="00995567">
              <w:t>2</w:t>
            </w:r>
          </w:p>
        </w:tc>
      </w:tr>
      <w:tr w:rsidR="00F33AD4">
        <w:tc>
          <w:tcPr>
            <w:tcW w:w="161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240"/>
            </w:pPr>
            <w:r>
              <w:t>Nedokončená  výroba</w:t>
            </w:r>
          </w:p>
        </w:tc>
        <w:tc>
          <w:tcPr>
            <w:tcW w:w="166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  <w:p w:rsidR="00F33AD4" w:rsidRDefault="00F33AD4">
            <w:pPr>
              <w:pStyle w:val="Obsahtabuky"/>
            </w:pPr>
          </w:p>
        </w:tc>
        <w:tc>
          <w:tcPr>
            <w:tcW w:w="142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43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61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Výrobky</w:t>
            </w:r>
          </w:p>
        </w:tc>
        <w:tc>
          <w:tcPr>
            <w:tcW w:w="166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B033C" w:rsidP="007B033C">
            <w:pPr>
              <w:pStyle w:val="Obsahtabuky"/>
            </w:pPr>
            <w:r>
              <w:t xml:space="preserve">   23 825</w:t>
            </w:r>
          </w:p>
        </w:tc>
        <w:tc>
          <w:tcPr>
            <w:tcW w:w="142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B033C" w:rsidP="007B033C">
            <w:pPr>
              <w:pStyle w:val="Obsahtabuky"/>
              <w:ind w:left="427" w:firstLine="0"/>
            </w:pPr>
            <w:r>
              <w:t>15 9</w:t>
            </w:r>
            <w:r w:rsidR="00995567">
              <w:t>04</w:t>
            </w:r>
          </w:p>
        </w:tc>
        <w:tc>
          <w:tcPr>
            <w:tcW w:w="143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B033C" w:rsidP="007B033C">
            <w:pPr>
              <w:pStyle w:val="Obsahtabuky"/>
              <w:ind w:left="427" w:firstLine="0"/>
            </w:pPr>
            <w:r>
              <w:t xml:space="preserve">75 </w:t>
            </w:r>
            <w:r w:rsidR="00995567">
              <w:t>882</w:t>
            </w:r>
          </w:p>
        </w:tc>
        <w:tc>
          <w:tcPr>
            <w:tcW w:w="15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B033C">
            <w:pPr>
              <w:pStyle w:val="Obsahtabuky"/>
            </w:pPr>
            <w:r>
              <w:t>7 921</w:t>
            </w:r>
          </w:p>
        </w:tc>
        <w:tc>
          <w:tcPr>
            <w:tcW w:w="15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995567" w:rsidP="00995567">
            <w:pPr>
              <w:pStyle w:val="Obsahtabuky"/>
            </w:pPr>
            <w:r>
              <w:t>-59 978</w:t>
            </w:r>
          </w:p>
        </w:tc>
      </w:tr>
      <w:tr w:rsidR="00F33AD4">
        <w:tc>
          <w:tcPr>
            <w:tcW w:w="161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Zvieratá</w:t>
            </w:r>
          </w:p>
        </w:tc>
        <w:tc>
          <w:tcPr>
            <w:tcW w:w="166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42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43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61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Spolu</w:t>
            </w:r>
          </w:p>
        </w:tc>
        <w:tc>
          <w:tcPr>
            <w:tcW w:w="166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 xml:space="preserve">   </w:t>
            </w:r>
            <w:r w:rsidR="007B033C">
              <w:t>23 825</w:t>
            </w:r>
            <w:r>
              <w:t xml:space="preserve"> </w:t>
            </w:r>
          </w:p>
        </w:tc>
        <w:tc>
          <w:tcPr>
            <w:tcW w:w="142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95567" w:rsidP="00995567">
            <w:pPr>
              <w:pStyle w:val="Obsahtabuky"/>
              <w:ind w:left="0" w:firstLine="0"/>
            </w:pPr>
            <w:r>
              <w:t xml:space="preserve">       </w:t>
            </w:r>
            <w:r w:rsidR="00F33AD4">
              <w:t xml:space="preserve">  </w:t>
            </w:r>
            <w:r>
              <w:t>15 904</w:t>
            </w:r>
          </w:p>
        </w:tc>
        <w:tc>
          <w:tcPr>
            <w:tcW w:w="143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>75 882</w:t>
            </w:r>
          </w:p>
        </w:tc>
        <w:tc>
          <w:tcPr>
            <w:tcW w:w="15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B033C">
            <w:pPr>
              <w:pStyle w:val="Obsahtabuky"/>
            </w:pPr>
            <w:r>
              <w:t>7 921</w:t>
            </w:r>
          </w:p>
        </w:tc>
        <w:tc>
          <w:tcPr>
            <w:tcW w:w="15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995567" w:rsidP="00995567">
            <w:pPr>
              <w:pStyle w:val="Obsahtabuky"/>
              <w:ind w:left="0" w:firstLine="0"/>
            </w:pPr>
            <w:r>
              <w:t xml:space="preserve">       </w:t>
            </w:r>
            <w:r w:rsidR="00F33AD4">
              <w:t xml:space="preserve">  </w:t>
            </w:r>
            <w:r>
              <w:t>-59 978</w:t>
            </w:r>
          </w:p>
        </w:tc>
      </w:tr>
      <w:tr w:rsidR="00F33AD4">
        <w:tc>
          <w:tcPr>
            <w:tcW w:w="161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290" w:right="5"/>
            </w:pPr>
            <w:r>
              <w:t>Manká a škody</w:t>
            </w:r>
          </w:p>
        </w:tc>
        <w:tc>
          <w:tcPr>
            <w:tcW w:w="166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x</w:t>
            </w:r>
          </w:p>
        </w:tc>
        <w:tc>
          <w:tcPr>
            <w:tcW w:w="142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x</w:t>
            </w:r>
          </w:p>
        </w:tc>
        <w:tc>
          <w:tcPr>
            <w:tcW w:w="143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x</w:t>
            </w:r>
          </w:p>
        </w:tc>
        <w:tc>
          <w:tcPr>
            <w:tcW w:w="15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B033C">
            <w:pPr>
              <w:pStyle w:val="Obsahtabuky"/>
            </w:pPr>
            <w:r>
              <w:t xml:space="preserve">   0</w:t>
            </w:r>
          </w:p>
        </w:tc>
        <w:tc>
          <w:tcPr>
            <w:tcW w:w="15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 xml:space="preserve">   </w:t>
            </w:r>
            <w:r w:rsidR="00995567">
              <w:t>3 001</w:t>
            </w:r>
          </w:p>
        </w:tc>
      </w:tr>
      <w:tr w:rsidR="00F33AD4">
        <w:tc>
          <w:tcPr>
            <w:tcW w:w="161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305"/>
              </w:tabs>
              <w:ind w:left="305" w:right="5"/>
            </w:pPr>
            <w:r>
              <w:t>Reprezentačné</w:t>
            </w:r>
          </w:p>
        </w:tc>
        <w:tc>
          <w:tcPr>
            <w:tcW w:w="166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x</w:t>
            </w:r>
          </w:p>
        </w:tc>
        <w:tc>
          <w:tcPr>
            <w:tcW w:w="142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x</w:t>
            </w:r>
          </w:p>
        </w:tc>
        <w:tc>
          <w:tcPr>
            <w:tcW w:w="143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x</w:t>
            </w:r>
          </w:p>
        </w:tc>
        <w:tc>
          <w:tcPr>
            <w:tcW w:w="15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B033C">
            <w:pPr>
              <w:pStyle w:val="Obsahtabuky"/>
            </w:pPr>
            <w:r>
              <w:t xml:space="preserve">    44</w:t>
            </w:r>
          </w:p>
        </w:tc>
        <w:tc>
          <w:tcPr>
            <w:tcW w:w="15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 xml:space="preserve">      </w:t>
            </w:r>
            <w:r w:rsidR="00995567">
              <w:t xml:space="preserve">   </w:t>
            </w:r>
            <w:r>
              <w:t xml:space="preserve"> </w:t>
            </w:r>
            <w:r w:rsidR="00995567">
              <w:t>7</w:t>
            </w:r>
          </w:p>
        </w:tc>
      </w:tr>
      <w:tr w:rsidR="00F33AD4">
        <w:tc>
          <w:tcPr>
            <w:tcW w:w="161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Dary</w:t>
            </w:r>
          </w:p>
        </w:tc>
        <w:tc>
          <w:tcPr>
            <w:tcW w:w="166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x</w:t>
            </w:r>
          </w:p>
        </w:tc>
        <w:tc>
          <w:tcPr>
            <w:tcW w:w="142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x</w:t>
            </w:r>
          </w:p>
        </w:tc>
        <w:tc>
          <w:tcPr>
            <w:tcW w:w="143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x</w:t>
            </w:r>
          </w:p>
        </w:tc>
        <w:tc>
          <w:tcPr>
            <w:tcW w:w="15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B033C">
            <w:pPr>
              <w:pStyle w:val="Obsahtabuky"/>
            </w:pPr>
            <w:r>
              <w:t xml:space="preserve">   0</w:t>
            </w:r>
          </w:p>
        </w:tc>
        <w:tc>
          <w:tcPr>
            <w:tcW w:w="15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995567">
            <w:pPr>
              <w:pStyle w:val="Obsahtabuky"/>
            </w:pPr>
            <w:r>
              <w:t xml:space="preserve">          0</w:t>
            </w:r>
          </w:p>
        </w:tc>
      </w:tr>
      <w:tr w:rsidR="00F33AD4">
        <w:tc>
          <w:tcPr>
            <w:tcW w:w="161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Iné</w:t>
            </w:r>
          </w:p>
        </w:tc>
        <w:tc>
          <w:tcPr>
            <w:tcW w:w="166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x</w:t>
            </w:r>
          </w:p>
        </w:tc>
        <w:tc>
          <w:tcPr>
            <w:tcW w:w="142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x</w:t>
            </w:r>
          </w:p>
        </w:tc>
        <w:tc>
          <w:tcPr>
            <w:tcW w:w="143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x</w:t>
            </w:r>
          </w:p>
        </w:tc>
        <w:tc>
          <w:tcPr>
            <w:tcW w:w="15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61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proofErr w:type="spellStart"/>
            <w:r>
              <w:t>ZSZvo</w:t>
            </w:r>
            <w:proofErr w:type="spellEnd"/>
            <w:r>
              <w:t xml:space="preserve"> výkaze ziskov a strát</w:t>
            </w:r>
          </w:p>
        </w:tc>
        <w:tc>
          <w:tcPr>
            <w:tcW w:w="166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x</w:t>
            </w:r>
          </w:p>
        </w:tc>
        <w:tc>
          <w:tcPr>
            <w:tcW w:w="142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x</w:t>
            </w:r>
          </w:p>
        </w:tc>
        <w:tc>
          <w:tcPr>
            <w:tcW w:w="143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x</w:t>
            </w:r>
          </w:p>
        </w:tc>
        <w:tc>
          <w:tcPr>
            <w:tcW w:w="15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C64DF">
            <w:pPr>
              <w:pStyle w:val="Obsahtabuky"/>
            </w:pPr>
            <w:r>
              <w:t>8 022</w:t>
            </w:r>
          </w:p>
        </w:tc>
        <w:tc>
          <w:tcPr>
            <w:tcW w:w="15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995567">
            <w:pPr>
              <w:pStyle w:val="Obsahtabuky"/>
            </w:pPr>
            <w:r>
              <w:t>-59 971</w:t>
            </w:r>
          </w:p>
        </w:tc>
      </w:tr>
    </w:tbl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E27726" w:rsidRDefault="00E27726">
      <w:pPr>
        <w:pStyle w:val="Zkladntext"/>
        <w:tabs>
          <w:tab w:val="left" w:pos="1881"/>
        </w:tabs>
        <w:rPr>
          <w:b/>
          <w:sz w:val="24"/>
        </w:rPr>
      </w:pPr>
    </w:p>
    <w:p w:rsidR="00E27726" w:rsidRDefault="00E27726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  <w:r>
        <w:rPr>
          <w:b/>
          <w:sz w:val="24"/>
        </w:rPr>
        <w:t xml:space="preserve">Informácie k časti H. písm. c) až f) prílohy č. 3 o výnosoch pri aktivácii nákladov </w:t>
      </w:r>
      <w:r>
        <w:rPr>
          <w:b/>
          <w:sz w:val="24"/>
        </w:rPr>
        <w:br/>
        <w:t xml:space="preserve">a o výnosoch z hospodárskej činnosti, finančnej činnosti a mimoriadnej činnosti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Významné položky pri aktivácii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B1A3E">
            <w:pPr>
              <w:pStyle w:val="Obsahtabuky"/>
            </w:pPr>
            <w:r>
              <w:t xml:space="preserve">                7 589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6C3927" w:rsidP="00995567">
            <w:pPr>
              <w:pStyle w:val="Obsahtabuky"/>
            </w:pPr>
            <w:r>
              <w:t xml:space="preserve">                                       0</w:t>
            </w: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 xml:space="preserve">Ostatné významné položky výnosov z </w:t>
            </w:r>
            <w:proofErr w:type="spellStart"/>
            <w:r>
              <w:t>hospod.činnosti</w:t>
            </w:r>
            <w:proofErr w:type="spellEnd"/>
            <w:r>
              <w:t>, z toho: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95567" w:rsidP="00995567">
            <w:pPr>
              <w:pStyle w:val="Obsahtabuky"/>
            </w:pPr>
            <w:r>
              <w:t xml:space="preserve">                              51 506</w:t>
            </w: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Tržby z predaja HIM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6502EF" w:rsidP="006502EF">
            <w:pPr>
              <w:pStyle w:val="Obsahtabuky"/>
              <w:ind w:left="1012" w:firstLine="0"/>
            </w:pPr>
            <w:r>
              <w:t>-9 808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95567" w:rsidP="00995567">
            <w:pPr>
              <w:pStyle w:val="Obsahtabuky"/>
            </w:pPr>
            <w:r>
              <w:t xml:space="preserve">                              10 000</w:t>
            </w: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Tržby z predaja materiálu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6502EF">
            <w:pPr>
              <w:pStyle w:val="Obsahtabuky"/>
            </w:pPr>
            <w:r>
              <w:t xml:space="preserve">              9 425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95567" w:rsidP="00995567">
            <w:pPr>
              <w:pStyle w:val="Obsahtabuky"/>
            </w:pPr>
            <w:r>
              <w:t xml:space="preserve">                              38 065</w:t>
            </w: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Finančné výnosy, z toho: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C1337F">
            <w:pPr>
              <w:pStyle w:val="Obsahtabuky"/>
            </w:pPr>
            <w:r>
              <w:t xml:space="preserve">                   10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95567" w:rsidP="00995567">
            <w:pPr>
              <w:pStyle w:val="Obsahtabuky"/>
            </w:pPr>
            <w:r>
              <w:t xml:space="preserve">                                   276</w:t>
            </w: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Kurzové zisky, z toho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95567" w:rsidP="00995567">
            <w:pPr>
              <w:pStyle w:val="Obsahtabuky"/>
            </w:pPr>
            <w:r>
              <w:t xml:space="preserve">                                     90</w:t>
            </w: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Kurzové zisky k 31.12.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95567" w:rsidP="00995567">
            <w:pPr>
              <w:pStyle w:val="Obsahtabuky"/>
            </w:pPr>
            <w:r>
              <w:t xml:space="preserve">                                     90</w:t>
            </w: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Výnosové úroky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C1337F">
            <w:pPr>
              <w:pStyle w:val="Obsahtabuky"/>
            </w:pPr>
            <w:r>
              <w:t xml:space="preserve">                   10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95567" w:rsidP="00995567">
            <w:pPr>
              <w:pStyle w:val="Obsahtabuky"/>
            </w:pPr>
            <w:r>
              <w:t xml:space="preserve">                                   186 </w:t>
            </w:r>
          </w:p>
        </w:tc>
      </w:tr>
    </w:tbl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  <w:r>
        <w:rPr>
          <w:b/>
          <w:sz w:val="24"/>
        </w:rPr>
        <w:t xml:space="preserve">Informácie k časti H. písm. g) prílohy č. 3 o čistom obrate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Tržby za vlastné výrobky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C1337F">
            <w:pPr>
              <w:pStyle w:val="Obsahtabuky"/>
            </w:pPr>
            <w:r>
              <w:t xml:space="preserve">            734 149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6C3927">
            <w:pPr>
              <w:pStyle w:val="Obsahtabuky"/>
            </w:pPr>
            <w:r>
              <w:t xml:space="preserve">                              781 915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Tržby z predaja služieb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31200C">
            <w:pPr>
              <w:pStyle w:val="Obsahtabuky"/>
            </w:pPr>
            <w:r>
              <w:t xml:space="preserve">                1 509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6C3927">
            <w:pPr>
              <w:pStyle w:val="Obsahtabuky"/>
            </w:pPr>
            <w:r>
              <w:t xml:space="preserve">                                    700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Tržby za tovar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31200C">
            <w:pPr>
              <w:pStyle w:val="Obsahtabuky"/>
            </w:pPr>
            <w:r>
              <w:t xml:space="preserve">            127 881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267B0">
            <w:pPr>
              <w:pStyle w:val="Obsahtabuky"/>
            </w:pPr>
            <w:r>
              <w:t xml:space="preserve">                               86 809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Výnosy zo zákazky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267B0">
            <w:pPr>
              <w:pStyle w:val="Obsahtabuky"/>
            </w:pP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Výnosy z </w:t>
            </w:r>
            <w:proofErr w:type="spellStart"/>
            <w:r>
              <w:t>nehnut</w:t>
            </w:r>
            <w:proofErr w:type="spellEnd"/>
            <w:r>
              <w:t>. na predaj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267B0">
            <w:pPr>
              <w:pStyle w:val="Obsahtabuky"/>
            </w:pP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Iné výnosy z bežnej činnosti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31200C">
            <w:pPr>
              <w:pStyle w:val="Obsahtabuky"/>
            </w:pPr>
            <w:r>
              <w:t xml:space="preserve">                1 350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267B0">
            <w:pPr>
              <w:pStyle w:val="Obsahtabuky"/>
            </w:pPr>
            <w:r>
              <w:t xml:space="preserve">                               51 506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Čistý obrat celkom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31200C">
            <w:pPr>
              <w:pStyle w:val="Obsahtabuky"/>
            </w:pPr>
            <w:r>
              <w:t xml:space="preserve">            864 889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6C3927">
            <w:pPr>
              <w:pStyle w:val="Obsahtabuky"/>
            </w:pPr>
            <w:r>
              <w:t xml:space="preserve">                             920 930</w:t>
            </w:r>
          </w:p>
        </w:tc>
      </w:tr>
    </w:tbl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E27726" w:rsidRDefault="00E27726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>I.    NÁKLADY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  <w:r>
        <w:rPr>
          <w:b/>
          <w:sz w:val="24"/>
        </w:rPr>
        <w:t xml:space="preserve">Informácie k časti I. prílohy č. 3 o nákladoch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Náklady na poskytnuté služby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286C55" w:rsidP="00286C55">
            <w:pPr>
              <w:pStyle w:val="Obsahtabuky"/>
            </w:pPr>
            <w:r>
              <w:t xml:space="preserve">                               53 144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755201" w:rsidP="007267B0">
            <w:pPr>
              <w:pStyle w:val="Obsahtabuky"/>
            </w:pPr>
            <w:r>
              <w:t xml:space="preserve">                              45 317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Z toho: náklady voči audítorovi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                           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</w:t>
            </w:r>
            <w:r w:rsidR="00755201">
              <w:t xml:space="preserve">       </w:t>
            </w:r>
            <w:r>
              <w:t xml:space="preserve"> </w:t>
            </w:r>
            <w:r w:rsidR="00755201">
              <w:t>0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náklady na opravy  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286C55">
            <w:pPr>
              <w:pStyle w:val="Obsahtabuky"/>
            </w:pPr>
            <w:r>
              <w:t xml:space="preserve">                                  </w:t>
            </w:r>
            <w:r w:rsidR="00286C55">
              <w:t>6 449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755201" w:rsidP="007267B0">
            <w:pPr>
              <w:pStyle w:val="Obsahtabuky"/>
            </w:pPr>
            <w:r>
              <w:t xml:space="preserve">                               7 820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náklady na dopravu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286C55">
            <w:pPr>
              <w:pStyle w:val="Obsahtabuky"/>
            </w:pPr>
            <w:r>
              <w:t xml:space="preserve">                              </w:t>
            </w:r>
            <w:r w:rsidR="00286C55">
              <w:t xml:space="preserve"> </w:t>
            </w:r>
            <w:r>
              <w:t xml:space="preserve">   </w:t>
            </w:r>
            <w:r w:rsidR="00286C55">
              <w:t>9 108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</w:t>
            </w:r>
            <w:r w:rsidR="00755201">
              <w:t>10 771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náklady na telefón 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286C55">
            <w:pPr>
              <w:pStyle w:val="Obsahtabuky"/>
            </w:pPr>
            <w:r>
              <w:t xml:space="preserve">                                  </w:t>
            </w:r>
            <w:r w:rsidR="00286C55">
              <w:t>4 195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  </w:t>
            </w:r>
            <w:r w:rsidR="00755201">
              <w:t>4 638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náklady na internet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286C55">
            <w:pPr>
              <w:pStyle w:val="Obsahtabuky"/>
            </w:pPr>
            <w:r>
              <w:t xml:space="preserve">                                  2 </w:t>
            </w:r>
            <w:r w:rsidR="00286C55">
              <w:t>612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755201" w:rsidP="007267B0">
            <w:pPr>
              <w:pStyle w:val="Obsahtabuky"/>
            </w:pPr>
            <w:r>
              <w:t xml:space="preserve">                               2 463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náklady na poradenstvo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286C55">
            <w:pPr>
              <w:pStyle w:val="Obsahtabuky"/>
            </w:pPr>
            <w:r>
              <w:t xml:space="preserve">                                  </w:t>
            </w:r>
            <w:r w:rsidR="00286C55">
              <w:t>9 480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755201" w:rsidP="007267B0">
            <w:pPr>
              <w:pStyle w:val="Obsahtabuky"/>
            </w:pPr>
            <w:r>
              <w:t xml:space="preserve">                               1 495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náklady na vodné, stočné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286C55">
            <w:pPr>
              <w:pStyle w:val="Obsahtabuky"/>
            </w:pPr>
            <w:r>
              <w:t xml:space="preserve">                                  3 </w:t>
            </w:r>
            <w:r w:rsidR="00286C55">
              <w:t>223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755201">
            <w:pPr>
              <w:pStyle w:val="Obsahtabuky"/>
            </w:pPr>
            <w:r>
              <w:t xml:space="preserve">                               3 491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údržba softvéru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150017">
            <w:pPr>
              <w:pStyle w:val="Obsahtabuky"/>
            </w:pPr>
            <w:r>
              <w:t xml:space="preserve">                                  1</w:t>
            </w:r>
            <w:r w:rsidR="00150017">
              <w:t xml:space="preserve"> 667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150017">
            <w:pPr>
              <w:pStyle w:val="Obsahtabuky"/>
            </w:pPr>
            <w:r>
              <w:t xml:space="preserve">                               </w:t>
            </w:r>
            <w:r w:rsidR="00755201">
              <w:t>1 053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náklady na cestovné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12889" w:rsidP="00150017">
            <w:pPr>
              <w:pStyle w:val="Obsahtabuky"/>
            </w:pPr>
            <w:r>
              <w:t xml:space="preserve">                                  4 413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   </w:t>
            </w:r>
            <w:r w:rsidR="00755201">
              <w:t>4 721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Ostatné významné položky nákladov z </w:t>
            </w:r>
            <w:proofErr w:type="spellStart"/>
            <w:r>
              <w:t>hospod</w:t>
            </w:r>
            <w:proofErr w:type="spellEnd"/>
            <w:r>
              <w:t>. činnosti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961018">
            <w:pPr>
              <w:pStyle w:val="Obsahtabuky"/>
            </w:pPr>
            <w:r>
              <w:t xml:space="preserve">                              </w:t>
            </w:r>
            <w:r w:rsidR="00961018">
              <w:t>920 248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</w:t>
            </w:r>
            <w:r w:rsidR="00755201">
              <w:t xml:space="preserve">   </w:t>
            </w:r>
            <w:r>
              <w:t xml:space="preserve"> </w:t>
            </w:r>
            <w:r w:rsidR="00755201">
              <w:t>944 656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V tom:  spotreba materiálu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150017">
            <w:pPr>
              <w:pStyle w:val="Obsahtabuky"/>
            </w:pPr>
            <w:r>
              <w:t xml:space="preserve">                              </w:t>
            </w:r>
            <w:r w:rsidR="00150017">
              <w:t>411 949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</w:t>
            </w:r>
            <w:r w:rsidR="00755201">
              <w:t>389 574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spotreba energií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150017">
            <w:pPr>
              <w:pStyle w:val="Obsahtabuky"/>
            </w:pPr>
            <w:r>
              <w:t xml:space="preserve">                                </w:t>
            </w:r>
            <w:r w:rsidR="00150017">
              <w:t>30 083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 </w:t>
            </w:r>
            <w:r w:rsidR="00755201">
              <w:t>28 762</w:t>
            </w:r>
            <w:r>
              <w:t xml:space="preserve">               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náklady na tovar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150017">
            <w:pPr>
              <w:pStyle w:val="Obsahtabuky"/>
            </w:pPr>
            <w:r>
              <w:t xml:space="preserve">                              </w:t>
            </w:r>
            <w:r w:rsidR="00150017">
              <w:t>109 237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 </w:t>
            </w:r>
            <w:r w:rsidR="00755201">
              <w:t>71 168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osobné náklady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150017">
            <w:pPr>
              <w:pStyle w:val="Obsahtabuky"/>
            </w:pPr>
            <w:r>
              <w:t xml:space="preserve">                              </w:t>
            </w:r>
            <w:r w:rsidR="00150017">
              <w:t>323 326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</w:t>
            </w:r>
            <w:r w:rsidR="00755201">
              <w:t>346 427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odpisy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150017">
            <w:pPr>
              <w:pStyle w:val="Obsahtabuky"/>
            </w:pPr>
            <w:r>
              <w:t xml:space="preserve">                                </w:t>
            </w:r>
            <w:r w:rsidR="00150017">
              <w:t>29 449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 </w:t>
            </w:r>
            <w:r w:rsidR="00755201">
              <w:t>25 966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ZC predaného mat. a HM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F55184">
            <w:pPr>
              <w:pStyle w:val="Obsahtabuky"/>
            </w:pPr>
            <w:r>
              <w:t xml:space="preserve">                                </w:t>
            </w:r>
            <w:r w:rsidR="00F55184">
              <w:t xml:space="preserve"> 7 108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 </w:t>
            </w:r>
            <w:r w:rsidR="00755201">
              <w:t>58 813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poistenie majetku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F55184">
            <w:pPr>
              <w:pStyle w:val="Obsahtabuky"/>
            </w:pPr>
            <w:r>
              <w:t xml:space="preserve">                             </w:t>
            </w:r>
            <w:r w:rsidR="00F55184">
              <w:t xml:space="preserve"> </w:t>
            </w:r>
            <w:r>
              <w:t xml:space="preserve">   </w:t>
            </w:r>
            <w:r w:rsidR="00F55184">
              <w:t>9 096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</w:t>
            </w:r>
            <w:r w:rsidR="00755201">
              <w:t>10 784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Finančné náklady, z toho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F55184">
            <w:pPr>
              <w:pStyle w:val="Obsahtabuky"/>
            </w:pPr>
            <w:r>
              <w:t xml:space="preserve">                                  </w:t>
            </w:r>
            <w:r w:rsidR="00F55184">
              <w:t xml:space="preserve"> 290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 </w:t>
            </w:r>
            <w:r w:rsidR="00755201">
              <w:t xml:space="preserve">   </w:t>
            </w:r>
            <w:r>
              <w:t xml:space="preserve"> </w:t>
            </w:r>
            <w:r w:rsidR="00755201">
              <w:t>352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 Kurzové straty v tom: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12889" w:rsidP="00F55184">
            <w:pPr>
              <w:pStyle w:val="Obsahtabuky"/>
            </w:pPr>
            <w:r>
              <w:t xml:space="preserve">                                     10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   </w:t>
            </w:r>
            <w:r w:rsidR="00755201">
              <w:t xml:space="preserve">  </w:t>
            </w:r>
            <w:r>
              <w:t xml:space="preserve"> </w:t>
            </w:r>
            <w:r w:rsidR="00755201">
              <w:t>60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  <w:rPr>
                <w:i/>
              </w:rPr>
            </w:pPr>
            <w:r>
              <w:t xml:space="preserve">              </w:t>
            </w:r>
            <w:proofErr w:type="spellStart"/>
            <w:r>
              <w:rPr>
                <w:i/>
              </w:rPr>
              <w:t>Kurz.straty</w:t>
            </w:r>
            <w:proofErr w:type="spellEnd"/>
            <w:r>
              <w:rPr>
                <w:i/>
              </w:rPr>
              <w:t xml:space="preserve"> k 31.12.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12889" w:rsidP="00F55184">
            <w:pPr>
              <w:pStyle w:val="Obsahtabuky"/>
            </w:pPr>
            <w:r>
              <w:t xml:space="preserve">                                     10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  </w:t>
            </w:r>
            <w:r w:rsidR="00755201">
              <w:t xml:space="preserve">   </w:t>
            </w:r>
            <w:r>
              <w:t xml:space="preserve">  </w:t>
            </w:r>
            <w:r w:rsidR="00755201">
              <w:t>0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Bankové poplatky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F55184">
            <w:pPr>
              <w:pStyle w:val="Obsahtabuky"/>
            </w:pPr>
            <w:r>
              <w:t xml:space="preserve">                                   </w:t>
            </w:r>
            <w:r w:rsidR="00F55184">
              <w:t>290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  <w:r>
              <w:t xml:space="preserve">                                 </w:t>
            </w:r>
            <w:r w:rsidR="00755201">
              <w:t>292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Mimoriadne náklady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F55184">
            <w:pPr>
              <w:pStyle w:val="Obsahtabuky"/>
            </w:pPr>
            <w:r>
              <w:t xml:space="preserve">                                       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                                     0</w:t>
            </w:r>
          </w:p>
        </w:tc>
      </w:tr>
    </w:tbl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>J.    DAŇ Z PRÍJMOV</w:t>
      </w:r>
    </w:p>
    <w:p w:rsidR="00F33AD4" w:rsidRDefault="00F33AD4"/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  <w:r>
        <w:rPr>
          <w:b/>
          <w:sz w:val="24"/>
        </w:rPr>
        <w:t xml:space="preserve">Informácie k časti J. písm. a) až e) prílohy č. 3 o daniach z príjmov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</w:pPr>
      <w:r>
        <w:t>Spoločnosť neúčtovala o odloženej dani ani z jedného titulu, uvedeného v bodoch a až e.</w:t>
      </w:r>
    </w:p>
    <w:p w:rsidR="006C3927" w:rsidRDefault="006C3927">
      <w:pPr>
        <w:pStyle w:val="Zkladntext"/>
        <w:tabs>
          <w:tab w:val="left" w:pos="1881"/>
        </w:tabs>
      </w:pPr>
    </w:p>
    <w:p w:rsidR="006C3927" w:rsidRDefault="006C3927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  <w:r>
        <w:rPr>
          <w:b/>
          <w:sz w:val="24"/>
        </w:rPr>
        <w:t xml:space="preserve">Informácie k časti J. písm. f) a g) prílohy č. 3 o daniach z príjmov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71"/>
        <w:gridCol w:w="1483"/>
        <w:gridCol w:w="1082"/>
        <w:gridCol w:w="1197"/>
        <w:gridCol w:w="1548"/>
        <w:gridCol w:w="1035"/>
        <w:gridCol w:w="1097"/>
      </w:tblGrid>
      <w:tr w:rsidR="00F33AD4">
        <w:trPr>
          <w:trHeight w:hRule="exact" w:val="516"/>
          <w:tblHeader/>
        </w:trPr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7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67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F33AD4"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/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Základ dane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Daň</w:t>
            </w:r>
          </w:p>
        </w:tc>
        <w:tc>
          <w:tcPr>
            <w:tcW w:w="1197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Daň v %</w:t>
            </w:r>
          </w:p>
        </w:tc>
        <w:tc>
          <w:tcPr>
            <w:tcW w:w="1547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Základ dane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Daň</w:t>
            </w:r>
          </w:p>
        </w:tc>
        <w:tc>
          <w:tcPr>
            <w:tcW w:w="10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Daň v %</w:t>
            </w: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2090"/>
              </w:tabs>
              <w:ind w:left="125" w:right="5" w:hanging="15"/>
            </w:pPr>
            <w:r>
              <w:t>Výsledok           hospodárenia pred zdanením, z toho: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F4BC6" w:rsidP="00612889">
            <w:pPr>
              <w:pStyle w:val="Obsahtabuky"/>
            </w:pPr>
            <w:r>
              <w:t xml:space="preserve">  -</w:t>
            </w:r>
            <w:r w:rsidR="00961018">
              <w:t>99 </w:t>
            </w:r>
            <w:r w:rsidR="00612889">
              <w:t>910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48495D">
            <w:pPr>
              <w:pStyle w:val="Obsahtabuky"/>
            </w:pPr>
            <w:r>
              <w:t xml:space="preserve">   - </w:t>
            </w:r>
            <w:r w:rsidR="0048495D">
              <w:t>129 094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300"/>
            </w:pPr>
            <w:r>
              <w:t>Teoretická daň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F4BC6">
            <w:pPr>
              <w:pStyle w:val="Obsahtabuky"/>
            </w:pPr>
            <w:r>
              <w:t>23</w:t>
            </w: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19</w:t>
            </w: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125"/>
              </w:tabs>
              <w:ind w:left="125" w:right="5"/>
            </w:pPr>
            <w:r>
              <w:t>Daňovo neuznané náklady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612889">
            <w:pPr>
              <w:pStyle w:val="Obsahtabuky"/>
            </w:pPr>
            <w:r>
              <w:t xml:space="preserve">     </w:t>
            </w:r>
            <w:r w:rsidR="00612889">
              <w:t>7 259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48495D">
            <w:pPr>
              <w:pStyle w:val="Obsahtabuky"/>
            </w:pPr>
            <w:r>
              <w:t xml:space="preserve">         3 333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155"/>
              </w:tabs>
              <w:ind w:left="155" w:right="5" w:firstLine="0"/>
            </w:pPr>
            <w:r>
              <w:t>Výnosy nepodliehajúce dani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F4BC6">
            <w:pPr>
              <w:pStyle w:val="Obsahtabuky"/>
            </w:pPr>
            <w:r>
              <w:t xml:space="preserve">    1 592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48495D">
            <w:pPr>
              <w:pStyle w:val="Obsahtabuky"/>
            </w:pPr>
            <w:r>
              <w:t xml:space="preserve">            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5"/>
              </w:tabs>
              <w:ind w:left="215" w:right="5" w:hanging="30"/>
            </w:pPr>
            <w:r>
              <w:t>Umorenie daňovej straty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225"/>
            </w:pPr>
            <w:r>
              <w:t>Spolu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612889">
            <w:pPr>
              <w:pStyle w:val="Obsahtabuky"/>
            </w:pPr>
            <w:r>
              <w:t xml:space="preserve">- </w:t>
            </w:r>
            <w:r w:rsidR="007F4BC6">
              <w:t xml:space="preserve">94 </w:t>
            </w:r>
            <w:r w:rsidR="00612889">
              <w:t>243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48495D">
            <w:pPr>
              <w:pStyle w:val="Obsahtabuky"/>
            </w:pPr>
            <w:r>
              <w:t xml:space="preserve">   - </w:t>
            </w:r>
            <w:r w:rsidR="0048495D">
              <w:t>125 761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200" w:right="5" w:hanging="30"/>
            </w:pPr>
            <w:r>
              <w:t>Splatná daň z príjmu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     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7F4BC6">
            <w:pPr>
              <w:pStyle w:val="Obsahtabuky"/>
            </w:pPr>
            <w:r>
              <w:t xml:space="preserve">      </w:t>
            </w:r>
            <w:r w:rsidR="007F4BC6">
              <w:t>2</w:t>
            </w: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       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48495D">
            <w:pPr>
              <w:pStyle w:val="Obsahtabuky"/>
            </w:pPr>
            <w:r>
              <w:t xml:space="preserve">    </w:t>
            </w:r>
            <w:r w:rsidR="0048495D">
              <w:t>6</w:t>
            </w: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20"/>
              </w:tabs>
              <w:ind w:left="230" w:right="5" w:hanging="75"/>
            </w:pPr>
            <w:r>
              <w:t>Odložená daň z príjmu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7F4BC6">
            <w:pPr>
              <w:pStyle w:val="Obsahtabuky"/>
            </w:pPr>
            <w:r>
              <w:t xml:space="preserve">    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F4BC6">
            <w:pPr>
              <w:pStyle w:val="Obsahtabuky"/>
            </w:pPr>
            <w:r>
              <w:t>2 293</w:t>
            </w: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      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48495D" w:rsidP="0048495D">
            <w:pPr>
              <w:pStyle w:val="Obsahtabuky"/>
              <w:ind w:left="0" w:firstLine="0"/>
            </w:pPr>
            <w:r>
              <w:t xml:space="preserve">      1 370</w:t>
            </w: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20"/>
              </w:tabs>
              <w:ind w:left="230" w:right="5" w:hanging="75"/>
            </w:pPr>
            <w:r>
              <w:t>Celková daň z príjmu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F4BC6">
            <w:pPr>
              <w:pStyle w:val="Obsahtabuky"/>
            </w:pPr>
            <w:r>
              <w:t>2 295</w:t>
            </w: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48495D" w:rsidP="0048495D">
            <w:pPr>
              <w:pStyle w:val="Obsahtabuky"/>
              <w:ind w:left="0" w:firstLine="0"/>
            </w:pPr>
            <w:r>
              <w:t xml:space="preserve">      1 376</w:t>
            </w: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</w:tbl>
    <w:p w:rsidR="00E27726" w:rsidRDefault="00E27726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>K.   ÚDAJE O PODSÚVAHOVÝch ÚČTOCH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</w:pPr>
      <w:r>
        <w:t>Spoločnosť nevedie žiadny majetok na podsúvahových účtoch.</w:t>
      </w: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>L.    INÉ AKTÍVA A PASÍVA</w:t>
      </w:r>
    </w:p>
    <w:p w:rsidR="00F33AD4" w:rsidRDefault="00F33AD4">
      <w:pPr>
        <w:rPr>
          <w:sz w:val="24"/>
        </w:rPr>
      </w:pPr>
    </w:p>
    <w:p w:rsidR="00F33AD4" w:rsidRDefault="00F33AD4">
      <w:pPr>
        <w:pStyle w:val="Zkladntext"/>
        <w:tabs>
          <w:tab w:val="left" w:pos="1881"/>
        </w:tabs>
      </w:pPr>
      <w:r>
        <w:t>Spoločnosť nemá žiadne podmienené záväzky ani pohľadávky.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>M.    PríJMY A VýHODY čLENOV šTATUTáRNYCH ORGáNOV</w:t>
      </w: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726"/>
        </w:tabs>
      </w:pPr>
      <w:r>
        <w:t>Členovia štatutárnych orgánov spoločnosti (konatelia) nemali za bežný ani predchádzajúci rok žiadne peňažné ani nepeňažné príjmy z titulu svojej funkcie.</w:t>
      </w: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 xml:space="preserve">N.     EKONOMICKé VzťAHY ÚčTOVNEJ JEDNOTKY SO  SPRIAZNENýMI         </w:t>
      </w:r>
    </w:p>
    <w:p w:rsidR="00F33AD4" w:rsidRDefault="00F33AD4">
      <w:pPr>
        <w:rPr>
          <w:b/>
          <w:sz w:val="24"/>
        </w:rPr>
      </w:pPr>
      <w:r>
        <w:rPr>
          <w:sz w:val="24"/>
        </w:rPr>
        <w:t xml:space="preserve">         </w:t>
      </w:r>
      <w:r>
        <w:rPr>
          <w:b/>
          <w:sz w:val="24"/>
        </w:rPr>
        <w:t>OSOBAMI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</w:pPr>
      <w:r>
        <w:t xml:space="preserve">Spoločnosť nemá dcérske spoločnosti ani nie je súčasťou konsolidovaného celku. Počas sledovaných období nedošlo ku žiadnym vzájomným obchodom medzi účtovnou jednotkou a spriaznenými osobami (konateľmi a ich rodinnými príslušníkmi).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lastRenderedPageBreak/>
        <w:t xml:space="preserve">o.     informácie o skutočnostiach, ktoré nastali po dni, ku   ktorému sa zostavuje  účtovná závierka do dňa zostavenia účtovnej závierky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48495D">
      <w:pPr>
        <w:pStyle w:val="Zkladntext"/>
        <w:tabs>
          <w:tab w:val="left" w:pos="1881"/>
        </w:tabs>
      </w:pPr>
      <w:r>
        <w:t>Neboli z</w:t>
      </w:r>
      <w:r w:rsidR="00796ED0">
        <w:t>a</w:t>
      </w:r>
      <w:r>
        <w:t xml:space="preserve">znamenané </w:t>
      </w:r>
      <w:r w:rsidR="00F33AD4">
        <w:t xml:space="preserve"> </w:t>
      </w:r>
      <w:r w:rsidR="00796ED0">
        <w:t>žiadne skutočnosti po 31. 12. 2013.</w:t>
      </w:r>
      <w:r w:rsidR="00F33AD4">
        <w:t xml:space="preserve"> </w:t>
      </w: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>p.     PREHľAD  ZMIEN  VLASTNéHO  IMANIA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  <w:r>
        <w:rPr>
          <w:b/>
          <w:sz w:val="24"/>
        </w:rPr>
        <w:t xml:space="preserve">Informácie k časti P. prílohy č. 3 o zmenách vlastného imania </w:t>
      </w:r>
    </w:p>
    <w:p w:rsidR="00F33AD4" w:rsidRDefault="00F33AD4">
      <w:pPr>
        <w:pStyle w:val="Zkladntext"/>
        <w:tabs>
          <w:tab w:val="left" w:pos="1881"/>
        </w:tabs>
        <w:rPr>
          <w:sz w:val="24"/>
        </w:rPr>
      </w:pPr>
      <w:r>
        <w:rPr>
          <w:sz w:val="24"/>
        </w:rPr>
        <w:t>Tabuľka č. 1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969"/>
        <w:gridCol w:w="1290"/>
        <w:gridCol w:w="1245"/>
        <w:gridCol w:w="1215"/>
        <w:gridCol w:w="1260"/>
        <w:gridCol w:w="1232"/>
      </w:tblGrid>
      <w:tr w:rsidR="00F33AD4" w:rsidTr="00E27726">
        <w:trPr>
          <w:trHeight w:hRule="exact" w:val="314"/>
          <w:tblHeader/>
        </w:trPr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E27726" w:rsidP="00E27726">
            <w:pPr>
              <w:pStyle w:val="Nadpistabuky"/>
              <w:ind w:left="185" w:right="5" w:hanging="45"/>
            </w:pPr>
            <w:r>
              <w:t>Položka VI</w:t>
            </w:r>
          </w:p>
        </w:tc>
        <w:tc>
          <w:tcPr>
            <w:tcW w:w="624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</w:tr>
      <w:tr w:rsidR="00F33AD4"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/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Stav k 1.1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150"/>
            </w:pPr>
            <w:r>
              <w:t>Prírastok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25"/>
            </w:pPr>
            <w:r>
              <w:t>Úbytok</w:t>
            </w: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65"/>
            </w:pPr>
            <w:r>
              <w:t>Presuny</w:t>
            </w: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  <w:ind w:left="275" w:right="5" w:hanging="285"/>
            </w:pPr>
            <w:r>
              <w:t>Stav k 31.12.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10"/>
            </w:pPr>
            <w:r>
              <w:t>Základné imanie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10 092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10 092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Ostatné kapitálové fondy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195"/>
            </w:pPr>
            <w:r>
              <w:t>Zákonný RF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894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894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10"/>
            </w:pPr>
            <w:r>
              <w:t>Nerozdelený zisk minulých rokov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10"/>
            </w:pPr>
            <w:r>
              <w:t>1 067 155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10"/>
            </w:pPr>
            <w:r>
              <w:t>1 067 155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95"/>
            </w:pPr>
            <w:r>
              <w:t>Neuhradená strata minulých rokov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8D7E17">
            <w:pPr>
              <w:pStyle w:val="Obsahtabuky"/>
              <w:ind w:left="425" w:right="5" w:hanging="210"/>
            </w:pPr>
            <w:r>
              <w:t xml:space="preserve">- </w:t>
            </w:r>
            <w:r w:rsidR="008D7E17">
              <w:t>264 150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D7E17" w:rsidP="008D7E17">
            <w:pPr>
              <w:pStyle w:val="Obsahtabuky"/>
              <w:ind w:left="0" w:firstLine="0"/>
            </w:pPr>
            <w:r>
              <w:t xml:space="preserve">      </w:t>
            </w:r>
            <w:r w:rsidR="00F33AD4">
              <w:t xml:space="preserve">- </w:t>
            </w:r>
            <w:r>
              <w:t>130 470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517C70">
            <w:pPr>
              <w:pStyle w:val="Obsahtabuky"/>
              <w:ind w:left="425" w:right="5" w:hanging="210"/>
            </w:pPr>
            <w:r>
              <w:t xml:space="preserve">- </w:t>
            </w:r>
            <w:r w:rsidR="00517C70">
              <w:t>394 620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HV bežného obdobia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D7E17" w:rsidP="008D7E17">
            <w:pPr>
              <w:pStyle w:val="Obsahtabuky"/>
              <w:ind w:left="0" w:right="5" w:firstLine="0"/>
            </w:pPr>
            <w:r>
              <w:t xml:space="preserve">     </w:t>
            </w:r>
            <w:r w:rsidR="00F33AD4">
              <w:t xml:space="preserve">- </w:t>
            </w:r>
            <w:r>
              <w:t>130 470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517C70" w:rsidP="00612889">
            <w:pPr>
              <w:pStyle w:val="Obsahtabuky"/>
              <w:ind w:left="425" w:right="5" w:hanging="75"/>
            </w:pPr>
            <w:r>
              <w:t xml:space="preserve">  </w:t>
            </w:r>
            <w:r w:rsidR="00F33AD4">
              <w:t xml:space="preserve"> </w:t>
            </w:r>
            <w:r>
              <w:t xml:space="preserve">28 </w:t>
            </w:r>
            <w:r w:rsidR="00612889">
              <w:t>265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612889">
            <w:pPr>
              <w:pStyle w:val="Obsahtabuky"/>
              <w:ind w:left="425" w:right="5" w:hanging="195"/>
            </w:pPr>
            <w:r>
              <w:t xml:space="preserve">- </w:t>
            </w:r>
            <w:r w:rsidR="00517C70">
              <w:t xml:space="preserve">102 </w:t>
            </w:r>
            <w:r w:rsidR="00612889">
              <w:t>205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Vyplatené dividendy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Spolu VI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D7E17" w:rsidP="008D7E17">
            <w:pPr>
              <w:pStyle w:val="Obsahtabuky"/>
              <w:ind w:left="0" w:firstLine="0"/>
            </w:pPr>
            <w:r>
              <w:t xml:space="preserve">       683 521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517C70" w:rsidP="00612889">
            <w:pPr>
              <w:pStyle w:val="Obsahtabuky"/>
              <w:ind w:left="0" w:firstLine="0"/>
            </w:pPr>
            <w:r>
              <w:t xml:space="preserve">        -102 </w:t>
            </w:r>
            <w:r w:rsidR="00612889">
              <w:t>205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264E0B" w:rsidP="00612889">
            <w:pPr>
              <w:pStyle w:val="Obsahtabuky"/>
              <w:ind w:left="425" w:right="5" w:hanging="120"/>
            </w:pPr>
            <w:r>
              <w:t xml:space="preserve"> 581 </w:t>
            </w:r>
            <w:r w:rsidR="00612889">
              <w:t>316</w:t>
            </w:r>
          </w:p>
        </w:tc>
      </w:tr>
    </w:tbl>
    <w:p w:rsidR="00A0314F" w:rsidRDefault="00A0314F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sz w:val="24"/>
        </w:rPr>
      </w:pPr>
      <w:r>
        <w:rPr>
          <w:sz w:val="24"/>
        </w:rPr>
        <w:t>Tabuľka č. 2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969"/>
        <w:gridCol w:w="1290"/>
        <w:gridCol w:w="1245"/>
        <w:gridCol w:w="1215"/>
        <w:gridCol w:w="1260"/>
        <w:gridCol w:w="1232"/>
      </w:tblGrid>
      <w:tr w:rsidR="00F33AD4">
        <w:trPr>
          <w:trHeight w:hRule="exact" w:val="314"/>
          <w:tblHeader/>
        </w:trPr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E27726">
            <w:pPr>
              <w:pStyle w:val="Nadpistabuky"/>
            </w:pPr>
            <w:r>
              <w:t>Položka VI</w:t>
            </w:r>
          </w:p>
          <w:p w:rsidR="00F33AD4" w:rsidRDefault="00F33AD4" w:rsidP="00E27726">
            <w:pPr>
              <w:pStyle w:val="Nadpistabuky"/>
              <w:ind w:left="185" w:right="5" w:hanging="45"/>
            </w:pPr>
          </w:p>
        </w:tc>
        <w:tc>
          <w:tcPr>
            <w:tcW w:w="624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  <w:tabs>
                <w:tab w:val="left" w:pos="1431"/>
                <w:tab w:val="left" w:pos="1551"/>
              </w:tabs>
            </w:pPr>
            <w:r>
              <w:t>Bezprostredne predchádzajúce účtovné obdobie</w:t>
            </w:r>
          </w:p>
        </w:tc>
      </w:tr>
      <w:tr w:rsidR="00F33AD4"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/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Stav k 1.1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150"/>
            </w:pPr>
            <w:r>
              <w:t>Prírastok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25"/>
            </w:pPr>
            <w:r>
              <w:t>Úbytok</w:t>
            </w: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65"/>
            </w:pPr>
            <w:r>
              <w:t>Presuny</w:t>
            </w: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  <w:ind w:left="275" w:right="5" w:hanging="285"/>
            </w:pPr>
            <w:r>
              <w:t>Stav k 31.12.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10"/>
            </w:pPr>
            <w:r>
              <w:t>Základné imanie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10 092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10 092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Ostatné kapitálové fondy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195"/>
            </w:pPr>
            <w:r>
              <w:t>Zákonný RF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894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894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10"/>
            </w:pPr>
            <w:r>
              <w:t>Nerozdelený zisk minulých rokov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8D7E17">
            <w:pPr>
              <w:pStyle w:val="Obsahtabuky"/>
              <w:ind w:left="425" w:right="5" w:hanging="210"/>
            </w:pPr>
            <w:r>
              <w:t>1 06</w:t>
            </w:r>
            <w:r w:rsidR="008D7E17">
              <w:t>7</w:t>
            </w:r>
            <w:r>
              <w:t xml:space="preserve"> </w:t>
            </w:r>
            <w:r w:rsidR="008D7E17">
              <w:t>155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8D7E17">
            <w:pPr>
              <w:pStyle w:val="Obsahtabuky"/>
            </w:pPr>
            <w:r>
              <w:t xml:space="preserve"> 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10"/>
            </w:pPr>
            <w:r>
              <w:t>1 067 155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95"/>
            </w:pPr>
            <w:r>
              <w:t>Neuhradená strata minulých rokov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8D7E17">
            <w:pPr>
              <w:pStyle w:val="Obsahtabuky"/>
              <w:ind w:left="425" w:right="5" w:hanging="210"/>
            </w:pPr>
            <w:r>
              <w:t xml:space="preserve">- </w:t>
            </w:r>
            <w:r w:rsidR="008D7E17">
              <w:t xml:space="preserve"> 195 044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8D7E17">
            <w:pPr>
              <w:pStyle w:val="Obsahtabuky"/>
            </w:pPr>
            <w:r>
              <w:t xml:space="preserve">- </w:t>
            </w:r>
            <w:r w:rsidR="008D7E17">
              <w:t>69 106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8D7E17">
            <w:pPr>
              <w:pStyle w:val="Obsahtabuky"/>
              <w:ind w:left="425" w:right="5" w:hanging="210"/>
            </w:pPr>
            <w:r>
              <w:t xml:space="preserve">- </w:t>
            </w:r>
            <w:r w:rsidR="008D7E17">
              <w:t>264 150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HV bežného obdobia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8D7E17">
            <w:pPr>
              <w:pStyle w:val="Obsahtabuky"/>
              <w:ind w:left="425" w:right="5" w:hanging="135"/>
            </w:pPr>
            <w:r>
              <w:t xml:space="preserve"> - </w:t>
            </w:r>
            <w:r w:rsidR="008D7E17">
              <w:t>69 106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D7E17" w:rsidP="008D7E17">
            <w:pPr>
              <w:pStyle w:val="Obsahtabuky"/>
              <w:ind w:left="425" w:right="5" w:hanging="75"/>
            </w:pPr>
            <w:r>
              <w:t xml:space="preserve"> </w:t>
            </w:r>
            <w:r w:rsidR="00F33AD4">
              <w:t xml:space="preserve"> - </w:t>
            </w:r>
            <w:r>
              <w:t>61 364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D7E17" w:rsidP="008D7E17">
            <w:pPr>
              <w:pStyle w:val="Obsahtabuky"/>
              <w:ind w:left="0" w:right="5" w:firstLine="0"/>
            </w:pPr>
            <w:r>
              <w:t xml:space="preserve">    </w:t>
            </w:r>
            <w:r w:rsidR="00F33AD4">
              <w:t xml:space="preserve"> - </w:t>
            </w:r>
            <w:r>
              <w:t>130 470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Vyplatené dividendy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Spolu VI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D7E17">
            <w:pPr>
              <w:pStyle w:val="Obsahtabuky"/>
              <w:ind w:left="425" w:right="5" w:hanging="60"/>
            </w:pPr>
            <w:r>
              <w:t>813 991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8D7E17">
            <w:pPr>
              <w:pStyle w:val="Obsahtabuky"/>
            </w:pPr>
            <w:r>
              <w:t xml:space="preserve">- </w:t>
            </w:r>
            <w:r w:rsidR="008D7E17">
              <w:t>130 470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D7E17" w:rsidP="008D7E17">
            <w:pPr>
              <w:pStyle w:val="Obsahtabuky"/>
              <w:ind w:left="0" w:firstLine="0"/>
            </w:pPr>
            <w:r>
              <w:t xml:space="preserve">        683 521</w:t>
            </w:r>
          </w:p>
        </w:tc>
      </w:tr>
    </w:tbl>
    <w:p w:rsidR="00F33AD4" w:rsidRDefault="00F33AD4"/>
    <w:p w:rsidR="00F33AD4" w:rsidRDefault="00F33AD4">
      <w:pPr>
        <w:pStyle w:val="Zkladntext"/>
        <w:tabs>
          <w:tab w:val="left" w:pos="726"/>
        </w:tabs>
      </w:pPr>
    </w:p>
    <w:p w:rsidR="00F33AD4" w:rsidRDefault="00F33AD4">
      <w:pPr>
        <w:pStyle w:val="Zkladntext"/>
        <w:tabs>
          <w:tab w:val="left" w:pos="726"/>
        </w:tabs>
      </w:pPr>
    </w:p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 w:rsidP="00CD1084">
      <w:pPr>
        <w:pStyle w:val="Nadpis1"/>
        <w:numPr>
          <w:ilvl w:val="12"/>
          <w:numId w:val="0"/>
        </w:numPr>
        <w:ind w:left="465"/>
        <w:rPr>
          <w:rFonts w:ascii="Arial" w:hAnsi="Arial"/>
          <w:sz w:val="16"/>
        </w:rPr>
      </w:pPr>
    </w:p>
    <w:p w:rsidR="00F33AD4" w:rsidRDefault="00F33AD4">
      <w:pPr>
        <w:pStyle w:val="Zkladntext"/>
        <w:rPr>
          <w:b/>
          <w:sz w:val="24"/>
        </w:rPr>
      </w:pPr>
    </w:p>
    <w:sectPr w:rsidR="00F33AD4" w:rsidSect="008A69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  <w:numRestart w:val="eachPage"/>
      </w:footnotePr>
      <w:endnotePr>
        <w:numFmt w:val="decimal"/>
      </w:endnotePr>
      <w:pgSz w:w="11905" w:h="16837"/>
      <w:pgMar w:top="680" w:right="1021" w:bottom="680" w:left="1673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35CF" w:rsidRDefault="00B135CF" w:rsidP="00FE286B">
      <w:r>
        <w:separator/>
      </w:r>
    </w:p>
  </w:endnote>
  <w:endnote w:type="continuationSeparator" w:id="0">
    <w:p w:rsidR="00B135CF" w:rsidRDefault="00B135CF" w:rsidP="00FE28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charset w:val="EE"/>
    <w:family w:val="swiss"/>
    <w:pitch w:val="variable"/>
    <w:sig w:usb0="00000005" w:usb1="00000000" w:usb2="00000000" w:usb3="00000000" w:csb0="00000002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9999999">
    <w:altName w:val="Times New Roman"/>
    <w:charset w:val="EE"/>
    <w:family w:val="roman"/>
    <w:pitch w:val="default"/>
    <w:sig w:usb0="00000005" w:usb1="00000000" w:usb2="00000000" w:usb3="00000000" w:csb0="00000002" w:csb1="00000000"/>
  </w:font>
  <w:font w:name="Albany">
    <w:altName w:val="Arial"/>
    <w:charset w:val="EE"/>
    <w:family w:val="swiss"/>
    <w:pitch w:val="variable"/>
    <w:sig w:usb0="00000005" w:usb1="00000000" w:usb2="00000000" w:usb3="00000000" w:csb0="00000002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BEF" w:rsidRDefault="00AE1BE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BEF" w:rsidRDefault="00AE1BE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BEF" w:rsidRDefault="00AE1B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35CF" w:rsidRDefault="00B135CF" w:rsidP="00FE286B">
      <w:r>
        <w:separator/>
      </w:r>
    </w:p>
  </w:footnote>
  <w:footnote w:type="continuationSeparator" w:id="0">
    <w:p w:rsidR="00B135CF" w:rsidRDefault="00B135CF" w:rsidP="00FE28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BEF" w:rsidRDefault="00AE1BE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575985"/>
      <w:docPartObj>
        <w:docPartGallery w:val="Page Numbers (Top of Page)"/>
        <w:docPartUnique/>
      </w:docPartObj>
    </w:sdtPr>
    <w:sdtContent>
      <w:p w:rsidR="00AE1BEF" w:rsidRDefault="00AE1BEF">
        <w:pPr>
          <w:pStyle w:val="Hlavika"/>
        </w:pPr>
        <w:r>
          <w:t xml:space="preserve">                                                                                  </w:t>
        </w:r>
        <w:fldSimple w:instr=" PAGE   \* MERGEFORMAT ">
          <w:r w:rsidR="003E4E8C">
            <w:rPr>
              <w:noProof/>
            </w:rPr>
            <w:t>12</w:t>
          </w:r>
        </w:fldSimple>
      </w:p>
    </w:sdtContent>
  </w:sdt>
  <w:p w:rsidR="00AE1BEF" w:rsidRDefault="00AE1BE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BEF" w:rsidRDefault="00AE1B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587298CE"/>
    <w:lvl w:ilvl="0">
      <w:numFmt w:val="bullet"/>
      <w:lvlText w:val="*"/>
      <w:lvlJc w:val="left"/>
    </w:lvl>
  </w:abstractNum>
  <w:abstractNum w:abstractNumId="1">
    <w:nsid w:val="0B6D1728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2">
    <w:nsid w:val="0BCA787C"/>
    <w:multiLevelType w:val="hybridMultilevel"/>
    <w:tmpl w:val="2B54A122"/>
    <w:lvl w:ilvl="0" w:tplc="B93CA144">
      <w:start w:val="23"/>
      <w:numFmt w:val="decimal"/>
      <w:lvlText w:val="%1"/>
      <w:lvlJc w:val="left"/>
      <w:pPr>
        <w:ind w:left="11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7" w:hanging="360"/>
      </w:pPr>
    </w:lvl>
    <w:lvl w:ilvl="2" w:tplc="041B001B" w:tentative="1">
      <w:start w:val="1"/>
      <w:numFmt w:val="lowerRoman"/>
      <w:lvlText w:val="%3."/>
      <w:lvlJc w:val="right"/>
      <w:pPr>
        <w:ind w:left="2587" w:hanging="180"/>
      </w:pPr>
    </w:lvl>
    <w:lvl w:ilvl="3" w:tplc="041B000F" w:tentative="1">
      <w:start w:val="1"/>
      <w:numFmt w:val="decimal"/>
      <w:lvlText w:val="%4."/>
      <w:lvlJc w:val="left"/>
      <w:pPr>
        <w:ind w:left="3307" w:hanging="360"/>
      </w:pPr>
    </w:lvl>
    <w:lvl w:ilvl="4" w:tplc="041B0019" w:tentative="1">
      <w:start w:val="1"/>
      <w:numFmt w:val="lowerLetter"/>
      <w:lvlText w:val="%5."/>
      <w:lvlJc w:val="left"/>
      <w:pPr>
        <w:ind w:left="4027" w:hanging="360"/>
      </w:pPr>
    </w:lvl>
    <w:lvl w:ilvl="5" w:tplc="041B001B" w:tentative="1">
      <w:start w:val="1"/>
      <w:numFmt w:val="lowerRoman"/>
      <w:lvlText w:val="%6."/>
      <w:lvlJc w:val="right"/>
      <w:pPr>
        <w:ind w:left="4747" w:hanging="180"/>
      </w:pPr>
    </w:lvl>
    <w:lvl w:ilvl="6" w:tplc="041B000F" w:tentative="1">
      <w:start w:val="1"/>
      <w:numFmt w:val="decimal"/>
      <w:lvlText w:val="%7."/>
      <w:lvlJc w:val="left"/>
      <w:pPr>
        <w:ind w:left="5467" w:hanging="360"/>
      </w:pPr>
    </w:lvl>
    <w:lvl w:ilvl="7" w:tplc="041B0019" w:tentative="1">
      <w:start w:val="1"/>
      <w:numFmt w:val="lowerLetter"/>
      <w:lvlText w:val="%8."/>
      <w:lvlJc w:val="left"/>
      <w:pPr>
        <w:ind w:left="6187" w:hanging="360"/>
      </w:pPr>
    </w:lvl>
    <w:lvl w:ilvl="8" w:tplc="041B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3">
    <w:nsid w:val="123B125B"/>
    <w:multiLevelType w:val="hybridMultilevel"/>
    <w:tmpl w:val="B224C3BE"/>
    <w:lvl w:ilvl="0" w:tplc="656E960C">
      <w:start w:val="920"/>
      <w:numFmt w:val="bullet"/>
      <w:lvlText w:val="-"/>
      <w:lvlJc w:val="left"/>
      <w:pPr>
        <w:ind w:left="7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4">
    <w:nsid w:val="1DE62B15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5">
    <w:nsid w:val="1F291DC8"/>
    <w:multiLevelType w:val="hybridMultilevel"/>
    <w:tmpl w:val="AFFE3836"/>
    <w:lvl w:ilvl="0" w:tplc="514C26D2">
      <w:start w:val="75"/>
      <w:numFmt w:val="bullet"/>
      <w:lvlText w:val="-"/>
      <w:lvlJc w:val="left"/>
      <w:pPr>
        <w:ind w:left="87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37" w:hanging="360"/>
      </w:pPr>
      <w:rPr>
        <w:rFonts w:ascii="Wingdings" w:hAnsi="Wingdings" w:hint="default"/>
      </w:rPr>
    </w:lvl>
  </w:abstractNum>
  <w:abstractNum w:abstractNumId="6">
    <w:nsid w:val="262A54A7"/>
    <w:multiLevelType w:val="singleLevel"/>
    <w:tmpl w:val="8ECC9FE6"/>
    <w:lvl w:ilvl="0">
      <w:start w:val="1"/>
      <w:numFmt w:val="lowerLetter"/>
      <w:lvlText w:val="%1"/>
      <w:legacy w:legacy="1" w:legacySpace="0" w:legacyIndent="360"/>
      <w:lvlJc w:val="left"/>
      <w:pPr>
        <w:ind w:left="765" w:hanging="360"/>
      </w:pPr>
    </w:lvl>
  </w:abstractNum>
  <w:abstractNum w:abstractNumId="7">
    <w:nsid w:val="2BEE78E4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8">
    <w:nsid w:val="2C71214F"/>
    <w:multiLevelType w:val="hybridMultilevel"/>
    <w:tmpl w:val="D4A6A096"/>
    <w:lvl w:ilvl="0" w:tplc="8FF668A4">
      <w:start w:val="7"/>
      <w:numFmt w:val="bullet"/>
      <w:lvlText w:val="-"/>
      <w:lvlJc w:val="left"/>
      <w:pPr>
        <w:ind w:left="137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9">
    <w:nsid w:val="35E55ABB"/>
    <w:multiLevelType w:val="hybridMultilevel"/>
    <w:tmpl w:val="E7F40F8A"/>
    <w:lvl w:ilvl="0" w:tplc="9548805C">
      <w:start w:val="1"/>
      <w:numFmt w:val="upperLetter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0">
    <w:nsid w:val="4307210C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11">
    <w:nsid w:val="467C4328"/>
    <w:multiLevelType w:val="hybridMultilevel"/>
    <w:tmpl w:val="59EE8228"/>
    <w:lvl w:ilvl="0" w:tplc="D2FA3680">
      <w:start w:val="15"/>
      <w:numFmt w:val="decimal"/>
      <w:lvlText w:val="%1"/>
      <w:lvlJc w:val="left"/>
      <w:pPr>
        <w:ind w:left="7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7" w:hanging="360"/>
      </w:pPr>
    </w:lvl>
    <w:lvl w:ilvl="2" w:tplc="041B001B" w:tentative="1">
      <w:start w:val="1"/>
      <w:numFmt w:val="lowerRoman"/>
      <w:lvlText w:val="%3."/>
      <w:lvlJc w:val="right"/>
      <w:pPr>
        <w:ind w:left="2227" w:hanging="180"/>
      </w:pPr>
    </w:lvl>
    <w:lvl w:ilvl="3" w:tplc="041B000F" w:tentative="1">
      <w:start w:val="1"/>
      <w:numFmt w:val="decimal"/>
      <w:lvlText w:val="%4."/>
      <w:lvlJc w:val="left"/>
      <w:pPr>
        <w:ind w:left="2947" w:hanging="360"/>
      </w:pPr>
    </w:lvl>
    <w:lvl w:ilvl="4" w:tplc="041B0019" w:tentative="1">
      <w:start w:val="1"/>
      <w:numFmt w:val="lowerLetter"/>
      <w:lvlText w:val="%5."/>
      <w:lvlJc w:val="left"/>
      <w:pPr>
        <w:ind w:left="3667" w:hanging="360"/>
      </w:pPr>
    </w:lvl>
    <w:lvl w:ilvl="5" w:tplc="041B001B" w:tentative="1">
      <w:start w:val="1"/>
      <w:numFmt w:val="lowerRoman"/>
      <w:lvlText w:val="%6."/>
      <w:lvlJc w:val="right"/>
      <w:pPr>
        <w:ind w:left="4387" w:hanging="180"/>
      </w:pPr>
    </w:lvl>
    <w:lvl w:ilvl="6" w:tplc="041B000F" w:tentative="1">
      <w:start w:val="1"/>
      <w:numFmt w:val="decimal"/>
      <w:lvlText w:val="%7."/>
      <w:lvlJc w:val="left"/>
      <w:pPr>
        <w:ind w:left="5107" w:hanging="360"/>
      </w:pPr>
    </w:lvl>
    <w:lvl w:ilvl="7" w:tplc="041B0019" w:tentative="1">
      <w:start w:val="1"/>
      <w:numFmt w:val="lowerLetter"/>
      <w:lvlText w:val="%8."/>
      <w:lvlJc w:val="left"/>
      <w:pPr>
        <w:ind w:left="5827" w:hanging="360"/>
      </w:pPr>
    </w:lvl>
    <w:lvl w:ilvl="8" w:tplc="041B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2">
    <w:nsid w:val="4B372ECB"/>
    <w:multiLevelType w:val="hybridMultilevel"/>
    <w:tmpl w:val="AF12B990"/>
    <w:lvl w:ilvl="0" w:tplc="979CD102">
      <w:start w:val="2"/>
      <w:numFmt w:val="upperLetter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3">
    <w:nsid w:val="4E167802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14">
    <w:nsid w:val="500C1793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15">
    <w:nsid w:val="507F6AB2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16">
    <w:nsid w:val="5366296B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17">
    <w:nsid w:val="54F8775B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18">
    <w:nsid w:val="578127EF"/>
    <w:multiLevelType w:val="hybridMultilevel"/>
    <w:tmpl w:val="5FD014D6"/>
    <w:lvl w:ilvl="0" w:tplc="ED9C439E">
      <w:start w:val="23"/>
      <w:numFmt w:val="decimal"/>
      <w:lvlText w:val="%1"/>
      <w:lvlJc w:val="left"/>
      <w:pPr>
        <w:ind w:left="9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7" w:hanging="360"/>
      </w:pPr>
    </w:lvl>
    <w:lvl w:ilvl="2" w:tplc="041B001B" w:tentative="1">
      <w:start w:val="1"/>
      <w:numFmt w:val="lowerRoman"/>
      <w:lvlText w:val="%3."/>
      <w:lvlJc w:val="right"/>
      <w:pPr>
        <w:ind w:left="2407" w:hanging="180"/>
      </w:pPr>
    </w:lvl>
    <w:lvl w:ilvl="3" w:tplc="041B000F" w:tentative="1">
      <w:start w:val="1"/>
      <w:numFmt w:val="decimal"/>
      <w:lvlText w:val="%4."/>
      <w:lvlJc w:val="left"/>
      <w:pPr>
        <w:ind w:left="3127" w:hanging="360"/>
      </w:pPr>
    </w:lvl>
    <w:lvl w:ilvl="4" w:tplc="041B0019" w:tentative="1">
      <w:start w:val="1"/>
      <w:numFmt w:val="lowerLetter"/>
      <w:lvlText w:val="%5."/>
      <w:lvlJc w:val="left"/>
      <w:pPr>
        <w:ind w:left="3847" w:hanging="360"/>
      </w:pPr>
    </w:lvl>
    <w:lvl w:ilvl="5" w:tplc="041B001B" w:tentative="1">
      <w:start w:val="1"/>
      <w:numFmt w:val="lowerRoman"/>
      <w:lvlText w:val="%6."/>
      <w:lvlJc w:val="right"/>
      <w:pPr>
        <w:ind w:left="4567" w:hanging="180"/>
      </w:pPr>
    </w:lvl>
    <w:lvl w:ilvl="6" w:tplc="041B000F" w:tentative="1">
      <w:start w:val="1"/>
      <w:numFmt w:val="decimal"/>
      <w:lvlText w:val="%7."/>
      <w:lvlJc w:val="left"/>
      <w:pPr>
        <w:ind w:left="5287" w:hanging="360"/>
      </w:pPr>
    </w:lvl>
    <w:lvl w:ilvl="7" w:tplc="041B0019" w:tentative="1">
      <w:start w:val="1"/>
      <w:numFmt w:val="lowerLetter"/>
      <w:lvlText w:val="%8."/>
      <w:lvlJc w:val="left"/>
      <w:pPr>
        <w:ind w:left="6007" w:hanging="360"/>
      </w:pPr>
    </w:lvl>
    <w:lvl w:ilvl="8" w:tplc="041B001B" w:tentative="1">
      <w:start w:val="1"/>
      <w:numFmt w:val="lowerRoman"/>
      <w:lvlText w:val="%9."/>
      <w:lvlJc w:val="right"/>
      <w:pPr>
        <w:ind w:left="6727" w:hanging="180"/>
      </w:pPr>
    </w:lvl>
  </w:abstractNum>
  <w:abstractNum w:abstractNumId="19">
    <w:nsid w:val="57CE50E5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20">
    <w:nsid w:val="5C7D6485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21">
    <w:nsid w:val="650C4509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22">
    <w:nsid w:val="67736B07"/>
    <w:multiLevelType w:val="singleLevel"/>
    <w:tmpl w:val="8ECC9FE6"/>
    <w:lvl w:ilvl="0">
      <w:start w:val="1"/>
      <w:numFmt w:val="lowerLetter"/>
      <w:lvlText w:val="%1"/>
      <w:legacy w:legacy="1" w:legacySpace="0" w:legacyIndent="360"/>
      <w:lvlJc w:val="left"/>
      <w:pPr>
        <w:ind w:left="1192" w:hanging="360"/>
      </w:pPr>
    </w:lvl>
  </w:abstractNum>
  <w:abstractNum w:abstractNumId="23">
    <w:nsid w:val="6817199D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24">
    <w:nsid w:val="696C11F1"/>
    <w:multiLevelType w:val="hybridMultilevel"/>
    <w:tmpl w:val="AA54F96A"/>
    <w:lvl w:ilvl="0" w:tplc="9A38F2FE">
      <w:start w:val="23"/>
      <w:numFmt w:val="decimal"/>
      <w:lvlText w:val="%1"/>
      <w:lvlJc w:val="left"/>
      <w:pPr>
        <w:ind w:left="7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7" w:hanging="360"/>
      </w:pPr>
    </w:lvl>
    <w:lvl w:ilvl="2" w:tplc="041B001B" w:tentative="1">
      <w:start w:val="1"/>
      <w:numFmt w:val="lowerRoman"/>
      <w:lvlText w:val="%3."/>
      <w:lvlJc w:val="right"/>
      <w:pPr>
        <w:ind w:left="2227" w:hanging="180"/>
      </w:pPr>
    </w:lvl>
    <w:lvl w:ilvl="3" w:tplc="041B000F" w:tentative="1">
      <w:start w:val="1"/>
      <w:numFmt w:val="decimal"/>
      <w:lvlText w:val="%4."/>
      <w:lvlJc w:val="left"/>
      <w:pPr>
        <w:ind w:left="2947" w:hanging="360"/>
      </w:pPr>
    </w:lvl>
    <w:lvl w:ilvl="4" w:tplc="041B0019" w:tentative="1">
      <w:start w:val="1"/>
      <w:numFmt w:val="lowerLetter"/>
      <w:lvlText w:val="%5."/>
      <w:lvlJc w:val="left"/>
      <w:pPr>
        <w:ind w:left="3667" w:hanging="360"/>
      </w:pPr>
    </w:lvl>
    <w:lvl w:ilvl="5" w:tplc="041B001B" w:tentative="1">
      <w:start w:val="1"/>
      <w:numFmt w:val="lowerRoman"/>
      <w:lvlText w:val="%6."/>
      <w:lvlJc w:val="right"/>
      <w:pPr>
        <w:ind w:left="4387" w:hanging="180"/>
      </w:pPr>
    </w:lvl>
    <w:lvl w:ilvl="6" w:tplc="041B000F" w:tentative="1">
      <w:start w:val="1"/>
      <w:numFmt w:val="decimal"/>
      <w:lvlText w:val="%7."/>
      <w:lvlJc w:val="left"/>
      <w:pPr>
        <w:ind w:left="5107" w:hanging="360"/>
      </w:pPr>
    </w:lvl>
    <w:lvl w:ilvl="7" w:tplc="041B0019" w:tentative="1">
      <w:start w:val="1"/>
      <w:numFmt w:val="lowerLetter"/>
      <w:lvlText w:val="%8."/>
      <w:lvlJc w:val="left"/>
      <w:pPr>
        <w:ind w:left="5827" w:hanging="360"/>
      </w:pPr>
    </w:lvl>
    <w:lvl w:ilvl="8" w:tplc="041B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5">
    <w:nsid w:val="71785E1D"/>
    <w:multiLevelType w:val="hybridMultilevel"/>
    <w:tmpl w:val="FF563782"/>
    <w:lvl w:ilvl="0" w:tplc="17383A18">
      <w:start w:val="1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26">
    <w:nsid w:val="7A612A2C"/>
    <w:multiLevelType w:val="hybridMultilevel"/>
    <w:tmpl w:val="568A6ABE"/>
    <w:lvl w:ilvl="0" w:tplc="483EDF98">
      <w:start w:val="75"/>
      <w:numFmt w:val="decimal"/>
      <w:lvlText w:val="%1"/>
      <w:lvlJc w:val="left"/>
      <w:pPr>
        <w:ind w:left="7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7" w:hanging="360"/>
      </w:pPr>
    </w:lvl>
    <w:lvl w:ilvl="2" w:tplc="041B001B" w:tentative="1">
      <w:start w:val="1"/>
      <w:numFmt w:val="lowerRoman"/>
      <w:lvlText w:val="%3."/>
      <w:lvlJc w:val="right"/>
      <w:pPr>
        <w:ind w:left="2227" w:hanging="180"/>
      </w:pPr>
    </w:lvl>
    <w:lvl w:ilvl="3" w:tplc="041B000F" w:tentative="1">
      <w:start w:val="1"/>
      <w:numFmt w:val="decimal"/>
      <w:lvlText w:val="%4."/>
      <w:lvlJc w:val="left"/>
      <w:pPr>
        <w:ind w:left="2947" w:hanging="360"/>
      </w:pPr>
    </w:lvl>
    <w:lvl w:ilvl="4" w:tplc="041B0019" w:tentative="1">
      <w:start w:val="1"/>
      <w:numFmt w:val="lowerLetter"/>
      <w:lvlText w:val="%5."/>
      <w:lvlJc w:val="left"/>
      <w:pPr>
        <w:ind w:left="3667" w:hanging="360"/>
      </w:pPr>
    </w:lvl>
    <w:lvl w:ilvl="5" w:tplc="041B001B" w:tentative="1">
      <w:start w:val="1"/>
      <w:numFmt w:val="lowerRoman"/>
      <w:lvlText w:val="%6."/>
      <w:lvlJc w:val="right"/>
      <w:pPr>
        <w:ind w:left="4387" w:hanging="180"/>
      </w:pPr>
    </w:lvl>
    <w:lvl w:ilvl="6" w:tplc="041B000F" w:tentative="1">
      <w:start w:val="1"/>
      <w:numFmt w:val="decimal"/>
      <w:lvlText w:val="%7."/>
      <w:lvlJc w:val="left"/>
      <w:pPr>
        <w:ind w:left="5107" w:hanging="360"/>
      </w:pPr>
    </w:lvl>
    <w:lvl w:ilvl="7" w:tplc="041B0019" w:tentative="1">
      <w:start w:val="1"/>
      <w:numFmt w:val="lowerLetter"/>
      <w:lvlText w:val="%8."/>
      <w:lvlJc w:val="left"/>
      <w:pPr>
        <w:ind w:left="5827" w:hanging="360"/>
      </w:pPr>
    </w:lvl>
    <w:lvl w:ilvl="8" w:tplc="041B001B" w:tentative="1">
      <w:start w:val="1"/>
      <w:numFmt w:val="lowerRoman"/>
      <w:lvlText w:val="%9."/>
      <w:lvlJc w:val="right"/>
      <w:pPr>
        <w:ind w:left="6547" w:hanging="180"/>
      </w:pPr>
    </w:lvl>
  </w:abstractNum>
  <w:num w:numId="1">
    <w:abstractNumId w:val="16"/>
  </w:num>
  <w:num w:numId="2">
    <w:abstractNumId w:val="0"/>
    <w:lvlOverride w:ilvl="0">
      <w:lvl w:ilvl="0">
        <w:start w:val="1"/>
        <w:numFmt w:val="bullet"/>
        <w:lvlText w:val="%1"/>
        <w:legacy w:legacy="1" w:legacySpace="0" w:legacyIndent="283"/>
        <w:lvlJc w:val="left"/>
        <w:pPr>
          <w:ind w:left="709" w:hanging="283"/>
        </w:pPr>
        <w:rPr>
          <w:rFonts w:ascii="Wingdings" w:hAnsi="Wingdings" w:hint="default"/>
        </w:rPr>
      </w:lvl>
    </w:lvlOverride>
  </w:num>
  <w:num w:numId="3">
    <w:abstractNumId w:val="0"/>
    <w:lvlOverride w:ilvl="0">
      <w:lvl w:ilvl="0">
        <w:start w:val="1"/>
        <w:numFmt w:val="bullet"/>
        <w:lvlText w:val="%1"/>
        <w:legacy w:legacy="1" w:legacySpace="0" w:legacyIndent="283"/>
        <w:lvlJc w:val="left"/>
        <w:pPr>
          <w:ind w:left="709" w:hanging="283"/>
        </w:pPr>
        <w:rPr>
          <w:rFonts w:ascii="Wingdings" w:hAnsi="Wingdings" w:hint="default"/>
        </w:rPr>
      </w:lvl>
    </w:lvlOverride>
  </w:num>
  <w:num w:numId="4">
    <w:abstractNumId w:val="0"/>
    <w:lvlOverride w:ilvl="0">
      <w:lvl w:ilvl="0">
        <w:start w:val="1"/>
        <w:numFmt w:val="bullet"/>
        <w:lvlText w:val="%1"/>
        <w:legacy w:legacy="1" w:legacySpace="0" w:legacyIndent="283"/>
        <w:lvlJc w:val="left"/>
        <w:pPr>
          <w:ind w:left="709" w:hanging="283"/>
        </w:pPr>
        <w:rPr>
          <w:rFonts w:ascii="Wingdings" w:hAnsi="Wingdings" w:hint="default"/>
        </w:rPr>
      </w:lvl>
    </w:lvlOverride>
  </w:num>
  <w:num w:numId="5">
    <w:abstractNumId w:val="0"/>
    <w:lvlOverride w:ilvl="0">
      <w:lvl w:ilvl="0">
        <w:start w:val="1"/>
        <w:numFmt w:val="bullet"/>
        <w:lvlText w:val="%1"/>
        <w:legacy w:legacy="1" w:legacySpace="0" w:legacyIndent="283"/>
        <w:lvlJc w:val="left"/>
        <w:pPr>
          <w:ind w:left="709" w:hanging="283"/>
        </w:pPr>
        <w:rPr>
          <w:rFonts w:ascii="Wingdings" w:hAnsi="Wingdings" w:hint="default"/>
        </w:rPr>
      </w:lvl>
    </w:lvlOverride>
  </w:num>
  <w:num w:numId="6">
    <w:abstractNumId w:val="17"/>
  </w:num>
  <w:num w:numId="7">
    <w:abstractNumId w:val="20"/>
  </w:num>
  <w:num w:numId="8">
    <w:abstractNumId w:val="6"/>
  </w:num>
  <w:num w:numId="9">
    <w:abstractNumId w:val="22"/>
  </w:num>
  <w:num w:numId="10">
    <w:abstractNumId w:val="15"/>
  </w:num>
  <w:num w:numId="11">
    <w:abstractNumId w:val="0"/>
    <w:lvlOverride w:ilvl="0">
      <w:lvl w:ilvl="0">
        <w:start w:val="1"/>
        <w:numFmt w:val="bullet"/>
        <w:lvlText w:val="%1"/>
        <w:legacy w:legacy="1" w:legacySpace="0" w:legacyIndent="360"/>
        <w:lvlJc w:val="left"/>
        <w:pPr>
          <w:ind w:left="639" w:hanging="360"/>
        </w:pPr>
        <w:rPr>
          <w:rFonts w:ascii="Wingdings" w:hAnsi="Wingdings" w:hint="default"/>
        </w:rPr>
      </w:lvl>
    </w:lvlOverride>
  </w:num>
  <w:num w:numId="12">
    <w:abstractNumId w:val="0"/>
    <w:lvlOverride w:ilvl="0">
      <w:lvl w:ilvl="0">
        <w:start w:val="1"/>
        <w:numFmt w:val="bullet"/>
        <w:lvlText w:val="%1"/>
        <w:legacy w:legacy="1" w:legacySpace="0" w:legacyIndent="360"/>
        <w:lvlJc w:val="left"/>
        <w:pPr>
          <w:ind w:left="639" w:hanging="360"/>
        </w:pPr>
        <w:rPr>
          <w:rFonts w:ascii="Wingdings" w:hAnsi="Wingdings" w:hint="default"/>
        </w:rPr>
      </w:lvl>
    </w:lvlOverride>
  </w:num>
  <w:num w:numId="13">
    <w:abstractNumId w:val="1"/>
  </w:num>
  <w:num w:numId="14">
    <w:abstractNumId w:val="7"/>
  </w:num>
  <w:num w:numId="15">
    <w:abstractNumId w:val="4"/>
  </w:num>
  <w:num w:numId="16">
    <w:abstractNumId w:val="19"/>
  </w:num>
  <w:num w:numId="17">
    <w:abstractNumId w:val="21"/>
  </w:num>
  <w:num w:numId="18">
    <w:abstractNumId w:val="14"/>
  </w:num>
  <w:num w:numId="19">
    <w:abstractNumId w:val="13"/>
  </w:num>
  <w:num w:numId="20">
    <w:abstractNumId w:val="10"/>
  </w:num>
  <w:num w:numId="21">
    <w:abstractNumId w:val="23"/>
  </w:num>
  <w:num w:numId="22">
    <w:abstractNumId w:val="12"/>
  </w:num>
  <w:num w:numId="23">
    <w:abstractNumId w:val="9"/>
  </w:num>
  <w:num w:numId="24">
    <w:abstractNumId w:val="25"/>
  </w:num>
  <w:num w:numId="25">
    <w:abstractNumId w:val="5"/>
  </w:num>
  <w:num w:numId="26">
    <w:abstractNumId w:val="26"/>
  </w:num>
  <w:num w:numId="27">
    <w:abstractNumId w:val="11"/>
  </w:num>
  <w:num w:numId="28">
    <w:abstractNumId w:val="18"/>
  </w:num>
  <w:num w:numId="29">
    <w:abstractNumId w:val="24"/>
  </w:num>
  <w:num w:numId="30">
    <w:abstractNumId w:val="2"/>
  </w:num>
  <w:num w:numId="31">
    <w:abstractNumId w:val="8"/>
  </w:num>
  <w:num w:numId="3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balanceSingleByteDoubleByteWidth/>
    <w:doNotLeaveBackslashAlone/>
    <w:ulTrailSpace/>
    <w:doNotExpandShiftReturn/>
  </w:compat>
  <w:rsids>
    <w:rsidRoot w:val="00CD1084"/>
    <w:rsid w:val="00001206"/>
    <w:rsid w:val="0004316F"/>
    <w:rsid w:val="00046643"/>
    <w:rsid w:val="0007291E"/>
    <w:rsid w:val="00075A16"/>
    <w:rsid w:val="00097729"/>
    <w:rsid w:val="000B67D9"/>
    <w:rsid w:val="000C4307"/>
    <w:rsid w:val="000D52B1"/>
    <w:rsid w:val="00133BEB"/>
    <w:rsid w:val="001414B9"/>
    <w:rsid w:val="00150017"/>
    <w:rsid w:val="00185F1B"/>
    <w:rsid w:val="001C0C7D"/>
    <w:rsid w:val="0020560D"/>
    <w:rsid w:val="00222B78"/>
    <w:rsid w:val="00251304"/>
    <w:rsid w:val="002637D8"/>
    <w:rsid w:val="00264E0B"/>
    <w:rsid w:val="00286C55"/>
    <w:rsid w:val="00297089"/>
    <w:rsid w:val="0030241D"/>
    <w:rsid w:val="0031200C"/>
    <w:rsid w:val="003646C6"/>
    <w:rsid w:val="00365EC7"/>
    <w:rsid w:val="00381392"/>
    <w:rsid w:val="00390B8C"/>
    <w:rsid w:val="003A3D43"/>
    <w:rsid w:val="003A68F3"/>
    <w:rsid w:val="003D5491"/>
    <w:rsid w:val="003E4E8C"/>
    <w:rsid w:val="003F306F"/>
    <w:rsid w:val="00435EA1"/>
    <w:rsid w:val="0048495D"/>
    <w:rsid w:val="004C089C"/>
    <w:rsid w:val="004D6622"/>
    <w:rsid w:val="00517C70"/>
    <w:rsid w:val="005525D2"/>
    <w:rsid w:val="00560893"/>
    <w:rsid w:val="005629B2"/>
    <w:rsid w:val="00564438"/>
    <w:rsid w:val="005749B0"/>
    <w:rsid w:val="005B693A"/>
    <w:rsid w:val="00612889"/>
    <w:rsid w:val="0061627C"/>
    <w:rsid w:val="00640227"/>
    <w:rsid w:val="0064509E"/>
    <w:rsid w:val="006502EF"/>
    <w:rsid w:val="00696193"/>
    <w:rsid w:val="006C3927"/>
    <w:rsid w:val="0071526D"/>
    <w:rsid w:val="007267B0"/>
    <w:rsid w:val="00750A47"/>
    <w:rsid w:val="00755201"/>
    <w:rsid w:val="00765799"/>
    <w:rsid w:val="007742B5"/>
    <w:rsid w:val="00796ED0"/>
    <w:rsid w:val="007B033C"/>
    <w:rsid w:val="007F080B"/>
    <w:rsid w:val="007F4BC6"/>
    <w:rsid w:val="00893B7F"/>
    <w:rsid w:val="008A6940"/>
    <w:rsid w:val="008B44A0"/>
    <w:rsid w:val="008C61BC"/>
    <w:rsid w:val="008D7E17"/>
    <w:rsid w:val="008E06AA"/>
    <w:rsid w:val="008F0E6A"/>
    <w:rsid w:val="0092093E"/>
    <w:rsid w:val="00943452"/>
    <w:rsid w:val="00961018"/>
    <w:rsid w:val="00980A7E"/>
    <w:rsid w:val="00992716"/>
    <w:rsid w:val="00995567"/>
    <w:rsid w:val="009A02CA"/>
    <w:rsid w:val="009A7117"/>
    <w:rsid w:val="009B1A3E"/>
    <w:rsid w:val="009C64DF"/>
    <w:rsid w:val="009E514F"/>
    <w:rsid w:val="00A0314F"/>
    <w:rsid w:val="00A303F0"/>
    <w:rsid w:val="00A30903"/>
    <w:rsid w:val="00AB3D6D"/>
    <w:rsid w:val="00AE1BEF"/>
    <w:rsid w:val="00AE252A"/>
    <w:rsid w:val="00AF61BD"/>
    <w:rsid w:val="00B11A25"/>
    <w:rsid w:val="00B135CF"/>
    <w:rsid w:val="00BA1FED"/>
    <w:rsid w:val="00BB0968"/>
    <w:rsid w:val="00BC6EF4"/>
    <w:rsid w:val="00C1337F"/>
    <w:rsid w:val="00C96F98"/>
    <w:rsid w:val="00CA1211"/>
    <w:rsid w:val="00CB136C"/>
    <w:rsid w:val="00CD1084"/>
    <w:rsid w:val="00CD40B4"/>
    <w:rsid w:val="00D14AA1"/>
    <w:rsid w:val="00D17D87"/>
    <w:rsid w:val="00D4405C"/>
    <w:rsid w:val="00DA0E7C"/>
    <w:rsid w:val="00E16746"/>
    <w:rsid w:val="00E27726"/>
    <w:rsid w:val="00E56A6F"/>
    <w:rsid w:val="00EB004C"/>
    <w:rsid w:val="00ED54D5"/>
    <w:rsid w:val="00F16371"/>
    <w:rsid w:val="00F16C39"/>
    <w:rsid w:val="00F33AD4"/>
    <w:rsid w:val="00F55184"/>
    <w:rsid w:val="00F844E6"/>
    <w:rsid w:val="00FA7675"/>
    <w:rsid w:val="00FC60D8"/>
    <w:rsid w:val="00FE2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6940"/>
    <w:pPr>
      <w:suppressAutoHyphens/>
      <w:overflowPunct w:val="0"/>
      <w:autoSpaceDE w:val="0"/>
      <w:autoSpaceDN w:val="0"/>
      <w:adjustRightInd w:val="0"/>
      <w:textAlignment w:val="baseline"/>
    </w:pPr>
  </w:style>
  <w:style w:type="paragraph" w:styleId="Nadpis1">
    <w:name w:val="heading 1"/>
    <w:basedOn w:val="Normlny"/>
    <w:next w:val="Normlny"/>
    <w:qFormat/>
    <w:rsid w:val="008A6940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8A6940"/>
    <w:pPr>
      <w:keepNext/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8A6940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8A6940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A6940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8A6940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8A6940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8A6940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8A6940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nakyprepoznmkupodiarou">
    <w:name w:val="Znaky pre poznámku pod ?iarou"/>
    <w:rsid w:val="008A6940"/>
  </w:style>
  <w:style w:type="character" w:styleId="slostrany">
    <w:name w:val="page number"/>
    <w:basedOn w:val="WW-DefaultParagraphFont"/>
    <w:semiHidden/>
    <w:rsid w:val="008A6940"/>
  </w:style>
  <w:style w:type="character" w:customStyle="1" w:styleId="Symbolypreslovanie">
    <w:name w:val="Symboly pre ?íslovanie"/>
    <w:rsid w:val="008A6940"/>
  </w:style>
  <w:style w:type="character" w:customStyle="1" w:styleId="Odrky">
    <w:name w:val="Odrážky"/>
    <w:rsid w:val="008A6940"/>
    <w:rPr>
      <w:rFonts w:ascii="StarSymbol" w:hAnsi="StarSymbol"/>
      <w:sz w:val="18"/>
    </w:rPr>
  </w:style>
  <w:style w:type="character" w:styleId="Hypertextovprepojenie">
    <w:name w:val="Hyperlink"/>
    <w:basedOn w:val="WW-DefaultParagraphFont"/>
    <w:semiHidden/>
    <w:rsid w:val="008A6940"/>
    <w:rPr>
      <w:color w:val="0000FF"/>
      <w:u w:val="single"/>
    </w:rPr>
  </w:style>
  <w:style w:type="character" w:styleId="PouitHypertextovPrepojenie">
    <w:name w:val="FollowedHyperlink"/>
    <w:basedOn w:val="WW-DefaultParagraphFont"/>
    <w:semiHidden/>
    <w:rsid w:val="008A6940"/>
    <w:rPr>
      <w:color w:val="800080"/>
      <w:u w:val="single"/>
    </w:rPr>
  </w:style>
  <w:style w:type="character" w:customStyle="1" w:styleId="Znakyprevysvetlivky">
    <w:name w:val="Znaky pre vysvetlivky"/>
    <w:rsid w:val="008A6940"/>
  </w:style>
  <w:style w:type="character" w:customStyle="1" w:styleId="WW8Num3z0">
    <w:name w:val="WW8Num3z0"/>
    <w:rsid w:val="008A6940"/>
    <w:rPr>
      <w:rFonts w:ascii="Times New Roman" w:hAnsi="Times New Roman"/>
    </w:rPr>
  </w:style>
  <w:style w:type="character" w:customStyle="1" w:styleId="WW8Num3z1">
    <w:name w:val="WW8Num3z1"/>
    <w:rsid w:val="008A6940"/>
    <w:rPr>
      <w:rFonts w:ascii="Courier New" w:hAnsi="Courier New"/>
    </w:rPr>
  </w:style>
  <w:style w:type="character" w:customStyle="1" w:styleId="WW8Num3z2">
    <w:name w:val="WW8Num3z2"/>
    <w:rsid w:val="008A6940"/>
    <w:rPr>
      <w:rFonts w:ascii="Wingdings" w:hAnsi="Wingdings"/>
    </w:rPr>
  </w:style>
  <w:style w:type="character" w:customStyle="1" w:styleId="WW8Num3z3">
    <w:name w:val="WW8Num3z3"/>
    <w:rsid w:val="008A6940"/>
    <w:rPr>
      <w:rFonts w:ascii="Symbol" w:hAnsi="Symbol"/>
    </w:rPr>
  </w:style>
  <w:style w:type="character" w:customStyle="1" w:styleId="WW8Num4z0">
    <w:name w:val="WW8Num4z0"/>
    <w:rsid w:val="008A6940"/>
    <w:rPr>
      <w:rFonts w:ascii="Times New Roman" w:hAnsi="Times New Roman"/>
    </w:rPr>
  </w:style>
  <w:style w:type="character" w:customStyle="1" w:styleId="WW8Num4z1">
    <w:name w:val="WW8Num4z1"/>
    <w:rsid w:val="008A6940"/>
    <w:rPr>
      <w:rFonts w:ascii="Courier New" w:hAnsi="Courier New"/>
    </w:rPr>
  </w:style>
  <w:style w:type="character" w:customStyle="1" w:styleId="WW8Num4z2">
    <w:name w:val="WW8Num4z2"/>
    <w:rsid w:val="008A6940"/>
    <w:rPr>
      <w:rFonts w:ascii="Wingdings" w:hAnsi="Wingdings"/>
    </w:rPr>
  </w:style>
  <w:style w:type="character" w:customStyle="1" w:styleId="WW8Num4z3">
    <w:name w:val="WW8Num4z3"/>
    <w:rsid w:val="008A6940"/>
    <w:rPr>
      <w:rFonts w:ascii="Symbol" w:hAnsi="Symbol"/>
    </w:rPr>
  </w:style>
  <w:style w:type="character" w:customStyle="1" w:styleId="WW8Num8z0">
    <w:name w:val="WW8Num8z0"/>
    <w:rsid w:val="008A6940"/>
    <w:rPr>
      <w:rFonts w:ascii="Times New Roman" w:hAnsi="Times New Roman"/>
    </w:rPr>
  </w:style>
  <w:style w:type="character" w:customStyle="1" w:styleId="WW8Num8z1">
    <w:name w:val="WW8Num8z1"/>
    <w:rsid w:val="008A6940"/>
    <w:rPr>
      <w:rFonts w:ascii="Courier New" w:hAnsi="Courier New"/>
    </w:rPr>
  </w:style>
  <w:style w:type="character" w:customStyle="1" w:styleId="WW8Num8z2">
    <w:name w:val="WW8Num8z2"/>
    <w:rsid w:val="008A6940"/>
    <w:rPr>
      <w:rFonts w:ascii="Wingdings" w:hAnsi="Wingdings"/>
    </w:rPr>
  </w:style>
  <w:style w:type="character" w:customStyle="1" w:styleId="WW8Num8z3">
    <w:name w:val="WW8Num8z3"/>
    <w:rsid w:val="008A6940"/>
    <w:rPr>
      <w:rFonts w:ascii="Symbol" w:hAnsi="Symbol"/>
    </w:rPr>
  </w:style>
  <w:style w:type="character" w:customStyle="1" w:styleId="WW8Num9z0">
    <w:name w:val="WW8Num9z0"/>
    <w:rsid w:val="008A6940"/>
    <w:rPr>
      <w:rFonts w:ascii="Times New Roman" w:hAnsi="Times New Roman"/>
    </w:rPr>
  </w:style>
  <w:style w:type="character" w:customStyle="1" w:styleId="WW8Num9z1">
    <w:name w:val="WW8Num9z1"/>
    <w:rsid w:val="008A6940"/>
    <w:rPr>
      <w:rFonts w:ascii="Courier New" w:hAnsi="Courier New"/>
    </w:rPr>
  </w:style>
  <w:style w:type="character" w:customStyle="1" w:styleId="WW8Num9z2">
    <w:name w:val="WW8Num9z2"/>
    <w:rsid w:val="008A6940"/>
    <w:rPr>
      <w:rFonts w:ascii="Wingdings" w:hAnsi="Wingdings"/>
    </w:rPr>
  </w:style>
  <w:style w:type="character" w:customStyle="1" w:styleId="WW8Num9z3">
    <w:name w:val="WW8Num9z3"/>
    <w:rsid w:val="008A6940"/>
    <w:rPr>
      <w:rFonts w:ascii="Symbol" w:hAnsi="Symbol"/>
    </w:rPr>
  </w:style>
  <w:style w:type="character" w:customStyle="1" w:styleId="WW8Num10z0">
    <w:name w:val="WW8Num10z0"/>
    <w:rsid w:val="008A6940"/>
    <w:rPr>
      <w:rFonts w:ascii="StarSymbol" w:hAnsi="StarSymbol"/>
    </w:rPr>
  </w:style>
  <w:style w:type="character" w:customStyle="1" w:styleId="WW-Absatz-Standardschriftart">
    <w:name w:val="WW-Absatz-Standardschriftart"/>
    <w:rsid w:val="008A6940"/>
  </w:style>
  <w:style w:type="character" w:customStyle="1" w:styleId="WW-DefaultParagraphFont">
    <w:name w:val="WW-Default Paragraph Font"/>
    <w:rsid w:val="008A6940"/>
  </w:style>
  <w:style w:type="character" w:customStyle="1" w:styleId="WW-WW8Num3z0">
    <w:name w:val="WW-WW8Num3z0"/>
    <w:rsid w:val="008A6940"/>
    <w:rPr>
      <w:rFonts w:ascii="9999999" w:hAnsi="9999999"/>
    </w:rPr>
  </w:style>
  <w:style w:type="character" w:customStyle="1" w:styleId="WW-WW8Num3z1">
    <w:name w:val="WW-WW8Num3z1"/>
    <w:rsid w:val="008A6940"/>
    <w:rPr>
      <w:rFonts w:ascii="Wingdings" w:hAnsi="Wingdings"/>
      <w:sz w:val="18"/>
    </w:rPr>
  </w:style>
  <w:style w:type="character" w:customStyle="1" w:styleId="WW-WW8Num3z3">
    <w:name w:val="WW-WW8Num3z3"/>
    <w:rsid w:val="008A6940"/>
    <w:rPr>
      <w:rFonts w:ascii="Symbol" w:hAnsi="Symbol"/>
    </w:rPr>
  </w:style>
  <w:style w:type="character" w:customStyle="1" w:styleId="WW8Num3z5">
    <w:name w:val="WW8Num3z5"/>
    <w:rsid w:val="008A6940"/>
    <w:rPr>
      <w:rFonts w:ascii="Wingdings" w:hAnsi="Wingdings"/>
    </w:rPr>
  </w:style>
  <w:style w:type="character" w:customStyle="1" w:styleId="WW-WW8Num4z0">
    <w:name w:val="WW-WW8Num4z0"/>
    <w:rsid w:val="008A6940"/>
    <w:rPr>
      <w:rFonts w:ascii="Times New Roman" w:hAnsi="Times New Roman"/>
    </w:rPr>
  </w:style>
  <w:style w:type="character" w:customStyle="1" w:styleId="WW-WW8Num4z1">
    <w:name w:val="WW-WW8Num4z1"/>
    <w:rsid w:val="008A6940"/>
    <w:rPr>
      <w:rFonts w:ascii="Courier New" w:hAnsi="Courier New"/>
    </w:rPr>
  </w:style>
  <w:style w:type="character" w:customStyle="1" w:styleId="WW-WW8Num4z2">
    <w:name w:val="WW-WW8Num4z2"/>
    <w:rsid w:val="008A6940"/>
    <w:rPr>
      <w:rFonts w:ascii="Wingdings" w:hAnsi="Wingdings"/>
    </w:rPr>
  </w:style>
  <w:style w:type="character" w:customStyle="1" w:styleId="WW-WW8Num4z3">
    <w:name w:val="WW-WW8Num4z3"/>
    <w:rsid w:val="008A6940"/>
    <w:rPr>
      <w:rFonts w:ascii="Symbol" w:hAnsi="Symbol"/>
    </w:rPr>
  </w:style>
  <w:style w:type="character" w:customStyle="1" w:styleId="WW-WW8Num8z0">
    <w:name w:val="WW-WW8Num8z0"/>
    <w:rsid w:val="008A6940"/>
    <w:rPr>
      <w:b/>
    </w:rPr>
  </w:style>
  <w:style w:type="character" w:customStyle="1" w:styleId="WW-WW8Num9z0">
    <w:name w:val="WW-WW8Num9z0"/>
    <w:rsid w:val="008A6940"/>
    <w:rPr>
      <w:rFonts w:ascii="Times New Roman" w:hAnsi="Times New Roman"/>
    </w:rPr>
  </w:style>
  <w:style w:type="character" w:customStyle="1" w:styleId="WW-WW8Num9z1">
    <w:name w:val="WW-WW8Num9z1"/>
    <w:rsid w:val="008A6940"/>
    <w:rPr>
      <w:rFonts w:ascii="Courier New" w:hAnsi="Courier New"/>
    </w:rPr>
  </w:style>
  <w:style w:type="character" w:customStyle="1" w:styleId="WW-WW8Num9z2">
    <w:name w:val="WW-WW8Num9z2"/>
    <w:rsid w:val="008A6940"/>
    <w:rPr>
      <w:rFonts w:ascii="Wingdings" w:hAnsi="Wingdings"/>
    </w:rPr>
  </w:style>
  <w:style w:type="character" w:customStyle="1" w:styleId="WW-WW8Num9z3">
    <w:name w:val="WW-WW8Num9z3"/>
    <w:rsid w:val="008A6940"/>
    <w:rPr>
      <w:rFonts w:ascii="Symbol" w:hAnsi="Symbol"/>
    </w:rPr>
  </w:style>
  <w:style w:type="character" w:customStyle="1" w:styleId="WW-WW8Num10z0">
    <w:name w:val="WW-WW8Num10z0"/>
    <w:rsid w:val="008A6940"/>
    <w:rPr>
      <w:rFonts w:ascii="Times New Roman" w:hAnsi="Times New Roman"/>
    </w:rPr>
  </w:style>
  <w:style w:type="character" w:customStyle="1" w:styleId="WW8Num10z1">
    <w:name w:val="WW8Num10z1"/>
    <w:rsid w:val="008A6940"/>
    <w:rPr>
      <w:rFonts w:ascii="Courier New" w:hAnsi="Courier New"/>
    </w:rPr>
  </w:style>
  <w:style w:type="character" w:customStyle="1" w:styleId="WW8Num10z2">
    <w:name w:val="WW8Num10z2"/>
    <w:rsid w:val="008A6940"/>
    <w:rPr>
      <w:rFonts w:ascii="Wingdings" w:hAnsi="Wingdings"/>
    </w:rPr>
  </w:style>
  <w:style w:type="character" w:customStyle="1" w:styleId="WW8Num10z3">
    <w:name w:val="WW8Num10z3"/>
    <w:rsid w:val="008A6940"/>
    <w:rPr>
      <w:rFonts w:ascii="Symbol" w:hAnsi="Symbol"/>
    </w:rPr>
  </w:style>
  <w:style w:type="character" w:customStyle="1" w:styleId="WW8Num11z0">
    <w:name w:val="WW8Num11z0"/>
    <w:rsid w:val="008A6940"/>
    <w:rPr>
      <w:rFonts w:ascii="Times New Roman" w:hAnsi="Times New Roman"/>
    </w:rPr>
  </w:style>
  <w:style w:type="character" w:customStyle="1" w:styleId="WW8Num11z1">
    <w:name w:val="WW8Num11z1"/>
    <w:rsid w:val="008A6940"/>
    <w:rPr>
      <w:rFonts w:ascii="Courier New" w:hAnsi="Courier New"/>
    </w:rPr>
  </w:style>
  <w:style w:type="character" w:customStyle="1" w:styleId="WW8Num11z2">
    <w:name w:val="WW8Num11z2"/>
    <w:rsid w:val="008A6940"/>
    <w:rPr>
      <w:rFonts w:ascii="Wingdings" w:hAnsi="Wingdings"/>
    </w:rPr>
  </w:style>
  <w:style w:type="character" w:customStyle="1" w:styleId="WW8Num11z3">
    <w:name w:val="WW8Num11z3"/>
    <w:rsid w:val="008A6940"/>
    <w:rPr>
      <w:rFonts w:ascii="Symbol" w:hAnsi="Symbol"/>
    </w:rPr>
  </w:style>
  <w:style w:type="character" w:customStyle="1" w:styleId="WW8Num15z0">
    <w:name w:val="WW8Num15z0"/>
    <w:rsid w:val="008A6940"/>
    <w:rPr>
      <w:rFonts w:ascii="Times New Roman" w:hAnsi="Times New Roman"/>
    </w:rPr>
  </w:style>
  <w:style w:type="character" w:customStyle="1" w:styleId="WW8Num15z1">
    <w:name w:val="WW8Num15z1"/>
    <w:rsid w:val="008A6940"/>
    <w:rPr>
      <w:rFonts w:ascii="Courier New" w:hAnsi="Courier New"/>
    </w:rPr>
  </w:style>
  <w:style w:type="character" w:customStyle="1" w:styleId="WW8Num15z2">
    <w:name w:val="WW8Num15z2"/>
    <w:rsid w:val="008A6940"/>
    <w:rPr>
      <w:rFonts w:ascii="Wingdings" w:hAnsi="Wingdings"/>
    </w:rPr>
  </w:style>
  <w:style w:type="character" w:customStyle="1" w:styleId="WW8Num15z3">
    <w:name w:val="WW8Num15z3"/>
    <w:rsid w:val="008A6940"/>
    <w:rPr>
      <w:rFonts w:ascii="Symbol" w:hAnsi="Symbol"/>
    </w:rPr>
  </w:style>
  <w:style w:type="character" w:customStyle="1" w:styleId="WW8Num16z0">
    <w:name w:val="WW8Num16z0"/>
    <w:rsid w:val="008A6940"/>
    <w:rPr>
      <w:rFonts w:ascii="9999999" w:hAnsi="9999999"/>
    </w:rPr>
  </w:style>
  <w:style w:type="character" w:customStyle="1" w:styleId="WW8Num16z1">
    <w:name w:val="WW8Num16z1"/>
    <w:rsid w:val="008A6940"/>
    <w:rPr>
      <w:rFonts w:ascii="Wingdings" w:hAnsi="Wingdings"/>
      <w:sz w:val="18"/>
    </w:rPr>
  </w:style>
  <w:style w:type="character" w:customStyle="1" w:styleId="WW8Num16z3">
    <w:name w:val="WW8Num16z3"/>
    <w:rsid w:val="008A6940"/>
    <w:rPr>
      <w:rFonts w:ascii="Symbol" w:hAnsi="Symbol"/>
    </w:rPr>
  </w:style>
  <w:style w:type="character" w:customStyle="1" w:styleId="WW8Num16z5">
    <w:name w:val="WW8Num16z5"/>
    <w:rsid w:val="008A6940"/>
    <w:rPr>
      <w:rFonts w:ascii="Wingdings" w:hAnsi="Wingdings"/>
    </w:rPr>
  </w:style>
  <w:style w:type="character" w:customStyle="1" w:styleId="WW8Num19z0">
    <w:name w:val="WW8Num19z0"/>
    <w:rsid w:val="008A6940"/>
    <w:rPr>
      <w:sz w:val="28"/>
    </w:rPr>
  </w:style>
  <w:style w:type="character" w:customStyle="1" w:styleId="WW8Num21z0">
    <w:name w:val="WW8Num21z0"/>
    <w:rsid w:val="008A6940"/>
    <w:rPr>
      <w:rFonts w:ascii="Times New Roman" w:hAnsi="Times New Roman"/>
    </w:rPr>
  </w:style>
  <w:style w:type="character" w:customStyle="1" w:styleId="WW8Num21z1">
    <w:name w:val="WW8Num21z1"/>
    <w:rsid w:val="008A6940"/>
    <w:rPr>
      <w:rFonts w:ascii="Courier New" w:hAnsi="Courier New"/>
    </w:rPr>
  </w:style>
  <w:style w:type="character" w:customStyle="1" w:styleId="WW8Num21z2">
    <w:name w:val="WW8Num21z2"/>
    <w:rsid w:val="008A6940"/>
    <w:rPr>
      <w:rFonts w:ascii="Wingdings" w:hAnsi="Wingdings"/>
    </w:rPr>
  </w:style>
  <w:style w:type="character" w:customStyle="1" w:styleId="WW8Num21z3">
    <w:name w:val="WW8Num21z3"/>
    <w:rsid w:val="008A6940"/>
    <w:rPr>
      <w:rFonts w:ascii="Symbol" w:hAnsi="Symbol"/>
    </w:rPr>
  </w:style>
  <w:style w:type="character" w:customStyle="1" w:styleId="WW8Num24z0">
    <w:name w:val="WW8Num24z0"/>
    <w:rsid w:val="008A6940"/>
    <w:rPr>
      <w:rFonts w:ascii="Times New Roman" w:hAnsi="Times New Roman"/>
    </w:rPr>
  </w:style>
  <w:style w:type="character" w:customStyle="1" w:styleId="WW8Num24z1">
    <w:name w:val="WW8Num24z1"/>
    <w:rsid w:val="008A6940"/>
    <w:rPr>
      <w:rFonts w:ascii="Courier New" w:hAnsi="Courier New"/>
    </w:rPr>
  </w:style>
  <w:style w:type="character" w:customStyle="1" w:styleId="WW8Num24z2">
    <w:name w:val="WW8Num24z2"/>
    <w:rsid w:val="008A6940"/>
    <w:rPr>
      <w:rFonts w:ascii="Wingdings" w:hAnsi="Wingdings"/>
    </w:rPr>
  </w:style>
  <w:style w:type="character" w:customStyle="1" w:styleId="WW8Num24z3">
    <w:name w:val="WW8Num24z3"/>
    <w:rsid w:val="008A6940"/>
    <w:rPr>
      <w:rFonts w:ascii="Symbol" w:hAnsi="Symbol"/>
    </w:rPr>
  </w:style>
  <w:style w:type="character" w:customStyle="1" w:styleId="WW8Num25z0">
    <w:name w:val="WW8Num25z0"/>
    <w:rsid w:val="008A6940"/>
    <w:rPr>
      <w:rFonts w:ascii="Times New Roman" w:hAnsi="Times New Roman"/>
    </w:rPr>
  </w:style>
  <w:style w:type="character" w:customStyle="1" w:styleId="WW8Num25z1">
    <w:name w:val="WW8Num25z1"/>
    <w:rsid w:val="008A6940"/>
    <w:rPr>
      <w:rFonts w:ascii="Courier New" w:hAnsi="Courier New"/>
    </w:rPr>
  </w:style>
  <w:style w:type="character" w:customStyle="1" w:styleId="WW8Num25z2">
    <w:name w:val="WW8Num25z2"/>
    <w:rsid w:val="008A6940"/>
    <w:rPr>
      <w:rFonts w:ascii="Wingdings" w:hAnsi="Wingdings"/>
    </w:rPr>
  </w:style>
  <w:style w:type="character" w:customStyle="1" w:styleId="WW8Num25z3">
    <w:name w:val="WW8Num25z3"/>
    <w:rsid w:val="008A6940"/>
    <w:rPr>
      <w:rFonts w:ascii="Symbol" w:hAnsi="Symbol"/>
    </w:rPr>
  </w:style>
  <w:style w:type="character" w:customStyle="1" w:styleId="WW8Num29z0">
    <w:name w:val="WW8Num29z0"/>
    <w:rsid w:val="008A6940"/>
    <w:rPr>
      <w:rFonts w:ascii="Times New Roman" w:hAnsi="Times New Roman"/>
    </w:rPr>
  </w:style>
  <w:style w:type="character" w:customStyle="1" w:styleId="WW8Num29z1">
    <w:name w:val="WW8Num29z1"/>
    <w:rsid w:val="008A6940"/>
    <w:rPr>
      <w:rFonts w:ascii="Courier New" w:hAnsi="Courier New"/>
    </w:rPr>
  </w:style>
  <w:style w:type="character" w:customStyle="1" w:styleId="WW8Num29z2">
    <w:name w:val="WW8Num29z2"/>
    <w:rsid w:val="008A6940"/>
    <w:rPr>
      <w:rFonts w:ascii="Wingdings" w:hAnsi="Wingdings"/>
    </w:rPr>
  </w:style>
  <w:style w:type="character" w:customStyle="1" w:styleId="WW8Num29z3">
    <w:name w:val="WW8Num29z3"/>
    <w:rsid w:val="008A6940"/>
    <w:rPr>
      <w:rFonts w:ascii="Symbol" w:hAnsi="Symbol"/>
    </w:rPr>
  </w:style>
  <w:style w:type="character" w:customStyle="1" w:styleId="WW8Num31z0">
    <w:name w:val="WW8Num31z0"/>
    <w:rsid w:val="008A6940"/>
    <w:rPr>
      <w:rFonts w:ascii="Times New Roman" w:hAnsi="Times New Roman"/>
    </w:rPr>
  </w:style>
  <w:style w:type="character" w:customStyle="1" w:styleId="WW8Num31z1">
    <w:name w:val="WW8Num31z1"/>
    <w:rsid w:val="008A6940"/>
    <w:rPr>
      <w:rFonts w:ascii="Courier New" w:hAnsi="Courier New"/>
    </w:rPr>
  </w:style>
  <w:style w:type="character" w:customStyle="1" w:styleId="WW8Num31z2">
    <w:name w:val="WW8Num31z2"/>
    <w:rsid w:val="008A6940"/>
    <w:rPr>
      <w:rFonts w:ascii="Wingdings" w:hAnsi="Wingdings"/>
    </w:rPr>
  </w:style>
  <w:style w:type="character" w:customStyle="1" w:styleId="WW8Num31z3">
    <w:name w:val="WW8Num31z3"/>
    <w:rsid w:val="008A6940"/>
    <w:rPr>
      <w:rFonts w:ascii="Symbol" w:hAnsi="Symbol"/>
    </w:rPr>
  </w:style>
  <w:style w:type="paragraph" w:styleId="Zkladntext">
    <w:name w:val="Body Text"/>
    <w:basedOn w:val="Normlny"/>
    <w:semiHidden/>
    <w:rsid w:val="008A6940"/>
    <w:pPr>
      <w:ind w:left="426" w:firstLine="1"/>
      <w:jc w:val="both"/>
    </w:pPr>
    <w:rPr>
      <w:sz w:val="18"/>
    </w:rPr>
  </w:style>
  <w:style w:type="paragraph" w:styleId="Zarkazkladnhotextu">
    <w:name w:val="Body Text Indent"/>
    <w:basedOn w:val="Normlny"/>
    <w:semiHidden/>
    <w:rsid w:val="008A6940"/>
    <w:pPr>
      <w:spacing w:after="120"/>
      <w:ind w:left="283" w:firstLine="1"/>
    </w:pPr>
  </w:style>
  <w:style w:type="paragraph" w:customStyle="1" w:styleId="Nadpis">
    <w:name w:val="Nadpis"/>
    <w:basedOn w:val="Normlny"/>
    <w:next w:val="Zkladntext"/>
    <w:rsid w:val="008A6940"/>
    <w:pPr>
      <w:keepNext/>
      <w:spacing w:before="240" w:after="120"/>
    </w:pPr>
    <w:rPr>
      <w:rFonts w:ascii="Albany" w:hAnsi="Albany"/>
      <w:sz w:val="28"/>
    </w:rPr>
  </w:style>
  <w:style w:type="paragraph" w:styleId="Nzov">
    <w:name w:val="Title"/>
    <w:basedOn w:val="Nadpis"/>
    <w:next w:val="Podtitul"/>
    <w:qFormat/>
    <w:rsid w:val="008A6940"/>
  </w:style>
  <w:style w:type="paragraph" w:styleId="Podtitul">
    <w:name w:val="Subtitle"/>
    <w:basedOn w:val="Nadpis"/>
    <w:next w:val="Zkladntext"/>
    <w:qFormat/>
    <w:rsid w:val="008A6940"/>
    <w:pPr>
      <w:jc w:val="center"/>
    </w:pPr>
    <w:rPr>
      <w:i/>
    </w:rPr>
  </w:style>
  <w:style w:type="paragraph" w:styleId="Zoznam">
    <w:name w:val="List"/>
    <w:basedOn w:val="Zkladntext"/>
    <w:semiHidden/>
    <w:rsid w:val="008A6940"/>
  </w:style>
  <w:style w:type="paragraph" w:styleId="Hlavika">
    <w:name w:val="header"/>
    <w:basedOn w:val="Normlny"/>
    <w:link w:val="HlavikaChar"/>
    <w:uiPriority w:val="99"/>
    <w:rsid w:val="008A6940"/>
    <w:pPr>
      <w:tabs>
        <w:tab w:val="center" w:pos="4153"/>
        <w:tab w:val="right" w:pos="8306"/>
      </w:tabs>
    </w:pPr>
  </w:style>
  <w:style w:type="paragraph" w:styleId="Pta">
    <w:name w:val="footer"/>
    <w:basedOn w:val="Normlny"/>
    <w:semiHidden/>
    <w:rsid w:val="008A6940"/>
    <w:pPr>
      <w:tabs>
        <w:tab w:val="center" w:pos="4153"/>
        <w:tab w:val="right" w:pos="8306"/>
      </w:tabs>
    </w:pPr>
  </w:style>
  <w:style w:type="paragraph" w:customStyle="1" w:styleId="Obsahtabuky">
    <w:name w:val="Obsah tabu?ky"/>
    <w:basedOn w:val="Zkladntext"/>
    <w:rsid w:val="008A6940"/>
    <w:pPr>
      <w:suppressLineNumbers/>
    </w:pPr>
  </w:style>
  <w:style w:type="paragraph" w:customStyle="1" w:styleId="Nadpistabuky">
    <w:name w:val="Nadpis tabu?ky"/>
    <w:basedOn w:val="Obsahtabuky"/>
    <w:rsid w:val="008A6940"/>
    <w:pPr>
      <w:jc w:val="center"/>
    </w:pPr>
    <w:rPr>
      <w:b/>
      <w:i/>
    </w:rPr>
  </w:style>
  <w:style w:type="paragraph" w:customStyle="1" w:styleId="Popisok">
    <w:name w:val="Popisok"/>
    <w:basedOn w:val="Normlny"/>
    <w:rsid w:val="008A6940"/>
    <w:pPr>
      <w:suppressLineNumbers/>
      <w:spacing w:before="120" w:after="120"/>
    </w:pPr>
    <w:rPr>
      <w:i/>
    </w:rPr>
  </w:style>
  <w:style w:type="paragraph" w:customStyle="1" w:styleId="Tabuka">
    <w:name w:val="Tabu?ka"/>
    <w:basedOn w:val="Normlny"/>
    <w:rsid w:val="008A6940"/>
    <w:rPr>
      <w:color w:val="000000"/>
      <w:sz w:val="18"/>
    </w:rPr>
  </w:style>
  <w:style w:type="paragraph" w:customStyle="1" w:styleId="Index">
    <w:name w:val="Index"/>
    <w:basedOn w:val="Normlny"/>
    <w:rsid w:val="008A6940"/>
    <w:pPr>
      <w:suppressLineNumbers/>
    </w:pPr>
  </w:style>
  <w:style w:type="paragraph" w:styleId="Obsah1">
    <w:name w:val="toc 1"/>
    <w:basedOn w:val="Normlny"/>
    <w:next w:val="Normlny"/>
    <w:semiHidden/>
    <w:rsid w:val="008A6940"/>
    <w:pPr>
      <w:tabs>
        <w:tab w:val="left" w:pos="426"/>
        <w:tab w:val="right" w:pos="9203"/>
      </w:tabs>
      <w:spacing w:before="360"/>
    </w:pPr>
    <w:rPr>
      <w:b/>
      <w:caps/>
    </w:rPr>
  </w:style>
  <w:style w:type="paragraph" w:styleId="Obsah2">
    <w:name w:val="toc 2"/>
    <w:basedOn w:val="Normlny"/>
    <w:next w:val="Normlny"/>
    <w:semiHidden/>
    <w:rsid w:val="008A6940"/>
    <w:pPr>
      <w:tabs>
        <w:tab w:val="left" w:pos="993"/>
        <w:tab w:val="right" w:pos="9203"/>
      </w:tabs>
      <w:ind w:firstLine="567"/>
    </w:pPr>
    <w:rPr>
      <w:b/>
    </w:rPr>
  </w:style>
  <w:style w:type="paragraph" w:styleId="Obsah3">
    <w:name w:val="toc 3"/>
    <w:basedOn w:val="Normlny"/>
    <w:next w:val="Normlny"/>
    <w:semiHidden/>
    <w:rsid w:val="008A6940"/>
    <w:pPr>
      <w:ind w:left="200" w:firstLine="1"/>
    </w:pPr>
  </w:style>
  <w:style w:type="paragraph" w:styleId="Obsah4">
    <w:name w:val="toc 4"/>
    <w:basedOn w:val="Normlny"/>
    <w:next w:val="Normlny"/>
    <w:semiHidden/>
    <w:rsid w:val="008A6940"/>
    <w:pPr>
      <w:ind w:left="400" w:firstLine="1"/>
    </w:pPr>
  </w:style>
  <w:style w:type="paragraph" w:styleId="Obsah5">
    <w:name w:val="toc 5"/>
    <w:basedOn w:val="Normlny"/>
    <w:next w:val="Normlny"/>
    <w:semiHidden/>
    <w:rsid w:val="008A6940"/>
    <w:pPr>
      <w:ind w:left="600" w:firstLine="1"/>
    </w:pPr>
  </w:style>
  <w:style w:type="paragraph" w:styleId="Obsah6">
    <w:name w:val="toc 6"/>
    <w:basedOn w:val="Normlny"/>
    <w:next w:val="Normlny"/>
    <w:semiHidden/>
    <w:rsid w:val="008A6940"/>
    <w:pPr>
      <w:ind w:left="800" w:firstLine="1"/>
    </w:pPr>
  </w:style>
  <w:style w:type="paragraph" w:styleId="Obsah7">
    <w:name w:val="toc 7"/>
    <w:basedOn w:val="Normlny"/>
    <w:next w:val="Normlny"/>
    <w:semiHidden/>
    <w:rsid w:val="008A6940"/>
    <w:pPr>
      <w:ind w:left="1000" w:firstLine="1"/>
    </w:pPr>
  </w:style>
  <w:style w:type="paragraph" w:styleId="Obsah8">
    <w:name w:val="toc 8"/>
    <w:basedOn w:val="Normlny"/>
    <w:next w:val="Normlny"/>
    <w:semiHidden/>
    <w:rsid w:val="008A6940"/>
    <w:pPr>
      <w:ind w:left="1200" w:firstLine="1"/>
    </w:pPr>
  </w:style>
  <w:style w:type="paragraph" w:styleId="Obsah9">
    <w:name w:val="toc 9"/>
    <w:basedOn w:val="Normlny"/>
    <w:next w:val="Normlny"/>
    <w:semiHidden/>
    <w:rsid w:val="008A6940"/>
    <w:pPr>
      <w:ind w:left="1400" w:firstLine="1"/>
    </w:pPr>
  </w:style>
  <w:style w:type="paragraph" w:customStyle="1" w:styleId="Uvod">
    <w:name w:val="Uvod"/>
    <w:basedOn w:val="Normlny"/>
    <w:rsid w:val="008A6940"/>
    <w:pPr>
      <w:ind w:left="284" w:hanging="284"/>
      <w:jc w:val="both"/>
    </w:pPr>
    <w:rPr>
      <w:sz w:val="22"/>
    </w:rPr>
  </w:style>
  <w:style w:type="paragraph" w:customStyle="1" w:styleId="Pismenka">
    <w:name w:val="Pismenka"/>
    <w:basedOn w:val="Zkladntext"/>
    <w:rsid w:val="008A6940"/>
    <w:pPr>
      <w:tabs>
        <w:tab w:val="left" w:pos="426"/>
      </w:tabs>
      <w:ind w:left="0" w:firstLine="0"/>
    </w:pPr>
    <w:rPr>
      <w:b/>
    </w:rPr>
  </w:style>
  <w:style w:type="paragraph" w:customStyle="1" w:styleId="WW-Zkladntext2">
    <w:name w:val="WW-Základní text 2"/>
    <w:basedOn w:val="Normlny"/>
    <w:rsid w:val="008A6940"/>
    <w:pPr>
      <w:ind w:right="-284"/>
      <w:jc w:val="both"/>
    </w:pPr>
    <w:rPr>
      <w:sz w:val="24"/>
    </w:rPr>
  </w:style>
  <w:style w:type="paragraph" w:styleId="Odsekzoznamu">
    <w:name w:val="List Paragraph"/>
    <w:basedOn w:val="Normlny"/>
    <w:uiPriority w:val="34"/>
    <w:qFormat/>
    <w:rsid w:val="00F844E6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FE286B"/>
  </w:style>
  <w:style w:type="paragraph" w:customStyle="1" w:styleId="Odsadxx">
    <w:name w:val="Odsad   xx."/>
    <w:uiPriority w:val="99"/>
    <w:rsid w:val="00A0314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">
    <w:name w:val="Odsad"/>
    <w:uiPriority w:val="99"/>
    <w:rsid w:val="00A0314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A0314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A0314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1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19B8F80A-0730-4131-89E5-13DD78F4D9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876</TotalTime>
  <Pages>1</Pages>
  <Words>3928</Words>
  <Characters>22395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Polychem s. r. o.</Company>
  <LinksUpToDate>false</LinksUpToDate>
  <CharactersWithSpaces>26271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dc:description/>
  <cp:lastModifiedBy>Miroslav Fabini</cp:lastModifiedBy>
  <cp:revision>41</cp:revision>
  <cp:lastPrinted>2014-03-07T11:13:00Z</cp:lastPrinted>
  <dcterms:created xsi:type="dcterms:W3CDTF">2013-06-26T09:20:00Z</dcterms:created>
  <dcterms:modified xsi:type="dcterms:W3CDTF">2014-03-07T11:18:00Z</dcterms:modified>
</cp:coreProperties>
</file>