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6EF4" w:rsidRDefault="00A56EF4" w:rsidP="00484F0F">
      <w:pPr>
        <w:spacing w:line="240" w:lineRule="auto"/>
        <w:ind w:firstLine="708"/>
        <w:rPr>
          <w:b/>
        </w:rPr>
      </w:pPr>
    </w:p>
    <w:p w:rsidR="002D478C" w:rsidRDefault="002D478C" w:rsidP="00484F0F">
      <w:pPr>
        <w:spacing w:line="240" w:lineRule="auto"/>
        <w:ind w:firstLine="708"/>
        <w:rPr>
          <w:b/>
        </w:rPr>
      </w:pPr>
    </w:p>
    <w:p w:rsidR="007A4F76" w:rsidRDefault="00F721F2" w:rsidP="007A4F76">
      <w:pPr>
        <w:spacing w:line="240" w:lineRule="auto"/>
        <w:ind w:firstLine="708"/>
        <w:rPr>
          <w:b/>
          <w:sz w:val="36"/>
          <w:szCs w:val="36"/>
        </w:rPr>
      </w:pPr>
      <w:r w:rsidRPr="007A4F76">
        <w:rPr>
          <w:b/>
          <w:sz w:val="36"/>
          <w:szCs w:val="36"/>
        </w:rPr>
        <w:t xml:space="preserve">                           </w:t>
      </w:r>
      <w:r w:rsidR="007A4F76">
        <w:rPr>
          <w:b/>
          <w:sz w:val="36"/>
          <w:szCs w:val="36"/>
        </w:rPr>
        <w:t xml:space="preserve">   </w:t>
      </w:r>
      <w:r w:rsidR="007A4F76" w:rsidRPr="007A4F76">
        <w:rPr>
          <w:b/>
          <w:sz w:val="36"/>
          <w:szCs w:val="36"/>
        </w:rPr>
        <w:t xml:space="preserve">   </w:t>
      </w:r>
      <w:r w:rsidRPr="007A4F76">
        <w:rPr>
          <w:b/>
          <w:sz w:val="36"/>
          <w:szCs w:val="36"/>
        </w:rPr>
        <w:t xml:space="preserve">  </w:t>
      </w:r>
      <w:r w:rsidR="007A4F76" w:rsidRPr="007A4F76">
        <w:rPr>
          <w:b/>
          <w:sz w:val="36"/>
          <w:szCs w:val="36"/>
        </w:rPr>
        <w:t>Referenčný list</w:t>
      </w:r>
      <w:r w:rsidRPr="007A4F76">
        <w:rPr>
          <w:b/>
          <w:sz w:val="36"/>
          <w:szCs w:val="36"/>
        </w:rPr>
        <w:t xml:space="preserve">       </w:t>
      </w:r>
    </w:p>
    <w:p w:rsidR="007A4F76" w:rsidRDefault="007A4F76" w:rsidP="007A4F76">
      <w:pPr>
        <w:spacing w:line="240" w:lineRule="auto"/>
        <w:ind w:firstLine="708"/>
        <w:rPr>
          <w:b/>
          <w:sz w:val="36"/>
          <w:szCs w:val="36"/>
        </w:rPr>
      </w:pPr>
    </w:p>
    <w:p w:rsidR="007A4F76" w:rsidRDefault="007A4F76" w:rsidP="007A4F76">
      <w:pPr>
        <w:spacing w:line="240" w:lineRule="auto"/>
        <w:ind w:firstLine="708"/>
        <w:rPr>
          <w:b/>
        </w:rPr>
      </w:pPr>
      <w:r>
        <w:rPr>
          <w:b/>
        </w:rPr>
        <w:t xml:space="preserve">     Firma JeKoL s.r.o. so sídlom v Zborove nad Bystricou je spoločnosť, ktorej nosným pilierom je zatepľovanie a odstaňovanie systemových porúch rodinných domov, obytných domov, polyfunčných objektov. Ďalšou činnosťou našej firmy je stavba rodinných domov a drobných stavieb, montáž lešenia.</w:t>
      </w:r>
    </w:p>
    <w:p w:rsidR="002D478C" w:rsidRDefault="007A4F76" w:rsidP="007B5942">
      <w:pPr>
        <w:spacing w:line="240" w:lineRule="auto"/>
        <w:ind w:firstLine="708"/>
        <w:rPr>
          <w:b/>
        </w:rPr>
      </w:pPr>
      <w:r>
        <w:rPr>
          <w:b/>
        </w:rPr>
        <w:t xml:space="preserve">    Naša firma sa problematikou zatepľovania obvodových plášťov budov a tiež ostatnou stavebnou činnosťou zaoberá už bezmála pätnásť rokov. Tak ako asi všade, aj JeKoL prešiel určitým vývojom. Najskôr fungoval na obchodné meno Ing.Jedinák František, pod týmto menom zrealizovala celý rad stavieb, rekonštrukcií, zateplenia budov a rodinných domov. Z väčších </w:t>
      </w:r>
      <w:r w:rsidR="007B5942">
        <w:rPr>
          <w:b/>
        </w:rPr>
        <w:t xml:space="preserve">akcií možno spomenúť: zateplenia – Hotel Kriváň v Korni, Motel Klokočovan – Klokočov, Prázdinová dedina – Holyday Village </w:t>
      </w:r>
      <w:r w:rsidR="00460EAE">
        <w:rPr>
          <w:b/>
        </w:rPr>
        <w:t>v</w:t>
      </w:r>
      <w:r w:rsidR="007B5942">
        <w:rPr>
          <w:b/>
        </w:rPr>
        <w:t> Tatralandii /L.Mikuláš/, ESO2 a nákupná zóna Lučenec, bytové domy na Štefánikovej ulici vo Vrútkach, bytový dom v Rusovciach pri Bratislave, rekonštrukcia kostola v Novej Bystrici, či kompletnú výstavbu Hotela Kriváň v Kysuckom Novom Meste.</w:t>
      </w:r>
    </w:p>
    <w:p w:rsidR="007B5942" w:rsidRDefault="007B5942" w:rsidP="007B5942">
      <w:pPr>
        <w:spacing w:line="240" w:lineRule="auto"/>
        <w:ind w:firstLine="708"/>
        <w:rPr>
          <w:b/>
        </w:rPr>
      </w:pPr>
      <w:r>
        <w:rPr>
          <w:b/>
        </w:rPr>
        <w:t xml:space="preserve">    Na jeseň 2006 sa firma pretransformovala na JeKoL s.r.o, pod touto formáciou prevádza hlavne zateplenia obvodových plášťov budov a odstraňovanie systémových porúch na panelových domoch, prevažne v Bratislave, možno spomenúť bytové domy na Gessayovej, či Lenárdovsej ulici, bytový dom na Smikovej ul., Základná škola v Starej Bystrici, polyfunkčný komplex Slanec na Peknej ceste, bytový dom na Lotyšskej ulici, polyfunkčný areál Vodotika a.s. na Bosákovej ulici v Bratislave, bytový dom v Kremnici.</w:t>
      </w:r>
    </w:p>
    <w:p w:rsidR="007B5942" w:rsidRDefault="007B5942" w:rsidP="00460EAE">
      <w:pPr>
        <w:spacing w:line="240" w:lineRule="auto"/>
        <w:ind w:firstLine="708"/>
        <w:rPr>
          <w:b/>
        </w:rPr>
      </w:pPr>
      <w:r>
        <w:rPr>
          <w:b/>
        </w:rPr>
        <w:t xml:space="preserve">     V období posledných troch rokoch naša firma zrealizovala každoročne výmeru zateplenia zhruba 12000m2</w:t>
      </w:r>
      <w:r w:rsidR="00460EAE">
        <w:rPr>
          <w:b/>
        </w:rPr>
        <w:t xml:space="preserve"> – Ba – Repašského 1, Rovniankova 12, Lacková 7, Vranovská 65-67, Brančská 1-5, Bajzová 6, Trnava – Tehelná 16-18,</w:t>
      </w:r>
      <w:r>
        <w:rPr>
          <w:b/>
        </w:rPr>
        <w:t xml:space="preserve"> ale tiež kompletné HSV výstavby ako napríklad </w:t>
      </w:r>
      <w:r w:rsidR="00460EAE">
        <w:rPr>
          <w:b/>
        </w:rPr>
        <w:t>budovu stavebnín ŠJK v Čadci, či Wellness Hotel Chopok v Demänovskej doline</w:t>
      </w:r>
      <w:r>
        <w:rPr>
          <w:b/>
        </w:rPr>
        <w:t xml:space="preserve"> </w:t>
      </w:r>
      <w:r w:rsidR="00460EAE">
        <w:rPr>
          <w:b/>
        </w:rPr>
        <w:t>.</w:t>
      </w:r>
    </w:p>
    <w:p w:rsidR="00460EAE" w:rsidRPr="00460EAE" w:rsidRDefault="00460EAE" w:rsidP="00460EAE">
      <w:pPr>
        <w:spacing w:line="240" w:lineRule="auto"/>
        <w:ind w:firstLine="708"/>
        <w:rPr>
          <w:b/>
        </w:rPr>
      </w:pPr>
      <w:r>
        <w:rPr>
          <w:b/>
        </w:rPr>
        <w:t xml:space="preserve">     Zamestnanci, ako aj kooperujúci živnostníci našej firmy sú pravidelne preškoľovaní na správne montážne a technologické postupy zatepľovacích a iných syst</w:t>
      </w:r>
      <w:r w:rsidR="00E95A76">
        <w:rPr>
          <w:b/>
        </w:rPr>
        <w:t>é</w:t>
      </w:r>
      <w:r>
        <w:rPr>
          <w:b/>
        </w:rPr>
        <w:t>mo</w:t>
      </w:r>
      <w:r w:rsidR="00E95A76">
        <w:rPr>
          <w:b/>
        </w:rPr>
        <w:t xml:space="preserve">v , </w:t>
      </w:r>
      <w:r>
        <w:rPr>
          <w:b/>
        </w:rPr>
        <w:t>ako aj na použitie výhradne certifikovaných materiálov. Hlavným  dodávateľom kontaktných zatepľovacích systémov firmy je spoločnosť JUBIZOL – SR. Systém je medzinárodne certifikovaný podľa ETAG 004,  firma je tiež vlastníkom licencie na zatepľovacie práce tohto systému.</w:t>
      </w:r>
    </w:p>
    <w:p w:rsidR="002D478C" w:rsidRDefault="002D478C" w:rsidP="00484F0F">
      <w:pPr>
        <w:spacing w:line="240" w:lineRule="auto"/>
        <w:ind w:firstLine="708"/>
        <w:rPr>
          <w:b/>
        </w:rPr>
      </w:pPr>
    </w:p>
    <w:p w:rsidR="002D478C" w:rsidRDefault="002D478C" w:rsidP="00484F0F">
      <w:pPr>
        <w:spacing w:line="240" w:lineRule="auto"/>
        <w:ind w:firstLine="708"/>
        <w:rPr>
          <w:b/>
        </w:rPr>
      </w:pPr>
    </w:p>
    <w:p w:rsidR="002D478C" w:rsidRDefault="002D478C" w:rsidP="00484F0F">
      <w:pPr>
        <w:spacing w:line="240" w:lineRule="auto"/>
        <w:ind w:firstLine="708"/>
        <w:rPr>
          <w:b/>
        </w:rPr>
      </w:pPr>
    </w:p>
    <w:p w:rsidR="002D478C" w:rsidRDefault="002D478C" w:rsidP="00484F0F">
      <w:pPr>
        <w:spacing w:line="240" w:lineRule="auto"/>
        <w:ind w:firstLine="708"/>
        <w:rPr>
          <w:b/>
        </w:rPr>
      </w:pPr>
    </w:p>
    <w:p w:rsidR="002D478C" w:rsidRDefault="00E95A76" w:rsidP="00484F0F">
      <w:pPr>
        <w:spacing w:line="240" w:lineRule="auto"/>
        <w:ind w:firstLine="708"/>
        <w:rPr>
          <w:b/>
        </w:rPr>
      </w:pPr>
      <w:r>
        <w:rPr>
          <w:b/>
        </w:rPr>
        <w:t xml:space="preserve">                                                                                                                           Ing. Jedinák František</w:t>
      </w:r>
    </w:p>
    <w:p w:rsidR="002D478C" w:rsidRDefault="00E95A76" w:rsidP="00484F0F">
      <w:pPr>
        <w:spacing w:line="240" w:lineRule="auto"/>
        <w:ind w:firstLine="708"/>
        <w:rPr>
          <w:b/>
        </w:rPr>
      </w:pPr>
      <w:r>
        <w:rPr>
          <w:b/>
        </w:rPr>
        <w:t xml:space="preserve">                                                                                                                             konateľ spoločnosti</w:t>
      </w:r>
    </w:p>
    <w:p w:rsidR="002D478C" w:rsidRDefault="002D478C" w:rsidP="00526591">
      <w:pPr>
        <w:spacing w:line="240" w:lineRule="auto"/>
        <w:rPr>
          <w:b/>
        </w:rPr>
      </w:pPr>
    </w:p>
    <w:p w:rsidR="002D478C" w:rsidRDefault="002D478C" w:rsidP="00484F0F">
      <w:pPr>
        <w:spacing w:line="240" w:lineRule="auto"/>
        <w:ind w:firstLine="708"/>
        <w:rPr>
          <w:b/>
        </w:rPr>
      </w:pPr>
    </w:p>
    <w:p w:rsidR="002D478C" w:rsidRDefault="002D478C" w:rsidP="00A82D1B">
      <w:pPr>
        <w:spacing w:line="240" w:lineRule="auto"/>
        <w:rPr>
          <w:b/>
        </w:rPr>
      </w:pPr>
    </w:p>
    <w:p w:rsidR="002D478C" w:rsidRDefault="002D478C" w:rsidP="00484F0F">
      <w:pPr>
        <w:spacing w:line="240" w:lineRule="auto"/>
        <w:ind w:firstLine="708"/>
        <w:rPr>
          <w:b/>
          <w:sz w:val="28"/>
          <w:szCs w:val="28"/>
        </w:rPr>
      </w:pPr>
      <w:r>
        <w:rPr>
          <w:b/>
        </w:rPr>
        <w:t xml:space="preserve">                                                                </w:t>
      </w:r>
      <w:r>
        <w:rPr>
          <w:b/>
          <w:sz w:val="28"/>
          <w:szCs w:val="28"/>
        </w:rPr>
        <w:t>Poznámky</w:t>
      </w:r>
    </w:p>
    <w:p w:rsidR="002D478C" w:rsidRDefault="002D478C" w:rsidP="002D478C">
      <w:pPr>
        <w:tabs>
          <w:tab w:val="left" w:pos="6098"/>
        </w:tabs>
        <w:spacing w:line="240" w:lineRule="auto"/>
        <w:ind w:firstLine="708"/>
      </w:pPr>
      <w:r>
        <w:rPr>
          <w:b/>
        </w:rPr>
        <w:t xml:space="preserve">                                              </w:t>
      </w:r>
      <w:r w:rsidRPr="002D478C">
        <w:t xml:space="preserve">k ročnej závierke v roku </w:t>
      </w:r>
      <w:r w:rsidR="00526591">
        <w:t>2013</w:t>
      </w:r>
    </w:p>
    <w:p w:rsidR="002D478C" w:rsidRDefault="002D478C" w:rsidP="002D478C">
      <w:pPr>
        <w:tabs>
          <w:tab w:val="left" w:pos="6098"/>
        </w:tabs>
        <w:spacing w:line="240" w:lineRule="auto"/>
        <w:ind w:firstLine="708"/>
      </w:pPr>
    </w:p>
    <w:p w:rsidR="002D478C" w:rsidRDefault="002D478C" w:rsidP="002D478C">
      <w:pPr>
        <w:tabs>
          <w:tab w:val="left" w:pos="6098"/>
        </w:tabs>
        <w:spacing w:line="240" w:lineRule="auto"/>
        <w:ind w:firstLine="708"/>
      </w:pPr>
    </w:p>
    <w:p w:rsidR="002D478C" w:rsidRDefault="002D478C" w:rsidP="002D478C">
      <w:pPr>
        <w:tabs>
          <w:tab w:val="left" w:pos="6098"/>
        </w:tabs>
        <w:spacing w:line="240" w:lineRule="auto"/>
        <w:ind w:firstLine="708"/>
      </w:pPr>
      <w:r>
        <w:t xml:space="preserve">                                                               I. Všeobecné údaje</w:t>
      </w:r>
    </w:p>
    <w:p w:rsidR="002D478C" w:rsidRDefault="002D478C" w:rsidP="002D478C">
      <w:pPr>
        <w:tabs>
          <w:tab w:val="left" w:pos="6098"/>
        </w:tabs>
        <w:spacing w:line="240" w:lineRule="auto"/>
        <w:ind w:firstLine="708"/>
      </w:pPr>
      <w:r>
        <w:t>1. Názov účtovnej jednotky:                     JeKoL s.r.o.</w:t>
      </w:r>
    </w:p>
    <w:p w:rsidR="002D478C" w:rsidRDefault="002D478C" w:rsidP="002D478C">
      <w:pPr>
        <w:tabs>
          <w:tab w:val="left" w:pos="6098"/>
        </w:tabs>
        <w:spacing w:line="240" w:lineRule="auto"/>
        <w:ind w:firstLine="708"/>
      </w:pPr>
      <w:r>
        <w:t xml:space="preserve">    Sídlo:                                                         Zborov nad Bystricou 698</w:t>
      </w:r>
    </w:p>
    <w:p w:rsidR="002D478C" w:rsidRDefault="002D478C" w:rsidP="002D478C">
      <w:pPr>
        <w:tabs>
          <w:tab w:val="left" w:pos="6098"/>
        </w:tabs>
        <w:spacing w:line="240" w:lineRule="auto"/>
        <w:ind w:firstLine="708"/>
      </w:pPr>
      <w:r>
        <w:t xml:space="preserve">    IČO:                                                           36 690 589</w:t>
      </w:r>
    </w:p>
    <w:p w:rsidR="002D478C" w:rsidRDefault="002D478C" w:rsidP="002D478C">
      <w:pPr>
        <w:tabs>
          <w:tab w:val="left" w:pos="6098"/>
        </w:tabs>
        <w:spacing w:line="240" w:lineRule="auto"/>
        <w:ind w:firstLine="708"/>
      </w:pPr>
      <w:r>
        <w:t xml:space="preserve">    DIČ:                                                           2022274815</w:t>
      </w:r>
    </w:p>
    <w:p w:rsidR="002D478C" w:rsidRDefault="002D478C" w:rsidP="002D478C">
      <w:pPr>
        <w:tabs>
          <w:tab w:val="left" w:pos="6098"/>
        </w:tabs>
        <w:spacing w:line="240" w:lineRule="auto"/>
        <w:ind w:firstLine="708"/>
      </w:pPr>
    </w:p>
    <w:p w:rsidR="002D478C" w:rsidRDefault="002D478C" w:rsidP="002D478C">
      <w:pPr>
        <w:tabs>
          <w:tab w:val="left" w:pos="6098"/>
        </w:tabs>
        <w:spacing w:line="240" w:lineRule="auto"/>
        <w:ind w:firstLine="708"/>
      </w:pPr>
      <w:r>
        <w:t xml:space="preserve">     JeKoL s.r.o,  Zborov nad Bystricou 698 bola založená spoločenskou zmluvou zo dňa 5.10.2006 </w:t>
      </w:r>
    </w:p>
    <w:p w:rsidR="002D478C" w:rsidRDefault="002D478C" w:rsidP="002D478C">
      <w:pPr>
        <w:tabs>
          <w:tab w:val="left" w:pos="6098"/>
        </w:tabs>
        <w:spacing w:line="240" w:lineRule="auto"/>
      </w:pPr>
      <w:r>
        <w:t>v zmysle § 105 a nasl. Obchodného zákonníka.</w:t>
      </w:r>
    </w:p>
    <w:p w:rsidR="002D478C" w:rsidRDefault="002D478C" w:rsidP="002D478C">
      <w:pPr>
        <w:tabs>
          <w:tab w:val="left" w:pos="6098"/>
        </w:tabs>
        <w:spacing w:line="240" w:lineRule="auto"/>
      </w:pPr>
      <w:r>
        <w:t>Výpis z obchodného registra Okresného súdu v Žiline oddiel Sro, vložka 18164/L zo dňa 25.10.2006.</w:t>
      </w:r>
    </w:p>
    <w:p w:rsidR="002D478C" w:rsidRDefault="002D478C" w:rsidP="002D478C">
      <w:pPr>
        <w:tabs>
          <w:tab w:val="left" w:pos="6098"/>
        </w:tabs>
        <w:spacing w:line="240" w:lineRule="auto"/>
      </w:pPr>
    </w:p>
    <w:p w:rsidR="002D478C" w:rsidRDefault="002D478C" w:rsidP="002D478C">
      <w:pPr>
        <w:tabs>
          <w:tab w:val="left" w:pos="6098"/>
        </w:tabs>
        <w:spacing w:line="240" w:lineRule="auto"/>
      </w:pPr>
      <w:r>
        <w:t>Predmetom činnosti je:</w:t>
      </w:r>
    </w:p>
    <w:p w:rsidR="002D478C" w:rsidRDefault="002D478C" w:rsidP="002D478C">
      <w:pPr>
        <w:tabs>
          <w:tab w:val="left" w:pos="6098"/>
        </w:tabs>
        <w:spacing w:line="240" w:lineRule="auto"/>
      </w:pPr>
      <w:r>
        <w:t>Izolácie proti vode a vlhkosti</w:t>
      </w:r>
    </w:p>
    <w:p w:rsidR="002D478C" w:rsidRDefault="002D478C" w:rsidP="002D478C">
      <w:pPr>
        <w:tabs>
          <w:tab w:val="left" w:pos="6098"/>
        </w:tabs>
        <w:spacing w:line="240" w:lineRule="auto"/>
      </w:pPr>
      <w:r>
        <w:t>Omietk</w:t>
      </w:r>
      <w:r w:rsidR="00526591">
        <w:t>a</w:t>
      </w:r>
      <w:r>
        <w:t>rske, maliarske a natieračské práce</w:t>
      </w:r>
    </w:p>
    <w:p w:rsidR="002D478C" w:rsidRDefault="002D478C" w:rsidP="002D478C">
      <w:pPr>
        <w:tabs>
          <w:tab w:val="left" w:pos="6098"/>
        </w:tabs>
        <w:spacing w:line="240" w:lineRule="auto"/>
      </w:pPr>
      <w:r>
        <w:t>Obkladanie stien a kladenie krytín</w:t>
      </w:r>
    </w:p>
    <w:p w:rsidR="002D478C" w:rsidRDefault="002D478C" w:rsidP="002D478C">
      <w:pPr>
        <w:tabs>
          <w:tab w:val="left" w:pos="6098"/>
        </w:tabs>
        <w:spacing w:line="240" w:lineRule="auto"/>
      </w:pPr>
      <w:r>
        <w:t>Montáž sadrokartónu</w:t>
      </w:r>
    </w:p>
    <w:p w:rsidR="002D478C" w:rsidRDefault="002D478C" w:rsidP="002D478C">
      <w:pPr>
        <w:tabs>
          <w:tab w:val="left" w:pos="6098"/>
        </w:tabs>
        <w:spacing w:line="240" w:lineRule="auto"/>
      </w:pPr>
      <w:r>
        <w:t>Uskutočňovanie jednoduchých stavieb</w:t>
      </w:r>
    </w:p>
    <w:p w:rsidR="002D478C" w:rsidRDefault="002D478C" w:rsidP="002D478C">
      <w:pPr>
        <w:tabs>
          <w:tab w:val="left" w:pos="6098"/>
        </w:tabs>
        <w:spacing w:line="240" w:lineRule="auto"/>
      </w:pPr>
      <w:r>
        <w:t>Kúpa tovaru za účelom predaja konečnému spotrebiteľovi /veľkoobchod, maloobchod/</w:t>
      </w:r>
    </w:p>
    <w:p w:rsidR="002D478C" w:rsidRDefault="002D478C" w:rsidP="002D478C">
      <w:pPr>
        <w:tabs>
          <w:tab w:val="left" w:pos="6098"/>
        </w:tabs>
        <w:spacing w:line="240" w:lineRule="auto"/>
      </w:pPr>
      <w:r>
        <w:t>Sprostredkovateľská činnosť v rozsahu voľnej živnosti</w:t>
      </w:r>
    </w:p>
    <w:p w:rsidR="00DE24F8" w:rsidRPr="00526591" w:rsidRDefault="00DE24F8" w:rsidP="002D478C">
      <w:pPr>
        <w:tabs>
          <w:tab w:val="left" w:pos="6098"/>
        </w:tabs>
        <w:spacing w:line="240" w:lineRule="auto"/>
        <w:rPr>
          <w:b/>
          <w:i/>
        </w:rPr>
      </w:pPr>
    </w:p>
    <w:p w:rsidR="00DE24F8" w:rsidRDefault="00DE24F8" w:rsidP="002D478C">
      <w:pPr>
        <w:tabs>
          <w:tab w:val="left" w:pos="6098"/>
        </w:tabs>
        <w:spacing w:line="240" w:lineRule="auto"/>
      </w:pPr>
      <w:r>
        <w:t>2. Počet zamestnancov počas účtovného obdobia:         10</w:t>
      </w:r>
    </w:p>
    <w:p w:rsidR="00DE24F8" w:rsidRDefault="00DE24F8" w:rsidP="002D478C">
      <w:pPr>
        <w:tabs>
          <w:tab w:val="left" w:pos="6098"/>
        </w:tabs>
        <w:spacing w:line="240" w:lineRule="auto"/>
      </w:pPr>
    </w:p>
    <w:p w:rsidR="00DE24F8" w:rsidRDefault="00DE24F8" w:rsidP="002D478C">
      <w:pPr>
        <w:tabs>
          <w:tab w:val="left" w:pos="6098"/>
        </w:tabs>
        <w:spacing w:line="240" w:lineRule="auto"/>
      </w:pPr>
      <w:r>
        <w:t xml:space="preserve">                                      II. Informácie o účtovných metódach a všeobecných účtovných zásadách</w:t>
      </w:r>
    </w:p>
    <w:p w:rsidR="00DE24F8" w:rsidRDefault="00DE24F8" w:rsidP="002D478C">
      <w:pPr>
        <w:tabs>
          <w:tab w:val="left" w:pos="6098"/>
        </w:tabs>
        <w:spacing w:line="240" w:lineRule="auto"/>
      </w:pPr>
      <w:r>
        <w:t>1. Spôsob ocenenia:</w:t>
      </w:r>
    </w:p>
    <w:p w:rsidR="002D478C" w:rsidRDefault="00DE24F8" w:rsidP="00713C51">
      <w:pPr>
        <w:tabs>
          <w:tab w:val="left" w:pos="6098"/>
        </w:tabs>
        <w:spacing w:line="240" w:lineRule="auto"/>
      </w:pPr>
      <w:r>
        <w:t xml:space="preserve">   a/ zásob:   náklady na obstaranie tovaru vedené na účte 504, účtovná metód</w:t>
      </w:r>
      <w:r w:rsidR="00713C51">
        <w:t>a</w:t>
      </w:r>
      <w:r w:rsidR="00526591">
        <w:t xml:space="preserve"> B</w:t>
      </w:r>
    </w:p>
    <w:p w:rsidR="00526591" w:rsidRDefault="00526591" w:rsidP="00526591">
      <w:pPr>
        <w:spacing w:line="240" w:lineRule="auto"/>
      </w:pPr>
      <w:r>
        <w:lastRenderedPageBreak/>
        <w:t>2. Spôsob stanovenia reprodukčnej obstarávacej ceny majetku   oceneného touto cenou a obstaraného    počas účtovného obdobia               -  -</w:t>
      </w:r>
    </w:p>
    <w:p w:rsidR="00526591" w:rsidRDefault="00526591" w:rsidP="00526591">
      <w:pPr>
        <w:spacing w:line="240" w:lineRule="auto"/>
      </w:pPr>
      <w:r>
        <w:t xml:space="preserve">3. Druhy vedľajších nákladov súvisiacich s obstaraním, ktoré sa zvyčajne zahrňujú do obstarávacích cien nakupovaných zásob :   náklady na obstaranie  =  nákupná cena tovaru  + doprava tovaru  </w:t>
      </w:r>
    </w:p>
    <w:p w:rsidR="00526591" w:rsidRDefault="00526591" w:rsidP="00526591">
      <w:pPr>
        <w:spacing w:line="240" w:lineRule="auto"/>
      </w:pPr>
      <w:r>
        <w:t>4. Zmeny spôsobu oceňovania, spôsobov odpisovania, postupov účtovania, usporiadania položiek účtovnej závierky oproti predchádzajúcemu účtovnému obdobiu s uvedením dôvodov týchto zmien a vyčíslením peňažných súm týchto zmien ovplyvňujúcich výšku majetku, záväzkov, hospodárskeho výsledku:   -</w:t>
      </w:r>
    </w:p>
    <w:p w:rsidR="00526591" w:rsidRDefault="00526591" w:rsidP="00526591">
      <w:pPr>
        <w:spacing w:line="240" w:lineRule="auto"/>
      </w:pPr>
      <w:r>
        <w:t>5. Spôsob stanovenia opravných položiek k majetku s uvedením zdroja informácií na stanovenie výšky opravných položiek:    -</w:t>
      </w:r>
    </w:p>
    <w:p w:rsidR="00526591" w:rsidRDefault="00526591" w:rsidP="00526591">
      <w:pPr>
        <w:spacing w:line="240" w:lineRule="auto"/>
      </w:pPr>
      <w:r>
        <w:t>6. Spôsob zostavovania odpisového plánu pre investičný majetok a použité odpisové metódy pri stanovení účtovných odpisov:   investičný majetok je odpisovaný rovnomerným daňovým odpisom.</w:t>
      </w:r>
    </w:p>
    <w:p w:rsidR="00526591" w:rsidRDefault="00526591" w:rsidP="00526591">
      <w:pPr>
        <w:spacing w:line="240" w:lineRule="auto"/>
      </w:pPr>
      <w:r>
        <w:t>V roku 2013 sme prerušili odpisovanie majetku.</w:t>
      </w:r>
    </w:p>
    <w:p w:rsidR="00526591" w:rsidRDefault="00526591" w:rsidP="00526591">
      <w:pPr>
        <w:spacing w:line="240" w:lineRule="auto"/>
      </w:pPr>
    </w:p>
    <w:p w:rsidR="00526591" w:rsidRDefault="00526591" w:rsidP="00526591">
      <w:pPr>
        <w:spacing w:line="240" w:lineRule="auto"/>
      </w:pPr>
    </w:p>
    <w:p w:rsidR="00526591" w:rsidRDefault="00526591" w:rsidP="00526591">
      <w:pPr>
        <w:spacing w:line="240" w:lineRule="auto"/>
      </w:pPr>
      <w:r>
        <w:t xml:space="preserve">                                        III. Doplňujúce údaje k súvahe a výkazu ziskov a strát       </w:t>
      </w:r>
    </w:p>
    <w:p w:rsidR="00526591" w:rsidRDefault="00526591" w:rsidP="00526591">
      <w:pPr>
        <w:spacing w:line="240" w:lineRule="auto"/>
      </w:pPr>
    </w:p>
    <w:p w:rsidR="00526591" w:rsidRDefault="00526591" w:rsidP="00526591">
      <w:pPr>
        <w:spacing w:line="240" w:lineRule="auto"/>
      </w:pPr>
      <w:r>
        <w:t>1. Údaje o pohľadávkach a záväzkoch:</w:t>
      </w:r>
    </w:p>
    <w:p w:rsidR="00526591" w:rsidRDefault="00526591" w:rsidP="00526591">
      <w:pPr>
        <w:spacing w:line="240" w:lineRule="auto"/>
      </w:pPr>
      <w:r>
        <w:t xml:space="preserve">    Podľa účtovnej evidencie k 31.12.2013 vedieme na príslušných účtoch nasledovné zostatky:</w:t>
      </w:r>
    </w:p>
    <w:p w:rsidR="00526591" w:rsidRDefault="00526591" w:rsidP="00526591">
      <w:pPr>
        <w:spacing w:line="240" w:lineRule="auto"/>
      </w:pPr>
    </w:p>
    <w:p w:rsidR="00526591" w:rsidRDefault="00526591" w:rsidP="00526591">
      <w:pPr>
        <w:spacing w:line="240" w:lineRule="auto"/>
      </w:pPr>
      <w:r>
        <w:t>A/  pohľadávky</w:t>
      </w:r>
    </w:p>
    <w:p w:rsidR="00526591" w:rsidRDefault="00526591" w:rsidP="00526591">
      <w:pPr>
        <w:spacing w:line="240" w:lineRule="auto"/>
      </w:pPr>
      <w:r>
        <w:t xml:space="preserve">      311               odberatelia                                             265.476,73 €</w:t>
      </w:r>
    </w:p>
    <w:p w:rsidR="00526591" w:rsidRDefault="00526591" w:rsidP="00526591">
      <w:pPr>
        <w:spacing w:line="240" w:lineRule="auto"/>
      </w:pPr>
      <w:r>
        <w:t xml:space="preserve">      314               poskytnuté preddavky                              3.000,-</w:t>
      </w:r>
    </w:p>
    <w:p w:rsidR="00526591" w:rsidRDefault="00526591" w:rsidP="00526591">
      <w:pPr>
        <w:spacing w:line="240" w:lineRule="auto"/>
      </w:pPr>
      <w:r>
        <w:t xml:space="preserve">      343               Daň z príjmu PO - preplatok                    9.</w:t>
      </w:r>
      <w:r w:rsidR="00001068">
        <w:t>168,09</w:t>
      </w:r>
      <w:r>
        <w:t xml:space="preserve">                    </w:t>
      </w:r>
    </w:p>
    <w:p w:rsidR="00526591" w:rsidRDefault="00526591" w:rsidP="00526591">
      <w:pPr>
        <w:spacing w:line="240" w:lineRule="auto"/>
      </w:pPr>
    </w:p>
    <w:p w:rsidR="00526591" w:rsidRDefault="00526591" w:rsidP="00526591">
      <w:pPr>
        <w:spacing w:line="240" w:lineRule="auto"/>
      </w:pPr>
      <w:r>
        <w:t>B/  záväzky</w:t>
      </w:r>
    </w:p>
    <w:p w:rsidR="00526591" w:rsidRDefault="00526591" w:rsidP="00526591">
      <w:pPr>
        <w:spacing w:line="240" w:lineRule="auto"/>
      </w:pPr>
      <w:r>
        <w:t xml:space="preserve">     321               odberatelia                                              85.639,35 €</w:t>
      </w:r>
    </w:p>
    <w:p w:rsidR="00526591" w:rsidRDefault="00526591" w:rsidP="00526591">
      <w:pPr>
        <w:spacing w:line="240" w:lineRule="auto"/>
      </w:pPr>
      <w:r>
        <w:t xml:space="preserve">    331                zamestnanci                                               3.164,29</w:t>
      </w:r>
    </w:p>
    <w:p w:rsidR="00526591" w:rsidRDefault="00526591" w:rsidP="00526591">
      <w:pPr>
        <w:spacing w:line="240" w:lineRule="auto"/>
      </w:pPr>
      <w:r>
        <w:t xml:space="preserve">   336                soc.zabezpečenie                                       </w:t>
      </w:r>
      <w:r w:rsidR="003E6CDA">
        <w:t>2.057,20</w:t>
      </w:r>
    </w:p>
    <w:p w:rsidR="00BE29A9" w:rsidRDefault="00526591" w:rsidP="00526591">
      <w:pPr>
        <w:spacing w:line="240" w:lineRule="auto"/>
      </w:pPr>
      <w:r>
        <w:t xml:space="preserve">   34</w:t>
      </w:r>
      <w:r w:rsidR="003E6CDA">
        <w:t>2</w:t>
      </w:r>
      <w:r>
        <w:t xml:space="preserve">                </w:t>
      </w:r>
      <w:r w:rsidR="003E6CDA">
        <w:t xml:space="preserve">daň zo zav.činn        </w:t>
      </w:r>
      <w:r>
        <w:t xml:space="preserve">.                                     </w:t>
      </w:r>
      <w:r w:rsidR="003E6CDA">
        <w:t>253,27</w:t>
      </w:r>
      <w:r>
        <w:t xml:space="preserve">   </w:t>
      </w:r>
    </w:p>
    <w:p w:rsidR="00526591" w:rsidRDefault="00BE29A9" w:rsidP="00526591">
      <w:pPr>
        <w:spacing w:line="240" w:lineRule="auto"/>
      </w:pPr>
      <w:r>
        <w:t xml:space="preserve">   343                DPH                                                            15.102,84 </w:t>
      </w:r>
      <w:r w:rsidR="00526591">
        <w:t xml:space="preserve">     </w:t>
      </w:r>
    </w:p>
    <w:p w:rsidR="00526591" w:rsidRDefault="003E6CDA" w:rsidP="00526591">
      <w:pPr>
        <w:spacing w:line="240" w:lineRule="auto"/>
      </w:pPr>
      <w:r>
        <w:t xml:space="preserve">   345               ost.daň.záv</w:t>
      </w:r>
      <w:r w:rsidR="00BE29A9">
        <w:t>äzky</w:t>
      </w:r>
      <w:r>
        <w:t xml:space="preserve">            </w:t>
      </w:r>
      <w:r w:rsidR="00BE29A9">
        <w:t xml:space="preserve">                         </w:t>
      </w:r>
      <w:r>
        <w:t xml:space="preserve">          371,49</w:t>
      </w:r>
    </w:p>
    <w:p w:rsidR="00526591" w:rsidRDefault="00526591" w:rsidP="00526591">
      <w:pPr>
        <w:spacing w:line="240" w:lineRule="auto"/>
      </w:pPr>
    </w:p>
    <w:p w:rsidR="00526591" w:rsidRDefault="00526591" w:rsidP="00526591">
      <w:pPr>
        <w:spacing w:line="240" w:lineRule="auto"/>
      </w:pPr>
    </w:p>
    <w:p w:rsidR="00526591" w:rsidRDefault="00526591" w:rsidP="00526591">
      <w:pPr>
        <w:spacing w:line="240" w:lineRule="auto"/>
      </w:pPr>
    </w:p>
    <w:p w:rsidR="00526591" w:rsidRDefault="00526591" w:rsidP="00526591">
      <w:pPr>
        <w:spacing w:line="240" w:lineRule="auto"/>
      </w:pPr>
      <w:r>
        <w:t xml:space="preserve">                                                                  IV. Hospodársky výsledok       </w:t>
      </w:r>
    </w:p>
    <w:p w:rsidR="00526591" w:rsidRDefault="00526591" w:rsidP="00526591">
      <w:pPr>
        <w:spacing w:line="240" w:lineRule="auto"/>
      </w:pPr>
    </w:p>
    <w:p w:rsidR="00526591" w:rsidRDefault="00526591" w:rsidP="00526591">
      <w:pPr>
        <w:spacing w:line="240" w:lineRule="auto"/>
      </w:pPr>
      <w:r>
        <w:t>Účtovný hospodársky výsledok k     31.12.201</w:t>
      </w:r>
      <w:r w:rsidR="00BE29A9">
        <w:t xml:space="preserve">3             </w:t>
      </w:r>
      <w:r>
        <w:t xml:space="preserve">                                                      </w:t>
      </w:r>
      <w:r w:rsidR="003E6CDA">
        <w:t>21.845</w:t>
      </w:r>
      <w:r w:rsidR="00BE29A9">
        <w:t>,</w:t>
      </w:r>
      <w:r w:rsidR="003E6CDA">
        <w:t>53</w:t>
      </w:r>
      <w:r>
        <w:t xml:space="preserve"> €</w:t>
      </w:r>
    </w:p>
    <w:p w:rsidR="00526591" w:rsidRDefault="00526591" w:rsidP="00526591">
      <w:pPr>
        <w:spacing w:line="240" w:lineRule="auto"/>
      </w:pPr>
    </w:p>
    <w:p w:rsidR="00526591" w:rsidRDefault="00526591" w:rsidP="00526591">
      <w:pPr>
        <w:spacing w:line="240" w:lineRule="auto"/>
      </w:pPr>
      <w:r>
        <w:t>Pripočítateľné položky:</w:t>
      </w:r>
    </w:p>
    <w:p w:rsidR="003E6CDA" w:rsidRDefault="00526591" w:rsidP="00526591">
      <w:pPr>
        <w:spacing w:line="240" w:lineRule="auto"/>
      </w:pPr>
      <w:r>
        <w:t xml:space="preserve">Účet   </w:t>
      </w:r>
      <w:r w:rsidR="003E6CDA">
        <w:t>538</w:t>
      </w:r>
      <w:r>
        <w:t xml:space="preserve">        </w:t>
      </w:r>
      <w:r w:rsidR="003E6CDA">
        <w:t>ostatné dane                                                                                                                66,-</w:t>
      </w:r>
      <w:r>
        <w:t xml:space="preserve">  </w:t>
      </w:r>
    </w:p>
    <w:p w:rsidR="00526591" w:rsidRDefault="003E6CDA" w:rsidP="00526591">
      <w:pPr>
        <w:spacing w:line="240" w:lineRule="auto"/>
      </w:pPr>
      <w:r>
        <w:t xml:space="preserve">Účet 545         pokuty a penále                                                                                                       </w:t>
      </w:r>
      <w:r w:rsidR="00BE29A9">
        <w:t xml:space="preserve"> </w:t>
      </w:r>
      <w:r>
        <w:t xml:space="preserve">  457,-</w:t>
      </w:r>
      <w:r w:rsidR="00526591">
        <w:t xml:space="preserve">     </w:t>
      </w:r>
    </w:p>
    <w:p w:rsidR="00526591" w:rsidRDefault="00526591" w:rsidP="00526591">
      <w:pPr>
        <w:spacing w:line="240" w:lineRule="auto"/>
      </w:pPr>
      <w:r>
        <w:t xml:space="preserve">Účet   588       </w:t>
      </w:r>
      <w:r w:rsidR="003E6CDA">
        <w:t>poistenie zodp.prac.</w:t>
      </w:r>
      <w:r>
        <w:t xml:space="preserve">               </w:t>
      </w:r>
      <w:r w:rsidR="003E6CDA">
        <w:t xml:space="preserve">                         </w:t>
      </w:r>
      <w:r>
        <w:t xml:space="preserve">    </w:t>
      </w:r>
      <w:r w:rsidR="003E6CDA">
        <w:t xml:space="preserve">  </w:t>
      </w:r>
      <w:r>
        <w:t xml:space="preserve">                                                    </w:t>
      </w:r>
      <w:r w:rsidR="00001068">
        <w:t>156,50</w:t>
      </w:r>
      <w:r>
        <w:t xml:space="preserve">      </w:t>
      </w:r>
    </w:p>
    <w:p w:rsidR="00526591" w:rsidRDefault="00526591" w:rsidP="00526591">
      <w:pPr>
        <w:spacing w:line="240" w:lineRule="auto"/>
      </w:pPr>
    </w:p>
    <w:p w:rsidR="00526591" w:rsidRDefault="00526591" w:rsidP="00526591">
      <w:pPr>
        <w:spacing w:line="240" w:lineRule="auto"/>
      </w:pPr>
    </w:p>
    <w:p w:rsidR="00526591" w:rsidRDefault="00526591" w:rsidP="00526591">
      <w:pPr>
        <w:spacing w:line="240" w:lineRule="auto"/>
        <w:rPr>
          <w:b/>
          <w:sz w:val="28"/>
          <w:szCs w:val="28"/>
        </w:rPr>
      </w:pPr>
      <w:r>
        <w:rPr>
          <w:b/>
          <w:sz w:val="28"/>
          <w:szCs w:val="28"/>
        </w:rPr>
        <w:t xml:space="preserve">Upravený výsledok  </w:t>
      </w:r>
      <w:r w:rsidRPr="009474EC">
        <w:rPr>
          <w:b/>
          <w:sz w:val="28"/>
          <w:szCs w:val="28"/>
        </w:rPr>
        <w:t xml:space="preserve">                           </w:t>
      </w:r>
      <w:r>
        <w:rPr>
          <w:b/>
          <w:sz w:val="28"/>
          <w:szCs w:val="28"/>
        </w:rPr>
        <w:t xml:space="preserve">                         </w:t>
      </w:r>
      <w:r w:rsidRPr="009474EC">
        <w:rPr>
          <w:b/>
          <w:sz w:val="28"/>
          <w:szCs w:val="28"/>
        </w:rPr>
        <w:t xml:space="preserve">                    </w:t>
      </w:r>
      <w:r>
        <w:rPr>
          <w:b/>
          <w:sz w:val="28"/>
          <w:szCs w:val="28"/>
        </w:rPr>
        <w:t xml:space="preserve">      </w:t>
      </w:r>
      <w:r w:rsidR="00001068">
        <w:rPr>
          <w:b/>
          <w:sz w:val="28"/>
          <w:szCs w:val="28"/>
        </w:rPr>
        <w:t>22.525,03</w:t>
      </w:r>
      <w:r w:rsidRPr="009474EC">
        <w:rPr>
          <w:b/>
          <w:sz w:val="28"/>
          <w:szCs w:val="28"/>
        </w:rPr>
        <w:t xml:space="preserve">  </w:t>
      </w:r>
      <w:r>
        <w:rPr>
          <w:b/>
          <w:sz w:val="28"/>
          <w:szCs w:val="28"/>
        </w:rPr>
        <w:t>€</w:t>
      </w:r>
    </w:p>
    <w:p w:rsidR="00526591" w:rsidRDefault="00526591" w:rsidP="00526591">
      <w:pPr>
        <w:spacing w:line="240" w:lineRule="auto"/>
        <w:rPr>
          <w:b/>
          <w:sz w:val="28"/>
          <w:szCs w:val="28"/>
        </w:rPr>
      </w:pPr>
    </w:p>
    <w:p w:rsidR="00526591" w:rsidRDefault="00526591" w:rsidP="00526591">
      <w:pPr>
        <w:spacing w:line="240" w:lineRule="auto"/>
        <w:rPr>
          <w:b/>
          <w:sz w:val="28"/>
          <w:szCs w:val="28"/>
        </w:rPr>
      </w:pPr>
      <w:r>
        <w:rPr>
          <w:b/>
          <w:sz w:val="28"/>
          <w:szCs w:val="28"/>
        </w:rPr>
        <w:t xml:space="preserve">Daň                                                                                                            </w:t>
      </w:r>
      <w:r w:rsidR="00001068">
        <w:rPr>
          <w:b/>
          <w:sz w:val="28"/>
          <w:szCs w:val="28"/>
        </w:rPr>
        <w:t xml:space="preserve"> 5.180,75</w:t>
      </w:r>
      <w:r>
        <w:rPr>
          <w:b/>
          <w:sz w:val="28"/>
          <w:szCs w:val="28"/>
        </w:rPr>
        <w:t xml:space="preserve"> €</w:t>
      </w:r>
    </w:p>
    <w:p w:rsidR="00526591" w:rsidRDefault="00526591" w:rsidP="00526591">
      <w:pPr>
        <w:spacing w:line="240" w:lineRule="auto"/>
        <w:rPr>
          <w:b/>
          <w:sz w:val="28"/>
          <w:szCs w:val="28"/>
        </w:rPr>
      </w:pPr>
    </w:p>
    <w:p w:rsidR="00526591" w:rsidRDefault="00526591" w:rsidP="00526591">
      <w:pPr>
        <w:spacing w:line="240" w:lineRule="auto"/>
        <w:rPr>
          <w:b/>
          <w:sz w:val="28"/>
          <w:szCs w:val="28"/>
        </w:rPr>
      </w:pPr>
    </w:p>
    <w:p w:rsidR="00526591" w:rsidRPr="009474EC" w:rsidRDefault="00526591" w:rsidP="00526591">
      <w:pPr>
        <w:spacing w:line="240" w:lineRule="auto"/>
        <w:rPr>
          <w:b/>
          <w:sz w:val="28"/>
          <w:szCs w:val="28"/>
        </w:rPr>
      </w:pPr>
      <w:r>
        <w:t xml:space="preserve">V Čadci </w:t>
      </w:r>
      <w:r w:rsidR="00001068">
        <w:t>17</w:t>
      </w:r>
      <w:r>
        <w:t>.</w:t>
      </w:r>
      <w:r w:rsidR="00001068">
        <w:t xml:space="preserve">3. </w:t>
      </w:r>
      <w:r>
        <w:t>201</w:t>
      </w:r>
      <w:r w:rsidR="00001068">
        <w:t>4</w:t>
      </w:r>
      <w:r w:rsidRPr="009474EC">
        <w:rPr>
          <w:b/>
          <w:sz w:val="28"/>
          <w:szCs w:val="28"/>
        </w:rPr>
        <w:t xml:space="preserve">                   </w:t>
      </w:r>
    </w:p>
    <w:p w:rsidR="00526591" w:rsidRDefault="00526591" w:rsidP="00526591">
      <w:pPr>
        <w:spacing w:line="240" w:lineRule="auto"/>
      </w:pPr>
      <w:r>
        <w:t xml:space="preserve">                                                              </w:t>
      </w:r>
    </w:p>
    <w:p w:rsidR="00526591" w:rsidRDefault="00526591" w:rsidP="00526591">
      <w:r>
        <w:t xml:space="preserve">    </w:t>
      </w:r>
    </w:p>
    <w:p w:rsidR="004320CB" w:rsidRDefault="004320CB" w:rsidP="00713C51">
      <w:pPr>
        <w:spacing w:line="240" w:lineRule="auto"/>
        <w:rPr>
          <w:b/>
        </w:rPr>
      </w:pPr>
    </w:p>
    <w:p w:rsidR="000372E3" w:rsidRDefault="000372E3" w:rsidP="00713C51">
      <w:pPr>
        <w:spacing w:line="240" w:lineRule="auto"/>
        <w:rPr>
          <w:b/>
        </w:rPr>
      </w:pPr>
    </w:p>
    <w:p w:rsidR="000372E3" w:rsidRDefault="000372E3" w:rsidP="00713C51">
      <w:pPr>
        <w:spacing w:line="240" w:lineRule="auto"/>
        <w:rPr>
          <w:b/>
        </w:rPr>
      </w:pPr>
    </w:p>
    <w:p w:rsidR="000372E3" w:rsidRDefault="000372E3" w:rsidP="00713C51">
      <w:pPr>
        <w:spacing w:line="240" w:lineRule="auto"/>
        <w:rPr>
          <w:b/>
        </w:rPr>
      </w:pPr>
    </w:p>
    <w:p w:rsidR="000372E3" w:rsidRDefault="000372E3" w:rsidP="00713C51">
      <w:pPr>
        <w:spacing w:line="240" w:lineRule="auto"/>
        <w:rPr>
          <w:b/>
        </w:rPr>
      </w:pPr>
    </w:p>
    <w:p w:rsidR="000372E3" w:rsidRDefault="000372E3" w:rsidP="00713C51">
      <w:pPr>
        <w:spacing w:line="240" w:lineRule="auto"/>
        <w:rPr>
          <w:b/>
        </w:rPr>
      </w:pPr>
    </w:p>
    <w:p w:rsidR="000372E3" w:rsidRDefault="000372E3" w:rsidP="00713C51">
      <w:pPr>
        <w:spacing w:line="240" w:lineRule="auto"/>
        <w:rPr>
          <w:b/>
        </w:rPr>
      </w:pPr>
    </w:p>
    <w:p w:rsidR="000372E3" w:rsidRDefault="000372E3" w:rsidP="00713C51">
      <w:pPr>
        <w:spacing w:line="240" w:lineRule="auto"/>
        <w:rPr>
          <w:b/>
        </w:rPr>
      </w:pPr>
    </w:p>
    <w:p w:rsidR="000372E3" w:rsidRDefault="000372E3" w:rsidP="00713C51">
      <w:pPr>
        <w:spacing w:line="240" w:lineRule="auto"/>
        <w:rPr>
          <w:b/>
        </w:rPr>
      </w:pPr>
    </w:p>
    <w:p w:rsidR="000372E3" w:rsidRDefault="000372E3" w:rsidP="00713C51">
      <w:pPr>
        <w:spacing w:line="240" w:lineRule="auto"/>
        <w:rPr>
          <w:b/>
        </w:rPr>
      </w:pPr>
    </w:p>
    <w:p w:rsidR="000372E3" w:rsidRDefault="000372E3" w:rsidP="00713C51">
      <w:pPr>
        <w:spacing w:line="240" w:lineRule="auto"/>
        <w:rPr>
          <w:b/>
        </w:rPr>
      </w:pPr>
    </w:p>
    <w:p w:rsidR="000372E3" w:rsidRDefault="000372E3" w:rsidP="00713C51">
      <w:pPr>
        <w:spacing w:line="240" w:lineRule="auto"/>
        <w:rPr>
          <w:b/>
        </w:rPr>
      </w:pPr>
    </w:p>
    <w:p w:rsidR="000372E3" w:rsidRDefault="000372E3" w:rsidP="00713C51">
      <w:pPr>
        <w:spacing w:line="240" w:lineRule="auto"/>
        <w:rPr>
          <w:b/>
        </w:rPr>
      </w:pPr>
    </w:p>
    <w:p w:rsidR="000372E3" w:rsidRDefault="000372E3" w:rsidP="00713C51">
      <w:pPr>
        <w:spacing w:line="240" w:lineRule="auto"/>
        <w:rPr>
          <w:b/>
        </w:rPr>
      </w:pPr>
    </w:p>
    <w:p w:rsidR="000372E3" w:rsidRDefault="000372E3" w:rsidP="00713C51">
      <w:pPr>
        <w:spacing w:line="240" w:lineRule="auto"/>
        <w:rPr>
          <w:b/>
        </w:rPr>
      </w:pPr>
    </w:p>
    <w:p w:rsidR="000372E3" w:rsidRDefault="000372E3" w:rsidP="00713C51">
      <w:pPr>
        <w:spacing w:line="240" w:lineRule="auto"/>
        <w:rPr>
          <w:b/>
        </w:rPr>
      </w:pPr>
    </w:p>
    <w:p w:rsidR="000372E3" w:rsidRDefault="000372E3" w:rsidP="00713C51">
      <w:pPr>
        <w:spacing w:line="240" w:lineRule="auto"/>
        <w:rPr>
          <w:b/>
        </w:rPr>
      </w:pPr>
    </w:p>
    <w:p w:rsidR="000372E3" w:rsidRDefault="000372E3" w:rsidP="00713C51">
      <w:pPr>
        <w:spacing w:line="240" w:lineRule="auto"/>
        <w:rPr>
          <w:b/>
        </w:rPr>
      </w:pPr>
    </w:p>
    <w:p w:rsidR="000372E3" w:rsidRDefault="000372E3" w:rsidP="00713C51">
      <w:pPr>
        <w:spacing w:line="240" w:lineRule="auto"/>
        <w:rPr>
          <w:b/>
        </w:rPr>
      </w:pPr>
    </w:p>
    <w:p w:rsidR="000372E3" w:rsidRDefault="000372E3" w:rsidP="00713C51">
      <w:pPr>
        <w:spacing w:line="240" w:lineRule="auto"/>
        <w:rPr>
          <w:b/>
        </w:rPr>
      </w:pPr>
    </w:p>
    <w:p w:rsidR="000372E3" w:rsidRDefault="000372E3" w:rsidP="00713C51">
      <w:pPr>
        <w:spacing w:line="240" w:lineRule="auto"/>
        <w:rPr>
          <w:b/>
        </w:rPr>
      </w:pPr>
    </w:p>
    <w:p w:rsidR="00A82D1B" w:rsidRDefault="00A82D1B" w:rsidP="00713C51">
      <w:pPr>
        <w:spacing w:line="240" w:lineRule="auto"/>
        <w:rPr>
          <w:b/>
        </w:rPr>
      </w:pPr>
    </w:p>
    <w:p w:rsidR="00A82D1B" w:rsidRDefault="00A82D1B" w:rsidP="00713C51">
      <w:pPr>
        <w:spacing w:line="240" w:lineRule="auto"/>
        <w:rPr>
          <w:b/>
        </w:rPr>
      </w:pPr>
    </w:p>
    <w:p w:rsidR="00A82D1B" w:rsidRDefault="00A82D1B" w:rsidP="00713C51">
      <w:pPr>
        <w:spacing w:line="240" w:lineRule="auto"/>
        <w:rPr>
          <w:b/>
        </w:rPr>
      </w:pPr>
    </w:p>
    <w:p w:rsidR="00A82D1B" w:rsidRDefault="00A82D1B" w:rsidP="00713C51">
      <w:pPr>
        <w:spacing w:line="240" w:lineRule="auto"/>
        <w:rPr>
          <w:b/>
        </w:rPr>
      </w:pPr>
    </w:p>
    <w:p w:rsidR="00A82D1B" w:rsidRDefault="00A82D1B" w:rsidP="00713C51">
      <w:pPr>
        <w:spacing w:line="240" w:lineRule="auto"/>
        <w:rPr>
          <w:b/>
        </w:rPr>
      </w:pPr>
    </w:p>
    <w:p w:rsidR="000372E3" w:rsidRDefault="000372E3" w:rsidP="00713C51">
      <w:pPr>
        <w:spacing w:line="240" w:lineRule="auto"/>
        <w:rPr>
          <w:b/>
        </w:rPr>
      </w:pPr>
    </w:p>
    <w:p w:rsidR="00A56EF4" w:rsidRDefault="00A56EF4" w:rsidP="00A56EF4">
      <w:pPr>
        <w:spacing w:line="240" w:lineRule="auto"/>
        <w:ind w:firstLine="708"/>
        <w:rPr>
          <w:b/>
        </w:rPr>
      </w:pPr>
      <w:r>
        <w:rPr>
          <w:b/>
        </w:rPr>
        <w:t xml:space="preserve">                                                                                </w:t>
      </w:r>
      <w:r w:rsidR="005C2FA9">
        <w:rPr>
          <w:b/>
        </w:rPr>
        <w:t xml:space="preserve">        </w:t>
      </w:r>
      <w:r>
        <w:rPr>
          <w:b/>
        </w:rPr>
        <w:t xml:space="preserve">              Doprastav, a.s.</w:t>
      </w:r>
    </w:p>
    <w:p w:rsidR="000372E3" w:rsidRDefault="00A56EF4" w:rsidP="00A56EF4">
      <w:pPr>
        <w:spacing w:line="240" w:lineRule="auto"/>
        <w:ind w:firstLine="708"/>
        <w:rPr>
          <w:b/>
        </w:rPr>
      </w:pPr>
      <w:r>
        <w:rPr>
          <w:b/>
        </w:rPr>
        <w:t xml:space="preserve">                                                                              </w:t>
      </w:r>
      <w:r w:rsidR="005C2FA9">
        <w:rPr>
          <w:b/>
        </w:rPr>
        <w:t xml:space="preserve">        </w:t>
      </w:r>
      <w:r>
        <w:rPr>
          <w:b/>
        </w:rPr>
        <w:t xml:space="preserve">                </w:t>
      </w:r>
      <w:r w:rsidR="000372E3">
        <w:rPr>
          <w:b/>
        </w:rPr>
        <w:t>Závod Žilina</w:t>
      </w:r>
    </w:p>
    <w:p w:rsidR="000372E3" w:rsidRDefault="000372E3" w:rsidP="00A56EF4">
      <w:pPr>
        <w:spacing w:line="240" w:lineRule="auto"/>
        <w:ind w:firstLine="708"/>
        <w:rPr>
          <w:b/>
        </w:rPr>
      </w:pPr>
      <w:r>
        <w:rPr>
          <w:b/>
        </w:rPr>
        <w:t xml:space="preserve">                                                                                                      Jesenského 18</w:t>
      </w:r>
    </w:p>
    <w:p w:rsidR="000372E3" w:rsidRDefault="000372E3" w:rsidP="00A56EF4">
      <w:pPr>
        <w:spacing w:line="240" w:lineRule="auto"/>
        <w:ind w:firstLine="708"/>
        <w:rPr>
          <w:b/>
        </w:rPr>
      </w:pPr>
      <w:r>
        <w:rPr>
          <w:b/>
        </w:rPr>
        <w:t xml:space="preserve">                                                                                                     010 37  Žilina</w:t>
      </w:r>
    </w:p>
    <w:p w:rsidR="000372E3" w:rsidRDefault="000372E3" w:rsidP="00A56EF4">
      <w:pPr>
        <w:spacing w:line="240" w:lineRule="auto"/>
        <w:ind w:firstLine="708"/>
        <w:rPr>
          <w:b/>
        </w:rPr>
      </w:pPr>
    </w:p>
    <w:p w:rsidR="000372E3" w:rsidRDefault="000372E3" w:rsidP="00A56EF4">
      <w:pPr>
        <w:spacing w:line="240" w:lineRule="auto"/>
        <w:ind w:firstLine="708"/>
        <w:rPr>
          <w:b/>
        </w:rPr>
      </w:pPr>
    </w:p>
    <w:p w:rsidR="00A56EF4" w:rsidRDefault="000372E3" w:rsidP="00A56EF4">
      <w:pPr>
        <w:spacing w:line="240" w:lineRule="auto"/>
        <w:ind w:firstLine="708"/>
        <w:rPr>
          <w:b/>
        </w:rPr>
      </w:pPr>
      <w:r>
        <w:rPr>
          <w:b/>
        </w:rPr>
        <w:t xml:space="preserve">               </w:t>
      </w:r>
      <w:r w:rsidR="00A56EF4">
        <w:rPr>
          <w:b/>
        </w:rPr>
        <w:t xml:space="preserve">                                                                                                                   Zborov, </w:t>
      </w:r>
      <w:r>
        <w:rPr>
          <w:b/>
        </w:rPr>
        <w:t>3.7</w:t>
      </w:r>
      <w:r w:rsidR="00A56EF4">
        <w:rPr>
          <w:b/>
        </w:rPr>
        <w:t>.2013</w:t>
      </w:r>
    </w:p>
    <w:p w:rsidR="00A56EF4" w:rsidRDefault="00A56EF4" w:rsidP="00A56EF4">
      <w:pPr>
        <w:spacing w:line="240" w:lineRule="auto"/>
        <w:ind w:firstLine="708"/>
        <w:rPr>
          <w:b/>
        </w:rPr>
      </w:pPr>
    </w:p>
    <w:p w:rsidR="00A56EF4" w:rsidRDefault="00A56EF4" w:rsidP="00A56EF4">
      <w:pPr>
        <w:spacing w:line="240" w:lineRule="auto"/>
        <w:ind w:firstLine="708"/>
        <w:rPr>
          <w:b/>
        </w:rPr>
      </w:pPr>
      <w:r>
        <w:rPr>
          <w:b/>
        </w:rPr>
        <w:t>Vec: Vyplatenie zádržného</w:t>
      </w:r>
    </w:p>
    <w:p w:rsidR="00A56EF4" w:rsidRDefault="00A56EF4" w:rsidP="00A56EF4">
      <w:pPr>
        <w:spacing w:line="240" w:lineRule="auto"/>
        <w:ind w:firstLine="708"/>
        <w:rPr>
          <w:b/>
        </w:rPr>
      </w:pPr>
    </w:p>
    <w:p w:rsidR="00A56EF4" w:rsidRDefault="00A56EF4" w:rsidP="00A56EF4">
      <w:pPr>
        <w:spacing w:line="240" w:lineRule="auto"/>
        <w:ind w:firstLine="708"/>
        <w:rPr>
          <w:b/>
        </w:rPr>
      </w:pPr>
      <w:r>
        <w:rPr>
          <w:b/>
        </w:rPr>
        <w:t xml:space="preserve">     Nakoľko </w:t>
      </w:r>
      <w:r w:rsidR="000372E3">
        <w:rPr>
          <w:b/>
        </w:rPr>
        <w:t xml:space="preserve"> </w:t>
      </w:r>
      <w:r w:rsidR="000372E3" w:rsidRPr="000372E3">
        <w:rPr>
          <w:b/>
          <w:sz w:val="28"/>
          <w:szCs w:val="28"/>
        </w:rPr>
        <w:t>10.6.2013</w:t>
      </w:r>
      <w:r w:rsidR="000372E3">
        <w:rPr>
          <w:b/>
        </w:rPr>
        <w:t xml:space="preserve">  </w:t>
      </w:r>
      <w:r>
        <w:rPr>
          <w:b/>
        </w:rPr>
        <w:t>skončila záručná doba na vykonané dielo „Hypermarket Te</w:t>
      </w:r>
      <w:r w:rsidR="005C2FA9">
        <w:rPr>
          <w:b/>
        </w:rPr>
        <w:t>s</w:t>
      </w:r>
      <w:r>
        <w:rPr>
          <w:b/>
        </w:rPr>
        <w:t>co Čadca“, žiadame</w:t>
      </w:r>
    </w:p>
    <w:p w:rsidR="00A56EF4" w:rsidRDefault="00A56EF4" w:rsidP="00A56EF4">
      <w:pPr>
        <w:spacing w:line="240" w:lineRule="auto"/>
        <w:ind w:firstLine="708"/>
        <w:rPr>
          <w:b/>
        </w:rPr>
      </w:pPr>
      <w:r>
        <w:rPr>
          <w:b/>
        </w:rPr>
        <w:t>o vyplatenie zádržného  na faktúrach:</w:t>
      </w:r>
    </w:p>
    <w:p w:rsidR="00A56EF4" w:rsidRDefault="00A56EF4" w:rsidP="00A56EF4">
      <w:pPr>
        <w:spacing w:line="240" w:lineRule="auto"/>
        <w:ind w:firstLine="708"/>
        <w:rPr>
          <w:b/>
        </w:rPr>
      </w:pPr>
      <w:r>
        <w:rPr>
          <w:b/>
        </w:rPr>
        <w:t>070023                             470,95 €</w:t>
      </w:r>
    </w:p>
    <w:p w:rsidR="00A56EF4" w:rsidRDefault="00A56EF4" w:rsidP="00A56EF4">
      <w:pPr>
        <w:spacing w:line="240" w:lineRule="auto"/>
        <w:ind w:firstLine="708"/>
        <w:rPr>
          <w:b/>
        </w:rPr>
      </w:pPr>
      <w:r>
        <w:rPr>
          <w:b/>
        </w:rPr>
        <w:t>08001                               553,60 €</w:t>
      </w:r>
    </w:p>
    <w:p w:rsidR="00CD26F0" w:rsidRDefault="00CD26F0" w:rsidP="00CD26F0">
      <w:pPr>
        <w:rPr>
          <w:b/>
        </w:rPr>
      </w:pPr>
      <w:r>
        <w:t xml:space="preserve">               </w:t>
      </w:r>
      <w:r>
        <w:rPr>
          <w:b/>
        </w:rPr>
        <w:t>08003                              182,51 €</w:t>
      </w:r>
    </w:p>
    <w:p w:rsidR="00CD26F0" w:rsidRDefault="00CD26F0" w:rsidP="00CD26F0">
      <w:pPr>
        <w:rPr>
          <w:b/>
        </w:rPr>
      </w:pPr>
      <w:r>
        <w:rPr>
          <w:b/>
        </w:rPr>
        <w:t xml:space="preserve">                                             -----------------------</w:t>
      </w:r>
    </w:p>
    <w:p w:rsidR="00A56EF4" w:rsidRDefault="00CD26F0" w:rsidP="00CD26F0">
      <w:pPr>
        <w:rPr>
          <w:b/>
        </w:rPr>
      </w:pPr>
      <w:r>
        <w:rPr>
          <w:b/>
        </w:rPr>
        <w:t xml:space="preserve">Celkom                                       1.207,06 €     </w:t>
      </w:r>
    </w:p>
    <w:p w:rsidR="005C2FA9" w:rsidRDefault="005C2FA9" w:rsidP="00CD26F0">
      <w:pPr>
        <w:rPr>
          <w:b/>
        </w:rPr>
      </w:pPr>
      <w:r>
        <w:rPr>
          <w:b/>
        </w:rPr>
        <w:t xml:space="preserve">     Za skoré vybavenie našej žiadosti vopred ďakujeme.</w:t>
      </w:r>
    </w:p>
    <w:p w:rsidR="005C2FA9" w:rsidRDefault="005C2FA9" w:rsidP="00CD26F0">
      <w:pPr>
        <w:rPr>
          <w:b/>
        </w:rPr>
      </w:pPr>
    </w:p>
    <w:p w:rsidR="005C2FA9" w:rsidRPr="00CD26F0" w:rsidRDefault="005C2FA9" w:rsidP="00CD26F0">
      <w:pPr>
        <w:rPr>
          <w:b/>
          <w:sz w:val="20"/>
          <w:szCs w:val="20"/>
        </w:rPr>
      </w:pPr>
      <w:r>
        <w:rPr>
          <w:b/>
        </w:rPr>
        <w:t xml:space="preserve">     S pozdravom</w:t>
      </w:r>
    </w:p>
    <w:p w:rsidR="00A56EF4" w:rsidRDefault="00A56EF4" w:rsidP="00484F0F">
      <w:pPr>
        <w:spacing w:line="240" w:lineRule="auto"/>
        <w:ind w:firstLine="708"/>
        <w:rPr>
          <w:b/>
        </w:rPr>
      </w:pPr>
    </w:p>
    <w:p w:rsidR="00A56EF4" w:rsidRPr="00F2087F" w:rsidRDefault="00A56EF4" w:rsidP="00484F0F">
      <w:pPr>
        <w:spacing w:line="240" w:lineRule="auto"/>
        <w:ind w:firstLine="708"/>
        <w:rPr>
          <w:b/>
        </w:rPr>
      </w:pPr>
    </w:p>
    <w:sectPr w:rsidR="00A56EF4" w:rsidRPr="00F2087F" w:rsidSect="002D478C">
      <w:headerReference w:type="even" r:id="rId7"/>
      <w:headerReference w:type="default" r:id="rId8"/>
      <w:footerReference w:type="even" r:id="rId9"/>
      <w:footerReference w:type="default" r:id="rId10"/>
      <w:headerReference w:type="first" r:id="rId11"/>
      <w:footerReference w:type="first" r:id="rId12"/>
      <w:pgSz w:w="11906" w:h="16838"/>
      <w:pgMar w:top="1440" w:right="1080" w:bottom="1440" w:left="1080" w:header="57" w:footer="51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91D16" w:rsidRDefault="00191D16" w:rsidP="00895BAA">
      <w:pPr>
        <w:spacing w:after="0" w:line="240" w:lineRule="auto"/>
      </w:pPr>
      <w:r>
        <w:separator/>
      </w:r>
    </w:p>
  </w:endnote>
  <w:endnote w:type="continuationSeparator" w:id="1">
    <w:p w:rsidR="00191D16" w:rsidRDefault="00191D16" w:rsidP="00895BA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2FA9" w:rsidRDefault="005C2FA9">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5BAA" w:rsidRDefault="00613DDA">
    <w:pPr>
      <w:pStyle w:val="Zpat"/>
    </w:pPr>
    <w:r>
      <w:t xml:space="preserve">               </w:t>
    </w:r>
    <w:r w:rsidR="00895BAA">
      <w:t>Zapísaná v</w:t>
    </w:r>
    <w:r>
      <w:t> </w:t>
    </w:r>
    <w:r w:rsidR="00895BAA">
      <w:t>O</w:t>
    </w:r>
    <w:r>
      <w:t>bchodnom registri</w:t>
    </w:r>
    <w:r w:rsidR="00895BAA">
      <w:t xml:space="preserve"> okr</w:t>
    </w:r>
    <w:r>
      <w:t>esného</w:t>
    </w:r>
    <w:r w:rsidR="00895BAA">
      <w:t>. súdu Žilina</w:t>
    </w:r>
    <w:r>
      <w:t xml:space="preserve">   </w:t>
    </w:r>
    <w:r w:rsidR="00895BAA">
      <w:t>oddiel</w:t>
    </w:r>
    <w:r>
      <w:t>:</w:t>
    </w:r>
    <w:r w:rsidR="00895BAA">
      <w:t xml:space="preserve"> Sro </w:t>
    </w:r>
    <w:r>
      <w:t xml:space="preserve">  </w:t>
    </w:r>
    <w:r w:rsidR="00895BAA">
      <w:t>Vložka:</w:t>
    </w:r>
    <w:r>
      <w:t xml:space="preserve"> 18164/L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2FA9" w:rsidRDefault="005C2FA9">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91D16" w:rsidRDefault="00191D16" w:rsidP="00895BAA">
      <w:pPr>
        <w:spacing w:after="0" w:line="240" w:lineRule="auto"/>
      </w:pPr>
      <w:r>
        <w:separator/>
      </w:r>
    </w:p>
  </w:footnote>
  <w:footnote w:type="continuationSeparator" w:id="1">
    <w:p w:rsidR="00191D16" w:rsidRDefault="00191D16" w:rsidP="00895BA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2FA9" w:rsidRDefault="005C2FA9">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5BAA" w:rsidRDefault="00A82D1B" w:rsidP="00895BAA">
    <w:pPr>
      <w:pStyle w:val="Zhlav"/>
    </w:pPr>
    <w:r>
      <w:rPr>
        <w:noProof/>
        <w:lang w:eastAsia="sk-SK"/>
      </w:rPr>
      <w:drawing>
        <wp:inline distT="0" distB="0" distL="0" distR="0">
          <wp:extent cx="1797050" cy="970280"/>
          <wp:effectExtent l="19050" t="0" r="0" b="0"/>
          <wp:docPr id="1" name="obrázek 2" descr="D:\PRÁCA\JEKOL s.r.o\znak jek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descr="D:\PRÁCA\JEKOL s.r.o\znak jekol.jpg"/>
                  <pic:cNvPicPr>
                    <a:picLocks noChangeAspect="1" noChangeArrowheads="1"/>
                  </pic:cNvPicPr>
                </pic:nvPicPr>
                <pic:blipFill>
                  <a:blip r:embed="rId1"/>
                  <a:srcRect/>
                  <a:stretch>
                    <a:fillRect/>
                  </a:stretch>
                </pic:blipFill>
                <pic:spPr bwMode="auto">
                  <a:xfrm>
                    <a:off x="0" y="0"/>
                    <a:ext cx="1797050" cy="970280"/>
                  </a:xfrm>
                  <a:prstGeom prst="rect">
                    <a:avLst/>
                  </a:prstGeom>
                  <a:noFill/>
                  <a:ln w="9525">
                    <a:noFill/>
                    <a:miter lim="800000"/>
                    <a:headEnd/>
                    <a:tailEnd/>
                  </a:ln>
                </pic:spPr>
              </pic:pic>
            </a:graphicData>
          </a:graphic>
        </wp:inline>
      </w:drawing>
    </w:r>
    <w:r w:rsidR="00895BAA" w:rsidRPr="00895BAA">
      <w:rPr>
        <w:sz w:val="18"/>
        <w:szCs w:val="18"/>
      </w:rPr>
      <w:t>02303 Zborov nad Bystricou č.698       IČO:36690589        IČ DPH:SK2022274815</w:t>
    </w:r>
  </w:p>
  <w:p w:rsidR="00895BAA" w:rsidRDefault="00895BAA">
    <w:pPr>
      <w:pStyle w:val="Zhlav"/>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2FA9" w:rsidRDefault="005C2FA9">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0B7503"/>
    <w:multiLevelType w:val="hybridMultilevel"/>
    <w:tmpl w:val="0F08205A"/>
    <w:lvl w:ilvl="0" w:tplc="42762BD6">
      <w:start w:val="1"/>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31442AF5"/>
    <w:multiLevelType w:val="hybridMultilevel"/>
    <w:tmpl w:val="2D36CD82"/>
    <w:lvl w:ilvl="0" w:tplc="EE62CC4C">
      <w:start w:val="1"/>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4B7917EB"/>
    <w:multiLevelType w:val="hybridMultilevel"/>
    <w:tmpl w:val="2B40B3CC"/>
    <w:lvl w:ilvl="0" w:tplc="526A092C">
      <w:start w:val="1"/>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895BAA"/>
    <w:rsid w:val="00001068"/>
    <w:rsid w:val="000372E3"/>
    <w:rsid w:val="000F1711"/>
    <w:rsid w:val="0014686D"/>
    <w:rsid w:val="001468C7"/>
    <w:rsid w:val="001623E1"/>
    <w:rsid w:val="00191D16"/>
    <w:rsid w:val="001D6DDE"/>
    <w:rsid w:val="00256C63"/>
    <w:rsid w:val="0026775E"/>
    <w:rsid w:val="002701AB"/>
    <w:rsid w:val="00273251"/>
    <w:rsid w:val="0027646B"/>
    <w:rsid w:val="002D478C"/>
    <w:rsid w:val="003241B4"/>
    <w:rsid w:val="003629F8"/>
    <w:rsid w:val="003E6CDA"/>
    <w:rsid w:val="00420190"/>
    <w:rsid w:val="004320CB"/>
    <w:rsid w:val="00460EAE"/>
    <w:rsid w:val="00484F0F"/>
    <w:rsid w:val="004D67D4"/>
    <w:rsid w:val="004E202C"/>
    <w:rsid w:val="00526591"/>
    <w:rsid w:val="00585D56"/>
    <w:rsid w:val="005928F1"/>
    <w:rsid w:val="005B2306"/>
    <w:rsid w:val="005B2379"/>
    <w:rsid w:val="005C2FA9"/>
    <w:rsid w:val="00607BB0"/>
    <w:rsid w:val="00613DDA"/>
    <w:rsid w:val="006B2EB5"/>
    <w:rsid w:val="0070300C"/>
    <w:rsid w:val="00713C51"/>
    <w:rsid w:val="00725293"/>
    <w:rsid w:val="00794F14"/>
    <w:rsid w:val="007A1392"/>
    <w:rsid w:val="007A4F76"/>
    <w:rsid w:val="007B5942"/>
    <w:rsid w:val="00815F3B"/>
    <w:rsid w:val="00895BAA"/>
    <w:rsid w:val="008D569D"/>
    <w:rsid w:val="008F11D8"/>
    <w:rsid w:val="008F302D"/>
    <w:rsid w:val="00907FAD"/>
    <w:rsid w:val="0091796E"/>
    <w:rsid w:val="00922AB5"/>
    <w:rsid w:val="0096167F"/>
    <w:rsid w:val="00962D3F"/>
    <w:rsid w:val="00973C63"/>
    <w:rsid w:val="009C72DA"/>
    <w:rsid w:val="009D6734"/>
    <w:rsid w:val="009F0A04"/>
    <w:rsid w:val="00A4577F"/>
    <w:rsid w:val="00A567F6"/>
    <w:rsid w:val="00A56EF4"/>
    <w:rsid w:val="00A64F7C"/>
    <w:rsid w:val="00A82D1B"/>
    <w:rsid w:val="00A852F1"/>
    <w:rsid w:val="00BE29A9"/>
    <w:rsid w:val="00C7222D"/>
    <w:rsid w:val="00CC2813"/>
    <w:rsid w:val="00CD26F0"/>
    <w:rsid w:val="00CF3C9C"/>
    <w:rsid w:val="00D41FCD"/>
    <w:rsid w:val="00D817B2"/>
    <w:rsid w:val="00DB40AF"/>
    <w:rsid w:val="00DD1D23"/>
    <w:rsid w:val="00DE24F8"/>
    <w:rsid w:val="00DF001F"/>
    <w:rsid w:val="00DF6965"/>
    <w:rsid w:val="00E120C2"/>
    <w:rsid w:val="00E64F11"/>
    <w:rsid w:val="00E95A76"/>
    <w:rsid w:val="00EB7BF6"/>
    <w:rsid w:val="00F07B6F"/>
    <w:rsid w:val="00F2087F"/>
    <w:rsid w:val="00F721F2"/>
    <w:rsid w:val="00F91BC4"/>
    <w:rsid w:val="00FA47C1"/>
    <w:rsid w:val="00FE222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F1711"/>
    <w:pPr>
      <w:spacing w:after="200" w:line="276" w:lineRule="auto"/>
    </w:pPr>
    <w:rPr>
      <w:sz w:val="22"/>
      <w:szCs w:val="22"/>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semiHidden/>
    <w:unhideWhenUsed/>
    <w:rsid w:val="00895BAA"/>
    <w:pPr>
      <w:tabs>
        <w:tab w:val="center" w:pos="4536"/>
        <w:tab w:val="right" w:pos="9072"/>
      </w:tabs>
      <w:spacing w:after="0" w:line="240" w:lineRule="auto"/>
    </w:pPr>
  </w:style>
  <w:style w:type="character" w:customStyle="1" w:styleId="ZhlavChar">
    <w:name w:val="Záhlaví Char"/>
    <w:basedOn w:val="Standardnpsmoodstavce"/>
    <w:link w:val="Zhlav"/>
    <w:uiPriority w:val="99"/>
    <w:semiHidden/>
    <w:rsid w:val="00895BAA"/>
  </w:style>
  <w:style w:type="paragraph" w:styleId="Zpat">
    <w:name w:val="footer"/>
    <w:basedOn w:val="Normln"/>
    <w:link w:val="ZpatChar"/>
    <w:uiPriority w:val="99"/>
    <w:semiHidden/>
    <w:unhideWhenUsed/>
    <w:rsid w:val="00895BAA"/>
    <w:pPr>
      <w:tabs>
        <w:tab w:val="center" w:pos="4536"/>
        <w:tab w:val="right" w:pos="9072"/>
      </w:tabs>
      <w:spacing w:after="0" w:line="240" w:lineRule="auto"/>
    </w:pPr>
  </w:style>
  <w:style w:type="character" w:customStyle="1" w:styleId="ZpatChar">
    <w:name w:val="Zápatí Char"/>
    <w:basedOn w:val="Standardnpsmoodstavce"/>
    <w:link w:val="Zpat"/>
    <w:uiPriority w:val="99"/>
    <w:semiHidden/>
    <w:rsid w:val="00895BAA"/>
  </w:style>
  <w:style w:type="paragraph" w:styleId="Textbubliny">
    <w:name w:val="Balloon Text"/>
    <w:basedOn w:val="Normln"/>
    <w:link w:val="TextbublinyChar"/>
    <w:uiPriority w:val="99"/>
    <w:semiHidden/>
    <w:unhideWhenUsed/>
    <w:rsid w:val="00895BA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895BA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TotalTime>
  <Pages>1</Pages>
  <Words>1240</Words>
  <Characters>7072</Characters>
  <Application>Microsoft Office Word</Application>
  <DocSecurity>0</DocSecurity>
  <Lines>58</Lines>
  <Paragraphs>16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8296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Majo</dc:creator>
  <cp:lastModifiedBy>Pc</cp:lastModifiedBy>
  <cp:revision>5</cp:revision>
  <cp:lastPrinted>2013-07-30T10:04:00Z</cp:lastPrinted>
  <dcterms:created xsi:type="dcterms:W3CDTF">2013-07-30T10:14:00Z</dcterms:created>
  <dcterms:modified xsi:type="dcterms:W3CDTF">2014-03-17T08:40:00Z</dcterms:modified>
</cp:coreProperties>
</file>