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B3889" w:rsidRDefault="002B3889" w:rsidP="002B3889">
      <w:pPr>
        <w:keepNext/>
        <w:spacing w:after="240"/>
        <w:jc w:val="right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Cs/>
          <w:kern w:val="28"/>
          <w:sz w:val="22"/>
          <w:szCs w:val="32"/>
          <w:lang w:val="sk-SK" w:eastAsia="en-US"/>
        </w:rPr>
        <w:t xml:space="preserve">Príloha  k opatreniu č. MF/24013/2011-74 </w:t>
      </w:r>
    </w:p>
    <w:tbl>
      <w:tblPr>
        <w:tblW w:w="5050" w:type="pct"/>
        <w:jc w:val="center"/>
        <w:tblCellMar>
          <w:left w:w="70" w:type="dxa"/>
          <w:right w:w="70" w:type="dxa"/>
        </w:tblCellMar>
        <w:tblLook w:val="00A0"/>
      </w:tblPr>
      <w:tblGrid>
        <w:gridCol w:w="291"/>
        <w:gridCol w:w="264"/>
        <w:gridCol w:w="317"/>
        <w:gridCol w:w="342"/>
        <w:gridCol w:w="259"/>
        <w:gridCol w:w="241"/>
        <w:gridCol w:w="324"/>
        <w:gridCol w:w="261"/>
        <w:gridCol w:w="241"/>
        <w:gridCol w:w="257"/>
        <w:gridCol w:w="263"/>
        <w:gridCol w:w="241"/>
        <w:gridCol w:w="241"/>
        <w:gridCol w:w="242"/>
        <w:gridCol w:w="242"/>
        <w:gridCol w:w="269"/>
        <w:gridCol w:w="242"/>
        <w:gridCol w:w="220"/>
        <w:gridCol w:w="21"/>
        <w:gridCol w:w="242"/>
        <w:gridCol w:w="330"/>
        <w:gridCol w:w="200"/>
        <w:gridCol w:w="242"/>
        <w:gridCol w:w="31"/>
        <w:gridCol w:w="267"/>
        <w:gridCol w:w="206"/>
        <w:gridCol w:w="124"/>
        <w:gridCol w:w="117"/>
        <w:gridCol w:w="175"/>
        <w:gridCol w:w="66"/>
        <w:gridCol w:w="204"/>
        <w:gridCol w:w="43"/>
        <w:gridCol w:w="254"/>
        <w:gridCol w:w="267"/>
        <w:gridCol w:w="249"/>
        <w:gridCol w:w="65"/>
        <w:gridCol w:w="173"/>
        <w:gridCol w:w="69"/>
        <w:gridCol w:w="169"/>
        <w:gridCol w:w="69"/>
        <w:gridCol w:w="175"/>
        <w:gridCol w:w="66"/>
        <w:gridCol w:w="241"/>
        <w:gridCol w:w="241"/>
        <w:gridCol w:w="241"/>
      </w:tblGrid>
      <w:tr w:rsidR="002B3889" w:rsidTr="002B3889">
        <w:trPr>
          <w:trHeight w:val="57"/>
          <w:jc w:val="center"/>
        </w:trPr>
        <w:tc>
          <w:tcPr>
            <w:tcW w:w="163" w:type="pct"/>
            <w:noWrap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4837" w:type="pct"/>
            <w:gridSpan w:val="44"/>
            <w:noWrap/>
            <w:hideMark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Príloha č. 3a k opatreniu č. 4455/2003-92</w:t>
            </w:r>
          </w:p>
        </w:tc>
      </w:tr>
      <w:tr w:rsidR="002B3889" w:rsidTr="002B3889">
        <w:trPr>
          <w:trHeight w:val="57"/>
          <w:jc w:val="center"/>
        </w:trPr>
        <w:tc>
          <w:tcPr>
            <w:tcW w:w="5000" w:type="pct"/>
            <w:gridSpan w:val="45"/>
            <w:noWrap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</w:tr>
      <w:tr w:rsidR="002B3889" w:rsidTr="002B3889">
        <w:trPr>
          <w:trHeight w:val="57"/>
          <w:jc w:val="center"/>
        </w:trPr>
        <w:tc>
          <w:tcPr>
            <w:tcW w:w="5000" w:type="pct"/>
            <w:gridSpan w:val="45"/>
            <w:noWrap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</w:tr>
      <w:tr w:rsidR="002B3889" w:rsidTr="002B3889">
        <w:trPr>
          <w:trHeight w:val="57"/>
          <w:jc w:val="center"/>
        </w:trPr>
        <w:tc>
          <w:tcPr>
            <w:tcW w:w="3011" w:type="pct"/>
            <w:gridSpan w:val="22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49" w:type="pct"/>
            <w:gridSpan w:val="2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52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18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13" w:type="pct"/>
            <w:gridSpan w:val="2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235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 xml:space="preserve">Poznámky Úč POD 3 - 04 </w:t>
            </w:r>
          </w:p>
        </w:tc>
        <w:tc>
          <w:tcPr>
            <w:tcW w:w="97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</w:tr>
      <w:tr w:rsidR="002B3889" w:rsidTr="002B3889">
        <w:trPr>
          <w:trHeight w:val="182"/>
          <w:jc w:val="center"/>
        </w:trPr>
        <w:tc>
          <w:tcPr>
            <w:tcW w:w="163" w:type="pct"/>
            <w:noWrap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51" w:type="pct"/>
            <w:noWrap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79" w:type="pct"/>
            <w:noWrap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92" w:type="pct"/>
            <w:noWrap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47" w:type="pct"/>
            <w:noWrap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29" w:type="pct"/>
            <w:noWrap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2" w:type="pct"/>
            <w:noWrap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0" w:type="pct"/>
            <w:noWrap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2581" w:type="pct"/>
            <w:gridSpan w:val="24"/>
            <w:noWrap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b/>
                <w:bCs/>
                <w:lang w:val="sk-SK" w:eastAsia="sk-SK"/>
              </w:rPr>
            </w:pPr>
          </w:p>
        </w:tc>
        <w:tc>
          <w:tcPr>
            <w:tcW w:w="142" w:type="pct"/>
            <w:noWrap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49" w:type="pct"/>
            <w:noWrap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9" w:type="pct"/>
            <w:noWrap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3" w:type="pct"/>
            <w:gridSpan w:val="2"/>
            <w:noWrap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7" w:type="pct"/>
            <w:gridSpan w:val="2"/>
            <w:noWrap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5" w:type="pct"/>
            <w:noWrap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97" w:type="pct"/>
            <w:noWrap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</w:tr>
      <w:tr w:rsidR="002B3889" w:rsidTr="002B3889">
        <w:trPr>
          <w:trHeight w:val="57"/>
          <w:jc w:val="center"/>
        </w:trPr>
        <w:tc>
          <w:tcPr>
            <w:tcW w:w="163" w:type="pct"/>
            <w:noWrap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51" w:type="pct"/>
            <w:noWrap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79" w:type="pct"/>
            <w:noWrap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92" w:type="pct"/>
            <w:noWrap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47" w:type="pct"/>
            <w:noWrap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29" w:type="pct"/>
            <w:noWrap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2" w:type="pct"/>
            <w:noWrap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0" w:type="pct"/>
            <w:noWrap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2581" w:type="pct"/>
            <w:gridSpan w:val="24"/>
            <w:noWrap/>
            <w:hideMark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b/>
                <w:bCs/>
                <w:lang w:val="sk-SK" w:eastAsia="sk-SK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  <w:lang w:val="sk-SK" w:eastAsia="sk-SK"/>
              </w:rPr>
              <w:t>POZNÁMKY</w:t>
            </w:r>
          </w:p>
        </w:tc>
        <w:tc>
          <w:tcPr>
            <w:tcW w:w="142" w:type="pct"/>
            <w:noWrap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49" w:type="pct"/>
            <w:noWrap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9" w:type="pct"/>
            <w:noWrap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3" w:type="pct"/>
            <w:gridSpan w:val="2"/>
            <w:noWrap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7" w:type="pct"/>
            <w:gridSpan w:val="2"/>
            <w:noWrap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5" w:type="pct"/>
            <w:noWrap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97" w:type="pct"/>
            <w:noWrap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</w:tr>
      <w:tr w:rsidR="002B3889" w:rsidTr="002B3889">
        <w:trPr>
          <w:trHeight w:val="57"/>
          <w:jc w:val="center"/>
        </w:trPr>
        <w:tc>
          <w:tcPr>
            <w:tcW w:w="163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51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79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92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3683" w:type="pct"/>
            <w:gridSpan w:val="33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7" w:type="pct"/>
            <w:gridSpan w:val="2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5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97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</w:tr>
      <w:tr w:rsidR="002B3889" w:rsidTr="002B3889">
        <w:trPr>
          <w:trHeight w:val="57"/>
          <w:jc w:val="center"/>
        </w:trPr>
        <w:tc>
          <w:tcPr>
            <w:tcW w:w="163" w:type="pct"/>
            <w:noWrap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51" w:type="pct"/>
            <w:noWrap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79" w:type="pct"/>
            <w:noWrap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92" w:type="pct"/>
            <w:noWrap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3683" w:type="pct"/>
            <w:gridSpan w:val="33"/>
            <w:noWrap/>
            <w:hideMark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 xml:space="preserve">individuálnej účtovnej závierky </w:t>
            </w:r>
          </w:p>
        </w:tc>
        <w:tc>
          <w:tcPr>
            <w:tcW w:w="134" w:type="pct"/>
            <w:gridSpan w:val="2"/>
            <w:noWrap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7" w:type="pct"/>
            <w:gridSpan w:val="2"/>
            <w:noWrap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5" w:type="pct"/>
            <w:noWrap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97" w:type="pct"/>
            <w:noWrap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</w:tr>
      <w:tr w:rsidR="002B3889" w:rsidTr="002B3889">
        <w:trPr>
          <w:trHeight w:val="57"/>
          <w:jc w:val="center"/>
        </w:trPr>
        <w:tc>
          <w:tcPr>
            <w:tcW w:w="163" w:type="pct"/>
            <w:noWrap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51" w:type="pct"/>
            <w:noWrap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79" w:type="pct"/>
            <w:noWrap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92" w:type="pct"/>
            <w:noWrap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47" w:type="pct"/>
            <w:noWrap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29" w:type="pct"/>
            <w:noWrap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2" w:type="pct"/>
            <w:noWrap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0" w:type="pct"/>
            <w:noWrap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2" w:type="pct"/>
            <w:noWrap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48" w:type="pct"/>
            <w:noWrap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49" w:type="pct"/>
            <w:noWrap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2" w:type="pct"/>
            <w:noWrap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0" w:type="pct"/>
            <w:noWrap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93" w:type="pct"/>
            <w:gridSpan w:val="12"/>
            <w:noWrap/>
            <w:hideMark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zostavenej k.31.12. 2012</w:t>
            </w:r>
          </w:p>
        </w:tc>
        <w:tc>
          <w:tcPr>
            <w:tcW w:w="118" w:type="pct"/>
            <w:noWrap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13" w:type="pct"/>
            <w:gridSpan w:val="2"/>
            <w:noWrap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8" w:type="pct"/>
            <w:gridSpan w:val="2"/>
            <w:noWrap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42" w:type="pct"/>
            <w:noWrap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49" w:type="pct"/>
            <w:noWrap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75" w:type="pct"/>
            <w:gridSpan w:val="2"/>
            <w:noWrap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90" w:type="pct"/>
            <w:noWrap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5" w:type="pct"/>
            <w:noWrap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97" w:type="pct"/>
            <w:noWrap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</w:tr>
      <w:tr w:rsidR="002B3889" w:rsidTr="002B3889">
        <w:trPr>
          <w:trHeight w:val="57"/>
          <w:jc w:val="center"/>
        </w:trPr>
        <w:tc>
          <w:tcPr>
            <w:tcW w:w="163" w:type="pct"/>
            <w:noWrap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51" w:type="pct"/>
            <w:noWrap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79" w:type="pct"/>
            <w:noWrap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92" w:type="pct"/>
            <w:noWrap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47" w:type="pct"/>
            <w:noWrap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29" w:type="pct"/>
            <w:noWrap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2" w:type="pct"/>
            <w:noWrap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0" w:type="pct"/>
            <w:noWrap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2" w:type="pct"/>
            <w:noWrap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48" w:type="pct"/>
            <w:noWrap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49" w:type="pct"/>
            <w:noWrap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2" w:type="pct"/>
            <w:noWrap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0" w:type="pct"/>
            <w:noWrap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93" w:type="pct"/>
            <w:gridSpan w:val="12"/>
            <w:noWrap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18" w:type="pct"/>
            <w:noWrap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13" w:type="pct"/>
            <w:gridSpan w:val="2"/>
            <w:noWrap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8" w:type="pct"/>
            <w:gridSpan w:val="2"/>
            <w:noWrap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42" w:type="pct"/>
            <w:noWrap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49" w:type="pct"/>
            <w:noWrap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75" w:type="pct"/>
            <w:gridSpan w:val="2"/>
            <w:noWrap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90" w:type="pct"/>
            <w:noWrap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5" w:type="pct"/>
            <w:noWrap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97" w:type="pct"/>
            <w:noWrap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</w:tr>
      <w:tr w:rsidR="002B3889" w:rsidTr="002B3889">
        <w:trPr>
          <w:trHeight w:val="57"/>
          <w:jc w:val="center"/>
        </w:trPr>
        <w:tc>
          <w:tcPr>
            <w:tcW w:w="163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51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79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92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47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29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2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0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2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48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49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2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0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8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23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56" w:type="pct"/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-</w:t>
            </w:r>
          </w:p>
        </w:tc>
        <w:tc>
          <w:tcPr>
            <w:tcW w:w="956" w:type="pct"/>
            <w:gridSpan w:val="10"/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 xml:space="preserve"> eurocentoch</w:t>
            </w:r>
          </w:p>
        </w:tc>
        <w:tc>
          <w:tcPr>
            <w:tcW w:w="138" w:type="pct"/>
            <w:gridSpan w:val="2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902" w:type="pct"/>
            <w:gridSpan w:val="11"/>
            <w:tcBorders>
              <w:top w:val="nil"/>
              <w:left w:val="single" w:sz="6" w:space="0" w:color="auto"/>
              <w:bottom w:val="nil"/>
              <w:right w:val="nil"/>
            </w:tcBorders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- celých eurách *)</w:t>
            </w:r>
          </w:p>
        </w:tc>
      </w:tr>
      <w:tr w:rsidR="002B3889" w:rsidTr="002B3889">
        <w:trPr>
          <w:trHeight w:val="57"/>
          <w:jc w:val="center"/>
        </w:trPr>
        <w:tc>
          <w:tcPr>
            <w:tcW w:w="163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51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79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92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47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29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2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0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2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48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49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2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0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8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405" w:type="pct"/>
            <w:gridSpan w:val="3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436" w:type="pct"/>
            <w:gridSpan w:val="4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13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531" w:type="pct"/>
            <w:gridSpan w:val="6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407" w:type="pct"/>
            <w:gridSpan w:val="5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460" w:type="pct"/>
            <w:gridSpan w:val="5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457" w:type="pct"/>
            <w:gridSpan w:val="5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</w:tr>
      <w:tr w:rsidR="002B3889" w:rsidTr="002B3889">
        <w:trPr>
          <w:trHeight w:val="57"/>
          <w:jc w:val="center"/>
        </w:trPr>
        <w:tc>
          <w:tcPr>
            <w:tcW w:w="163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51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79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92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47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29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2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0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2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48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49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2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0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8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405" w:type="pct"/>
            <w:gridSpan w:val="3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436" w:type="pct"/>
            <w:gridSpan w:val="4"/>
            <w:noWrap/>
            <w:hideMark/>
          </w:tcPr>
          <w:p w:rsidR="002B3889" w:rsidRDefault="002B3889" w:rsidP="002B3889">
            <w:pPr>
              <w:ind w:left="-44" w:hanging="27"/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mesiac</w:t>
            </w:r>
          </w:p>
        </w:tc>
        <w:tc>
          <w:tcPr>
            <w:tcW w:w="113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531" w:type="pct"/>
            <w:gridSpan w:val="6"/>
            <w:tcBorders>
              <w:top w:val="nil"/>
              <w:left w:val="nil"/>
              <w:bottom w:val="single" w:sz="6" w:space="0" w:color="auto"/>
              <w:right w:val="nil"/>
            </w:tcBorders>
            <w:noWrap/>
            <w:hideMark/>
          </w:tcPr>
          <w:p w:rsidR="002B3889" w:rsidRDefault="002B3889" w:rsidP="002B3889">
            <w:pPr>
              <w:ind w:hanging="47"/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Rok</w:t>
            </w:r>
          </w:p>
        </w:tc>
        <w:tc>
          <w:tcPr>
            <w:tcW w:w="407" w:type="pct"/>
            <w:gridSpan w:val="5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460" w:type="pct"/>
            <w:gridSpan w:val="5"/>
            <w:noWrap/>
            <w:hideMark/>
          </w:tcPr>
          <w:p w:rsidR="002B3889" w:rsidRDefault="002B3889" w:rsidP="002B3889">
            <w:pPr>
              <w:ind w:hanging="52"/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mesiac</w:t>
            </w:r>
          </w:p>
        </w:tc>
        <w:tc>
          <w:tcPr>
            <w:tcW w:w="591" w:type="pct"/>
            <w:gridSpan w:val="7"/>
            <w:noWrap/>
            <w:hideMark/>
          </w:tcPr>
          <w:p w:rsidR="002B3889" w:rsidRDefault="002B3889" w:rsidP="002B3889">
            <w:pPr>
              <w:ind w:firstLine="109"/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rok</w:t>
            </w:r>
          </w:p>
        </w:tc>
      </w:tr>
      <w:tr w:rsidR="002B3889" w:rsidTr="002B3889">
        <w:trPr>
          <w:trHeight w:val="57"/>
          <w:jc w:val="center"/>
        </w:trPr>
        <w:tc>
          <w:tcPr>
            <w:tcW w:w="1095" w:type="pct"/>
            <w:gridSpan w:val="7"/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Za obdobie od</w:t>
            </w:r>
          </w:p>
        </w:tc>
        <w:tc>
          <w:tcPr>
            <w:tcW w:w="130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2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48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49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2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0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8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23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56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1</w:t>
            </w:r>
          </w:p>
        </w:tc>
        <w:tc>
          <w:tcPr>
            <w:tcW w:w="185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13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2</w:t>
            </w:r>
          </w:p>
        </w:tc>
        <w:tc>
          <w:tcPr>
            <w:tcW w:w="16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17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1</w:t>
            </w: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3</w:t>
            </w:r>
          </w:p>
        </w:tc>
        <w:tc>
          <w:tcPr>
            <w:tcW w:w="315" w:type="pct"/>
            <w:gridSpan w:val="4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do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1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2</w:t>
            </w:r>
          </w:p>
        </w:tc>
        <w:tc>
          <w:tcPr>
            <w:tcW w:w="133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1</w:t>
            </w:r>
          </w:p>
        </w:tc>
        <w:tc>
          <w:tcPr>
            <w:tcW w:w="9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3</w:t>
            </w:r>
          </w:p>
        </w:tc>
      </w:tr>
      <w:tr w:rsidR="002B3889" w:rsidTr="002B3889">
        <w:trPr>
          <w:trHeight w:val="57"/>
          <w:jc w:val="center"/>
        </w:trPr>
        <w:tc>
          <w:tcPr>
            <w:tcW w:w="2056" w:type="pct"/>
            <w:gridSpan w:val="14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23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56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26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85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13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73" w:type="pct"/>
            <w:gridSpan w:val="3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42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3" w:type="pct"/>
            <w:gridSpan w:val="2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</w:tr>
      <w:tr w:rsidR="002B3889" w:rsidTr="002B3889">
        <w:trPr>
          <w:trHeight w:val="57"/>
          <w:jc w:val="center"/>
        </w:trPr>
        <w:tc>
          <w:tcPr>
            <w:tcW w:w="2056" w:type="pct"/>
            <w:gridSpan w:val="14"/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Bezprostredne predchádzajúce obdobie od</w:t>
            </w:r>
          </w:p>
        </w:tc>
        <w:tc>
          <w:tcPr>
            <w:tcW w:w="123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56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1</w:t>
            </w:r>
          </w:p>
        </w:tc>
        <w:tc>
          <w:tcPr>
            <w:tcW w:w="185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2</w:t>
            </w:r>
          </w:p>
        </w:tc>
        <w:tc>
          <w:tcPr>
            <w:tcW w:w="16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0</w:t>
            </w:r>
          </w:p>
        </w:tc>
        <w:tc>
          <w:tcPr>
            <w:tcW w:w="17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1</w:t>
            </w: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2</w:t>
            </w:r>
          </w:p>
        </w:tc>
        <w:tc>
          <w:tcPr>
            <w:tcW w:w="315" w:type="pct"/>
            <w:gridSpan w:val="4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 xml:space="preserve"> do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1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2</w:t>
            </w:r>
          </w:p>
        </w:tc>
        <w:tc>
          <w:tcPr>
            <w:tcW w:w="133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1</w:t>
            </w:r>
          </w:p>
        </w:tc>
        <w:tc>
          <w:tcPr>
            <w:tcW w:w="9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2</w:t>
            </w:r>
          </w:p>
        </w:tc>
      </w:tr>
      <w:tr w:rsidR="002B3889" w:rsidTr="002B3889">
        <w:trPr>
          <w:trHeight w:val="57"/>
          <w:jc w:val="center"/>
        </w:trPr>
        <w:tc>
          <w:tcPr>
            <w:tcW w:w="833" w:type="pct"/>
            <w:gridSpan w:val="5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29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2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0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2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48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49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2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0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8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23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56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26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85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13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49" w:type="pct"/>
            <w:gridSpan w:val="2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52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18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13" w:type="pct"/>
            <w:gridSpan w:val="2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8" w:type="pct"/>
            <w:gridSpan w:val="2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42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75" w:type="pct"/>
            <w:gridSpan w:val="2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5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9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9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</w:tr>
      <w:tr w:rsidR="002B3889" w:rsidTr="002B3889">
        <w:trPr>
          <w:trHeight w:val="57"/>
          <w:jc w:val="center"/>
        </w:trPr>
        <w:tc>
          <w:tcPr>
            <w:tcW w:w="2056" w:type="pct"/>
            <w:gridSpan w:val="14"/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  <w:lang w:val="sk-SK" w:eastAsia="sk-SK"/>
              </w:rPr>
              <w:t>Dátum vzniku účtovnej  jednotky</w:t>
            </w:r>
          </w:p>
        </w:tc>
        <w:tc>
          <w:tcPr>
            <w:tcW w:w="123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56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26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24" w:type="pct"/>
            <w:gridSpan w:val="2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27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095" w:type="pct"/>
            <w:gridSpan w:val="12"/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  <w:lang w:val="sk-SK" w:eastAsia="sk-SK"/>
              </w:rPr>
              <w:t>Účtovná závierka</w:t>
            </w:r>
          </w:p>
        </w:tc>
        <w:tc>
          <w:tcPr>
            <w:tcW w:w="962" w:type="pct"/>
            <w:gridSpan w:val="11"/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  <w:lang w:val="sk-SK" w:eastAsia="sk-SK"/>
              </w:rPr>
              <w:t>Účtovná závierka</w:t>
            </w:r>
          </w:p>
        </w:tc>
        <w:tc>
          <w:tcPr>
            <w:tcW w:w="135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97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</w:tr>
      <w:tr w:rsidR="002B3889" w:rsidTr="002B3889">
        <w:trPr>
          <w:trHeight w:val="57"/>
          <w:jc w:val="center"/>
        </w:trPr>
        <w:tc>
          <w:tcPr>
            <w:tcW w:w="163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b/>
                <w:bCs/>
                <w:lang w:val="sk-SK" w:eastAsia="sk-SK"/>
              </w:rPr>
            </w:pPr>
          </w:p>
        </w:tc>
        <w:tc>
          <w:tcPr>
            <w:tcW w:w="151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b/>
                <w:bCs/>
                <w:lang w:val="sk-SK" w:eastAsia="sk-SK"/>
              </w:rPr>
            </w:pPr>
          </w:p>
        </w:tc>
        <w:tc>
          <w:tcPr>
            <w:tcW w:w="179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92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47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29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2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0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2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49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2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0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8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23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56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26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24" w:type="pct"/>
            <w:gridSpan w:val="2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27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921" w:type="pct"/>
            <w:gridSpan w:val="9"/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*)</w:t>
            </w:r>
          </w:p>
        </w:tc>
        <w:tc>
          <w:tcPr>
            <w:tcW w:w="173" w:type="pct"/>
            <w:gridSpan w:val="3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291" w:type="pct"/>
            <w:gridSpan w:val="2"/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*)</w:t>
            </w:r>
          </w:p>
        </w:tc>
        <w:tc>
          <w:tcPr>
            <w:tcW w:w="139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3" w:type="pct"/>
            <w:gridSpan w:val="2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7" w:type="pct"/>
            <w:gridSpan w:val="2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5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97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</w:tr>
      <w:tr w:rsidR="002B3889" w:rsidTr="002B3889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b/>
                <w:bCs/>
                <w:lang w:val="sk-SK" w:eastAsia="sk-SK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  <w:lang w:val="sk-SK" w:eastAsia="sk-SK"/>
              </w:rPr>
              <w:t> 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b/>
                <w:bCs/>
                <w:lang w:val="sk-SK" w:eastAsia="sk-SK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  <w:lang w:val="sk-SK" w:eastAsia="sk-SK"/>
              </w:rPr>
              <w:t>6</w:t>
            </w:r>
          </w:p>
        </w:tc>
        <w:tc>
          <w:tcPr>
            <w:tcW w:w="179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5</w:t>
            </w:r>
          </w:p>
        </w:tc>
        <w:tc>
          <w:tcPr>
            <w:tcW w:w="129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1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9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9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6</w:t>
            </w:r>
          </w:p>
        </w:tc>
        <w:tc>
          <w:tcPr>
            <w:tcW w:w="149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2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0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8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23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56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26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24" w:type="pct"/>
            <w:gridSpan w:val="2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x</w:t>
            </w:r>
          </w:p>
        </w:tc>
        <w:tc>
          <w:tcPr>
            <w:tcW w:w="736" w:type="pct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-  riadna</w:t>
            </w:r>
          </w:p>
        </w:tc>
        <w:tc>
          <w:tcPr>
            <w:tcW w:w="173" w:type="pct"/>
            <w:gridSpan w:val="3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x</w:t>
            </w:r>
          </w:p>
        </w:tc>
        <w:tc>
          <w:tcPr>
            <w:tcW w:w="692" w:type="pct"/>
            <w:gridSpan w:val="8"/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 xml:space="preserve"> – zostavená</w:t>
            </w:r>
          </w:p>
        </w:tc>
        <w:tc>
          <w:tcPr>
            <w:tcW w:w="127" w:type="pct"/>
            <w:gridSpan w:val="2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5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97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</w:tr>
      <w:tr w:rsidR="002B3889" w:rsidTr="002B3889">
        <w:trPr>
          <w:trHeight w:val="57"/>
          <w:jc w:val="center"/>
        </w:trPr>
        <w:tc>
          <w:tcPr>
            <w:tcW w:w="163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b/>
                <w:bCs/>
                <w:lang w:val="sk-SK" w:eastAsia="sk-SK"/>
              </w:rPr>
            </w:pPr>
          </w:p>
        </w:tc>
        <w:tc>
          <w:tcPr>
            <w:tcW w:w="2172" w:type="pct"/>
            <w:gridSpan w:val="15"/>
            <w:noWrap/>
          </w:tcPr>
          <w:p w:rsidR="002B3889" w:rsidRDefault="002B3889" w:rsidP="002B3889">
            <w:pPr>
              <w:rPr>
                <w:rFonts w:ascii="Arial Narrow" w:hAnsi="Arial Narrow" w:cs="Arial"/>
                <w:b/>
                <w:bCs/>
                <w:lang w:val="sk-SK" w:eastAsia="sk-SK"/>
              </w:rPr>
            </w:pPr>
          </w:p>
        </w:tc>
        <w:tc>
          <w:tcPr>
            <w:tcW w:w="126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24" w:type="pct"/>
            <w:gridSpan w:val="2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85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736" w:type="pct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-  mimoriadna</w:t>
            </w:r>
          </w:p>
        </w:tc>
        <w:tc>
          <w:tcPr>
            <w:tcW w:w="173" w:type="pct"/>
            <w:gridSpan w:val="3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692" w:type="pct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 xml:space="preserve"> – schválená</w:t>
            </w:r>
          </w:p>
        </w:tc>
        <w:tc>
          <w:tcPr>
            <w:tcW w:w="127" w:type="pct"/>
            <w:gridSpan w:val="2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5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97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</w:tr>
      <w:tr w:rsidR="002B3889" w:rsidTr="002B3889">
        <w:trPr>
          <w:trHeight w:val="57"/>
          <w:jc w:val="center"/>
        </w:trPr>
        <w:tc>
          <w:tcPr>
            <w:tcW w:w="163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b/>
                <w:bCs/>
                <w:lang w:val="sk-SK" w:eastAsia="sk-SK"/>
              </w:rPr>
            </w:pPr>
          </w:p>
        </w:tc>
        <w:tc>
          <w:tcPr>
            <w:tcW w:w="2172" w:type="pct"/>
            <w:gridSpan w:val="15"/>
            <w:noWrap/>
          </w:tcPr>
          <w:p w:rsidR="002B3889" w:rsidRDefault="002B3889" w:rsidP="002B3889">
            <w:pPr>
              <w:rPr>
                <w:rFonts w:ascii="Arial Narrow" w:hAnsi="Arial Narrow" w:cs="Arial"/>
                <w:b/>
                <w:bCs/>
                <w:lang w:val="sk-SK" w:eastAsia="sk-SK"/>
              </w:rPr>
            </w:pPr>
          </w:p>
        </w:tc>
        <w:tc>
          <w:tcPr>
            <w:tcW w:w="126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24" w:type="pct"/>
            <w:gridSpan w:val="2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736" w:type="pct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-   priebežná</w:t>
            </w:r>
          </w:p>
        </w:tc>
        <w:tc>
          <w:tcPr>
            <w:tcW w:w="173" w:type="pct"/>
            <w:gridSpan w:val="3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42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692" w:type="pct"/>
            <w:gridSpan w:val="8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5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97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</w:tr>
      <w:tr w:rsidR="002B3889" w:rsidTr="002B3889">
        <w:trPr>
          <w:trHeight w:val="57"/>
          <w:jc w:val="center"/>
        </w:trPr>
        <w:tc>
          <w:tcPr>
            <w:tcW w:w="163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b/>
                <w:bCs/>
                <w:lang w:val="sk-SK" w:eastAsia="sk-SK"/>
              </w:rPr>
            </w:pPr>
          </w:p>
        </w:tc>
        <w:tc>
          <w:tcPr>
            <w:tcW w:w="2172" w:type="pct"/>
            <w:gridSpan w:val="15"/>
            <w:noWrap/>
          </w:tcPr>
          <w:p w:rsidR="002B3889" w:rsidRDefault="002B3889" w:rsidP="002B3889">
            <w:pPr>
              <w:rPr>
                <w:rFonts w:ascii="Arial Narrow" w:hAnsi="Arial Narrow" w:cs="Arial"/>
                <w:b/>
                <w:bCs/>
                <w:lang w:val="sk-SK" w:eastAsia="sk-SK"/>
              </w:rPr>
            </w:pPr>
          </w:p>
        </w:tc>
        <w:tc>
          <w:tcPr>
            <w:tcW w:w="126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24" w:type="pct"/>
            <w:gridSpan w:val="2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27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85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736" w:type="pct"/>
            <w:gridSpan w:val="8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73" w:type="pct"/>
            <w:gridSpan w:val="3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42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692" w:type="pct"/>
            <w:gridSpan w:val="8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5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97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</w:tr>
      <w:tr w:rsidR="002B3889" w:rsidTr="002B3889">
        <w:trPr>
          <w:trHeight w:val="57"/>
          <w:jc w:val="center"/>
        </w:trPr>
        <w:tc>
          <w:tcPr>
            <w:tcW w:w="315" w:type="pct"/>
            <w:gridSpan w:val="2"/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b/>
                <w:bCs/>
                <w:lang w:val="sk-SK" w:eastAsia="sk-SK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  <w:lang w:val="sk-SK" w:eastAsia="sk-SK"/>
              </w:rPr>
              <w:t>IČO</w:t>
            </w:r>
          </w:p>
        </w:tc>
        <w:tc>
          <w:tcPr>
            <w:tcW w:w="179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92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47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29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2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0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2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297" w:type="pct"/>
            <w:gridSpan w:val="2"/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b/>
                <w:bCs/>
                <w:lang w:val="sk-SK" w:eastAsia="sk-SK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  <w:lang w:val="sk-SK" w:eastAsia="sk-SK"/>
              </w:rPr>
              <w:t>DIČ</w:t>
            </w:r>
          </w:p>
        </w:tc>
        <w:tc>
          <w:tcPr>
            <w:tcW w:w="132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0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8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23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56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26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24" w:type="pct"/>
            <w:gridSpan w:val="2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27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85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13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796" w:type="pct"/>
            <w:gridSpan w:val="10"/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b/>
                <w:bCs/>
                <w:lang w:val="sk-SK" w:eastAsia="sk-SK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  <w:lang w:val="sk-SK" w:eastAsia="sk-SK"/>
              </w:rPr>
              <w:t xml:space="preserve">Kód SK NACE </w:t>
            </w:r>
          </w:p>
        </w:tc>
        <w:tc>
          <w:tcPr>
            <w:tcW w:w="142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49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9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3" w:type="pct"/>
            <w:gridSpan w:val="2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7" w:type="pct"/>
            <w:gridSpan w:val="2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5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97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</w:tr>
      <w:tr w:rsidR="002B3889" w:rsidTr="002B3889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3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4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1</w:t>
            </w:r>
          </w:p>
        </w:tc>
        <w:tc>
          <w:tcPr>
            <w:tcW w:w="1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4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5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1</w:t>
            </w:r>
          </w:p>
        </w:tc>
        <w:tc>
          <w:tcPr>
            <w:tcW w:w="132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2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3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7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4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7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5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2</w:t>
            </w:r>
          </w:p>
        </w:tc>
        <w:tc>
          <w:tcPr>
            <w:tcW w:w="1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13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6</w:t>
            </w:r>
          </w:p>
        </w:tc>
        <w:tc>
          <w:tcPr>
            <w:tcW w:w="118" w:type="pct"/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.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1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1</w:t>
            </w:r>
          </w:p>
        </w:tc>
        <w:tc>
          <w:tcPr>
            <w:tcW w:w="138" w:type="pct"/>
            <w:gridSpan w:val="2"/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.</w:t>
            </w:r>
          </w:p>
        </w:tc>
        <w:tc>
          <w:tcPr>
            <w:tcW w:w="1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149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75" w:type="pct"/>
            <w:gridSpan w:val="2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90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5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97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</w:tr>
      <w:tr w:rsidR="002B3889" w:rsidTr="002B3889">
        <w:trPr>
          <w:trHeight w:val="57"/>
          <w:jc w:val="center"/>
        </w:trPr>
        <w:tc>
          <w:tcPr>
            <w:tcW w:w="2897" w:type="pct"/>
            <w:gridSpan w:val="21"/>
            <w:noWrap/>
          </w:tcPr>
          <w:p w:rsidR="002B3889" w:rsidRDefault="002B3889" w:rsidP="002B3889">
            <w:pPr>
              <w:rPr>
                <w:rFonts w:ascii="Arial Narrow" w:hAnsi="Arial Narrow" w:cs="Arial"/>
                <w:b/>
                <w:bCs/>
                <w:lang w:val="sk-SK" w:eastAsia="sk-SK"/>
              </w:rPr>
            </w:pPr>
          </w:p>
          <w:p w:rsidR="002B3889" w:rsidRDefault="002B3889" w:rsidP="002B3889">
            <w:pPr>
              <w:rPr>
                <w:rFonts w:ascii="Arial Narrow" w:hAnsi="Arial Narrow" w:cs="Arial"/>
                <w:b/>
                <w:bCs/>
                <w:lang w:val="sk-SK" w:eastAsia="sk-SK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  <w:lang w:val="sk-SK" w:eastAsia="sk-SK"/>
              </w:rPr>
              <w:t>Obchodné meno (názov) účtovnej jednotky</w:t>
            </w:r>
          </w:p>
        </w:tc>
        <w:tc>
          <w:tcPr>
            <w:tcW w:w="113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49" w:type="pct"/>
            <w:gridSpan w:val="2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52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18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13" w:type="pct"/>
            <w:gridSpan w:val="2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8" w:type="pct"/>
            <w:gridSpan w:val="2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42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49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75" w:type="pct"/>
            <w:gridSpan w:val="2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90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5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97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</w:tr>
      <w:tr w:rsidR="002B3889" w:rsidTr="002B3889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S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a</w:t>
            </w:r>
          </w:p>
        </w:tc>
        <w:tc>
          <w:tcPr>
            <w:tcW w:w="17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g</w:t>
            </w:r>
          </w:p>
        </w:tc>
        <w:tc>
          <w:tcPr>
            <w:tcW w:w="1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r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o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p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s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p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o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l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s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r</w:t>
            </w:r>
          </w:p>
        </w:tc>
        <w:tc>
          <w:tcPr>
            <w:tcW w:w="15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.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o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.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7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</w:tr>
      <w:tr w:rsidR="002B3889" w:rsidTr="002B3889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7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9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3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1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7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</w:tr>
      <w:tr w:rsidR="002B3889" w:rsidTr="002B3889">
        <w:trPr>
          <w:trHeight w:val="57"/>
          <w:jc w:val="center"/>
        </w:trPr>
        <w:tc>
          <w:tcPr>
            <w:tcW w:w="5000" w:type="pct"/>
            <w:gridSpan w:val="45"/>
            <w:noWrap/>
          </w:tcPr>
          <w:p w:rsidR="002B3889" w:rsidRDefault="002B3889" w:rsidP="002B3889">
            <w:pPr>
              <w:rPr>
                <w:rFonts w:ascii="Arial Narrow" w:hAnsi="Arial Narrow" w:cs="Arial"/>
                <w:b/>
                <w:bCs/>
                <w:lang w:val="sk-SK" w:eastAsia="sk-SK"/>
              </w:rPr>
            </w:pPr>
          </w:p>
          <w:p w:rsidR="002B3889" w:rsidRDefault="002B3889" w:rsidP="002B3889">
            <w:pPr>
              <w:rPr>
                <w:rFonts w:ascii="Arial Narrow" w:hAnsi="Arial Narrow" w:cs="Arial"/>
                <w:b/>
                <w:lang w:val="sk-SK" w:eastAsia="sk-SK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  <w:lang w:val="sk-SK" w:eastAsia="sk-SK"/>
              </w:rPr>
              <w:t xml:space="preserve">Sídlo </w:t>
            </w:r>
            <w:r>
              <w:rPr>
                <w:rFonts w:ascii="Arial Narrow" w:hAnsi="Arial Narrow" w:cs="Arial"/>
                <w:b/>
                <w:sz w:val="22"/>
                <w:szCs w:val="22"/>
                <w:lang w:val="sk-SK" w:eastAsia="sk-SK"/>
              </w:rPr>
              <w:t>účtovnej jednotky</w:t>
            </w:r>
          </w:p>
          <w:p w:rsidR="002B3889" w:rsidRDefault="002B3889" w:rsidP="002B3889">
            <w:pPr>
              <w:rPr>
                <w:rFonts w:ascii="Arial Narrow" w:hAnsi="Arial Narrow" w:cs="Arial"/>
                <w:b/>
                <w:lang w:val="sk-SK" w:eastAsia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2B3889" w:rsidTr="002B3889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T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u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l</w:t>
            </w:r>
          </w:p>
        </w:tc>
        <w:tc>
          <w:tcPr>
            <w:tcW w:w="1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i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p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a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n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v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42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1</w:t>
            </w:r>
          </w:p>
        </w:tc>
        <w:tc>
          <w:tcPr>
            <w:tcW w:w="17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9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9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7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/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4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</w:tr>
      <w:tr w:rsidR="002B3889" w:rsidTr="002B3889">
        <w:trPr>
          <w:trHeight w:val="57"/>
          <w:jc w:val="center"/>
        </w:trPr>
        <w:tc>
          <w:tcPr>
            <w:tcW w:w="2461" w:type="pct"/>
            <w:gridSpan w:val="17"/>
            <w:noWrap/>
          </w:tcPr>
          <w:p w:rsidR="002B3889" w:rsidRDefault="002B3889" w:rsidP="002B3889">
            <w:pPr>
              <w:rPr>
                <w:rFonts w:ascii="Arial Narrow" w:hAnsi="Arial Narrow" w:cs="Arial"/>
                <w:b/>
                <w:bCs/>
                <w:lang w:val="sk-SK" w:eastAsia="sk-SK"/>
              </w:rPr>
            </w:pPr>
          </w:p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  <w:lang w:val="sk-SK" w:eastAsia="sk-SK"/>
              </w:rPr>
              <w:t>PSČ                              Názov obce</w:t>
            </w:r>
          </w:p>
        </w:tc>
        <w:tc>
          <w:tcPr>
            <w:tcW w:w="124" w:type="pct"/>
            <w:gridSpan w:val="2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27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85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13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49" w:type="pct"/>
            <w:gridSpan w:val="2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52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18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13" w:type="pct"/>
            <w:gridSpan w:val="2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8" w:type="pct"/>
            <w:gridSpan w:val="2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42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49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75" w:type="pct"/>
            <w:gridSpan w:val="2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90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5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97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</w:tr>
      <w:tr w:rsidR="002B3889" w:rsidTr="002B3889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9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2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7</w:t>
            </w:r>
          </w:p>
        </w:tc>
        <w:tc>
          <w:tcPr>
            <w:tcW w:w="1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1</w:t>
            </w:r>
          </w:p>
        </w:tc>
        <w:tc>
          <w:tcPr>
            <w:tcW w:w="129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Š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a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ľ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a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7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</w:tr>
      <w:tr w:rsidR="002B3889" w:rsidTr="002B3889">
        <w:trPr>
          <w:trHeight w:val="57"/>
          <w:jc w:val="center"/>
        </w:trPr>
        <w:tc>
          <w:tcPr>
            <w:tcW w:w="5000" w:type="pct"/>
            <w:gridSpan w:val="45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</w:tr>
      <w:tr w:rsidR="002B3889" w:rsidTr="002B3889">
        <w:trPr>
          <w:trHeight w:val="57"/>
          <w:jc w:val="center"/>
        </w:trPr>
        <w:tc>
          <w:tcPr>
            <w:tcW w:w="5000" w:type="pct"/>
            <w:gridSpan w:val="45"/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b/>
                <w:lang w:val="sk-SK" w:eastAsia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 w:eastAsia="sk-SK"/>
              </w:rPr>
              <w:t>Číslo telefónu                                                     Číslo faxu</w:t>
            </w:r>
          </w:p>
        </w:tc>
      </w:tr>
      <w:tr w:rsidR="002B3889" w:rsidTr="002B3889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3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1</w:t>
            </w:r>
          </w:p>
        </w:tc>
        <w:tc>
          <w:tcPr>
            <w:tcW w:w="1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47" w:type="pct"/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/</w:t>
            </w:r>
          </w:p>
        </w:tc>
        <w:tc>
          <w:tcPr>
            <w:tcW w:w="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7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7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8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9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1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38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23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85" w:type="pct"/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/</w:t>
            </w:r>
          </w:p>
        </w:tc>
        <w:tc>
          <w:tcPr>
            <w:tcW w:w="1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75" w:type="pct"/>
            <w:gridSpan w:val="2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90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5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97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</w:tr>
      <w:tr w:rsidR="002B3889" w:rsidTr="002B3889">
        <w:trPr>
          <w:trHeight w:val="57"/>
          <w:jc w:val="center"/>
        </w:trPr>
        <w:tc>
          <w:tcPr>
            <w:tcW w:w="1095" w:type="pct"/>
            <w:gridSpan w:val="7"/>
            <w:noWrap/>
          </w:tcPr>
          <w:p w:rsidR="002B3889" w:rsidRDefault="002B3889" w:rsidP="002B3889">
            <w:pPr>
              <w:rPr>
                <w:rFonts w:ascii="Arial Narrow" w:hAnsi="Arial Narrow" w:cs="Arial"/>
                <w:b/>
                <w:bCs/>
                <w:lang w:val="sk-SK" w:eastAsia="sk-SK"/>
              </w:rPr>
            </w:pPr>
          </w:p>
          <w:p w:rsidR="002B3889" w:rsidRDefault="002B3889" w:rsidP="002B3889">
            <w:pPr>
              <w:rPr>
                <w:rFonts w:ascii="Arial Narrow" w:hAnsi="Arial Narrow" w:cs="Arial"/>
                <w:b/>
                <w:bCs/>
                <w:lang w:val="sk-SK" w:eastAsia="sk-SK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  <w:lang w:val="sk-SK" w:eastAsia="sk-SK"/>
              </w:rPr>
              <w:t>E-mailová adresa</w:t>
            </w:r>
          </w:p>
        </w:tc>
        <w:tc>
          <w:tcPr>
            <w:tcW w:w="130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2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48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49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2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0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8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23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56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26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24" w:type="pct"/>
            <w:gridSpan w:val="2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27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85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13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49" w:type="pct"/>
            <w:gridSpan w:val="2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52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18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13" w:type="pct"/>
            <w:gridSpan w:val="2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8" w:type="pct"/>
            <w:gridSpan w:val="2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42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49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75" w:type="pct"/>
            <w:gridSpan w:val="2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90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5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97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</w:tr>
      <w:tr w:rsidR="002B3889" w:rsidTr="002B3889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s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a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g</w:t>
            </w:r>
          </w:p>
        </w:tc>
        <w:tc>
          <w:tcPr>
            <w:tcW w:w="1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r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o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p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@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s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a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g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r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o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p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.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s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k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7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</w:tr>
      <w:tr w:rsidR="002B3889" w:rsidTr="002B3889">
        <w:trPr>
          <w:trHeight w:val="57"/>
          <w:jc w:val="center"/>
        </w:trPr>
        <w:tc>
          <w:tcPr>
            <w:tcW w:w="163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51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79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92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47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29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2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0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2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48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49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2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0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8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23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56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26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24" w:type="pct"/>
            <w:gridSpan w:val="2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27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85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13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49" w:type="pct"/>
            <w:gridSpan w:val="2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52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18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13" w:type="pct"/>
            <w:gridSpan w:val="2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8" w:type="pct"/>
            <w:gridSpan w:val="2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42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49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75" w:type="pct"/>
            <w:gridSpan w:val="2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90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35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97" w:type="pct"/>
            <w:noWrap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</w:tr>
      <w:tr w:rsidR="002B3889" w:rsidTr="002B3889">
        <w:trPr>
          <w:trHeight w:val="850"/>
          <w:jc w:val="center"/>
        </w:trPr>
        <w:tc>
          <w:tcPr>
            <w:tcW w:w="135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 xml:space="preserve"> Zostavené dňa:</w:t>
            </w:r>
          </w:p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17.03.2014</w:t>
            </w:r>
          </w:p>
        </w:tc>
        <w:tc>
          <w:tcPr>
            <w:tcW w:w="1216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Podpisový záznam osoby zodpovednej za vedenie účtovníctva:</w:t>
            </w:r>
          </w:p>
        </w:tc>
        <w:tc>
          <w:tcPr>
            <w:tcW w:w="121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 xml:space="preserve">Podpisový záznam osoby zodpovednej za zostavenie účtovnej </w:t>
            </w: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lastRenderedPageBreak/>
              <w:t>závierky:</w:t>
            </w:r>
          </w:p>
        </w:tc>
        <w:tc>
          <w:tcPr>
            <w:tcW w:w="1215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lastRenderedPageBreak/>
              <w:t xml:space="preserve">Podpisový záznam  člena štatutárneho orgánu účtovnej jednotky alebo </w:t>
            </w: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lastRenderedPageBreak/>
              <w:t>fyzickej osoby, ktorá je účtovnou jednotkou:</w:t>
            </w:r>
          </w:p>
        </w:tc>
      </w:tr>
      <w:tr w:rsidR="002B3889" w:rsidTr="002B3889">
        <w:trPr>
          <w:trHeight w:val="848"/>
          <w:jc w:val="center"/>
        </w:trPr>
        <w:tc>
          <w:tcPr>
            <w:tcW w:w="135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lastRenderedPageBreak/>
              <w:t xml:space="preserve"> Schválené dňa:</w:t>
            </w:r>
          </w:p>
        </w:tc>
        <w:tc>
          <w:tcPr>
            <w:tcW w:w="0" w:type="auto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0" w:type="auto"/>
            <w:gridSpan w:val="13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0" w:type="auto"/>
            <w:gridSpan w:val="14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</w:tr>
    </w:tbl>
    <w:p w:rsidR="002B3889" w:rsidRDefault="00B93FDE" w:rsidP="002B3889">
      <w:pPr>
        <w:jc w:val="both"/>
        <w:rPr>
          <w:rFonts w:ascii="Arial Narrow" w:hAnsi="Arial Narrow" w:cs="Arial"/>
          <w:b/>
          <w:bCs/>
          <w:sz w:val="22"/>
          <w:szCs w:val="22"/>
          <w:lang w:val="sk-SK" w:eastAsia="en-US"/>
        </w:rPr>
      </w:pPr>
      <w:r w:rsidRPr="00B93FDE">
        <w:lastRenderedPageBreak/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Blok textu 1" o:spid="_x0000_s1026" type="#_x0000_t202" style="position:absolute;left:0;text-align:left;margin-left:68.2pt;margin-top:.1pt;width:11.9pt;height:11.9pt;z-index:251660288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">
            <v:textbox inset="0,0,1.5mm">
              <w:txbxContent>
                <w:p w:rsidR="002B3889" w:rsidRDefault="002B3889" w:rsidP="002B3889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2B3889">
        <w:rPr>
          <w:rFonts w:ascii="Arial Narrow" w:hAnsi="Arial Narrow" w:cs="Arial"/>
          <w:sz w:val="22"/>
          <w:szCs w:val="22"/>
          <w:lang w:val="sk-SK" w:eastAsia="en-US"/>
        </w:rPr>
        <w:t xml:space="preserve">*) Vyznačuje sa    </w:t>
      </w:r>
      <w:r w:rsidR="002B3889">
        <w:rPr>
          <w:rFonts w:ascii="Arial Narrow" w:hAnsi="Arial Narrow" w:cs="Arial"/>
          <w:b/>
          <w:bCs/>
          <w:sz w:val="22"/>
          <w:szCs w:val="22"/>
          <w:lang w:val="sk-SK" w:eastAsia="en-US"/>
        </w:rPr>
        <w:t xml:space="preserve"> </w:t>
      </w:r>
    </w:p>
    <w:p w:rsidR="002B3889" w:rsidRDefault="002B3889" w:rsidP="002B3889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:rsidR="002B3889" w:rsidRDefault="002B3889" w:rsidP="002B3889">
      <w:pPr>
        <w:ind w:right="71"/>
        <w:jc w:val="both"/>
        <w:rPr>
          <w:rFonts w:ascii="Arial Narrow" w:hAnsi="Arial Narrow"/>
          <w:b/>
          <w:bCs/>
          <w:sz w:val="22"/>
          <w:u w:val="single"/>
          <w:lang w:val="sk-SK" w:eastAsia="en-US"/>
        </w:rPr>
      </w:pPr>
      <w:r>
        <w:rPr>
          <w:rFonts w:ascii="Arial Narrow" w:hAnsi="Arial Narrow"/>
          <w:b/>
          <w:bCs/>
          <w:sz w:val="22"/>
          <w:lang w:val="sk-SK" w:eastAsia="en-US"/>
        </w:rPr>
        <w:tab/>
      </w:r>
      <w:r>
        <w:rPr>
          <w:rFonts w:ascii="Arial Narrow" w:hAnsi="Arial Narrow"/>
          <w:b/>
          <w:bCs/>
          <w:sz w:val="22"/>
          <w:u w:val="single"/>
          <w:lang w:val="sk-SK" w:eastAsia="en-US"/>
        </w:rPr>
        <w:t>Požadované informácie podľa prílohy č. 3 a 3a</w:t>
      </w:r>
    </w:p>
    <w:p w:rsidR="002B3889" w:rsidRDefault="002B3889" w:rsidP="002B3889">
      <w:pPr>
        <w:ind w:right="71"/>
        <w:jc w:val="both"/>
        <w:rPr>
          <w:rFonts w:ascii="Arial Narrow" w:hAnsi="Arial Narrow"/>
          <w:b/>
          <w:bCs/>
          <w:sz w:val="22"/>
          <w:u w:val="single"/>
          <w:lang w:val="sk-SK" w:eastAsia="en-US"/>
        </w:rPr>
      </w:pPr>
    </w:p>
    <w:p w:rsidR="002B3889" w:rsidRDefault="002B3889" w:rsidP="002B3889">
      <w:pPr>
        <w:ind w:right="71"/>
        <w:jc w:val="both"/>
        <w:rPr>
          <w:bCs/>
          <w:sz w:val="22"/>
          <w:lang w:val="sk-SK" w:eastAsia="en-US"/>
        </w:rPr>
      </w:pPr>
      <w:r>
        <w:rPr>
          <w:rFonts w:ascii="Arial Narrow" w:hAnsi="Arial Narrow"/>
          <w:b/>
          <w:bCs/>
          <w:sz w:val="22"/>
          <w:lang w:val="sk-SK" w:eastAsia="en-US"/>
        </w:rPr>
        <w:t xml:space="preserve">A.  </w:t>
      </w:r>
      <w:r>
        <w:rPr>
          <w:b/>
          <w:bCs/>
          <w:sz w:val="22"/>
          <w:lang w:val="sk-SK" w:eastAsia="en-US"/>
        </w:rPr>
        <w:t>Informáci o účtovnej jednotke</w:t>
      </w:r>
    </w:p>
    <w:p w:rsidR="002B3889" w:rsidRDefault="002B3889" w:rsidP="002B3889">
      <w:pPr>
        <w:ind w:left="360" w:right="71"/>
        <w:rPr>
          <w:b/>
          <w:bCs/>
          <w:sz w:val="22"/>
          <w:lang w:val="sk-SK" w:eastAsia="en-US"/>
        </w:rPr>
      </w:pPr>
    </w:p>
    <w:p w:rsidR="002B3889" w:rsidRDefault="002B3889" w:rsidP="002B3889">
      <w:pPr>
        <w:pStyle w:val="Default"/>
        <w:jc w:val="both"/>
      </w:pPr>
    </w:p>
    <w:p w:rsidR="002B3889" w:rsidRDefault="002B3889" w:rsidP="002B3889">
      <w:pPr>
        <w:pStyle w:val="Default"/>
        <w:spacing w:after="14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Spoločnosť Sagrop, spol. s r. o. bola zapísaná do Obchodného registra Okresného súdu Trnava , oddiel Sro, vložka 16012T 06.mája 1996. </w:t>
      </w:r>
    </w:p>
    <w:p w:rsidR="002B3889" w:rsidRDefault="002B3889" w:rsidP="002B3889">
      <w:pPr>
        <w:pStyle w:val="Default"/>
        <w:spacing w:after="14"/>
        <w:jc w:val="both"/>
        <w:rPr>
          <w:sz w:val="22"/>
          <w:szCs w:val="22"/>
        </w:rPr>
      </w:pPr>
      <w:r>
        <w:rPr>
          <w:sz w:val="22"/>
          <w:szCs w:val="22"/>
        </w:rPr>
        <w:t>- Hlavným predmetom činnosti spoločnosti je kúpa tovaru za účelom jeho predaja konečnému spotrebiteľovi ( maloobchod ) v rozsahu voľnej živnosti ( veľkoobchod ), činnosť organizačných a ekonomických pordcov, sprostredkovateľská činnosť v oblasti obchodu</w:t>
      </w:r>
    </w:p>
    <w:p w:rsidR="002B3889" w:rsidRDefault="002B3889" w:rsidP="002B3889">
      <w:pPr>
        <w:pStyle w:val="Default"/>
        <w:spacing w:after="14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- Počet zamestnancov je uvedený v tabuľke nižšie. </w:t>
      </w:r>
    </w:p>
    <w:p w:rsidR="002B3889" w:rsidRDefault="002B3889" w:rsidP="002B3889">
      <w:pPr>
        <w:pStyle w:val="Default"/>
        <w:spacing w:after="14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- Účtovná jednotka nie je neobmedzene ručiacim spoločníkom v inej účtovnej jednotke. </w:t>
      </w:r>
    </w:p>
    <w:p w:rsidR="002B3889" w:rsidRDefault="002B3889" w:rsidP="002B3889">
      <w:pPr>
        <w:pStyle w:val="Default"/>
        <w:spacing w:after="14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- Účtovná závierka za rok 2013 bola zostavená ako riadna, za predpokladu trvania podnikateľskej činnosti v nasledujúcich obdobiach. </w:t>
      </w:r>
    </w:p>
    <w:p w:rsidR="002B3889" w:rsidRDefault="002B3889" w:rsidP="002B3889">
      <w:p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2B3889" w:rsidRDefault="002B3889" w:rsidP="002B3889">
      <w:pPr>
        <w:ind w:left="360" w:right="71"/>
        <w:rPr>
          <w:rFonts w:ascii="Arial Narrow" w:hAnsi="Arial Narrow"/>
          <w:b/>
          <w:bCs/>
          <w:sz w:val="22"/>
          <w:lang w:val="sk-SK" w:eastAsia="en-US"/>
        </w:rPr>
      </w:pPr>
    </w:p>
    <w:p w:rsidR="002B3889" w:rsidRDefault="002B3889" w:rsidP="002B3889">
      <w:pPr>
        <w:ind w:left="720"/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ind w:left="720"/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 xml:space="preserve">    </w:t>
      </w:r>
    </w:p>
    <w:p w:rsidR="002B3889" w:rsidRDefault="002B3889" w:rsidP="002B3889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2B3889" w:rsidTr="002B3889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2B3889" w:rsidTr="002B3889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2B3889" w:rsidRDefault="002B3889" w:rsidP="002B3889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6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2B3889" w:rsidRDefault="002B3889" w:rsidP="002B3889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7</w:t>
            </w:r>
          </w:p>
        </w:tc>
      </w:tr>
      <w:tr w:rsidR="002B3889" w:rsidTr="002B3889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2B3889" w:rsidRDefault="002B3889" w:rsidP="002B3889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6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2B3889" w:rsidRDefault="002B3889" w:rsidP="002B3889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7</w:t>
            </w:r>
          </w:p>
        </w:tc>
      </w:tr>
      <w:tr w:rsidR="002B3889" w:rsidTr="002B3889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 w:cs="Arial"/>
                <w:highlight w:val="green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počet vedúcich zamestnancov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889" w:rsidRDefault="002B3889" w:rsidP="002B3889">
            <w:pPr>
              <w:spacing w:line="360" w:lineRule="auto"/>
              <w:jc w:val="center"/>
              <w:rPr>
                <w:rFonts w:ascii="Arial Narrow" w:hAnsi="Arial Narrow" w:cs="Arial"/>
                <w:highlight w:val="green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highlight w:val="green"/>
                <w:lang w:val="sk-SK" w:eastAsia="en-US"/>
              </w:rPr>
              <w:t>1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889" w:rsidRDefault="002B3889" w:rsidP="002B3889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1</w:t>
            </w:r>
          </w:p>
        </w:tc>
      </w:tr>
    </w:tbl>
    <w:p w:rsidR="002B3889" w:rsidRDefault="002B3889" w:rsidP="002B3889">
      <w:pPr>
        <w:keepNext/>
        <w:outlineLvl w:val="0"/>
        <w:rPr>
          <w:rFonts w:ascii="Arial Narrow" w:hAnsi="Arial Narrow"/>
          <w:b/>
          <w:bCs/>
          <w:color w:val="006600"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Časť B – informácie o orgánech účtovnej jednotky</w:t>
      </w:r>
    </w:p>
    <w:p w:rsidR="002B3889" w:rsidRDefault="002B3889" w:rsidP="002B3889">
      <w:pPr>
        <w:rPr>
          <w:b/>
          <w:bCs/>
          <w:sz w:val="22"/>
          <w:szCs w:val="22"/>
        </w:rPr>
      </w:pPr>
    </w:p>
    <w:p w:rsidR="002B3889" w:rsidRDefault="002B3889" w:rsidP="002B3889">
      <w:pPr>
        <w:rPr>
          <w:bCs/>
          <w:sz w:val="22"/>
          <w:szCs w:val="22"/>
        </w:rPr>
      </w:pPr>
      <w:r>
        <w:rPr>
          <w:bCs/>
          <w:sz w:val="22"/>
          <w:szCs w:val="22"/>
        </w:rPr>
        <w:t>- štatutárnym orgánom společnosti sú konatelia: Ing. Milan Psota</w:t>
      </w:r>
    </w:p>
    <w:p w:rsidR="002B3889" w:rsidRDefault="002B3889" w:rsidP="002B3889">
      <w:pPr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                                                                               Ing. Marek Psota</w:t>
      </w:r>
    </w:p>
    <w:p w:rsidR="002B3889" w:rsidRDefault="002B3889" w:rsidP="002B3889">
      <w:pPr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                                                                               JUDr. Zuzana Moravčík Psotová</w:t>
      </w:r>
    </w:p>
    <w:p w:rsidR="002B3889" w:rsidRDefault="002B3889" w:rsidP="002B3889">
      <w:pPr>
        <w:rPr>
          <w:bCs/>
          <w:sz w:val="22"/>
          <w:szCs w:val="22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keepNext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808"/>
        <w:gridCol w:w="1584"/>
        <w:gridCol w:w="1584"/>
        <w:gridCol w:w="1728"/>
        <w:gridCol w:w="1584"/>
      </w:tblGrid>
      <w:tr w:rsidR="002B3889" w:rsidTr="002B3889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>
              <w:rPr>
                <w:rFonts w:ascii="Arial Narrow" w:hAnsi="Arial Narrow"/>
                <w:b/>
                <w:sz w:val="22"/>
                <w:lang w:val="sk-SK" w:eastAsia="en-US"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>
              <w:rPr>
                <w:rFonts w:ascii="Arial Narrow" w:hAnsi="Arial Narrow"/>
                <w:b/>
                <w:sz w:val="22"/>
                <w:lang w:val="sk-SK" w:eastAsia="en-US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>
              <w:rPr>
                <w:rFonts w:ascii="Arial Narrow" w:hAnsi="Arial Narrow"/>
                <w:b/>
                <w:sz w:val="22"/>
                <w:lang w:val="sk-SK" w:eastAsia="en-US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>
              <w:rPr>
                <w:rFonts w:ascii="Arial Narrow" w:hAnsi="Arial Narrow"/>
                <w:b/>
                <w:sz w:val="22"/>
                <w:lang w:val="sk-SK" w:eastAsia="en-US"/>
              </w:rPr>
              <w:t>Iný podiel na ostatných položkách VI ako na ZI</w:t>
            </w:r>
          </w:p>
          <w:p w:rsidR="002B3889" w:rsidRDefault="002B3889" w:rsidP="002B3889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>
              <w:rPr>
                <w:rFonts w:ascii="Arial Narrow" w:hAnsi="Arial Narrow"/>
                <w:b/>
                <w:sz w:val="22"/>
                <w:lang w:val="sk-SK" w:eastAsia="en-US"/>
              </w:rPr>
              <w:t>v %</w:t>
            </w:r>
          </w:p>
        </w:tc>
      </w:tr>
      <w:tr w:rsidR="002B3889" w:rsidTr="002B3889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b/>
                <w:lang w:val="sk-SK" w:eastAsia="en-US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>
              <w:rPr>
                <w:rFonts w:ascii="Arial Narrow" w:hAnsi="Arial Narrow"/>
                <w:b/>
                <w:sz w:val="22"/>
                <w:lang w:val="sk-SK" w:eastAsia="en-US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>
              <w:rPr>
                <w:rFonts w:ascii="Arial Narrow" w:hAnsi="Arial Narrow"/>
                <w:b/>
                <w:sz w:val="22"/>
                <w:lang w:val="sk-SK" w:eastAsia="en-US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b/>
                <w:lang w:val="sk-SK" w:eastAsia="en-US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b/>
                <w:lang w:val="sk-SK" w:eastAsia="en-US"/>
              </w:rPr>
            </w:pPr>
          </w:p>
        </w:tc>
      </w:tr>
      <w:tr w:rsidR="002B3889" w:rsidTr="002B3889">
        <w:trPr>
          <w:trHeight w:val="107"/>
          <w:jc w:val="center"/>
        </w:trPr>
        <w:tc>
          <w:tcPr>
            <w:tcW w:w="28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e</w:t>
            </w:r>
          </w:p>
        </w:tc>
      </w:tr>
      <w:tr w:rsidR="002B3889" w:rsidTr="002B3889">
        <w:trPr>
          <w:trHeight w:val="278"/>
          <w:jc w:val="center"/>
        </w:trPr>
        <w:tc>
          <w:tcPr>
            <w:tcW w:w="280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Ing. Milan Psota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16 000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80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890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Ing.Marek Psota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 xml:space="preserve">   2 000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10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10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hRule="exact" w:val="278"/>
          <w:jc w:val="center"/>
        </w:trPr>
        <w:tc>
          <w:tcPr>
            <w:tcW w:w="28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lastRenderedPageBreak/>
              <w:t>JUDr. Zuzana Moravčík Psotová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lang w:val="sk-SK" w:eastAsia="sk-SK"/>
              </w:rPr>
              <w:t>2 000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lang w:val="sk-SK" w:eastAsia="sk-SK"/>
              </w:rPr>
              <w:t>10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889" w:rsidRDefault="002B3889" w:rsidP="002B3889">
            <w:pPr>
              <w:rPr>
                <w:rFonts w:ascii="Arial Narrow" w:hAnsi="Arial Narrow"/>
                <w:b/>
                <w:lang w:val="sk-SK" w:eastAsia="en-US"/>
              </w:rPr>
            </w:pPr>
            <w:r>
              <w:rPr>
                <w:rFonts w:ascii="Arial Narrow" w:hAnsi="Arial Narrow"/>
                <w:b/>
                <w:sz w:val="22"/>
                <w:lang w:val="sk-SK" w:eastAsia="en-US"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20 000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100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numPr>
          <w:ilvl w:val="0"/>
          <w:numId w:val="4"/>
        </w:num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>účtovná jednotka neeviduje zmenu.</w:t>
      </w:r>
    </w:p>
    <w:p w:rsidR="002B3889" w:rsidRDefault="002B3889" w:rsidP="002B3889">
      <w:pPr>
        <w:ind w:left="720"/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i/>
          <w:sz w:val="22"/>
          <w:lang w:val="sk-SK" w:eastAsia="en-US"/>
        </w:rPr>
      </w:pPr>
    </w:p>
    <w:p w:rsidR="002B3889" w:rsidRDefault="002B3889" w:rsidP="002B3889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Časť C – spoločnosť nie je súčasťou konsolidovaného celku </w:t>
      </w:r>
    </w:p>
    <w:p w:rsidR="002B3889" w:rsidRDefault="002B3889" w:rsidP="002B3889">
      <w:pPr>
        <w:ind w:left="360" w:right="71"/>
        <w:rPr>
          <w:bCs/>
          <w:sz w:val="22"/>
          <w:lang w:val="sk-SK" w:eastAsia="en-US"/>
        </w:rPr>
      </w:pPr>
      <w:r>
        <w:rPr>
          <w:b/>
          <w:bCs/>
          <w:sz w:val="22"/>
          <w:szCs w:val="22"/>
        </w:rPr>
        <w:t>Časť D – údaje sú uvedené v položkách nižšie</w:t>
      </w:r>
    </w:p>
    <w:p w:rsidR="002B3889" w:rsidRDefault="002B3889" w:rsidP="002B3889">
      <w:pPr>
        <w:ind w:right="71"/>
        <w:jc w:val="both"/>
        <w:rPr>
          <w:rFonts w:ascii="Arial Narrow" w:hAnsi="Arial Narrow"/>
          <w:b/>
          <w:bCs/>
          <w:sz w:val="22"/>
          <w:u w:val="single"/>
          <w:lang w:val="sk-SK" w:eastAsia="en-US"/>
        </w:rPr>
      </w:pPr>
    </w:p>
    <w:p w:rsidR="002B3889" w:rsidRDefault="002B3889" w:rsidP="002B3889">
      <w:pPr>
        <w:pStyle w:val="Default"/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Časť E – informácie o použitých účtovných zásadách a účtovných metódach </w:t>
      </w:r>
    </w:p>
    <w:p w:rsidR="002B3889" w:rsidRDefault="002B3889" w:rsidP="002B3889">
      <w:pPr>
        <w:pStyle w:val="Default"/>
        <w:jc w:val="both"/>
        <w:rPr>
          <w:sz w:val="22"/>
          <w:szCs w:val="22"/>
        </w:rPr>
      </w:pPr>
    </w:p>
    <w:p w:rsidR="002B3889" w:rsidRDefault="002B3889" w:rsidP="002B3889">
      <w:pPr>
        <w:pStyle w:val="Default"/>
        <w:spacing w:after="14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- Účtovná závierka je zostavená za predpokladu nepretržitosti trvania podnikateľskej činnosti v nasledujúcich obdobiach. </w:t>
      </w:r>
    </w:p>
    <w:p w:rsidR="002B3889" w:rsidRDefault="002B3889" w:rsidP="002B3889">
      <w:pPr>
        <w:pStyle w:val="Default"/>
        <w:spacing w:after="14"/>
        <w:jc w:val="both"/>
        <w:rPr>
          <w:sz w:val="22"/>
          <w:szCs w:val="22"/>
        </w:rPr>
      </w:pPr>
      <w:r>
        <w:rPr>
          <w:sz w:val="22"/>
          <w:szCs w:val="22"/>
        </w:rPr>
        <w:t>- K zmene účtovných zásad a metód v priebehu účtovného obdobia neprišlo. Účtovné metódy a všeobecné účtovné zásady boli účtovnou jednotkou konzistentne aplikované</w:t>
      </w:r>
    </w:p>
    <w:p w:rsidR="002B3889" w:rsidRDefault="002B3889" w:rsidP="002B3889">
      <w:pPr>
        <w:pStyle w:val="Default"/>
        <w:spacing w:after="14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- Hmotný a nehmotný majetok účtovná jednotka nakupuje a oceňuje obstarávacou cenou, ktorá obsahuje cenu obstarania a vedľajšie náklady obstarania. Obstaraný majetok je zaradený do odpisových skupín v súlade so zákonom o dani z príjmov a zákonom o účtovníctve. Účtovné odpisy sa evidujú ako mesačné a na všetok majetok má účtovná jednotka spracovaný odpisový plán. </w:t>
      </w:r>
    </w:p>
    <w:p w:rsidR="002B3889" w:rsidRDefault="002B3889" w:rsidP="002B3889">
      <w:pPr>
        <w:pStyle w:val="Default"/>
        <w:spacing w:after="14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- Počas účtovného obdobia nebolo zistené trvalé ani prechodné zníženie hodnoty hmotného a nehmotného dlhodobého majetku a preto o opravných položkách k nemu účtované nebolo. </w:t>
      </w:r>
    </w:p>
    <w:p w:rsidR="002B3889" w:rsidRDefault="002B3889" w:rsidP="002B3889">
      <w:pPr>
        <w:pStyle w:val="Default"/>
        <w:spacing w:after="14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- Dlhodobý finančný majetok spoločnosť neeviduje. </w:t>
      </w:r>
    </w:p>
    <w:p w:rsidR="002B3889" w:rsidRDefault="002B3889" w:rsidP="002B3889">
      <w:pPr>
        <w:pStyle w:val="Default"/>
        <w:spacing w:after="14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- Spoločnosť obstaráva zásoby tovaru a materiálu, o ktorých účtuje účtovným spôsobom A. Nakupované zásoby sa oceňujú v skutočných cenách. Vedľajšie náklady spojené s obstaraním. Analitická evidencia tovaru sa vedie podľa komodít. </w:t>
      </w:r>
    </w:p>
    <w:p w:rsidR="002B3889" w:rsidRDefault="002B3889" w:rsidP="002B3889">
      <w:pPr>
        <w:pStyle w:val="Default"/>
        <w:spacing w:after="14"/>
        <w:jc w:val="both"/>
        <w:rPr>
          <w:sz w:val="22"/>
          <w:szCs w:val="22"/>
        </w:rPr>
      </w:pPr>
      <w:r>
        <w:rPr>
          <w:sz w:val="22"/>
          <w:szCs w:val="22"/>
        </w:rPr>
        <w:t>- Pohľadávky pri ich vzniku sa oceňujú ich menovitou hodnotou. K nim sa tvorili opravné položky v súlade so zákonom o dani z príjmov</w:t>
      </w:r>
    </w:p>
    <w:p w:rsidR="002B3889" w:rsidRDefault="002B3889" w:rsidP="002B3889">
      <w:pPr>
        <w:pStyle w:val="Default"/>
        <w:spacing w:after="14"/>
        <w:jc w:val="both"/>
        <w:rPr>
          <w:sz w:val="22"/>
          <w:szCs w:val="22"/>
        </w:rPr>
      </w:pPr>
      <w:r>
        <w:rPr>
          <w:sz w:val="22"/>
          <w:szCs w:val="22"/>
        </w:rPr>
        <w:t>- Peňažné prostriedky a ceniny sa oceňujú ich menovitou hodnotou. Valutová pokladňa sa prepočítava na menu EURO. Referenčným výmenným kurzom vyhláseným ECB k 31.12.2013</w:t>
      </w:r>
    </w:p>
    <w:p w:rsidR="002B3889" w:rsidRDefault="002B3889" w:rsidP="002B3889">
      <w:pPr>
        <w:pStyle w:val="Default"/>
        <w:spacing w:after="14"/>
        <w:jc w:val="both"/>
        <w:rPr>
          <w:sz w:val="22"/>
          <w:szCs w:val="22"/>
        </w:rPr>
      </w:pPr>
      <w:r>
        <w:rPr>
          <w:sz w:val="22"/>
          <w:szCs w:val="22"/>
        </w:rPr>
        <w:t>- Rezervy sú záväzky s neurčitým časovým vymedzením alebo výškou. Tvoria sa na krytie známych rizík a strát z podnikania. Spoločnosť netvorila rezervy v účtovnom období.</w:t>
      </w:r>
    </w:p>
    <w:p w:rsidR="002B3889" w:rsidRDefault="002B3889" w:rsidP="002B3889">
      <w:pPr>
        <w:pStyle w:val="Default"/>
        <w:spacing w:after="14"/>
        <w:jc w:val="both"/>
        <w:rPr>
          <w:sz w:val="22"/>
          <w:szCs w:val="22"/>
        </w:rPr>
      </w:pPr>
      <w:r>
        <w:rPr>
          <w:sz w:val="22"/>
          <w:szCs w:val="22"/>
        </w:rPr>
        <w:t>- Záväzky sa pri ich vzniku oceňujú menovitou hodnotou</w:t>
      </w:r>
    </w:p>
    <w:p w:rsidR="002B3889" w:rsidRDefault="002B3889" w:rsidP="002B3889">
      <w:pPr>
        <w:pStyle w:val="Default"/>
        <w:spacing w:after="14"/>
        <w:jc w:val="both"/>
        <w:rPr>
          <w:sz w:val="22"/>
          <w:szCs w:val="22"/>
        </w:rPr>
      </w:pPr>
      <w:r>
        <w:rPr>
          <w:sz w:val="22"/>
          <w:szCs w:val="22"/>
        </w:rPr>
        <w:t>- Náklady budúcich období sa vykazujú vo výške, ktorá je potrebná na dodržanie zásoby vecnej a časovej súvislosti s účtovným obdobím</w:t>
      </w:r>
    </w:p>
    <w:p w:rsidR="002B3889" w:rsidRDefault="002B3889" w:rsidP="002B3889">
      <w:pPr>
        <w:pStyle w:val="Default"/>
        <w:spacing w:after="14"/>
        <w:jc w:val="both"/>
        <w:rPr>
          <w:sz w:val="22"/>
          <w:szCs w:val="22"/>
        </w:rPr>
      </w:pPr>
      <w:r>
        <w:rPr>
          <w:sz w:val="22"/>
          <w:szCs w:val="22"/>
        </w:rPr>
        <w:t>- Prenájom – finančný prenájom je obstaranie DHM na základe nájomnej zmluvy s dojednaným právom kúpy prenajatej veci za dohodnuté platby počas dohodnutej doby nájmu. Majetok ( dopravné prostriedky ) vykazuje spoločnosť ako svoj majetok a odpisuje ho.</w:t>
      </w: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lastRenderedPageBreak/>
        <w:t>F. Informácie o údajoch na strane aktív súvahy</w:t>
      </w:r>
    </w:p>
    <w:p w:rsidR="002B3889" w:rsidRDefault="002B3889" w:rsidP="002B3889">
      <w:pPr>
        <w:keepNext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  <w:r w:rsidRPr="008D0A20">
        <w:rPr>
          <w:rFonts w:ascii="Arial Narrow" w:hAnsi="Arial Narrow"/>
          <w:bCs/>
          <w:kern w:val="28"/>
          <w:sz w:val="22"/>
          <w:szCs w:val="32"/>
          <w:lang w:val="sk-SK" w:eastAsia="en-US"/>
        </w:rPr>
        <w:t>1, informácie o dlhodobom nehmotnom majetku</w:t>
      </w:r>
    </w:p>
    <w:p w:rsidR="002B3889" w:rsidRPr="008D0A20" w:rsidRDefault="002B3889" w:rsidP="002B3889">
      <w:pPr>
        <w:keepNext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4"/>
        <w:gridCol w:w="899"/>
        <w:gridCol w:w="713"/>
        <w:gridCol w:w="116"/>
        <w:gridCol w:w="773"/>
        <w:gridCol w:w="82"/>
        <w:gridCol w:w="845"/>
        <w:gridCol w:w="6"/>
        <w:gridCol w:w="28"/>
        <w:gridCol w:w="832"/>
        <w:gridCol w:w="30"/>
        <w:gridCol w:w="31"/>
        <w:gridCol w:w="14"/>
        <w:gridCol w:w="638"/>
        <w:gridCol w:w="139"/>
        <w:gridCol w:w="999"/>
        <w:gridCol w:w="1123"/>
      </w:tblGrid>
      <w:tr w:rsidR="002B3889" w:rsidTr="002B3889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Dlhodobý nehmotný majetok</w:t>
            </w:r>
          </w:p>
        </w:tc>
        <w:tc>
          <w:tcPr>
            <w:tcW w:w="723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</w:tr>
      <w:tr w:rsidR="002B3889" w:rsidTr="002B3889">
        <w:trPr>
          <w:trHeight w:val="1124"/>
          <w:jc w:val="center"/>
        </w:trPr>
        <w:tc>
          <w:tcPr>
            <w:tcW w:w="90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 w:cs="Arial Narrow"/>
                <w:b/>
                <w:bCs/>
                <w:lang w:val="sk-SK" w:eastAsia="en-US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Aktivova-né náklady na vývoj</w:t>
            </w:r>
          </w:p>
        </w:tc>
        <w:tc>
          <w:tcPr>
            <w:tcW w:w="82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Softvér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Oceniteľ-né práva</w:t>
            </w:r>
          </w:p>
        </w:tc>
        <w:tc>
          <w:tcPr>
            <w:tcW w:w="84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Obsta-rávaný DNM</w:t>
            </w:r>
          </w:p>
        </w:tc>
        <w:tc>
          <w:tcPr>
            <w:tcW w:w="113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</w:tr>
      <w:tr w:rsidR="002B3889" w:rsidTr="002B3889">
        <w:trPr>
          <w:trHeight w:val="80"/>
          <w:jc w:val="center"/>
        </w:trPr>
        <w:tc>
          <w:tcPr>
            <w:tcW w:w="1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8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82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85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84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85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71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g</w:t>
            </w:r>
          </w:p>
        </w:tc>
        <w:tc>
          <w:tcPr>
            <w:tcW w:w="113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h</w:t>
            </w:r>
          </w:p>
        </w:tc>
        <w:tc>
          <w:tcPr>
            <w:tcW w:w="1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i</w:t>
            </w:r>
          </w:p>
        </w:tc>
      </w:tr>
      <w:tr w:rsidR="002B3889" w:rsidTr="002B3889">
        <w:trPr>
          <w:trHeight w:val="266"/>
          <w:jc w:val="center"/>
        </w:trPr>
        <w:tc>
          <w:tcPr>
            <w:tcW w:w="9087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Prvotné ocenenie</w:t>
            </w:r>
          </w:p>
        </w:tc>
      </w:tr>
      <w:tr w:rsidR="002B3889" w:rsidTr="002B388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1898</w:t>
            </w:r>
          </w:p>
        </w:tc>
        <w:tc>
          <w:tcPr>
            <w:tcW w:w="7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5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4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1898</w:t>
            </w:r>
          </w:p>
        </w:tc>
      </w:tr>
      <w:tr w:rsidR="002B3889" w:rsidTr="002B38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5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4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2B3889" w:rsidTr="002B38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5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4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2B3889" w:rsidTr="002B38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5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4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2B3889" w:rsidTr="002B38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1898</w:t>
            </w: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5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4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1898</w:t>
            </w:r>
          </w:p>
        </w:tc>
      </w:tr>
      <w:tr w:rsidR="002B3889" w:rsidTr="002B3889">
        <w:trPr>
          <w:trHeight w:val="278"/>
          <w:jc w:val="center"/>
        </w:trPr>
        <w:tc>
          <w:tcPr>
            <w:tcW w:w="9087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Oprávky</w:t>
            </w:r>
          </w:p>
        </w:tc>
      </w:tr>
      <w:tr w:rsidR="002B3889" w:rsidTr="002B388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1898</w:t>
            </w:r>
          </w:p>
        </w:tc>
        <w:tc>
          <w:tcPr>
            <w:tcW w:w="88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1898</w:t>
            </w:r>
          </w:p>
        </w:tc>
      </w:tr>
      <w:tr w:rsidR="002B3889" w:rsidTr="002B38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2B3889" w:rsidTr="002B38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2B3889" w:rsidTr="002B38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1898</w:t>
            </w: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1898</w:t>
            </w:r>
          </w:p>
        </w:tc>
      </w:tr>
      <w:tr w:rsidR="002B3889" w:rsidTr="002B3889">
        <w:trPr>
          <w:trHeight w:val="278"/>
          <w:jc w:val="center"/>
        </w:trPr>
        <w:tc>
          <w:tcPr>
            <w:tcW w:w="9087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Opravné položky</w:t>
            </w:r>
          </w:p>
        </w:tc>
      </w:tr>
      <w:tr w:rsidR="002B3889" w:rsidTr="002B388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2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2B3889" w:rsidTr="002B38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2B3889" w:rsidTr="002B38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2B3889" w:rsidTr="002B38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2B3889" w:rsidTr="002B3889">
        <w:trPr>
          <w:trHeight w:val="278"/>
          <w:jc w:val="center"/>
        </w:trPr>
        <w:tc>
          <w:tcPr>
            <w:tcW w:w="9087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Zostatková hodnota </w:t>
            </w:r>
          </w:p>
        </w:tc>
      </w:tr>
      <w:tr w:rsidR="002B3889" w:rsidTr="002B388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2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2B3889" w:rsidTr="002B3889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</w:tbl>
    <w:p w:rsidR="002B3889" w:rsidRDefault="002B3889" w:rsidP="002B3889">
      <w:pPr>
        <w:keepNext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keepNext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keepNext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keepNext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keepNext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keepNext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keepNext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Cs/>
          <w:kern w:val="28"/>
          <w:sz w:val="22"/>
          <w:szCs w:val="32"/>
          <w:lang w:val="sk-SK" w:eastAsia="en-US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2B3889" w:rsidTr="002B3889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2B3889" w:rsidTr="002B3889">
        <w:trPr>
          <w:trHeight w:val="1124"/>
          <w:jc w:val="center"/>
        </w:trPr>
        <w:tc>
          <w:tcPr>
            <w:tcW w:w="90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 w:cs="Arial Narrow"/>
                <w:b/>
                <w:bCs/>
                <w:lang w:val="sk-SK" w:eastAsia="en-US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</w:tr>
      <w:tr w:rsidR="002B3889" w:rsidTr="002B3889">
        <w:trPr>
          <w:trHeight w:val="80"/>
          <w:jc w:val="center"/>
        </w:trPr>
        <w:tc>
          <w:tcPr>
            <w:tcW w:w="1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8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8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92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85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71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g</w:t>
            </w:r>
          </w:p>
        </w:tc>
        <w:tc>
          <w:tcPr>
            <w:tcW w:w="11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h</w:t>
            </w:r>
          </w:p>
        </w:tc>
        <w:tc>
          <w:tcPr>
            <w:tcW w:w="1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i</w:t>
            </w:r>
          </w:p>
        </w:tc>
      </w:tr>
      <w:tr w:rsidR="002B3889" w:rsidTr="002B3889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lastRenderedPageBreak/>
              <w:t>Prvotné ocenenie</w:t>
            </w:r>
          </w:p>
        </w:tc>
      </w:tr>
      <w:tr w:rsidR="002B3889" w:rsidTr="002B388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1898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1898</w:t>
            </w:r>
          </w:p>
        </w:tc>
      </w:tr>
      <w:tr w:rsidR="002B3889" w:rsidTr="002B38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2B3889" w:rsidTr="002B38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2B3889" w:rsidTr="002B38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2B3889" w:rsidTr="002B38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1898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1898</w:t>
            </w:r>
          </w:p>
        </w:tc>
      </w:tr>
      <w:tr w:rsidR="002B3889" w:rsidTr="002B3889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Oprávky</w:t>
            </w:r>
          </w:p>
        </w:tc>
      </w:tr>
      <w:tr w:rsidR="002B3889" w:rsidTr="002B388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1898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1898</w:t>
            </w:r>
          </w:p>
        </w:tc>
      </w:tr>
      <w:tr w:rsidR="002B3889" w:rsidTr="002B38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2B3889" w:rsidTr="002B38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2B3889" w:rsidTr="002B38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1898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1898</w:t>
            </w:r>
          </w:p>
        </w:tc>
      </w:tr>
      <w:tr w:rsidR="002B3889" w:rsidTr="002B3889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Opravné položky</w:t>
            </w:r>
          </w:p>
        </w:tc>
      </w:tr>
      <w:tr w:rsidR="002B3889" w:rsidTr="002B388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2B3889" w:rsidTr="002B38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2B3889" w:rsidTr="002B38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2B3889" w:rsidTr="002B38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2B3889" w:rsidTr="002B3889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Zostatková hodnota </w:t>
            </w:r>
          </w:p>
        </w:tc>
      </w:tr>
      <w:tr w:rsidR="002B3889" w:rsidTr="002B388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2B3889" w:rsidTr="002B3889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</w:tbl>
    <w:p w:rsidR="002B3889" w:rsidRDefault="002B3889" w:rsidP="002B3889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>Okrem údajov za bežné účtovné obdobie, vyplnia sa údaje aj za bezprostredne predchádzajúce účtovné obdobie.</w:t>
      </w: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233"/>
        <w:gridCol w:w="2979"/>
      </w:tblGrid>
      <w:tr w:rsidR="002B3889" w:rsidTr="002B3889">
        <w:trPr>
          <w:jc w:val="center"/>
        </w:trPr>
        <w:tc>
          <w:tcPr>
            <w:tcW w:w="56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Hodnota za bežné účtovné obdobie</w:t>
            </w:r>
          </w:p>
        </w:tc>
      </w:tr>
      <w:tr w:rsidR="002B3889" w:rsidTr="002B3889">
        <w:trPr>
          <w:jc w:val="center"/>
        </w:trPr>
        <w:tc>
          <w:tcPr>
            <w:tcW w:w="5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nie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5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Dlhodobý nehmotný majetok, pri ktorom má účtovná jednotka obmedzené právo s ním nakladať</w:t>
            </w:r>
          </w:p>
        </w:tc>
        <w:tc>
          <w:tcPr>
            <w:tcW w:w="27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nie</w:t>
            </w:r>
          </w:p>
        </w:tc>
      </w:tr>
    </w:tbl>
    <w:p w:rsidR="002B3889" w:rsidRDefault="002B3889" w:rsidP="002B3889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5.  Informácie k časti F. písm. a) prílohy č. 3 o dlhodobom hmotnom majetku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ab/>
      </w: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>Tabuľka č. 1</w:t>
      </w:r>
    </w:p>
    <w:tbl>
      <w:tblPr>
        <w:tblW w:w="515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1"/>
        <w:gridCol w:w="11"/>
        <w:gridCol w:w="6"/>
        <w:gridCol w:w="814"/>
        <w:gridCol w:w="11"/>
        <w:gridCol w:w="14"/>
        <w:gridCol w:w="11"/>
        <w:gridCol w:w="757"/>
        <w:gridCol w:w="978"/>
        <w:gridCol w:w="11"/>
        <w:gridCol w:w="147"/>
        <w:gridCol w:w="669"/>
        <w:gridCol w:w="10"/>
        <w:gridCol w:w="173"/>
        <w:gridCol w:w="679"/>
        <w:gridCol w:w="8"/>
        <w:gridCol w:w="14"/>
        <w:gridCol w:w="51"/>
        <w:gridCol w:w="791"/>
        <w:gridCol w:w="20"/>
        <w:gridCol w:w="11"/>
        <w:gridCol w:w="670"/>
        <w:gridCol w:w="312"/>
        <w:gridCol w:w="724"/>
        <w:gridCol w:w="973"/>
      </w:tblGrid>
      <w:tr w:rsidR="002B3889" w:rsidTr="00FE4117">
        <w:trPr>
          <w:trHeight w:val="145"/>
          <w:tblHeader/>
          <w:jc w:val="center"/>
        </w:trPr>
        <w:tc>
          <w:tcPr>
            <w:tcW w:w="154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Dlhodobý hmotný majetok</w:t>
            </w:r>
          </w:p>
        </w:tc>
        <w:tc>
          <w:tcPr>
            <w:tcW w:w="7865" w:type="dxa"/>
            <w:gridSpan w:val="2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2B3889" w:rsidTr="00FE4117">
        <w:trPr>
          <w:trHeight w:val="1537"/>
          <w:tblHeader/>
          <w:jc w:val="center"/>
        </w:trPr>
        <w:tc>
          <w:tcPr>
            <w:tcW w:w="154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 w:cs="Arial Narrow"/>
                <w:b/>
                <w:bCs/>
                <w:lang w:val="sk-SK" w:eastAsia="en-US"/>
              </w:rPr>
            </w:pPr>
          </w:p>
        </w:tc>
        <w:tc>
          <w:tcPr>
            <w:tcW w:w="867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Pozemky</w:t>
            </w:r>
          </w:p>
        </w:tc>
        <w:tc>
          <w:tcPr>
            <w:tcW w:w="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Stavby</w:t>
            </w:r>
          </w:p>
        </w:tc>
        <w:tc>
          <w:tcPr>
            <w:tcW w:w="11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Samostatné hnuteľné veci a súbory hnuteľných vecí</w:t>
            </w:r>
          </w:p>
        </w:tc>
        <w:tc>
          <w:tcPr>
            <w:tcW w:w="85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Pesto-vateľské celky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br/>
              <w:t xml:space="preserve"> trvalých porastov</w:t>
            </w:r>
          </w:p>
        </w:tc>
        <w:tc>
          <w:tcPr>
            <w:tcW w:w="752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Základné stádo a ťažné zvieratá</w:t>
            </w:r>
          </w:p>
        </w:tc>
        <w:tc>
          <w:tcPr>
            <w:tcW w:w="7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Ostatný DHM</w:t>
            </w:r>
          </w:p>
        </w:tc>
        <w:tc>
          <w:tcPr>
            <w:tcW w:w="1013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Obsta-rávaný DHM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Poskytnuté preddavky na DHM</w:t>
            </w:r>
          </w:p>
        </w:tc>
        <w:tc>
          <w:tcPr>
            <w:tcW w:w="9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</w:tr>
      <w:tr w:rsidR="002B3889" w:rsidTr="00FE4117">
        <w:trPr>
          <w:trHeight w:val="155"/>
          <w:tblHeader/>
          <w:jc w:val="center"/>
        </w:trPr>
        <w:tc>
          <w:tcPr>
            <w:tcW w:w="15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867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1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85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752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7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g</w:t>
            </w:r>
          </w:p>
        </w:tc>
        <w:tc>
          <w:tcPr>
            <w:tcW w:w="1013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h</w:t>
            </w:r>
          </w:p>
        </w:tc>
        <w:tc>
          <w:tcPr>
            <w:tcW w:w="7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i</w:t>
            </w:r>
          </w:p>
        </w:tc>
        <w:tc>
          <w:tcPr>
            <w:tcW w:w="9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j</w:t>
            </w:r>
          </w:p>
        </w:tc>
      </w:tr>
      <w:tr w:rsidR="002B3889" w:rsidTr="00FE4117">
        <w:trPr>
          <w:trHeight w:val="278"/>
          <w:tblHeader/>
          <w:jc w:val="center"/>
        </w:trPr>
        <w:tc>
          <w:tcPr>
            <w:tcW w:w="9406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Prvotné ocenenie</w:t>
            </w:r>
          </w:p>
        </w:tc>
      </w:tr>
      <w:tr w:rsidR="002B3889" w:rsidTr="00FE4117">
        <w:trPr>
          <w:trHeight w:val="278"/>
          <w:tblHeader/>
          <w:jc w:val="center"/>
        </w:trPr>
        <w:tc>
          <w:tcPr>
            <w:tcW w:w="155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lastRenderedPageBreak/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3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B3889" w:rsidRDefault="00FE4117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194236</w:t>
            </w:r>
          </w:p>
        </w:tc>
        <w:tc>
          <w:tcPr>
            <w:tcW w:w="85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0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889" w:rsidRDefault="00FE4117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194236</w:t>
            </w:r>
          </w:p>
        </w:tc>
      </w:tr>
      <w:tr w:rsidR="002B3889" w:rsidTr="00FE4117">
        <w:trPr>
          <w:trHeight w:val="278"/>
          <w:tblHeader/>
          <w:jc w:val="center"/>
        </w:trPr>
        <w:tc>
          <w:tcPr>
            <w:tcW w:w="15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B3889" w:rsidRDefault="00FE4117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11867</w:t>
            </w:r>
          </w:p>
        </w:tc>
        <w:tc>
          <w:tcPr>
            <w:tcW w:w="8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889" w:rsidRDefault="00FE4117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11867</w:t>
            </w:r>
          </w:p>
        </w:tc>
      </w:tr>
      <w:tr w:rsidR="002B3889" w:rsidTr="00FE4117">
        <w:trPr>
          <w:trHeight w:val="278"/>
          <w:tblHeader/>
          <w:jc w:val="center"/>
        </w:trPr>
        <w:tc>
          <w:tcPr>
            <w:tcW w:w="15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2B3889" w:rsidTr="00FE4117">
        <w:trPr>
          <w:trHeight w:val="278"/>
          <w:tblHeader/>
          <w:jc w:val="center"/>
        </w:trPr>
        <w:tc>
          <w:tcPr>
            <w:tcW w:w="15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2B3889" w:rsidTr="00FE4117">
        <w:trPr>
          <w:trHeight w:val="278"/>
          <w:tblHeader/>
          <w:jc w:val="center"/>
        </w:trPr>
        <w:tc>
          <w:tcPr>
            <w:tcW w:w="155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3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B3889" w:rsidRDefault="00FE4117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206103</w:t>
            </w:r>
          </w:p>
        </w:tc>
        <w:tc>
          <w:tcPr>
            <w:tcW w:w="85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0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FE4117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206103</w:t>
            </w:r>
          </w:p>
        </w:tc>
      </w:tr>
      <w:tr w:rsidR="002B3889" w:rsidTr="00FE4117">
        <w:trPr>
          <w:trHeight w:val="278"/>
          <w:tblHeader/>
          <w:jc w:val="center"/>
        </w:trPr>
        <w:tc>
          <w:tcPr>
            <w:tcW w:w="9406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Oprávky</w:t>
            </w:r>
          </w:p>
        </w:tc>
      </w:tr>
      <w:tr w:rsidR="002B3889" w:rsidTr="00FE4117">
        <w:trPr>
          <w:trHeight w:val="278"/>
          <w:tblHeader/>
          <w:jc w:val="center"/>
        </w:trPr>
        <w:tc>
          <w:tcPr>
            <w:tcW w:w="155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3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B3889" w:rsidRDefault="00FE4117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140520</w:t>
            </w:r>
          </w:p>
        </w:tc>
        <w:tc>
          <w:tcPr>
            <w:tcW w:w="6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6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9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889" w:rsidRDefault="00FE4117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140520</w:t>
            </w:r>
          </w:p>
        </w:tc>
      </w:tr>
      <w:tr w:rsidR="002B3889" w:rsidTr="00FE4117">
        <w:trPr>
          <w:trHeight w:val="278"/>
          <w:tblHeader/>
          <w:jc w:val="center"/>
        </w:trPr>
        <w:tc>
          <w:tcPr>
            <w:tcW w:w="15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B3889" w:rsidRDefault="00FE4117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24778</w:t>
            </w:r>
          </w:p>
        </w:tc>
        <w:tc>
          <w:tcPr>
            <w:tcW w:w="6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889" w:rsidRDefault="00FE4117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24778</w:t>
            </w:r>
          </w:p>
        </w:tc>
      </w:tr>
      <w:tr w:rsidR="002B3889" w:rsidTr="00FE4117">
        <w:trPr>
          <w:trHeight w:val="278"/>
          <w:tblHeader/>
          <w:jc w:val="center"/>
        </w:trPr>
        <w:tc>
          <w:tcPr>
            <w:tcW w:w="15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2B3889" w:rsidTr="00FE4117">
        <w:trPr>
          <w:trHeight w:val="278"/>
          <w:tblHeader/>
          <w:jc w:val="center"/>
        </w:trPr>
        <w:tc>
          <w:tcPr>
            <w:tcW w:w="155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3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B3889" w:rsidRDefault="00FE4117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165299</w:t>
            </w:r>
          </w:p>
        </w:tc>
        <w:tc>
          <w:tcPr>
            <w:tcW w:w="6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9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FE4117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165299</w:t>
            </w:r>
          </w:p>
        </w:tc>
      </w:tr>
      <w:tr w:rsidR="002B3889" w:rsidTr="00FE4117">
        <w:trPr>
          <w:trHeight w:val="278"/>
          <w:tblHeader/>
          <w:jc w:val="center"/>
        </w:trPr>
        <w:tc>
          <w:tcPr>
            <w:tcW w:w="9406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Opravné položky</w:t>
            </w:r>
          </w:p>
        </w:tc>
      </w:tr>
      <w:tr w:rsidR="002B3889" w:rsidTr="00FE4117">
        <w:trPr>
          <w:trHeight w:val="278"/>
          <w:tblHeader/>
          <w:jc w:val="center"/>
        </w:trPr>
        <w:tc>
          <w:tcPr>
            <w:tcW w:w="15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4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8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9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9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2B3889" w:rsidTr="00FE4117">
        <w:trPr>
          <w:trHeight w:val="278"/>
          <w:tblHeader/>
          <w:jc w:val="center"/>
        </w:trPr>
        <w:tc>
          <w:tcPr>
            <w:tcW w:w="15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4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2B3889" w:rsidTr="00FE4117">
        <w:trPr>
          <w:trHeight w:val="278"/>
          <w:tblHeader/>
          <w:jc w:val="center"/>
        </w:trPr>
        <w:tc>
          <w:tcPr>
            <w:tcW w:w="15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4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2B3889" w:rsidTr="00FE4117">
        <w:trPr>
          <w:trHeight w:val="278"/>
          <w:tblHeader/>
          <w:jc w:val="center"/>
        </w:trPr>
        <w:tc>
          <w:tcPr>
            <w:tcW w:w="15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4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9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9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2B3889" w:rsidTr="00FE4117">
        <w:trPr>
          <w:trHeight w:val="278"/>
          <w:tblHeader/>
          <w:jc w:val="center"/>
        </w:trPr>
        <w:tc>
          <w:tcPr>
            <w:tcW w:w="9406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Zostatková hodnota </w:t>
            </w:r>
          </w:p>
        </w:tc>
      </w:tr>
      <w:tr w:rsidR="002B3889" w:rsidTr="00FE4117">
        <w:trPr>
          <w:trHeight w:val="278"/>
          <w:tblHeader/>
          <w:jc w:val="center"/>
        </w:trPr>
        <w:tc>
          <w:tcPr>
            <w:tcW w:w="155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2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6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9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7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2B3889" w:rsidTr="00FE4117">
        <w:trPr>
          <w:trHeight w:val="290"/>
          <w:tblHeader/>
          <w:jc w:val="center"/>
        </w:trPr>
        <w:tc>
          <w:tcPr>
            <w:tcW w:w="155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2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6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9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7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</w:tbl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szCs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szCs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szCs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szCs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szCs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szCs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szCs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szCs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szCs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szCs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szCs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szCs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szCs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szCs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szCs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szCs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2B3889" w:rsidTr="002B3889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2B3889" w:rsidTr="002B3889">
        <w:trPr>
          <w:trHeight w:val="1537"/>
          <w:tblHeader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 w:cs="Arial Narrow"/>
                <w:b/>
                <w:bCs/>
                <w:lang w:val="sk-SK" w:eastAsia="en-US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Pesto-vateľské celky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</w:tr>
      <w:tr w:rsidR="002B3889" w:rsidTr="002B3889">
        <w:trPr>
          <w:trHeight w:val="155"/>
          <w:tblHeader/>
          <w:jc w:val="center"/>
        </w:trPr>
        <w:tc>
          <w:tcPr>
            <w:tcW w:w="14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86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7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134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86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909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7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g</w:t>
            </w:r>
          </w:p>
        </w:tc>
        <w:tc>
          <w:tcPr>
            <w:tcW w:w="65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h</w:t>
            </w:r>
          </w:p>
        </w:tc>
        <w:tc>
          <w:tcPr>
            <w:tcW w:w="106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i</w:t>
            </w:r>
          </w:p>
        </w:tc>
        <w:tc>
          <w:tcPr>
            <w:tcW w:w="6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j</w:t>
            </w:r>
          </w:p>
        </w:tc>
      </w:tr>
      <w:tr w:rsidR="002B3889" w:rsidTr="002B3889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Prvotné ocenenie</w:t>
            </w:r>
          </w:p>
        </w:tc>
      </w:tr>
      <w:tr w:rsidR="002B3889" w:rsidTr="002B388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166 057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99 396</w:t>
            </w:r>
          </w:p>
        </w:tc>
      </w:tr>
      <w:tr w:rsidR="002B3889" w:rsidTr="002B388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9 418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9 418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18 836</w:t>
            </w:r>
          </w:p>
        </w:tc>
      </w:tr>
      <w:tr w:rsidR="002B3889" w:rsidTr="002B388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11 992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11 992</w:t>
            </w:r>
          </w:p>
        </w:tc>
      </w:tr>
      <w:tr w:rsidR="002B3889" w:rsidTr="002B388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-9 418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-9 418</w:t>
            </w:r>
          </w:p>
        </w:tc>
      </w:tr>
      <w:tr w:rsidR="002B3889" w:rsidTr="002B388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163 215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163 483</w:t>
            </w:r>
          </w:p>
        </w:tc>
      </w:tr>
      <w:tr w:rsidR="002B3889" w:rsidTr="002B3889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Oprávky</w:t>
            </w:r>
          </w:p>
        </w:tc>
      </w:tr>
      <w:tr w:rsidR="002B3889" w:rsidTr="002B388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97 663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97 663</w:t>
            </w:r>
          </w:p>
        </w:tc>
      </w:tr>
      <w:tr w:rsidR="002B3889" w:rsidTr="002B388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30 978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30 978</w:t>
            </w:r>
          </w:p>
        </w:tc>
      </w:tr>
      <w:tr w:rsidR="002B3889" w:rsidTr="002B388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11 992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11 992</w:t>
            </w:r>
          </w:p>
        </w:tc>
      </w:tr>
      <w:tr w:rsidR="002B3889" w:rsidTr="002B388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107 232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107 232</w:t>
            </w:r>
          </w:p>
        </w:tc>
      </w:tr>
      <w:tr w:rsidR="002B3889" w:rsidTr="002B3889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Opravné položky</w:t>
            </w:r>
          </w:p>
        </w:tc>
      </w:tr>
      <w:tr w:rsidR="002B3889" w:rsidTr="002B388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2B3889" w:rsidTr="002B388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2B3889" w:rsidTr="002B388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2B3889" w:rsidTr="002B388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2B3889" w:rsidTr="002B3889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Zostatková hodnota </w:t>
            </w:r>
          </w:p>
        </w:tc>
      </w:tr>
      <w:tr w:rsidR="002B3889" w:rsidTr="002B388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2B3889" w:rsidTr="002B3889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</w:tbl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ind w:left="360"/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lastRenderedPageBreak/>
        <w:t>7. Informácie k časti F. písm. j) prílohy č. 3 o  dlhodobom finančnom majetku – účtovná jednotka neeviduje</w:t>
      </w:r>
    </w:p>
    <w:p w:rsidR="002B3889" w:rsidRDefault="002B3889" w:rsidP="002B3889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>Tabuľka č. 1</w:t>
      </w:r>
    </w:p>
    <w:tbl>
      <w:tblPr>
        <w:tblW w:w="505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297"/>
        <w:gridCol w:w="954"/>
        <w:gridCol w:w="11"/>
        <w:gridCol w:w="1242"/>
        <w:gridCol w:w="46"/>
        <w:gridCol w:w="838"/>
        <w:gridCol w:w="28"/>
        <w:gridCol w:w="15"/>
        <w:gridCol w:w="726"/>
        <w:gridCol w:w="14"/>
        <w:gridCol w:w="729"/>
        <w:gridCol w:w="12"/>
        <w:gridCol w:w="11"/>
        <w:gridCol w:w="886"/>
        <w:gridCol w:w="10"/>
        <w:gridCol w:w="15"/>
        <w:gridCol w:w="748"/>
        <w:gridCol w:w="12"/>
        <w:gridCol w:w="872"/>
        <w:gridCol w:w="757"/>
      </w:tblGrid>
      <w:tr w:rsidR="002B3889" w:rsidTr="002B3889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Dlhodobý finančný majetok</w:t>
            </w:r>
          </w:p>
        </w:tc>
        <w:tc>
          <w:tcPr>
            <w:tcW w:w="7945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2B3889" w:rsidTr="002B3889">
        <w:trPr>
          <w:trHeight w:val="1393"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Podielové </w:t>
            </w: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br/>
              <w:t xml:space="preserve">CP a podiely </w:t>
            </w: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Pôžičky ÚJ v</w:t>
            </w: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br/>
              <w:t> kons.</w:t>
            </w: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Obsta-rávaný </w:t>
            </w: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Poskyt-nuté preddav-ky na DFM</w:t>
            </w:r>
          </w:p>
        </w:tc>
        <w:tc>
          <w:tcPr>
            <w:tcW w:w="7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</w:tr>
      <w:tr w:rsidR="002B3889" w:rsidTr="002B3889">
        <w:trPr>
          <w:trHeight w:val="195"/>
          <w:jc w:val="center"/>
        </w:trPr>
        <w:tc>
          <w:tcPr>
            <w:tcW w:w="12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96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2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78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74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924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g</w:t>
            </w:r>
          </w:p>
        </w:tc>
        <w:tc>
          <w:tcPr>
            <w:tcW w:w="7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h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i</w:t>
            </w:r>
          </w:p>
        </w:tc>
        <w:tc>
          <w:tcPr>
            <w:tcW w:w="7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j</w:t>
            </w:r>
          </w:p>
        </w:tc>
      </w:tr>
      <w:tr w:rsidR="002B3889" w:rsidTr="002B3889">
        <w:trPr>
          <w:trHeight w:val="278"/>
          <w:jc w:val="center"/>
        </w:trPr>
        <w:tc>
          <w:tcPr>
            <w:tcW w:w="9244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Prvotné ocenenie</w:t>
            </w:r>
          </w:p>
        </w:tc>
      </w:tr>
      <w:tr w:rsidR="002B3889" w:rsidTr="002B3889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2B3889" w:rsidTr="002B388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2B3889" w:rsidTr="002B388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2B3889" w:rsidTr="002B388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2B3889" w:rsidTr="002B388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2B3889" w:rsidTr="002B3889">
        <w:trPr>
          <w:trHeight w:val="278"/>
          <w:jc w:val="center"/>
        </w:trPr>
        <w:tc>
          <w:tcPr>
            <w:tcW w:w="9244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Opravné položky</w:t>
            </w:r>
          </w:p>
        </w:tc>
      </w:tr>
      <w:tr w:rsidR="002B3889" w:rsidTr="002B3889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</w:t>
            </w:r>
          </w:p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2B3889" w:rsidTr="002B388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2B3889" w:rsidTr="002B388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2B3889" w:rsidTr="002B388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2B3889" w:rsidTr="002B3889">
        <w:trPr>
          <w:trHeight w:val="278"/>
          <w:jc w:val="center"/>
        </w:trPr>
        <w:tc>
          <w:tcPr>
            <w:tcW w:w="9244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Účtovná hodnota </w:t>
            </w:r>
          </w:p>
        </w:tc>
      </w:tr>
      <w:tr w:rsidR="002B3889" w:rsidTr="002B3889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</w:t>
            </w:r>
          </w:p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2B3889" w:rsidTr="002B3889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</w:tbl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2B3889" w:rsidTr="002B3889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2B3889" w:rsidTr="002B3889">
        <w:trPr>
          <w:trHeight w:val="1393"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Podielové </w:t>
            </w: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br/>
              <w:t xml:space="preserve">CP a podiely </w:t>
            </w: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Pôžičky ÚJ v</w:t>
            </w: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br/>
              <w:t> kons.</w:t>
            </w: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Obsta-rávaný </w:t>
            </w: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</w:tr>
      <w:tr w:rsidR="002B3889" w:rsidTr="002B3889">
        <w:trPr>
          <w:trHeight w:val="83"/>
          <w:jc w:val="center"/>
        </w:trPr>
        <w:tc>
          <w:tcPr>
            <w:tcW w:w="13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98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27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851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757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75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9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g</w:t>
            </w:r>
          </w:p>
        </w:tc>
        <w:tc>
          <w:tcPr>
            <w:tcW w:w="74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h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Cs w:val="22"/>
                <w:lang w:val="sk-SK" w:eastAsia="en-US"/>
              </w:rPr>
              <w:t>i</w:t>
            </w:r>
          </w:p>
        </w:tc>
        <w:tc>
          <w:tcPr>
            <w:tcW w:w="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j</w:t>
            </w:r>
          </w:p>
        </w:tc>
      </w:tr>
      <w:tr w:rsidR="002B3889" w:rsidTr="002B3889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Prvotné ocenenie</w:t>
            </w:r>
          </w:p>
        </w:tc>
      </w:tr>
      <w:tr w:rsidR="002B3889" w:rsidTr="002B3889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2B3889" w:rsidTr="002B388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2B3889" w:rsidTr="002B388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2B3889" w:rsidTr="002B388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2B3889" w:rsidTr="002B388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2B3889" w:rsidTr="002B3889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Opravné položky</w:t>
            </w:r>
          </w:p>
        </w:tc>
      </w:tr>
      <w:tr w:rsidR="002B3889" w:rsidTr="002B3889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</w:t>
            </w:r>
          </w:p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2B3889" w:rsidTr="002B388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2B3889" w:rsidTr="002B388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2B3889" w:rsidTr="002B388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2B3889" w:rsidTr="002B3889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Účtovná hodnota </w:t>
            </w:r>
          </w:p>
        </w:tc>
      </w:tr>
      <w:tr w:rsidR="002B3889" w:rsidTr="002B3889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</w:t>
            </w:r>
          </w:p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2B3889" w:rsidTr="002B3889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</w:tbl>
    <w:p w:rsidR="002B3889" w:rsidRDefault="002B3889" w:rsidP="002B3889">
      <w:pPr>
        <w:widowControl w:val="0"/>
        <w:outlineLvl w:val="0"/>
        <w:rPr>
          <w:rFonts w:ascii="Arial Narrow" w:hAnsi="Arial Narrow"/>
          <w:b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widowControl w:val="0"/>
        <w:spacing w:after="60"/>
        <w:outlineLvl w:val="0"/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978"/>
        <w:gridCol w:w="3234"/>
      </w:tblGrid>
      <w:tr w:rsidR="002B3889" w:rsidTr="002B3889">
        <w:trPr>
          <w:jc w:val="center"/>
        </w:trPr>
        <w:tc>
          <w:tcPr>
            <w:tcW w:w="59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Hodnota </w:t>
            </w:r>
            <w:r>
              <w:rPr>
                <w:rFonts w:ascii="Arial Narrow" w:hAnsi="Arial Narrow"/>
                <w:b/>
                <w:sz w:val="22"/>
                <w:lang w:val="sk-SK" w:eastAsia="en-US"/>
              </w:rPr>
              <w:t>za bežné účtovné obdobie</w:t>
            </w:r>
          </w:p>
        </w:tc>
      </w:tr>
      <w:tr w:rsidR="002B3889" w:rsidTr="002B3889">
        <w:trPr>
          <w:jc w:val="center"/>
        </w:trPr>
        <w:tc>
          <w:tcPr>
            <w:tcW w:w="59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2B3889" w:rsidTr="002B3889">
        <w:trPr>
          <w:jc w:val="center"/>
        </w:trPr>
        <w:tc>
          <w:tcPr>
            <w:tcW w:w="59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</w:tr>
    </w:tbl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9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265"/>
        <w:gridCol w:w="1506"/>
        <w:gridCol w:w="1506"/>
        <w:gridCol w:w="1506"/>
        <w:gridCol w:w="1506"/>
      </w:tblGrid>
      <w:tr w:rsidR="002B3889" w:rsidTr="002B3889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Bežné účtovné obdobie </w:t>
            </w:r>
          </w:p>
        </w:tc>
      </w:tr>
      <w:tr w:rsidR="002B3889" w:rsidTr="002B3889">
        <w:trPr>
          <w:trHeight w:val="1394"/>
          <w:jc w:val="center"/>
        </w:trPr>
        <w:tc>
          <w:tcPr>
            <w:tcW w:w="916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Hodnota</w:t>
            </w: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Účtovná hodnota DFM</w:t>
            </w:r>
          </w:p>
        </w:tc>
      </w:tr>
      <w:tr w:rsidR="002B3889" w:rsidTr="002B3889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2B3889" w:rsidTr="002B3889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Dcérske účtovné jednotky</w:t>
            </w:r>
          </w:p>
        </w:tc>
      </w:tr>
      <w:tr w:rsidR="002B3889" w:rsidTr="002B3889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2B3889" w:rsidTr="002B3889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2B3889" w:rsidTr="002B3889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2B3889" w:rsidTr="002B3889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Účtovné jednotky s podstatným vplyvom</w:t>
            </w:r>
          </w:p>
        </w:tc>
      </w:tr>
      <w:tr w:rsidR="002B3889" w:rsidTr="002B3889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2B3889" w:rsidTr="002B3889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2B3889" w:rsidTr="002B3889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2B3889" w:rsidTr="002B3889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 xml:space="preserve">Ostatné realizovateľné CP a podiely  </w:t>
            </w:r>
          </w:p>
        </w:tc>
      </w:tr>
      <w:tr w:rsidR="002B3889" w:rsidTr="002B3889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2B3889" w:rsidTr="002B3889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2B3889" w:rsidTr="002B3889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2B3889" w:rsidTr="002B3889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Obstarávaný DFM na účely vykonania vplyvu v inej ÚJ</w:t>
            </w:r>
          </w:p>
        </w:tc>
      </w:tr>
      <w:tr w:rsidR="002B3889" w:rsidTr="002B3889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2B3889" w:rsidTr="002B3889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2B3889" w:rsidTr="002B3889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B3889" w:rsidRDefault="002B3889" w:rsidP="002B3889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B3889" w:rsidRDefault="002B3889" w:rsidP="002B3889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B3889" w:rsidRDefault="002B3889" w:rsidP="002B3889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B3889" w:rsidRDefault="002B3889" w:rsidP="002B3889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</w:tbl>
    <w:p w:rsidR="002B3889" w:rsidRDefault="002B3889" w:rsidP="002B3889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2B3889" w:rsidTr="002B3889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na</w:t>
            </w: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Vyradenie dlhového CP </w:t>
            </w: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br/>
              <w:t xml:space="preserve">z účtovníctva </w:t>
            </w:r>
          </w:p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</w:t>
            </w: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br/>
              <w:t>na konci účtovného obdobia</w:t>
            </w:r>
          </w:p>
        </w:tc>
      </w:tr>
      <w:tr w:rsidR="002B3889" w:rsidTr="002B3889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g</w:t>
            </w:r>
          </w:p>
        </w:tc>
      </w:tr>
      <w:tr w:rsidR="002B3889" w:rsidTr="002B3889">
        <w:trPr>
          <w:jc w:val="center"/>
        </w:trPr>
        <w:tc>
          <w:tcPr>
            <w:tcW w:w="2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2B3889" w:rsidTr="002B3889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Do splatnosti 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2B3889" w:rsidTr="002B3889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2B3889" w:rsidTr="002B3889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2B3889" w:rsidTr="002B3889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b/>
                <w:lang w:val="sk-SK" w:eastAsia="en-US"/>
              </w:rPr>
            </w:pPr>
          </w:p>
        </w:tc>
      </w:tr>
    </w:tbl>
    <w:p w:rsidR="002B3889" w:rsidRDefault="002B3889" w:rsidP="002B3889">
      <w:pPr>
        <w:keepNext/>
        <w:spacing w:after="12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11. Informácie k časti F. písm. j) a l) prílohy č. 3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424"/>
        <w:gridCol w:w="1303"/>
      </w:tblGrid>
      <w:tr w:rsidR="002B3889" w:rsidTr="002B3889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</w:t>
            </w: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</w:t>
            </w: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br/>
              <w:t>na konci účtovného obdobia</w:t>
            </w:r>
          </w:p>
        </w:tc>
      </w:tr>
      <w:tr w:rsidR="002B3889" w:rsidTr="002B3889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2B3889" w:rsidTr="002B3889">
        <w:trPr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29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2B3889" w:rsidTr="002B3889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2B3889" w:rsidTr="002B3889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2B3889" w:rsidTr="002B3889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Do splatnosti do jedného roka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2B3889" w:rsidTr="002B3889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Dlhodobé pôžičky spolu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</w:tr>
    </w:tbl>
    <w:p w:rsidR="002B3889" w:rsidRDefault="002B3889" w:rsidP="002B3889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  <w:bookmarkStart w:id="0" w:name="_GoBack"/>
      <w:r>
        <w:rPr>
          <w:rFonts w:ascii="Arial Narrow" w:hAnsi="Arial Narrow"/>
          <w:b/>
          <w:sz w:val="22"/>
          <w:lang w:val="sk-SK" w:eastAsia="en-US"/>
        </w:rPr>
        <w:lastRenderedPageBreak/>
        <w:t>Obchodná spoločnosť neposkytla inej  obchodnej spoločnosti dlhodobú pôžičku a preto neuvádza tabuľku č. 11 v poznámkach účtovnej závierky</w:t>
      </w:r>
      <w:bookmarkEnd w:id="0"/>
      <w:r>
        <w:rPr>
          <w:rFonts w:ascii="Arial Narrow" w:hAnsi="Arial Narrow"/>
          <w:sz w:val="22"/>
          <w:lang w:val="sk-SK" w:eastAsia="en-US"/>
        </w:rPr>
        <w:t>.</w:t>
      </w: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12. Informácie k časti F. písm. o) prílohy č. 3 o opravných položkách k zásobám</w:t>
      </w: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168"/>
        <w:gridCol w:w="1083"/>
        <w:gridCol w:w="1673"/>
        <w:gridCol w:w="1745"/>
        <w:gridCol w:w="1194"/>
      </w:tblGrid>
      <w:tr w:rsidR="002B3889" w:rsidTr="002B3889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</w:tr>
      <w:tr w:rsidR="002B3889" w:rsidTr="002B3889">
        <w:trPr>
          <w:jc w:val="center"/>
        </w:trPr>
        <w:tc>
          <w:tcPr>
            <w:tcW w:w="233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Tvorba </w:t>
            </w:r>
          </w:p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OP</w:t>
            </w:r>
          </w:p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Zúčtovanie OP z dôvodu vyradenia majetku </w:t>
            </w: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OP na konci účtovného obdobia</w:t>
            </w:r>
          </w:p>
        </w:tc>
      </w:tr>
      <w:tr w:rsidR="002B3889" w:rsidTr="002B3889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2B3889" w:rsidTr="002B3889">
        <w:trPr>
          <w:jc w:val="center"/>
        </w:trPr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6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3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8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2B3889" w:rsidTr="002B3889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Nedokončená výroba a</w:t>
            </w:r>
          </w:p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polotovary vlastnej výroby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2B3889" w:rsidTr="002B3889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Výrobky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2B3889" w:rsidTr="002B3889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 xml:space="preserve">Zvieratá 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2B3889" w:rsidTr="002B3889">
        <w:trPr>
          <w:jc w:val="center"/>
        </w:trPr>
        <w:tc>
          <w:tcPr>
            <w:tcW w:w="23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66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3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8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2B3889" w:rsidTr="002B3889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Nehnuteľnosť na predaj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2B3889" w:rsidTr="002B3889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Poskytnuté preddavky  na zásoby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2B3889" w:rsidTr="002B3889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Zásoby spolu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b/>
                <w:lang w:val="sk-SK" w:eastAsia="en-US"/>
              </w:rPr>
            </w:pPr>
          </w:p>
        </w:tc>
      </w:tr>
    </w:tbl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96"/>
        <w:gridCol w:w="3016"/>
      </w:tblGrid>
      <w:tr w:rsidR="002B3889" w:rsidTr="002B3889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Hodnota</w:t>
            </w:r>
          </w:p>
        </w:tc>
      </w:tr>
      <w:tr w:rsidR="002B3889" w:rsidTr="002B3889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2B3889" w:rsidTr="002B3889">
        <w:trPr>
          <w:jc w:val="center"/>
        </w:trPr>
        <w:tc>
          <w:tcPr>
            <w:tcW w:w="61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</w:tr>
    </w:tbl>
    <w:p w:rsidR="002B3889" w:rsidRDefault="002B3889" w:rsidP="002B3889">
      <w:pPr>
        <w:keepNext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89"/>
        <w:gridCol w:w="3023"/>
      </w:tblGrid>
      <w:tr w:rsidR="002B3889" w:rsidTr="002B3889">
        <w:trPr>
          <w:jc w:val="center"/>
        </w:trPr>
        <w:tc>
          <w:tcPr>
            <w:tcW w:w="61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Hodnota za bežné účtovné obdobie</w:t>
            </w:r>
          </w:p>
        </w:tc>
      </w:tr>
      <w:tr w:rsidR="002B3889" w:rsidTr="002B3889">
        <w:trPr>
          <w:jc w:val="center"/>
        </w:trPr>
        <w:tc>
          <w:tcPr>
            <w:tcW w:w="61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2B3889" w:rsidTr="002B3889">
        <w:trPr>
          <w:jc w:val="center"/>
        </w:trPr>
        <w:tc>
          <w:tcPr>
            <w:tcW w:w="61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</w:tr>
    </w:tbl>
    <w:p w:rsidR="002B3889" w:rsidRDefault="002B3889" w:rsidP="002B3889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14. Informácie k časti F. písm. q) prílohy č. 3 o zákazkovej výrobe a o zákazkovej výstavbe nehnuteľnosti určenej na predaj</w:t>
      </w: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200"/>
      </w:tblGrid>
      <w:tr w:rsidR="002B3889" w:rsidTr="002B3889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sz w:val="22"/>
                <w:lang w:val="sk-SK" w:eastAsia="en-US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sz w:val="22"/>
                <w:lang w:val="sk-SK" w:eastAsia="en-US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sz w:val="22"/>
                <w:lang w:val="sk-SK" w:eastAsia="en-US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sz w:val="22"/>
                <w:lang w:val="sk-SK" w:eastAsia="en-US"/>
              </w:rPr>
              <w:t>Sumár od začiatku zákazkovej výroby až do konca bežného účtovného obdobia</w:t>
            </w:r>
          </w:p>
        </w:tc>
      </w:tr>
      <w:tr w:rsidR="002B3889" w:rsidTr="002B3889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lang w:val="sk-SK" w:eastAsia="en-US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lang w:val="sk-SK" w:eastAsia="en-US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lang w:val="sk-SK" w:eastAsia="en-US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lang w:val="sk-SK" w:eastAsia="en-US"/>
              </w:rPr>
              <w:t>d</w:t>
            </w:r>
          </w:p>
        </w:tc>
      </w:tr>
      <w:tr w:rsidR="002B3889" w:rsidTr="002B3889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lang w:val="sk-SK" w:eastAsia="en-US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2B3889" w:rsidRDefault="002B3889" w:rsidP="002B3889">
            <w:pPr>
              <w:jc w:val="both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2B3889" w:rsidRDefault="002B3889" w:rsidP="002B3889">
            <w:pPr>
              <w:jc w:val="both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2B3889" w:rsidRDefault="002B3889" w:rsidP="002B3889">
            <w:pPr>
              <w:jc w:val="both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2B3889" w:rsidTr="002B3889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lang w:val="sk-SK" w:eastAsia="en-US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2B3889" w:rsidRDefault="002B3889" w:rsidP="002B3889">
            <w:pPr>
              <w:jc w:val="both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2B3889" w:rsidRDefault="002B3889" w:rsidP="002B3889">
            <w:pPr>
              <w:jc w:val="both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2B3889" w:rsidRDefault="002B3889" w:rsidP="002B3889">
            <w:pPr>
              <w:jc w:val="both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2B3889" w:rsidTr="002B3889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lang w:val="sk-SK" w:eastAsia="en-US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B3889" w:rsidRDefault="002B3889" w:rsidP="002B3889">
            <w:pPr>
              <w:jc w:val="both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B3889" w:rsidRDefault="002B3889" w:rsidP="002B3889">
            <w:pPr>
              <w:jc w:val="both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B3889" w:rsidRDefault="002B3889" w:rsidP="002B3889">
            <w:pPr>
              <w:jc w:val="both"/>
              <w:rPr>
                <w:rFonts w:ascii="Arial Narrow" w:hAnsi="Arial Narrow" w:cs="Arial"/>
                <w:lang w:val="sk-SK" w:eastAsia="en-US"/>
              </w:rPr>
            </w:pPr>
          </w:p>
        </w:tc>
      </w:tr>
    </w:tbl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3"/>
        <w:gridCol w:w="2555"/>
        <w:gridCol w:w="2920"/>
      </w:tblGrid>
      <w:tr w:rsidR="002B3889" w:rsidTr="002B3889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sz w:val="22"/>
                <w:lang w:val="sk-SK" w:eastAsia="en-US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sz w:val="22"/>
                <w:lang w:val="sk-SK" w:eastAsia="en-US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sz w:val="22"/>
                <w:lang w:val="sk-SK" w:eastAsia="en-US"/>
              </w:rPr>
              <w:t>Sumár od začiatku zákazkovej výroby až do konca bežného účtovného obdobia</w:t>
            </w:r>
          </w:p>
        </w:tc>
      </w:tr>
      <w:tr w:rsidR="002B3889" w:rsidTr="002B3889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lang w:val="sk-SK" w:eastAsia="en-US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lang w:val="sk-SK" w:eastAsia="en-US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lang w:val="sk-SK" w:eastAsia="en-US"/>
              </w:rPr>
              <w:t>c</w:t>
            </w:r>
          </w:p>
        </w:tc>
      </w:tr>
      <w:tr w:rsidR="002B3889" w:rsidTr="002B3889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lang w:val="sk-SK" w:eastAsia="en-US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2B3889" w:rsidRDefault="002B3889" w:rsidP="002B3889">
            <w:pPr>
              <w:jc w:val="both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2B3889" w:rsidRDefault="002B3889" w:rsidP="002B3889">
            <w:pPr>
              <w:jc w:val="both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2B3889" w:rsidTr="002B3889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lang w:val="sk-SK" w:eastAsia="en-US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2B3889" w:rsidRDefault="002B3889" w:rsidP="002B3889">
            <w:pPr>
              <w:jc w:val="both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2B3889" w:rsidRDefault="002B3889" w:rsidP="002B3889">
            <w:pPr>
              <w:jc w:val="both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2B3889" w:rsidTr="002B3889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lang w:val="sk-SK" w:eastAsia="en-US"/>
              </w:rPr>
              <w:t xml:space="preserve">Suma prijatých preddavkov 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2B3889" w:rsidTr="002B3889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lang w:val="sk-SK" w:eastAsia="en-US"/>
              </w:rPr>
              <w:t>Suma zadržanej platby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</w:p>
        </w:tc>
      </w:tr>
    </w:tbl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200"/>
      </w:tblGrid>
      <w:tr w:rsidR="002B3889" w:rsidTr="002B3889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sz w:val="22"/>
                <w:lang w:val="sk-SK" w:eastAsia="en-US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sz w:val="22"/>
                <w:lang w:val="sk-SK" w:eastAsia="en-US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sz w:val="22"/>
                <w:lang w:val="sk-SK" w:eastAsia="en-US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sz w:val="22"/>
                <w:lang w:val="sk-SK" w:eastAsia="en-US"/>
              </w:rPr>
              <w:t>Sumár od začiatku zákazkovej výstavby nehnuteľnosti určenej na predaj až do konca bežného účtovného obdobia</w:t>
            </w:r>
          </w:p>
        </w:tc>
      </w:tr>
      <w:tr w:rsidR="002B3889" w:rsidTr="002B3889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lang w:val="sk-SK" w:eastAsia="en-US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lang w:val="sk-SK" w:eastAsia="en-US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lang w:val="sk-SK" w:eastAsia="en-US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lang w:val="sk-SK" w:eastAsia="en-US"/>
              </w:rPr>
              <w:t>d</w:t>
            </w:r>
          </w:p>
        </w:tc>
      </w:tr>
      <w:tr w:rsidR="002B3889" w:rsidTr="002B3889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lang w:val="sk-SK" w:eastAsia="en-US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2B3889" w:rsidRDefault="002B3889" w:rsidP="002B3889">
            <w:pPr>
              <w:jc w:val="both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2B3889" w:rsidRDefault="002B3889" w:rsidP="002B3889">
            <w:pPr>
              <w:jc w:val="both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2B3889" w:rsidRDefault="002B3889" w:rsidP="002B3889">
            <w:pPr>
              <w:jc w:val="both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2B3889" w:rsidTr="002B3889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lang w:val="sk-SK" w:eastAsia="en-US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2B3889" w:rsidRDefault="002B3889" w:rsidP="002B3889">
            <w:pPr>
              <w:jc w:val="both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2B3889" w:rsidRDefault="002B3889" w:rsidP="002B3889">
            <w:pPr>
              <w:jc w:val="both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2B3889" w:rsidRDefault="002B3889" w:rsidP="002B3889">
            <w:pPr>
              <w:jc w:val="both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2B3889" w:rsidTr="002B3889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lang w:val="sk-SK" w:eastAsia="en-US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</w:p>
        </w:tc>
      </w:tr>
    </w:tbl>
    <w:p w:rsidR="002B3889" w:rsidRDefault="002B3889" w:rsidP="002B3889">
      <w:pPr>
        <w:keepNext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keepNext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Cs/>
          <w:kern w:val="28"/>
          <w:sz w:val="22"/>
          <w:szCs w:val="32"/>
          <w:lang w:val="sk-SK" w:eastAsia="en-US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3"/>
        <w:gridCol w:w="2706"/>
        <w:gridCol w:w="2769"/>
      </w:tblGrid>
      <w:tr w:rsidR="002B3889" w:rsidTr="002B3889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sz w:val="22"/>
                <w:lang w:val="sk-SK" w:eastAsia="en-US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sz w:val="22"/>
                <w:lang w:val="sk-SK" w:eastAsia="en-US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sz w:val="22"/>
                <w:lang w:val="sk-SK" w:eastAsia="en-US"/>
              </w:rPr>
              <w:t>Sumár od začiatku zákazkovej výstavby nehnuteľnosti určenej na predaj až do konca bežného účtovného obdobia</w:t>
            </w:r>
          </w:p>
        </w:tc>
      </w:tr>
      <w:tr w:rsidR="002B3889" w:rsidTr="002B3889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lang w:val="sk-SK" w:eastAsia="en-US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lang w:val="sk-SK" w:eastAsia="en-US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lang w:val="sk-SK" w:eastAsia="en-US"/>
              </w:rPr>
              <w:t>c</w:t>
            </w:r>
          </w:p>
        </w:tc>
      </w:tr>
      <w:tr w:rsidR="002B3889" w:rsidTr="002B3889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lang w:val="sk-SK" w:eastAsia="en-US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2B3889" w:rsidRDefault="002B3889" w:rsidP="002B3889">
            <w:pPr>
              <w:jc w:val="both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2B3889" w:rsidRDefault="002B3889" w:rsidP="002B3889">
            <w:pPr>
              <w:jc w:val="both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2B3889" w:rsidTr="002B3889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lang w:val="sk-SK" w:eastAsia="en-US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2B3889" w:rsidRDefault="002B3889" w:rsidP="002B3889">
            <w:pPr>
              <w:jc w:val="both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2B3889" w:rsidRDefault="002B3889" w:rsidP="002B3889">
            <w:pPr>
              <w:jc w:val="both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2B3889" w:rsidTr="002B3889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lang w:val="sk-SK" w:eastAsia="en-US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2B3889" w:rsidRDefault="002B3889" w:rsidP="002B3889">
            <w:pPr>
              <w:jc w:val="both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2B3889" w:rsidTr="002B3889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lang w:val="sk-SK" w:eastAsia="en-US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B3889" w:rsidRDefault="002B3889" w:rsidP="002B3889">
            <w:pPr>
              <w:jc w:val="both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B3889" w:rsidRDefault="002B3889" w:rsidP="002B3889">
            <w:pPr>
              <w:jc w:val="both"/>
              <w:rPr>
                <w:rFonts w:ascii="Arial Narrow" w:hAnsi="Arial Narrow" w:cs="Arial"/>
                <w:lang w:val="sk-SK" w:eastAsia="en-US"/>
              </w:rPr>
            </w:pPr>
          </w:p>
        </w:tc>
      </w:tr>
    </w:tbl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282"/>
        <w:gridCol w:w="1140"/>
        <w:gridCol w:w="1709"/>
        <w:gridCol w:w="1852"/>
        <w:gridCol w:w="1306"/>
      </w:tblGrid>
      <w:tr w:rsidR="002B3889" w:rsidTr="002B3889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</w:tr>
      <w:tr w:rsidR="002B3889" w:rsidTr="002B3889">
        <w:trPr>
          <w:jc w:val="center"/>
        </w:trPr>
        <w:tc>
          <w:tcPr>
            <w:tcW w:w="191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Tvorba</w:t>
            </w:r>
          </w:p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Zúčtovanie OP z dôvodu vyradenia majetku </w:t>
            </w: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OP na konci účtovného obdobia</w:t>
            </w:r>
          </w:p>
        </w:tc>
      </w:tr>
      <w:tr w:rsidR="002B3889" w:rsidTr="002B3889">
        <w:trPr>
          <w:jc w:val="center"/>
        </w:trPr>
        <w:tc>
          <w:tcPr>
            <w:tcW w:w="1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2B3889" w:rsidTr="002B3889">
        <w:trPr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2B3889" w:rsidRDefault="005C3F80" w:rsidP="002B388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115968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2B3889" w:rsidRDefault="005C3F80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-37236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00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889" w:rsidRDefault="005C3F80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-78732</w:t>
            </w:r>
          </w:p>
        </w:tc>
      </w:tr>
      <w:tr w:rsidR="002B3889" w:rsidTr="002B3889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2B3889" w:rsidTr="002B3889">
        <w:trPr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2B3889" w:rsidTr="002B3889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2B3889" w:rsidTr="002B3889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2B3889" w:rsidTr="002B3889">
        <w:trPr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2B3889" w:rsidRDefault="005C3F80" w:rsidP="002B3889">
            <w:pPr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115968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2B3889" w:rsidRDefault="005C3F80" w:rsidP="002B3889">
            <w:pPr>
              <w:spacing w:line="360" w:lineRule="auto"/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-37236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5C3F80" w:rsidP="002B3889">
            <w:pPr>
              <w:spacing w:line="360" w:lineRule="auto"/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115969</w:t>
            </w:r>
          </w:p>
        </w:tc>
      </w:tr>
    </w:tbl>
    <w:p w:rsidR="002B3889" w:rsidRDefault="002B3889" w:rsidP="002B3889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lastRenderedPageBreak/>
        <w:t xml:space="preserve">16. Informácie k časti F. písm. s) prílohy č. 3 o  vekovej štruktúre pohľadávok </w:t>
      </w: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68"/>
        <w:gridCol w:w="2040"/>
        <w:gridCol w:w="2040"/>
        <w:gridCol w:w="2040"/>
      </w:tblGrid>
      <w:tr w:rsidR="002B3889" w:rsidTr="002B3889">
        <w:trPr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Pohľadávky spolu</w:t>
            </w:r>
          </w:p>
        </w:tc>
      </w:tr>
      <w:tr w:rsidR="002B3889" w:rsidTr="002B3889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d</w:t>
            </w:r>
          </w:p>
        </w:tc>
      </w:tr>
      <w:tr w:rsidR="002B3889" w:rsidTr="002B3889">
        <w:trPr>
          <w:trHeight w:val="329"/>
          <w:jc w:val="center"/>
        </w:trPr>
        <w:tc>
          <w:tcPr>
            <w:tcW w:w="924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Dlhodobé pohľadávky</w:t>
            </w:r>
          </w:p>
        </w:tc>
      </w:tr>
      <w:tr w:rsidR="002B3889" w:rsidTr="002B3889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2B3889" w:rsidTr="002B3889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2B3889" w:rsidTr="002B3889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2B3889" w:rsidTr="002B3889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2B3889" w:rsidTr="002B3889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2B3889" w:rsidTr="002B3889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Dlhodobé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</w:tr>
      <w:tr w:rsidR="002B3889" w:rsidTr="002B3889">
        <w:trPr>
          <w:trHeight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Krátkodobé pohľadávky</w:t>
            </w:r>
          </w:p>
        </w:tc>
      </w:tr>
      <w:tr w:rsidR="002B3889" w:rsidTr="002B3889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B3889" w:rsidRDefault="00567D51" w:rsidP="002B388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339794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B3889" w:rsidRDefault="00373C3A" w:rsidP="002B388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471301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3889" w:rsidRDefault="00373C3A" w:rsidP="002B388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811095</w:t>
            </w:r>
          </w:p>
        </w:tc>
      </w:tr>
      <w:tr w:rsidR="002B3889" w:rsidTr="002B3889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2B3889" w:rsidTr="002B3889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2B3889" w:rsidTr="002B3889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B3889" w:rsidRDefault="00567D51" w:rsidP="002B388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17500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89" w:rsidRDefault="00567D51" w:rsidP="002B388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3889" w:rsidRDefault="00567D51" w:rsidP="002B388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17500</w:t>
            </w:r>
          </w:p>
        </w:tc>
      </w:tr>
      <w:tr w:rsidR="002B3889" w:rsidTr="002B3889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Sociálne poistenie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2B3889" w:rsidTr="002B3889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2B3889" w:rsidTr="002B3889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Iné pohľadávky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B3889" w:rsidRDefault="00567D51" w:rsidP="002B388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179415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89" w:rsidRDefault="002B3889" w:rsidP="00567D51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3889" w:rsidRDefault="00567D51" w:rsidP="002B388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179415</w:t>
            </w:r>
          </w:p>
        </w:tc>
      </w:tr>
      <w:tr w:rsidR="002B3889" w:rsidTr="002B3889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Krátkodobé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2B3889" w:rsidRDefault="00567D51" w:rsidP="002B3889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lang w:val="sk-SK" w:eastAsia="en-US"/>
              </w:rPr>
              <w:t>536709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B3889" w:rsidRDefault="00373C3A" w:rsidP="002B3889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471301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373C3A" w:rsidP="002B3889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1008010</w:t>
            </w:r>
          </w:p>
        </w:tc>
      </w:tr>
    </w:tbl>
    <w:p w:rsidR="002B3889" w:rsidRDefault="002B3889" w:rsidP="002B3889">
      <w:pPr>
        <w:jc w:val="both"/>
        <w:rPr>
          <w:rFonts w:ascii="Arial Narrow" w:hAnsi="Arial Narrow" w:cs="Arial"/>
          <w:sz w:val="22"/>
          <w:szCs w:val="22"/>
          <w:lang w:val="sk-SK" w:eastAsia="en-US"/>
        </w:rPr>
      </w:pPr>
    </w:p>
    <w:p w:rsidR="002B3889" w:rsidRDefault="002B3889" w:rsidP="002B3889">
      <w:pPr>
        <w:jc w:val="both"/>
        <w:rPr>
          <w:rFonts w:ascii="Arial Narrow" w:hAnsi="Arial Narrow" w:cs="Arial"/>
          <w:sz w:val="22"/>
          <w:szCs w:val="22"/>
          <w:lang w:val="sk-SK" w:eastAsia="en-US"/>
        </w:rPr>
      </w:pPr>
    </w:p>
    <w:p w:rsidR="002B3889" w:rsidRDefault="002B3889" w:rsidP="002B3889">
      <w:pPr>
        <w:jc w:val="both"/>
        <w:rPr>
          <w:rFonts w:ascii="Arial Narrow" w:hAnsi="Arial Narrow" w:cs="Arial"/>
          <w:sz w:val="22"/>
          <w:szCs w:val="22"/>
          <w:lang w:val="sk-SK" w:eastAsia="en-US"/>
        </w:rPr>
      </w:pPr>
    </w:p>
    <w:p w:rsidR="002B3889" w:rsidRDefault="002B3889" w:rsidP="002B3889">
      <w:pPr>
        <w:jc w:val="both"/>
        <w:rPr>
          <w:rFonts w:ascii="Arial Narrow" w:hAnsi="Arial Narrow" w:cs="Arial"/>
          <w:sz w:val="22"/>
          <w:szCs w:val="22"/>
          <w:lang w:val="sk-SK" w:eastAsia="en-US"/>
        </w:rPr>
      </w:pPr>
    </w:p>
    <w:p w:rsidR="002B3889" w:rsidRDefault="002B3889" w:rsidP="002B3889">
      <w:pPr>
        <w:jc w:val="both"/>
        <w:rPr>
          <w:rFonts w:ascii="Arial Narrow" w:hAnsi="Arial Narrow" w:cs="Arial"/>
          <w:sz w:val="22"/>
          <w:szCs w:val="22"/>
          <w:lang w:val="sk-SK" w:eastAsia="en-US"/>
        </w:rPr>
      </w:pPr>
    </w:p>
    <w:p w:rsidR="002B3889" w:rsidRDefault="002B3889" w:rsidP="002B3889">
      <w:pPr>
        <w:keepNext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Cs/>
          <w:kern w:val="28"/>
          <w:sz w:val="22"/>
          <w:szCs w:val="32"/>
          <w:lang w:val="sk-SK" w:eastAsia="en-US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756"/>
        <w:gridCol w:w="2685"/>
        <w:gridCol w:w="2771"/>
      </w:tblGrid>
      <w:tr w:rsidR="002B3889" w:rsidTr="00270E46">
        <w:trPr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Pohľadávky podľa zostatkovej</w:t>
            </w:r>
          </w:p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doby splatnosti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2B3889" w:rsidTr="00270E46">
        <w:trPr>
          <w:trHeight w:val="86"/>
          <w:jc w:val="center"/>
        </w:trPr>
        <w:tc>
          <w:tcPr>
            <w:tcW w:w="3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26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c</w:t>
            </w:r>
          </w:p>
        </w:tc>
      </w:tr>
      <w:tr w:rsidR="002B3889" w:rsidTr="00270E46">
        <w:trPr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po lehote splatnosti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2B3889" w:rsidRDefault="00270E46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471301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889" w:rsidRDefault="00567D51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547581</w:t>
            </w:r>
          </w:p>
        </w:tc>
      </w:tr>
      <w:tr w:rsidR="002B3889" w:rsidTr="00270E46">
        <w:trPr>
          <w:jc w:val="center"/>
        </w:trPr>
        <w:tc>
          <w:tcPr>
            <w:tcW w:w="37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so zostatkovou dobou splatnosti do jedného roka</w:t>
            </w:r>
          </w:p>
        </w:tc>
        <w:tc>
          <w:tcPr>
            <w:tcW w:w="26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2B3889" w:rsidRDefault="00567D51" w:rsidP="00567D51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339794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889" w:rsidRDefault="00567D51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342744</w:t>
            </w:r>
          </w:p>
        </w:tc>
      </w:tr>
      <w:tr w:rsidR="002B3889" w:rsidTr="00270E46">
        <w:trPr>
          <w:jc w:val="center"/>
        </w:trPr>
        <w:tc>
          <w:tcPr>
            <w:tcW w:w="37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Krátkodobé pohľadávky spolu</w:t>
            </w:r>
          </w:p>
        </w:tc>
        <w:tc>
          <w:tcPr>
            <w:tcW w:w="26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B3889" w:rsidRDefault="00270E46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811095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3889" w:rsidRDefault="00567D51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890325</w:t>
            </w:r>
          </w:p>
        </w:tc>
      </w:tr>
      <w:tr w:rsidR="002B3889" w:rsidTr="00270E46">
        <w:trPr>
          <w:jc w:val="center"/>
        </w:trPr>
        <w:tc>
          <w:tcPr>
            <w:tcW w:w="3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so zostatkovou dobou splatnosti  jeden rok až päť rokov</w:t>
            </w:r>
          </w:p>
        </w:tc>
        <w:tc>
          <w:tcPr>
            <w:tcW w:w="26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B3889" w:rsidRDefault="00567D51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136660</w:t>
            </w:r>
          </w:p>
        </w:tc>
        <w:tc>
          <w:tcPr>
            <w:tcW w:w="2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51 519</w:t>
            </w:r>
          </w:p>
        </w:tc>
      </w:tr>
      <w:tr w:rsidR="002B3889" w:rsidTr="00270E46">
        <w:trPr>
          <w:jc w:val="center"/>
        </w:trPr>
        <w:tc>
          <w:tcPr>
            <w:tcW w:w="3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so zostatkovou dobou splatnosti dlhšou ako päť rokov</w:t>
            </w:r>
          </w:p>
        </w:tc>
        <w:tc>
          <w:tcPr>
            <w:tcW w:w="26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2B3889" w:rsidTr="00270E46">
        <w:trPr>
          <w:jc w:val="center"/>
        </w:trPr>
        <w:tc>
          <w:tcPr>
            <w:tcW w:w="3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Dlhodobé pohľadávky spolu</w:t>
            </w:r>
          </w:p>
        </w:tc>
        <w:tc>
          <w:tcPr>
            <w:tcW w:w="26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277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b/>
                <w:lang w:val="sk-SK" w:eastAsia="en-US"/>
              </w:rPr>
            </w:pPr>
          </w:p>
        </w:tc>
      </w:tr>
    </w:tbl>
    <w:p w:rsidR="002B3889" w:rsidRDefault="002B3889" w:rsidP="002B3889">
      <w:pPr>
        <w:spacing w:after="12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lastRenderedPageBreak/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202"/>
        <w:gridCol w:w="2706"/>
        <w:gridCol w:w="2304"/>
      </w:tblGrid>
      <w:tr w:rsidR="002B3889" w:rsidTr="002B3889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</w:tr>
      <w:tr w:rsidR="002B3889" w:rsidTr="002B3889">
        <w:trPr>
          <w:jc w:val="center"/>
        </w:trPr>
        <w:tc>
          <w:tcPr>
            <w:tcW w:w="418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Hodnota pohľadávky</w:t>
            </w:r>
          </w:p>
        </w:tc>
      </w:tr>
      <w:tr w:rsidR="002B3889" w:rsidTr="002B3889">
        <w:trPr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2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2B3889" w:rsidTr="002B3889">
        <w:trPr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2B3889" w:rsidRDefault="002B3889" w:rsidP="002B3889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229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2B3889" w:rsidTr="002B3889">
        <w:trPr>
          <w:jc w:val="center"/>
        </w:trPr>
        <w:tc>
          <w:tcPr>
            <w:tcW w:w="41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2B3889" w:rsidRDefault="002B3889" w:rsidP="002B3889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</w:tbl>
    <w:p w:rsidR="002B3889" w:rsidRDefault="002B3889" w:rsidP="002B3889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18. Informácie k časti F. písm. w)  prílohy č. 3 o krátkodobom finančnom majetku </w:t>
      </w:r>
    </w:p>
    <w:p w:rsidR="002B3889" w:rsidRDefault="002B3889" w:rsidP="002B3889">
      <w:pPr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Cs/>
          <w:kern w:val="28"/>
          <w:sz w:val="22"/>
          <w:szCs w:val="32"/>
          <w:lang w:val="sk-SK" w:eastAsia="en-US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706"/>
        <w:gridCol w:w="2342"/>
      </w:tblGrid>
      <w:tr w:rsidR="002B3889" w:rsidTr="002B3889">
        <w:trPr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2B3889" w:rsidTr="002B3889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B3889" w:rsidRDefault="00F501A5" w:rsidP="002B3889">
            <w:pPr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38553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3889" w:rsidRDefault="00F501A5" w:rsidP="002B3889">
            <w:pPr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38202</w:t>
            </w:r>
          </w:p>
        </w:tc>
      </w:tr>
      <w:tr w:rsidR="002B3889" w:rsidTr="002B3889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Bežné bankové účty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B3889" w:rsidRDefault="00F501A5" w:rsidP="002B3889">
            <w:pPr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379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3889" w:rsidRDefault="00F501A5" w:rsidP="002B3889">
            <w:pPr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1218</w:t>
            </w:r>
          </w:p>
        </w:tc>
      </w:tr>
      <w:tr w:rsidR="002B3889" w:rsidTr="002B3889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Bankové účty termínované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rPr>
                <w:rFonts w:ascii="Arial Narrow" w:hAnsi="Arial Narrow" w:cs="Arial"/>
                <w:bCs/>
                <w:lang w:val="sk-SK" w:eastAsia="en-US"/>
              </w:rPr>
            </w:pP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rPr>
                <w:rFonts w:ascii="Arial Narrow" w:hAnsi="Arial Narrow" w:cs="Arial"/>
                <w:bCs/>
                <w:lang w:val="sk-SK" w:eastAsia="en-US"/>
              </w:rPr>
            </w:pPr>
          </w:p>
        </w:tc>
      </w:tr>
      <w:tr w:rsidR="002B3889" w:rsidTr="002B3889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Peniaze na ceste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rPr>
                <w:rFonts w:ascii="Arial Narrow" w:hAnsi="Arial Narrow" w:cs="Arial"/>
                <w:bCs/>
                <w:lang w:val="sk-SK" w:eastAsia="en-US"/>
              </w:rPr>
            </w:pP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rPr>
                <w:rFonts w:ascii="Arial Narrow" w:hAnsi="Arial Narrow" w:cs="Arial"/>
                <w:bCs/>
                <w:lang w:val="sk-SK" w:eastAsia="en-US"/>
              </w:rPr>
            </w:pPr>
          </w:p>
        </w:tc>
      </w:tr>
      <w:tr w:rsidR="002B3889" w:rsidTr="002B3889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 w:cs="Arial"/>
                <w:b/>
                <w:bCs/>
                <w:lang w:val="sk-SK" w:eastAsia="en-US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2B3889" w:rsidRDefault="00F501A5" w:rsidP="002B3889">
            <w:pPr>
              <w:rPr>
                <w:rFonts w:ascii="Arial Narrow" w:hAnsi="Arial Narrow" w:cs="Arial"/>
                <w:b/>
                <w:bCs/>
                <w:lang w:val="sk-SK" w:eastAsia="en-US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  <w:lang w:val="sk-SK" w:eastAsia="en-US"/>
              </w:rPr>
              <w:t>38932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F501A5" w:rsidP="002B3889">
            <w:pPr>
              <w:rPr>
                <w:rFonts w:ascii="Arial Narrow" w:hAnsi="Arial Narrow" w:cs="Arial"/>
                <w:b/>
                <w:bCs/>
                <w:lang w:val="sk-SK" w:eastAsia="en-US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  <w:lang w:val="sk-SK" w:eastAsia="en-US"/>
              </w:rPr>
              <w:t>39419</w:t>
            </w:r>
          </w:p>
        </w:tc>
      </w:tr>
    </w:tbl>
    <w:p w:rsidR="002B3889" w:rsidRDefault="002B3889" w:rsidP="002B3889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Cs/>
          <w:kern w:val="28"/>
          <w:sz w:val="22"/>
          <w:szCs w:val="32"/>
          <w:lang w:val="sk-SK" w:eastAsia="en-US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8"/>
        <w:gridCol w:w="1709"/>
        <w:gridCol w:w="1189"/>
        <w:gridCol w:w="1253"/>
        <w:gridCol w:w="1713"/>
      </w:tblGrid>
      <w:tr w:rsidR="002B3889" w:rsidTr="002B3889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</w:tr>
      <w:tr w:rsidR="002B3889" w:rsidTr="002B3889">
        <w:trPr>
          <w:jc w:val="center"/>
        </w:trPr>
        <w:tc>
          <w:tcPr>
            <w:tcW w:w="33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Prírastky</w:t>
            </w:r>
          </w:p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Úbytky</w:t>
            </w:r>
          </w:p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</w:tr>
      <w:tr w:rsidR="002B3889" w:rsidTr="002B3889">
        <w:trPr>
          <w:trHeight w:val="74"/>
          <w:jc w:val="center"/>
        </w:trPr>
        <w:tc>
          <w:tcPr>
            <w:tcW w:w="3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e</w:t>
            </w:r>
          </w:p>
        </w:tc>
      </w:tr>
      <w:tr w:rsidR="002B3889" w:rsidTr="002B3889">
        <w:trPr>
          <w:jc w:val="center"/>
        </w:trPr>
        <w:tc>
          <w:tcPr>
            <w:tcW w:w="3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8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2B3889" w:rsidTr="002B3889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Dlhové CP na obchodovanie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2B3889" w:rsidTr="002B3889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Emisné kvóty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2B3889" w:rsidTr="002B3889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2B3889" w:rsidTr="002B3889">
        <w:trPr>
          <w:jc w:val="center"/>
        </w:trPr>
        <w:tc>
          <w:tcPr>
            <w:tcW w:w="3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8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24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0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2B3889" w:rsidTr="002B3889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Obstarávanie krátkodobého finančného majetku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2B3889" w:rsidTr="002B3889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Krátkodobý finančný majetok spolu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b/>
                <w:lang w:val="sk-SK" w:eastAsia="en-US"/>
              </w:rPr>
            </w:pPr>
          </w:p>
        </w:tc>
      </w:tr>
    </w:tbl>
    <w:p w:rsidR="002B3889" w:rsidRDefault="002B3889" w:rsidP="002B3889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sk-SK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sk-SK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sk-SK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sk-SK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sk-SK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sk-SK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sk-SK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sk-SK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sk-SK"/>
        </w:rPr>
      </w:pPr>
    </w:p>
    <w:p w:rsidR="002B3889" w:rsidRDefault="002B3889" w:rsidP="002B3889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168"/>
        <w:gridCol w:w="830"/>
        <w:gridCol w:w="1617"/>
        <w:gridCol w:w="1730"/>
        <w:gridCol w:w="1123"/>
      </w:tblGrid>
      <w:tr w:rsidR="002B3889" w:rsidTr="002B3889">
        <w:trPr>
          <w:jc w:val="center"/>
        </w:trPr>
        <w:tc>
          <w:tcPr>
            <w:tcW w:w="27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Tvorba OP</w:t>
            </w:r>
          </w:p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Zúčtovanie OP z dôvodu zániku opodstatnenosti</w:t>
            </w:r>
          </w:p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Zúčtovanie OP z dôvodu vyradenia majetku z účtovníctva</w:t>
            </w:r>
          </w:p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 OP na konci účtovného obdobia</w:t>
            </w:r>
          </w:p>
        </w:tc>
      </w:tr>
      <w:tr w:rsidR="002B3889" w:rsidTr="002B3889">
        <w:trPr>
          <w:jc w:val="center"/>
        </w:trPr>
        <w:tc>
          <w:tcPr>
            <w:tcW w:w="27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2B3889" w:rsidTr="002B3889">
        <w:trPr>
          <w:jc w:val="center"/>
        </w:trPr>
        <w:tc>
          <w:tcPr>
            <w:tcW w:w="27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82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2B3889" w:rsidTr="002B3889">
        <w:trPr>
          <w:jc w:val="center"/>
        </w:trPr>
        <w:tc>
          <w:tcPr>
            <w:tcW w:w="27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2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2B3889" w:rsidTr="002B3889">
        <w:trPr>
          <w:jc w:val="center"/>
        </w:trPr>
        <w:tc>
          <w:tcPr>
            <w:tcW w:w="27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Krátkodobý finančný majetok spolu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b/>
                <w:lang w:val="sk-SK" w:eastAsia="en-US"/>
              </w:rPr>
            </w:pPr>
          </w:p>
        </w:tc>
      </w:tr>
    </w:tbl>
    <w:p w:rsidR="002B3889" w:rsidRDefault="002B3889" w:rsidP="002B3889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696"/>
        <w:gridCol w:w="2516"/>
      </w:tblGrid>
      <w:tr w:rsidR="002B3889" w:rsidTr="002B3889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Hodnota za bežné účtovné obdobie</w:t>
            </w:r>
          </w:p>
        </w:tc>
      </w:tr>
      <w:tr w:rsidR="002B3889" w:rsidTr="002B3889">
        <w:trPr>
          <w:jc w:val="center"/>
        </w:trPr>
        <w:tc>
          <w:tcPr>
            <w:tcW w:w="66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2B3889" w:rsidTr="002B3889">
        <w:trPr>
          <w:jc w:val="center"/>
        </w:trPr>
        <w:tc>
          <w:tcPr>
            <w:tcW w:w="66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</w:tr>
    </w:tbl>
    <w:p w:rsidR="002B3889" w:rsidRDefault="002B3889" w:rsidP="002B3889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00"/>
        <w:gridCol w:w="1979"/>
        <w:gridCol w:w="2279"/>
        <w:gridCol w:w="1630"/>
      </w:tblGrid>
      <w:tr w:rsidR="002B3889" w:rsidTr="002B3889">
        <w:trPr>
          <w:jc w:val="center"/>
        </w:trPr>
        <w:tc>
          <w:tcPr>
            <w:tcW w:w="33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Zvýšenie/ zníženie hodnoty</w:t>
            </w:r>
          </w:p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Vplyv ocenenia</w:t>
            </w: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Vplyv ocenenia</w:t>
            </w: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br/>
              <w:t>na vlastné imanie</w:t>
            </w:r>
          </w:p>
        </w:tc>
      </w:tr>
      <w:tr w:rsidR="002B3889" w:rsidTr="002B3889">
        <w:trPr>
          <w:jc w:val="center"/>
        </w:trPr>
        <w:tc>
          <w:tcPr>
            <w:tcW w:w="33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d</w:t>
            </w:r>
          </w:p>
        </w:tc>
      </w:tr>
      <w:tr w:rsidR="002B3889" w:rsidTr="002B3889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62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2B3889" w:rsidTr="002B3889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Dlhové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2B3889" w:rsidTr="002B3889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62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2B3889" w:rsidTr="002B3889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Ostatné realizovateľné CP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2B3889" w:rsidTr="002B3889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Krátkodobý finančný majetok spolu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rPr>
                <w:rFonts w:ascii="Arial Narrow" w:hAnsi="Arial Narrow" w:cs="Arial"/>
                <w:b/>
                <w:lang w:val="sk-SK" w:eastAsia="en-US"/>
              </w:rPr>
            </w:pPr>
          </w:p>
        </w:tc>
      </w:tr>
    </w:tbl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>Obchodná spoločnosť nemá krátkodobý finančný majetok.</w:t>
      </w: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22. Informácie k časti F. písm.  zb)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201"/>
        <w:gridCol w:w="2565"/>
        <w:gridCol w:w="2446"/>
      </w:tblGrid>
      <w:tr w:rsidR="002B3889" w:rsidTr="002B3889">
        <w:trPr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2B3889" w:rsidTr="002B388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2B3889" w:rsidTr="002B388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2B3889" w:rsidTr="002B3889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2B3889" w:rsidTr="002B388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2B3889" w:rsidRDefault="00F501A5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405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F501A5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280</w:t>
            </w:r>
          </w:p>
        </w:tc>
      </w:tr>
      <w:tr w:rsidR="002B3889" w:rsidTr="002B388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2B3889" w:rsidTr="002B3889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2B3889" w:rsidTr="002B3889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2B3889" w:rsidTr="002B3889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2B3889" w:rsidTr="002B388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2B3889" w:rsidTr="002B388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2B3889" w:rsidTr="002B3889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2B3889" w:rsidTr="002B388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2B3889" w:rsidTr="002B388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2B3889" w:rsidTr="002B3889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</w:tr>
    </w:tbl>
    <w:p w:rsidR="002B3889" w:rsidRDefault="002B3889" w:rsidP="002B3889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Pr="00906494" w:rsidRDefault="002B3889" w:rsidP="002B3889">
      <w:pPr>
        <w:keepNext/>
        <w:spacing w:after="60"/>
        <w:outlineLvl w:val="0"/>
        <w:rPr>
          <w:rFonts w:ascii="Arial Narrow" w:hAnsi="Arial Narrow"/>
          <w:bCs/>
          <w:kern w:val="28"/>
          <w:sz w:val="22"/>
          <w:szCs w:val="2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23. </w:t>
      </w:r>
      <w:r w:rsidRPr="00906494">
        <w:rPr>
          <w:rFonts w:ascii="Arial Narrow" w:hAnsi="Arial Narrow"/>
          <w:bCs/>
          <w:kern w:val="28"/>
          <w:sz w:val="22"/>
          <w:szCs w:val="32"/>
          <w:lang w:val="sk-SK" w:eastAsia="en-US"/>
        </w:rPr>
        <w:t xml:space="preserve">5 aút je prenájom na finančný lízing. Celková istina je </w:t>
      </w:r>
      <w:r w:rsidR="00F501A5">
        <w:rPr>
          <w:rFonts w:ascii="Arial Narrow" w:hAnsi="Arial Narrow"/>
          <w:bCs/>
          <w:kern w:val="28"/>
          <w:sz w:val="22"/>
          <w:szCs w:val="32"/>
          <w:lang w:val="sk-SK" w:eastAsia="en-US"/>
        </w:rPr>
        <w:t>144010</w:t>
      </w:r>
      <w:r w:rsidRPr="00906494">
        <w:rPr>
          <w:rFonts w:ascii="Arial Narrow" w:hAnsi="Arial Narrow"/>
          <w:bCs/>
          <w:kern w:val="28"/>
          <w:sz w:val="22"/>
          <w:szCs w:val="32"/>
          <w:lang w:val="sk-SK" w:eastAsia="en-US"/>
        </w:rPr>
        <w:t xml:space="preserve"> EUR. Záväzky z finančného nájmu </w:t>
      </w:r>
      <w:r w:rsidR="00F501A5">
        <w:rPr>
          <w:rFonts w:ascii="Arial Narrow" w:hAnsi="Arial Narrow"/>
          <w:bCs/>
          <w:kern w:val="28"/>
          <w:sz w:val="22"/>
          <w:szCs w:val="32"/>
          <w:lang w:val="sk-SK" w:eastAsia="en-US"/>
        </w:rPr>
        <w:t>32447</w:t>
      </w:r>
      <w:r w:rsidRPr="00906494">
        <w:rPr>
          <w:rFonts w:ascii="Arial Narrow" w:hAnsi="Arial Narrow"/>
          <w:bCs/>
          <w:kern w:val="28"/>
          <w:sz w:val="22"/>
          <w:szCs w:val="32"/>
          <w:lang w:val="sk-SK" w:eastAsia="en-US"/>
        </w:rPr>
        <w:t>,- EUR</w:t>
      </w: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lastRenderedPageBreak/>
        <w:t xml:space="preserve">24. Informácie k časti G. písm. a) tretiemu bodu prílohy č. 3 o rozdelení účtovného zisku alebo o vysporiadaní účtovnej straty </w:t>
      </w: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>Tabuľka č. 1</w:t>
      </w:r>
    </w:p>
    <w:tbl>
      <w:tblPr>
        <w:tblW w:w="5000" w:type="pct"/>
        <w:jc w:val="center"/>
        <w:tblLook w:val="00A0"/>
      </w:tblPr>
      <w:tblGrid>
        <w:gridCol w:w="6946"/>
        <w:gridCol w:w="2342"/>
      </w:tblGrid>
      <w:tr w:rsidR="002B3889" w:rsidTr="002B3889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F501A5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47924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b/>
                <w:lang w:val="sk-SK"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Bežné účtovné obdobie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>Tabuľka č. 2</w:t>
      </w:r>
    </w:p>
    <w:tbl>
      <w:tblPr>
        <w:tblW w:w="5000" w:type="pct"/>
        <w:jc w:val="center"/>
        <w:tblLook w:val="00A0"/>
      </w:tblPr>
      <w:tblGrid>
        <w:gridCol w:w="6946"/>
        <w:gridCol w:w="2342"/>
      </w:tblGrid>
      <w:tr w:rsidR="002B3889" w:rsidTr="002B388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Bežné účtovné obdobie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2B3889" w:rsidRDefault="002B3889" w:rsidP="002B3889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25. Informácie k časti G. písm. b) prílohy č. 3 o rezervách</w:t>
      </w: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>Tabuľka č. 1</w:t>
      </w:r>
    </w:p>
    <w:tbl>
      <w:tblPr>
        <w:tblW w:w="5000" w:type="pct"/>
        <w:jc w:val="center"/>
        <w:tblInd w:w="-2" w:type="dxa"/>
        <w:tblLook w:val="00A0"/>
      </w:tblPr>
      <w:tblGrid>
        <w:gridCol w:w="1285"/>
        <w:gridCol w:w="2876"/>
        <w:gridCol w:w="730"/>
        <w:gridCol w:w="42"/>
        <w:gridCol w:w="796"/>
        <w:gridCol w:w="55"/>
        <w:gridCol w:w="835"/>
        <w:gridCol w:w="2671"/>
      </w:tblGrid>
      <w:tr w:rsidR="002B3889" w:rsidTr="002B3889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lastRenderedPageBreak/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</w:tr>
      <w:tr w:rsidR="002B3889" w:rsidTr="002B3889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5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53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555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7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b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b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b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b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b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b/>
                <w:lang w:val="sk-SK" w:eastAsia="en-US"/>
              </w:rPr>
            </w:pPr>
          </w:p>
        </w:tc>
      </w:tr>
    </w:tbl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ind w:left="360"/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ind w:left="360"/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ind w:left="360"/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ind w:left="360"/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ind w:left="360"/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ind w:left="360"/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ind w:left="360"/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ind w:left="360"/>
        <w:rPr>
          <w:rFonts w:ascii="Arial Narrow" w:hAnsi="Arial Narrow"/>
          <w:b/>
          <w:sz w:val="22"/>
          <w:u w:val="single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 xml:space="preserve">. </w:t>
      </w: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>Tabuľka č. 2</w:t>
      </w:r>
    </w:p>
    <w:tbl>
      <w:tblPr>
        <w:tblW w:w="5000" w:type="pct"/>
        <w:jc w:val="center"/>
        <w:tblInd w:w="-2" w:type="dxa"/>
        <w:tblLook w:val="00A0"/>
      </w:tblPr>
      <w:tblGrid>
        <w:gridCol w:w="1285"/>
        <w:gridCol w:w="2876"/>
        <w:gridCol w:w="730"/>
        <w:gridCol w:w="42"/>
        <w:gridCol w:w="796"/>
        <w:gridCol w:w="55"/>
        <w:gridCol w:w="835"/>
        <w:gridCol w:w="2671"/>
      </w:tblGrid>
      <w:tr w:rsidR="002B3889" w:rsidTr="002B3889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2B3889" w:rsidTr="002B3889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5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53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555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7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Krátkodobé </w:t>
            </w: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lastRenderedPageBreak/>
              <w:t>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lastRenderedPageBreak/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b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b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b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b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b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b/>
                <w:lang w:val="sk-SK" w:eastAsia="en-US"/>
              </w:rPr>
            </w:pPr>
          </w:p>
        </w:tc>
      </w:tr>
    </w:tbl>
    <w:p w:rsidR="002B3889" w:rsidRDefault="002B3889" w:rsidP="002B3889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26. Informácie k časti G. písm. c) a d) prílohy č. 3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2B3889" w:rsidTr="002B388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bCs/>
                <w:lang w:val="sk-SK" w:eastAsia="en-US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bCs/>
                <w:lang w:val="sk-SK" w:eastAsia="en-US"/>
              </w:rPr>
            </w:pPr>
          </w:p>
        </w:tc>
      </w:tr>
      <w:tr w:rsidR="002B3889" w:rsidTr="002B3889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bCs/>
                <w:lang w:val="sk-SK" w:eastAsia="en-US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3889" w:rsidRDefault="00EA6F31" w:rsidP="002B3889">
            <w:pPr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617494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B3889" w:rsidRDefault="00EA6F31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377752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EA6F31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617494</w:t>
            </w:r>
          </w:p>
        </w:tc>
      </w:tr>
      <w:tr w:rsidR="002B3889" w:rsidTr="002B3889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2B3889" w:rsidRDefault="002B3889" w:rsidP="002B3889">
      <w:pPr>
        <w:keepNext/>
        <w:spacing w:after="120"/>
        <w:jc w:val="both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widowControl w:val="0"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0A0"/>
      </w:tblPr>
      <w:tblGrid>
        <w:gridCol w:w="4289"/>
        <w:gridCol w:w="2490"/>
        <w:gridCol w:w="2509"/>
      </w:tblGrid>
      <w:tr w:rsidR="002B3889" w:rsidTr="002B3889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2B3889" w:rsidTr="002B3889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lastRenderedPageBreak/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2B3889" w:rsidRDefault="00EA6F31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1382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-6 036</w:t>
            </w:r>
          </w:p>
        </w:tc>
      </w:tr>
      <w:tr w:rsidR="002B3889" w:rsidTr="002B3889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8 394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8 394</w:t>
            </w:r>
          </w:p>
        </w:tc>
      </w:tr>
      <w:tr w:rsidR="002B3889" w:rsidTr="002B388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</w:tr>
      <w:tr w:rsidR="002B3889" w:rsidTr="002B3889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</w:tr>
    </w:tbl>
    <w:p w:rsidR="002B3889" w:rsidRDefault="002B3889" w:rsidP="002B3889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28. Informácie k časti G. písm. g) prílohy č. 3 o záväzkoch zo sociálneho fondu</w:t>
      </w:r>
    </w:p>
    <w:tbl>
      <w:tblPr>
        <w:tblW w:w="5000" w:type="pct"/>
        <w:jc w:val="center"/>
        <w:tblLook w:val="00A0"/>
      </w:tblPr>
      <w:tblGrid>
        <w:gridCol w:w="4301"/>
        <w:gridCol w:w="2489"/>
        <w:gridCol w:w="2498"/>
      </w:tblGrid>
      <w:tr w:rsidR="002B3889" w:rsidTr="002B3889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B3889" w:rsidRDefault="00EA6F31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1117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EA6F31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759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B3889" w:rsidRDefault="00EA6F31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280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EA6F31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358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B3889" w:rsidRDefault="00EA6F31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1297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3889" w:rsidRDefault="00EA6F31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1117</w:t>
            </w:r>
          </w:p>
        </w:tc>
      </w:tr>
    </w:tbl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2"/>
        <w:gridCol w:w="1420"/>
        <w:gridCol w:w="1419"/>
        <w:gridCol w:w="1419"/>
        <w:gridCol w:w="1419"/>
        <w:gridCol w:w="1419"/>
      </w:tblGrid>
      <w:tr w:rsidR="002B3889" w:rsidTr="002B3889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Splatnosť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</w:tbl>
    <w:p w:rsidR="002B3889" w:rsidRDefault="002B3889" w:rsidP="002B3889">
      <w:pPr>
        <w:widowControl w:val="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widowControl w:val="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widowControl w:val="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widowControl w:val="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widowControl w:val="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widowControl w:val="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lastRenderedPageBreak/>
        <w:t>30. Informácie k časti G. písm. i)  prílohy č. 3 o bankových úveroch, pôžičkách a krátkodobých finančných výpomociach</w:t>
      </w: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20"/>
        <w:gridCol w:w="1057"/>
        <w:gridCol w:w="618"/>
        <w:gridCol w:w="1225"/>
        <w:gridCol w:w="1573"/>
        <w:gridCol w:w="1795"/>
      </w:tblGrid>
      <w:tr w:rsidR="002B3889" w:rsidTr="00554933">
        <w:trPr>
          <w:trHeight w:val="990"/>
          <w:jc w:val="center"/>
        </w:trPr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0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Mena</w:t>
            </w:r>
          </w:p>
        </w:tc>
        <w:tc>
          <w:tcPr>
            <w:tcW w:w="6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Úrok </w:t>
            </w: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br/>
              <w:t xml:space="preserve">p. a. </w:t>
            </w:r>
          </w:p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v %</w:t>
            </w:r>
          </w:p>
        </w:tc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Dátum splatnosti</w:t>
            </w:r>
          </w:p>
        </w:tc>
        <w:tc>
          <w:tcPr>
            <w:tcW w:w="15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Suma istiny v príslušnej mene za bežné účtovné obdobie</w:t>
            </w:r>
          </w:p>
        </w:tc>
        <w:tc>
          <w:tcPr>
            <w:tcW w:w="1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Suma istiny v príslušnej mene za bezprostredne predchádzajúce účtovné obdobie</w:t>
            </w:r>
          </w:p>
        </w:tc>
      </w:tr>
      <w:tr w:rsidR="002B3889" w:rsidTr="00554933">
        <w:trPr>
          <w:trHeight w:val="330"/>
          <w:jc w:val="center"/>
        </w:trPr>
        <w:tc>
          <w:tcPr>
            <w:tcW w:w="30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0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6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2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5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</w:tr>
      <w:tr w:rsidR="002B3889" w:rsidTr="00554933">
        <w:trPr>
          <w:trHeight w:val="330"/>
          <w:jc w:val="center"/>
        </w:trPr>
        <w:tc>
          <w:tcPr>
            <w:tcW w:w="9288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Dlhodobé bankové úvery</w:t>
            </w:r>
          </w:p>
        </w:tc>
      </w:tr>
      <w:tr w:rsidR="002B3889" w:rsidTr="00554933">
        <w:trPr>
          <w:trHeight w:val="330"/>
          <w:jc w:val="center"/>
        </w:trPr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0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6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2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7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9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554933">
        <w:trPr>
          <w:trHeight w:val="330"/>
          <w:jc w:val="center"/>
        </w:trPr>
        <w:tc>
          <w:tcPr>
            <w:tcW w:w="30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0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554933">
        <w:trPr>
          <w:trHeight w:val="330"/>
          <w:jc w:val="center"/>
        </w:trPr>
        <w:tc>
          <w:tcPr>
            <w:tcW w:w="30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0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554933">
        <w:trPr>
          <w:trHeight w:val="330"/>
          <w:jc w:val="center"/>
        </w:trPr>
        <w:tc>
          <w:tcPr>
            <w:tcW w:w="9288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Krátkodobé bankové úvery</w:t>
            </w:r>
          </w:p>
        </w:tc>
      </w:tr>
      <w:tr w:rsidR="002B3889" w:rsidTr="00554933">
        <w:trPr>
          <w:trHeight w:val="330"/>
          <w:jc w:val="center"/>
        </w:trPr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0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EUR</w:t>
            </w:r>
          </w:p>
        </w:tc>
        <w:tc>
          <w:tcPr>
            <w:tcW w:w="6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2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7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9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554933">
        <w:trPr>
          <w:trHeight w:val="330"/>
          <w:jc w:val="center"/>
        </w:trPr>
        <w:tc>
          <w:tcPr>
            <w:tcW w:w="30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0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554933">
        <w:trPr>
          <w:trHeight w:val="345"/>
          <w:jc w:val="center"/>
        </w:trPr>
        <w:tc>
          <w:tcPr>
            <w:tcW w:w="30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3889" w:rsidRPr="00554933" w:rsidRDefault="00554933" w:rsidP="002B3889">
            <w:pPr>
              <w:rPr>
                <w:rFonts w:ascii="Arial Narrow" w:hAnsi="Arial Narrow"/>
                <w:bCs/>
                <w:lang w:val="sk-SK" w:eastAsia="en-US"/>
              </w:rPr>
            </w:pPr>
            <w:r w:rsidRPr="00554933">
              <w:rPr>
                <w:rFonts w:ascii="Arial Narrow" w:hAnsi="Arial Narrow"/>
                <w:bCs/>
                <w:lang w:val="sk-SK" w:eastAsia="en-US"/>
              </w:rPr>
              <w:t>úver</w:t>
            </w:r>
          </w:p>
        </w:tc>
        <w:tc>
          <w:tcPr>
            <w:tcW w:w="10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3889" w:rsidRDefault="00554933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769718</w:t>
            </w:r>
          </w:p>
        </w:tc>
        <w:tc>
          <w:tcPr>
            <w:tcW w:w="6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3889" w:rsidRDefault="00554933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3,24</w:t>
            </w:r>
          </w:p>
        </w:tc>
        <w:tc>
          <w:tcPr>
            <w:tcW w:w="12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3889" w:rsidRDefault="00554933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30.06.2014</w:t>
            </w:r>
          </w:p>
        </w:tc>
        <w:tc>
          <w:tcPr>
            <w:tcW w:w="157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2B3889" w:rsidRDefault="002B3889" w:rsidP="002B3889">
      <w:pPr>
        <w:keepNext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b/>
          <w:sz w:val="22"/>
          <w:u w:val="single"/>
          <w:lang w:val="sk-SK" w:eastAsia="en-US"/>
        </w:rPr>
      </w:pPr>
      <w:r>
        <w:rPr>
          <w:rFonts w:ascii="Arial Narrow" w:hAnsi="Arial Narrow"/>
          <w:b/>
          <w:sz w:val="22"/>
          <w:u w:val="single"/>
          <w:lang w:val="sk-SK" w:eastAsia="en-US"/>
        </w:rPr>
        <w:t>Popis údajov a doplňujúce informácie:</w:t>
      </w:r>
    </w:p>
    <w:p w:rsidR="002B3889" w:rsidRDefault="002B3889" w:rsidP="002B3889">
      <w:pPr>
        <w:rPr>
          <w:rFonts w:ascii="Arial Narrow" w:hAnsi="Arial Narrow"/>
          <w:b/>
          <w:sz w:val="22"/>
          <w:u w:val="single"/>
          <w:lang w:val="sk-SK" w:eastAsia="en-US"/>
        </w:rPr>
      </w:pPr>
    </w:p>
    <w:p w:rsidR="002B3889" w:rsidRPr="00170439" w:rsidRDefault="002B3889" w:rsidP="002B3889">
      <w:pPr>
        <w:rPr>
          <w:rFonts w:ascii="Arial Narrow" w:hAnsi="Arial Narrow"/>
          <w:sz w:val="22"/>
          <w:lang w:val="sk-SK" w:eastAsia="en-US"/>
        </w:rPr>
      </w:pPr>
      <w:r w:rsidRPr="00170439">
        <w:rPr>
          <w:rFonts w:ascii="Arial Narrow" w:hAnsi="Arial Narrow"/>
          <w:sz w:val="22"/>
          <w:lang w:val="sk-SK" w:eastAsia="en-US"/>
        </w:rPr>
        <w:t>Účtovná jednotka eviduje kontrokorentný účet v UniBanka vo výške 415 806,21 EUR</w:t>
      </w: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ind w:left="720"/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20"/>
        <w:gridCol w:w="789"/>
        <w:gridCol w:w="914"/>
        <w:gridCol w:w="1083"/>
        <w:gridCol w:w="1687"/>
        <w:gridCol w:w="1795"/>
      </w:tblGrid>
      <w:tr w:rsidR="002B3889" w:rsidTr="002B3889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Úrok </w:t>
            </w: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br/>
              <w:t xml:space="preserve">p. a. </w:t>
            </w:r>
          </w:p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Suma istiny v príslušnej mene za bezprostredne predchádzajúce účtovné obdobie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3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Dlhodobé pôžičky</w:t>
            </w: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Krátkodobé pôžičky</w:t>
            </w: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Krátkodobé finančné výpomoci</w:t>
            </w: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45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</w:tbl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lastRenderedPageBreak/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83"/>
        <w:gridCol w:w="2563"/>
        <w:gridCol w:w="2342"/>
      </w:tblGrid>
      <w:tr w:rsidR="002B3889" w:rsidTr="002B3889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2B3889" w:rsidRDefault="002B3889" w:rsidP="002B3889">
      <w:pPr>
        <w:keepNext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keepNext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32. Informácie k časti  G. písm. k) prílohy č. 3 o významných položkách derivátov za bežné účtovné obdobie </w:t>
      </w: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7"/>
        <w:gridCol w:w="2203"/>
      </w:tblGrid>
      <w:tr w:rsidR="002B3889" w:rsidTr="002B3889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Dohodnutá cena  podkladového nástroja</w:t>
            </w:r>
          </w:p>
        </w:tc>
      </w:tr>
      <w:tr w:rsidR="002B3889" w:rsidTr="002B3889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</w:tr>
      <w:tr w:rsidR="002B3889" w:rsidTr="002B3889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b/>
                <w:lang w:val="sk-SK"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rPr>
                <w:rFonts w:ascii="Arial Narrow" w:hAnsi="Arial Narrow"/>
                <w:b/>
                <w:lang w:val="sk-SK" w:eastAsia="en-US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889" w:rsidRDefault="002B3889" w:rsidP="002B3889">
            <w:pPr>
              <w:rPr>
                <w:rFonts w:ascii="Arial Narrow" w:hAnsi="Arial Narrow"/>
                <w:b/>
                <w:lang w:val="sk-SK" w:eastAsia="en-US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rPr>
                <w:rFonts w:ascii="Arial Narrow" w:hAnsi="Arial Narrow"/>
                <w:b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b/>
                <w:lang w:val="sk-SK"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b/>
                <w:lang w:val="sk-SK" w:eastAsia="en-US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5"/>
        <w:gridCol w:w="1424"/>
        <w:gridCol w:w="993"/>
        <w:gridCol w:w="1429"/>
        <w:gridCol w:w="1487"/>
      </w:tblGrid>
      <w:tr w:rsidR="002B3889" w:rsidTr="002B3889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Zmena reálnej hodnoty </w:t>
            </w: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Zmena reálnej hodnoty (+/-) s vplyvom na</w:t>
            </w:r>
          </w:p>
        </w:tc>
      </w:tr>
      <w:tr w:rsidR="002B3889" w:rsidTr="002B3889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vlastné imanie</w:t>
            </w:r>
          </w:p>
        </w:tc>
      </w:tr>
      <w:tr w:rsidR="002B3889" w:rsidTr="002B3889">
        <w:trPr>
          <w:trHeight w:val="149"/>
          <w:jc w:val="center"/>
        </w:trPr>
        <w:tc>
          <w:tcPr>
            <w:tcW w:w="39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9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4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b/>
                <w:lang w:val="sk-SK"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b/>
                <w:lang w:val="sk-SK" w:eastAsia="en-US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b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b/>
                <w:lang w:val="sk-SK" w:eastAsia="en-US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2B3889" w:rsidRDefault="002B3889" w:rsidP="002B3889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33. Informácie k časti G. písm. l) prílohy č. 3 o položkách zabezpečených derivátmi</w:t>
      </w:r>
    </w:p>
    <w:tbl>
      <w:tblPr>
        <w:tblW w:w="5000" w:type="pct"/>
        <w:jc w:val="center"/>
        <w:tblLook w:val="00A0"/>
      </w:tblPr>
      <w:tblGrid>
        <w:gridCol w:w="5300"/>
        <w:gridCol w:w="1984"/>
        <w:gridCol w:w="2004"/>
      </w:tblGrid>
      <w:tr w:rsidR="002B3889" w:rsidTr="002B3889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Reálna hodnota</w:t>
            </w:r>
          </w:p>
        </w:tc>
      </w:tr>
      <w:tr w:rsidR="002B3889" w:rsidTr="002B3889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2B3889" w:rsidTr="002B3889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b/>
                <w:lang w:val="sk-SK"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</w:tbl>
    <w:p w:rsidR="002B3889" w:rsidRDefault="002B3889" w:rsidP="002B3889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lastRenderedPageBreak/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2B3889" w:rsidTr="002B3889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</w:t>
            </w: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Splatnosť</w:t>
            </w:r>
          </w:p>
        </w:tc>
      </w:tr>
      <w:tr w:rsidR="002B3889" w:rsidTr="002B3889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viac ako päť rokov</w:t>
            </w:r>
          </w:p>
        </w:tc>
      </w:tr>
      <w:tr w:rsidR="002B3889" w:rsidTr="002B3889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g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889" w:rsidRDefault="0010324E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206103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10324E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194236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b/>
                <w:lang w:val="sk-SK"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10324E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  <w:r w:rsidR="0010324E">
              <w:rPr>
                <w:rFonts w:ascii="Arial Narrow" w:hAnsi="Arial Narrow"/>
                <w:sz w:val="22"/>
                <w:szCs w:val="22"/>
                <w:lang w:val="sk-SK" w:eastAsia="en-US"/>
              </w:rPr>
              <w:t>206103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10324E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  <w:r w:rsidR="0010324E">
              <w:rPr>
                <w:rFonts w:ascii="Arial Narrow" w:hAnsi="Arial Narrow"/>
                <w:sz w:val="22"/>
                <w:szCs w:val="22"/>
                <w:lang w:val="sk-SK" w:eastAsia="en-US"/>
              </w:rPr>
              <w:t>194236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</w:tbl>
    <w:p w:rsidR="002B3889" w:rsidRDefault="002B3889" w:rsidP="002B3889">
      <w:pPr>
        <w:keepNext/>
        <w:spacing w:after="12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35. Informácie k časti H. písm. a) prílohy č. 3 o tržbách</w:t>
      </w:r>
    </w:p>
    <w:tbl>
      <w:tblPr>
        <w:tblW w:w="5000" w:type="pct"/>
        <w:jc w:val="center"/>
        <w:tblLook w:val="00A0"/>
      </w:tblPr>
      <w:tblGrid>
        <w:gridCol w:w="1456"/>
        <w:gridCol w:w="981"/>
        <w:gridCol w:w="1629"/>
        <w:gridCol w:w="982"/>
        <w:gridCol w:w="1629"/>
        <w:gridCol w:w="982"/>
        <w:gridCol w:w="1629"/>
      </w:tblGrid>
      <w:tr w:rsidR="002B3889" w:rsidTr="002B3889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Oblasť odbytu</w:t>
            </w:r>
          </w:p>
        </w:tc>
        <w:tc>
          <w:tcPr>
            <w:tcW w:w="261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Typ výrobkov, tovarov, služieb  (napríklad A)</w:t>
            </w:r>
          </w:p>
        </w:tc>
        <w:tc>
          <w:tcPr>
            <w:tcW w:w="261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Typ výrobkov, tovarov, služieb  (napríklad B)</w:t>
            </w:r>
          </w:p>
        </w:tc>
        <w:tc>
          <w:tcPr>
            <w:tcW w:w="261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Typ výrobkov, tovarov, služieb  (napríklad C)</w:t>
            </w:r>
          </w:p>
        </w:tc>
      </w:tr>
      <w:tr w:rsidR="002B3889" w:rsidTr="002B3889">
        <w:trPr>
          <w:trHeight w:val="100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9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2B3889" w:rsidTr="002B3889">
        <w:trPr>
          <w:trHeight w:val="116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9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6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6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16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g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SR</w:t>
            </w:r>
          </w:p>
        </w:tc>
        <w:tc>
          <w:tcPr>
            <w:tcW w:w="9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10324E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ČR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Rusko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Nemecko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10324E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10324E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10324E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</w:tbl>
    <w:p w:rsidR="002B3889" w:rsidRDefault="002B3889" w:rsidP="002B3889">
      <w:pPr>
        <w:widowControl w:val="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widowControl w:val="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widowControl w:val="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widowControl w:val="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widowControl w:val="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widowControl w:val="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widowControl w:val="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widowControl w:val="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widowControl w:val="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widowControl w:val="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widowControl w:val="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widowControl w:val="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widowControl w:val="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widowControl w:val="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widowControl w:val="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widowControl w:val="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widowControl w:val="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widowControl w:val="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widowControl w:val="0"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lastRenderedPageBreak/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0A0"/>
      </w:tblPr>
      <w:tblGrid>
        <w:gridCol w:w="2531"/>
        <w:gridCol w:w="1140"/>
        <w:gridCol w:w="1109"/>
        <w:gridCol w:w="1312"/>
        <w:gridCol w:w="1444"/>
        <w:gridCol w:w="1752"/>
      </w:tblGrid>
      <w:tr w:rsidR="002B3889" w:rsidTr="002B3889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Zmena stavu vnútroorganizačných zásob </w:t>
            </w:r>
          </w:p>
        </w:tc>
      </w:tr>
      <w:tr w:rsidR="002B3889" w:rsidTr="002B3889">
        <w:trPr>
          <w:trHeight w:val="930"/>
          <w:jc w:val="center"/>
        </w:trPr>
        <w:tc>
          <w:tcPr>
            <w:tcW w:w="251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2B3889" w:rsidTr="002B3889">
        <w:trPr>
          <w:trHeight w:val="144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10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</w:tr>
      <w:tr w:rsidR="002B3889" w:rsidTr="002B3889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Nedokončená výroba </w:t>
            </w: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2B3889" w:rsidRDefault="002B3889" w:rsidP="002B3889">
      <w:pPr>
        <w:keepNext/>
        <w:spacing w:after="60"/>
        <w:jc w:val="both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keepNext/>
        <w:spacing w:after="60"/>
        <w:jc w:val="both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keepNext/>
        <w:spacing w:after="60"/>
        <w:jc w:val="both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keepNext/>
        <w:spacing w:after="60"/>
        <w:jc w:val="both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keepNext/>
        <w:spacing w:after="60"/>
        <w:jc w:val="both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keepNext/>
        <w:spacing w:after="60"/>
        <w:jc w:val="both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37.  Informácie k časti H. písm. c) až f)  prílohy č. 3 o výnosoch pri aktivácii nákladov a o výnosoch z hospodárskej činnosti, finančnej činnosti a mimoriadnej činnosti</w:t>
      </w:r>
    </w:p>
    <w:tbl>
      <w:tblPr>
        <w:tblW w:w="5000" w:type="pct"/>
        <w:jc w:val="center"/>
        <w:tblLook w:val="00A0"/>
      </w:tblPr>
      <w:tblGrid>
        <w:gridCol w:w="5838"/>
        <w:gridCol w:w="1723"/>
        <w:gridCol w:w="1727"/>
      </w:tblGrid>
      <w:tr w:rsidR="002B3889" w:rsidTr="002B3889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Významné položky pri aktivácii nákladov, z toho:</w:t>
            </w: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Dlhodobý hmotný majetok vytvorený vlastnou činnosťou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i/>
                <w:lang w:val="sk-SK" w:eastAsia="en-US"/>
              </w:rPr>
            </w:pPr>
            <w:r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i/>
                <w:lang w:val="sk-SK" w:eastAsia="en-US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i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i/>
                <w:lang w:val="sk-SK" w:eastAsia="en-US"/>
              </w:rPr>
            </w:pPr>
            <w:r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  <w:lastRenderedPageBreak/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i/>
                <w:lang w:val="sk-SK" w:eastAsia="en-US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i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2B3889" w:rsidRDefault="002B3889" w:rsidP="002B3889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38. Informácie k časti H. písm. g)  prílohy č. 3 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2B3889" w:rsidTr="002B3889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10324E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73477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10324E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53269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10324E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  <w:r w:rsidR="0010324E">
              <w:rPr>
                <w:rFonts w:ascii="Arial Narrow" w:hAnsi="Arial Narrow"/>
                <w:sz w:val="22"/>
                <w:szCs w:val="22"/>
                <w:lang w:val="sk-SK" w:eastAsia="en-US"/>
              </w:rPr>
              <w:t>5758234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10324E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5998855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10324E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6972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10324E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608</w:t>
            </w:r>
          </w:p>
        </w:tc>
      </w:tr>
      <w:tr w:rsidR="002B3889" w:rsidTr="002B3889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10324E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  <w:r w:rsidR="0010324E">
              <w:rPr>
                <w:rFonts w:ascii="Arial Narrow" w:hAnsi="Arial Narrow"/>
                <w:sz w:val="22"/>
                <w:szCs w:val="22"/>
                <w:lang w:val="sk-SK" w:eastAsia="en-US"/>
              </w:rPr>
              <w:t>5838683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10324E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6052733</w:t>
            </w:r>
          </w:p>
        </w:tc>
      </w:tr>
    </w:tbl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39. Informácie k časti I. prílohy č. 3 o nákladoch</w:t>
      </w:r>
    </w:p>
    <w:tbl>
      <w:tblPr>
        <w:tblW w:w="5000" w:type="pct"/>
        <w:jc w:val="center"/>
        <w:tblLook w:val="00A0"/>
      </w:tblPr>
      <w:tblGrid>
        <w:gridCol w:w="6162"/>
        <w:gridCol w:w="1546"/>
        <w:gridCol w:w="1580"/>
      </w:tblGrid>
      <w:tr w:rsidR="002B3889" w:rsidTr="002B3889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2B3889" w:rsidTr="002B3889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10324E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148521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i/>
                <w:lang w:val="sk-SK" w:eastAsia="en-US"/>
              </w:rPr>
            </w:pPr>
            <w:r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i/>
                <w:lang w:val="sk-SK" w:eastAsia="en-US"/>
              </w:rPr>
            </w:pPr>
            <w:r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i/>
                <w:lang w:val="sk-SK" w:eastAsia="en-US"/>
              </w:rPr>
            </w:pPr>
            <w:r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i/>
                <w:lang w:val="sk-SK" w:eastAsia="en-US"/>
              </w:rPr>
            </w:pPr>
            <w:r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i/>
                <w:lang w:val="sk-SK" w:eastAsia="en-US"/>
              </w:rPr>
            </w:pPr>
            <w:r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i/>
                <w:lang w:val="sk-SK" w:eastAsia="en-US"/>
              </w:rPr>
            </w:pPr>
            <w:r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Nájomné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889" w:rsidRDefault="0010324E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31931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Prepravné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889" w:rsidRDefault="0010324E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34642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b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Ostatné významné položky nákladov z hospodárskej činnosti</w:t>
            </w:r>
            <w:r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Dary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10324E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550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550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lastRenderedPageBreak/>
              <w:t>Manká a škody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i/>
                <w:lang w:val="sk-SK" w:eastAsia="en-US"/>
              </w:rPr>
            </w:pPr>
            <w:r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10324E">
            <w:pPr>
              <w:rPr>
                <w:rFonts w:ascii="Arial Narrow" w:hAnsi="Arial Narrow"/>
                <w:i/>
                <w:lang w:val="sk-SK" w:eastAsia="en-US"/>
              </w:rPr>
            </w:pPr>
            <w:r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  <w:t> </w:t>
            </w:r>
            <w:r w:rsidR="0010324E"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  <w:t>91,39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10324E">
            <w:pPr>
              <w:rPr>
                <w:rFonts w:ascii="Arial Narrow" w:hAnsi="Arial Narrow"/>
                <w:i/>
                <w:lang w:val="sk-SK" w:eastAsia="en-US"/>
              </w:rPr>
            </w:pPr>
            <w:r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  <w:t> </w:t>
            </w:r>
            <w:r w:rsidR="0010324E"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  <w:t>41</w:t>
            </w:r>
          </w:p>
        </w:tc>
      </w:tr>
      <w:tr w:rsidR="002B3889" w:rsidTr="002B3889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889" w:rsidRDefault="0010324E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91,39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i/>
                <w:lang w:val="sk-SK" w:eastAsia="en-US"/>
              </w:rPr>
            </w:pPr>
            <w:r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i/>
                <w:lang w:val="sk-SK" w:eastAsia="en-US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i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10324E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23475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Ostatné finančné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2B3889" w:rsidRDefault="002B3889" w:rsidP="002B3889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40. Informácie k časti J. písm. a) až e) prílohy č. 3 o daniach z príjmov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2B3889" w:rsidTr="002B3889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2B3889" w:rsidTr="002B3889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highlight w:val="yell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highlight w:val="yellow"/>
                <w:lang w:val="sk-SK" w:eastAsia="en-US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highlight w:val="yell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highlight w:val="yellow"/>
                <w:lang w:val="sk-SK" w:eastAsia="en-US"/>
              </w:rPr>
              <w:t> </w:t>
            </w:r>
          </w:p>
        </w:tc>
      </w:tr>
      <w:tr w:rsidR="002B3889" w:rsidTr="002B3889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highlight w:val="yell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highlight w:val="yellow"/>
                <w:lang w:val="sk-SK" w:eastAsia="en-US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highlight w:val="yell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highlight w:val="yellow"/>
                <w:lang w:val="sk-SK" w:eastAsia="en-US"/>
              </w:rPr>
              <w:t> </w:t>
            </w:r>
          </w:p>
        </w:tc>
      </w:tr>
      <w:tr w:rsidR="002B3889" w:rsidTr="002B3889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highlight w:val="yell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highlight w:val="yellow"/>
                <w:lang w:val="sk-SK" w:eastAsia="en-US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highlight w:val="yell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highlight w:val="yellow"/>
                <w:lang w:val="sk-SK" w:eastAsia="en-US"/>
              </w:rPr>
              <w:t> </w:t>
            </w:r>
          </w:p>
        </w:tc>
      </w:tr>
      <w:tr w:rsidR="002B3889" w:rsidTr="002B3889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highlight w:val="yell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highlight w:val="yellow"/>
                <w:lang w:val="sk-SK" w:eastAsia="en-US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highlight w:val="yell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highlight w:val="yellow"/>
                <w:lang w:val="sk-SK" w:eastAsia="en-US"/>
              </w:rPr>
              <w:t> </w:t>
            </w:r>
          </w:p>
        </w:tc>
      </w:tr>
      <w:tr w:rsidR="002B3889" w:rsidTr="002B3889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highlight w:val="yell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highlight w:val="yellow"/>
                <w:lang w:val="sk-SK"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highlight w:val="yell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highlight w:val="yellow"/>
                <w:lang w:val="sk-SK" w:eastAsia="en-US"/>
              </w:rPr>
              <w:t> </w:t>
            </w:r>
          </w:p>
        </w:tc>
      </w:tr>
      <w:tr w:rsidR="002B3889" w:rsidTr="002B3889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highlight w:val="yell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highlight w:val="yellow"/>
                <w:lang w:val="sk-SK" w:eastAsia="en-US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highlight w:val="yell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highlight w:val="yellow"/>
                <w:lang w:val="sk-SK" w:eastAsia="en-US"/>
              </w:rPr>
              <w:t> </w:t>
            </w:r>
          </w:p>
        </w:tc>
      </w:tr>
    </w:tbl>
    <w:p w:rsidR="002B3889" w:rsidRDefault="002B3889" w:rsidP="002B3889">
      <w:pPr>
        <w:rPr>
          <w:rFonts w:ascii="Arial Narrow" w:hAnsi="Arial Narrow"/>
          <w:sz w:val="22"/>
          <w:highlight w:val="yellow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highlight w:val="yellow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highlight w:val="yellow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highlight w:val="yellow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highlight w:val="yellow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highlight w:val="yellow"/>
          <w:lang w:val="sk-SK" w:eastAsia="en-US"/>
        </w:rPr>
      </w:pPr>
    </w:p>
    <w:p w:rsidR="002B3889" w:rsidRDefault="002B3889" w:rsidP="002B3889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lastRenderedPageBreak/>
        <w:t>41. Informácie k časti J.  písm. f) a g) prílohy č. 3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2B3889" w:rsidTr="002B3889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2B3889" w:rsidTr="002B3889">
        <w:trPr>
          <w:trHeight w:val="345"/>
          <w:jc w:val="center"/>
        </w:trPr>
        <w:tc>
          <w:tcPr>
            <w:tcW w:w="224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Daň v %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g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889" w:rsidRDefault="0014027C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30961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889" w:rsidRDefault="0014027C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14027C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              21921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14027C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             7121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14027C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7121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</w:tbl>
    <w:p w:rsidR="002B3889" w:rsidRDefault="002B3889" w:rsidP="002B3889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ind w:left="1080" w:right="71" w:hanging="360"/>
        <w:jc w:val="both"/>
        <w:rPr>
          <w:bCs/>
          <w:sz w:val="22"/>
          <w:szCs w:val="22"/>
          <w:lang w:val="sk-SK"/>
        </w:rPr>
      </w:pPr>
    </w:p>
    <w:p w:rsidR="002B3889" w:rsidRDefault="002B3889" w:rsidP="002B3889">
      <w:pPr>
        <w:ind w:left="1080" w:right="71" w:hanging="360"/>
        <w:jc w:val="both"/>
        <w:rPr>
          <w:bCs/>
          <w:sz w:val="22"/>
          <w:szCs w:val="22"/>
          <w:lang w:val="sk-SK"/>
        </w:rPr>
      </w:pPr>
    </w:p>
    <w:p w:rsidR="002B3889" w:rsidRDefault="002B3889" w:rsidP="002B3889">
      <w:pPr>
        <w:ind w:left="1080" w:right="71" w:hanging="360"/>
        <w:jc w:val="both"/>
        <w:rPr>
          <w:b/>
          <w:sz w:val="22"/>
          <w:szCs w:val="22"/>
          <w:lang w:val="sk-SK"/>
        </w:rPr>
      </w:pPr>
      <w:r>
        <w:rPr>
          <w:bCs/>
          <w:sz w:val="22"/>
          <w:szCs w:val="22"/>
          <w:lang w:val="sk-SK"/>
        </w:rPr>
        <w:t xml:space="preserve"> </w:t>
      </w:r>
    </w:p>
    <w:p w:rsidR="002B3889" w:rsidRDefault="002B3889" w:rsidP="002B3889">
      <w:pPr>
        <w:ind w:left="1080" w:right="71"/>
        <w:rPr>
          <w:b/>
          <w:bCs/>
          <w:sz w:val="22"/>
          <w:szCs w:val="22"/>
          <w:lang w:val="sk-SK" w:eastAsia="en-US"/>
        </w:rPr>
      </w:pPr>
      <w:r>
        <w:rPr>
          <w:b/>
          <w:bCs/>
          <w:sz w:val="22"/>
          <w:szCs w:val="22"/>
          <w:lang w:val="sk-SK" w:eastAsia="en-US"/>
        </w:rPr>
        <w:t xml:space="preserve">  </w:t>
      </w:r>
    </w:p>
    <w:p w:rsidR="002B3889" w:rsidRDefault="002B3889" w:rsidP="002B3889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42. Informácie k  časť K. prílohy č. 3 o podsúvahových položkách</w:t>
      </w:r>
    </w:p>
    <w:tbl>
      <w:tblPr>
        <w:tblW w:w="5000" w:type="pct"/>
        <w:jc w:val="center"/>
        <w:tblLook w:val="00A0"/>
      </w:tblPr>
      <w:tblGrid>
        <w:gridCol w:w="4382"/>
        <w:gridCol w:w="2422"/>
        <w:gridCol w:w="2484"/>
      </w:tblGrid>
      <w:tr w:rsidR="002B3889" w:rsidTr="002B3889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</w:tbl>
    <w:p w:rsidR="002B3889" w:rsidRDefault="002B3889" w:rsidP="002B3889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43. Informácie k časti L. písm. a) prílohy č. 3 o podmienených záväzkoch</w:t>
      </w:r>
    </w:p>
    <w:p w:rsidR="002B3889" w:rsidRDefault="002B3889" w:rsidP="002B3889">
      <w:pPr>
        <w:keepNext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Cs/>
          <w:kern w:val="28"/>
          <w:sz w:val="22"/>
          <w:szCs w:val="32"/>
          <w:lang w:val="sk-SK" w:eastAsia="en-US"/>
        </w:rPr>
        <w:t>Tabuľka č. 1</w:t>
      </w:r>
    </w:p>
    <w:tbl>
      <w:tblPr>
        <w:tblW w:w="5000" w:type="pct"/>
        <w:jc w:val="center"/>
        <w:tblLook w:val="00A0"/>
      </w:tblPr>
      <w:tblGrid>
        <w:gridCol w:w="4382"/>
        <w:gridCol w:w="2422"/>
        <w:gridCol w:w="2484"/>
      </w:tblGrid>
      <w:tr w:rsidR="002B3889" w:rsidTr="002B3889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Bežné účtovné obdobie                      </w:t>
            </w:r>
          </w:p>
        </w:tc>
      </w:tr>
      <w:tr w:rsidR="002B3889" w:rsidTr="002B3889">
        <w:trPr>
          <w:trHeight w:val="107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Hodnota voči spriazneným osobám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lastRenderedPageBreak/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</w:tbl>
    <w:p w:rsidR="002B3889" w:rsidRDefault="002B3889" w:rsidP="002B3889">
      <w:pPr>
        <w:keepNext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keepNext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keepNext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Cs/>
          <w:kern w:val="28"/>
          <w:sz w:val="22"/>
          <w:szCs w:val="32"/>
          <w:lang w:val="sk-SK" w:eastAsia="en-US"/>
        </w:rPr>
        <w:t>Tabuľka č. 2</w:t>
      </w:r>
    </w:p>
    <w:tbl>
      <w:tblPr>
        <w:tblW w:w="5000" w:type="pct"/>
        <w:jc w:val="center"/>
        <w:tblLook w:val="00A0"/>
      </w:tblPr>
      <w:tblGrid>
        <w:gridCol w:w="4385"/>
        <w:gridCol w:w="2419"/>
        <w:gridCol w:w="2484"/>
      </w:tblGrid>
      <w:tr w:rsidR="002B3889" w:rsidTr="002B3889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Bezprostredne predchádzajúce účtovné obdobie                      </w:t>
            </w:r>
          </w:p>
        </w:tc>
      </w:tr>
      <w:tr w:rsidR="002B3889" w:rsidTr="002B3889">
        <w:trPr>
          <w:trHeight w:val="107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Hodnota voči spriazneným osobám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</w:tbl>
    <w:p w:rsidR="002B3889" w:rsidRDefault="002B3889" w:rsidP="002B3889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44. Informácie k časti L. </w:t>
      </w:r>
      <w:r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>písm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. c) prílohy č. 3 o podmienenom majetku</w:t>
      </w:r>
    </w:p>
    <w:tbl>
      <w:tblPr>
        <w:tblW w:w="5000" w:type="pct"/>
        <w:jc w:val="center"/>
        <w:tblLook w:val="00A0"/>
      </w:tblPr>
      <w:tblGrid>
        <w:gridCol w:w="4382"/>
        <w:gridCol w:w="2422"/>
        <w:gridCol w:w="2484"/>
      </w:tblGrid>
      <w:tr w:rsidR="002B3889" w:rsidTr="002B3889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</w:tbl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widowControl w:val="0"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widowControl w:val="0"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widowControl w:val="0"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widowControl w:val="0"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widowControl w:val="0"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widowControl w:val="0"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widowControl w:val="0"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widowControl w:val="0"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widowControl w:val="0"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widowControl w:val="0"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ind w:right="71"/>
        <w:jc w:val="both"/>
        <w:rPr>
          <w:bCs/>
          <w:sz w:val="22"/>
          <w:lang w:val="sk-SK" w:eastAsia="en-US"/>
        </w:rPr>
      </w:pPr>
      <w:r>
        <w:rPr>
          <w:bCs/>
          <w:sz w:val="22"/>
          <w:lang w:val="sk-SK" w:eastAsia="en-US"/>
        </w:rPr>
        <w:t xml:space="preserve"> </w:t>
      </w:r>
    </w:p>
    <w:p w:rsidR="002B3889" w:rsidRDefault="002B3889" w:rsidP="002B3889">
      <w:pPr>
        <w:widowControl w:val="0"/>
        <w:spacing w:after="60"/>
        <w:jc w:val="both"/>
        <w:outlineLvl w:val="0"/>
        <w:rPr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widowControl w:val="0"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lastRenderedPageBreak/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0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2B3889" w:rsidTr="002B3889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Hodnota príjmu, výhody bývalých členov orgánov                                                        </w:t>
            </w:r>
          </w:p>
        </w:tc>
      </w:tr>
      <w:tr w:rsidR="002B3889" w:rsidTr="002B3889">
        <w:trPr>
          <w:trHeight w:val="251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3542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c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iných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Časť 1 - Bežné účtovné obdobie</w:t>
            </w:r>
          </w:p>
        </w:tc>
      </w:tr>
      <w:tr w:rsidR="002B3889" w:rsidTr="002B3889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Časť 2 - Bezprostredne predchádzajúce účtovné obdobie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14027C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14027C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</w:tbl>
    <w:p w:rsidR="002B3889" w:rsidRDefault="002B3889" w:rsidP="002B3889">
      <w:pPr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46. Informácie k časti N. prílohy č. 3 o ekonomických vzťahoch medzi účtovnou jednotkou a spriaznenými osobami</w:t>
      </w:r>
    </w:p>
    <w:p w:rsidR="002B3889" w:rsidRDefault="002B3889" w:rsidP="002B3889">
      <w:pPr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Cs/>
          <w:kern w:val="28"/>
          <w:sz w:val="22"/>
          <w:szCs w:val="32"/>
          <w:lang w:val="sk-SK" w:eastAsia="en-US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715"/>
        <w:gridCol w:w="1115"/>
        <w:gridCol w:w="2229"/>
        <w:gridCol w:w="2229"/>
      </w:tblGrid>
      <w:tr w:rsidR="002B3889" w:rsidTr="002B3889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Hodnotové vyjadrenie obchodu</w:t>
            </w:r>
          </w:p>
        </w:tc>
      </w:tr>
      <w:tr w:rsidR="002B3889" w:rsidTr="002B3889">
        <w:trPr>
          <w:trHeight w:val="455"/>
          <w:jc w:val="center"/>
        </w:trPr>
        <w:tc>
          <w:tcPr>
            <w:tcW w:w="36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11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Bezprostredne predchádzajúce účtovné obdobie                                             </w:t>
            </w:r>
          </w:p>
        </w:tc>
      </w:tr>
      <w:tr w:rsidR="002B3889" w:rsidTr="002B3889">
        <w:trPr>
          <w:trHeight w:val="307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</w:t>
            </w:r>
          </w:p>
        </w:tc>
      </w:tr>
      <w:tr w:rsidR="002B3889" w:rsidTr="002B3889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</w:tbl>
    <w:p w:rsidR="002B3889" w:rsidRDefault="002B3889" w:rsidP="002B3889">
      <w:pPr>
        <w:keepNext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widowControl w:val="0"/>
        <w:ind w:left="720"/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Cs/>
          <w:kern w:val="28"/>
          <w:sz w:val="22"/>
          <w:szCs w:val="32"/>
          <w:lang w:val="sk-SK" w:eastAsia="en-US"/>
        </w:rPr>
        <w:lastRenderedPageBreak/>
        <w:t xml:space="preserve">Tabuľka č. 2 </w:t>
      </w:r>
    </w:p>
    <w:tbl>
      <w:tblPr>
        <w:tblW w:w="5000" w:type="pct"/>
        <w:jc w:val="center"/>
        <w:tblLayout w:type="fixed"/>
        <w:tblLook w:val="00A0"/>
      </w:tblPr>
      <w:tblGrid>
        <w:gridCol w:w="3715"/>
        <w:gridCol w:w="1115"/>
        <w:gridCol w:w="2229"/>
        <w:gridCol w:w="2229"/>
      </w:tblGrid>
      <w:tr w:rsidR="002B3889" w:rsidTr="002B3889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Hodnotové vyjadrenie obchodu</w:t>
            </w:r>
          </w:p>
        </w:tc>
      </w:tr>
      <w:tr w:rsidR="002B3889" w:rsidTr="002B3889">
        <w:trPr>
          <w:trHeight w:val="821"/>
          <w:jc w:val="center"/>
        </w:trPr>
        <w:tc>
          <w:tcPr>
            <w:tcW w:w="36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11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Bezprostredne predchádzajúce účtovné obdobie                                             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d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</w:tbl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sz w:val="22"/>
          <w:lang w:val="sk-SK" w:eastAsia="en-US"/>
        </w:rPr>
      </w:pPr>
    </w:p>
    <w:p w:rsidR="002B3889" w:rsidRDefault="002B3889" w:rsidP="002B3889">
      <w:pPr>
        <w:rPr>
          <w:sz w:val="22"/>
          <w:lang w:val="sk-SK" w:eastAsia="en-US"/>
        </w:rPr>
      </w:pPr>
    </w:p>
    <w:p w:rsidR="002B3889" w:rsidRDefault="002B3889" w:rsidP="002B3889">
      <w:pPr>
        <w:rPr>
          <w:sz w:val="22"/>
          <w:lang w:val="sk-SK" w:eastAsia="en-US"/>
        </w:rPr>
      </w:pPr>
    </w:p>
    <w:p w:rsidR="002B3889" w:rsidRDefault="002B3889" w:rsidP="002B3889">
      <w:pPr>
        <w:rPr>
          <w:sz w:val="22"/>
          <w:lang w:val="sk-SK" w:eastAsia="en-US"/>
        </w:rPr>
      </w:pPr>
    </w:p>
    <w:p w:rsidR="002B3889" w:rsidRDefault="002B3889" w:rsidP="002B3889">
      <w:pPr>
        <w:rPr>
          <w:sz w:val="22"/>
          <w:lang w:val="sk-SK" w:eastAsia="en-US"/>
        </w:rPr>
      </w:pPr>
    </w:p>
    <w:p w:rsidR="002B3889" w:rsidRDefault="002B3889" w:rsidP="002B3889">
      <w:pPr>
        <w:rPr>
          <w:sz w:val="22"/>
          <w:lang w:val="sk-SK" w:eastAsia="en-US"/>
        </w:rPr>
      </w:pPr>
    </w:p>
    <w:p w:rsidR="002B3889" w:rsidRDefault="002B3889" w:rsidP="002B3889">
      <w:pPr>
        <w:rPr>
          <w:sz w:val="22"/>
          <w:lang w:val="sk-SK" w:eastAsia="en-US"/>
        </w:rPr>
      </w:pPr>
    </w:p>
    <w:p w:rsidR="002B3889" w:rsidRDefault="002B3889" w:rsidP="002B3889">
      <w:pPr>
        <w:rPr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47. Informácie k časti P. prílohy č. 3 o zmenách vlastného imania</w:t>
      </w: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2B3889" w:rsidTr="002B3889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</w:tr>
      <w:tr w:rsidR="002B3889" w:rsidTr="002B3889">
        <w:trPr>
          <w:jc w:val="center"/>
        </w:trPr>
        <w:tc>
          <w:tcPr>
            <w:tcW w:w="259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 na konci účtovného obdobia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20 000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20 000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 xml:space="preserve">Oceňovacie rozdiely </w:t>
            </w:r>
            <w:r>
              <w:rPr>
                <w:rFonts w:ascii="Arial Narrow" w:hAnsi="Arial Narrow"/>
                <w:sz w:val="22"/>
                <w:lang w:val="sk-SK" w:eastAsia="en-US"/>
              </w:rPr>
              <w:lastRenderedPageBreak/>
              <w:t>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lastRenderedPageBreak/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lastRenderedPageBreak/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2 000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2 000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14027C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181214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14027C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36545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14027C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217759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14027C" w:rsidP="0014027C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1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14027C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14027C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9039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50 000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-50 000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</w:tbl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2B3889" w:rsidTr="002B3889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2B3889" w:rsidTr="002B3889">
        <w:trPr>
          <w:jc w:val="center"/>
        </w:trPr>
        <w:tc>
          <w:tcPr>
            <w:tcW w:w="21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 na konci účtovného obdobia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20 000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20 000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1 660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340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2 000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14027C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14027C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9039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14027C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2B3889" w:rsidTr="002B3889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14027C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2B3889" w:rsidTr="002B3889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89" w:rsidRDefault="002B3889" w:rsidP="002B388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</w:tbl>
    <w:p w:rsidR="002B3889" w:rsidRDefault="002B3889" w:rsidP="002B3889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2B3889" w:rsidRDefault="002B3889" w:rsidP="002B3889">
      <w:pPr>
        <w:rPr>
          <w:rFonts w:ascii="Arial Narrow" w:hAnsi="Arial Narrow"/>
          <w:sz w:val="22"/>
          <w:lang w:val="sk-SK" w:eastAsia="en-US"/>
        </w:rPr>
      </w:pPr>
    </w:p>
    <w:p w:rsidR="00652808" w:rsidRDefault="00652808"/>
    <w:sectPr w:rsidR="00652808" w:rsidSect="002B388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AA71F3"/>
    <w:multiLevelType w:val="hybridMultilevel"/>
    <w:tmpl w:val="3F1A2540"/>
    <w:lvl w:ilvl="0" w:tplc="C74676A6">
      <w:start w:val="20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3A10D1B"/>
    <w:multiLevelType w:val="multilevel"/>
    <w:tmpl w:val="D97CEF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5DB0A95"/>
    <w:multiLevelType w:val="hybridMultilevel"/>
    <w:tmpl w:val="FF20341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769C21D9"/>
    <w:multiLevelType w:val="hybridMultilevel"/>
    <w:tmpl w:val="AE9647D2"/>
    <w:lvl w:ilvl="0" w:tplc="B7EEC3F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320188A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3" w:tplc="0405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3"/>
    <w:lvlOverride w:ilvl="0">
      <w:startOverride w:val="1"/>
    </w:lvlOverride>
    <w:lvlOverride w:ilvl="1"/>
    <w:lvlOverride w:ilvl="2">
      <w:startOverride w:val="1"/>
    </w:lvlOverride>
    <w:lvlOverride w:ilvl="3"/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2"/>
  </w:num>
  <w:num w:numId="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B3889"/>
    <w:rsid w:val="00052DBA"/>
    <w:rsid w:val="0010324E"/>
    <w:rsid w:val="0014027C"/>
    <w:rsid w:val="00270E46"/>
    <w:rsid w:val="002B3889"/>
    <w:rsid w:val="002B5238"/>
    <w:rsid w:val="0036719F"/>
    <w:rsid w:val="00373C3A"/>
    <w:rsid w:val="00554933"/>
    <w:rsid w:val="00567D51"/>
    <w:rsid w:val="005C3F80"/>
    <w:rsid w:val="00652808"/>
    <w:rsid w:val="00861829"/>
    <w:rsid w:val="00B93FDE"/>
    <w:rsid w:val="00C607E9"/>
    <w:rsid w:val="00E057C7"/>
    <w:rsid w:val="00EA6F31"/>
    <w:rsid w:val="00F501A5"/>
    <w:rsid w:val="00FB612A"/>
    <w:rsid w:val="00FE41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header" w:uiPriority="0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Strong" w:semiHidden="0" w:uiPriority="0" w:unhideWhenUsed="0" w:qFormat="1"/>
    <w:lsdException w:name="Emphasis" w:semiHidden="0" w:uiPriority="0" w:unhideWhenUsed="0" w:qFormat="1"/>
    <w:lsdException w:name="annotation subjec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B388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2B3889"/>
    <w:pPr>
      <w:keepNext/>
      <w:outlineLvl w:val="0"/>
    </w:pPr>
    <w:rPr>
      <w:rFonts w:ascii="Arial Narrow" w:hAnsi="Arial Narrow" w:cs="Arial"/>
      <w:b/>
      <w:bCs/>
      <w:i/>
      <w:sz w:val="28"/>
      <w:szCs w:val="28"/>
      <w:lang w:val="sk-SK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2B3889"/>
    <w:pPr>
      <w:keepNext/>
      <w:outlineLvl w:val="1"/>
    </w:pPr>
    <w:rPr>
      <w:rFonts w:ascii="Arial Narrow" w:hAnsi="Arial Narrow"/>
      <w:i/>
      <w:iCs/>
      <w:sz w:val="28"/>
      <w:lang w:val="sk-SK"/>
    </w:rPr>
  </w:style>
  <w:style w:type="paragraph" w:styleId="Nadpis3">
    <w:name w:val="heading 3"/>
    <w:basedOn w:val="Normlny"/>
    <w:next w:val="Normlny"/>
    <w:link w:val="Nadpis3Char"/>
    <w:semiHidden/>
    <w:unhideWhenUsed/>
    <w:qFormat/>
    <w:rsid w:val="002B3889"/>
    <w:pPr>
      <w:keepNext/>
      <w:jc w:val="both"/>
      <w:outlineLvl w:val="2"/>
    </w:pPr>
    <w:rPr>
      <w:b/>
      <w:bCs/>
      <w:lang w:val="sk-SK"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2B3889"/>
    <w:pPr>
      <w:keepNext/>
      <w:jc w:val="both"/>
      <w:outlineLvl w:val="3"/>
    </w:pPr>
    <w:rPr>
      <w:rFonts w:ascii="Arial Narrow" w:hAnsi="Arial Narrow"/>
      <w:sz w:val="28"/>
      <w:lang w:val="sk-SK"/>
    </w:rPr>
  </w:style>
  <w:style w:type="paragraph" w:styleId="Nadpis5">
    <w:name w:val="heading 5"/>
    <w:basedOn w:val="Normlny"/>
    <w:next w:val="Normlny"/>
    <w:link w:val="Nadpis5Char"/>
    <w:semiHidden/>
    <w:unhideWhenUsed/>
    <w:qFormat/>
    <w:rsid w:val="002B3889"/>
    <w:pPr>
      <w:keepNext/>
      <w:outlineLvl w:val="4"/>
    </w:pPr>
    <w:rPr>
      <w:rFonts w:ascii="Arial Narrow" w:hAnsi="Arial Narrow"/>
      <w:sz w:val="28"/>
      <w:lang w:val="sk-SK"/>
    </w:rPr>
  </w:style>
  <w:style w:type="paragraph" w:styleId="Nadpis6">
    <w:name w:val="heading 6"/>
    <w:basedOn w:val="Normlny"/>
    <w:next w:val="Normlny"/>
    <w:link w:val="Nadpis6Char"/>
    <w:semiHidden/>
    <w:unhideWhenUsed/>
    <w:qFormat/>
    <w:rsid w:val="002B3889"/>
    <w:pPr>
      <w:keepNext/>
      <w:jc w:val="center"/>
      <w:outlineLvl w:val="5"/>
    </w:pPr>
    <w:rPr>
      <w:rFonts w:ascii="Arial Narrow" w:hAnsi="Arial Narrow"/>
      <w:b/>
      <w:bCs/>
      <w:sz w:val="28"/>
      <w:lang w:val="sk-SK"/>
    </w:rPr>
  </w:style>
  <w:style w:type="paragraph" w:styleId="Nadpis7">
    <w:name w:val="heading 7"/>
    <w:basedOn w:val="Normlny"/>
    <w:next w:val="Normlny"/>
    <w:link w:val="Nadpis7Char"/>
    <w:semiHidden/>
    <w:unhideWhenUsed/>
    <w:qFormat/>
    <w:rsid w:val="002B3889"/>
    <w:pPr>
      <w:keepNext/>
      <w:ind w:left="1416" w:firstLine="708"/>
      <w:outlineLvl w:val="6"/>
    </w:pPr>
    <w:rPr>
      <w:rFonts w:ascii="Arial Narrow" w:hAnsi="Arial Narrow"/>
      <w:u w:val="single"/>
      <w:lang w:val="sk-SK"/>
    </w:rPr>
  </w:style>
  <w:style w:type="paragraph" w:styleId="Nadpis8">
    <w:name w:val="heading 8"/>
    <w:basedOn w:val="Normlny"/>
    <w:next w:val="Normlny"/>
    <w:link w:val="Nadpis8Char"/>
    <w:semiHidden/>
    <w:unhideWhenUsed/>
    <w:qFormat/>
    <w:rsid w:val="002B3889"/>
    <w:pPr>
      <w:keepNext/>
      <w:ind w:firstLine="708"/>
      <w:outlineLvl w:val="7"/>
    </w:pPr>
    <w:rPr>
      <w:rFonts w:ascii="Arial Narrow" w:hAnsi="Arial Narrow"/>
      <w:b/>
      <w:bCs/>
      <w:u w:val="single"/>
      <w:lang w:val="sk-SK"/>
    </w:rPr>
  </w:style>
  <w:style w:type="paragraph" w:styleId="Nadpis9">
    <w:name w:val="heading 9"/>
    <w:basedOn w:val="Normlny"/>
    <w:next w:val="Normlny"/>
    <w:link w:val="Nadpis9Char"/>
    <w:semiHidden/>
    <w:unhideWhenUsed/>
    <w:qFormat/>
    <w:rsid w:val="002B3889"/>
    <w:pPr>
      <w:keepNext/>
      <w:ind w:left="360"/>
      <w:jc w:val="both"/>
      <w:outlineLvl w:val="8"/>
    </w:pPr>
    <w:rPr>
      <w:rFonts w:ascii="Arial Narrow" w:hAnsi="Arial Narrow"/>
      <w:b/>
      <w:bCs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2B3889"/>
    <w:rPr>
      <w:rFonts w:ascii="Arial Narrow" w:eastAsia="Times New Roman" w:hAnsi="Arial Narrow" w:cs="Arial"/>
      <w:b/>
      <w:bCs/>
      <w:i/>
      <w:sz w:val="28"/>
      <w:szCs w:val="28"/>
      <w:lang w:eastAsia="cs-CZ"/>
    </w:rPr>
  </w:style>
  <w:style w:type="character" w:customStyle="1" w:styleId="Nadpis2Char">
    <w:name w:val="Nadpis 2 Char"/>
    <w:basedOn w:val="Predvolenpsmoodseku"/>
    <w:link w:val="Nadpis2"/>
    <w:semiHidden/>
    <w:rsid w:val="002B3889"/>
    <w:rPr>
      <w:rFonts w:ascii="Arial Narrow" w:eastAsia="Times New Roman" w:hAnsi="Arial Narrow" w:cs="Times New Roman"/>
      <w:i/>
      <w:iCs/>
      <w:sz w:val="28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semiHidden/>
    <w:rsid w:val="002B3889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4Char">
    <w:name w:val="Nadpis 4 Char"/>
    <w:basedOn w:val="Predvolenpsmoodseku"/>
    <w:link w:val="Nadpis4"/>
    <w:semiHidden/>
    <w:rsid w:val="002B3889"/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Nadpis5Char">
    <w:name w:val="Nadpis 5 Char"/>
    <w:basedOn w:val="Predvolenpsmoodseku"/>
    <w:link w:val="Nadpis5"/>
    <w:semiHidden/>
    <w:rsid w:val="002B3889"/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Nadpis6Char">
    <w:name w:val="Nadpis 6 Char"/>
    <w:basedOn w:val="Predvolenpsmoodseku"/>
    <w:link w:val="Nadpis6"/>
    <w:semiHidden/>
    <w:rsid w:val="002B3889"/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character" w:customStyle="1" w:styleId="Nadpis7Char">
    <w:name w:val="Nadpis 7 Char"/>
    <w:basedOn w:val="Predvolenpsmoodseku"/>
    <w:link w:val="Nadpis7"/>
    <w:semiHidden/>
    <w:rsid w:val="002B3889"/>
    <w:rPr>
      <w:rFonts w:ascii="Arial Narrow" w:eastAsia="Times New Roman" w:hAnsi="Arial Narrow" w:cs="Times New Roman"/>
      <w:sz w:val="24"/>
      <w:szCs w:val="24"/>
      <w:u w:val="single"/>
      <w:lang w:eastAsia="cs-CZ"/>
    </w:rPr>
  </w:style>
  <w:style w:type="character" w:customStyle="1" w:styleId="Nadpis8Char">
    <w:name w:val="Nadpis 8 Char"/>
    <w:basedOn w:val="Predvolenpsmoodseku"/>
    <w:link w:val="Nadpis8"/>
    <w:semiHidden/>
    <w:rsid w:val="002B3889"/>
    <w:rPr>
      <w:rFonts w:ascii="Arial Narrow" w:eastAsia="Times New Roman" w:hAnsi="Arial Narrow" w:cs="Times New Roman"/>
      <w:b/>
      <w:bCs/>
      <w:sz w:val="24"/>
      <w:szCs w:val="24"/>
      <w:u w:val="single"/>
      <w:lang w:eastAsia="cs-CZ"/>
    </w:rPr>
  </w:style>
  <w:style w:type="character" w:customStyle="1" w:styleId="Nadpis9Char">
    <w:name w:val="Nadpis 9 Char"/>
    <w:basedOn w:val="Predvolenpsmoodseku"/>
    <w:link w:val="Nadpis9"/>
    <w:semiHidden/>
    <w:rsid w:val="002B3889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character" w:styleId="Zvraznenie">
    <w:name w:val="Emphasis"/>
    <w:basedOn w:val="Predvolenpsmoodseku"/>
    <w:qFormat/>
    <w:rsid w:val="002B3889"/>
    <w:rPr>
      <w:rFonts w:ascii="Calibri" w:hAnsi="Calibri" w:cs="Times New Roman" w:hint="default"/>
      <w:b/>
      <w:bCs w:val="0"/>
      <w:i/>
      <w:iCs/>
    </w:rPr>
  </w:style>
  <w:style w:type="character" w:styleId="Siln">
    <w:name w:val="Strong"/>
    <w:basedOn w:val="Predvolenpsmoodseku"/>
    <w:qFormat/>
    <w:rsid w:val="002B3889"/>
    <w:rPr>
      <w:rFonts w:ascii="Times New Roman" w:hAnsi="Times New Roman" w:cs="Times New Roman" w:hint="default"/>
      <w:b/>
      <w:bCs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2B3889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semiHidden/>
    <w:unhideWhenUsed/>
    <w:rsid w:val="002B3889"/>
    <w:rPr>
      <w:sz w:val="20"/>
      <w:szCs w:val="20"/>
      <w:lang w:val="sk-SK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2B3889"/>
    <w:rPr>
      <w:rFonts w:ascii="Times New Roman" w:eastAsia="Times New Roman" w:hAnsi="Times New Roman" w:cs="Times New Roman"/>
      <w:sz w:val="20"/>
      <w:szCs w:val="20"/>
      <w:lang w:val="cs-CZ" w:eastAsia="cs-CZ"/>
    </w:rPr>
  </w:style>
  <w:style w:type="character" w:customStyle="1" w:styleId="TextkomentraChar">
    <w:name w:val="Text komentára Char"/>
    <w:basedOn w:val="Predvolenpsmoodseku"/>
    <w:link w:val="Textkomentra"/>
    <w:semiHidden/>
    <w:rsid w:val="002B3889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komentra">
    <w:name w:val="annotation text"/>
    <w:basedOn w:val="Normlny"/>
    <w:link w:val="TextkomentraChar"/>
    <w:semiHidden/>
    <w:unhideWhenUsed/>
    <w:rsid w:val="002B3889"/>
    <w:rPr>
      <w:sz w:val="20"/>
      <w:szCs w:val="20"/>
      <w:lang w:val="sk-SK"/>
    </w:rPr>
  </w:style>
  <w:style w:type="character" w:customStyle="1" w:styleId="TextkomentraChar1">
    <w:name w:val="Text komentára Char1"/>
    <w:basedOn w:val="Predvolenpsmoodseku"/>
    <w:link w:val="Textkomentra"/>
    <w:uiPriority w:val="99"/>
    <w:semiHidden/>
    <w:rsid w:val="002B3889"/>
    <w:rPr>
      <w:rFonts w:ascii="Times New Roman" w:eastAsia="Times New Roman" w:hAnsi="Times New Roman" w:cs="Times New Roman"/>
      <w:sz w:val="20"/>
      <w:szCs w:val="20"/>
      <w:lang w:val="cs-CZ" w:eastAsia="cs-CZ"/>
    </w:rPr>
  </w:style>
  <w:style w:type="character" w:customStyle="1" w:styleId="HlavikaChar">
    <w:name w:val="Hlavička Char"/>
    <w:basedOn w:val="Predvolenpsmoodseku"/>
    <w:link w:val="Hlavika"/>
    <w:semiHidden/>
    <w:rsid w:val="002B3889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Hlavika">
    <w:name w:val="header"/>
    <w:basedOn w:val="Normlny"/>
    <w:link w:val="HlavikaChar"/>
    <w:semiHidden/>
    <w:unhideWhenUsed/>
    <w:rsid w:val="002B3889"/>
    <w:pPr>
      <w:tabs>
        <w:tab w:val="center" w:pos="4536"/>
        <w:tab w:val="right" w:pos="9072"/>
      </w:tabs>
    </w:pPr>
    <w:rPr>
      <w:lang w:val="sk-SK"/>
    </w:rPr>
  </w:style>
  <w:style w:type="character" w:customStyle="1" w:styleId="HlavikaChar1">
    <w:name w:val="Hlavička Char1"/>
    <w:basedOn w:val="Predvolenpsmoodseku"/>
    <w:link w:val="Hlavika"/>
    <w:uiPriority w:val="99"/>
    <w:semiHidden/>
    <w:rsid w:val="002B3889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customStyle="1" w:styleId="PtaChar">
    <w:name w:val="Päta Char"/>
    <w:basedOn w:val="Predvolenpsmoodseku"/>
    <w:link w:val="Pta"/>
    <w:semiHidden/>
    <w:rsid w:val="002B3889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Pta">
    <w:name w:val="footer"/>
    <w:basedOn w:val="Normlny"/>
    <w:link w:val="PtaChar"/>
    <w:semiHidden/>
    <w:unhideWhenUsed/>
    <w:rsid w:val="002B3889"/>
    <w:pPr>
      <w:tabs>
        <w:tab w:val="center" w:pos="4536"/>
        <w:tab w:val="right" w:pos="9072"/>
      </w:tabs>
    </w:pPr>
  </w:style>
  <w:style w:type="character" w:customStyle="1" w:styleId="PtaChar1">
    <w:name w:val="Päta Char1"/>
    <w:basedOn w:val="Predvolenpsmoodseku"/>
    <w:link w:val="Pta"/>
    <w:uiPriority w:val="99"/>
    <w:semiHidden/>
    <w:rsid w:val="002B3889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zov">
    <w:name w:val="Title"/>
    <w:basedOn w:val="Normlny"/>
    <w:link w:val="NzovChar"/>
    <w:qFormat/>
    <w:rsid w:val="002B3889"/>
    <w:pPr>
      <w:tabs>
        <w:tab w:val="left" w:pos="1560"/>
        <w:tab w:val="center" w:pos="4536"/>
      </w:tabs>
      <w:jc w:val="center"/>
    </w:pPr>
    <w:rPr>
      <w:rFonts w:ascii="Arial Narrow" w:hAnsi="Arial Narrow" w:cs="Arial"/>
      <w:iCs/>
      <w:sz w:val="28"/>
      <w:szCs w:val="28"/>
      <w:lang w:val="sk-SK"/>
    </w:rPr>
  </w:style>
  <w:style w:type="character" w:customStyle="1" w:styleId="NzovChar">
    <w:name w:val="Názov Char"/>
    <w:basedOn w:val="Predvolenpsmoodseku"/>
    <w:link w:val="Nzov"/>
    <w:rsid w:val="002B3889"/>
    <w:rPr>
      <w:rFonts w:ascii="Arial Narrow" w:eastAsia="Times New Roman" w:hAnsi="Arial Narrow" w:cs="Arial"/>
      <w:iCs/>
      <w:sz w:val="28"/>
      <w:szCs w:val="28"/>
      <w:lang w:eastAsia="cs-CZ"/>
    </w:rPr>
  </w:style>
  <w:style w:type="paragraph" w:styleId="Zkladntext">
    <w:name w:val="Body Text"/>
    <w:basedOn w:val="Normlny"/>
    <w:link w:val="ZkladntextChar"/>
    <w:semiHidden/>
    <w:unhideWhenUsed/>
    <w:rsid w:val="002B3889"/>
    <w:pPr>
      <w:spacing w:before="144" w:after="144"/>
      <w:ind w:firstLine="709"/>
      <w:jc w:val="both"/>
    </w:pPr>
    <w:rPr>
      <w:color w:val="000000"/>
      <w:szCs w:val="20"/>
      <w:lang w:val="sk-SK" w:eastAsia="sk-SK"/>
    </w:rPr>
  </w:style>
  <w:style w:type="character" w:customStyle="1" w:styleId="ZkladntextChar">
    <w:name w:val="Základný text Char"/>
    <w:basedOn w:val="Predvolenpsmoodseku"/>
    <w:link w:val="Zkladntext"/>
    <w:semiHidden/>
    <w:rsid w:val="002B3889"/>
    <w:rPr>
      <w:rFonts w:ascii="Times New Roman" w:eastAsia="Times New Roman" w:hAnsi="Times New Roman" w:cs="Times New Roman"/>
      <w:color w:val="000000"/>
      <w:sz w:val="24"/>
      <w:szCs w:val="20"/>
      <w:lang w:eastAsia="sk-SK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2B3889"/>
    <w:rPr>
      <w:rFonts w:ascii="Arial Narrow" w:eastAsia="Times New Roman" w:hAnsi="Arial Narrow" w:cs="Arial"/>
      <w:iCs/>
      <w:sz w:val="24"/>
      <w:szCs w:val="28"/>
      <w:lang w:eastAsia="cs-CZ"/>
    </w:rPr>
  </w:style>
  <w:style w:type="paragraph" w:styleId="Zarkazkladnhotextu">
    <w:name w:val="Body Text Indent"/>
    <w:basedOn w:val="Normlny"/>
    <w:link w:val="ZarkazkladnhotextuChar"/>
    <w:semiHidden/>
    <w:unhideWhenUsed/>
    <w:rsid w:val="002B3889"/>
    <w:pPr>
      <w:ind w:left="360"/>
    </w:pPr>
    <w:rPr>
      <w:rFonts w:ascii="Arial Narrow" w:hAnsi="Arial Narrow" w:cs="Arial"/>
      <w:iCs/>
      <w:szCs w:val="28"/>
      <w:lang w:val="sk-SK"/>
    </w:rPr>
  </w:style>
  <w:style w:type="character" w:customStyle="1" w:styleId="ZarkazkladnhotextuChar1">
    <w:name w:val="Zarážka základného textu Char1"/>
    <w:basedOn w:val="Predvolenpsmoodseku"/>
    <w:link w:val="Zarkazkladnhotextu"/>
    <w:uiPriority w:val="99"/>
    <w:semiHidden/>
    <w:rsid w:val="002B3889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Podtitul">
    <w:name w:val="Subtitle"/>
    <w:basedOn w:val="Normlny"/>
    <w:next w:val="Normlny"/>
    <w:link w:val="PodtitulChar"/>
    <w:qFormat/>
    <w:rsid w:val="002B3889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rsid w:val="002B3889"/>
    <w:rPr>
      <w:rFonts w:ascii="Cambria" w:eastAsia="Times New Roman" w:hAnsi="Cambria" w:cs="Times New Roman"/>
      <w:szCs w:val="24"/>
    </w:rPr>
  </w:style>
  <w:style w:type="character" w:customStyle="1" w:styleId="Zkladntext2Char">
    <w:name w:val="Základný text 2 Char"/>
    <w:basedOn w:val="Predvolenpsmoodseku"/>
    <w:link w:val="Zkladntext2"/>
    <w:semiHidden/>
    <w:rsid w:val="002B3889"/>
    <w:rPr>
      <w:rFonts w:ascii="Arial Narrow" w:eastAsia="Times New Roman" w:hAnsi="Arial Narrow" w:cs="Times New Roman"/>
      <w:sz w:val="28"/>
      <w:szCs w:val="24"/>
      <w:lang w:eastAsia="cs-CZ"/>
    </w:rPr>
  </w:style>
  <w:style w:type="paragraph" w:styleId="Zkladntext2">
    <w:name w:val="Body Text 2"/>
    <w:basedOn w:val="Normlny"/>
    <w:link w:val="Zkladntext2Char"/>
    <w:semiHidden/>
    <w:unhideWhenUsed/>
    <w:rsid w:val="002B3889"/>
    <w:rPr>
      <w:rFonts w:ascii="Arial Narrow" w:hAnsi="Arial Narrow"/>
      <w:sz w:val="28"/>
      <w:lang w:val="sk-SK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2B3889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customStyle="1" w:styleId="Zkladntext3Char">
    <w:name w:val="Základný text 3 Char"/>
    <w:basedOn w:val="Predvolenpsmoodseku"/>
    <w:link w:val="Zkladntext3"/>
    <w:semiHidden/>
    <w:rsid w:val="002B3889"/>
    <w:rPr>
      <w:rFonts w:ascii="Arial Narrow" w:eastAsia="Times New Roman" w:hAnsi="Arial Narrow" w:cs="Times New Roman"/>
      <w:bCs/>
      <w:sz w:val="24"/>
      <w:szCs w:val="24"/>
      <w:lang w:eastAsia="cs-CZ"/>
    </w:rPr>
  </w:style>
  <w:style w:type="paragraph" w:styleId="Zkladntext3">
    <w:name w:val="Body Text 3"/>
    <w:basedOn w:val="Normlny"/>
    <w:link w:val="Zkladntext3Char"/>
    <w:semiHidden/>
    <w:unhideWhenUsed/>
    <w:rsid w:val="002B3889"/>
    <w:pPr>
      <w:jc w:val="both"/>
    </w:pPr>
    <w:rPr>
      <w:rFonts w:ascii="Arial Narrow" w:hAnsi="Arial Narrow"/>
      <w:bCs/>
      <w:lang w:val="sk-SK"/>
    </w:rPr>
  </w:style>
  <w:style w:type="character" w:customStyle="1" w:styleId="Zkladntext3Char1">
    <w:name w:val="Základný text 3 Char1"/>
    <w:basedOn w:val="Predvolenpsmoodseku"/>
    <w:link w:val="Zkladntext3"/>
    <w:uiPriority w:val="99"/>
    <w:semiHidden/>
    <w:rsid w:val="002B3889"/>
    <w:rPr>
      <w:rFonts w:ascii="Times New Roman" w:eastAsia="Times New Roman" w:hAnsi="Times New Roman" w:cs="Times New Roman"/>
      <w:sz w:val="16"/>
      <w:szCs w:val="16"/>
      <w:lang w:val="cs-CZ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semiHidden/>
    <w:rsid w:val="002B3889"/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semiHidden/>
    <w:unhideWhenUsed/>
    <w:rsid w:val="002B3889"/>
    <w:pPr>
      <w:ind w:left="720"/>
    </w:pPr>
    <w:rPr>
      <w:rFonts w:ascii="Arial Narrow" w:hAnsi="Arial Narrow"/>
      <w:b/>
      <w:bCs/>
      <w:sz w:val="28"/>
      <w:lang w:val="sk-SK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2B3889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semiHidden/>
    <w:rsid w:val="002B3889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semiHidden/>
    <w:unhideWhenUsed/>
    <w:rsid w:val="002B3889"/>
    <w:pPr>
      <w:ind w:left="360"/>
      <w:jc w:val="both"/>
    </w:pPr>
    <w:rPr>
      <w:rFonts w:ascii="Arial Narrow" w:hAnsi="Arial Narrow"/>
      <w:lang w:val="sk-SK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2B3889"/>
    <w:rPr>
      <w:rFonts w:ascii="Times New Roman" w:eastAsia="Times New Roman" w:hAnsi="Times New Roman" w:cs="Times New Roman"/>
      <w:sz w:val="16"/>
      <w:szCs w:val="16"/>
      <w:lang w:val="cs-CZ" w:eastAsia="cs-CZ"/>
    </w:rPr>
  </w:style>
  <w:style w:type="character" w:customStyle="1" w:styleId="PredmetkomentraChar">
    <w:name w:val="Predmet komentára Char"/>
    <w:basedOn w:val="TextkomentraChar"/>
    <w:link w:val="Predmetkomentra"/>
    <w:semiHidden/>
    <w:rsid w:val="002B3889"/>
    <w:rPr>
      <w:b/>
      <w:bCs/>
    </w:rPr>
  </w:style>
  <w:style w:type="paragraph" w:styleId="Predmetkomentra">
    <w:name w:val="annotation subject"/>
    <w:basedOn w:val="Textkomentra"/>
    <w:next w:val="Textkomentra"/>
    <w:link w:val="PredmetkomentraChar"/>
    <w:semiHidden/>
    <w:unhideWhenUsed/>
    <w:rsid w:val="002B3889"/>
    <w:rPr>
      <w:b/>
      <w:bCs/>
    </w:rPr>
  </w:style>
  <w:style w:type="character" w:customStyle="1" w:styleId="PredmetkomentraChar1">
    <w:name w:val="Predmet komentára Char1"/>
    <w:basedOn w:val="TextkomentraChar1"/>
    <w:link w:val="Predmetkomentra"/>
    <w:uiPriority w:val="99"/>
    <w:semiHidden/>
    <w:rsid w:val="002B3889"/>
    <w:rPr>
      <w:b/>
      <w:bCs/>
    </w:rPr>
  </w:style>
  <w:style w:type="character" w:customStyle="1" w:styleId="TextbublinyChar">
    <w:name w:val="Text bubliny Char"/>
    <w:basedOn w:val="Predvolenpsmoodseku"/>
    <w:link w:val="Textbubliny"/>
    <w:semiHidden/>
    <w:rsid w:val="002B3889"/>
    <w:rPr>
      <w:rFonts w:ascii="Tahoma" w:eastAsia="Times New Roman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semiHidden/>
    <w:unhideWhenUsed/>
    <w:rsid w:val="002B3889"/>
    <w:rPr>
      <w:rFonts w:ascii="Tahoma" w:hAnsi="Tahoma" w:cs="Tahoma"/>
      <w:sz w:val="16"/>
      <w:szCs w:val="16"/>
      <w:lang w:val="sk-SK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2B3889"/>
    <w:rPr>
      <w:rFonts w:ascii="Tahoma" w:eastAsia="Times New Roman" w:hAnsi="Tahoma" w:cs="Tahoma"/>
      <w:sz w:val="16"/>
      <w:szCs w:val="16"/>
      <w:lang w:val="cs-CZ" w:eastAsia="cs-CZ"/>
    </w:rPr>
  </w:style>
  <w:style w:type="paragraph" w:customStyle="1" w:styleId="Normlnywebov5">
    <w:name w:val="Normálny (webový)5"/>
    <w:basedOn w:val="Normlny"/>
    <w:rsid w:val="002B3889"/>
    <w:pPr>
      <w:spacing w:after="204"/>
    </w:pPr>
    <w:rPr>
      <w:lang w:val="sk-SK" w:eastAsia="sk-SK"/>
    </w:rPr>
  </w:style>
  <w:style w:type="paragraph" w:customStyle="1" w:styleId="Tabulka">
    <w:name w:val="Tabulka"/>
    <w:basedOn w:val="Normlny"/>
    <w:rsid w:val="002B3889"/>
    <w:rPr>
      <w:color w:val="000000"/>
      <w:sz w:val="18"/>
      <w:szCs w:val="20"/>
      <w:lang w:val="sk-SK" w:eastAsia="en-US"/>
    </w:rPr>
  </w:style>
  <w:style w:type="paragraph" w:customStyle="1" w:styleId="Pismenka">
    <w:name w:val="Pismenka"/>
    <w:basedOn w:val="Zkladntext"/>
    <w:rsid w:val="002B3889"/>
    <w:pPr>
      <w:tabs>
        <w:tab w:val="num" w:pos="426"/>
        <w:tab w:val="num" w:pos="720"/>
      </w:tabs>
      <w:spacing w:before="0" w:after="0"/>
      <w:ind w:left="426" w:hanging="426"/>
    </w:pPr>
    <w:rPr>
      <w:b/>
      <w:color w:val="auto"/>
      <w:sz w:val="18"/>
      <w:lang w:eastAsia="en-US"/>
    </w:rPr>
  </w:style>
  <w:style w:type="paragraph" w:customStyle="1" w:styleId="Uvod">
    <w:name w:val="Uvod"/>
    <w:basedOn w:val="Normlny"/>
    <w:rsid w:val="002B3889"/>
    <w:pPr>
      <w:ind w:left="284" w:hanging="284"/>
      <w:jc w:val="both"/>
    </w:pPr>
    <w:rPr>
      <w:sz w:val="22"/>
      <w:szCs w:val="20"/>
      <w:lang w:val="sk-SK" w:eastAsia="en-US"/>
    </w:rPr>
  </w:style>
  <w:style w:type="paragraph" w:customStyle="1" w:styleId="Odsekzoznamu1">
    <w:name w:val="Odsek zoznamu1"/>
    <w:basedOn w:val="Normlny"/>
    <w:rsid w:val="002B3889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sk-SK" w:eastAsia="en-US"/>
    </w:rPr>
  </w:style>
  <w:style w:type="paragraph" w:customStyle="1" w:styleId="TopHeader">
    <w:name w:val="Top Header"/>
    <w:basedOn w:val="Normlny"/>
    <w:rsid w:val="002B3889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customStyle="1" w:styleId="Default">
    <w:name w:val="Default"/>
    <w:rsid w:val="002B3889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  <w:style w:type="character" w:customStyle="1" w:styleId="ra">
    <w:name w:val="ra"/>
    <w:basedOn w:val="Predvolenpsmoodseku"/>
    <w:rsid w:val="002B3889"/>
    <w:rPr>
      <w:rFonts w:ascii="Times New Roman" w:hAnsi="Times New Roman" w:cs="Times New Roman" w:hint="default"/>
    </w:rPr>
  </w:style>
  <w:style w:type="character" w:customStyle="1" w:styleId="apple-style-span">
    <w:name w:val="apple-style-span"/>
    <w:rsid w:val="002B388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36</Pages>
  <Words>5911</Words>
  <Characters>33697</Characters>
  <Application>Microsoft Office Word</Application>
  <DocSecurity>0</DocSecurity>
  <Lines>280</Lines>
  <Paragraphs>79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39529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ZUZANA</cp:lastModifiedBy>
  <cp:revision>2</cp:revision>
  <dcterms:created xsi:type="dcterms:W3CDTF">2014-03-21T13:30:00Z</dcterms:created>
  <dcterms:modified xsi:type="dcterms:W3CDTF">2014-03-21T13:30:00Z</dcterms:modified>
</cp:coreProperties>
</file>