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6F28" w:rsidRDefault="00956F28"/>
    <w:p w:rsidR="00956F28" w:rsidRPr="0069631A" w:rsidRDefault="00B4500C" w:rsidP="00B4500C">
      <w:pPr>
        <w:pStyle w:val="Zkladntex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</w:t>
      </w:r>
      <w:r w:rsidR="00956F28" w:rsidRPr="0069631A">
        <w:rPr>
          <w:b/>
          <w:sz w:val="28"/>
          <w:szCs w:val="28"/>
        </w:rPr>
        <w:t xml:space="preserve">Poznámky k </w:t>
      </w:r>
      <w:r w:rsidR="00661926">
        <w:rPr>
          <w:b/>
          <w:sz w:val="28"/>
          <w:szCs w:val="28"/>
        </w:rPr>
        <w:t>účtovnej závierke k 31. 12. 2013</w:t>
      </w:r>
    </w:p>
    <w:p w:rsidR="00956F28" w:rsidRPr="001F4192" w:rsidRDefault="001F4192">
      <w:pPr>
        <w:pStyle w:val="Zkladntext"/>
        <w:rPr>
          <w:b/>
          <w:sz w:val="24"/>
          <w:szCs w:val="24"/>
        </w:rPr>
      </w:pPr>
      <w:r>
        <w:t xml:space="preserve">                                                                           </w:t>
      </w:r>
      <w:r w:rsidRPr="001F4192">
        <w:rPr>
          <w:b/>
          <w:sz w:val="24"/>
          <w:szCs w:val="24"/>
        </w:rPr>
        <w:t>(v</w:t>
      </w:r>
      <w:r w:rsidR="00A96731">
        <w:rPr>
          <w:b/>
          <w:sz w:val="24"/>
          <w:szCs w:val="24"/>
        </w:rPr>
        <w:t xml:space="preserve"> € </w:t>
      </w:r>
      <w:r w:rsidRPr="001F4192">
        <w:rPr>
          <w:b/>
          <w:sz w:val="24"/>
          <w:szCs w:val="24"/>
        </w:rPr>
        <w:t>)</w:t>
      </w:r>
    </w:p>
    <w:p w:rsidR="0069631A" w:rsidRDefault="0069631A">
      <w:pPr>
        <w:pStyle w:val="Zkladntext"/>
      </w:pPr>
    </w:p>
    <w:p w:rsidR="0069631A" w:rsidRDefault="0069631A">
      <w:pPr>
        <w:pStyle w:val="Zkladntext"/>
      </w:pPr>
    </w:p>
    <w:p w:rsidR="0069631A" w:rsidRDefault="0069631A">
      <w:pPr>
        <w:pStyle w:val="Zkladntext"/>
      </w:pPr>
    </w:p>
    <w:p w:rsidR="00956F28" w:rsidRDefault="00956F28">
      <w:pPr>
        <w:pStyle w:val="Nadpis1"/>
      </w:pPr>
      <w:bookmarkStart w:id="0" w:name="_Toc530739894"/>
      <w:r>
        <w:t>Informácie o účtovnej jednotke</w:t>
      </w:r>
      <w:bookmarkEnd w:id="0"/>
    </w:p>
    <w:p w:rsidR="00E05E07" w:rsidRPr="00E05E07" w:rsidRDefault="00E05E07" w:rsidP="00E05E07"/>
    <w:p w:rsidR="00956F28" w:rsidRDefault="00956F28">
      <w:pPr>
        <w:pStyle w:val="Zkladntext"/>
      </w:pPr>
    </w:p>
    <w:p w:rsidR="00956F28" w:rsidRDefault="00956F28">
      <w:pPr>
        <w:pStyle w:val="Nadpis2"/>
      </w:pPr>
      <w:bookmarkStart w:id="1" w:name="_Toc530739895"/>
      <w:r>
        <w:t>Obchodné meno a sídlo spoločnosti:</w:t>
      </w:r>
      <w:bookmarkEnd w:id="1"/>
    </w:p>
    <w:p w:rsidR="00956F28" w:rsidRDefault="00956F28">
      <w:pPr>
        <w:pStyle w:val="Zkladntext"/>
      </w:pPr>
    </w:p>
    <w:p w:rsidR="00956F28" w:rsidRDefault="00AD4DF5">
      <w:pPr>
        <w:pStyle w:val="Zkladntext"/>
      </w:pPr>
      <w:smartTag w:uri="urn:schemas-microsoft-com:office:smarttags" w:element="PersonName">
        <w:r>
          <w:t>JURKI</w:t>
        </w:r>
      </w:smartTag>
      <w:r>
        <w:t>-HAYTON, a.s.</w:t>
      </w:r>
    </w:p>
    <w:p w:rsidR="00956F28" w:rsidRDefault="00AD4DF5">
      <w:pPr>
        <w:pStyle w:val="Zkladntext"/>
      </w:pPr>
      <w:r>
        <w:t>Domkárska 4</w:t>
      </w:r>
    </w:p>
    <w:p w:rsidR="00956F28" w:rsidRDefault="00AD4DF5">
      <w:pPr>
        <w:pStyle w:val="Zkladntext"/>
      </w:pPr>
      <w:r>
        <w:t>821 05</w:t>
      </w:r>
      <w:r w:rsidR="00956F28">
        <w:t xml:space="preserve"> Bratislava</w:t>
      </w:r>
    </w:p>
    <w:p w:rsidR="00956F28" w:rsidRDefault="00AA4B10">
      <w:pPr>
        <w:pStyle w:val="Zkladntext"/>
      </w:pPr>
      <w:r>
        <w:t>IČO 35738162</w:t>
      </w:r>
    </w:p>
    <w:p w:rsidR="00AA4B10" w:rsidRDefault="00AA4B10">
      <w:pPr>
        <w:pStyle w:val="Zkladntext"/>
      </w:pPr>
    </w:p>
    <w:p w:rsidR="00956F28" w:rsidRDefault="000C6779">
      <w:pPr>
        <w:pStyle w:val="Zkladntext"/>
      </w:pPr>
      <w:r>
        <w:t xml:space="preserve">Spoločnosť </w:t>
      </w:r>
      <w:smartTag w:uri="urn:schemas-microsoft-com:office:smarttags" w:element="PersonName">
        <w:r>
          <w:t>JURKI</w:t>
        </w:r>
      </w:smartTag>
      <w:r>
        <w:t>-HAYTON, a.s.</w:t>
      </w:r>
      <w:r w:rsidR="00956F28">
        <w:t xml:space="preserve"> (ďalej len Spoločnosť) bola</w:t>
      </w:r>
      <w:r>
        <w:t xml:space="preserve"> založená</w:t>
      </w:r>
      <w:r w:rsidR="00113789">
        <w:t xml:space="preserve"> zakladateľskou listinou vo forme notárskej zápisnice zo dňa</w:t>
      </w:r>
      <w:r>
        <w:t xml:space="preserve"> 13.11.1997</w:t>
      </w:r>
      <w:r w:rsidR="00113789">
        <w:t xml:space="preserve"> pod č. N 439/97, </w:t>
      </w:r>
      <w:proofErr w:type="spellStart"/>
      <w:r w:rsidR="00113789">
        <w:t>Nz</w:t>
      </w:r>
      <w:proofErr w:type="spellEnd"/>
      <w:r w:rsidR="00113789">
        <w:t xml:space="preserve"> 436/97 v zmysle príslušných ustanovení Zák. č. 513/91 Zb. v platnom znení</w:t>
      </w:r>
      <w:r w:rsidR="00956F28">
        <w:t xml:space="preserve"> a do obchodného reg</w:t>
      </w:r>
      <w:r>
        <w:t>istra bola zapísaná 15.1.1998</w:t>
      </w:r>
      <w:r w:rsidR="00956F28">
        <w:t xml:space="preserve"> (Obchodný register Okresného súdu Bratislava I v Bratisla</w:t>
      </w:r>
      <w:r w:rsidR="00280517">
        <w:t>ve, oddiel: Sa</w:t>
      </w:r>
      <w:r>
        <w:t>, vložka č.</w:t>
      </w:r>
      <w:r w:rsidR="00280517">
        <w:t>:</w:t>
      </w:r>
      <w:r>
        <w:t xml:space="preserve"> 1625/B</w:t>
      </w:r>
      <w:r w:rsidR="00956F28">
        <w:t xml:space="preserve">). </w:t>
      </w:r>
    </w:p>
    <w:p w:rsidR="00956F28" w:rsidRDefault="00956F28"/>
    <w:p w:rsidR="00956F28" w:rsidRDefault="00956F28">
      <w:pPr>
        <w:pStyle w:val="Nadpis2"/>
      </w:pPr>
      <w:bookmarkStart w:id="2" w:name="_Toc530739896"/>
      <w:r>
        <w:t>Hlavnými činnosťami Spoločnosti sú:</w:t>
      </w:r>
      <w:bookmarkEnd w:id="2"/>
    </w:p>
    <w:p w:rsidR="00956F28" w:rsidRDefault="008112D0" w:rsidP="00E05E07">
      <w:pPr>
        <w:pStyle w:val="Zkladntext"/>
      </w:pPr>
      <w:r>
        <w:t>- prenájom nehnuteľností</w:t>
      </w:r>
    </w:p>
    <w:p w:rsidR="00956F28" w:rsidRDefault="00956F28">
      <w:pPr>
        <w:pStyle w:val="Zkladntext"/>
      </w:pPr>
    </w:p>
    <w:p w:rsidR="00956F28" w:rsidRDefault="00956F28">
      <w:pPr>
        <w:pStyle w:val="Nadpis2"/>
      </w:pPr>
      <w:r>
        <w:t xml:space="preserve">Priemerný počet zamestnancov </w:t>
      </w:r>
      <w:r w:rsidR="00466DE6">
        <w:t>:</w:t>
      </w:r>
    </w:p>
    <w:p w:rsidR="00956F28" w:rsidRDefault="002256E3">
      <w:pPr>
        <w:pStyle w:val="Zkladntext"/>
      </w:pPr>
      <w:r>
        <w:t>Spol</w:t>
      </w:r>
      <w:r w:rsidR="00143F8B">
        <w:t>očnosť</w:t>
      </w:r>
      <w:r w:rsidR="00661926">
        <w:t xml:space="preserve"> v roku 2013</w:t>
      </w:r>
      <w:r>
        <w:t xml:space="preserve"> nemala žiadnych zamestnancov.</w:t>
      </w:r>
    </w:p>
    <w:p w:rsidR="002256E3" w:rsidRDefault="002256E3">
      <w:pPr>
        <w:pStyle w:val="Zkladntext"/>
      </w:pPr>
    </w:p>
    <w:p w:rsidR="00956F28" w:rsidRDefault="00956F28">
      <w:pPr>
        <w:pStyle w:val="Nadpis2"/>
      </w:pPr>
      <w:r>
        <w:t>Právny dôvod na zostavenie účtovnej závierky</w:t>
      </w:r>
      <w:r w:rsidR="00466DE6">
        <w:t xml:space="preserve"> :</w:t>
      </w:r>
    </w:p>
    <w:p w:rsidR="00956F28" w:rsidRDefault="00956F28">
      <w:pPr>
        <w:pStyle w:val="Zkladntext"/>
        <w:ind w:hanging="426"/>
      </w:pPr>
      <w:r>
        <w:tab/>
        <w:t>Účtovná závierka</w:t>
      </w:r>
      <w:r w:rsidR="00661926">
        <w:t xml:space="preserve"> Spoločnosti k 31. decembru 2013</w:t>
      </w:r>
      <w:r>
        <w:t xml:space="preserve"> je zostavená ako riadna účtovná závierka podľa § 17 ods. 6 zákona NR SR č. 431/2002 Z. z. o účtovníctve, za úč</w:t>
      </w:r>
      <w:r w:rsidR="007215EF">
        <w:t>tovné obdobie od 1. januára 20</w:t>
      </w:r>
      <w:r w:rsidR="00661926">
        <w:t>13</w:t>
      </w:r>
      <w:r w:rsidR="00EE6380">
        <w:t xml:space="preserve"> </w:t>
      </w:r>
      <w:r w:rsidR="007215EF">
        <w:t>do 31. decembra 20</w:t>
      </w:r>
      <w:r w:rsidR="00661926">
        <w:t>13</w:t>
      </w:r>
      <w:r w:rsidR="00EE6380">
        <w:t>.</w:t>
      </w:r>
    </w:p>
    <w:p w:rsidR="00956F28" w:rsidRDefault="00956F28">
      <w:pPr>
        <w:pStyle w:val="Zkladntext"/>
        <w:ind w:hanging="426"/>
      </w:pPr>
    </w:p>
    <w:p w:rsidR="00956F28" w:rsidRDefault="00956F28">
      <w:pPr>
        <w:pStyle w:val="Nadpis2"/>
      </w:pPr>
      <w:r>
        <w:t>Dátum schválenia účtovnej závierky za predchádzajúce účtovné obdobie</w:t>
      </w:r>
    </w:p>
    <w:p w:rsidR="00956F28" w:rsidRDefault="00956F28">
      <w:pPr>
        <w:pStyle w:val="Zkladntext"/>
        <w:ind w:hanging="426"/>
      </w:pPr>
      <w:r>
        <w:tab/>
        <w:t>Účtovná závierka</w:t>
      </w:r>
      <w:r w:rsidR="00466DE6">
        <w:t xml:space="preserve"> Sp</w:t>
      </w:r>
      <w:r w:rsidR="00661926">
        <w:t>oločnosti k 31. decembru 2012</w:t>
      </w:r>
      <w:r>
        <w:t>, za predchádzajúce účtovné obdobie, bola schválená valným zhromažden</w:t>
      </w:r>
      <w:r w:rsidR="00F748D5">
        <w:t>ím Spoločnosti dňa</w:t>
      </w:r>
      <w:r w:rsidR="00661926">
        <w:t xml:space="preserve"> 16</w:t>
      </w:r>
      <w:r w:rsidR="005D1EEC">
        <w:t>.5</w:t>
      </w:r>
      <w:r w:rsidR="00466DE6">
        <w:t>.201</w:t>
      </w:r>
      <w:r w:rsidR="00661926">
        <w:t>3</w:t>
      </w:r>
      <w:r w:rsidR="00236BBE">
        <w:t>.</w:t>
      </w:r>
    </w:p>
    <w:p w:rsidR="00956F28" w:rsidRDefault="00956F28">
      <w:pPr>
        <w:pStyle w:val="Zkladntext"/>
      </w:pPr>
    </w:p>
    <w:p w:rsidR="00292E80" w:rsidRDefault="00292E80">
      <w:pPr>
        <w:pStyle w:val="Zkladntext"/>
      </w:pPr>
    </w:p>
    <w:p w:rsidR="00956F28" w:rsidRDefault="00956F28">
      <w:pPr>
        <w:pStyle w:val="Zkladntext"/>
      </w:pPr>
    </w:p>
    <w:p w:rsidR="00956F28" w:rsidRDefault="00D50756">
      <w:pPr>
        <w:pStyle w:val="Nadpis1"/>
      </w:pPr>
      <w:bookmarkStart w:id="3" w:name="_Toc530739897"/>
      <w:r>
        <w:t>Informácie o orgÁ</w:t>
      </w:r>
      <w:r w:rsidR="00956F28">
        <w:t>noch účtovnej jednotky</w:t>
      </w:r>
      <w:bookmarkEnd w:id="3"/>
    </w:p>
    <w:p w:rsidR="007757B8" w:rsidRPr="007757B8" w:rsidRDefault="007757B8" w:rsidP="007757B8"/>
    <w:p w:rsidR="00956F28" w:rsidRDefault="00956F28"/>
    <w:p w:rsidR="00EE6380" w:rsidRDefault="009E6A66">
      <w:pPr>
        <w:pStyle w:val="Zkladntext"/>
      </w:pPr>
      <w:r>
        <w:t>Predstaven</w:t>
      </w:r>
      <w:r w:rsidR="007757B8">
        <w:t xml:space="preserve">stvo              </w:t>
      </w:r>
      <w:r w:rsidR="00241D49">
        <w:t xml:space="preserve"> Ing. Martin Jurkovič</w:t>
      </w:r>
      <w:r w:rsidR="00EE6380">
        <w:t xml:space="preserve"> </w:t>
      </w:r>
      <w:r w:rsidR="007757B8">
        <w:t>-  predseda</w:t>
      </w:r>
    </w:p>
    <w:p w:rsidR="007757B8" w:rsidRDefault="007757B8">
      <w:pPr>
        <w:pStyle w:val="Zkladntext"/>
      </w:pPr>
      <w:r>
        <w:tab/>
      </w:r>
      <w:r>
        <w:tab/>
      </w:r>
      <w:r>
        <w:tab/>
      </w:r>
      <w:r w:rsidR="00EE6380">
        <w:t>Zuzana Garajová</w:t>
      </w:r>
      <w:r>
        <w:t xml:space="preserve">  -  člen</w:t>
      </w:r>
      <w:r w:rsidR="00EE6380">
        <w:t xml:space="preserve"> </w:t>
      </w:r>
    </w:p>
    <w:p w:rsidR="007757B8" w:rsidRDefault="007757B8">
      <w:pPr>
        <w:pStyle w:val="Zkladntext"/>
      </w:pPr>
      <w:r>
        <w:t xml:space="preserve">      </w:t>
      </w:r>
      <w:r w:rsidR="00FC72BE">
        <w:t xml:space="preserve">                               </w:t>
      </w:r>
      <w:r>
        <w:t xml:space="preserve"> </w:t>
      </w:r>
      <w:r w:rsidR="00241D49">
        <w:t xml:space="preserve"> </w:t>
      </w:r>
      <w:proofErr w:type="spellStart"/>
      <w:r>
        <w:t>Apolónia</w:t>
      </w:r>
      <w:proofErr w:type="spellEnd"/>
      <w:r>
        <w:t xml:space="preserve"> </w:t>
      </w:r>
      <w:proofErr w:type="spellStart"/>
      <w:r>
        <w:t>Jozefková</w:t>
      </w:r>
      <w:proofErr w:type="spellEnd"/>
      <w:r>
        <w:t xml:space="preserve">  -  člen</w:t>
      </w:r>
    </w:p>
    <w:p w:rsidR="001D2C66" w:rsidRDefault="001D2C66">
      <w:pPr>
        <w:pStyle w:val="Zkladntext"/>
      </w:pPr>
      <w:r>
        <w:t xml:space="preserve">                       </w:t>
      </w:r>
      <w:r w:rsidR="00241D49">
        <w:t xml:space="preserve">                Lujza Jurkovičová</w:t>
      </w:r>
      <w:r>
        <w:t xml:space="preserve">  -  člen</w:t>
      </w:r>
    </w:p>
    <w:p w:rsidR="00956F28" w:rsidRDefault="00956F28">
      <w:pPr>
        <w:pStyle w:val="Zkladntext"/>
      </w:pPr>
      <w:r>
        <w:t>Dozorná rada</w:t>
      </w:r>
      <w:r w:rsidR="007757B8">
        <w:tab/>
      </w:r>
      <w:r w:rsidR="007757B8">
        <w:tab/>
      </w:r>
      <w:smartTag w:uri="urn:schemas-microsoft-com:office:smarttags" w:element="PersonName">
        <w:r w:rsidR="007757B8">
          <w:t>Anna Nagyová</w:t>
        </w:r>
      </w:smartTag>
      <w:r w:rsidR="007757B8">
        <w:t xml:space="preserve">  -  predseda</w:t>
      </w:r>
    </w:p>
    <w:p w:rsidR="00956F28" w:rsidRDefault="007757B8">
      <w:pPr>
        <w:pStyle w:val="Zkladntext"/>
      </w:pPr>
      <w:r>
        <w:tab/>
      </w:r>
      <w:r>
        <w:tab/>
      </w:r>
      <w:r>
        <w:tab/>
        <w:t>Ing. Lívia Martišová  -  člen</w:t>
      </w:r>
    </w:p>
    <w:p w:rsidR="00956F28" w:rsidRDefault="007757B8">
      <w:pPr>
        <w:pStyle w:val="Zkladntext"/>
      </w:pPr>
      <w:r>
        <w:tab/>
      </w:r>
      <w:r>
        <w:tab/>
      </w:r>
      <w:r>
        <w:tab/>
        <w:t xml:space="preserve">Gabriela </w:t>
      </w:r>
      <w:proofErr w:type="spellStart"/>
      <w:r>
        <w:t>Mikesová</w:t>
      </w:r>
      <w:proofErr w:type="spellEnd"/>
      <w:r>
        <w:t xml:space="preserve">  -  člen</w:t>
      </w:r>
    </w:p>
    <w:p w:rsidR="00956F28" w:rsidRDefault="00956F28">
      <w:pPr>
        <w:ind w:left="426"/>
        <w:rPr>
          <w:sz w:val="18"/>
        </w:rPr>
      </w:pPr>
      <w:r>
        <w:tab/>
      </w:r>
      <w:r>
        <w:tab/>
      </w:r>
      <w: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956F28" w:rsidRDefault="00956F28"/>
    <w:p w:rsidR="00956F28" w:rsidRDefault="00956F28"/>
    <w:p w:rsidR="00956F28" w:rsidRDefault="00956F28">
      <w:pPr>
        <w:pStyle w:val="Nadpis1"/>
      </w:pPr>
      <w:bookmarkStart w:id="4" w:name="_Toc530739898"/>
      <w:r>
        <w:t>informácie o</w:t>
      </w:r>
      <w:r w:rsidR="0069631A">
        <w:t> </w:t>
      </w:r>
      <w:r>
        <w:t>spoločníkoch</w:t>
      </w:r>
      <w:r w:rsidR="0069631A">
        <w:t xml:space="preserve"> a AkcioNÁROCH </w:t>
      </w:r>
      <w:r>
        <w:t xml:space="preserve"> účtovnej</w:t>
      </w:r>
      <w:r w:rsidR="0069631A">
        <w:t xml:space="preserve"> </w:t>
      </w:r>
      <w:r>
        <w:t xml:space="preserve"> jednotky</w:t>
      </w:r>
      <w:bookmarkEnd w:id="4"/>
    </w:p>
    <w:p w:rsidR="00956F28" w:rsidRDefault="00956F28"/>
    <w:p w:rsidR="00E05E07" w:rsidRDefault="00E05E07"/>
    <w:p w:rsidR="00956F28" w:rsidRDefault="005F6557" w:rsidP="005F6557">
      <w:pPr>
        <w:pStyle w:val="Zkladntext"/>
        <w:ind w:left="360"/>
      </w:pPr>
      <w:r>
        <w:t>Spolo</w:t>
      </w:r>
      <w:r w:rsidR="0069631A">
        <w:t>čnosť má jediného</w:t>
      </w:r>
      <w:r w:rsidR="00614C59">
        <w:t xml:space="preserve"> akcionára, vlastniaceho 100 %- </w:t>
      </w:r>
      <w:proofErr w:type="spellStart"/>
      <w:r w:rsidR="0069631A">
        <w:t>ný</w:t>
      </w:r>
      <w:proofErr w:type="spellEnd"/>
      <w:r w:rsidR="0069631A">
        <w:t xml:space="preserve"> podiel na základnom imaní</w:t>
      </w:r>
      <w:r w:rsidR="00557917">
        <w:t xml:space="preserve"> </w:t>
      </w:r>
      <w:r w:rsidR="00113789">
        <w:t>1 327 756</w:t>
      </w:r>
      <w:r w:rsidR="00557917">
        <w:t>,</w:t>
      </w:r>
      <w:r w:rsidR="00113789">
        <w:t>7</w:t>
      </w:r>
      <w:r w:rsidR="00661926">
        <w:t>3</w:t>
      </w:r>
      <w:r w:rsidR="00113789">
        <w:t xml:space="preserve">  €</w:t>
      </w:r>
      <w:r w:rsidR="00614C59">
        <w:t xml:space="preserve"> ako aj 100 %- </w:t>
      </w:r>
      <w:proofErr w:type="spellStart"/>
      <w:r w:rsidR="0069631A">
        <w:t>ný</w:t>
      </w:r>
      <w:proofErr w:type="spellEnd"/>
      <w:r w:rsidR="0069631A">
        <w:t xml:space="preserve"> podiel na hlasovacích právach.</w:t>
      </w:r>
      <w:r w:rsidR="006C5575">
        <w:t xml:space="preserve"> Spoločnosť je materskou spoločnosťou. Má dve dcérske spoločnosti: </w:t>
      </w:r>
      <w:smartTag w:uri="urn:schemas-microsoft-com:office:smarttags" w:element="PersonName">
        <w:r w:rsidR="006C5575">
          <w:t>JURKI</w:t>
        </w:r>
      </w:smartTag>
      <w:r w:rsidR="006C5575">
        <w:t>-HAYTON s.r.o. , kde má 99,9 % podiel na základnom imaní a JH INVEST, s.r.o. kde má 100 % podiel na základnom imaní.</w:t>
      </w:r>
    </w:p>
    <w:p w:rsidR="00956F28" w:rsidRDefault="00956F28">
      <w:pPr>
        <w:pStyle w:val="Zkladntext"/>
      </w:pPr>
    </w:p>
    <w:p w:rsidR="00956F28" w:rsidRDefault="00956F28">
      <w:pPr>
        <w:pStyle w:val="Zkladntext"/>
      </w:pPr>
    </w:p>
    <w:p w:rsidR="00956F28" w:rsidRDefault="00956F28">
      <w:pPr>
        <w:pStyle w:val="Nadpis1"/>
      </w:pPr>
      <w:bookmarkStart w:id="5" w:name="_Toc530739899"/>
      <w:r>
        <w:t xml:space="preserve">Informácie o účtovných zásadách a účtovných metódach  </w:t>
      </w:r>
      <w:bookmarkEnd w:id="5"/>
    </w:p>
    <w:p w:rsidR="00E05E07" w:rsidRPr="00E05E07" w:rsidRDefault="00E05E07" w:rsidP="00E05E07"/>
    <w:p w:rsidR="00956F28" w:rsidRDefault="00956F28">
      <w:pPr>
        <w:pStyle w:val="Zkladntext"/>
      </w:pPr>
    </w:p>
    <w:p w:rsidR="00956F28" w:rsidRDefault="00956F28">
      <w:pPr>
        <w:pStyle w:val="Pismenka"/>
      </w:pPr>
      <w:r>
        <w:t>Východiská pre zostavenie účtovnej závierky</w:t>
      </w:r>
    </w:p>
    <w:p w:rsidR="00292E80" w:rsidRDefault="00956F28">
      <w:pPr>
        <w:pStyle w:val="Zkladntext"/>
        <w:ind w:left="450"/>
      </w:pPr>
      <w:r>
        <w:t>Účtovná závierka</w:t>
      </w:r>
      <w:r w:rsidR="001D2029">
        <w:t xml:space="preserve"> Spoločnosti</w:t>
      </w:r>
      <w:r>
        <w:t xml:space="preserve"> bola zostavená za predpokladu nepretržitého trva</w:t>
      </w:r>
      <w:r w:rsidR="00F25D5E">
        <w:t>n</w:t>
      </w:r>
      <w:r w:rsidR="001D2029">
        <w:t>ia jej činnosti v súlade so zákonom o účtovníctve platným v Slovenskej republike a nadväzujúcimi postupmi účtovania.</w:t>
      </w:r>
    </w:p>
    <w:p w:rsidR="00956F28" w:rsidRDefault="00956F28">
      <w:pPr>
        <w:pStyle w:val="Zkladntext"/>
        <w:ind w:left="450"/>
      </w:pPr>
      <w:r>
        <w:t xml:space="preserve">Účtovné metódy a všeobecné účtovné zásady </w:t>
      </w:r>
      <w:r w:rsidR="001D2029">
        <w:t xml:space="preserve">Spoločnosť aplikovala konzistentne s predchádzajúcim účtovným obdobím. </w:t>
      </w:r>
    </w:p>
    <w:p w:rsidR="005D1EEC" w:rsidRDefault="005D1EEC">
      <w:pPr>
        <w:pStyle w:val="Zkladntext"/>
        <w:ind w:left="450"/>
      </w:pPr>
    </w:p>
    <w:p w:rsidR="005D1EEC" w:rsidRDefault="005D1EEC">
      <w:pPr>
        <w:pStyle w:val="Zkladntext"/>
        <w:ind w:left="450"/>
      </w:pPr>
    </w:p>
    <w:p w:rsidR="00956F28" w:rsidRDefault="00956F28"/>
    <w:p w:rsidR="00956F28" w:rsidRDefault="00956F28">
      <w:pPr>
        <w:pStyle w:val="Pismenka"/>
      </w:pPr>
      <w:r>
        <w:t>Dlhodobý nehmotný a dlhodobý hmotný majetok</w:t>
      </w:r>
    </w:p>
    <w:p w:rsidR="00956F28" w:rsidRDefault="00956F28" w:rsidP="005873C4">
      <w:pPr>
        <w:pStyle w:val="Zkladntext"/>
      </w:pPr>
      <w:r>
        <w:t>Dlhodobý majetok  nakupovaný sa oceňuje obstarávacou cenou, ktorá zahrnuje cenu obstarania a náklady súvisiace s obstaraním (clo, prepravu, montáž, poistné a pod.). Súčasťou obstarávacej ceny od 1. januára 2003 nie sú úroky z cudzích zdrojov ani realizované kurzové rozdiely, ktoré vznikli do momentu uvedenia dlhodobého majetku do používania (do 31. decembra 2002 boli).</w:t>
      </w:r>
    </w:p>
    <w:p w:rsidR="00956F28" w:rsidRDefault="00FE38B9">
      <w:pPr>
        <w:pStyle w:val="Zkladntext"/>
      </w:pPr>
      <w:r>
        <w:t>Spoločnosť neeviduje žiaden dlhodobý nehmotný majetok.</w:t>
      </w:r>
    </w:p>
    <w:p w:rsidR="00956F28" w:rsidRDefault="00956F28">
      <w:pPr>
        <w:pStyle w:val="Zkladntext"/>
      </w:pPr>
      <w:r>
        <w:t xml:space="preserve">Odpisy dlhodobého hmotného majetku sú </w:t>
      </w:r>
      <w:r w:rsidR="00E322E3">
        <w:t>stanovené tak, že za základ sa vzala metóda používaná pri vyčísľovaní daňových odpisov. Odpisové sadzby pre účtovné a daňové odpisy sa rovnajú.</w:t>
      </w:r>
      <w:r>
        <w:t xml:space="preserve"> Odpisovať sa začína prvým dňom mesiaca nasledujúceho po uvedení dlhodobého majetku do používania. Drobný dlhodobý hmotný majetok, ktorého obstarávacia cena (resp. vlastné náklady) je </w:t>
      </w:r>
      <w:r w:rsidR="00C113DA">
        <w:t xml:space="preserve">od 330,-€ -do 1700,-€ </w:t>
      </w:r>
      <w:r>
        <w:t>, sa odpisuje jednorazovo pri uvedení do používania. Pozemk</w:t>
      </w:r>
      <w:r w:rsidR="00E322E3">
        <w:t>y</w:t>
      </w:r>
      <w:r w:rsidR="006B2A3A">
        <w:t>, umelecké diela a zbierky</w:t>
      </w:r>
      <w:r w:rsidR="00E322E3">
        <w:t xml:space="preserve"> sa neodpisujú. Doba odpisovania</w:t>
      </w:r>
      <w:r>
        <w:t>, metóda odpisovania a odpisová sadzba sú uvedené v nasledujúcej tabuľke:</w:t>
      </w:r>
    </w:p>
    <w:p w:rsidR="00956F28" w:rsidRDefault="00956F28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956F28">
        <w:trPr>
          <w:trHeight w:val="250"/>
        </w:trPr>
        <w:tc>
          <w:tcPr>
            <w:tcW w:w="3402" w:type="dxa"/>
            <w:gridSpan w:val="2"/>
          </w:tcPr>
          <w:p w:rsidR="00956F28" w:rsidRDefault="00B82F6A">
            <w:pPr>
              <w:pStyle w:val="Tabulka"/>
            </w:pPr>
            <w:r>
              <w:t>Druh majetku</w:t>
            </w:r>
          </w:p>
        </w:tc>
        <w:tc>
          <w:tcPr>
            <w:tcW w:w="1701" w:type="dxa"/>
          </w:tcPr>
          <w:p w:rsidR="00956F28" w:rsidRDefault="00B82F6A" w:rsidP="00E322E3">
            <w:pPr>
              <w:pStyle w:val="Tabulka"/>
            </w:pPr>
            <w:r>
              <w:t xml:space="preserve">           D</w:t>
            </w:r>
            <w:r w:rsidR="00E322E3">
              <w:t>oba</w:t>
            </w:r>
          </w:p>
        </w:tc>
        <w:tc>
          <w:tcPr>
            <w:tcW w:w="141" w:type="dxa"/>
          </w:tcPr>
          <w:p w:rsidR="00956F28" w:rsidRDefault="00956F2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56F28" w:rsidRDefault="00B82F6A">
            <w:pPr>
              <w:pStyle w:val="Tabulka"/>
              <w:jc w:val="center"/>
            </w:pPr>
            <w:r>
              <w:t>M</w:t>
            </w:r>
            <w:r w:rsidR="00956F28">
              <w:t>etóda</w:t>
            </w:r>
          </w:p>
        </w:tc>
        <w:tc>
          <w:tcPr>
            <w:tcW w:w="142" w:type="dxa"/>
          </w:tcPr>
          <w:p w:rsidR="00956F28" w:rsidRDefault="00956F2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56F28" w:rsidRDefault="00956F28">
            <w:pPr>
              <w:pStyle w:val="Tabulka"/>
              <w:jc w:val="center"/>
            </w:pPr>
          </w:p>
        </w:tc>
      </w:tr>
      <w:tr w:rsidR="00EE3E1E" w:rsidRPr="00EE3E1E" w:rsidTr="002025F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EE3E1E" w:rsidRDefault="00EE3E1E">
            <w:pPr>
              <w:pStyle w:val="Tabulka"/>
            </w:pPr>
          </w:p>
        </w:tc>
        <w:tc>
          <w:tcPr>
            <w:tcW w:w="426" w:type="dxa"/>
          </w:tcPr>
          <w:p w:rsidR="00EE3E1E" w:rsidRDefault="00EE3E1E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E3E1E" w:rsidRDefault="00EE3E1E" w:rsidP="00EE3E1E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1" w:type="dxa"/>
          </w:tcPr>
          <w:p w:rsidR="00EE3E1E" w:rsidRDefault="00EE3E1E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E3E1E" w:rsidRDefault="00EE3E1E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</w:tcPr>
          <w:p w:rsidR="00EE3E1E" w:rsidRDefault="00EE3E1E">
            <w:pPr>
              <w:pStyle w:val="Tabulka"/>
              <w:jc w:val="center"/>
            </w:pPr>
          </w:p>
        </w:tc>
        <w:tc>
          <w:tcPr>
            <w:tcW w:w="1701" w:type="dxa"/>
            <w:vMerge w:val="restart"/>
          </w:tcPr>
          <w:p w:rsidR="00EE3E1E" w:rsidRDefault="00EE3E1E">
            <w:pPr>
              <w:pStyle w:val="Tabulka"/>
              <w:jc w:val="center"/>
            </w:pPr>
            <w:r>
              <w:t>.</w:t>
            </w:r>
          </w:p>
        </w:tc>
      </w:tr>
      <w:tr w:rsidR="00EE3E1E">
        <w:trPr>
          <w:trHeight w:val="250"/>
        </w:trPr>
        <w:tc>
          <w:tcPr>
            <w:tcW w:w="3402" w:type="dxa"/>
            <w:gridSpan w:val="2"/>
          </w:tcPr>
          <w:p w:rsidR="00EE3E1E" w:rsidRDefault="00EE3E1E">
            <w:pPr>
              <w:pStyle w:val="Tabulka"/>
            </w:pPr>
            <w:r>
              <w:t>stavby</w:t>
            </w:r>
          </w:p>
        </w:tc>
        <w:tc>
          <w:tcPr>
            <w:tcW w:w="1701" w:type="dxa"/>
          </w:tcPr>
          <w:p w:rsidR="00EE3E1E" w:rsidRDefault="00EE3E1E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</w:tcPr>
          <w:p w:rsidR="00EE3E1E" w:rsidRDefault="00EE3E1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E3E1E" w:rsidRDefault="00EE3E1E">
            <w:pPr>
              <w:pStyle w:val="Tabulka"/>
              <w:jc w:val="center"/>
            </w:pPr>
            <w:r>
              <w:t>zrýchlený odpis</w:t>
            </w:r>
          </w:p>
        </w:tc>
        <w:tc>
          <w:tcPr>
            <w:tcW w:w="142" w:type="dxa"/>
          </w:tcPr>
          <w:p w:rsidR="00EE3E1E" w:rsidRDefault="00EE3E1E">
            <w:pPr>
              <w:pStyle w:val="Tabulka"/>
              <w:jc w:val="center"/>
            </w:pPr>
          </w:p>
        </w:tc>
        <w:tc>
          <w:tcPr>
            <w:tcW w:w="1701" w:type="dxa"/>
            <w:vMerge/>
          </w:tcPr>
          <w:p w:rsidR="00EE3E1E" w:rsidRPr="000C59C7" w:rsidRDefault="00EE3E1E" w:rsidP="000C59C7"/>
        </w:tc>
      </w:tr>
    </w:tbl>
    <w:p w:rsidR="00956F28" w:rsidRDefault="00956F28">
      <w:pPr>
        <w:pStyle w:val="Pismenka"/>
        <w:numPr>
          <w:ilvl w:val="0"/>
          <w:numId w:val="0"/>
        </w:numPr>
      </w:pPr>
    </w:p>
    <w:p w:rsidR="00956F28" w:rsidRDefault="00956F28">
      <w:pPr>
        <w:pStyle w:val="Pismenka"/>
      </w:pPr>
      <w:r>
        <w:t>Cenné papiere a podiely</w:t>
      </w:r>
    </w:p>
    <w:p w:rsidR="00956F28" w:rsidRDefault="00956F28">
      <w:pPr>
        <w:pStyle w:val="Zkladntext"/>
      </w:pPr>
      <w:r>
        <w:t xml:space="preserve">Cenné papiere a podiely sa oceňujú obstarávacími cenami, vrátane nákladov súvisiacich s obstaraním </w:t>
      </w:r>
      <w:r w:rsidR="00012BF6">
        <w:t>.</w:t>
      </w:r>
      <w:r w:rsidR="008A7E79">
        <w:t>Spoločn</w:t>
      </w:r>
      <w:r w:rsidR="00E86F43">
        <w:t>osť eviduje podiely v dcérskej účtovnej jednotke</w:t>
      </w:r>
      <w:r w:rsidR="000F7AE6">
        <w:t>.</w:t>
      </w:r>
    </w:p>
    <w:p w:rsidR="00956F28" w:rsidRDefault="00956F28">
      <w:pPr>
        <w:pStyle w:val="Zkladntext"/>
      </w:pPr>
    </w:p>
    <w:p w:rsidR="00956F28" w:rsidRDefault="00956F28">
      <w:pPr>
        <w:pStyle w:val="Pismenka"/>
      </w:pPr>
      <w:r>
        <w:t xml:space="preserve">Zásoby </w:t>
      </w:r>
    </w:p>
    <w:p w:rsidR="00956F28" w:rsidRDefault="00EE6380">
      <w:pPr>
        <w:pStyle w:val="Zkladntext"/>
      </w:pPr>
      <w:r>
        <w:t>Spoločnosť v ro</w:t>
      </w:r>
      <w:r w:rsidR="00661926">
        <w:t>ku 2013</w:t>
      </w:r>
      <w:r w:rsidR="001D4A60">
        <w:t xml:space="preserve"> </w:t>
      </w:r>
      <w:r w:rsidR="00A22EC4">
        <w:t xml:space="preserve"> nenakupovala žiadne zásoby.</w:t>
      </w:r>
    </w:p>
    <w:p w:rsidR="00956F28" w:rsidRDefault="00956F28">
      <w:pPr>
        <w:pStyle w:val="Zkladntext"/>
      </w:pPr>
    </w:p>
    <w:p w:rsidR="00956F28" w:rsidRDefault="00956F28">
      <w:pPr>
        <w:pStyle w:val="Pismenka"/>
      </w:pPr>
      <w:r>
        <w:t>Zákazková výroba</w:t>
      </w:r>
    </w:p>
    <w:p w:rsidR="00956F28" w:rsidRDefault="00247DC0">
      <w:pPr>
        <w:pStyle w:val="Zkladntext"/>
      </w:pPr>
      <w:r>
        <w:t>Spoločnosť nemá zákazkovú výrobu.</w:t>
      </w:r>
    </w:p>
    <w:p w:rsidR="00956F28" w:rsidRDefault="00956F28">
      <w:pPr>
        <w:pStyle w:val="Pismenka"/>
        <w:numPr>
          <w:ilvl w:val="0"/>
          <w:numId w:val="0"/>
        </w:numPr>
        <w:ind w:left="-90"/>
        <w:rPr>
          <w:b w:val="0"/>
        </w:rPr>
      </w:pPr>
    </w:p>
    <w:p w:rsidR="00956F28" w:rsidRDefault="00956F28">
      <w:pPr>
        <w:pStyle w:val="Pismenka"/>
      </w:pPr>
      <w:r>
        <w:t>Pohľadávky</w:t>
      </w:r>
    </w:p>
    <w:p w:rsidR="00956F28" w:rsidRDefault="00956F28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 (do 31. decembra 2002: cenou obstarania, bez nákladov súvisiacich s obstaraním). Toto ocenenie sa znižuje o pochybné a nevymožiteľné pohľadávky.</w:t>
      </w:r>
      <w:r w:rsidR="00AC5AF5">
        <w:t xml:space="preserve"> Opravná položka sa vytvára k pochybným a nedobytným pohľadávkam, kde existuje riz</w:t>
      </w:r>
      <w:r w:rsidR="008C6862">
        <w:t>iko nevymožiteľnosti pohľadávok</w:t>
      </w:r>
      <w:r w:rsidR="00EE3E1E">
        <w:t xml:space="preserve"> Spoločnosť eviduje k 31.12.201</w:t>
      </w:r>
      <w:r w:rsidR="00661926">
        <w:t>3</w:t>
      </w:r>
      <w:r w:rsidR="00F7126F">
        <w:t xml:space="preserve"> pohľadávky do l</w:t>
      </w:r>
      <w:r w:rsidR="00514E67">
        <w:t xml:space="preserve">ehoty splatnosti </w:t>
      </w:r>
      <w:r w:rsidR="0032160D">
        <w:t xml:space="preserve">na účte 311 </w:t>
      </w:r>
      <w:r w:rsidR="00514E67">
        <w:t>vo výške</w:t>
      </w:r>
      <w:r w:rsidR="00514E67" w:rsidRPr="005D1EEC">
        <w:t xml:space="preserve">: </w:t>
      </w:r>
      <w:r w:rsidR="00661926">
        <w:t>48 740</w:t>
      </w:r>
      <w:r w:rsidR="00EE6380">
        <w:t xml:space="preserve">,- </w:t>
      </w:r>
      <w:r w:rsidR="001D4A60">
        <w:t>€.</w:t>
      </w:r>
    </w:p>
    <w:p w:rsidR="008C6862" w:rsidRDefault="008C6862">
      <w:pPr>
        <w:pStyle w:val="Zkladntext"/>
      </w:pPr>
    </w:p>
    <w:p w:rsidR="00956F28" w:rsidRDefault="00AC5AF5">
      <w:pPr>
        <w:pStyle w:val="Pismenka"/>
      </w:pPr>
      <w:r>
        <w:t>Krátkodobý finančný majetok</w:t>
      </w:r>
    </w:p>
    <w:p w:rsidR="00AC5AF5" w:rsidRDefault="00AC5AF5">
      <w:pPr>
        <w:pStyle w:val="Zkladntext"/>
      </w:pPr>
      <w:r>
        <w:t xml:space="preserve">Krátkodobý finančný </w:t>
      </w:r>
      <w:r w:rsidR="007948BC">
        <w:t xml:space="preserve">majetok tvorí </w:t>
      </w:r>
      <w:r w:rsidR="006C4B2B">
        <w:t xml:space="preserve">zostatok na bankovom účte ,ktorí je </w:t>
      </w:r>
      <w:r w:rsidR="00661926">
        <w:t xml:space="preserve">k 31.12.2013 : 240 389,46 </w:t>
      </w:r>
      <w:r w:rsidR="006C4B2B">
        <w:t>€</w:t>
      </w:r>
    </w:p>
    <w:p w:rsidR="00956F28" w:rsidRDefault="00AC5AF5">
      <w:pPr>
        <w:pStyle w:val="Zkladntext"/>
      </w:pPr>
      <w:r>
        <w:t xml:space="preserve"> </w:t>
      </w:r>
    </w:p>
    <w:p w:rsidR="00956F28" w:rsidRDefault="00956F28">
      <w:pPr>
        <w:pStyle w:val="Pismenka"/>
      </w:pPr>
      <w:r>
        <w:t>Náklady budúcich období a príjmy budúcich období</w:t>
      </w:r>
    </w:p>
    <w:p w:rsidR="00AC5AF5" w:rsidRDefault="0007771A">
      <w:pPr>
        <w:pStyle w:val="Zkladntext"/>
      </w:pPr>
      <w:r>
        <w:t>Spoločnosť k 31.12.201</w:t>
      </w:r>
      <w:r w:rsidR="00661926">
        <w:t>3</w:t>
      </w:r>
      <w:r w:rsidR="00AC5AF5">
        <w:t xml:space="preserve"> neeviduje</w:t>
      </w:r>
      <w:r w:rsidR="00FF09C2">
        <w:t xml:space="preserve"> žiadne</w:t>
      </w:r>
      <w:r w:rsidR="00AC5AF5">
        <w:t xml:space="preserve"> náklady budúcich období a príjmy budúcich období.</w:t>
      </w:r>
    </w:p>
    <w:p w:rsidR="00956F28" w:rsidRDefault="00AC5AF5">
      <w:pPr>
        <w:pStyle w:val="Zkladntext"/>
      </w:pPr>
      <w:r>
        <w:t xml:space="preserve"> </w:t>
      </w:r>
    </w:p>
    <w:p w:rsidR="00956F28" w:rsidRDefault="00956F28">
      <w:pPr>
        <w:pStyle w:val="Pismenka"/>
      </w:pPr>
      <w:r>
        <w:t>Rezervy</w:t>
      </w:r>
    </w:p>
    <w:p w:rsidR="00956F28" w:rsidRDefault="0007771A" w:rsidP="00F7126F">
      <w:pPr>
        <w:pStyle w:val="Zkladntext"/>
      </w:pPr>
      <w:r>
        <w:t>Spoločnosť k 31.12.201</w:t>
      </w:r>
      <w:r w:rsidR="00661926">
        <w:t>3</w:t>
      </w:r>
      <w:r w:rsidR="00AC5AF5">
        <w:t xml:space="preserve"> nevytvárala žiadne rezervy.</w:t>
      </w:r>
    </w:p>
    <w:p w:rsidR="00956F28" w:rsidRDefault="00956F28">
      <w:pPr>
        <w:pStyle w:val="Pismenka"/>
        <w:numPr>
          <w:ilvl w:val="0"/>
          <w:numId w:val="0"/>
        </w:numPr>
        <w:ind w:left="426" w:hanging="426"/>
      </w:pPr>
    </w:p>
    <w:p w:rsidR="002B3A35" w:rsidRDefault="00956F28" w:rsidP="002B3A35">
      <w:pPr>
        <w:pStyle w:val="Pismenka"/>
      </w:pPr>
      <w:r>
        <w:t>Záväzky</w:t>
      </w:r>
    </w:p>
    <w:p w:rsidR="002B3A35" w:rsidRPr="002B3A35" w:rsidRDefault="002B3A35" w:rsidP="002B3A35">
      <w:pPr>
        <w:pStyle w:val="Pismenka"/>
        <w:numPr>
          <w:ilvl w:val="0"/>
          <w:numId w:val="0"/>
        </w:numPr>
        <w:ind w:left="426" w:hanging="426"/>
        <w:rPr>
          <w:b w:val="0"/>
        </w:rPr>
      </w:pPr>
      <w:r w:rsidRPr="002B3A35">
        <w:rPr>
          <w:b w:val="0"/>
        </w:rPr>
        <w:t xml:space="preserve">         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</w:t>
      </w:r>
      <w:r w:rsidR="0032160D">
        <w:rPr>
          <w:b w:val="0"/>
        </w:rPr>
        <w:t>ocenení. Spoločnosť</w:t>
      </w:r>
      <w:r w:rsidR="006E67E0">
        <w:rPr>
          <w:b w:val="0"/>
        </w:rPr>
        <w:t xml:space="preserve"> k 31.12.</w:t>
      </w:r>
      <w:r w:rsidR="00197F0C">
        <w:rPr>
          <w:b w:val="0"/>
        </w:rPr>
        <w:t>201</w:t>
      </w:r>
      <w:r w:rsidR="00661926">
        <w:rPr>
          <w:b w:val="0"/>
        </w:rPr>
        <w:t>3</w:t>
      </w:r>
      <w:r w:rsidR="008C6862">
        <w:rPr>
          <w:b w:val="0"/>
        </w:rPr>
        <w:t xml:space="preserve"> </w:t>
      </w:r>
      <w:r w:rsidRPr="005D1EEC">
        <w:rPr>
          <w:b w:val="0"/>
        </w:rPr>
        <w:t>eviduje zostatok na účte 321 – Dodávatelia</w:t>
      </w:r>
      <w:r w:rsidR="008C6862">
        <w:rPr>
          <w:b w:val="0"/>
        </w:rPr>
        <w:t xml:space="preserve"> v</w:t>
      </w:r>
      <w:r w:rsidR="009F7FDF">
        <w:rPr>
          <w:b w:val="0"/>
        </w:rPr>
        <w:t> </w:t>
      </w:r>
      <w:r w:rsidR="008C6862">
        <w:rPr>
          <w:b w:val="0"/>
        </w:rPr>
        <w:t>sume</w:t>
      </w:r>
      <w:r w:rsidR="009F7FDF">
        <w:rPr>
          <w:b w:val="0"/>
        </w:rPr>
        <w:t xml:space="preserve"> </w:t>
      </w:r>
      <w:r w:rsidR="00661926">
        <w:rPr>
          <w:b w:val="0"/>
        </w:rPr>
        <w:t>8</w:t>
      </w:r>
      <w:r w:rsidR="009F7FDF">
        <w:rPr>
          <w:b w:val="0"/>
        </w:rPr>
        <w:t>0</w:t>
      </w:r>
      <w:r w:rsidR="008C6862">
        <w:rPr>
          <w:b w:val="0"/>
        </w:rPr>
        <w:t>,-€.</w:t>
      </w:r>
    </w:p>
    <w:p w:rsidR="002B3A35" w:rsidRDefault="002B3A35" w:rsidP="002B3A35">
      <w:pPr>
        <w:pStyle w:val="Pismenka"/>
        <w:numPr>
          <w:ilvl w:val="0"/>
          <w:numId w:val="0"/>
        </w:numPr>
        <w:ind w:left="426" w:hanging="426"/>
      </w:pPr>
    </w:p>
    <w:p w:rsidR="002B3A35" w:rsidRDefault="002B3A35" w:rsidP="002B3A35">
      <w:pPr>
        <w:pStyle w:val="Pismenka"/>
      </w:pPr>
      <w:r>
        <w:t>Splatná daň z príjmu</w:t>
      </w:r>
    </w:p>
    <w:p w:rsidR="002B3A35" w:rsidRDefault="002B3A35" w:rsidP="002B3A35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B3A35">
        <w:rPr>
          <w:b w:val="0"/>
        </w:rPr>
        <w:t>Daň z príjmov</w:t>
      </w:r>
      <w:r>
        <w:rPr>
          <w:b w:val="0"/>
        </w:rPr>
        <w:t xml:space="preserve"> sa účtuje do nákladov Spoločnosti v o</w:t>
      </w:r>
      <w:r w:rsidR="008C6862">
        <w:rPr>
          <w:b w:val="0"/>
        </w:rPr>
        <w:t>bdobí vzniku daňovej povinnosti</w:t>
      </w:r>
      <w:r>
        <w:rPr>
          <w:b w:val="0"/>
        </w:rPr>
        <w:t xml:space="preserve"> v priloženom Výkaze ziskov a strát Spoločnosti je vypočítaná zo základu vyplývajúceho z výsledku hospodárenia pred zdanením. Daňový záväzok je uvedený po znížení o preddavky na daň z príjmov, ktoré Spoločnosť uhradila v priebehu roka (z bankových výpisov).</w:t>
      </w:r>
    </w:p>
    <w:p w:rsidR="00956F28" w:rsidRDefault="00956F28" w:rsidP="00E05E07">
      <w:pPr>
        <w:pStyle w:val="Zkladntext"/>
        <w:ind w:left="0"/>
        <w:rPr>
          <w:sz w:val="24"/>
        </w:rPr>
      </w:pPr>
    </w:p>
    <w:p w:rsidR="00956F28" w:rsidRDefault="00956F28">
      <w:pPr>
        <w:pStyle w:val="Pismenka"/>
      </w:pPr>
      <w:r>
        <w:t>Odložené dane</w:t>
      </w:r>
    </w:p>
    <w:p w:rsidR="00956F28" w:rsidRDefault="009421FC">
      <w:pPr>
        <w:pStyle w:val="Zkladntext"/>
        <w:ind w:left="0"/>
      </w:pPr>
      <w:r>
        <w:t xml:space="preserve">          </w:t>
      </w:r>
      <w:r w:rsidR="00FF09C2">
        <w:t>Spoločnosť nemá žiadne o</w:t>
      </w:r>
      <w:r w:rsidR="00956F28">
        <w:t>dložené dane (odložená daňová pohľadávka a odložený daňový záväzok)</w:t>
      </w:r>
      <w:r w:rsidR="00FF09C2">
        <w:t>.</w:t>
      </w:r>
    </w:p>
    <w:p w:rsidR="00956F28" w:rsidRDefault="00956F28">
      <w:pPr>
        <w:pStyle w:val="Zkladntext"/>
        <w:ind w:left="0"/>
      </w:pPr>
    </w:p>
    <w:p w:rsidR="00956F28" w:rsidRDefault="00956F28">
      <w:pPr>
        <w:pStyle w:val="Pismenka"/>
      </w:pPr>
      <w:r>
        <w:t>Výdavky budúcich období a výnosy budúcich období</w:t>
      </w:r>
    </w:p>
    <w:p w:rsidR="00956F28" w:rsidRDefault="00FF09C2">
      <w:pPr>
        <w:pStyle w:val="Zkladntext"/>
      </w:pPr>
      <w:r>
        <w:t>Spoločnosť neeviduje k 31.12.20</w:t>
      </w:r>
      <w:r w:rsidR="00643C69">
        <w:t>1</w:t>
      </w:r>
      <w:r w:rsidR="00661926">
        <w:t>3</w:t>
      </w:r>
      <w:r>
        <w:t xml:space="preserve"> žiadne v</w:t>
      </w:r>
      <w:r w:rsidR="00956F28">
        <w:t>ýdavky budúcich období a výnosy budúcich období</w:t>
      </w:r>
      <w:r>
        <w:t>.</w:t>
      </w:r>
      <w:r w:rsidR="00956F28">
        <w:t xml:space="preserve"> </w:t>
      </w:r>
    </w:p>
    <w:p w:rsidR="00E05E07" w:rsidRDefault="00E05E07">
      <w:pPr>
        <w:pStyle w:val="Zkladntext"/>
      </w:pPr>
    </w:p>
    <w:p w:rsidR="00956F28" w:rsidRDefault="00956F28">
      <w:pPr>
        <w:pStyle w:val="Pismenka"/>
      </w:pPr>
      <w:r>
        <w:t>Leasing</w:t>
      </w:r>
    </w:p>
    <w:p w:rsidR="00956F28" w:rsidRDefault="001629F3">
      <w:pPr>
        <w:pStyle w:val="Zkladntext"/>
      </w:pPr>
      <w:r>
        <w:t>Spoločnosť nemá m</w:t>
      </w:r>
      <w:r w:rsidR="00956F28">
        <w:t>ajetok p</w:t>
      </w:r>
      <w:r>
        <w:t>renajatý na základe finančného alebo</w:t>
      </w:r>
      <w:r w:rsidR="00956F28">
        <w:t xml:space="preserve"> operatívneho leasingu </w:t>
      </w:r>
      <w:r>
        <w:t>.</w:t>
      </w:r>
    </w:p>
    <w:p w:rsidR="00E05E07" w:rsidRDefault="00E05E07">
      <w:pPr>
        <w:pStyle w:val="Zkladntext"/>
      </w:pPr>
    </w:p>
    <w:p w:rsidR="008C6862" w:rsidRDefault="008C6862">
      <w:pPr>
        <w:pStyle w:val="Zkladntext"/>
      </w:pPr>
    </w:p>
    <w:p w:rsidR="008C6862" w:rsidRDefault="008C6862">
      <w:pPr>
        <w:pStyle w:val="Zkladntext"/>
      </w:pPr>
    </w:p>
    <w:p w:rsidR="00956F28" w:rsidRDefault="00956F28">
      <w:pPr>
        <w:pStyle w:val="Pismenka"/>
      </w:pPr>
      <w:r>
        <w:lastRenderedPageBreak/>
        <w:t>Deriváty</w:t>
      </w:r>
      <w:r w:rsidR="00BF2D89">
        <w:t>, vydané dlhopisy, emisné kvóty</w:t>
      </w:r>
    </w:p>
    <w:p w:rsidR="00956F28" w:rsidRDefault="00196BC5">
      <w:pPr>
        <w:pStyle w:val="Zkladntext"/>
      </w:pPr>
      <w:r>
        <w:t>Spoločnosť neeviduje žiadne d</w:t>
      </w:r>
      <w:r w:rsidR="00956F28">
        <w:t>eriv</w:t>
      </w:r>
      <w:r>
        <w:t>áty</w:t>
      </w:r>
      <w:r w:rsidR="00BF2D89">
        <w:t>, vydané dlhopisy a emisné kvóty.</w:t>
      </w:r>
    </w:p>
    <w:p w:rsidR="00956F28" w:rsidRDefault="00956F28">
      <w:pPr>
        <w:pStyle w:val="Zkladntext"/>
      </w:pPr>
    </w:p>
    <w:p w:rsidR="00956F28" w:rsidRDefault="00956F28">
      <w:pPr>
        <w:pStyle w:val="Pismenka"/>
      </w:pPr>
      <w:r>
        <w:t>Majetok a záväzky zabezpečené derivátmi</w:t>
      </w:r>
    </w:p>
    <w:p w:rsidR="00956F28" w:rsidRDefault="00645CFF">
      <w:pPr>
        <w:pStyle w:val="Zkladntext"/>
      </w:pPr>
      <w:r>
        <w:t>V Spoločnosti neexistuje m</w:t>
      </w:r>
      <w:r w:rsidR="00956F28">
        <w:t>ajetok a záväzky zabezpečené derivátmi</w:t>
      </w:r>
      <w:r>
        <w:t>.</w:t>
      </w:r>
      <w:r w:rsidR="00956F28">
        <w:t xml:space="preserve"> </w:t>
      </w:r>
    </w:p>
    <w:p w:rsidR="00645CFF" w:rsidRDefault="00645CFF">
      <w:pPr>
        <w:pStyle w:val="Zkladntext"/>
      </w:pPr>
    </w:p>
    <w:p w:rsidR="00956F28" w:rsidRDefault="00956F28">
      <w:pPr>
        <w:pStyle w:val="Pismenka"/>
      </w:pPr>
      <w:r>
        <w:t>Cudzia mena</w:t>
      </w:r>
    </w:p>
    <w:p w:rsidR="00956F28" w:rsidRDefault="009421FC">
      <w:pPr>
        <w:pStyle w:val="Zkladntext"/>
      </w:pPr>
      <w:r>
        <w:t>Spoločnosť neeviduje m</w:t>
      </w:r>
      <w:r w:rsidR="00956F28">
        <w:t>ajetok a záväzky vyjadrené v cudzej mene</w:t>
      </w:r>
      <w:r>
        <w:t>.</w:t>
      </w:r>
      <w:r w:rsidR="00956F28">
        <w:t xml:space="preserve"> </w:t>
      </w:r>
    </w:p>
    <w:p w:rsidR="00E05E07" w:rsidRDefault="00E05E07">
      <w:pPr>
        <w:pStyle w:val="Zkladntext"/>
      </w:pPr>
    </w:p>
    <w:p w:rsidR="00956F28" w:rsidRDefault="00956F28">
      <w:pPr>
        <w:pStyle w:val="Pismenka"/>
      </w:pPr>
      <w:r>
        <w:t>Výnosy</w:t>
      </w:r>
    </w:p>
    <w:p w:rsidR="001B6AE8" w:rsidRDefault="001B6AE8" w:rsidP="001B6AE8">
      <w:pPr>
        <w:pStyle w:val="Zkladntext"/>
        <w:ind w:left="0"/>
      </w:pPr>
      <w:r>
        <w:t xml:space="preserve">        </w:t>
      </w:r>
      <w:r w:rsidR="001B2909">
        <w:t xml:space="preserve"> </w:t>
      </w:r>
      <w:r w:rsidRPr="001B6AE8">
        <w:t xml:space="preserve"> </w:t>
      </w:r>
      <w:r>
        <w:t xml:space="preserve">Niektoré tržby za vlastné výkony obsahujú daň z pridanej hodnoty, ostatné sú bez dane z pridanej hodnoty. </w:t>
      </w:r>
    </w:p>
    <w:p w:rsidR="001B6AE8" w:rsidRDefault="001B6AE8" w:rsidP="001B6AE8">
      <w:pPr>
        <w:pStyle w:val="Zkladntext"/>
      </w:pPr>
      <w:r>
        <w:t>Tržby sú účtované ku dňu splnenia dodávky alebo služby.</w:t>
      </w:r>
    </w:p>
    <w:p w:rsidR="00956F28" w:rsidRDefault="00956F28">
      <w:pPr>
        <w:pStyle w:val="Zkladntext"/>
      </w:pPr>
    </w:p>
    <w:p w:rsidR="00EF7162" w:rsidRDefault="00EF7162" w:rsidP="00EF7162">
      <w:pPr>
        <w:pStyle w:val="Zkladntext"/>
        <w:ind w:left="0"/>
      </w:pPr>
    </w:p>
    <w:p w:rsidR="00EF7162" w:rsidRPr="00EF7162" w:rsidRDefault="00F10F9F" w:rsidP="00EF7162">
      <w:pPr>
        <w:pStyle w:val="Zkladntext"/>
        <w:numPr>
          <w:ilvl w:val="0"/>
          <w:numId w:val="8"/>
        </w:numPr>
        <w:rPr>
          <w:b/>
        </w:rPr>
      </w:pPr>
      <w:r>
        <w:rPr>
          <w:b/>
        </w:rPr>
        <w:t xml:space="preserve"> </w:t>
      </w:r>
      <w:r w:rsidR="00EF7162" w:rsidRPr="00EF7162">
        <w:rPr>
          <w:b/>
        </w:rPr>
        <w:t>Dotácie</w:t>
      </w:r>
    </w:p>
    <w:p w:rsidR="00EF7162" w:rsidRDefault="00F10F9F" w:rsidP="00EF7162">
      <w:pPr>
        <w:pStyle w:val="Zkladntext"/>
        <w:ind w:left="360"/>
      </w:pPr>
      <w:r>
        <w:t xml:space="preserve"> </w:t>
      </w:r>
      <w:r w:rsidR="00EF7162">
        <w:t>Spoločnosti neboli poskytnuté žiadne dotácie na obstaranie majetku.</w:t>
      </w:r>
    </w:p>
    <w:p w:rsidR="00292E80" w:rsidRDefault="00292E80">
      <w:pPr>
        <w:pStyle w:val="Zkladntext"/>
      </w:pPr>
    </w:p>
    <w:p w:rsidR="00956F28" w:rsidRDefault="00956F28">
      <w:pPr>
        <w:pStyle w:val="Zkladntext"/>
      </w:pPr>
    </w:p>
    <w:p w:rsidR="00956F28" w:rsidRDefault="00956F28">
      <w:pPr>
        <w:pStyle w:val="Nadpis1"/>
      </w:pPr>
      <w:bookmarkStart w:id="6" w:name="_Toc530739900"/>
      <w:r>
        <w:t>informácie o údajoch na strane aktív súvahy</w:t>
      </w:r>
      <w:bookmarkEnd w:id="6"/>
    </w:p>
    <w:p w:rsidR="00133CDD" w:rsidRPr="00133CDD" w:rsidRDefault="00133CDD" w:rsidP="00133CDD"/>
    <w:p w:rsidR="00956F28" w:rsidRDefault="00956F28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956F28" w:rsidRDefault="00956F28">
      <w:pPr>
        <w:pStyle w:val="Nadpis2"/>
        <w:numPr>
          <w:ilvl w:val="0"/>
          <w:numId w:val="10"/>
        </w:numPr>
        <w:tabs>
          <w:tab w:val="clear" w:pos="360"/>
          <w:tab w:val="num" w:pos="426"/>
        </w:tabs>
      </w:pPr>
      <w:bookmarkStart w:id="7" w:name="_Toc530739901"/>
      <w:r>
        <w:t>Dlhodobý nehmotný majetok a dlhodobý hmotný majetok</w:t>
      </w:r>
      <w:bookmarkEnd w:id="7"/>
    </w:p>
    <w:p w:rsidR="00956F28" w:rsidRDefault="00956F28">
      <w:pPr>
        <w:pStyle w:val="Zkladntext"/>
      </w:pPr>
    </w:p>
    <w:p w:rsidR="00956F28" w:rsidRDefault="00956F28">
      <w:pPr>
        <w:pStyle w:val="Zkladntext"/>
      </w:pPr>
      <w:r>
        <w:t>Prehľad o</w:t>
      </w:r>
      <w:r w:rsidR="009B3BA7">
        <w:t xml:space="preserve"> pohybe </w:t>
      </w:r>
      <w:r>
        <w:t>dlhodobého hmo</w:t>
      </w:r>
      <w:r w:rsidR="001E62BD">
        <w:t>tného majetku</w:t>
      </w:r>
      <w:r w:rsidR="009F7FDF">
        <w:t xml:space="preserve"> od 1. j</w:t>
      </w:r>
      <w:r w:rsidR="00BF685E">
        <w:t>anuára 2012 do 31. decembra 2013</w:t>
      </w:r>
      <w:r>
        <w:t xml:space="preserve"> je uvedený v</w:t>
      </w:r>
      <w:r w:rsidR="00057510">
        <w:t xml:space="preserve"> nasledujúcej</w:t>
      </w:r>
      <w:r w:rsidR="00BF7B26">
        <w:t> </w:t>
      </w:r>
      <w:r>
        <w:t>tabuľk</w:t>
      </w:r>
      <w:r w:rsidR="00BF7B26">
        <w:t>e (v</w:t>
      </w:r>
      <w:r w:rsidR="008C6862">
        <w:t xml:space="preserve"> € </w:t>
      </w:r>
      <w:r w:rsidR="00BF7B26">
        <w:t>)</w:t>
      </w:r>
      <w:r w:rsidR="009B3BA7">
        <w:t>. Spoločnosť neeviduje žiaden dlhodobý nehmotný majetok.</w:t>
      </w:r>
    </w:p>
    <w:p w:rsidR="00AC77BD" w:rsidRDefault="00AC77BD">
      <w:pPr>
        <w:pStyle w:val="Zkladntext"/>
      </w:pPr>
    </w:p>
    <w:p w:rsidR="00AC77BD" w:rsidRDefault="00AC77BD">
      <w:pPr>
        <w:pStyle w:val="Zkladntext"/>
      </w:pPr>
      <w:r>
        <w:t xml:space="preserve">                                                      </w:t>
      </w:r>
      <w:r w:rsidR="00242E1E">
        <w:t xml:space="preserve">                               </w:t>
      </w:r>
      <w:r>
        <w:t xml:space="preserve"> Obstarávacia cena                                                  </w:t>
      </w:r>
    </w:p>
    <w:p w:rsidR="007642BE" w:rsidRDefault="007642BE" w:rsidP="007642BE">
      <w:pPr>
        <w:pStyle w:val="Zkladntext"/>
      </w:pPr>
    </w:p>
    <w:bookmarkStart w:id="8" w:name="_MON_1455102852"/>
    <w:bookmarkEnd w:id="8"/>
    <w:p w:rsidR="007642BE" w:rsidRDefault="00BF685E" w:rsidP="00B27845">
      <w:pPr>
        <w:pStyle w:val="Zkladntext"/>
        <w:ind w:left="0"/>
      </w:pPr>
      <w:r>
        <w:object w:dxaOrig="7455" w:dyaOrig="192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72.75pt;height:96pt" o:ole="">
            <v:imagedata r:id="rId8" o:title=""/>
          </v:shape>
          <o:OLEObject Type="Embed" ProgID="Excel.Sheet.8" ShapeID="_x0000_i1025" DrawAspect="Content" ObjectID="_1456894527" r:id="rId9"/>
        </w:object>
      </w:r>
    </w:p>
    <w:p w:rsidR="00F01CF1" w:rsidRDefault="00F01CF1" w:rsidP="00B27845">
      <w:pPr>
        <w:pStyle w:val="Zkladntext"/>
        <w:ind w:left="0"/>
      </w:pPr>
    </w:p>
    <w:p w:rsidR="0095358C" w:rsidRDefault="0095358C" w:rsidP="0095358C">
      <w:pPr>
        <w:pStyle w:val="Zkladntext"/>
      </w:pPr>
      <w:r>
        <w:t xml:space="preserve">                                                                        </w:t>
      </w:r>
      <w:r w:rsidR="00A05639">
        <w:t xml:space="preserve">                   Oprávky</w:t>
      </w:r>
      <w:r>
        <w:t xml:space="preserve">                                                  </w:t>
      </w:r>
    </w:p>
    <w:p w:rsidR="0095358C" w:rsidRDefault="0095358C" w:rsidP="0095358C">
      <w:pPr>
        <w:pStyle w:val="Zkladntext"/>
      </w:pPr>
    </w:p>
    <w:bookmarkStart w:id="9" w:name="_MON_1455102903"/>
    <w:bookmarkEnd w:id="9"/>
    <w:p w:rsidR="0095358C" w:rsidRDefault="00BF685E" w:rsidP="0095358C">
      <w:pPr>
        <w:pStyle w:val="Zkladntext"/>
        <w:ind w:left="0"/>
      </w:pPr>
      <w:r>
        <w:object w:dxaOrig="7455" w:dyaOrig="1927">
          <v:shape id="_x0000_i1026" type="#_x0000_t75" style="width:372.75pt;height:96pt" o:ole="">
            <v:imagedata r:id="rId10" o:title=""/>
          </v:shape>
          <o:OLEObject Type="Embed" ProgID="Excel.Sheet.8" ShapeID="_x0000_i1026" DrawAspect="Content" ObjectID="_1456894528" r:id="rId11"/>
        </w:object>
      </w:r>
    </w:p>
    <w:p w:rsidR="00292E80" w:rsidRDefault="00292E80">
      <w:pPr>
        <w:pStyle w:val="Zkladntext"/>
        <w:ind w:left="0"/>
      </w:pPr>
    </w:p>
    <w:p w:rsidR="007A308C" w:rsidRDefault="007A308C" w:rsidP="007A308C">
      <w:pPr>
        <w:pStyle w:val="Zkladntext"/>
      </w:pPr>
      <w:r>
        <w:t xml:space="preserve">                       </w:t>
      </w:r>
      <w:r w:rsidR="00FD68B6">
        <w:t xml:space="preserve">                           </w:t>
      </w:r>
      <w:r>
        <w:t xml:space="preserve">  Zostatková cena</w:t>
      </w:r>
    </w:p>
    <w:p w:rsidR="00B27845" w:rsidRDefault="00B27845">
      <w:pPr>
        <w:pStyle w:val="Zkladntext"/>
        <w:ind w:left="0"/>
      </w:pPr>
    </w:p>
    <w:bookmarkStart w:id="10" w:name="_MON_1455103127"/>
    <w:bookmarkEnd w:id="10"/>
    <w:p w:rsidR="00B27845" w:rsidRDefault="00BF685E">
      <w:pPr>
        <w:pStyle w:val="Zkladntext"/>
        <w:ind w:left="0"/>
      </w:pPr>
      <w:r>
        <w:object w:dxaOrig="4834" w:dyaOrig="1927">
          <v:shape id="_x0000_i1027" type="#_x0000_t75" style="width:225pt;height:90pt" o:ole="">
            <v:imagedata r:id="rId12" o:title=""/>
          </v:shape>
          <o:OLEObject Type="Embed" ProgID="Excel.Sheet.8" ShapeID="_x0000_i1027" DrawAspect="Content" ObjectID="_1456894529" r:id="rId13"/>
        </w:object>
      </w:r>
    </w:p>
    <w:p w:rsidR="00DC6FF1" w:rsidRDefault="00DC6FF1">
      <w:pPr>
        <w:pStyle w:val="Zkladntext"/>
        <w:ind w:left="0"/>
      </w:pPr>
    </w:p>
    <w:p w:rsidR="00DC6FF1" w:rsidRDefault="0028077C">
      <w:pPr>
        <w:pStyle w:val="Zkladntext"/>
        <w:ind w:left="0"/>
      </w:pPr>
      <w:r>
        <w:t>Spoločnosť nemá na dlhodobý hmotný majetok zriadené žiadne záložné právo.</w:t>
      </w:r>
    </w:p>
    <w:p w:rsidR="00133CDD" w:rsidRDefault="00B27845">
      <w:pPr>
        <w:pStyle w:val="Zkladntext"/>
        <w:ind w:left="0"/>
      </w:pPr>
      <w:r>
        <w:t xml:space="preserve">  </w:t>
      </w:r>
    </w:p>
    <w:p w:rsidR="004C5243" w:rsidRDefault="004C5243">
      <w:pPr>
        <w:pStyle w:val="Zkladntext"/>
        <w:ind w:left="0"/>
      </w:pPr>
    </w:p>
    <w:p w:rsidR="004C5243" w:rsidRDefault="004C5243">
      <w:pPr>
        <w:pStyle w:val="Zkladntext"/>
        <w:ind w:left="0"/>
      </w:pPr>
    </w:p>
    <w:p w:rsidR="00956F28" w:rsidRDefault="00B27845">
      <w:pPr>
        <w:pStyle w:val="Zkladntext"/>
        <w:ind w:left="0"/>
      </w:pPr>
      <w:r>
        <w:t xml:space="preserve">    </w:t>
      </w:r>
    </w:p>
    <w:p w:rsidR="00956F28" w:rsidRDefault="00956F28" w:rsidP="00B27845">
      <w:pPr>
        <w:pStyle w:val="Nadpis2"/>
      </w:pPr>
      <w:bookmarkStart w:id="11" w:name="_Toc530739902"/>
      <w:r>
        <w:lastRenderedPageBreak/>
        <w:t>Dlhodobý finančný majetok</w:t>
      </w:r>
      <w:bookmarkEnd w:id="11"/>
    </w:p>
    <w:p w:rsidR="00956F28" w:rsidRDefault="00956F28" w:rsidP="00722588">
      <w:pPr>
        <w:pStyle w:val="Zkladntext"/>
        <w:ind w:left="0"/>
      </w:pPr>
    </w:p>
    <w:p w:rsidR="00956F28" w:rsidRDefault="00956F28">
      <w:pPr>
        <w:pStyle w:val="Zkladntext"/>
      </w:pPr>
      <w:r>
        <w:t>Prehľad o pohybe dlhodobého finan</w:t>
      </w:r>
      <w:r w:rsidR="00BF685E">
        <w:t>čného majetku od 1. januára 2013 do 31. decembra 2013</w:t>
      </w:r>
      <w:r>
        <w:t xml:space="preserve"> je uvedený v</w:t>
      </w:r>
      <w:r w:rsidR="0092757F">
        <w:t xml:space="preserve"> nasledujúcej </w:t>
      </w:r>
      <w:r>
        <w:t>tabuľke</w:t>
      </w:r>
      <w:r w:rsidR="0092757F">
        <w:t xml:space="preserve"> (v </w:t>
      </w:r>
      <w:r w:rsidR="0032160D">
        <w:t>€ )</w:t>
      </w:r>
    </w:p>
    <w:p w:rsidR="0080056E" w:rsidRDefault="00072478">
      <w:pPr>
        <w:pStyle w:val="Zkladntext"/>
      </w:pPr>
      <w:r>
        <w:t xml:space="preserve">                                              </w:t>
      </w:r>
      <w:r w:rsidR="001F1894">
        <w:t xml:space="preserve">          </w:t>
      </w:r>
      <w:r>
        <w:t xml:space="preserve">  Podielové CP</w:t>
      </w:r>
      <w:r w:rsidR="004C46B0">
        <w:t xml:space="preserve">                        </w:t>
      </w:r>
      <w:r w:rsidR="001F1894">
        <w:t xml:space="preserve"> </w:t>
      </w:r>
      <w:r>
        <w:t xml:space="preserve">                                               </w:t>
      </w:r>
      <w:r w:rsidR="001F1894">
        <w:t xml:space="preserve">              </w:t>
      </w:r>
      <w:r>
        <w:t xml:space="preserve"> </w:t>
      </w:r>
    </w:p>
    <w:p w:rsidR="00072478" w:rsidRDefault="0080056E">
      <w:pPr>
        <w:pStyle w:val="Zkladntext"/>
      </w:pPr>
      <w:r>
        <w:t xml:space="preserve">                                                            </w:t>
      </w:r>
      <w:r w:rsidR="00072478">
        <w:t>a podiely</w:t>
      </w:r>
    </w:p>
    <w:p w:rsidR="0080056E" w:rsidRDefault="00072478">
      <w:pPr>
        <w:pStyle w:val="Zkladntext"/>
      </w:pPr>
      <w:r>
        <w:t xml:space="preserve">                                               </w:t>
      </w:r>
      <w:r w:rsidR="0080056E">
        <w:t xml:space="preserve">       </w:t>
      </w:r>
      <w:r>
        <w:t xml:space="preserve"> </w:t>
      </w:r>
      <w:r w:rsidR="004C46B0">
        <w:t>v</w:t>
      </w:r>
      <w:r w:rsidR="0080056E">
        <w:t> dcérskej účtovnej</w:t>
      </w:r>
    </w:p>
    <w:p w:rsidR="00D768F8" w:rsidRDefault="0080056E">
      <w:pPr>
        <w:pStyle w:val="Zkladntext"/>
      </w:pPr>
      <w:r>
        <w:t xml:space="preserve">                                                             jednotke</w:t>
      </w:r>
      <w:r w:rsidR="00072478">
        <w:t xml:space="preserve">       </w:t>
      </w:r>
    </w:p>
    <w:tbl>
      <w:tblPr>
        <w:tblW w:w="452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036"/>
        <w:gridCol w:w="156"/>
        <w:gridCol w:w="2016"/>
        <w:gridCol w:w="156"/>
        <w:gridCol w:w="156"/>
      </w:tblGrid>
      <w:tr w:rsidR="00EA4C7E" w:rsidRPr="00EA4C7E" w:rsidTr="00EA4C7E">
        <w:trPr>
          <w:trHeight w:val="240"/>
        </w:trPr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EA4C7E">
              <w:rPr>
                <w:b/>
                <w:bCs/>
                <w:sz w:val="18"/>
                <w:szCs w:val="18"/>
                <w:lang w:eastAsia="sk-SK"/>
              </w:rPr>
              <w:t>Obstarávacia cena</w:t>
            </w: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EA4C7E" w:rsidRPr="00EA4C7E" w:rsidTr="00EA4C7E">
        <w:trPr>
          <w:trHeight w:val="240"/>
        </w:trPr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sz w:val="18"/>
                <w:szCs w:val="18"/>
                <w:lang w:eastAsia="sk-SK"/>
              </w:rPr>
            </w:pPr>
            <w:r w:rsidRPr="00EA4C7E">
              <w:rPr>
                <w:sz w:val="18"/>
                <w:szCs w:val="18"/>
                <w:lang w:eastAsia="sk-SK"/>
              </w:rPr>
              <w:t>stav k 1.1</w:t>
            </w: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1296886</w:t>
            </w: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sz w:val="18"/>
                <w:szCs w:val="18"/>
                <w:lang w:eastAsia="sk-SK"/>
              </w:rPr>
            </w:pPr>
          </w:p>
        </w:tc>
      </w:tr>
      <w:tr w:rsidR="00EA4C7E" w:rsidRPr="00EA4C7E" w:rsidTr="00EA4C7E">
        <w:trPr>
          <w:trHeight w:val="255"/>
        </w:trPr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sz w:val="18"/>
                <w:szCs w:val="18"/>
                <w:lang w:eastAsia="sk-SK"/>
              </w:rPr>
            </w:pPr>
            <w:r w:rsidRPr="00EA4C7E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1055437</w:t>
            </w: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sz w:val="18"/>
                <w:szCs w:val="18"/>
                <w:lang w:eastAsia="sk-SK"/>
              </w:rPr>
            </w:pPr>
          </w:p>
        </w:tc>
      </w:tr>
      <w:tr w:rsidR="00EA4C7E" w:rsidRPr="00EA4C7E" w:rsidTr="00EA4C7E">
        <w:trPr>
          <w:trHeight w:val="270"/>
        </w:trPr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sz w:val="18"/>
                <w:szCs w:val="18"/>
                <w:lang w:eastAsia="sk-SK"/>
              </w:rPr>
            </w:pPr>
            <w:r w:rsidRPr="00EA4C7E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jc w:val="center"/>
              <w:rPr>
                <w:sz w:val="18"/>
                <w:szCs w:val="18"/>
                <w:lang w:eastAsia="sk-SK"/>
              </w:rPr>
            </w:pPr>
            <w:r w:rsidRPr="00EA4C7E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sz w:val="18"/>
                <w:szCs w:val="18"/>
                <w:lang w:eastAsia="sk-SK"/>
              </w:rPr>
            </w:pPr>
          </w:p>
        </w:tc>
      </w:tr>
      <w:tr w:rsidR="00EA4C7E" w:rsidRPr="00EA4C7E" w:rsidTr="00EA4C7E">
        <w:trPr>
          <w:trHeight w:val="255"/>
        </w:trPr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EA4C7E">
              <w:rPr>
                <w:b/>
                <w:bCs/>
                <w:sz w:val="18"/>
                <w:szCs w:val="18"/>
                <w:lang w:eastAsia="sk-SK"/>
              </w:rPr>
              <w:t>Stav k 31.12.2012</w:t>
            </w: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2352324</w:t>
            </w: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EA4C7E" w:rsidRPr="00EA4C7E" w:rsidTr="00EA4C7E">
        <w:trPr>
          <w:trHeight w:val="255"/>
        </w:trPr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sz w:val="18"/>
                <w:szCs w:val="18"/>
                <w:lang w:eastAsia="sk-SK"/>
              </w:rPr>
            </w:pPr>
          </w:p>
        </w:tc>
      </w:tr>
      <w:tr w:rsidR="00EA4C7E" w:rsidRPr="00EA4C7E" w:rsidTr="00EA4C7E">
        <w:trPr>
          <w:trHeight w:val="240"/>
        </w:trPr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EA4C7E">
              <w:rPr>
                <w:b/>
                <w:bCs/>
                <w:sz w:val="18"/>
                <w:szCs w:val="18"/>
                <w:lang w:eastAsia="sk-SK"/>
              </w:rPr>
              <w:t>Opravná položka</w:t>
            </w: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EA4C7E" w:rsidRPr="00EA4C7E" w:rsidTr="00EA4C7E">
        <w:trPr>
          <w:trHeight w:val="255"/>
        </w:trPr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EA4C7E">
              <w:rPr>
                <w:b/>
                <w:bCs/>
                <w:sz w:val="18"/>
                <w:szCs w:val="18"/>
                <w:lang w:eastAsia="sk-SK"/>
              </w:rPr>
              <w:t>Stav k 31.12.2012</w:t>
            </w: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EA4C7E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sz w:val="18"/>
                <w:szCs w:val="18"/>
                <w:lang w:eastAsia="sk-SK"/>
              </w:rPr>
            </w:pPr>
          </w:p>
        </w:tc>
      </w:tr>
      <w:tr w:rsidR="00EA4C7E" w:rsidRPr="00EA4C7E" w:rsidTr="00EA4C7E">
        <w:trPr>
          <w:trHeight w:val="255"/>
        </w:trPr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sz w:val="18"/>
                <w:szCs w:val="18"/>
                <w:lang w:eastAsia="sk-SK"/>
              </w:rPr>
            </w:pPr>
          </w:p>
        </w:tc>
      </w:tr>
      <w:tr w:rsidR="00EA4C7E" w:rsidRPr="00EA4C7E" w:rsidTr="00EA4C7E">
        <w:trPr>
          <w:trHeight w:val="240"/>
        </w:trPr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EA4C7E">
              <w:rPr>
                <w:b/>
                <w:bCs/>
                <w:sz w:val="18"/>
                <w:szCs w:val="18"/>
                <w:lang w:eastAsia="sk-SK"/>
              </w:rPr>
              <w:t>Zostatková cena</w:t>
            </w: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EA4C7E" w:rsidRPr="00EA4C7E" w:rsidTr="00EA4C7E">
        <w:trPr>
          <w:trHeight w:val="240"/>
        </w:trPr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sz w:val="18"/>
                <w:szCs w:val="18"/>
                <w:lang w:eastAsia="sk-SK"/>
              </w:rPr>
            </w:pPr>
            <w:r w:rsidRPr="00EA4C7E">
              <w:rPr>
                <w:sz w:val="18"/>
                <w:szCs w:val="18"/>
                <w:lang w:eastAsia="sk-SK"/>
              </w:rPr>
              <w:t>stav k 1.1.</w:t>
            </w: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sz w:val="18"/>
                <w:szCs w:val="18"/>
                <w:lang w:eastAsia="sk-SK"/>
              </w:rPr>
            </w:pPr>
          </w:p>
        </w:tc>
      </w:tr>
      <w:tr w:rsidR="00EA4C7E" w:rsidRPr="00EA4C7E" w:rsidTr="00EA4C7E">
        <w:trPr>
          <w:trHeight w:val="255"/>
        </w:trPr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EA4C7E">
              <w:rPr>
                <w:b/>
                <w:bCs/>
                <w:sz w:val="18"/>
                <w:szCs w:val="18"/>
                <w:lang w:eastAsia="sk-SK"/>
              </w:rPr>
              <w:t>Stav k 31.12.2012</w:t>
            </w: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2352324</w:t>
            </w: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C7E" w:rsidRPr="00EA4C7E" w:rsidRDefault="00EA4C7E" w:rsidP="00EA4C7E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</w:tbl>
    <w:p w:rsidR="00D768F8" w:rsidRDefault="00D768F8">
      <w:pPr>
        <w:pStyle w:val="Zkladntext"/>
      </w:pPr>
    </w:p>
    <w:p w:rsidR="003833EF" w:rsidRDefault="00762981" w:rsidP="00EA4C7E">
      <w:pPr>
        <w:pStyle w:val="Zkladntext"/>
        <w:ind w:left="0"/>
      </w:pPr>
      <w:r>
        <w:t xml:space="preserve"> </w:t>
      </w:r>
      <w:r>
        <w:tab/>
      </w:r>
    </w:p>
    <w:p w:rsidR="00133CDD" w:rsidRDefault="00133CDD" w:rsidP="00133CDD">
      <w:pPr>
        <w:pStyle w:val="Zkladntext"/>
        <w:ind w:left="0"/>
      </w:pPr>
    </w:p>
    <w:p w:rsidR="00956F28" w:rsidRDefault="00956F28">
      <w:pPr>
        <w:pStyle w:val="Nadpis2"/>
      </w:pPr>
      <w:bookmarkStart w:id="12" w:name="_Toc530739904"/>
      <w:r>
        <w:t>Pohľadávky</w:t>
      </w:r>
      <w:bookmarkEnd w:id="12"/>
    </w:p>
    <w:p w:rsidR="00956F28" w:rsidRDefault="00956F28">
      <w:pPr>
        <w:pStyle w:val="Zkladntext"/>
      </w:pPr>
    </w:p>
    <w:p w:rsidR="00956F28" w:rsidRDefault="00F34114">
      <w:pPr>
        <w:pStyle w:val="Zkladntext"/>
      </w:pPr>
      <w:r>
        <w:t>Spoločnosť neeviduje žiadne opravné položky k pohľadávkam, tabuľka (v</w:t>
      </w:r>
      <w:r w:rsidR="00472CA4">
        <w:t xml:space="preserve"> € </w:t>
      </w:r>
      <w:r>
        <w:t>)</w:t>
      </w:r>
      <w:r w:rsidR="00956F28">
        <w:t>:</w:t>
      </w:r>
    </w:p>
    <w:p w:rsidR="00956F28" w:rsidRDefault="00956F28">
      <w:pPr>
        <w:pStyle w:val="Zkladntext"/>
      </w:pPr>
    </w:p>
    <w:bookmarkStart w:id="13" w:name="_MON_1456220896"/>
    <w:bookmarkEnd w:id="13"/>
    <w:p w:rsidR="00956F28" w:rsidRDefault="000C3A4A">
      <w:pPr>
        <w:pStyle w:val="Zkladntext"/>
      </w:pPr>
      <w:r>
        <w:object w:dxaOrig="8781" w:dyaOrig="1912">
          <v:shape id="_x0000_i1028" type="#_x0000_t75" style="width:438.75pt;height:95.25pt" o:ole="">
            <v:imagedata r:id="rId14" o:title=""/>
          </v:shape>
          <o:OLEObject Type="Embed" ProgID="Excel.Sheet.8" ShapeID="_x0000_i1028" DrawAspect="Content" ObjectID="_1456894530" r:id="rId15"/>
        </w:object>
      </w:r>
    </w:p>
    <w:p w:rsidR="003833EF" w:rsidRDefault="003833EF">
      <w:pPr>
        <w:pStyle w:val="Zkladntext"/>
      </w:pPr>
    </w:p>
    <w:p w:rsidR="00956F28" w:rsidRDefault="00956F28">
      <w:pPr>
        <w:pStyle w:val="Zkladntext"/>
      </w:pPr>
    </w:p>
    <w:p w:rsidR="00956F28" w:rsidRDefault="00956F28">
      <w:pPr>
        <w:pStyle w:val="Zkladntext"/>
      </w:pPr>
      <w:r>
        <w:t>Veková štruktúra pohľadávok je uvedená v nasledujúcej tabuľke</w:t>
      </w:r>
      <w:r w:rsidR="00BB7EA4">
        <w:t xml:space="preserve"> (v</w:t>
      </w:r>
      <w:r w:rsidR="00472CA4">
        <w:t xml:space="preserve"> € </w:t>
      </w:r>
      <w:r w:rsidR="00BB7EA4">
        <w:t>)</w:t>
      </w:r>
      <w:r>
        <w:t>:</w:t>
      </w:r>
    </w:p>
    <w:p w:rsidR="003833EF" w:rsidRDefault="003833EF">
      <w:pPr>
        <w:pStyle w:val="Zkladntext"/>
      </w:pPr>
    </w:p>
    <w:p w:rsidR="00956F28" w:rsidRDefault="00956F28">
      <w:pPr>
        <w:pStyle w:val="Zkladntext"/>
      </w:pPr>
    </w:p>
    <w:bookmarkStart w:id="14" w:name="_MON_1456220944"/>
    <w:bookmarkEnd w:id="14"/>
    <w:p w:rsidR="00956F28" w:rsidRDefault="000C3A4A">
      <w:pPr>
        <w:pStyle w:val="Zkladntext"/>
      </w:pPr>
      <w:r>
        <w:object w:dxaOrig="8783" w:dyaOrig="1447">
          <v:shape id="_x0000_i1029" type="#_x0000_t75" style="width:439.5pt;height:1in" o:ole="">
            <v:imagedata r:id="rId16" o:title=""/>
          </v:shape>
          <o:OLEObject Type="Embed" ProgID="Excel.Sheet.8" ShapeID="_x0000_i1029" DrawAspect="Content" ObjectID="_1456894531" r:id="rId17"/>
        </w:object>
      </w:r>
    </w:p>
    <w:p w:rsidR="001E19EC" w:rsidRDefault="001E19EC">
      <w:pPr>
        <w:pStyle w:val="Zkladntext"/>
      </w:pPr>
    </w:p>
    <w:p w:rsidR="001E19EC" w:rsidRDefault="001E19EC">
      <w:pPr>
        <w:pStyle w:val="Zkladntext"/>
      </w:pPr>
      <w:r>
        <w:t>Na pohľadávky nie je zriadené žiadne záložné právo.</w:t>
      </w:r>
    </w:p>
    <w:p w:rsidR="00956F28" w:rsidRDefault="00956F28">
      <w:pPr>
        <w:pStyle w:val="Zkladntext"/>
      </w:pPr>
    </w:p>
    <w:p w:rsidR="003833EF" w:rsidRDefault="003833EF">
      <w:pPr>
        <w:pStyle w:val="Zkladntext"/>
      </w:pPr>
    </w:p>
    <w:p w:rsidR="00956F28" w:rsidRDefault="00956F28">
      <w:pPr>
        <w:pStyle w:val="Zkladntext"/>
      </w:pPr>
    </w:p>
    <w:p w:rsidR="00956F28" w:rsidRDefault="00956F28">
      <w:pPr>
        <w:pStyle w:val="Nadpis2"/>
      </w:pPr>
      <w:bookmarkStart w:id="15" w:name="_Toc530739905"/>
      <w:r>
        <w:t>Finančné účty</w:t>
      </w:r>
      <w:bookmarkEnd w:id="15"/>
    </w:p>
    <w:p w:rsidR="00956F28" w:rsidRDefault="00956F28">
      <w:pPr>
        <w:pStyle w:val="Zkladntext"/>
      </w:pPr>
    </w:p>
    <w:p w:rsidR="003C4FD4" w:rsidRDefault="00C94A79" w:rsidP="00133CDD">
      <w:pPr>
        <w:pStyle w:val="Zkladntext"/>
      </w:pPr>
      <w:r>
        <w:t>Ako finančné účty je</w:t>
      </w:r>
      <w:r w:rsidR="00956F28">
        <w:t xml:space="preserve"> vyká</w:t>
      </w:r>
      <w:r>
        <w:t xml:space="preserve">zaný </w:t>
      </w:r>
      <w:r w:rsidR="0066075F">
        <w:t>účet v banke</w:t>
      </w:r>
      <w:r w:rsidR="00693988">
        <w:t>. Účtom v banke</w:t>
      </w:r>
      <w:r w:rsidR="00956F28">
        <w:t xml:space="preserve"> mô</w:t>
      </w:r>
      <w:r w:rsidR="00693988">
        <w:t>že Spoločnosť voľne disponovať.</w:t>
      </w:r>
      <w:r w:rsidR="000C3A4A">
        <w:t xml:space="preserve"> </w:t>
      </w:r>
    </w:p>
    <w:p w:rsidR="00133CDD" w:rsidRDefault="00133CDD" w:rsidP="00133CDD">
      <w:pPr>
        <w:pStyle w:val="Zkladntext"/>
      </w:pPr>
    </w:p>
    <w:p w:rsidR="0020796F" w:rsidRDefault="0020796F" w:rsidP="00133CDD">
      <w:pPr>
        <w:pStyle w:val="Zkladntext"/>
      </w:pPr>
    </w:p>
    <w:p w:rsidR="000C3A4A" w:rsidRDefault="000C3A4A" w:rsidP="00133CDD">
      <w:pPr>
        <w:pStyle w:val="Zkladntext"/>
      </w:pPr>
    </w:p>
    <w:p w:rsidR="000C3A4A" w:rsidRDefault="000C3A4A" w:rsidP="00133CDD">
      <w:pPr>
        <w:pStyle w:val="Zkladntext"/>
      </w:pPr>
    </w:p>
    <w:p w:rsidR="00FA0C61" w:rsidRDefault="00FA0C61" w:rsidP="00133CDD">
      <w:pPr>
        <w:pStyle w:val="Zkladntext"/>
      </w:pPr>
    </w:p>
    <w:p w:rsidR="0020796F" w:rsidRDefault="0020796F" w:rsidP="00133CDD">
      <w:pPr>
        <w:pStyle w:val="Zkladntext"/>
      </w:pPr>
    </w:p>
    <w:p w:rsidR="00956F28" w:rsidRDefault="00956F28" w:rsidP="00FA0C61">
      <w:pPr>
        <w:pStyle w:val="Nadpis1"/>
      </w:pPr>
      <w:r>
        <w:lastRenderedPageBreak/>
        <w:t>Informácie o údajoch na strane pasív súvahy</w:t>
      </w:r>
    </w:p>
    <w:p w:rsidR="00FA0C61" w:rsidRPr="00FA0C61" w:rsidRDefault="00FA0C61" w:rsidP="00FA0C61"/>
    <w:p w:rsidR="00133CDD" w:rsidRPr="00133CDD" w:rsidRDefault="00133CDD" w:rsidP="00133CDD"/>
    <w:p w:rsidR="00956F28" w:rsidRDefault="00956F28">
      <w:pPr>
        <w:pStyle w:val="Zkladntext"/>
      </w:pPr>
    </w:p>
    <w:p w:rsidR="00956F28" w:rsidRDefault="00956F28">
      <w:pPr>
        <w:pStyle w:val="Nadpis2"/>
        <w:numPr>
          <w:ilvl w:val="0"/>
          <w:numId w:val="26"/>
        </w:numPr>
      </w:pPr>
      <w:bookmarkStart w:id="16" w:name="_Toc530739908"/>
      <w:r>
        <w:t>Vlastné imanie</w:t>
      </w:r>
    </w:p>
    <w:p w:rsidR="00956F28" w:rsidRDefault="00956F28"/>
    <w:bookmarkEnd w:id="16"/>
    <w:p w:rsidR="00956F28" w:rsidRDefault="00956F28">
      <w:pPr>
        <w:pStyle w:val="Zkladntext"/>
      </w:pPr>
    </w:p>
    <w:p w:rsidR="00956F28" w:rsidRDefault="00956F28">
      <w:pPr>
        <w:pStyle w:val="Zkladntext"/>
      </w:pPr>
      <w:r>
        <w:t xml:space="preserve">Prehľad </w:t>
      </w:r>
      <w:r w:rsidR="005622EE">
        <w:t xml:space="preserve"> vl</w:t>
      </w:r>
      <w:r w:rsidR="00F63278">
        <w:t xml:space="preserve">astného imania </w:t>
      </w:r>
      <w:r w:rsidR="005622EE">
        <w:t xml:space="preserve"> je uvedený </w:t>
      </w:r>
      <w:r>
        <w:t>v nasledujúcej tabuľke</w:t>
      </w:r>
      <w:r w:rsidR="005622EE">
        <w:t xml:space="preserve"> (v</w:t>
      </w:r>
      <w:r w:rsidR="002540D5">
        <w:t xml:space="preserve"> € </w:t>
      </w:r>
      <w:r w:rsidR="005622EE">
        <w:t>)</w:t>
      </w:r>
      <w:r>
        <w:t>:</w:t>
      </w:r>
    </w:p>
    <w:p w:rsidR="00693988" w:rsidRDefault="00693988">
      <w:pPr>
        <w:pStyle w:val="Zkladntext"/>
      </w:pPr>
    </w:p>
    <w:p w:rsidR="00956F28" w:rsidRDefault="00956F28">
      <w:pPr>
        <w:pStyle w:val="Zkladntext"/>
      </w:pPr>
    </w:p>
    <w:bookmarkStart w:id="17" w:name="_MON_1456221178"/>
    <w:bookmarkEnd w:id="17"/>
    <w:p w:rsidR="009363D7" w:rsidRDefault="000C3A4A">
      <w:pPr>
        <w:pStyle w:val="Zkladntext"/>
      </w:pPr>
      <w:r>
        <w:object w:dxaOrig="5372" w:dyaOrig="5232">
          <v:shape id="_x0000_i1030" type="#_x0000_t75" style="width:271.5pt;height:258pt" o:ole="">
            <v:imagedata r:id="rId18" o:title=""/>
          </v:shape>
          <o:OLEObject Type="Embed" ProgID="Excel.Sheet.8" ShapeID="_x0000_i1030" DrawAspect="Content" ObjectID="_1456894532" r:id="rId19"/>
        </w:object>
      </w:r>
    </w:p>
    <w:p w:rsidR="006B57A7" w:rsidRDefault="006B57A7">
      <w:pPr>
        <w:pStyle w:val="Zkladntext"/>
      </w:pPr>
    </w:p>
    <w:p w:rsidR="006B57A7" w:rsidRDefault="006B57A7" w:rsidP="00D1333A">
      <w:pPr>
        <w:pStyle w:val="Zkladntext"/>
        <w:jc w:val="center"/>
      </w:pPr>
    </w:p>
    <w:p w:rsidR="006B57A7" w:rsidRDefault="006B57A7">
      <w:pPr>
        <w:pStyle w:val="Zkladntext"/>
      </w:pPr>
      <w:r>
        <w:t>Štruktúra základného imania spoločnosti je uvedená v nasledujúcej tabuľke</w:t>
      </w:r>
      <w:r w:rsidR="00424FC8">
        <w:t xml:space="preserve"> (</w:t>
      </w:r>
      <w:r w:rsidR="001C0F41">
        <w:t xml:space="preserve">v € </w:t>
      </w:r>
      <w:r w:rsidR="00424FC8">
        <w:t>)</w:t>
      </w:r>
      <w:r>
        <w:t>:</w:t>
      </w:r>
    </w:p>
    <w:p w:rsidR="006B57A7" w:rsidRDefault="006B57A7">
      <w:pPr>
        <w:pStyle w:val="Zkladntext"/>
      </w:pPr>
    </w:p>
    <w:bookmarkStart w:id="18" w:name="_MON_1456221615"/>
    <w:bookmarkEnd w:id="18"/>
    <w:p w:rsidR="00BB62B9" w:rsidRDefault="004A7C52" w:rsidP="00BB62B9">
      <w:pPr>
        <w:pStyle w:val="Zkladntext"/>
      </w:pPr>
      <w:r>
        <w:object w:dxaOrig="7837" w:dyaOrig="2844">
          <v:shape id="_x0000_i1031" type="#_x0000_t75" style="width:397.5pt;height:140.25pt" o:ole="">
            <v:imagedata r:id="rId20" o:title=""/>
          </v:shape>
          <o:OLEObject Type="Embed" ProgID="Excel.Sheet.8" ShapeID="_x0000_i1031" DrawAspect="Content" ObjectID="_1456894533" r:id="rId21"/>
        </w:object>
      </w:r>
      <w:bookmarkStart w:id="19" w:name="_Toc530739909"/>
    </w:p>
    <w:p w:rsidR="003833EF" w:rsidRDefault="003833EF" w:rsidP="00BB62B9">
      <w:pPr>
        <w:pStyle w:val="Zkladntext"/>
      </w:pPr>
    </w:p>
    <w:p w:rsidR="00956F28" w:rsidRDefault="00956F28" w:rsidP="00BB62B9">
      <w:pPr>
        <w:pStyle w:val="Zkladntext"/>
      </w:pPr>
      <w:r>
        <w:t>Záväzky</w:t>
      </w:r>
      <w:bookmarkEnd w:id="19"/>
    </w:p>
    <w:p w:rsidR="00956F28" w:rsidRDefault="00956F28">
      <w:pPr>
        <w:pStyle w:val="Zkladntext"/>
      </w:pPr>
    </w:p>
    <w:p w:rsidR="00956F28" w:rsidRDefault="00956F28">
      <w:pPr>
        <w:pStyle w:val="Zkladntext"/>
      </w:pPr>
      <w:r>
        <w:t>Štruktúra záväzkov (okrem bankových úverov) podľa zostatkovej doby splatnosti je uvedená v nasledujúcej tabuľke:</w:t>
      </w:r>
    </w:p>
    <w:p w:rsidR="00956F28" w:rsidRDefault="00424FC8">
      <w:pPr>
        <w:pStyle w:val="Zkladntext"/>
      </w:pPr>
      <w:r>
        <w:t xml:space="preserve">                                                                                                                                                                                (</w:t>
      </w:r>
      <w:r w:rsidR="00BB62B9">
        <w:t xml:space="preserve"> v €</w:t>
      </w:r>
      <w:r>
        <w:t>)</w:t>
      </w:r>
    </w:p>
    <w:bookmarkStart w:id="20" w:name="_MON_1456221821"/>
    <w:bookmarkEnd w:id="20"/>
    <w:p w:rsidR="00956F28" w:rsidRDefault="004A7C52">
      <w:pPr>
        <w:pStyle w:val="Zkladntext"/>
      </w:pPr>
      <w:r>
        <w:object w:dxaOrig="8738" w:dyaOrig="1199">
          <v:shape id="_x0000_i1032" type="#_x0000_t75" style="width:438.75pt;height:60pt" o:ole="">
            <v:imagedata r:id="rId22" o:title=""/>
          </v:shape>
          <o:OLEObject Type="Embed" ProgID="Excel.Sheet.8" ShapeID="_x0000_i1032" DrawAspect="Content" ObjectID="_1456894534" r:id="rId23"/>
        </w:object>
      </w:r>
    </w:p>
    <w:p w:rsidR="003C4FD4" w:rsidRDefault="003C4FD4">
      <w:pPr>
        <w:pStyle w:val="Zkladntext"/>
      </w:pPr>
    </w:p>
    <w:p w:rsidR="00133CDD" w:rsidRDefault="00133CDD" w:rsidP="00133CDD">
      <w:pPr>
        <w:rPr>
          <w:b/>
          <w:caps/>
          <w:sz w:val="18"/>
        </w:rPr>
      </w:pPr>
    </w:p>
    <w:p w:rsidR="0087673F" w:rsidRPr="00133CDD" w:rsidRDefault="0087673F" w:rsidP="00133CDD"/>
    <w:p w:rsidR="00956F28" w:rsidRDefault="00632E76" w:rsidP="00632E76">
      <w:pPr>
        <w:pStyle w:val="Nadpis1"/>
        <w:numPr>
          <w:ilvl w:val="0"/>
          <w:numId w:val="42"/>
        </w:numPr>
      </w:pPr>
      <w:r>
        <w:lastRenderedPageBreak/>
        <w:t xml:space="preserve"> </w:t>
      </w:r>
      <w:r w:rsidR="00956F28">
        <w:t>informácie o</w:t>
      </w:r>
      <w:r w:rsidR="003C4FD4">
        <w:t> </w:t>
      </w:r>
      <w:r w:rsidR="00956F28">
        <w:t>výnosoch</w:t>
      </w:r>
    </w:p>
    <w:p w:rsidR="00956F28" w:rsidRDefault="00956F28">
      <w:pPr>
        <w:pStyle w:val="Nadpis2"/>
        <w:numPr>
          <w:ilvl w:val="0"/>
          <w:numId w:val="0"/>
        </w:numPr>
        <w:rPr>
          <w:b w:val="0"/>
          <w:sz w:val="20"/>
        </w:rPr>
      </w:pPr>
      <w:bookmarkStart w:id="21" w:name="_Toc530739914"/>
    </w:p>
    <w:p w:rsidR="00133CDD" w:rsidRPr="00133CDD" w:rsidRDefault="00133CDD" w:rsidP="00133CDD"/>
    <w:p w:rsidR="00956F28" w:rsidRDefault="00956F28">
      <w:pPr>
        <w:pStyle w:val="Nadpis2"/>
        <w:numPr>
          <w:ilvl w:val="0"/>
          <w:numId w:val="27"/>
        </w:numPr>
      </w:pPr>
      <w:r>
        <w:t>Tržby za vlastné výkony a tovar</w:t>
      </w:r>
      <w:bookmarkEnd w:id="21"/>
    </w:p>
    <w:p w:rsidR="00956F28" w:rsidRDefault="00956F28">
      <w:pPr>
        <w:pStyle w:val="Zkladntext"/>
      </w:pPr>
    </w:p>
    <w:p w:rsidR="00956F28" w:rsidRDefault="00956F28">
      <w:pPr>
        <w:pStyle w:val="Zkladntext"/>
      </w:pPr>
      <w:r>
        <w:t>Tržby za vlastné výkony a tovar podľa jednotlivých segmentov, t. j. podľa typov výrobkov a služieb a podľa hlavných teritórií, sú uvedené v nasledujúcej tabuľke</w:t>
      </w:r>
      <w:r w:rsidR="009807D1">
        <w:t xml:space="preserve"> (v</w:t>
      </w:r>
      <w:r w:rsidR="00830268">
        <w:t xml:space="preserve"> </w:t>
      </w:r>
      <w:r w:rsidR="00BB62B9">
        <w:t>€</w:t>
      </w:r>
      <w:r w:rsidR="00830268">
        <w:t xml:space="preserve"> </w:t>
      </w:r>
      <w:r w:rsidR="009807D1">
        <w:t>)</w:t>
      </w:r>
      <w:r>
        <w:t>:</w:t>
      </w:r>
    </w:p>
    <w:p w:rsidR="00956F28" w:rsidRDefault="00956F28">
      <w:pPr>
        <w:pStyle w:val="Zkladntext"/>
      </w:pPr>
    </w:p>
    <w:bookmarkStart w:id="22" w:name="_MON_1456221870"/>
    <w:bookmarkEnd w:id="22"/>
    <w:p w:rsidR="00956F28" w:rsidRDefault="004A7C52">
      <w:pPr>
        <w:pStyle w:val="Zkladntext"/>
      </w:pPr>
      <w:r>
        <w:object w:dxaOrig="3508" w:dyaOrig="1432">
          <v:shape id="_x0000_i1033" type="#_x0000_t75" style="width:176.25pt;height:1in" o:ole="">
            <v:imagedata r:id="rId24" o:title=""/>
          </v:shape>
          <o:OLEObject Type="Embed" ProgID="Excel.Sheet.8" ShapeID="_x0000_i1033" DrawAspect="Content" ObjectID="_1456894535" r:id="rId25"/>
        </w:object>
      </w:r>
    </w:p>
    <w:p w:rsidR="008B77EB" w:rsidRDefault="008B77EB">
      <w:pPr>
        <w:pStyle w:val="Zkladntext"/>
      </w:pPr>
    </w:p>
    <w:p w:rsidR="00956F28" w:rsidRDefault="00956F28">
      <w:pPr>
        <w:pStyle w:val="Zkladntext"/>
      </w:pPr>
    </w:p>
    <w:p w:rsidR="00956F28" w:rsidRDefault="00ED4DD1">
      <w:pPr>
        <w:pStyle w:val="Nadpis2"/>
      </w:pPr>
      <w:r>
        <w:t>Ostatné výnosy z hospodárskej činnosti</w:t>
      </w:r>
    </w:p>
    <w:p w:rsidR="00956F28" w:rsidRDefault="00956F28" w:rsidP="003432CE">
      <w:pPr>
        <w:pStyle w:val="Zkladntext"/>
        <w:ind w:left="0"/>
      </w:pPr>
    </w:p>
    <w:p w:rsidR="00956F28" w:rsidRDefault="00F7438C">
      <w:pPr>
        <w:pStyle w:val="Zkladntext"/>
      </w:pPr>
      <w:r>
        <w:t>Prehľad významných položiek ostatných výnosov z hospodárskej činnosti v je uvedený</w:t>
      </w:r>
      <w:r w:rsidR="00956F28">
        <w:t xml:space="preserve"> v nasledujúcej tabuľke</w:t>
      </w:r>
      <w:r>
        <w:t xml:space="preserve"> (v </w:t>
      </w:r>
      <w:r w:rsidR="00830268">
        <w:t>€ )</w:t>
      </w:r>
    </w:p>
    <w:p w:rsidR="008B77EB" w:rsidRDefault="008B77EB">
      <w:pPr>
        <w:pStyle w:val="Zkladntext"/>
      </w:pPr>
    </w:p>
    <w:p w:rsidR="008B77EB" w:rsidRDefault="008B77EB">
      <w:pPr>
        <w:pStyle w:val="Zkladntext"/>
      </w:pPr>
    </w:p>
    <w:p w:rsidR="00956F28" w:rsidRDefault="00956F28">
      <w:pPr>
        <w:pStyle w:val="Zkladntext"/>
      </w:pPr>
    </w:p>
    <w:bookmarkStart w:id="23" w:name="_MON_1456221926"/>
    <w:bookmarkEnd w:id="23"/>
    <w:p w:rsidR="00956F28" w:rsidRDefault="004A7C52">
      <w:pPr>
        <w:pStyle w:val="Zkladntext"/>
      </w:pPr>
      <w:r>
        <w:object w:dxaOrig="8786" w:dyaOrig="1447">
          <v:shape id="_x0000_i1034" type="#_x0000_t75" style="width:439.5pt;height:1in" o:ole="">
            <v:imagedata r:id="rId26" o:title=""/>
          </v:shape>
          <o:OLEObject Type="Embed" ProgID="Excel.Sheet.8" ShapeID="_x0000_i1034" DrawAspect="Content" ObjectID="_1456894536" r:id="rId27"/>
        </w:object>
      </w:r>
    </w:p>
    <w:p w:rsidR="008B77EB" w:rsidRDefault="008B77EB">
      <w:pPr>
        <w:pStyle w:val="Zkladntext"/>
      </w:pPr>
    </w:p>
    <w:p w:rsidR="00955DFE" w:rsidRDefault="00955DFE">
      <w:pPr>
        <w:pStyle w:val="Zkladntext"/>
      </w:pPr>
    </w:p>
    <w:p w:rsidR="008B77EB" w:rsidRPr="00955DFE" w:rsidRDefault="008B77EB">
      <w:pPr>
        <w:pStyle w:val="Zkladntext"/>
        <w:rPr>
          <w:b/>
        </w:rPr>
      </w:pPr>
      <w:r w:rsidRPr="00955DFE">
        <w:rPr>
          <w:b/>
        </w:rPr>
        <w:t>Významné položky finančných výnosov</w:t>
      </w:r>
    </w:p>
    <w:p w:rsidR="008B77EB" w:rsidRDefault="008B77EB">
      <w:pPr>
        <w:pStyle w:val="Zkladntext"/>
      </w:pPr>
    </w:p>
    <w:p w:rsidR="008B77EB" w:rsidRDefault="008B77EB">
      <w:pPr>
        <w:pStyle w:val="Zkladntext"/>
      </w:pPr>
      <w:r>
        <w:t>Prehľad významných položiek finančných výnosov je uvedený v nasledujúcej tabuľke (</w:t>
      </w:r>
      <w:r w:rsidR="00830268">
        <w:t xml:space="preserve"> € </w:t>
      </w:r>
      <w:r>
        <w:t>):</w:t>
      </w:r>
    </w:p>
    <w:p w:rsidR="008B77EB" w:rsidRDefault="008B77EB">
      <w:pPr>
        <w:pStyle w:val="Zkladntext"/>
      </w:pPr>
    </w:p>
    <w:bookmarkStart w:id="24" w:name="_MON_1456221997"/>
    <w:bookmarkEnd w:id="24"/>
    <w:p w:rsidR="00956F28" w:rsidRDefault="00CC356E">
      <w:pPr>
        <w:pStyle w:val="Zkladntext"/>
      </w:pPr>
      <w:r>
        <w:object w:dxaOrig="8786" w:dyaOrig="1447">
          <v:shape id="_x0000_i1035" type="#_x0000_t75" style="width:439.5pt;height:1in" o:ole="">
            <v:imagedata r:id="rId28" o:title=""/>
          </v:shape>
          <o:OLEObject Type="Embed" ProgID="Excel.Sheet.8" ShapeID="_x0000_i1035" DrawAspect="Content" ObjectID="_1456894537" r:id="rId29"/>
        </w:object>
      </w:r>
    </w:p>
    <w:p w:rsidR="003432CE" w:rsidRDefault="003432CE">
      <w:pPr>
        <w:pStyle w:val="Zkladntext"/>
      </w:pPr>
    </w:p>
    <w:p w:rsidR="003432CE" w:rsidRDefault="003432CE">
      <w:pPr>
        <w:pStyle w:val="Zkladntext"/>
      </w:pPr>
    </w:p>
    <w:p w:rsidR="00956F28" w:rsidRDefault="00956F28">
      <w:pPr>
        <w:pStyle w:val="Zkladntext"/>
      </w:pPr>
    </w:p>
    <w:p w:rsidR="00956F28" w:rsidRDefault="00956F28">
      <w:pPr>
        <w:pStyle w:val="Nadpis1"/>
      </w:pPr>
      <w:r>
        <w:t>Informácie o</w:t>
      </w:r>
      <w:r w:rsidR="003432CE">
        <w:t> </w:t>
      </w:r>
      <w:r>
        <w:t>nákladoch</w:t>
      </w:r>
    </w:p>
    <w:p w:rsidR="003432CE" w:rsidRPr="003432CE" w:rsidRDefault="003432CE" w:rsidP="003432CE"/>
    <w:p w:rsidR="00956F28" w:rsidRDefault="00956F28">
      <w:pPr>
        <w:pStyle w:val="Zkladntext"/>
      </w:pPr>
    </w:p>
    <w:p w:rsidR="00956F28" w:rsidRDefault="00956F28">
      <w:pPr>
        <w:pStyle w:val="Nadpis2"/>
        <w:numPr>
          <w:ilvl w:val="0"/>
          <w:numId w:val="28"/>
        </w:numPr>
      </w:pPr>
      <w:r>
        <w:t>Náklady na poskytnuté služby</w:t>
      </w:r>
    </w:p>
    <w:p w:rsidR="00956F28" w:rsidRDefault="00956F28"/>
    <w:p w:rsidR="00956F28" w:rsidRDefault="00956F28">
      <w:pPr>
        <w:pStyle w:val="Zkladntext"/>
      </w:pPr>
      <w:r>
        <w:t>Prehľad</w:t>
      </w:r>
      <w:r w:rsidR="000A5BAA">
        <w:t xml:space="preserve"> významných položiek nákladov</w:t>
      </w:r>
      <w:r>
        <w:t xml:space="preserve"> na poskytnuté služby je znázornený v nasledujúcej tabuľke</w:t>
      </w:r>
      <w:r w:rsidR="004D0C6B">
        <w:t xml:space="preserve"> (v</w:t>
      </w:r>
      <w:r w:rsidR="00E7792C">
        <w:t xml:space="preserve"> € </w:t>
      </w:r>
      <w:r w:rsidR="004D0C6B">
        <w:t>)</w:t>
      </w:r>
      <w:r>
        <w:t>:</w:t>
      </w:r>
    </w:p>
    <w:p w:rsidR="00956F28" w:rsidRDefault="00956F28">
      <w:pPr>
        <w:pStyle w:val="Zkladntext"/>
      </w:pPr>
    </w:p>
    <w:bookmarkStart w:id="25" w:name="_MON_1456222182"/>
    <w:bookmarkEnd w:id="25"/>
    <w:p w:rsidR="00956F28" w:rsidRDefault="00CC356E">
      <w:pPr>
        <w:pStyle w:val="Zkladntext"/>
      </w:pPr>
      <w:r>
        <w:object w:dxaOrig="8769" w:dyaOrig="1432">
          <v:shape id="_x0000_i1036" type="#_x0000_t75" style="width:438.75pt;height:71.25pt" o:ole="">
            <v:imagedata r:id="rId30" o:title=""/>
          </v:shape>
          <o:OLEObject Type="Embed" ProgID="Excel.Sheet.8" ShapeID="_x0000_i1036" DrawAspect="Content" ObjectID="_1456894538" r:id="rId31"/>
        </w:object>
      </w:r>
    </w:p>
    <w:p w:rsidR="00956F28" w:rsidRDefault="00956F28">
      <w:pPr>
        <w:pStyle w:val="Zkladntext"/>
      </w:pPr>
    </w:p>
    <w:p w:rsidR="00956F28" w:rsidRDefault="00E80BBA">
      <w:pPr>
        <w:pStyle w:val="Nadpis2"/>
      </w:pPr>
      <w:r>
        <w:br w:type="page"/>
      </w:r>
      <w:r>
        <w:lastRenderedPageBreak/>
        <w:t>Ostatné náklady z hospodárskej činnosti</w:t>
      </w:r>
    </w:p>
    <w:p w:rsidR="00956F28" w:rsidRDefault="00956F28">
      <w:pPr>
        <w:pStyle w:val="Zkladntext"/>
      </w:pPr>
    </w:p>
    <w:p w:rsidR="00956F28" w:rsidRDefault="00956F28">
      <w:pPr>
        <w:pStyle w:val="Zkladntext"/>
      </w:pPr>
      <w:r>
        <w:t>Prehľad</w:t>
      </w:r>
      <w:r w:rsidR="00E80BBA">
        <w:t xml:space="preserve"> významných položiek ostatných nákladov z hospodárskej činnosti  </w:t>
      </w:r>
      <w:r>
        <w:t>je uvedený v nasledujúcej tabuľke</w:t>
      </w:r>
      <w:r w:rsidR="00E80BBA">
        <w:t xml:space="preserve"> ( v </w:t>
      </w:r>
      <w:r w:rsidR="00E7792C">
        <w:t>€ )</w:t>
      </w:r>
      <w:r>
        <w:t xml:space="preserve">:    </w:t>
      </w:r>
    </w:p>
    <w:p w:rsidR="00956F28" w:rsidRDefault="00956F28">
      <w:pPr>
        <w:pStyle w:val="Zkladntext"/>
      </w:pPr>
    </w:p>
    <w:bookmarkStart w:id="26" w:name="_MON_1456222288"/>
    <w:bookmarkEnd w:id="26"/>
    <w:p w:rsidR="00956F28" w:rsidRDefault="00CC356E">
      <w:pPr>
        <w:pStyle w:val="Zkladntext"/>
      </w:pPr>
      <w:r>
        <w:object w:dxaOrig="8769" w:dyaOrig="1680">
          <v:shape id="_x0000_i1037" type="#_x0000_t75" style="width:438.75pt;height:84pt" o:ole="">
            <v:imagedata r:id="rId32" o:title=""/>
          </v:shape>
          <o:OLEObject Type="Embed" ProgID="Excel.Sheet.8" ShapeID="_x0000_i1037" DrawAspect="Content" ObjectID="_1456894539" r:id="rId33"/>
        </w:object>
      </w:r>
    </w:p>
    <w:p w:rsidR="00956F28" w:rsidRDefault="00956F28">
      <w:pPr>
        <w:pStyle w:val="Zkladntext"/>
      </w:pPr>
    </w:p>
    <w:p w:rsidR="00956F28" w:rsidRDefault="00224731">
      <w:pPr>
        <w:pStyle w:val="Nadpis2"/>
      </w:pPr>
      <w:r>
        <w:t>Finančné náklady</w:t>
      </w:r>
    </w:p>
    <w:p w:rsidR="00956F28" w:rsidRDefault="00956F28">
      <w:pPr>
        <w:pStyle w:val="Zkladntext"/>
      </w:pPr>
    </w:p>
    <w:p w:rsidR="00956F28" w:rsidRDefault="00224731">
      <w:pPr>
        <w:pStyle w:val="Zkladntext"/>
      </w:pPr>
      <w:r>
        <w:t>Prehľad významných položiek finančných nákladov je uvedený</w:t>
      </w:r>
      <w:r w:rsidR="00956F28">
        <w:t xml:space="preserve"> v nasledujúcej tabuľke</w:t>
      </w:r>
      <w:r w:rsidR="00333B5E">
        <w:t xml:space="preserve"> (v</w:t>
      </w:r>
      <w:r w:rsidR="00E7792C">
        <w:t xml:space="preserve"> € </w:t>
      </w:r>
      <w:r w:rsidR="00333B5E">
        <w:t>)</w:t>
      </w:r>
      <w:r w:rsidR="00956F28">
        <w:t>:</w:t>
      </w:r>
    </w:p>
    <w:p w:rsidR="00956F28" w:rsidRDefault="00956F28">
      <w:pPr>
        <w:pStyle w:val="Zkladntext"/>
      </w:pPr>
    </w:p>
    <w:bookmarkStart w:id="27" w:name="_MON_1456222331"/>
    <w:bookmarkEnd w:id="27"/>
    <w:p w:rsidR="00956F28" w:rsidRDefault="00CC356E">
      <w:pPr>
        <w:pStyle w:val="Zkladntext"/>
      </w:pPr>
      <w:r>
        <w:object w:dxaOrig="8769" w:dyaOrig="1199">
          <v:shape id="_x0000_i1038" type="#_x0000_t75" style="width:438.75pt;height:60pt" o:ole="">
            <v:imagedata r:id="rId34" o:title=""/>
          </v:shape>
          <o:OLEObject Type="Embed" ProgID="Excel.Sheet.8" ShapeID="_x0000_i1038" DrawAspect="Content" ObjectID="_1456894540" r:id="rId35"/>
        </w:object>
      </w:r>
    </w:p>
    <w:p w:rsidR="003432CE" w:rsidRDefault="003432CE">
      <w:pPr>
        <w:pStyle w:val="Zkladntext"/>
      </w:pPr>
    </w:p>
    <w:p w:rsidR="00956F28" w:rsidRDefault="00956F28">
      <w:pPr>
        <w:pStyle w:val="Zkladntext"/>
      </w:pPr>
    </w:p>
    <w:p w:rsidR="00956F28" w:rsidRDefault="00956F28">
      <w:pPr>
        <w:pStyle w:val="Zkladntext"/>
      </w:pPr>
    </w:p>
    <w:p w:rsidR="00956F28" w:rsidRDefault="00956F28">
      <w:pPr>
        <w:pStyle w:val="Nadpis1"/>
      </w:pPr>
      <w:r>
        <w:t>Informácie o daniach z príjmov</w:t>
      </w:r>
    </w:p>
    <w:p w:rsidR="00956F28" w:rsidRDefault="00956F28">
      <w:pPr>
        <w:pStyle w:val="Zkladntext"/>
      </w:pPr>
    </w:p>
    <w:p w:rsidR="00956F28" w:rsidRDefault="00956F28">
      <w:pPr>
        <w:pStyle w:val="Zkladntext"/>
      </w:pPr>
      <w:r>
        <w:t>Prevod od teoretickej dane z príjmov k vykázanej dani z príjmov je uvedený v nasledujúcej tabuľke</w:t>
      </w:r>
      <w:r w:rsidR="00DB11CD">
        <w:t xml:space="preserve"> (v</w:t>
      </w:r>
      <w:r w:rsidR="00302F35">
        <w:t xml:space="preserve"> € </w:t>
      </w:r>
      <w:r w:rsidR="00DB11CD">
        <w:t>)</w:t>
      </w:r>
      <w:r>
        <w:t>:</w:t>
      </w:r>
    </w:p>
    <w:p w:rsidR="00956F28" w:rsidRDefault="00956F28">
      <w:pPr>
        <w:pStyle w:val="Zkladntext"/>
      </w:pPr>
    </w:p>
    <w:bookmarkStart w:id="28" w:name="_MON_1456222383"/>
    <w:bookmarkEnd w:id="28"/>
    <w:p w:rsidR="00956F28" w:rsidRDefault="00CC356E">
      <w:pPr>
        <w:pStyle w:val="Zkladntext"/>
      </w:pPr>
      <w:r>
        <w:object w:dxaOrig="8687" w:dyaOrig="4038">
          <v:shape id="_x0000_i1039" type="#_x0000_t75" style="width:440.25pt;height:201pt" o:ole="">
            <v:imagedata r:id="rId36" o:title=""/>
          </v:shape>
          <o:OLEObject Type="Embed" ProgID="Excel.Sheet.8" ShapeID="_x0000_i1039" DrawAspect="Content" ObjectID="_1456894541" r:id="rId37"/>
        </w:object>
      </w:r>
    </w:p>
    <w:p w:rsidR="00956F28" w:rsidRDefault="00956F28" w:rsidP="004A3FF5">
      <w:pPr>
        <w:pStyle w:val="Zkladntext"/>
        <w:ind w:left="0"/>
      </w:pPr>
    </w:p>
    <w:p w:rsidR="004A3FF5" w:rsidRDefault="004A3FF5" w:rsidP="004A3FF5">
      <w:pPr>
        <w:pStyle w:val="Zkladntext"/>
        <w:ind w:left="0"/>
      </w:pPr>
    </w:p>
    <w:p w:rsidR="004A3FF5" w:rsidRDefault="004A3FF5" w:rsidP="004A3FF5">
      <w:pPr>
        <w:pStyle w:val="Zkladntext"/>
        <w:ind w:left="0"/>
      </w:pPr>
    </w:p>
    <w:p w:rsidR="004A3FF5" w:rsidRDefault="004A3FF5" w:rsidP="004A3FF5">
      <w:pPr>
        <w:pStyle w:val="Zkladntext"/>
        <w:ind w:left="0"/>
      </w:pPr>
    </w:p>
    <w:p w:rsidR="00956F28" w:rsidRDefault="00956F28">
      <w:pPr>
        <w:pStyle w:val="Nadpis1"/>
      </w:pPr>
      <w:r>
        <w:t>Informácie o údajoch na podsúvahových  účtoch</w:t>
      </w:r>
    </w:p>
    <w:p w:rsidR="003432CE" w:rsidRPr="003432CE" w:rsidRDefault="003432CE" w:rsidP="003432CE"/>
    <w:p w:rsidR="00956F28" w:rsidRDefault="00956F28">
      <w:pPr>
        <w:pStyle w:val="Zkladntext"/>
      </w:pPr>
    </w:p>
    <w:p w:rsidR="00956F28" w:rsidRDefault="002C2D6A">
      <w:pPr>
        <w:pStyle w:val="Nadpis2"/>
        <w:numPr>
          <w:ilvl w:val="0"/>
          <w:numId w:val="29"/>
        </w:numPr>
      </w:pPr>
      <w:bookmarkStart w:id="29" w:name="_Toc530739920"/>
      <w:r>
        <w:t>M</w:t>
      </w:r>
      <w:r w:rsidR="00956F28">
        <w:t>ajetok</w:t>
      </w:r>
      <w:bookmarkEnd w:id="29"/>
      <w:r>
        <w:t xml:space="preserve"> vzatý do prenájmu</w:t>
      </w:r>
    </w:p>
    <w:p w:rsidR="00956F28" w:rsidRDefault="00956F28">
      <w:pPr>
        <w:pStyle w:val="Zkladntext"/>
      </w:pPr>
    </w:p>
    <w:p w:rsidR="00956F28" w:rsidRDefault="00956F28">
      <w:pPr>
        <w:pStyle w:val="Zkladntext"/>
      </w:pPr>
      <w:r>
        <w:t xml:space="preserve">Spoločnosť </w:t>
      </w:r>
      <w:r w:rsidR="002C2D6A">
        <w:t>ne</w:t>
      </w:r>
      <w:r>
        <w:t xml:space="preserve">má </w:t>
      </w:r>
      <w:r w:rsidR="002C2D6A">
        <w:t>žiaden majetok vzatý do prenájmu.</w:t>
      </w:r>
    </w:p>
    <w:p w:rsidR="00956F28" w:rsidRDefault="00956F28">
      <w:pPr>
        <w:pStyle w:val="Zkladntext"/>
      </w:pPr>
    </w:p>
    <w:p w:rsidR="00956F28" w:rsidRDefault="00956F28">
      <w:pPr>
        <w:pStyle w:val="Nadpis2"/>
        <w:numPr>
          <w:ilvl w:val="0"/>
          <w:numId w:val="29"/>
        </w:numPr>
      </w:pPr>
      <w:r>
        <w:t>Prenajatý majetok</w:t>
      </w:r>
    </w:p>
    <w:p w:rsidR="00956F28" w:rsidRDefault="00956F28">
      <w:pPr>
        <w:pStyle w:val="Zkladntext"/>
      </w:pPr>
    </w:p>
    <w:p w:rsidR="00956F28" w:rsidRDefault="00956F28">
      <w:pPr>
        <w:pStyle w:val="Zkladntext"/>
      </w:pPr>
      <w:r>
        <w:t xml:space="preserve">Spoločnosť prenajíma </w:t>
      </w:r>
      <w:r w:rsidR="00F4520D">
        <w:t>budovu v celkovej obstarávacej cene</w:t>
      </w:r>
      <w:r w:rsidR="005E09F6">
        <w:t xml:space="preserve"> </w:t>
      </w:r>
      <w:r w:rsidR="00945BBB">
        <w:t>1 327 757,-€</w:t>
      </w:r>
      <w:r w:rsidR="00F4520D">
        <w:t>. Zmluva je uzatvoren</w:t>
      </w:r>
      <w:r w:rsidR="00323788">
        <w:t>á na dobu určitú – do 31.12.2013</w:t>
      </w:r>
      <w:r w:rsidR="00F4520D">
        <w:t xml:space="preserve">. </w:t>
      </w:r>
      <w:r w:rsidR="00444AA7">
        <w:t>Ročné výnosy z nájomného sú približne</w:t>
      </w:r>
      <w:r w:rsidR="00DE0CB5">
        <w:t xml:space="preserve"> </w:t>
      </w:r>
      <w:r w:rsidR="00323788">
        <w:t>48 740</w:t>
      </w:r>
      <w:r w:rsidR="00CC50BD">
        <w:t>,-€</w:t>
      </w:r>
      <w:r w:rsidR="00444AA7">
        <w:t>. Prenajatá budova je vykázaná v súvahe ako dlhodobý hmotný majetok.</w:t>
      </w:r>
    </w:p>
    <w:p w:rsidR="00956F28" w:rsidRDefault="00956F28" w:rsidP="004A3FF5">
      <w:pPr>
        <w:pStyle w:val="Zkladntext"/>
        <w:ind w:left="0"/>
      </w:pPr>
    </w:p>
    <w:p w:rsidR="000728F6" w:rsidRDefault="000728F6" w:rsidP="004A3FF5">
      <w:pPr>
        <w:pStyle w:val="Zkladntext"/>
        <w:ind w:left="0"/>
      </w:pPr>
    </w:p>
    <w:p w:rsidR="00956F28" w:rsidRDefault="00956F28">
      <w:pPr>
        <w:pStyle w:val="Nadpis1"/>
      </w:pPr>
      <w:r>
        <w:t>Informácie o iných aktívach a iných pasívach</w:t>
      </w:r>
    </w:p>
    <w:p w:rsidR="00956F28" w:rsidRDefault="00956F28">
      <w:pPr>
        <w:pStyle w:val="Zkladntext"/>
        <w:ind w:left="0"/>
      </w:pPr>
    </w:p>
    <w:p w:rsidR="00956F28" w:rsidRDefault="00110EB2" w:rsidP="00110EB2">
      <w:pPr>
        <w:pStyle w:val="Nadpis2"/>
        <w:numPr>
          <w:ilvl w:val="0"/>
          <w:numId w:val="0"/>
        </w:numPr>
      </w:pPr>
      <w:bookmarkStart w:id="30" w:name="_Toc530739921"/>
      <w:r>
        <w:t xml:space="preserve">        </w:t>
      </w:r>
      <w:r w:rsidR="00956F28">
        <w:t>Prípadné ďalšie záväzky</w:t>
      </w:r>
      <w:bookmarkEnd w:id="30"/>
    </w:p>
    <w:p w:rsidR="00956F28" w:rsidRDefault="00956F28">
      <w:pPr>
        <w:pStyle w:val="Zkladntext"/>
      </w:pPr>
    </w:p>
    <w:p w:rsidR="00956F28" w:rsidRDefault="00956F28">
      <w:pPr>
        <w:pStyle w:val="Zkladntext"/>
      </w:pPr>
      <w:r>
        <w:t>Spoločnosť má nasledujúce prípadné ďalšie záväzky, ktoré sa nesledujú v bežnom účtovníctve a neuvádzajú sa v súvahe:</w:t>
      </w:r>
    </w:p>
    <w:p w:rsidR="00786C42" w:rsidRDefault="00786C42" w:rsidP="00786C42">
      <w:pPr>
        <w:pStyle w:val="Zkladntext"/>
      </w:pPr>
    </w:p>
    <w:p w:rsidR="00A026BA" w:rsidRDefault="00786C42" w:rsidP="00A026BA">
      <w:pPr>
        <w:pStyle w:val="Zkladntext"/>
      </w:pPr>
      <w:r>
        <w:t xml:space="preserve">     </w:t>
      </w:r>
      <w:r w:rsidR="00A026BA">
        <w:t xml:space="preserve">     Spoločnosť je </w:t>
      </w:r>
      <w:r w:rsidR="00A026BA" w:rsidRPr="00323788">
        <w:t>pristupujúcim dlžníkom</w:t>
      </w:r>
      <w:r w:rsidR="00A026BA">
        <w:t xml:space="preserve"> k záväzku dlžníka – sesterskej spoločnosti </w:t>
      </w:r>
      <w:smartTag w:uri="urn:schemas-microsoft-com:office:smarttags" w:element="PersonName">
        <w:r w:rsidR="00A026BA">
          <w:t>JURKI</w:t>
        </w:r>
      </w:smartTag>
      <w:r w:rsidR="00A026BA">
        <w:t xml:space="preserve">-HAYTON s.r.o., vyplývajúcemu zo Zmluvy o úvere č. 7 AUOC/05 zo dňa 13.1.2005 v znení Dodatku č. 1 zo dňa 10.1.2006, Dodatku č. 2 zo dňa 11.1.2007 a </w:t>
      </w:r>
      <w:r w:rsidR="00A026BA" w:rsidRPr="00A77815">
        <w:t xml:space="preserve"> </w:t>
      </w:r>
      <w:r w:rsidR="00A026BA">
        <w:t xml:space="preserve">Dodatku č. 3 zo dňa 14.3.2007  so </w:t>
      </w:r>
      <w:r w:rsidR="00A026BA" w:rsidRPr="00323788">
        <w:t>Slovenskou sporiteľňou, a.s.  a  pristupujúcim dlžníkom</w:t>
      </w:r>
      <w:r w:rsidR="00A026BA">
        <w:t xml:space="preserve"> k záväzku dlžníka – sesterskej spoločnosti </w:t>
      </w:r>
      <w:smartTag w:uri="urn:schemas-microsoft-com:office:smarttags" w:element="PersonName">
        <w:r w:rsidR="00A026BA">
          <w:t>JURKI</w:t>
        </w:r>
      </w:smartTag>
      <w:r w:rsidR="00A026BA">
        <w:t>-HAYTON s.r.o., vyplývajúcemu zo Zmluvy o úvere č. 489 AUOC/05 zo dňa 14.11.2005 v znení Dodatku č. 1 zo dňa 10.1.2006,</w:t>
      </w:r>
      <w:r w:rsidR="00A026BA" w:rsidRPr="008462AC">
        <w:t xml:space="preserve"> </w:t>
      </w:r>
      <w:r w:rsidR="00A026BA">
        <w:t xml:space="preserve">Dodatku č. 2 zo dňa 24.1.2007 a </w:t>
      </w:r>
      <w:r w:rsidR="00A026BA" w:rsidRPr="008462AC">
        <w:t xml:space="preserve"> </w:t>
      </w:r>
      <w:r w:rsidR="00A026BA">
        <w:t>Dodatku č. 3 zo dňa 4.5.2007</w:t>
      </w:r>
      <w:r w:rsidR="00C351C4">
        <w:t>, Dodatku č.4 zo dňa 14.1.2008 Dodatku č.5 zo dňa 13.1.2009 Dodatku č.6 zo dňa 6.4.2009</w:t>
      </w:r>
      <w:r w:rsidR="00D966BE">
        <w:t xml:space="preserve"> a Dodatku č.7 zo dňa 12.4.2010</w:t>
      </w:r>
      <w:r w:rsidR="00A026BA">
        <w:t xml:space="preserve"> </w:t>
      </w:r>
      <w:r w:rsidR="00323788">
        <w:t xml:space="preserve"> a Dodatku č.8 zo dňa 8.4.2011 a Dodatku č 9 zo dňa 12.10.2011 a Dodatku č.10 zo dňa 11.4.2012 a Dodatku č.11 zo dňa11.9.2012 a Dodatku č.12 zo dňa 15.4.2013 </w:t>
      </w:r>
      <w:r w:rsidR="00A026BA">
        <w:t xml:space="preserve">so </w:t>
      </w:r>
      <w:r w:rsidR="00A026BA" w:rsidRPr="00323788">
        <w:t>Slovenskou sporiteľňou, a.s..</w:t>
      </w:r>
      <w:r w:rsidR="00A026BA">
        <w:t xml:space="preserve">   Ide o úvery vo výške: kontokorentný úver:</w:t>
      </w:r>
      <w:r w:rsidR="003D2F64">
        <w:t xml:space="preserve"> 500 000,-</w:t>
      </w:r>
      <w:r w:rsidR="00D966BE">
        <w:t xml:space="preserve"> €</w:t>
      </w:r>
      <w:r w:rsidR="003D2F64">
        <w:t xml:space="preserve">. </w:t>
      </w:r>
      <w:r w:rsidR="00A026BA">
        <w:t>, investičný úver:</w:t>
      </w:r>
      <w:r w:rsidR="003D2F64">
        <w:t xml:space="preserve"> 130 000</w:t>
      </w:r>
      <w:r w:rsidR="00A026BA">
        <w:t xml:space="preserve">, </w:t>
      </w:r>
      <w:r w:rsidR="003D2F64">
        <w:t>-€.</w:t>
      </w:r>
      <w:r w:rsidR="00A026BA">
        <w:t>V zmysle uzavretých zmlúv sú poskytnuté úvery  splatné v</w:t>
      </w:r>
      <w:r w:rsidR="003D2F64">
        <w:t> 15.4.2014 kontokorentný úver a 31.12.2014 investičný úver.</w:t>
      </w:r>
    </w:p>
    <w:p w:rsidR="00956F28" w:rsidRDefault="00956F28" w:rsidP="00786C42">
      <w:pPr>
        <w:pStyle w:val="Zkladntext"/>
      </w:pPr>
    </w:p>
    <w:p w:rsidR="009A3500" w:rsidRDefault="009A3500" w:rsidP="009A3500">
      <w:pPr>
        <w:pStyle w:val="Zkladntext"/>
      </w:pPr>
    </w:p>
    <w:p w:rsidR="00956F28" w:rsidRDefault="00956F28">
      <w:pPr>
        <w:pStyle w:val="Nadpis1"/>
      </w:pPr>
      <w:bookmarkStart w:id="31" w:name="_Toc530739923"/>
      <w:r>
        <w:t>Informácie o príjmoch a výhodách členov štatutárnych orgánov, dozorných orgánov</w:t>
      </w:r>
      <w:bookmarkEnd w:id="31"/>
      <w:r>
        <w:t xml:space="preserve"> a iných orgánov účtovnej jednotky</w:t>
      </w:r>
    </w:p>
    <w:p w:rsidR="00956F28" w:rsidRDefault="00956F28">
      <w:pPr>
        <w:pStyle w:val="Zkladntext"/>
      </w:pPr>
    </w:p>
    <w:p w:rsidR="00956F28" w:rsidRDefault="009A3500">
      <w:pPr>
        <w:pStyle w:val="Zkladntext"/>
      </w:pPr>
      <w:r>
        <w:t>Hrubé p</w:t>
      </w:r>
      <w:r w:rsidR="00956F28">
        <w:t xml:space="preserve">ríjmy členov štatutárnych orgánov Spoločnosti za ich činnosť pre Spoločnosť v sledovanom účtovnom období </w:t>
      </w:r>
      <w:r>
        <w:t>ne</w:t>
      </w:r>
      <w:r w:rsidR="00956F28">
        <w:t>boli</w:t>
      </w:r>
      <w:r>
        <w:t xml:space="preserve"> žiadne </w:t>
      </w:r>
      <w:r w:rsidR="00956F28">
        <w:t>(v predchádza</w:t>
      </w:r>
      <w:r w:rsidR="00CC50BD">
        <w:t>júcom účtovnom období: neboli žiadne</w:t>
      </w:r>
      <w:r w:rsidR="00956F28">
        <w:t xml:space="preserve">), hrubé príjmy dozorných orgánov Spoločnosti </w:t>
      </w:r>
      <w:r>
        <w:t>neboli žiadne</w:t>
      </w:r>
      <w:r w:rsidR="00956F28">
        <w:t xml:space="preserve"> (v predchádzajúcom účtovnom období</w:t>
      </w:r>
      <w:r>
        <w:t xml:space="preserve">:  </w:t>
      </w:r>
      <w:r w:rsidR="00CC50BD">
        <w:t>neboli žiadne ).</w:t>
      </w:r>
    </w:p>
    <w:p w:rsidR="003432CE" w:rsidRDefault="003432CE">
      <w:pPr>
        <w:pStyle w:val="Zkladntext"/>
      </w:pPr>
    </w:p>
    <w:p w:rsidR="00956F28" w:rsidRDefault="00956F28">
      <w:pPr>
        <w:pStyle w:val="Zkladntext"/>
      </w:pPr>
    </w:p>
    <w:p w:rsidR="00956F28" w:rsidRDefault="00956F28">
      <w:pPr>
        <w:pStyle w:val="Zkladntext"/>
      </w:pPr>
    </w:p>
    <w:p w:rsidR="00956F28" w:rsidRDefault="00956F28">
      <w:pPr>
        <w:pStyle w:val="Nadpis1"/>
      </w:pPr>
      <w:bookmarkStart w:id="32" w:name="_Toc530739924"/>
      <w:r>
        <w:t>Informácie o ekonomických vzťahoch účtovnej jednotky a spriaznených osôb</w:t>
      </w:r>
      <w:bookmarkEnd w:id="32"/>
    </w:p>
    <w:p w:rsidR="003432CE" w:rsidRPr="003432CE" w:rsidRDefault="003432CE" w:rsidP="003432CE"/>
    <w:p w:rsidR="00956F28" w:rsidRDefault="00956F28">
      <w:pPr>
        <w:pStyle w:val="Zkladntext"/>
      </w:pPr>
    </w:p>
    <w:p w:rsidR="00956F28" w:rsidRDefault="00956F28">
      <w:pPr>
        <w:pStyle w:val="Zkladntext"/>
      </w:pPr>
      <w:r>
        <w:t>Spoločnosť uskutočnila v priebehu účtovného obdobia nasledujúce transakcie so spriaznenými osobami (významné transakci</w:t>
      </w:r>
      <w:r w:rsidR="006A0F7F">
        <w:t>e sa uskutočnili len s dcérskou</w:t>
      </w:r>
      <w:r>
        <w:t xml:space="preserve"> spoločnosťou</w:t>
      </w:r>
      <w:r w:rsidR="008C265A">
        <w:t xml:space="preserve"> – </w:t>
      </w:r>
      <w:smartTag w:uri="urn:schemas-microsoft-com:office:smarttags" w:element="PersonName">
        <w:r w:rsidR="008C265A">
          <w:t>JURKI</w:t>
        </w:r>
      </w:smartTag>
      <w:r w:rsidR="008C265A">
        <w:t>-HAYTON s.r.o.</w:t>
      </w:r>
      <w:r>
        <w:t>)</w:t>
      </w:r>
      <w:r w:rsidR="00590A0B">
        <w:t xml:space="preserve"> (v </w:t>
      </w:r>
      <w:r w:rsidR="00CC50BD">
        <w:t xml:space="preserve">€ </w:t>
      </w:r>
      <w:r w:rsidR="00590A0B">
        <w:t>bez</w:t>
      </w:r>
      <w:r w:rsidR="00526E66">
        <w:t xml:space="preserve"> DPH</w:t>
      </w:r>
      <w:r w:rsidR="00590A0B">
        <w:t>)</w:t>
      </w:r>
      <w:r>
        <w:t>:</w:t>
      </w:r>
    </w:p>
    <w:p w:rsidR="00D6748C" w:rsidRDefault="00D6748C">
      <w:pPr>
        <w:pStyle w:val="Zkladntext"/>
      </w:pPr>
    </w:p>
    <w:p w:rsidR="00956F28" w:rsidRDefault="00D6748C">
      <w:pPr>
        <w:pStyle w:val="Zkladntext"/>
      </w:pPr>
      <w:r w:rsidRPr="00D6748C">
        <w:rPr>
          <w:b/>
        </w:rPr>
        <w:t xml:space="preserve">a) obchodné transakcie s dcérskym podnikom:                                </w:t>
      </w:r>
      <w:r w:rsidR="008C265A">
        <w:rPr>
          <w:b/>
        </w:rPr>
        <w:t xml:space="preserve">                            </w:t>
      </w:r>
      <w:r w:rsidR="00DD25E0">
        <w:rPr>
          <w:b/>
        </w:rPr>
        <w:t>v r. 20</w:t>
      </w:r>
      <w:r w:rsidR="00972A57">
        <w:rPr>
          <w:b/>
        </w:rPr>
        <w:t>1</w:t>
      </w:r>
      <w:r w:rsidR="003D2F64">
        <w:rPr>
          <w:b/>
        </w:rPr>
        <w:t>2</w:t>
      </w:r>
      <w:r w:rsidR="008C265A">
        <w:t xml:space="preserve">             </w:t>
      </w:r>
      <w:r>
        <w:t xml:space="preserve">  </w:t>
      </w:r>
      <w:r w:rsidR="008C265A">
        <w:t xml:space="preserve"> </w:t>
      </w:r>
      <w:r w:rsidR="00526E66">
        <w:t xml:space="preserve"> </w:t>
      </w:r>
      <w:r w:rsidR="00DD25E0" w:rsidRPr="00DD25E0">
        <w:rPr>
          <w:b/>
        </w:rPr>
        <w:t>v r. 20</w:t>
      </w:r>
      <w:r w:rsidR="00CC50BD">
        <w:rPr>
          <w:b/>
        </w:rPr>
        <w:t>1</w:t>
      </w:r>
      <w:r w:rsidR="003D2F64">
        <w:rPr>
          <w:b/>
        </w:rPr>
        <w:t>3</w:t>
      </w:r>
    </w:p>
    <w:tbl>
      <w:tblPr>
        <w:tblW w:w="0" w:type="auto"/>
        <w:tblInd w:w="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811"/>
        <w:gridCol w:w="1325"/>
        <w:gridCol w:w="93"/>
        <w:gridCol w:w="1559"/>
      </w:tblGrid>
      <w:tr w:rsidR="00956F28">
        <w:trPr>
          <w:trHeight w:val="271"/>
        </w:trPr>
        <w:tc>
          <w:tcPr>
            <w:tcW w:w="5811" w:type="dxa"/>
            <w:tcBorders>
              <w:bottom w:val="nil"/>
            </w:tcBorders>
          </w:tcPr>
          <w:p w:rsidR="00D6748C" w:rsidRDefault="00D6748C">
            <w:pPr>
              <w:pStyle w:val="Zkladntext"/>
              <w:tabs>
                <w:tab w:val="left" w:pos="851"/>
              </w:tabs>
              <w:ind w:left="0"/>
            </w:pPr>
          </w:p>
          <w:p w:rsidR="00526E66" w:rsidRDefault="00526E66">
            <w:pPr>
              <w:pStyle w:val="Zkladntext"/>
              <w:tabs>
                <w:tab w:val="left" w:pos="851"/>
              </w:tabs>
              <w:ind w:left="0"/>
            </w:pPr>
          </w:p>
        </w:tc>
        <w:tc>
          <w:tcPr>
            <w:tcW w:w="1325" w:type="dxa"/>
            <w:tcBorders>
              <w:bottom w:val="nil"/>
            </w:tcBorders>
          </w:tcPr>
          <w:p w:rsidR="00956F28" w:rsidRDefault="00DD25E0" w:rsidP="00CC50BD">
            <w:pPr>
              <w:pStyle w:val="Tabulka"/>
              <w:jc w:val="center"/>
            </w:pPr>
            <w:r>
              <w:t xml:space="preserve">v </w:t>
            </w:r>
            <w:r w:rsidR="00CC50BD">
              <w:t xml:space="preserve">€ </w:t>
            </w:r>
            <w:r>
              <w:t>bez DPH</w:t>
            </w:r>
          </w:p>
        </w:tc>
        <w:tc>
          <w:tcPr>
            <w:tcW w:w="93" w:type="dxa"/>
            <w:tcBorders>
              <w:bottom w:val="nil"/>
            </w:tcBorders>
          </w:tcPr>
          <w:p w:rsidR="00956F28" w:rsidRDefault="00956F28">
            <w:pPr>
              <w:pStyle w:val="Tabulka"/>
              <w:jc w:val="center"/>
            </w:pPr>
          </w:p>
        </w:tc>
        <w:tc>
          <w:tcPr>
            <w:tcW w:w="1559" w:type="dxa"/>
            <w:tcBorders>
              <w:bottom w:val="nil"/>
            </w:tcBorders>
          </w:tcPr>
          <w:p w:rsidR="00956F28" w:rsidRDefault="00DD25E0" w:rsidP="00CC50BD">
            <w:pPr>
              <w:pStyle w:val="Tabulka"/>
              <w:jc w:val="center"/>
            </w:pPr>
            <w:r>
              <w:t xml:space="preserve">v </w:t>
            </w:r>
            <w:r w:rsidR="00CC50BD">
              <w:t xml:space="preserve">€ </w:t>
            </w:r>
            <w:r>
              <w:t>bez DPH</w:t>
            </w:r>
          </w:p>
        </w:tc>
      </w:tr>
      <w:tr w:rsidR="00956F28">
        <w:trPr>
          <w:trHeight w:val="250"/>
        </w:trPr>
        <w:tc>
          <w:tcPr>
            <w:tcW w:w="5811" w:type="dxa"/>
            <w:tcBorders>
              <w:top w:val="nil"/>
              <w:bottom w:val="nil"/>
            </w:tcBorders>
          </w:tcPr>
          <w:p w:rsidR="00956F28" w:rsidRDefault="00EE7C17">
            <w:pPr>
              <w:pStyle w:val="Tabulka"/>
            </w:pPr>
            <w:r>
              <w:t xml:space="preserve">prenájom </w:t>
            </w:r>
            <w:r w:rsidR="00CC50BD">
              <w:t>nehnuteľnosti</w:t>
            </w:r>
          </w:p>
        </w:tc>
        <w:tc>
          <w:tcPr>
            <w:tcW w:w="1325" w:type="dxa"/>
            <w:tcBorders>
              <w:top w:val="nil"/>
              <w:bottom w:val="nil"/>
            </w:tcBorders>
          </w:tcPr>
          <w:p w:rsidR="00956F28" w:rsidRDefault="003D2F64" w:rsidP="00EE7C17">
            <w:pPr>
              <w:pStyle w:val="Tabulka"/>
              <w:jc w:val="center"/>
            </w:pPr>
            <w:r>
              <w:t>57 970</w:t>
            </w:r>
          </w:p>
        </w:tc>
        <w:tc>
          <w:tcPr>
            <w:tcW w:w="93" w:type="dxa"/>
            <w:tcBorders>
              <w:top w:val="nil"/>
              <w:bottom w:val="nil"/>
            </w:tcBorders>
          </w:tcPr>
          <w:p w:rsidR="00956F28" w:rsidRDefault="00956F28">
            <w:pPr>
              <w:pStyle w:val="Tabulka"/>
              <w:jc w:val="right"/>
            </w:pP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526E66" w:rsidRDefault="003D2F64" w:rsidP="00657228">
            <w:pPr>
              <w:pStyle w:val="Tabulka"/>
              <w:jc w:val="center"/>
            </w:pPr>
            <w:r>
              <w:t>48740</w:t>
            </w:r>
          </w:p>
        </w:tc>
      </w:tr>
      <w:tr w:rsidR="00526E66">
        <w:trPr>
          <w:trHeight w:val="250"/>
        </w:trPr>
        <w:tc>
          <w:tcPr>
            <w:tcW w:w="5811" w:type="dxa"/>
            <w:tcBorders>
              <w:top w:val="nil"/>
              <w:bottom w:val="single" w:sz="4" w:space="0" w:color="auto"/>
            </w:tcBorders>
          </w:tcPr>
          <w:p w:rsidR="00526E66" w:rsidRDefault="00526E66">
            <w:pPr>
              <w:pStyle w:val="Tabulka"/>
            </w:pPr>
            <w:r>
              <w:t>poplatky za parkovacie miesta</w:t>
            </w:r>
          </w:p>
        </w:tc>
        <w:tc>
          <w:tcPr>
            <w:tcW w:w="1325" w:type="dxa"/>
            <w:tcBorders>
              <w:top w:val="nil"/>
              <w:bottom w:val="single" w:sz="4" w:space="0" w:color="auto"/>
            </w:tcBorders>
          </w:tcPr>
          <w:p w:rsidR="00526E66" w:rsidRDefault="00DE0CB5" w:rsidP="00EE7C17">
            <w:pPr>
              <w:pStyle w:val="Tabulka"/>
              <w:jc w:val="center"/>
            </w:pPr>
            <w:r>
              <w:t xml:space="preserve"> </w:t>
            </w:r>
            <w:r w:rsidR="003D2F64">
              <w:t xml:space="preserve">   500</w:t>
            </w:r>
          </w:p>
        </w:tc>
        <w:tc>
          <w:tcPr>
            <w:tcW w:w="93" w:type="dxa"/>
            <w:tcBorders>
              <w:top w:val="nil"/>
              <w:bottom w:val="single" w:sz="4" w:space="0" w:color="auto"/>
            </w:tcBorders>
          </w:tcPr>
          <w:p w:rsidR="00526E66" w:rsidRDefault="00526E66">
            <w:pPr>
              <w:pStyle w:val="Tabulka"/>
              <w:jc w:val="right"/>
            </w:pPr>
          </w:p>
        </w:tc>
        <w:tc>
          <w:tcPr>
            <w:tcW w:w="1559" w:type="dxa"/>
            <w:tcBorders>
              <w:top w:val="nil"/>
              <w:bottom w:val="single" w:sz="4" w:space="0" w:color="auto"/>
            </w:tcBorders>
          </w:tcPr>
          <w:p w:rsidR="00526E66" w:rsidRDefault="00DE0CB5" w:rsidP="00657228">
            <w:pPr>
              <w:pStyle w:val="Tabulka"/>
              <w:jc w:val="center"/>
            </w:pPr>
            <w:r>
              <w:t xml:space="preserve">    500</w:t>
            </w:r>
          </w:p>
        </w:tc>
      </w:tr>
      <w:tr w:rsidR="00526E66">
        <w:trPr>
          <w:trHeight w:val="250"/>
        </w:trPr>
        <w:tc>
          <w:tcPr>
            <w:tcW w:w="5811" w:type="dxa"/>
            <w:tcBorders>
              <w:top w:val="single" w:sz="4" w:space="0" w:color="auto"/>
            </w:tcBorders>
          </w:tcPr>
          <w:p w:rsidR="00526E66" w:rsidRDefault="00526E66">
            <w:pPr>
              <w:pStyle w:val="Tabulka"/>
            </w:pPr>
          </w:p>
        </w:tc>
        <w:tc>
          <w:tcPr>
            <w:tcW w:w="1325" w:type="dxa"/>
            <w:tcBorders>
              <w:top w:val="single" w:sz="4" w:space="0" w:color="auto"/>
            </w:tcBorders>
          </w:tcPr>
          <w:p w:rsidR="00526E66" w:rsidRPr="00590A0B" w:rsidRDefault="003D2F64" w:rsidP="00EE7C17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58 470</w:t>
            </w:r>
          </w:p>
        </w:tc>
        <w:tc>
          <w:tcPr>
            <w:tcW w:w="93" w:type="dxa"/>
            <w:tcBorders>
              <w:top w:val="single" w:sz="4" w:space="0" w:color="auto"/>
            </w:tcBorders>
          </w:tcPr>
          <w:p w:rsidR="00526E66" w:rsidRPr="00590A0B" w:rsidRDefault="00526E66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526E66" w:rsidRPr="00590A0B" w:rsidRDefault="00590A0B" w:rsidP="00972A57">
            <w:pPr>
              <w:pStyle w:val="Tabulka"/>
              <w:rPr>
                <w:b/>
              </w:rPr>
            </w:pPr>
            <w:r w:rsidRPr="00590A0B">
              <w:rPr>
                <w:b/>
              </w:rPr>
              <w:t xml:space="preserve">            </w:t>
            </w:r>
            <w:r w:rsidR="003D2F64">
              <w:rPr>
                <w:b/>
              </w:rPr>
              <w:t>49 240</w:t>
            </w:r>
          </w:p>
        </w:tc>
      </w:tr>
    </w:tbl>
    <w:p w:rsidR="0080518E" w:rsidRDefault="0080518E">
      <w:pPr>
        <w:pStyle w:val="Zkladntext"/>
        <w:rPr>
          <w:b/>
          <w:bCs/>
        </w:rPr>
      </w:pPr>
    </w:p>
    <w:p w:rsidR="0080518E" w:rsidRDefault="0080518E" w:rsidP="00422B56">
      <w:pPr>
        <w:pStyle w:val="Zkladntext"/>
        <w:ind w:left="0"/>
        <w:rPr>
          <w:b/>
          <w:bCs/>
        </w:rPr>
      </w:pPr>
    </w:p>
    <w:p w:rsidR="00956F28" w:rsidRDefault="00956F28">
      <w:pPr>
        <w:pStyle w:val="Zkladntext"/>
        <w:rPr>
          <w:b/>
          <w:bCs/>
        </w:rPr>
      </w:pPr>
      <w:r>
        <w:rPr>
          <w:b/>
          <w:bCs/>
        </w:rPr>
        <w:t>b)</w:t>
      </w:r>
      <w:r w:rsidR="00EE7C17">
        <w:rPr>
          <w:b/>
          <w:bCs/>
        </w:rPr>
        <w:t xml:space="preserve"> ostatné transakcie s dcérskym podnikom</w:t>
      </w:r>
      <w:r>
        <w:rPr>
          <w:b/>
          <w:bCs/>
        </w:rPr>
        <w:t>:</w:t>
      </w:r>
      <w:r>
        <w:rPr>
          <w:b/>
          <w:bCs/>
        </w:rPr>
        <w:tab/>
      </w:r>
      <w:r w:rsidR="0080518E">
        <w:rPr>
          <w:b/>
          <w:bCs/>
        </w:rPr>
        <w:t xml:space="preserve">                                                     </w:t>
      </w:r>
      <w:r w:rsidR="003D2F64">
        <w:rPr>
          <w:b/>
          <w:bCs/>
        </w:rPr>
        <w:t>v r. 2012</w:t>
      </w:r>
      <w:r w:rsidR="008C265A">
        <w:rPr>
          <w:b/>
          <w:bCs/>
        </w:rPr>
        <w:t xml:space="preserve">                 </w:t>
      </w:r>
      <w:r w:rsidR="003D2F64">
        <w:rPr>
          <w:b/>
          <w:bCs/>
        </w:rPr>
        <w:t>v r. 2013</w:t>
      </w:r>
    </w:p>
    <w:tbl>
      <w:tblPr>
        <w:tblW w:w="0" w:type="auto"/>
        <w:tblInd w:w="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811"/>
        <w:gridCol w:w="1325"/>
        <w:gridCol w:w="93"/>
        <w:gridCol w:w="1559"/>
      </w:tblGrid>
      <w:tr w:rsidR="00956F28">
        <w:trPr>
          <w:trHeight w:val="329"/>
        </w:trPr>
        <w:tc>
          <w:tcPr>
            <w:tcW w:w="5811" w:type="dxa"/>
            <w:tcBorders>
              <w:right w:val="single" w:sz="4" w:space="0" w:color="auto"/>
            </w:tcBorders>
          </w:tcPr>
          <w:p w:rsidR="00956F28" w:rsidRDefault="00956F28">
            <w:pPr>
              <w:pStyle w:val="Zkladntext"/>
              <w:tabs>
                <w:tab w:val="left" w:pos="851"/>
              </w:tabs>
              <w:ind w:left="0"/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56F28" w:rsidRDefault="00956F28">
            <w:pPr>
              <w:pStyle w:val="Tabulka"/>
              <w:jc w:val="center"/>
            </w:pPr>
          </w:p>
        </w:tc>
        <w:tc>
          <w:tcPr>
            <w:tcW w:w="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56F28" w:rsidRDefault="00956F28">
            <w:pPr>
              <w:pStyle w:val="Tabulka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956F28" w:rsidRDefault="00956F28">
            <w:pPr>
              <w:pStyle w:val="Tabulka"/>
              <w:jc w:val="center"/>
            </w:pPr>
          </w:p>
        </w:tc>
      </w:tr>
      <w:tr w:rsidR="00956F28">
        <w:trPr>
          <w:trHeight w:val="250"/>
        </w:trPr>
        <w:tc>
          <w:tcPr>
            <w:tcW w:w="5811" w:type="dxa"/>
            <w:tcBorders>
              <w:right w:val="single" w:sz="4" w:space="0" w:color="auto"/>
            </w:tcBorders>
          </w:tcPr>
          <w:p w:rsidR="00956F28" w:rsidRDefault="00956F28" w:rsidP="00117AF0">
            <w:pPr>
              <w:pStyle w:val="Tabulka"/>
            </w:pPr>
            <w:r>
              <w:t>pos</w:t>
            </w:r>
            <w:r w:rsidR="002E12C1">
              <w:t xml:space="preserve">kytnutie  </w:t>
            </w:r>
            <w:r>
              <w:t>pôžičky</w:t>
            </w:r>
          </w:p>
        </w:tc>
        <w:tc>
          <w:tcPr>
            <w:tcW w:w="13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F28" w:rsidRDefault="0080518E" w:rsidP="0080518E">
            <w:pPr>
              <w:pStyle w:val="Tabulka"/>
            </w:pPr>
            <w:r>
              <w:t xml:space="preserve">      </w:t>
            </w:r>
            <w:r w:rsidR="00DE0CB5">
              <w:t xml:space="preserve">      </w:t>
            </w:r>
            <w:r w:rsidR="003D2F64">
              <w:t>100</w:t>
            </w:r>
            <w:r w:rsidR="00DE0CB5">
              <w:t xml:space="preserve"> </w:t>
            </w:r>
            <w:r>
              <w:t xml:space="preserve"> </w:t>
            </w:r>
            <w:r w:rsidR="003D2F64">
              <w:t>000</w:t>
            </w:r>
            <w:r>
              <w:t xml:space="preserve">    </w:t>
            </w:r>
          </w:p>
        </w:tc>
        <w:tc>
          <w:tcPr>
            <w:tcW w:w="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F28" w:rsidRDefault="00956F28">
            <w:pPr>
              <w:pStyle w:val="Tabulka"/>
              <w:jc w:val="right"/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956F28" w:rsidRDefault="003D2F64" w:rsidP="0080518E">
            <w:pPr>
              <w:pStyle w:val="Tabulka"/>
              <w:jc w:val="center"/>
            </w:pPr>
            <w:r>
              <w:t>23</w:t>
            </w:r>
            <w:r w:rsidR="00DE0CB5">
              <w:t>0 000</w:t>
            </w:r>
          </w:p>
        </w:tc>
      </w:tr>
    </w:tbl>
    <w:p w:rsidR="00956F28" w:rsidRDefault="00956F28">
      <w:pPr>
        <w:pStyle w:val="Zkladntext"/>
      </w:pPr>
    </w:p>
    <w:p w:rsidR="00422B56" w:rsidRDefault="00422B56">
      <w:pPr>
        <w:pStyle w:val="Zkladntext"/>
      </w:pPr>
      <w:r>
        <w:t xml:space="preserve">Pôžička dcérskej spoločnosti </w:t>
      </w:r>
      <w:smartTag w:uri="urn:schemas-microsoft-com:office:smarttags" w:element="PersonName">
        <w:smartTag w:uri="urn:schemas-microsoft-com:office:smarttags" w:element="PersonName">
          <w:r>
            <w:t>JURKI</w:t>
          </w:r>
        </w:smartTag>
        <w:r>
          <w:t>-HAYTON s.r.o.</w:t>
        </w:r>
      </w:smartTag>
      <w:r>
        <w:t xml:space="preserve"> vo výške</w:t>
      </w:r>
      <w:r w:rsidR="003D2F64">
        <w:t xml:space="preserve"> 23</w:t>
      </w:r>
      <w:r w:rsidR="00DE0CB5">
        <w:t>0 000</w:t>
      </w:r>
      <w:r w:rsidR="004D6010">
        <w:t>,-</w:t>
      </w:r>
      <w:r>
        <w:t xml:space="preserve">. </w:t>
      </w:r>
      <w:r w:rsidR="004D6010">
        <w:t xml:space="preserve">€ </w:t>
      </w:r>
      <w:r>
        <w:t>bola poskytnutá v r. 20</w:t>
      </w:r>
      <w:r w:rsidR="00DE0CB5">
        <w:t>1</w:t>
      </w:r>
      <w:r w:rsidR="003D2F64">
        <w:t>3</w:t>
      </w:r>
      <w:r w:rsidR="004D6010">
        <w:t xml:space="preserve">. Termín splatenia je </w:t>
      </w:r>
      <w:r w:rsidR="003D2F64">
        <w:t>podľa zmluvy do 31.12.2013</w:t>
      </w:r>
      <w:r w:rsidR="00B15D64">
        <w:t>.</w:t>
      </w:r>
      <w:r w:rsidR="00B877C9">
        <w:t xml:space="preserve"> Akciová spoločnosť je spoluvlastník, všetky pôžičky sú súčasťou jedného účtovného obdobia a v rámci konsolidácie neovplyvňujú daňovú úroveň spoločnosti ako celku. Spoločnosť rozhodla o nulovej úrokovej sadzbe.</w:t>
      </w:r>
      <w:r w:rsidR="00451F46">
        <w:t xml:space="preserve"> Pôžička bola splatená 30.12</w:t>
      </w:r>
      <w:r w:rsidR="009F28E7">
        <w:t>.</w:t>
      </w:r>
      <w:r w:rsidR="00451F46">
        <w:t>2013</w:t>
      </w:r>
    </w:p>
    <w:p w:rsidR="00FA6C9C" w:rsidRDefault="00FA6C9C">
      <w:pPr>
        <w:pStyle w:val="Zkladntext"/>
      </w:pPr>
    </w:p>
    <w:p w:rsidR="00956F28" w:rsidRDefault="00956F28">
      <w:pPr>
        <w:pStyle w:val="Zkladntext"/>
      </w:pPr>
      <w:r>
        <w:t>Vybrané aktíva a pasíva vyplývajúce z transakcií so spriaznenými osobami sú uvedené v nasledujúcej tabuľke</w:t>
      </w:r>
      <w:r w:rsidR="00C43A7D">
        <w:t xml:space="preserve"> (v</w:t>
      </w:r>
      <w:r w:rsidR="00117AF0">
        <w:t xml:space="preserve"> € </w:t>
      </w:r>
      <w:r w:rsidR="00C43A7D">
        <w:t>)</w:t>
      </w:r>
      <w:r>
        <w:t>:</w:t>
      </w:r>
    </w:p>
    <w:p w:rsidR="00956F28" w:rsidRDefault="00956F28">
      <w:pPr>
        <w:pStyle w:val="Zkladntext"/>
      </w:pPr>
    </w:p>
    <w:bookmarkStart w:id="33" w:name="_MON_1456224663"/>
    <w:bookmarkEnd w:id="33"/>
    <w:p w:rsidR="00956F28" w:rsidRDefault="00DE0844">
      <w:pPr>
        <w:pStyle w:val="Zkladntext"/>
      </w:pPr>
      <w:r>
        <w:object w:dxaOrig="8738" w:dyaOrig="2407">
          <v:shape id="_x0000_i1040" type="#_x0000_t75" style="width:438.75pt;height:120pt" o:ole="">
            <v:imagedata r:id="rId38" o:title=""/>
          </v:shape>
          <o:OLEObject Type="Embed" ProgID="Excel.Sheet.8" ShapeID="_x0000_i1040" DrawAspect="Content" ObjectID="_1456894542" r:id="rId39"/>
        </w:object>
      </w:r>
    </w:p>
    <w:p w:rsidR="003432CE" w:rsidRDefault="003432CE">
      <w:pPr>
        <w:pStyle w:val="Zkladntext"/>
      </w:pPr>
    </w:p>
    <w:p w:rsidR="00956F28" w:rsidRDefault="00956F28">
      <w:pPr>
        <w:pStyle w:val="Zkladntext"/>
      </w:pPr>
    </w:p>
    <w:p w:rsidR="00956F28" w:rsidRDefault="00956F28">
      <w:pPr>
        <w:pStyle w:val="Zkladntext"/>
      </w:pPr>
    </w:p>
    <w:p w:rsidR="00956F28" w:rsidRDefault="00956F28">
      <w:pPr>
        <w:pStyle w:val="Nadpis1"/>
      </w:pPr>
      <w:bookmarkStart w:id="34" w:name="_Toc530739925"/>
      <w:r>
        <w:t>Informácie o skutočnostiach, ktoré nastali po dni, ku ktorému sa zostavuje účtovná závierka, do dňa zostavenia účtovnej závierky</w:t>
      </w:r>
      <w:bookmarkEnd w:id="34"/>
    </w:p>
    <w:p w:rsidR="00956F28" w:rsidRDefault="00956F28" w:rsidP="00B34C34">
      <w:pPr>
        <w:pStyle w:val="Zkladntext"/>
        <w:ind w:left="0"/>
      </w:pPr>
    </w:p>
    <w:p w:rsidR="00956F28" w:rsidRDefault="00451F46">
      <w:pPr>
        <w:pStyle w:val="Zkladntext"/>
      </w:pPr>
      <w:r>
        <w:t>Po 31. decembri 2013</w:t>
      </w:r>
      <w:r w:rsidR="00614C59">
        <w:t xml:space="preserve"> </w:t>
      </w:r>
      <w:r w:rsidR="00471B7E">
        <w:t>nenastali také</w:t>
      </w:r>
      <w:r w:rsidR="00956F28">
        <w:t xml:space="preserve"> udalosti, ktoré majú významný vplyv na verné zobrazenie skutočností,</w:t>
      </w:r>
      <w:r w:rsidR="00471B7E">
        <w:t xml:space="preserve"> ktoré sú predmetom účtovníctva.</w:t>
      </w:r>
    </w:p>
    <w:p w:rsidR="009F28E7" w:rsidRDefault="009F28E7">
      <w:pPr>
        <w:pStyle w:val="Zkladntext"/>
      </w:pPr>
    </w:p>
    <w:p w:rsidR="00956F28" w:rsidRDefault="00956F28">
      <w:pPr>
        <w:pStyle w:val="Nadpis1"/>
      </w:pPr>
      <w:bookmarkStart w:id="35" w:name="_Toc530739907"/>
      <w:r>
        <w:t>Informácie o Vlastnom imaní</w:t>
      </w:r>
      <w:bookmarkEnd w:id="35"/>
    </w:p>
    <w:p w:rsidR="003432CE" w:rsidRDefault="003432CE" w:rsidP="00D9539A">
      <w:pPr>
        <w:pStyle w:val="Zkladntext"/>
        <w:ind w:left="0"/>
      </w:pPr>
    </w:p>
    <w:p w:rsidR="00956F28" w:rsidRDefault="00956F28">
      <w:pPr>
        <w:pStyle w:val="Zkladntext"/>
      </w:pPr>
      <w:r>
        <w:t>Prehľad o pohybe vlastného imania v priebehu účtovného obdobia je uvedený v nasledujúcej tabuľke:</w:t>
      </w:r>
    </w:p>
    <w:p w:rsidR="00956F28" w:rsidRDefault="00956F28">
      <w:pPr>
        <w:pStyle w:val="Zkladntext"/>
      </w:pPr>
    </w:p>
    <w:bookmarkStart w:id="36" w:name="_MON_1456224793"/>
    <w:bookmarkEnd w:id="36"/>
    <w:p w:rsidR="00956F28" w:rsidRDefault="00451F46">
      <w:pPr>
        <w:pStyle w:val="Zkladntext"/>
      </w:pPr>
      <w:r>
        <w:object w:dxaOrig="5668" w:dyaOrig="6293">
          <v:shape id="_x0000_i1041" type="#_x0000_t75" style="width:289.5pt;height:315pt" o:ole="">
            <v:imagedata r:id="rId40" o:title=""/>
          </v:shape>
          <o:OLEObject Type="Embed" ProgID="Excel.Sheet.8" ShapeID="_x0000_i1041" DrawAspect="Content" ObjectID="_1456894543" r:id="rId41"/>
        </w:object>
      </w:r>
    </w:p>
    <w:p w:rsidR="003F13AA" w:rsidRDefault="003F13AA">
      <w:pPr>
        <w:pStyle w:val="Zkladntext"/>
      </w:pPr>
    </w:p>
    <w:p w:rsidR="00A721BD" w:rsidRDefault="00956F28">
      <w:pPr>
        <w:pStyle w:val="Zkladntext"/>
      </w:pPr>
      <w:r>
        <w:t xml:space="preserve">Základné imanie sa v priebehu účtovného obdobia </w:t>
      </w:r>
      <w:r w:rsidR="00A721BD">
        <w:t>nezmenilo.</w:t>
      </w:r>
    </w:p>
    <w:p w:rsidR="00956F28" w:rsidRDefault="00A721BD">
      <w:pPr>
        <w:pStyle w:val="Zkladntext"/>
      </w:pPr>
      <w:r>
        <w:t xml:space="preserve"> </w:t>
      </w:r>
    </w:p>
    <w:p w:rsidR="00956F28" w:rsidRPr="00AF11F5" w:rsidRDefault="00B87C3C">
      <w:pPr>
        <w:pStyle w:val="Zkladntext"/>
        <w:rPr>
          <w:b/>
        </w:rPr>
      </w:pPr>
      <w:r w:rsidRPr="00AF11F5">
        <w:rPr>
          <w:b/>
        </w:rPr>
        <w:t xml:space="preserve">Účtovný zisk za rok </w:t>
      </w:r>
      <w:r w:rsidR="00451F46">
        <w:rPr>
          <w:b/>
        </w:rPr>
        <w:t>2012</w:t>
      </w:r>
      <w:r w:rsidR="00814393">
        <w:rPr>
          <w:b/>
        </w:rPr>
        <w:t xml:space="preserve"> </w:t>
      </w:r>
      <w:r w:rsidR="00956F28" w:rsidRPr="00AF11F5">
        <w:rPr>
          <w:b/>
        </w:rPr>
        <w:t>bol rozdelený takto</w:t>
      </w:r>
      <w:r w:rsidR="00D22F54">
        <w:rPr>
          <w:b/>
        </w:rPr>
        <w:t xml:space="preserve"> (v</w:t>
      </w:r>
      <w:r w:rsidR="007C09EA">
        <w:rPr>
          <w:b/>
        </w:rPr>
        <w:t xml:space="preserve"> € </w:t>
      </w:r>
      <w:r w:rsidR="00D22F54">
        <w:rPr>
          <w:b/>
        </w:rPr>
        <w:t>)</w:t>
      </w:r>
      <w:r w:rsidR="00956F28" w:rsidRPr="00AF11F5">
        <w:rPr>
          <w:b/>
        </w:rPr>
        <w:t>:</w:t>
      </w:r>
    </w:p>
    <w:p w:rsidR="00956F28" w:rsidRDefault="00D22F54">
      <w:pPr>
        <w:pStyle w:val="Zkladntext"/>
      </w:pPr>
      <w:r>
        <w:t xml:space="preserve">                                                                                                                    </w:t>
      </w:r>
    </w:p>
    <w:bookmarkStart w:id="37" w:name="_MON_1456225126"/>
    <w:bookmarkEnd w:id="37"/>
    <w:p w:rsidR="00956F28" w:rsidRDefault="00451F46">
      <w:pPr>
        <w:pStyle w:val="Zkladntext"/>
      </w:pPr>
      <w:r>
        <w:object w:dxaOrig="4363" w:dyaOrig="1432">
          <v:shape id="_x0000_i1042" type="#_x0000_t75" style="width:218.25pt;height:71.25pt" o:ole="">
            <v:imagedata r:id="rId42" o:title=""/>
          </v:shape>
          <o:OLEObject Type="Embed" ProgID="Excel.Sheet.8" ShapeID="_x0000_i1042" DrawAspect="Content" ObjectID="_1456894544" r:id="rId43"/>
        </w:object>
      </w:r>
    </w:p>
    <w:p w:rsidR="007B37BB" w:rsidRDefault="007B37BB" w:rsidP="00533FFF">
      <w:pPr>
        <w:pStyle w:val="Zkladntext"/>
        <w:ind w:left="0"/>
      </w:pPr>
    </w:p>
    <w:p w:rsidR="00814393" w:rsidRDefault="00814393" w:rsidP="00B34C34">
      <w:pPr>
        <w:pStyle w:val="Zkladntext"/>
        <w:ind w:left="0"/>
      </w:pPr>
    </w:p>
    <w:p w:rsidR="00814393" w:rsidRDefault="00814393" w:rsidP="00B34C34">
      <w:pPr>
        <w:pStyle w:val="Zkladntext"/>
        <w:ind w:left="0"/>
      </w:pPr>
    </w:p>
    <w:p w:rsidR="00814393" w:rsidRDefault="00814393" w:rsidP="00B34C34">
      <w:pPr>
        <w:pStyle w:val="Zkladntext"/>
        <w:ind w:left="0"/>
      </w:pPr>
    </w:p>
    <w:p w:rsidR="00814393" w:rsidRDefault="00814393" w:rsidP="00B34C34">
      <w:pPr>
        <w:pStyle w:val="Zkladntext"/>
        <w:ind w:left="0"/>
      </w:pPr>
    </w:p>
    <w:p w:rsidR="009032F7" w:rsidRDefault="009032F7" w:rsidP="00B34C34">
      <w:pPr>
        <w:pStyle w:val="Zkladntext"/>
        <w:ind w:left="0"/>
      </w:pPr>
    </w:p>
    <w:p w:rsidR="00067779" w:rsidRDefault="00067779" w:rsidP="00B34C34">
      <w:pPr>
        <w:pStyle w:val="Zkladntext"/>
        <w:ind w:left="0"/>
      </w:pPr>
    </w:p>
    <w:p w:rsidR="009032F7" w:rsidRDefault="009032F7" w:rsidP="00B34C34">
      <w:pPr>
        <w:pStyle w:val="Zkladntext"/>
        <w:ind w:left="0"/>
      </w:pPr>
    </w:p>
    <w:p w:rsidR="009032F7" w:rsidRDefault="009032F7" w:rsidP="00B34C34">
      <w:pPr>
        <w:pStyle w:val="Zkladntext"/>
        <w:ind w:left="0"/>
      </w:pPr>
    </w:p>
    <w:p w:rsidR="009032F7" w:rsidRDefault="009032F7" w:rsidP="00B34C34">
      <w:pPr>
        <w:pStyle w:val="Zkladntext"/>
        <w:ind w:left="0"/>
      </w:pPr>
    </w:p>
    <w:p w:rsidR="009032F7" w:rsidRDefault="009032F7" w:rsidP="00B34C34">
      <w:pPr>
        <w:pStyle w:val="Zkladntext"/>
        <w:ind w:left="0"/>
      </w:pPr>
    </w:p>
    <w:p w:rsidR="009032F7" w:rsidRDefault="009032F7" w:rsidP="00B34C34">
      <w:pPr>
        <w:pStyle w:val="Zkladntext"/>
        <w:ind w:left="0"/>
      </w:pPr>
    </w:p>
    <w:p w:rsidR="009032F7" w:rsidRDefault="009032F7" w:rsidP="00B34C34">
      <w:pPr>
        <w:pStyle w:val="Zkladntext"/>
        <w:ind w:left="0"/>
      </w:pPr>
    </w:p>
    <w:p w:rsidR="00814393" w:rsidRDefault="00814393" w:rsidP="00B34C34">
      <w:pPr>
        <w:pStyle w:val="Zkladntext"/>
        <w:ind w:left="0"/>
      </w:pPr>
    </w:p>
    <w:p w:rsidR="00814393" w:rsidRDefault="00814393" w:rsidP="00B34C34">
      <w:pPr>
        <w:pStyle w:val="Zkladntext"/>
        <w:ind w:left="0"/>
      </w:pPr>
    </w:p>
    <w:p w:rsidR="00956F28" w:rsidRDefault="00F0459C" w:rsidP="00F0459C">
      <w:pPr>
        <w:pStyle w:val="Nadpis1"/>
      </w:pPr>
      <w:bookmarkStart w:id="38" w:name="_Toc530739926"/>
      <w:r>
        <w:t xml:space="preserve">  </w:t>
      </w:r>
      <w:r w:rsidR="00956F28">
        <w:t>Prehľad peňažných tokov k 31. decembru 20</w:t>
      </w:r>
      <w:bookmarkEnd w:id="38"/>
      <w:r w:rsidR="00BF31F6">
        <w:t>13</w:t>
      </w:r>
      <w:r w:rsidR="009032F7">
        <w:t xml:space="preserve">   (v</w:t>
      </w:r>
      <w:r w:rsidR="009032F7">
        <w:rPr>
          <w:b w:val="0"/>
        </w:rPr>
        <w:t xml:space="preserve"> </w:t>
      </w:r>
      <w:r w:rsidR="009032F7">
        <w:t xml:space="preserve">€ </w:t>
      </w:r>
      <w:r w:rsidR="00623B5C">
        <w:t>)</w:t>
      </w:r>
    </w:p>
    <w:p w:rsidR="00956F28" w:rsidRDefault="00956F28">
      <w:pPr>
        <w:pStyle w:val="Zkladntext"/>
      </w:pPr>
    </w:p>
    <w:bookmarkStart w:id="39" w:name="_MON_1456225189"/>
    <w:bookmarkEnd w:id="39"/>
    <w:p w:rsidR="00956F28" w:rsidRDefault="00E765E5" w:rsidP="00110544">
      <w:pPr>
        <w:pStyle w:val="Zkladntext"/>
      </w:pPr>
      <w:r>
        <w:object w:dxaOrig="6854" w:dyaOrig="8023">
          <v:shape id="_x0000_i1043" type="#_x0000_t75" style="width:349.5pt;height:399.75pt" o:ole="">
            <v:imagedata r:id="rId44" o:title=""/>
          </v:shape>
          <o:OLEObject Type="Embed" ProgID="Excel.Sheet.8" ShapeID="_x0000_i1043" DrawAspect="Content" ObjectID="_1456894545" r:id="rId45"/>
        </w:object>
      </w:r>
    </w:p>
    <w:p w:rsidR="00DE0844" w:rsidRDefault="00DE0844" w:rsidP="00110544">
      <w:pPr>
        <w:pStyle w:val="Zkladntext"/>
      </w:pPr>
    </w:p>
    <w:p w:rsidR="00DE0844" w:rsidRDefault="00DE0844" w:rsidP="00110544">
      <w:pPr>
        <w:pStyle w:val="Zkladntext"/>
      </w:pPr>
    </w:p>
    <w:p w:rsidR="00DE0844" w:rsidRDefault="00DE0844" w:rsidP="00110544">
      <w:pPr>
        <w:pStyle w:val="Zkladntext"/>
      </w:pPr>
    </w:p>
    <w:p w:rsidR="00DE0844" w:rsidRDefault="00DE0844" w:rsidP="00110544">
      <w:pPr>
        <w:pStyle w:val="Zkladntext"/>
      </w:pPr>
    </w:p>
    <w:p w:rsidR="00DE0844" w:rsidRDefault="00DE0844" w:rsidP="00110544">
      <w:pPr>
        <w:pStyle w:val="Zkladntext"/>
      </w:pPr>
    </w:p>
    <w:p w:rsidR="00DE0844" w:rsidRDefault="00DE0844" w:rsidP="00110544">
      <w:pPr>
        <w:pStyle w:val="Zkladntext"/>
      </w:pPr>
    </w:p>
    <w:p w:rsidR="00DE0844" w:rsidRPr="00110544" w:rsidRDefault="00DE0844" w:rsidP="00110544">
      <w:pPr>
        <w:pStyle w:val="Zkladntext"/>
      </w:pPr>
    </w:p>
    <w:p w:rsidR="006E3734" w:rsidRPr="00110544" w:rsidRDefault="006E3734" w:rsidP="006E37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rPr>
          <w:rFonts w:ascii="TimesNewRoman" w:hAnsi="TimesNewRoman" w:cs="TimesNewRoman"/>
          <w:sz w:val="18"/>
          <w:szCs w:val="18"/>
          <w:lang w:val="cs-CZ"/>
        </w:rPr>
      </w:pPr>
      <w:proofErr w:type="spellStart"/>
      <w:r w:rsidRPr="00110544">
        <w:rPr>
          <w:rFonts w:ascii="TimesNewRoman" w:hAnsi="TimesNewRoman" w:cs="TimesNewRoman"/>
          <w:sz w:val="18"/>
          <w:szCs w:val="18"/>
          <w:lang w:val="cs-CZ"/>
        </w:rPr>
        <w:t>Zostavené</w:t>
      </w:r>
      <w:proofErr w:type="spellEnd"/>
      <w:r w:rsidRPr="00110544">
        <w:rPr>
          <w:rFonts w:ascii="TimesNewRoman" w:hAnsi="TimesNewRoman" w:cs="TimesNewRoman"/>
          <w:sz w:val="18"/>
          <w:szCs w:val="18"/>
          <w:lang w:val="cs-CZ"/>
        </w:rPr>
        <w:t xml:space="preserve"> </w:t>
      </w:r>
      <w:proofErr w:type="spellStart"/>
      <w:r w:rsidRPr="00110544">
        <w:rPr>
          <w:rFonts w:ascii="TimesNewRoman" w:hAnsi="TimesNewRoman" w:cs="TimesNewRoman"/>
          <w:sz w:val="18"/>
          <w:szCs w:val="18"/>
          <w:lang w:val="cs-CZ"/>
        </w:rPr>
        <w:t>dňa</w:t>
      </w:r>
      <w:proofErr w:type="spellEnd"/>
      <w:r w:rsidRPr="00110544">
        <w:rPr>
          <w:rFonts w:ascii="TimesNewRoman" w:hAnsi="TimesNewRoman" w:cs="TimesNewRoman"/>
          <w:sz w:val="18"/>
          <w:szCs w:val="18"/>
          <w:lang w:val="cs-CZ"/>
        </w:rPr>
        <w:t xml:space="preserve">:                   Podpisový záznam </w:t>
      </w:r>
      <w:proofErr w:type="gramStart"/>
      <w:r w:rsidRPr="00110544">
        <w:rPr>
          <w:rFonts w:ascii="TimesNewRoman" w:hAnsi="TimesNewRoman" w:cs="TimesNewRoman"/>
          <w:sz w:val="18"/>
          <w:szCs w:val="18"/>
          <w:lang w:val="cs-CZ"/>
        </w:rPr>
        <w:t>člena                        Podpisový</w:t>
      </w:r>
      <w:proofErr w:type="gramEnd"/>
      <w:r w:rsidRPr="00110544">
        <w:rPr>
          <w:rFonts w:ascii="TimesNewRoman" w:hAnsi="TimesNewRoman" w:cs="TimesNewRoman"/>
          <w:sz w:val="18"/>
          <w:szCs w:val="18"/>
          <w:lang w:val="cs-CZ"/>
        </w:rPr>
        <w:t xml:space="preserve"> záznam osoby                 Podpisový záznam             </w:t>
      </w:r>
    </w:p>
    <w:p w:rsidR="006E3734" w:rsidRPr="00110544" w:rsidRDefault="006E3734" w:rsidP="006E37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rPr>
          <w:rFonts w:ascii="TimesNewRoman" w:hAnsi="TimesNewRoman" w:cs="TimesNewRoman"/>
          <w:sz w:val="18"/>
          <w:szCs w:val="18"/>
          <w:lang w:val="cs-CZ"/>
        </w:rPr>
      </w:pPr>
      <w:r w:rsidRPr="00110544">
        <w:rPr>
          <w:rFonts w:ascii="TimesNewRoman" w:hAnsi="TimesNewRoman" w:cs="TimesNewRoman"/>
          <w:sz w:val="18"/>
          <w:szCs w:val="18"/>
          <w:lang w:val="cs-CZ"/>
        </w:rPr>
        <w:t xml:space="preserve">                                           </w:t>
      </w:r>
      <w:proofErr w:type="spellStart"/>
      <w:r w:rsidRPr="00110544">
        <w:rPr>
          <w:rFonts w:ascii="TimesNewRoman" w:hAnsi="TimesNewRoman" w:cs="TimesNewRoman"/>
          <w:sz w:val="18"/>
          <w:szCs w:val="18"/>
          <w:lang w:val="cs-CZ"/>
        </w:rPr>
        <w:t>štatutárneho</w:t>
      </w:r>
      <w:proofErr w:type="spellEnd"/>
      <w:r w:rsidRPr="00110544">
        <w:rPr>
          <w:rFonts w:ascii="TimesNewRoman" w:hAnsi="TimesNewRoman" w:cs="TimesNewRoman"/>
          <w:sz w:val="18"/>
          <w:szCs w:val="18"/>
          <w:lang w:val="cs-CZ"/>
        </w:rPr>
        <w:t xml:space="preserve"> orgánu </w:t>
      </w:r>
      <w:proofErr w:type="spellStart"/>
      <w:r w:rsidRPr="00110544">
        <w:rPr>
          <w:rFonts w:ascii="TimesNewRoman" w:hAnsi="TimesNewRoman" w:cs="TimesNewRoman"/>
          <w:sz w:val="18"/>
          <w:szCs w:val="18"/>
          <w:lang w:val="cs-CZ"/>
        </w:rPr>
        <w:t>účtovnej</w:t>
      </w:r>
      <w:proofErr w:type="spellEnd"/>
      <w:r w:rsidRPr="00110544">
        <w:rPr>
          <w:rFonts w:ascii="TimesNewRoman" w:hAnsi="TimesNewRoman" w:cs="TimesNewRoman"/>
          <w:sz w:val="18"/>
          <w:szCs w:val="18"/>
          <w:lang w:val="cs-CZ"/>
        </w:rPr>
        <w:t xml:space="preserve">                 </w:t>
      </w:r>
      <w:proofErr w:type="spellStart"/>
      <w:r w:rsidRPr="00110544">
        <w:rPr>
          <w:rFonts w:ascii="TimesNewRoman" w:hAnsi="TimesNewRoman" w:cs="TimesNewRoman"/>
          <w:sz w:val="18"/>
          <w:szCs w:val="18"/>
          <w:lang w:val="cs-CZ"/>
        </w:rPr>
        <w:t>zodpovednej</w:t>
      </w:r>
      <w:proofErr w:type="spellEnd"/>
      <w:r w:rsidRPr="00110544">
        <w:rPr>
          <w:rFonts w:ascii="TimesNewRoman" w:hAnsi="TimesNewRoman" w:cs="TimesNewRoman"/>
          <w:sz w:val="18"/>
          <w:szCs w:val="18"/>
          <w:lang w:val="cs-CZ"/>
        </w:rPr>
        <w:t xml:space="preserve"> za </w:t>
      </w:r>
      <w:proofErr w:type="spellStart"/>
      <w:r w:rsidRPr="00110544">
        <w:rPr>
          <w:rFonts w:ascii="TimesNewRoman" w:hAnsi="TimesNewRoman" w:cs="TimesNewRoman"/>
          <w:sz w:val="18"/>
          <w:szCs w:val="18"/>
          <w:lang w:val="cs-CZ"/>
        </w:rPr>
        <w:t>zostavenie</w:t>
      </w:r>
      <w:proofErr w:type="spellEnd"/>
      <w:r w:rsidRPr="00110544">
        <w:rPr>
          <w:rFonts w:ascii="TimesNewRoman" w:hAnsi="TimesNewRoman" w:cs="TimesNewRoman"/>
          <w:sz w:val="18"/>
          <w:szCs w:val="18"/>
          <w:lang w:val="cs-CZ"/>
        </w:rPr>
        <w:t xml:space="preserve">               osoby </w:t>
      </w:r>
      <w:proofErr w:type="spellStart"/>
      <w:r w:rsidRPr="00110544">
        <w:rPr>
          <w:rFonts w:ascii="TimesNewRoman" w:hAnsi="TimesNewRoman" w:cs="TimesNewRoman"/>
          <w:sz w:val="18"/>
          <w:szCs w:val="18"/>
          <w:lang w:val="cs-CZ"/>
        </w:rPr>
        <w:t>zodpovednej</w:t>
      </w:r>
      <w:proofErr w:type="spellEnd"/>
      <w:r w:rsidRPr="00110544">
        <w:rPr>
          <w:rFonts w:ascii="TimesNewRoman" w:hAnsi="TimesNewRoman" w:cs="TimesNewRoman"/>
          <w:sz w:val="18"/>
          <w:szCs w:val="18"/>
          <w:lang w:val="cs-CZ"/>
        </w:rPr>
        <w:t xml:space="preserve">  </w:t>
      </w:r>
      <w:proofErr w:type="gramStart"/>
      <w:r w:rsidRPr="00110544">
        <w:rPr>
          <w:rFonts w:ascii="TimesNewRoman" w:hAnsi="TimesNewRoman" w:cs="TimesNewRoman"/>
          <w:sz w:val="18"/>
          <w:szCs w:val="18"/>
          <w:lang w:val="cs-CZ"/>
        </w:rPr>
        <w:t>za</w:t>
      </w:r>
      <w:proofErr w:type="gramEnd"/>
    </w:p>
    <w:p w:rsidR="006E3734" w:rsidRPr="00110544" w:rsidRDefault="006E3734" w:rsidP="006E37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rPr>
          <w:rFonts w:ascii="TimesNewRoman" w:hAnsi="TimesNewRoman" w:cs="TimesNewRoman"/>
          <w:sz w:val="18"/>
          <w:szCs w:val="18"/>
          <w:lang w:val="cs-CZ"/>
        </w:rPr>
      </w:pPr>
      <w:r w:rsidRPr="00110544">
        <w:rPr>
          <w:rFonts w:ascii="TimesNewRoman" w:hAnsi="TimesNewRoman" w:cs="TimesNewRoman"/>
          <w:sz w:val="18"/>
          <w:szCs w:val="18"/>
          <w:lang w:val="cs-CZ"/>
        </w:rPr>
        <w:t xml:space="preserve">       </w:t>
      </w:r>
      <w:proofErr w:type="gramStart"/>
      <w:r w:rsidR="005E4967">
        <w:rPr>
          <w:rFonts w:ascii="TimesNewRoman" w:hAnsi="TimesNewRoman" w:cs="TimesNewRoman"/>
          <w:sz w:val="18"/>
          <w:szCs w:val="18"/>
          <w:lang w:val="cs-CZ"/>
        </w:rPr>
        <w:t>2</w:t>
      </w:r>
      <w:r w:rsidR="00DE0844">
        <w:rPr>
          <w:rFonts w:ascii="TimesNewRoman" w:hAnsi="TimesNewRoman" w:cs="TimesNewRoman"/>
          <w:sz w:val="18"/>
          <w:szCs w:val="18"/>
          <w:lang w:val="cs-CZ"/>
        </w:rPr>
        <w:t>0</w:t>
      </w:r>
      <w:r w:rsidR="005E4967">
        <w:rPr>
          <w:rFonts w:ascii="TimesNewRoman" w:hAnsi="TimesNewRoman" w:cs="TimesNewRoman"/>
          <w:sz w:val="18"/>
          <w:szCs w:val="18"/>
          <w:lang w:val="cs-CZ"/>
        </w:rPr>
        <w:t>.3.2014</w:t>
      </w:r>
      <w:proofErr w:type="gramEnd"/>
      <w:r w:rsidR="00024040">
        <w:rPr>
          <w:rFonts w:ascii="TimesNewRoman" w:hAnsi="TimesNewRoman" w:cs="TimesNewRoman"/>
          <w:sz w:val="18"/>
          <w:szCs w:val="18"/>
          <w:lang w:val="cs-CZ"/>
        </w:rPr>
        <w:t xml:space="preserve">                 </w:t>
      </w:r>
      <w:r w:rsidRPr="00110544">
        <w:rPr>
          <w:rFonts w:ascii="TimesNewRoman" w:hAnsi="TimesNewRoman" w:cs="TimesNewRoman"/>
          <w:sz w:val="18"/>
          <w:szCs w:val="18"/>
          <w:lang w:val="cs-CZ"/>
        </w:rPr>
        <w:t xml:space="preserve">  jednotky </w:t>
      </w:r>
      <w:proofErr w:type="spellStart"/>
      <w:r w:rsidRPr="00110544">
        <w:rPr>
          <w:rFonts w:ascii="TimesNewRoman" w:hAnsi="TimesNewRoman" w:cs="TimesNewRoman"/>
          <w:sz w:val="18"/>
          <w:szCs w:val="18"/>
          <w:lang w:val="cs-CZ"/>
        </w:rPr>
        <w:t>alebo</w:t>
      </w:r>
      <w:proofErr w:type="spellEnd"/>
      <w:r w:rsidRPr="00110544">
        <w:rPr>
          <w:rFonts w:ascii="TimesNewRoman" w:hAnsi="TimesNewRoman" w:cs="TimesNewRoman"/>
          <w:sz w:val="18"/>
          <w:szCs w:val="18"/>
          <w:lang w:val="cs-CZ"/>
        </w:rPr>
        <w:t xml:space="preserve"> </w:t>
      </w:r>
      <w:proofErr w:type="spellStart"/>
      <w:r w:rsidRPr="00110544">
        <w:rPr>
          <w:rFonts w:ascii="TimesNewRoman" w:hAnsi="TimesNewRoman" w:cs="TimesNewRoman"/>
          <w:sz w:val="18"/>
          <w:szCs w:val="18"/>
          <w:lang w:val="cs-CZ"/>
        </w:rPr>
        <w:t>fyzickej</w:t>
      </w:r>
      <w:proofErr w:type="spellEnd"/>
      <w:r w:rsidRPr="00110544">
        <w:rPr>
          <w:rFonts w:ascii="TimesNewRoman" w:hAnsi="TimesNewRoman" w:cs="TimesNewRoman"/>
          <w:sz w:val="18"/>
          <w:szCs w:val="18"/>
          <w:lang w:val="cs-CZ"/>
        </w:rPr>
        <w:t xml:space="preserve"> osoby,              </w:t>
      </w:r>
      <w:proofErr w:type="spellStart"/>
      <w:r w:rsidRPr="00110544">
        <w:rPr>
          <w:rFonts w:ascii="TimesNewRoman" w:hAnsi="TimesNewRoman" w:cs="TimesNewRoman"/>
          <w:sz w:val="18"/>
          <w:szCs w:val="18"/>
          <w:lang w:val="cs-CZ"/>
        </w:rPr>
        <w:t>účtovnej</w:t>
      </w:r>
      <w:proofErr w:type="spellEnd"/>
      <w:r w:rsidRPr="00110544">
        <w:rPr>
          <w:rFonts w:ascii="TimesNewRoman" w:hAnsi="TimesNewRoman" w:cs="TimesNewRoman"/>
          <w:sz w:val="18"/>
          <w:szCs w:val="18"/>
          <w:lang w:val="cs-CZ"/>
        </w:rPr>
        <w:t xml:space="preserve"> </w:t>
      </w:r>
      <w:proofErr w:type="spellStart"/>
      <w:r w:rsidRPr="00110544">
        <w:rPr>
          <w:rFonts w:ascii="TimesNewRoman" w:hAnsi="TimesNewRoman" w:cs="TimesNewRoman"/>
          <w:sz w:val="18"/>
          <w:szCs w:val="18"/>
          <w:lang w:val="cs-CZ"/>
        </w:rPr>
        <w:t>závierky</w:t>
      </w:r>
      <w:proofErr w:type="spellEnd"/>
      <w:r w:rsidRPr="00110544">
        <w:rPr>
          <w:rFonts w:ascii="TimesNewRoman" w:hAnsi="TimesNewRoman" w:cs="TimesNewRoman"/>
          <w:sz w:val="18"/>
          <w:szCs w:val="18"/>
          <w:lang w:val="cs-CZ"/>
        </w:rPr>
        <w:t xml:space="preserve">:                             </w:t>
      </w:r>
      <w:proofErr w:type="spellStart"/>
      <w:r w:rsidRPr="00110544">
        <w:rPr>
          <w:rFonts w:ascii="TimesNewRoman" w:hAnsi="TimesNewRoman" w:cs="TimesNewRoman"/>
          <w:sz w:val="18"/>
          <w:szCs w:val="18"/>
          <w:lang w:val="cs-CZ"/>
        </w:rPr>
        <w:t>vedenie</w:t>
      </w:r>
      <w:proofErr w:type="spellEnd"/>
      <w:r w:rsidRPr="00110544">
        <w:rPr>
          <w:rFonts w:ascii="TimesNewRoman" w:hAnsi="TimesNewRoman" w:cs="TimesNewRoman"/>
          <w:sz w:val="18"/>
          <w:szCs w:val="18"/>
          <w:lang w:val="cs-CZ"/>
        </w:rPr>
        <w:t xml:space="preserve"> </w:t>
      </w:r>
      <w:proofErr w:type="spellStart"/>
      <w:r w:rsidRPr="00110544">
        <w:rPr>
          <w:rFonts w:ascii="TimesNewRoman" w:hAnsi="TimesNewRoman" w:cs="TimesNewRoman"/>
          <w:sz w:val="18"/>
          <w:szCs w:val="18"/>
          <w:lang w:val="cs-CZ"/>
        </w:rPr>
        <w:t>účtovníctva</w:t>
      </w:r>
      <w:proofErr w:type="spellEnd"/>
    </w:p>
    <w:p w:rsidR="006E3734" w:rsidRPr="00110544" w:rsidRDefault="006E3734" w:rsidP="006E37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rPr>
          <w:rFonts w:ascii="TimesNewRoman" w:hAnsi="TimesNewRoman" w:cs="TimesNewRoman"/>
          <w:sz w:val="18"/>
          <w:szCs w:val="18"/>
          <w:lang w:val="cs-CZ"/>
        </w:rPr>
      </w:pPr>
      <w:r w:rsidRPr="00110544">
        <w:rPr>
          <w:rFonts w:ascii="TimesNewRoman" w:hAnsi="TimesNewRoman" w:cs="TimesNewRoman"/>
          <w:sz w:val="18"/>
          <w:szCs w:val="18"/>
          <w:lang w:val="cs-CZ"/>
        </w:rPr>
        <w:t xml:space="preserve">                                           </w:t>
      </w:r>
      <w:proofErr w:type="spellStart"/>
      <w:r w:rsidRPr="00110544">
        <w:rPr>
          <w:rFonts w:ascii="TimesNewRoman" w:hAnsi="TimesNewRoman" w:cs="TimesNewRoman"/>
          <w:sz w:val="18"/>
          <w:szCs w:val="18"/>
          <w:lang w:val="cs-CZ"/>
        </w:rPr>
        <w:t>ktorá</w:t>
      </w:r>
      <w:proofErr w:type="spellEnd"/>
      <w:r w:rsidRPr="00110544">
        <w:rPr>
          <w:rFonts w:ascii="TimesNewRoman" w:hAnsi="TimesNewRoman" w:cs="TimesNewRoman"/>
          <w:sz w:val="18"/>
          <w:szCs w:val="18"/>
          <w:lang w:val="cs-CZ"/>
        </w:rPr>
        <w:t xml:space="preserve"> je </w:t>
      </w:r>
      <w:proofErr w:type="spellStart"/>
      <w:r w:rsidRPr="00110544">
        <w:rPr>
          <w:rFonts w:ascii="TimesNewRoman" w:hAnsi="TimesNewRoman" w:cs="TimesNewRoman"/>
          <w:sz w:val="18"/>
          <w:szCs w:val="18"/>
          <w:lang w:val="cs-CZ"/>
        </w:rPr>
        <w:t>účtovnou</w:t>
      </w:r>
      <w:proofErr w:type="spellEnd"/>
      <w:r w:rsidRPr="00110544">
        <w:rPr>
          <w:rFonts w:ascii="TimesNewRoman" w:hAnsi="TimesNewRoman" w:cs="TimesNewRoman"/>
          <w:sz w:val="18"/>
          <w:szCs w:val="18"/>
          <w:lang w:val="cs-CZ"/>
        </w:rPr>
        <w:t xml:space="preserve"> jednotkou:</w:t>
      </w:r>
    </w:p>
    <w:p w:rsidR="006E3734" w:rsidRPr="00110544" w:rsidRDefault="006E3734" w:rsidP="006E37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rPr>
          <w:rFonts w:ascii="TimesNewRoman" w:hAnsi="TimesNewRoman" w:cs="TimesNewRoman"/>
          <w:sz w:val="18"/>
          <w:szCs w:val="18"/>
          <w:lang w:val="cs-CZ"/>
        </w:rPr>
      </w:pPr>
      <w:r w:rsidRPr="00110544">
        <w:rPr>
          <w:rFonts w:ascii="TimesNewRoman" w:hAnsi="TimesNewRoman" w:cs="TimesNewRoman"/>
          <w:sz w:val="18"/>
          <w:szCs w:val="18"/>
          <w:lang w:val="cs-CZ"/>
        </w:rPr>
        <w:t xml:space="preserve">Schválené </w:t>
      </w:r>
      <w:proofErr w:type="spellStart"/>
      <w:r w:rsidRPr="00110544">
        <w:rPr>
          <w:rFonts w:ascii="TimesNewRoman" w:hAnsi="TimesNewRoman" w:cs="TimesNewRoman"/>
          <w:sz w:val="18"/>
          <w:szCs w:val="18"/>
          <w:lang w:val="cs-CZ"/>
        </w:rPr>
        <w:t>dňa</w:t>
      </w:r>
      <w:proofErr w:type="spellEnd"/>
      <w:r w:rsidRPr="00110544">
        <w:rPr>
          <w:rFonts w:ascii="TimesNewRoman" w:hAnsi="TimesNewRoman" w:cs="TimesNewRoman"/>
          <w:sz w:val="18"/>
          <w:szCs w:val="18"/>
          <w:lang w:val="cs-CZ"/>
        </w:rPr>
        <w:t>:</w:t>
      </w:r>
    </w:p>
    <w:p w:rsidR="00C254DA" w:rsidRPr="00110544" w:rsidRDefault="00C254DA" w:rsidP="006E37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rPr>
          <w:rFonts w:ascii="TimesNewRoman" w:hAnsi="TimesNewRoman" w:cs="TimesNewRoman"/>
          <w:sz w:val="18"/>
          <w:szCs w:val="18"/>
          <w:lang w:val="cs-CZ"/>
        </w:rPr>
      </w:pPr>
    </w:p>
    <w:p w:rsidR="00C254DA" w:rsidRPr="00110544" w:rsidRDefault="00C254DA" w:rsidP="006E37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rPr>
          <w:rFonts w:ascii="TimesNewRoman" w:hAnsi="TimesNewRoman" w:cs="TimesNewRoman"/>
          <w:sz w:val="16"/>
          <w:szCs w:val="16"/>
          <w:lang w:val="cs-CZ"/>
        </w:rPr>
      </w:pPr>
    </w:p>
    <w:p w:rsidR="00C254DA" w:rsidRPr="00110544" w:rsidRDefault="00C254DA" w:rsidP="006E37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rPr>
          <w:rFonts w:ascii="TimesNewRoman" w:hAnsi="TimesNewRoman" w:cs="TimesNewRoman"/>
          <w:sz w:val="16"/>
          <w:szCs w:val="16"/>
          <w:lang w:val="cs-CZ"/>
        </w:rPr>
      </w:pPr>
    </w:p>
    <w:sectPr w:rsidR="00C254DA" w:rsidRPr="00110544" w:rsidSect="00361D2A">
      <w:headerReference w:type="even" r:id="rId46"/>
      <w:headerReference w:type="default" r:id="rId47"/>
      <w:footerReference w:type="default" r:id="rId48"/>
      <w:pgSz w:w="11907" w:h="16840" w:code="9"/>
      <w:pgMar w:top="1979" w:right="1021" w:bottom="357" w:left="1673" w:header="675" w:footer="408" w:gutter="0"/>
      <w:pgNumType w:start="1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4097" w:rsidRDefault="00C44097">
      <w:r>
        <w:separator/>
      </w:r>
    </w:p>
  </w:endnote>
  <w:endnote w:type="continuationSeparator" w:id="0">
    <w:p w:rsidR="00C44097" w:rsidRDefault="00C4409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6F28" w:rsidRDefault="00956F28">
    <w:pPr>
      <w:pStyle w:val="Pta"/>
      <w:tabs>
        <w:tab w:val="clear" w:pos="4153"/>
        <w:tab w:val="clear" w:pos="8306"/>
        <w:tab w:val="center" w:pos="4593"/>
        <w:tab w:val="right" w:pos="9214"/>
      </w:tabs>
    </w:pPr>
  </w:p>
  <w:p w:rsidR="00956F28" w:rsidRDefault="00956F28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4097" w:rsidRDefault="00C44097">
      <w:r>
        <w:separator/>
      </w:r>
    </w:p>
  </w:footnote>
  <w:footnote w:type="continuationSeparator" w:id="0">
    <w:p w:rsidR="00C44097" w:rsidRDefault="00C4409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1D2A" w:rsidRDefault="000A089E" w:rsidP="004F2D13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361D2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61D2A" w:rsidRDefault="00361D2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1D2A" w:rsidRDefault="000A089E" w:rsidP="004F2D13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361D2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936C7">
      <w:rPr>
        <w:rStyle w:val="slostrany"/>
        <w:noProof/>
      </w:rPr>
      <w:t>10</w:t>
    </w:r>
    <w:r>
      <w:rPr>
        <w:rStyle w:val="slostrany"/>
      </w:rPr>
      <w:fldChar w:fldCharType="end"/>
    </w:r>
  </w:p>
  <w:p w:rsidR="00361D2A" w:rsidRDefault="00361D2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6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6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19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1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2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3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26"/>
  </w:num>
  <w:num w:numId="3">
    <w:abstractNumId w:val="18"/>
  </w:num>
  <w:num w:numId="4">
    <w:abstractNumId w:val="17"/>
  </w:num>
  <w:num w:numId="5">
    <w:abstractNumId w:val="17"/>
  </w:num>
  <w:num w:numId="6">
    <w:abstractNumId w:val="7"/>
  </w:num>
  <w:num w:numId="7">
    <w:abstractNumId w:val="6"/>
  </w:num>
  <w:num w:numId="8">
    <w:abstractNumId w:val="16"/>
  </w:num>
  <w:num w:numId="9">
    <w:abstractNumId w:val="17"/>
    <w:lvlOverride w:ilvl="0">
      <w:startOverride w:val="1"/>
    </w:lvlOverride>
  </w:num>
  <w:num w:numId="10">
    <w:abstractNumId w:val="17"/>
    <w:lvlOverride w:ilvl="0">
      <w:startOverride w:val="1"/>
    </w:lvlOverride>
  </w:num>
  <w:num w:numId="11">
    <w:abstractNumId w:val="21"/>
  </w:num>
  <w:num w:numId="12">
    <w:abstractNumId w:val="13"/>
  </w:num>
  <w:num w:numId="13">
    <w:abstractNumId w:val="11"/>
  </w:num>
  <w:num w:numId="14">
    <w:abstractNumId w:val="22"/>
  </w:num>
  <w:num w:numId="15">
    <w:abstractNumId w:val="25"/>
  </w:num>
  <w:num w:numId="16">
    <w:abstractNumId w:val="12"/>
  </w:num>
  <w:num w:numId="17">
    <w:abstractNumId w:val="19"/>
  </w:num>
  <w:num w:numId="18">
    <w:abstractNumId w:val="29"/>
  </w:num>
  <w:num w:numId="19">
    <w:abstractNumId w:val="27"/>
  </w:num>
  <w:num w:numId="20">
    <w:abstractNumId w:val="4"/>
  </w:num>
  <w:num w:numId="21">
    <w:abstractNumId w:val="15"/>
  </w:num>
  <w:num w:numId="22">
    <w:abstractNumId w:val="1"/>
  </w:num>
  <w:num w:numId="23">
    <w:abstractNumId w:val="2"/>
  </w:num>
  <w:num w:numId="24">
    <w:abstractNumId w:val="5"/>
  </w:num>
  <w:num w:numId="25">
    <w:abstractNumId w:val="26"/>
  </w:num>
  <w:num w:numId="26">
    <w:abstractNumId w:val="17"/>
    <w:lvlOverride w:ilvl="0">
      <w:startOverride w:val="1"/>
    </w:lvlOverride>
  </w:num>
  <w:num w:numId="27">
    <w:abstractNumId w:val="17"/>
    <w:lvlOverride w:ilvl="0">
      <w:startOverride w:val="1"/>
    </w:lvlOverride>
  </w:num>
  <w:num w:numId="28">
    <w:abstractNumId w:val="17"/>
    <w:lvlOverride w:ilvl="0">
      <w:startOverride w:val="1"/>
    </w:lvlOverride>
  </w:num>
  <w:num w:numId="29">
    <w:abstractNumId w:val="17"/>
    <w:lvlOverride w:ilvl="0">
      <w:startOverride w:val="1"/>
    </w:lvlOverride>
  </w:num>
  <w:num w:numId="30">
    <w:abstractNumId w:val="17"/>
    <w:lvlOverride w:ilvl="0">
      <w:startOverride w:val="1"/>
    </w:lvlOverride>
  </w:num>
  <w:num w:numId="31">
    <w:abstractNumId w:val="26"/>
  </w:num>
  <w:num w:numId="32">
    <w:abstractNumId w:val="14"/>
  </w:num>
  <w:num w:numId="33">
    <w:abstractNumId w:val="8"/>
  </w:num>
  <w:num w:numId="34">
    <w:abstractNumId w:val="23"/>
  </w:num>
  <w:num w:numId="35">
    <w:abstractNumId w:val="24"/>
  </w:num>
  <w:num w:numId="36">
    <w:abstractNumId w:val="20"/>
  </w:num>
  <w:num w:numId="37">
    <w:abstractNumId w:val="10"/>
  </w:num>
  <w:num w:numId="38">
    <w:abstractNumId w:val="9"/>
  </w:num>
  <w:num w:numId="39">
    <w:abstractNumId w:val="28"/>
  </w:num>
  <w:num w:numId="40">
    <w:abstractNumId w:val="3"/>
  </w:num>
  <w:num w:numId="41">
    <w:abstractNumId w:val="30"/>
  </w:num>
  <w:num w:numId="42">
    <w:abstractNumId w:val="26"/>
    <w:lvlOverride w:ilvl="0">
      <w:startOverride w:val="7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5954"/>
  </w:hdrShapeDefaults>
  <w:footnotePr>
    <w:footnote w:id="-1"/>
    <w:footnote w:id="0"/>
  </w:footnotePr>
  <w:endnotePr>
    <w:endnote w:id="-1"/>
    <w:endnote w:id="0"/>
  </w:endnotePr>
  <w:compat/>
  <w:rsids>
    <w:rsidRoot w:val="00400345"/>
    <w:rsid w:val="000040D0"/>
    <w:rsid w:val="00007CF2"/>
    <w:rsid w:val="00012BF6"/>
    <w:rsid w:val="00013CA3"/>
    <w:rsid w:val="00016165"/>
    <w:rsid w:val="000178C8"/>
    <w:rsid w:val="00024040"/>
    <w:rsid w:val="000277A9"/>
    <w:rsid w:val="000305AB"/>
    <w:rsid w:val="000309E3"/>
    <w:rsid w:val="00031877"/>
    <w:rsid w:val="00034D4B"/>
    <w:rsid w:val="00051C52"/>
    <w:rsid w:val="00057510"/>
    <w:rsid w:val="00067779"/>
    <w:rsid w:val="00072478"/>
    <w:rsid w:val="000728F6"/>
    <w:rsid w:val="00072C13"/>
    <w:rsid w:val="00075C55"/>
    <w:rsid w:val="0007771A"/>
    <w:rsid w:val="00084AF7"/>
    <w:rsid w:val="000968A4"/>
    <w:rsid w:val="000A089E"/>
    <w:rsid w:val="000A201B"/>
    <w:rsid w:val="000A5BAA"/>
    <w:rsid w:val="000A7036"/>
    <w:rsid w:val="000A7DDE"/>
    <w:rsid w:val="000C3A4A"/>
    <w:rsid w:val="000C59C7"/>
    <w:rsid w:val="000C6779"/>
    <w:rsid w:val="000D1C41"/>
    <w:rsid w:val="000D5C9E"/>
    <w:rsid w:val="000F0729"/>
    <w:rsid w:val="000F6E2D"/>
    <w:rsid w:val="000F7AE6"/>
    <w:rsid w:val="00105134"/>
    <w:rsid w:val="0010685C"/>
    <w:rsid w:val="00110544"/>
    <w:rsid w:val="00110EB2"/>
    <w:rsid w:val="00111296"/>
    <w:rsid w:val="00113789"/>
    <w:rsid w:val="00117AF0"/>
    <w:rsid w:val="00125B76"/>
    <w:rsid w:val="0013125A"/>
    <w:rsid w:val="00133CDD"/>
    <w:rsid w:val="001417A2"/>
    <w:rsid w:val="00143F8B"/>
    <w:rsid w:val="00143FBD"/>
    <w:rsid w:val="001603ED"/>
    <w:rsid w:val="001629F3"/>
    <w:rsid w:val="001663C1"/>
    <w:rsid w:val="00175839"/>
    <w:rsid w:val="00183F21"/>
    <w:rsid w:val="001858FE"/>
    <w:rsid w:val="00186999"/>
    <w:rsid w:val="00196BC5"/>
    <w:rsid w:val="00197F0C"/>
    <w:rsid w:val="001A759D"/>
    <w:rsid w:val="001B2909"/>
    <w:rsid w:val="001B57B9"/>
    <w:rsid w:val="001B6AE8"/>
    <w:rsid w:val="001C0F41"/>
    <w:rsid w:val="001C1E04"/>
    <w:rsid w:val="001C280C"/>
    <w:rsid w:val="001C7822"/>
    <w:rsid w:val="001D2029"/>
    <w:rsid w:val="001D2C66"/>
    <w:rsid w:val="001D41A4"/>
    <w:rsid w:val="001D4A60"/>
    <w:rsid w:val="001D4B38"/>
    <w:rsid w:val="001E19EC"/>
    <w:rsid w:val="001E62BD"/>
    <w:rsid w:val="001F1894"/>
    <w:rsid w:val="001F4192"/>
    <w:rsid w:val="00202CD7"/>
    <w:rsid w:val="0020796F"/>
    <w:rsid w:val="00214EC3"/>
    <w:rsid w:val="00221ED1"/>
    <w:rsid w:val="00222C71"/>
    <w:rsid w:val="00224731"/>
    <w:rsid w:val="002256E3"/>
    <w:rsid w:val="00230A18"/>
    <w:rsid w:val="00236BBE"/>
    <w:rsid w:val="00241D49"/>
    <w:rsid w:val="00242E1E"/>
    <w:rsid w:val="00244CEA"/>
    <w:rsid w:val="00247DC0"/>
    <w:rsid w:val="002540D5"/>
    <w:rsid w:val="00263AAC"/>
    <w:rsid w:val="00266FC4"/>
    <w:rsid w:val="0027336F"/>
    <w:rsid w:val="00274D6F"/>
    <w:rsid w:val="002761D4"/>
    <w:rsid w:val="00280517"/>
    <w:rsid w:val="0028077C"/>
    <w:rsid w:val="00281A62"/>
    <w:rsid w:val="002852DD"/>
    <w:rsid w:val="002909BF"/>
    <w:rsid w:val="00292E80"/>
    <w:rsid w:val="00295D9D"/>
    <w:rsid w:val="002A509B"/>
    <w:rsid w:val="002B3A35"/>
    <w:rsid w:val="002C2D6A"/>
    <w:rsid w:val="002D251B"/>
    <w:rsid w:val="002D79A9"/>
    <w:rsid w:val="002E12C1"/>
    <w:rsid w:val="002E1BE1"/>
    <w:rsid w:val="002E3192"/>
    <w:rsid w:val="002E466B"/>
    <w:rsid w:val="002F2F57"/>
    <w:rsid w:val="002F7055"/>
    <w:rsid w:val="0030017A"/>
    <w:rsid w:val="00302F35"/>
    <w:rsid w:val="0031366E"/>
    <w:rsid w:val="0032160D"/>
    <w:rsid w:val="00321E32"/>
    <w:rsid w:val="00322A71"/>
    <w:rsid w:val="00323788"/>
    <w:rsid w:val="00333B5E"/>
    <w:rsid w:val="00335F46"/>
    <w:rsid w:val="0034275B"/>
    <w:rsid w:val="00342777"/>
    <w:rsid w:val="003432CE"/>
    <w:rsid w:val="003445C5"/>
    <w:rsid w:val="00344C1B"/>
    <w:rsid w:val="00350934"/>
    <w:rsid w:val="003536A4"/>
    <w:rsid w:val="003578EA"/>
    <w:rsid w:val="00361D2A"/>
    <w:rsid w:val="0037134B"/>
    <w:rsid w:val="003814FE"/>
    <w:rsid w:val="00381F96"/>
    <w:rsid w:val="003833EF"/>
    <w:rsid w:val="0038345E"/>
    <w:rsid w:val="0039273F"/>
    <w:rsid w:val="00397BDE"/>
    <w:rsid w:val="003A1D75"/>
    <w:rsid w:val="003A70CA"/>
    <w:rsid w:val="003B0D3B"/>
    <w:rsid w:val="003B4EED"/>
    <w:rsid w:val="003C4FD4"/>
    <w:rsid w:val="003D2F64"/>
    <w:rsid w:val="003D5114"/>
    <w:rsid w:val="003D65D1"/>
    <w:rsid w:val="003E2FA3"/>
    <w:rsid w:val="003F13AA"/>
    <w:rsid w:val="003F6335"/>
    <w:rsid w:val="00400345"/>
    <w:rsid w:val="00405469"/>
    <w:rsid w:val="00422B56"/>
    <w:rsid w:val="00424FC8"/>
    <w:rsid w:val="0044032B"/>
    <w:rsid w:val="00444AA7"/>
    <w:rsid w:val="004452B9"/>
    <w:rsid w:val="00451F46"/>
    <w:rsid w:val="00466DE6"/>
    <w:rsid w:val="00467FCF"/>
    <w:rsid w:val="00471B7E"/>
    <w:rsid w:val="00472CA4"/>
    <w:rsid w:val="004758A7"/>
    <w:rsid w:val="004806F1"/>
    <w:rsid w:val="0049098B"/>
    <w:rsid w:val="004936C7"/>
    <w:rsid w:val="00493995"/>
    <w:rsid w:val="0049467F"/>
    <w:rsid w:val="004A0293"/>
    <w:rsid w:val="004A0C3E"/>
    <w:rsid w:val="004A2C92"/>
    <w:rsid w:val="004A3FF5"/>
    <w:rsid w:val="004A4313"/>
    <w:rsid w:val="004A7C52"/>
    <w:rsid w:val="004C076E"/>
    <w:rsid w:val="004C2749"/>
    <w:rsid w:val="004C46B0"/>
    <w:rsid w:val="004C5243"/>
    <w:rsid w:val="004C6951"/>
    <w:rsid w:val="004C7084"/>
    <w:rsid w:val="004D0C6B"/>
    <w:rsid w:val="004D6010"/>
    <w:rsid w:val="004E0A38"/>
    <w:rsid w:val="004E1BF5"/>
    <w:rsid w:val="004E2353"/>
    <w:rsid w:val="004E5B07"/>
    <w:rsid w:val="004E7306"/>
    <w:rsid w:val="004F259C"/>
    <w:rsid w:val="004F2D13"/>
    <w:rsid w:val="004F4E1C"/>
    <w:rsid w:val="004F5B64"/>
    <w:rsid w:val="00500D39"/>
    <w:rsid w:val="00514E67"/>
    <w:rsid w:val="00526E66"/>
    <w:rsid w:val="00531B2E"/>
    <w:rsid w:val="00533FFF"/>
    <w:rsid w:val="00536FC8"/>
    <w:rsid w:val="0054738D"/>
    <w:rsid w:val="00557917"/>
    <w:rsid w:val="00557E98"/>
    <w:rsid w:val="005622EE"/>
    <w:rsid w:val="005664CA"/>
    <w:rsid w:val="00575580"/>
    <w:rsid w:val="00582B77"/>
    <w:rsid w:val="0058555A"/>
    <w:rsid w:val="005860A3"/>
    <w:rsid w:val="005873C4"/>
    <w:rsid w:val="00587E92"/>
    <w:rsid w:val="00590611"/>
    <w:rsid w:val="00590A0B"/>
    <w:rsid w:val="00593E8C"/>
    <w:rsid w:val="005A3F5B"/>
    <w:rsid w:val="005A774B"/>
    <w:rsid w:val="005B1984"/>
    <w:rsid w:val="005B4370"/>
    <w:rsid w:val="005B4564"/>
    <w:rsid w:val="005B7D8E"/>
    <w:rsid w:val="005C773A"/>
    <w:rsid w:val="005C7B27"/>
    <w:rsid w:val="005D1EEC"/>
    <w:rsid w:val="005E09F6"/>
    <w:rsid w:val="005E1B02"/>
    <w:rsid w:val="005E4967"/>
    <w:rsid w:val="005F58D9"/>
    <w:rsid w:val="005F6557"/>
    <w:rsid w:val="006037F7"/>
    <w:rsid w:val="0060527A"/>
    <w:rsid w:val="00610910"/>
    <w:rsid w:val="0061399E"/>
    <w:rsid w:val="00614C59"/>
    <w:rsid w:val="00615E1E"/>
    <w:rsid w:val="00616D16"/>
    <w:rsid w:val="00621E72"/>
    <w:rsid w:val="00623292"/>
    <w:rsid w:val="00623B5C"/>
    <w:rsid w:val="00631F53"/>
    <w:rsid w:val="00632E76"/>
    <w:rsid w:val="00643C69"/>
    <w:rsid w:val="00645CFF"/>
    <w:rsid w:val="0065312F"/>
    <w:rsid w:val="00655DA1"/>
    <w:rsid w:val="00657228"/>
    <w:rsid w:val="00657F78"/>
    <w:rsid w:val="0066075F"/>
    <w:rsid w:val="00661926"/>
    <w:rsid w:val="00665478"/>
    <w:rsid w:val="00672C95"/>
    <w:rsid w:val="006749A6"/>
    <w:rsid w:val="00682E65"/>
    <w:rsid w:val="00685BFE"/>
    <w:rsid w:val="0068780A"/>
    <w:rsid w:val="00691237"/>
    <w:rsid w:val="00693988"/>
    <w:rsid w:val="0069631A"/>
    <w:rsid w:val="00697EC6"/>
    <w:rsid w:val="006A0F7F"/>
    <w:rsid w:val="006B2A3A"/>
    <w:rsid w:val="006B57A7"/>
    <w:rsid w:val="006B5EDC"/>
    <w:rsid w:val="006C426E"/>
    <w:rsid w:val="006C4B2B"/>
    <w:rsid w:val="006C4E2B"/>
    <w:rsid w:val="006C5575"/>
    <w:rsid w:val="006D407A"/>
    <w:rsid w:val="006E0E8F"/>
    <w:rsid w:val="006E2903"/>
    <w:rsid w:val="006E3734"/>
    <w:rsid w:val="006E67E0"/>
    <w:rsid w:val="006F16EA"/>
    <w:rsid w:val="006F2EA5"/>
    <w:rsid w:val="00713D34"/>
    <w:rsid w:val="007215EF"/>
    <w:rsid w:val="00722588"/>
    <w:rsid w:val="00722966"/>
    <w:rsid w:val="00724E75"/>
    <w:rsid w:val="007400B7"/>
    <w:rsid w:val="00744347"/>
    <w:rsid w:val="00744761"/>
    <w:rsid w:val="00747E80"/>
    <w:rsid w:val="00753EE4"/>
    <w:rsid w:val="00762981"/>
    <w:rsid w:val="00763B31"/>
    <w:rsid w:val="007642BE"/>
    <w:rsid w:val="00765FED"/>
    <w:rsid w:val="007757B8"/>
    <w:rsid w:val="00786C42"/>
    <w:rsid w:val="0079414E"/>
    <w:rsid w:val="00794742"/>
    <w:rsid w:val="007948BC"/>
    <w:rsid w:val="007A308C"/>
    <w:rsid w:val="007A6540"/>
    <w:rsid w:val="007B102A"/>
    <w:rsid w:val="007B37BB"/>
    <w:rsid w:val="007C09EA"/>
    <w:rsid w:val="007C15F2"/>
    <w:rsid w:val="007C161A"/>
    <w:rsid w:val="007C5E0A"/>
    <w:rsid w:val="007C6754"/>
    <w:rsid w:val="007E00F2"/>
    <w:rsid w:val="007E0BF6"/>
    <w:rsid w:val="0080056E"/>
    <w:rsid w:val="0080518E"/>
    <w:rsid w:val="0080666C"/>
    <w:rsid w:val="008077A8"/>
    <w:rsid w:val="008112D0"/>
    <w:rsid w:val="00812FC9"/>
    <w:rsid w:val="00813933"/>
    <w:rsid w:val="00814393"/>
    <w:rsid w:val="00815451"/>
    <w:rsid w:val="00815D1E"/>
    <w:rsid w:val="00826109"/>
    <w:rsid w:val="00826D3C"/>
    <w:rsid w:val="00830268"/>
    <w:rsid w:val="00832AC4"/>
    <w:rsid w:val="008347E7"/>
    <w:rsid w:val="0083559C"/>
    <w:rsid w:val="00835E01"/>
    <w:rsid w:val="00843B0F"/>
    <w:rsid w:val="00850C88"/>
    <w:rsid w:val="00855532"/>
    <w:rsid w:val="0087673F"/>
    <w:rsid w:val="00887838"/>
    <w:rsid w:val="00887E5B"/>
    <w:rsid w:val="008A7E79"/>
    <w:rsid w:val="008B77EB"/>
    <w:rsid w:val="008B7ECE"/>
    <w:rsid w:val="008C265A"/>
    <w:rsid w:val="008C6862"/>
    <w:rsid w:val="008D36F3"/>
    <w:rsid w:val="008E5A1B"/>
    <w:rsid w:val="008E711D"/>
    <w:rsid w:val="008F0F46"/>
    <w:rsid w:val="008F6E9C"/>
    <w:rsid w:val="008F7A3E"/>
    <w:rsid w:val="009032F7"/>
    <w:rsid w:val="009155BC"/>
    <w:rsid w:val="0092757F"/>
    <w:rsid w:val="009363D7"/>
    <w:rsid w:val="0094001C"/>
    <w:rsid w:val="009406C2"/>
    <w:rsid w:val="00941A03"/>
    <w:rsid w:val="00941AEE"/>
    <w:rsid w:val="009421FC"/>
    <w:rsid w:val="0094370F"/>
    <w:rsid w:val="009442C7"/>
    <w:rsid w:val="00945BBB"/>
    <w:rsid w:val="0095358C"/>
    <w:rsid w:val="00955DFE"/>
    <w:rsid w:val="00956F28"/>
    <w:rsid w:val="0096575C"/>
    <w:rsid w:val="00970414"/>
    <w:rsid w:val="00972A57"/>
    <w:rsid w:val="0097465E"/>
    <w:rsid w:val="009807D1"/>
    <w:rsid w:val="009834EA"/>
    <w:rsid w:val="00983F00"/>
    <w:rsid w:val="009859BE"/>
    <w:rsid w:val="00990890"/>
    <w:rsid w:val="00994A2B"/>
    <w:rsid w:val="009A3500"/>
    <w:rsid w:val="009A52C2"/>
    <w:rsid w:val="009B3BA7"/>
    <w:rsid w:val="009E6A66"/>
    <w:rsid w:val="009F15BE"/>
    <w:rsid w:val="009F24C3"/>
    <w:rsid w:val="009F28E7"/>
    <w:rsid w:val="009F555C"/>
    <w:rsid w:val="009F6374"/>
    <w:rsid w:val="009F6BB8"/>
    <w:rsid w:val="009F7FDF"/>
    <w:rsid w:val="00A026BA"/>
    <w:rsid w:val="00A0455E"/>
    <w:rsid w:val="00A05639"/>
    <w:rsid w:val="00A05D92"/>
    <w:rsid w:val="00A067B1"/>
    <w:rsid w:val="00A06A5A"/>
    <w:rsid w:val="00A1036F"/>
    <w:rsid w:val="00A16C85"/>
    <w:rsid w:val="00A17EEB"/>
    <w:rsid w:val="00A20B25"/>
    <w:rsid w:val="00A21CE0"/>
    <w:rsid w:val="00A22EC4"/>
    <w:rsid w:val="00A252D3"/>
    <w:rsid w:val="00A34E95"/>
    <w:rsid w:val="00A50917"/>
    <w:rsid w:val="00A721BD"/>
    <w:rsid w:val="00A74208"/>
    <w:rsid w:val="00A836FD"/>
    <w:rsid w:val="00A84ACD"/>
    <w:rsid w:val="00A851FC"/>
    <w:rsid w:val="00A9459F"/>
    <w:rsid w:val="00A94CB1"/>
    <w:rsid w:val="00A960CF"/>
    <w:rsid w:val="00A96731"/>
    <w:rsid w:val="00AA4B10"/>
    <w:rsid w:val="00AB1A9C"/>
    <w:rsid w:val="00AB3325"/>
    <w:rsid w:val="00AB5D1B"/>
    <w:rsid w:val="00AC5AF5"/>
    <w:rsid w:val="00AC77BD"/>
    <w:rsid w:val="00AD4DF5"/>
    <w:rsid w:val="00AF11F5"/>
    <w:rsid w:val="00AF151C"/>
    <w:rsid w:val="00AF26E2"/>
    <w:rsid w:val="00B1137E"/>
    <w:rsid w:val="00B12875"/>
    <w:rsid w:val="00B12AA4"/>
    <w:rsid w:val="00B15D64"/>
    <w:rsid w:val="00B17822"/>
    <w:rsid w:val="00B20DA6"/>
    <w:rsid w:val="00B22A57"/>
    <w:rsid w:val="00B24F6C"/>
    <w:rsid w:val="00B2696C"/>
    <w:rsid w:val="00B27845"/>
    <w:rsid w:val="00B3490F"/>
    <w:rsid w:val="00B34C34"/>
    <w:rsid w:val="00B42BD8"/>
    <w:rsid w:val="00B4500C"/>
    <w:rsid w:val="00B6303F"/>
    <w:rsid w:val="00B6464C"/>
    <w:rsid w:val="00B7008D"/>
    <w:rsid w:val="00B72B2D"/>
    <w:rsid w:val="00B740A2"/>
    <w:rsid w:val="00B76E27"/>
    <w:rsid w:val="00B82F6A"/>
    <w:rsid w:val="00B84F0C"/>
    <w:rsid w:val="00B85989"/>
    <w:rsid w:val="00B877C9"/>
    <w:rsid w:val="00B87C3C"/>
    <w:rsid w:val="00B97441"/>
    <w:rsid w:val="00BA30D1"/>
    <w:rsid w:val="00BA552F"/>
    <w:rsid w:val="00BB18E9"/>
    <w:rsid w:val="00BB62B9"/>
    <w:rsid w:val="00BB7420"/>
    <w:rsid w:val="00BB7EA4"/>
    <w:rsid w:val="00BC36B8"/>
    <w:rsid w:val="00BD6FE5"/>
    <w:rsid w:val="00BF2D89"/>
    <w:rsid w:val="00BF31F6"/>
    <w:rsid w:val="00BF4AFC"/>
    <w:rsid w:val="00BF685E"/>
    <w:rsid w:val="00BF7B26"/>
    <w:rsid w:val="00C113DA"/>
    <w:rsid w:val="00C24555"/>
    <w:rsid w:val="00C254DA"/>
    <w:rsid w:val="00C3131D"/>
    <w:rsid w:val="00C351C4"/>
    <w:rsid w:val="00C36AB3"/>
    <w:rsid w:val="00C37BDF"/>
    <w:rsid w:val="00C43A7D"/>
    <w:rsid w:val="00C44097"/>
    <w:rsid w:val="00C4732C"/>
    <w:rsid w:val="00C54B02"/>
    <w:rsid w:val="00C603CC"/>
    <w:rsid w:val="00C652CA"/>
    <w:rsid w:val="00C65A9D"/>
    <w:rsid w:val="00C7766C"/>
    <w:rsid w:val="00C94A79"/>
    <w:rsid w:val="00C94CB3"/>
    <w:rsid w:val="00CB1BBA"/>
    <w:rsid w:val="00CB6E54"/>
    <w:rsid w:val="00CC356E"/>
    <w:rsid w:val="00CC50BD"/>
    <w:rsid w:val="00CE1613"/>
    <w:rsid w:val="00CE2696"/>
    <w:rsid w:val="00CF0799"/>
    <w:rsid w:val="00D1333A"/>
    <w:rsid w:val="00D1474A"/>
    <w:rsid w:val="00D148EA"/>
    <w:rsid w:val="00D174B8"/>
    <w:rsid w:val="00D22F54"/>
    <w:rsid w:val="00D32C79"/>
    <w:rsid w:val="00D3508C"/>
    <w:rsid w:val="00D42DA6"/>
    <w:rsid w:val="00D42EAB"/>
    <w:rsid w:val="00D50756"/>
    <w:rsid w:val="00D6748C"/>
    <w:rsid w:val="00D70D11"/>
    <w:rsid w:val="00D74E3A"/>
    <w:rsid w:val="00D768F8"/>
    <w:rsid w:val="00D822B3"/>
    <w:rsid w:val="00D90D18"/>
    <w:rsid w:val="00D9539A"/>
    <w:rsid w:val="00D966BE"/>
    <w:rsid w:val="00DA3954"/>
    <w:rsid w:val="00DA606E"/>
    <w:rsid w:val="00DB11CD"/>
    <w:rsid w:val="00DB323C"/>
    <w:rsid w:val="00DB47FF"/>
    <w:rsid w:val="00DB4FD6"/>
    <w:rsid w:val="00DC49AF"/>
    <w:rsid w:val="00DC4BED"/>
    <w:rsid w:val="00DC6FF1"/>
    <w:rsid w:val="00DD25E0"/>
    <w:rsid w:val="00DE0844"/>
    <w:rsid w:val="00DE0CB5"/>
    <w:rsid w:val="00DE205A"/>
    <w:rsid w:val="00DE625B"/>
    <w:rsid w:val="00DF22DA"/>
    <w:rsid w:val="00E05E07"/>
    <w:rsid w:val="00E11483"/>
    <w:rsid w:val="00E14829"/>
    <w:rsid w:val="00E1602F"/>
    <w:rsid w:val="00E23ED0"/>
    <w:rsid w:val="00E26EE3"/>
    <w:rsid w:val="00E27927"/>
    <w:rsid w:val="00E322E3"/>
    <w:rsid w:val="00E37D08"/>
    <w:rsid w:val="00E51271"/>
    <w:rsid w:val="00E6688D"/>
    <w:rsid w:val="00E70816"/>
    <w:rsid w:val="00E718A2"/>
    <w:rsid w:val="00E765E5"/>
    <w:rsid w:val="00E7792C"/>
    <w:rsid w:val="00E80BBA"/>
    <w:rsid w:val="00E842FC"/>
    <w:rsid w:val="00E86F43"/>
    <w:rsid w:val="00E91ED0"/>
    <w:rsid w:val="00EA3AA9"/>
    <w:rsid w:val="00EA445A"/>
    <w:rsid w:val="00EA4719"/>
    <w:rsid w:val="00EA4C7E"/>
    <w:rsid w:val="00EA6E15"/>
    <w:rsid w:val="00EB12B7"/>
    <w:rsid w:val="00ED3BA0"/>
    <w:rsid w:val="00ED4B81"/>
    <w:rsid w:val="00ED4DD1"/>
    <w:rsid w:val="00EE2949"/>
    <w:rsid w:val="00EE39E4"/>
    <w:rsid w:val="00EE3E1E"/>
    <w:rsid w:val="00EE6380"/>
    <w:rsid w:val="00EE7C17"/>
    <w:rsid w:val="00EF3F31"/>
    <w:rsid w:val="00EF7162"/>
    <w:rsid w:val="00F01CF1"/>
    <w:rsid w:val="00F01DBF"/>
    <w:rsid w:val="00F0459C"/>
    <w:rsid w:val="00F10F9F"/>
    <w:rsid w:val="00F1518D"/>
    <w:rsid w:val="00F20138"/>
    <w:rsid w:val="00F252BF"/>
    <w:rsid w:val="00F25D5E"/>
    <w:rsid w:val="00F27CF0"/>
    <w:rsid w:val="00F34114"/>
    <w:rsid w:val="00F4520D"/>
    <w:rsid w:val="00F463BE"/>
    <w:rsid w:val="00F60178"/>
    <w:rsid w:val="00F63278"/>
    <w:rsid w:val="00F63D41"/>
    <w:rsid w:val="00F6429B"/>
    <w:rsid w:val="00F6573B"/>
    <w:rsid w:val="00F7126F"/>
    <w:rsid w:val="00F7438C"/>
    <w:rsid w:val="00F748D5"/>
    <w:rsid w:val="00F74EF1"/>
    <w:rsid w:val="00F90240"/>
    <w:rsid w:val="00F95931"/>
    <w:rsid w:val="00F95A92"/>
    <w:rsid w:val="00F96DAD"/>
    <w:rsid w:val="00FA0C61"/>
    <w:rsid w:val="00FA6C9C"/>
    <w:rsid w:val="00FB628F"/>
    <w:rsid w:val="00FB693E"/>
    <w:rsid w:val="00FC72BE"/>
    <w:rsid w:val="00FD68B6"/>
    <w:rsid w:val="00FE2A51"/>
    <w:rsid w:val="00FE2BE9"/>
    <w:rsid w:val="00FE38B9"/>
    <w:rsid w:val="00FF09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259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E1613"/>
    <w:rPr>
      <w:lang w:eastAsia="en-US"/>
    </w:rPr>
  </w:style>
  <w:style w:type="paragraph" w:styleId="Nadpis1">
    <w:name w:val="heading 1"/>
    <w:basedOn w:val="Normlny"/>
    <w:next w:val="Normlny"/>
    <w:qFormat/>
    <w:rsid w:val="00CE1613"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CE1613"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CE1613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CE1613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E1613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CE1613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CE1613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CE1613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CE1613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E1613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CE1613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CE1613"/>
  </w:style>
  <w:style w:type="paragraph" w:styleId="Zkladntext">
    <w:name w:val="Body Text"/>
    <w:basedOn w:val="Normlny"/>
    <w:rsid w:val="00CE1613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CE1613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CE1613"/>
    <w:rPr>
      <w:color w:val="000000"/>
      <w:sz w:val="18"/>
    </w:rPr>
  </w:style>
  <w:style w:type="paragraph" w:customStyle="1" w:styleId="Pismenka">
    <w:name w:val="Pismenka"/>
    <w:basedOn w:val="Zkladntext"/>
    <w:rsid w:val="00CE1613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CE1613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CE1613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CE1613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CE1613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CE1613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CE1613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CE1613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CE1613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CE1613"/>
    <w:pPr>
      <w:ind w:left="1400"/>
    </w:pPr>
    <w:rPr>
      <w:szCs w:val="24"/>
    </w:rPr>
  </w:style>
  <w:style w:type="character" w:styleId="Hypertextovprepojenie">
    <w:name w:val="Hyperlink"/>
    <w:basedOn w:val="Predvolenpsmoodseku"/>
    <w:rsid w:val="00CE1613"/>
    <w:rPr>
      <w:color w:val="0000FF"/>
      <w:u w:val="single"/>
    </w:rPr>
  </w:style>
  <w:style w:type="character" w:styleId="PouitHypertextovPrepojenie">
    <w:name w:val="FollowedHyperlink"/>
    <w:basedOn w:val="Predvolenpsmoodseku"/>
    <w:rsid w:val="00CE1613"/>
    <w:rPr>
      <w:color w:val="800080"/>
      <w:u w:val="single"/>
    </w:rPr>
  </w:style>
  <w:style w:type="paragraph" w:styleId="Zarkazkladnhotextu">
    <w:name w:val="Body Text Indent"/>
    <w:basedOn w:val="Normlny"/>
    <w:rsid w:val="00CE1613"/>
    <w:pPr>
      <w:spacing w:after="120"/>
      <w:ind w:left="283"/>
    </w:pPr>
  </w:style>
  <w:style w:type="paragraph" w:styleId="Textbubliny">
    <w:name w:val="Balloon Text"/>
    <w:basedOn w:val="Normlny"/>
    <w:semiHidden/>
    <w:rsid w:val="009F555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148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6.xls"/><Relationship Id="rId3" Type="http://schemas.openxmlformats.org/officeDocument/2006/relationships/styles" Target="styles.xml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header" Target="header2.xml"/><Relationship Id="rId50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46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oleObject" Target="embeddings/Pracovn__h_rok_programu_Microsoft_Office_Excel_97-200311.xls"/><Relationship Id="rId41" Type="http://schemas.openxmlformats.org/officeDocument/2006/relationships/oleObject" Target="embeddings/Pracovn__h_rok_programu_Microsoft_Office_Excel_97-200317.xls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image" Target="media/image17.emf"/><Relationship Id="rId45" Type="http://schemas.openxmlformats.org/officeDocument/2006/relationships/oleObject" Target="embeddings/Pracovn__h_rok_programu_Microsoft_Office_Excel_97-200319.xls"/><Relationship Id="rId5" Type="http://schemas.openxmlformats.org/officeDocument/2006/relationships/webSettings" Target="webSetting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fontTable" Target="fontTable.xml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2.xls"/><Relationship Id="rId44" Type="http://schemas.openxmlformats.org/officeDocument/2006/relationships/image" Target="media/image19.emf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oleObject" Target="embeddings/Pracovn__h_rok_programu_Microsoft_Office_Excel_97-200318.xls"/><Relationship Id="rId48" Type="http://schemas.openxmlformats.org/officeDocument/2006/relationships/footer" Target="footer1.xml"/><Relationship Id="rId8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E2380A-FB8A-4F71-8EB6-8D9055F7A3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2243</Words>
  <Characters>12786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>KPMG</Company>
  <LinksUpToDate>false</LinksUpToDate>
  <CharactersWithSpaces>15000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dc:description/>
  <cp:lastModifiedBy> Krajčová Agáta</cp:lastModifiedBy>
  <cp:revision>2</cp:revision>
  <cp:lastPrinted>2014-03-20T14:14:00Z</cp:lastPrinted>
  <dcterms:created xsi:type="dcterms:W3CDTF">2014-03-21T07:09:00Z</dcterms:created>
  <dcterms:modified xsi:type="dcterms:W3CDTF">2014-03-21T07:09:00Z</dcterms:modified>
</cp:coreProperties>
</file>