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6C4C7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Lesostav Zvolen a.s.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6C4C7D" w:rsidRPr="0093379F" w:rsidRDefault="006C4C7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Lučenecká cesta 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6C4C7D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01.01.1996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Default="006C4C7D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vykonávanie inžinierskych a lesníckych stavieb</w:t>
      </w:r>
    </w:p>
    <w:p w:rsidR="006C4C7D" w:rsidRDefault="006C4C7D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výroba prefabrikátov</w:t>
      </w:r>
    </w:p>
    <w:p w:rsidR="006C4C7D" w:rsidRDefault="006C4C7D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nákup a predaj nehnuteľností a iné</w:t>
      </w:r>
    </w:p>
    <w:p w:rsidR="006C4C7D" w:rsidRPr="0093379F" w:rsidRDefault="006C4C7D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12B4">
              <w:rPr>
                <w:rFonts w:ascii="Arial" w:hAnsi="Arial" w:cs="Arial"/>
                <w:sz w:val="22"/>
                <w:szCs w:val="22"/>
              </w:rPr>
              <w:t xml:space="preserve">       4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12B4">
              <w:rPr>
                <w:rFonts w:ascii="Arial" w:hAnsi="Arial" w:cs="Arial"/>
                <w:sz w:val="22"/>
                <w:szCs w:val="22"/>
              </w:rPr>
              <w:t xml:space="preserve">           6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12B4">
              <w:rPr>
                <w:rFonts w:ascii="Arial" w:hAnsi="Arial" w:cs="Arial"/>
                <w:sz w:val="22"/>
                <w:szCs w:val="22"/>
              </w:rPr>
              <w:t xml:space="preserve">       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12B4">
              <w:rPr>
                <w:rFonts w:ascii="Arial" w:hAnsi="Arial" w:cs="Arial"/>
                <w:sz w:val="22"/>
                <w:szCs w:val="22"/>
              </w:rPr>
              <w:t xml:space="preserve">           4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12B4">
              <w:rPr>
                <w:rFonts w:ascii="Arial" w:hAnsi="Arial" w:cs="Arial"/>
                <w:sz w:val="22"/>
                <w:szCs w:val="22"/>
              </w:rPr>
              <w:t xml:space="preserve">      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E12B4">
              <w:rPr>
                <w:rFonts w:ascii="Arial" w:hAnsi="Arial" w:cs="Arial"/>
                <w:sz w:val="22"/>
                <w:szCs w:val="22"/>
              </w:rPr>
              <w:t xml:space="preserve">           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4E12B4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nie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4E12B4" w:rsidRPr="0093379F" w:rsidRDefault="004E12B4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riadna učtovná závierka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4E12B4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08.07.2013      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4E12B4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</w:t>
      </w: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B260C">
        <w:rPr>
          <w:rFonts w:ascii="Arial" w:hAnsi="Arial" w:cs="Arial"/>
          <w:sz w:val="22"/>
          <w:szCs w:val="22"/>
        </w:rPr>
        <w:t>:</w:t>
      </w: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EB260C" w:rsidRPr="0093379F" w:rsidRDefault="00EB260C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EB260C">
        <w:rPr>
          <w:rFonts w:ascii="Arial" w:hAnsi="Arial" w:cs="Arial"/>
          <w:sz w:val="22"/>
          <w:szCs w:val="22"/>
        </w:rPr>
        <w:t>obstarávacou cenou</w:t>
      </w:r>
    </w:p>
    <w:p w:rsidR="00EB260C" w:rsidRPr="0093379F" w:rsidRDefault="00EB260C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reprodukčnou 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EB260C">
        <w:rPr>
          <w:rFonts w:ascii="Arial" w:hAnsi="Arial" w:cs="Arial"/>
          <w:sz w:val="22"/>
          <w:szCs w:val="22"/>
        </w:rPr>
        <w:t>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EB260C" w:rsidRPr="0093379F" w:rsidRDefault="00EB260C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zabezpečené v subdodávke obstarávacou cenou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EB260C">
        <w:rPr>
          <w:rFonts w:ascii="Arial" w:hAnsi="Arial" w:cs="Arial"/>
          <w:sz w:val="22"/>
          <w:szCs w:val="22"/>
        </w:rPr>
        <w:t xml:space="preserve"> menovitou hodnotou pri ich vzniku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EB260C">
        <w:rPr>
          <w:rFonts w:ascii="Arial" w:hAnsi="Arial" w:cs="Arial"/>
          <w:sz w:val="22"/>
          <w:szCs w:val="22"/>
        </w:rPr>
        <w:t xml:space="preserve"> </w:t>
      </w:r>
      <w:r w:rsidR="00862B4F">
        <w:rPr>
          <w:rFonts w:ascii="Arial" w:hAnsi="Arial" w:cs="Arial"/>
          <w:sz w:val="22"/>
          <w:szCs w:val="22"/>
        </w:rPr>
        <w:t>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  <w:r w:rsidR="00862B4F">
        <w:rPr>
          <w:rFonts w:ascii="Arial" w:hAnsi="Arial" w:cs="Arial"/>
          <w:sz w:val="22"/>
          <w:szCs w:val="22"/>
        </w:rPr>
        <w:t xml:space="preserve"> menovitou hodnotou pri ich vzniku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862B4F">
        <w:rPr>
          <w:rFonts w:ascii="Arial" w:hAnsi="Arial" w:cs="Arial"/>
          <w:sz w:val="22"/>
          <w:szCs w:val="22"/>
        </w:rPr>
        <w:t xml:space="preserve"> menovitou hodnotu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D26952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D26952">
        <w:rPr>
          <w:rFonts w:ascii="Arial" w:hAnsi="Arial" w:cs="Arial"/>
          <w:color w:val="FF0000"/>
          <w:sz w:val="22"/>
          <w:szCs w:val="22"/>
        </w:rPr>
        <w:t xml:space="preserve">ÚJ </w:t>
      </w:r>
      <w:r w:rsidR="00D26952">
        <w:rPr>
          <w:rFonts w:ascii="Arial" w:hAnsi="Arial" w:cs="Arial"/>
          <w:color w:val="FF0000"/>
          <w:sz w:val="22"/>
          <w:szCs w:val="22"/>
        </w:rPr>
        <w:t>ne</w:t>
      </w:r>
      <w:r w:rsidRPr="00D26952">
        <w:rPr>
          <w:rFonts w:ascii="Arial" w:hAnsi="Arial" w:cs="Arial"/>
          <w:color w:val="FF0000"/>
          <w:sz w:val="22"/>
          <w:szCs w:val="22"/>
        </w:rPr>
        <w:t>používa pri oceňovaní úbytku cudzej meny v hotovosti alebo z bankového účtu – vážený aritmetický priemer</w:t>
      </w:r>
      <w:r w:rsidR="00B41727">
        <w:rPr>
          <w:rFonts w:ascii="Arial" w:hAnsi="Arial" w:cs="Arial"/>
          <w:color w:val="FF0000"/>
          <w:sz w:val="22"/>
          <w:szCs w:val="22"/>
        </w:rPr>
        <w:t xml:space="preserve">  nemáme cudziu menu</w:t>
      </w:r>
    </w:p>
    <w:p w:rsidR="00E90529" w:rsidRPr="00D26952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D26952">
        <w:rPr>
          <w:rFonts w:ascii="Arial" w:hAnsi="Arial" w:cs="Arial"/>
          <w:color w:val="FF0000"/>
          <w:sz w:val="22"/>
          <w:szCs w:val="22"/>
        </w:rPr>
        <w:t>ÚJ</w:t>
      </w:r>
      <w:r w:rsidR="00D26952">
        <w:rPr>
          <w:rFonts w:ascii="Arial" w:hAnsi="Arial" w:cs="Arial"/>
          <w:color w:val="FF0000"/>
          <w:sz w:val="22"/>
          <w:szCs w:val="22"/>
        </w:rPr>
        <w:t>ne</w:t>
      </w:r>
      <w:r w:rsidRPr="00D26952">
        <w:rPr>
          <w:rFonts w:ascii="Arial" w:hAnsi="Arial" w:cs="Arial"/>
          <w:color w:val="FF0000"/>
          <w:sz w:val="22"/>
          <w:szCs w:val="22"/>
        </w:rPr>
        <w:t xml:space="preserve"> používa pri oceňovaní prírastku cudzej meny v hotovosti alebo na bankový účet – zmenárenský kurz konkrétnej banky.</w:t>
      </w:r>
      <w:r w:rsidR="003B1FB4" w:rsidRPr="00D26952">
        <w:rPr>
          <w:rFonts w:ascii="Arial" w:hAnsi="Arial" w:cs="Arial"/>
          <w:color w:val="FF0000"/>
          <w:sz w:val="22"/>
          <w:szCs w:val="22"/>
        </w:rPr>
        <w:t xml:space="preserve">                     nie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úbytku rovnakého druhu zásob</w:t>
      </w:r>
      <w:r w:rsidR="009C02C3">
        <w:rPr>
          <w:rFonts w:ascii="Arial" w:hAnsi="Arial" w:cs="Arial"/>
          <w:color w:val="FF0000"/>
          <w:sz w:val="22"/>
          <w:szCs w:val="22"/>
        </w:rPr>
        <w:t xml:space="preserve"> 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– </w:t>
      </w:r>
      <w:r w:rsidR="009C02C3">
        <w:rPr>
          <w:rFonts w:ascii="Arial" w:hAnsi="Arial" w:cs="Arial"/>
          <w:color w:val="FF0000"/>
          <w:sz w:val="22"/>
          <w:szCs w:val="22"/>
        </w:rPr>
        <w:t>metóda FIFO – prvá cena pre ocenenie prírastku zásob sa použije ako prvá pre ocenenie úbytku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(§ 25/5 ZoU; § 22/1 PU).</w:t>
      </w:r>
    </w:p>
    <w:p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</w:t>
      </w:r>
      <w:r w:rsidR="00B4760D">
        <w:rPr>
          <w:rFonts w:ascii="Arial" w:hAnsi="Arial" w:cs="Arial"/>
          <w:color w:val="FF0000"/>
          <w:sz w:val="22"/>
          <w:szCs w:val="22"/>
        </w:rPr>
        <w:t>la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</w:t>
      </w:r>
      <w:r w:rsidR="00B4760D">
        <w:rPr>
          <w:rFonts w:ascii="Arial" w:hAnsi="Arial" w:cs="Arial"/>
          <w:color w:val="FF0000"/>
          <w:sz w:val="22"/>
          <w:szCs w:val="22"/>
        </w:rPr>
        <w:t>ocene</w:t>
      </w:r>
      <w:r w:rsidRPr="0093379F">
        <w:rPr>
          <w:rFonts w:ascii="Arial" w:hAnsi="Arial" w:cs="Arial"/>
          <w:color w:val="FF0000"/>
          <w:sz w:val="22"/>
          <w:szCs w:val="22"/>
        </w:rPr>
        <w:t>nie obchodných podielov metódou vlastného imania (§ 27/9 ZoU).</w:t>
      </w:r>
    </w:p>
    <w:p w:rsidR="00B4760D" w:rsidRPr="0093379F" w:rsidRDefault="00B4760D" w:rsidP="00B4760D">
      <w:pPr>
        <w:spacing w:after="120"/>
        <w:ind w:left="36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color w:val="FF0000"/>
          <w:sz w:val="22"/>
          <w:szCs w:val="22"/>
        </w:rPr>
        <w:t>nadobudnutých dar</w:t>
      </w:r>
      <w:r w:rsidR="003B1FB4">
        <w:rPr>
          <w:rFonts w:ascii="Arial" w:hAnsi="Arial" w:cs="Arial"/>
          <w:color w:val="FF0000"/>
          <w:sz w:val="22"/>
          <w:szCs w:val="22"/>
        </w:rPr>
        <w:t>ovaním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862B4F" w:rsidRDefault="00862B4F" w:rsidP="00862B4F">
      <w:r>
        <w:t xml:space="preserve">                  odpisy učtovné sa nerovnajú odpisom daňovým</w:t>
      </w:r>
    </w:p>
    <w:p w:rsidR="00862B4F" w:rsidRPr="00862B4F" w:rsidRDefault="00862B4F" w:rsidP="00862B4F">
      <w:r>
        <w:t xml:space="preserve">                  odpisový plán stanovený na začiatku roka platný pre celý rok 2013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1923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1923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1923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1923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1923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1923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1923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1923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1923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342887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5350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7E2766" w:rsidRDefault="007E2766" w:rsidP="007E2766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0"/>
                <w:szCs w:val="20"/>
              </w:rPr>
              <w:t>426628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2634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2634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78391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342887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423994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245175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5350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250525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7994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7994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2634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2634</w:t>
            </w: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253169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2716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255885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97712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7E2766" w:rsidRDefault="007E276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7E2766">
              <w:rPr>
                <w:rFonts w:ascii="Arial" w:hAnsi="Arial" w:cs="Arial"/>
                <w:sz w:val="20"/>
                <w:szCs w:val="20"/>
              </w:rPr>
              <w:t>176103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89718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168109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92508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490897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28606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936611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14117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148010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23256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158383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78391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342887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5350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81600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508228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336657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28380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365037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56529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56755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148011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23256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171267</w:t>
            </w: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245175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5350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250525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92508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154240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226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328574</w:t>
            </w: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78391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97712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81600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AF2FD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257703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AF2FDF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 poistený majetok</w:t>
      </w: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AF2FDF" w:rsidRDefault="00AF2FDF" w:rsidP="009F5D0D">
      <w:pPr>
        <w:jc w:val="both"/>
        <w:rPr>
          <w:rFonts w:ascii="Arial" w:hAnsi="Arial" w:cs="Arial"/>
          <w:sz w:val="22"/>
          <w:szCs w:val="22"/>
        </w:rPr>
      </w:pPr>
    </w:p>
    <w:p w:rsidR="00AF2FDF" w:rsidRDefault="00AF2FDF" w:rsidP="009F5D0D">
      <w:pPr>
        <w:jc w:val="both"/>
        <w:rPr>
          <w:rFonts w:ascii="Arial" w:hAnsi="Arial" w:cs="Arial"/>
          <w:sz w:val="22"/>
          <w:szCs w:val="22"/>
        </w:rPr>
      </w:pPr>
    </w:p>
    <w:p w:rsidR="00AF2FDF" w:rsidRDefault="00AF2FDF" w:rsidP="009F5D0D">
      <w:pPr>
        <w:jc w:val="both"/>
        <w:rPr>
          <w:rFonts w:ascii="Arial" w:hAnsi="Arial" w:cs="Arial"/>
          <w:sz w:val="22"/>
          <w:szCs w:val="22"/>
        </w:rPr>
      </w:pPr>
    </w:p>
    <w:p w:rsidR="00AF2FDF" w:rsidRDefault="00AF2FDF" w:rsidP="009F5D0D">
      <w:pPr>
        <w:jc w:val="both"/>
        <w:rPr>
          <w:rFonts w:ascii="Arial" w:hAnsi="Arial" w:cs="Arial"/>
          <w:sz w:val="22"/>
          <w:szCs w:val="22"/>
        </w:rPr>
      </w:pPr>
    </w:p>
    <w:p w:rsidR="00AF2FDF" w:rsidRPr="0093379F" w:rsidRDefault="00AF2FDF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Default="00B95624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SPARK s.r.o.</w:t>
            </w:r>
          </w:p>
          <w:p w:rsidR="00B95624" w:rsidRDefault="00B95624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Žilinská 16</w:t>
            </w:r>
          </w:p>
          <w:p w:rsidR="00B95624" w:rsidRPr="0093379F" w:rsidRDefault="00B95624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81105 Bratislava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B9562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Default="00B95624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R-Projekting s.r.o.</w:t>
            </w:r>
          </w:p>
          <w:p w:rsidR="00B95624" w:rsidRDefault="00B95624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Bieloruská 66</w:t>
            </w:r>
          </w:p>
          <w:p w:rsidR="00B95624" w:rsidRPr="0093379F" w:rsidRDefault="00B95624" w:rsidP="00CD560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82106 Bratislava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B9562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B9562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6453</w:t>
            </w:r>
          </w:p>
        </w:tc>
        <w:tc>
          <w:tcPr>
            <w:tcW w:w="1667" w:type="dxa"/>
            <w:vAlign w:val="center"/>
          </w:tcPr>
          <w:p w:rsidR="009F5D0D" w:rsidRPr="0093379F" w:rsidRDefault="00B9562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1340</w:t>
            </w:r>
          </w:p>
        </w:tc>
        <w:tc>
          <w:tcPr>
            <w:tcW w:w="1345" w:type="dxa"/>
            <w:vAlign w:val="center"/>
          </w:tcPr>
          <w:p w:rsidR="009F5D0D" w:rsidRPr="0093379F" w:rsidRDefault="00B9562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28321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spoloč-nosti </w:t>
            </w:r>
            <w:r w:rsidRPr="0093379F">
              <w:rPr>
                <w:rFonts w:ascii="Arial" w:hAnsi="Arial" w:cs="Arial"/>
                <w:b w:val="0"/>
              </w:rPr>
              <w:lastRenderedPageBreak/>
              <w:t>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splat-nosti </w:t>
            </w:r>
            <w:r w:rsidRPr="0093379F">
              <w:rPr>
                <w:rFonts w:ascii="Arial" w:hAnsi="Arial" w:cs="Arial"/>
                <w:b w:val="0"/>
              </w:rPr>
              <w:lastRenderedPageBreak/>
              <w:t>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B956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B956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B956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56467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B95624" w:rsidP="00B9562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56467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B956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50007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B956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50007</w:t>
            </w: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B956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6460</w:t>
            </w: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B956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6460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B956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B956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B956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6460</w:t>
            </w: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B9562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6460</w:t>
            </w: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spoloč-nosti s pods-tatným </w:t>
            </w:r>
            <w:r w:rsidRPr="0093379F">
              <w:rPr>
                <w:rFonts w:ascii="Arial" w:hAnsi="Arial" w:cs="Arial"/>
                <w:b w:val="0"/>
              </w:rPr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splat-nosti najviac jeden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 účtovnom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B9562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9000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B9562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9000</w:t>
            </w: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B95624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44605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B95624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44313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B95624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44605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B4760D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26916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B4760D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36045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B4760D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26916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B4760D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17689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B4760D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8268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B4760D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17689</w:t>
            </w: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B4760D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44605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B4760D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44605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4760D" w:rsidRPr="0093379F" w:rsidRDefault="00B4760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Pohľadávky z obchodného styku </w:t>
            </w:r>
            <w:r w:rsidR="00B4760D">
              <w:rPr>
                <w:rFonts w:ascii="Arial" w:hAnsi="Arial" w:cs="Arial"/>
                <w:sz w:val="22"/>
                <w:szCs w:val="22"/>
              </w:rPr>
              <w:t xml:space="preserve">                     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B4760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11391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B4760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978</w:t>
            </w: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B4760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10413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B4760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28879</w:t>
            </w: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B4760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28879</w:t>
            </w: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B4760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B4760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720</w:t>
            </w: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B4760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634</w:t>
            </w: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B4760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1354</w:t>
            </w: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B4760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40990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B4760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634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B4760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29857</w:t>
            </w: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B4760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11767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 xml:space="preserve">ÚJ </w:t>
      </w:r>
      <w:r w:rsidR="008C3FA9">
        <w:rPr>
          <w:rFonts w:ascii="Arial" w:hAnsi="Arial" w:cs="Arial"/>
          <w:color w:val="FF0000"/>
          <w:sz w:val="22"/>
          <w:szCs w:val="22"/>
          <w:lang w:eastAsia="en-US"/>
        </w:rPr>
        <w:t>v roku 2013 k pohľadávkam z obchodného styku netvorila žiadnu opravnú položku.</w:t>
      </w:r>
    </w:p>
    <w:p w:rsidR="008C3FA9" w:rsidRDefault="008C3FA9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</w:p>
    <w:p w:rsidR="008C3FA9" w:rsidRPr="0093379F" w:rsidRDefault="008C3FA9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8C3FA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333842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8C3FA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333842</w:t>
            </w: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8C3FA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333842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8C3FA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333842</w:t>
            </w: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8C3FA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625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8C3FA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31454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8C3FA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32079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8C3FA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603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8C3FA9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603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8C3FA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1228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8C3FA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31454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8C3FA9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32682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C3FA9">
              <w:rPr>
                <w:rFonts w:ascii="Arial" w:hAnsi="Arial" w:cs="Arial"/>
                <w:sz w:val="22"/>
                <w:szCs w:val="22"/>
              </w:rPr>
              <w:t>9448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C3FA9">
              <w:rPr>
                <w:rFonts w:ascii="Arial" w:hAnsi="Arial" w:cs="Arial"/>
                <w:sz w:val="22"/>
                <w:szCs w:val="22"/>
              </w:rPr>
              <w:t>9448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847D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C3FA9">
              <w:rPr>
                <w:rFonts w:ascii="Arial" w:hAnsi="Arial" w:cs="Arial"/>
                <w:sz w:val="22"/>
                <w:szCs w:val="22"/>
              </w:rPr>
              <w:t>22%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C3FA9">
              <w:rPr>
                <w:rFonts w:ascii="Arial" w:hAnsi="Arial" w:cs="Arial"/>
                <w:sz w:val="22"/>
                <w:szCs w:val="22"/>
              </w:rPr>
              <w:t>19%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8C3FA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2079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8C3FA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1795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8C3FA9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847D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847D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847D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</w:t>
      </w:r>
      <w:r w:rsidR="00A21B16">
        <w:rPr>
          <w:rFonts w:ascii="Arial" w:hAnsi="Arial" w:cs="Arial"/>
          <w:color w:val="FF0000"/>
          <w:sz w:val="22"/>
          <w:szCs w:val="22"/>
        </w:rPr>
        <w:t>ne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má povinnosť auditu a preto </w:t>
      </w:r>
      <w:r w:rsidR="00A21B16">
        <w:rPr>
          <w:rFonts w:ascii="Arial" w:hAnsi="Arial" w:cs="Arial"/>
          <w:color w:val="FF0000"/>
          <w:sz w:val="22"/>
          <w:szCs w:val="22"/>
        </w:rPr>
        <w:t>ne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má </w:t>
      </w:r>
      <w:r w:rsidR="00A21B16">
        <w:rPr>
          <w:rFonts w:ascii="Arial" w:hAnsi="Arial" w:cs="Arial"/>
          <w:color w:val="FF0000"/>
          <w:sz w:val="22"/>
          <w:szCs w:val="22"/>
        </w:rPr>
        <w:t xml:space="preserve"> ani </w:t>
      </w:r>
      <w:r w:rsidRPr="0093379F">
        <w:rPr>
          <w:rFonts w:ascii="Arial" w:hAnsi="Arial" w:cs="Arial"/>
          <w:color w:val="FF0000"/>
          <w:sz w:val="22"/>
          <w:szCs w:val="22"/>
        </w:rPr>
        <w:t>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Odložená daňová pohľadávka vznikla</w:t>
      </w:r>
      <w:r w:rsidR="00A21B16">
        <w:rPr>
          <w:rFonts w:ascii="Arial" w:hAnsi="Arial" w:cs="Arial"/>
          <w:color w:val="FF0000"/>
          <w:sz w:val="22"/>
          <w:szCs w:val="22"/>
        </w:rPr>
        <w:t xml:space="preserve"> 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z dôvodu </w:t>
      </w:r>
      <w:r w:rsidR="00A21B16">
        <w:rPr>
          <w:rFonts w:ascii="Arial" w:hAnsi="Arial" w:cs="Arial"/>
          <w:color w:val="FF0000"/>
          <w:sz w:val="22"/>
          <w:szCs w:val="22"/>
        </w:rPr>
        <w:t>odpočítateľmých dočasných rozdielov, ktoré budú tvoriť v budúcich obdobiach odpočítateľné sumy/ učtovná hodnota pohľadávky menšia  ako daňová</w:t>
      </w:r>
      <w:r w:rsidR="009240CB">
        <w:rPr>
          <w:rFonts w:ascii="Arial" w:hAnsi="Arial" w:cs="Arial"/>
          <w:color w:val="FF0000"/>
          <w:sz w:val="22"/>
          <w:szCs w:val="22"/>
        </w:rPr>
        <w:t>, učtovná hodnota záväzku väčšia ako daňová /a odložený daňový záväzok ako rozdiel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9240C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1990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9240C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9240C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151925</w:t>
            </w:r>
          </w:p>
        </w:tc>
        <w:tc>
          <w:tcPr>
            <w:tcW w:w="2908" w:type="dxa"/>
            <w:vAlign w:val="center"/>
          </w:tcPr>
          <w:p w:rsidR="00175067" w:rsidRPr="0093379F" w:rsidRDefault="009240C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134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9240C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153915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9240C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153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 xml:space="preserve">Krátkodobý finančný majetok </w:t>
            </w: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Default="009240CB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</w:t>
      </w:r>
      <w:r w:rsidR="00DF671F">
        <w:rPr>
          <w:rFonts w:ascii="Arial" w:hAnsi="Arial" w:cs="Arial"/>
          <w:sz w:val="22"/>
          <w:szCs w:val="22"/>
        </w:rPr>
        <w:t>2199 akcií v hodnote 34 Eur =                 74766,-.Eur</w:t>
      </w:r>
    </w:p>
    <w:p w:rsidR="00DF671F" w:rsidRDefault="00DF671F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62 akcií v hodnote 33194 Eur=         2058028.-Eur</w:t>
      </w:r>
    </w:p>
    <w:p w:rsidR="00DF671F" w:rsidRDefault="00DF671F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Celkom základné imanie           2132794.-Eur</w:t>
      </w:r>
    </w:p>
    <w:p w:rsidR="00DF671F" w:rsidRDefault="00DF671F" w:rsidP="00990840">
      <w:pPr>
        <w:jc w:val="both"/>
        <w:rPr>
          <w:rFonts w:ascii="Arial" w:hAnsi="Arial" w:cs="Arial"/>
          <w:sz w:val="22"/>
          <w:szCs w:val="22"/>
        </w:rPr>
      </w:pPr>
    </w:p>
    <w:p w:rsidR="00DF671F" w:rsidRDefault="00DF671F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Splatené ZI                              2132794.-Eur</w:t>
      </w:r>
    </w:p>
    <w:p w:rsidR="00DF671F" w:rsidRPr="0093379F" w:rsidRDefault="00DF671F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C580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108849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C580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108849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C580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108849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Default="00EF28BB" w:rsidP="001A1F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Spark s.r.o.-100% podiel na ZI          </w:t>
      </w:r>
      <w:r w:rsidR="008B689D">
        <w:rPr>
          <w:rFonts w:ascii="Arial" w:hAnsi="Arial" w:cs="Arial"/>
          <w:sz w:val="22"/>
          <w:szCs w:val="22"/>
        </w:rPr>
        <w:t xml:space="preserve">      </w:t>
      </w:r>
      <w:r>
        <w:rPr>
          <w:rFonts w:ascii="Arial" w:hAnsi="Arial" w:cs="Arial"/>
          <w:sz w:val="22"/>
          <w:szCs w:val="22"/>
        </w:rPr>
        <w:t xml:space="preserve"> 200000</w:t>
      </w:r>
      <w:r w:rsidR="008B689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Eur</w:t>
      </w:r>
    </w:p>
    <w:p w:rsidR="008B689D" w:rsidRDefault="008B689D" w:rsidP="001A1F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R-Projekting s.r.o – 100% podiel na ZI         5000 Eur</w:t>
      </w:r>
    </w:p>
    <w:p w:rsidR="008B689D" w:rsidRPr="0093379F" w:rsidRDefault="008B689D" w:rsidP="001A1F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3724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1424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3724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1424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CA2F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Nevyfakturované dodávky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527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527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17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CA2F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Nevyplatené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2365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1041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2365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1041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CA2F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Poistné z dovoleniek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CA2F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CA2F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CA2F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CA2F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366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2328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3724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2328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3724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CA2F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Nevyfakturované dodávky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109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527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109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527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CA2F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Nevyplatené 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1641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2365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1641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2365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CA2F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Poistné z  dovoleniek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CA2F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CA2F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CA2F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CA2FD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832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185369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sz w:val="22"/>
                <w:szCs w:val="22"/>
              </w:rPr>
              <w:t>39542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b/>
                <w:bCs/>
                <w:sz w:val="22"/>
                <w:szCs w:val="22"/>
              </w:rPr>
              <w:t>34832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CA2FD1">
              <w:rPr>
                <w:rFonts w:ascii="Arial" w:hAnsi="Arial" w:cs="Arial"/>
                <w:b/>
                <w:bCs/>
                <w:sz w:val="22"/>
                <w:szCs w:val="22"/>
              </w:rPr>
              <w:t>34071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847DC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7DC7">
              <w:rPr>
                <w:rFonts w:ascii="Arial" w:hAnsi="Arial" w:cs="Arial"/>
                <w:sz w:val="22"/>
                <w:szCs w:val="22"/>
              </w:rPr>
              <w:t>820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7DC7">
              <w:rPr>
                <w:rFonts w:ascii="Arial" w:hAnsi="Arial" w:cs="Arial"/>
                <w:sz w:val="22"/>
                <w:szCs w:val="22"/>
              </w:rPr>
              <w:t>1278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7DC7">
              <w:rPr>
                <w:rFonts w:ascii="Arial" w:hAnsi="Arial" w:cs="Arial"/>
                <w:sz w:val="22"/>
                <w:szCs w:val="22"/>
              </w:rPr>
              <w:t>22%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7DC7">
              <w:rPr>
                <w:rFonts w:ascii="Arial" w:hAnsi="Arial" w:cs="Arial"/>
                <w:sz w:val="22"/>
                <w:szCs w:val="22"/>
              </w:rPr>
              <w:t>19%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7DC7">
              <w:rPr>
                <w:rFonts w:ascii="Arial" w:hAnsi="Arial" w:cs="Arial"/>
                <w:sz w:val="22"/>
                <w:szCs w:val="22"/>
              </w:rPr>
              <w:t>180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7DC7">
              <w:rPr>
                <w:rFonts w:ascii="Arial" w:hAnsi="Arial" w:cs="Arial"/>
                <w:sz w:val="22"/>
                <w:szCs w:val="22"/>
              </w:rPr>
              <w:t>143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47DC7">
              <w:rPr>
                <w:rFonts w:ascii="Arial" w:hAnsi="Arial" w:cs="Arial"/>
                <w:sz w:val="22"/>
                <w:szCs w:val="22"/>
              </w:rPr>
              <w:t>63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847DC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2995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</w:t>
      </w:r>
      <w:r w:rsidR="00847DC7">
        <w:rPr>
          <w:rFonts w:ascii="Arial" w:hAnsi="Arial" w:cs="Arial"/>
          <w:color w:val="FF0000"/>
          <w:sz w:val="22"/>
          <w:szCs w:val="22"/>
        </w:rPr>
        <w:t>ne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má povinnosť auditu a preto </w:t>
      </w:r>
      <w:r w:rsidR="00847DC7">
        <w:rPr>
          <w:rFonts w:ascii="Arial" w:hAnsi="Arial" w:cs="Arial"/>
          <w:color w:val="FF0000"/>
          <w:sz w:val="22"/>
          <w:szCs w:val="22"/>
        </w:rPr>
        <w:t>ne</w:t>
      </w:r>
      <w:r w:rsidRPr="0093379F">
        <w:rPr>
          <w:rFonts w:ascii="Arial" w:hAnsi="Arial" w:cs="Arial"/>
          <w:color w:val="FF0000"/>
          <w:sz w:val="22"/>
          <w:szCs w:val="22"/>
        </w:rPr>
        <w:t>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Odložen</w:t>
      </w:r>
      <w:r w:rsidR="00847DC7">
        <w:rPr>
          <w:rFonts w:ascii="Arial" w:hAnsi="Arial" w:cs="Arial"/>
          <w:color w:val="FF0000"/>
          <w:sz w:val="22"/>
          <w:szCs w:val="22"/>
        </w:rPr>
        <w:t>ý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daňov</w:t>
      </w:r>
      <w:r w:rsidR="00847DC7">
        <w:rPr>
          <w:rFonts w:ascii="Arial" w:hAnsi="Arial" w:cs="Arial"/>
          <w:color w:val="FF0000"/>
          <w:sz w:val="22"/>
          <w:szCs w:val="22"/>
        </w:rPr>
        <w:t>ý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</w:t>
      </w:r>
      <w:r w:rsidR="00847DC7">
        <w:rPr>
          <w:rFonts w:ascii="Arial" w:hAnsi="Arial" w:cs="Arial"/>
          <w:color w:val="FF0000"/>
          <w:sz w:val="22"/>
          <w:szCs w:val="22"/>
        </w:rPr>
        <w:t>záväzok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vznik</w:t>
      </w:r>
      <w:r w:rsidR="00847DC7">
        <w:rPr>
          <w:rFonts w:ascii="Arial" w:hAnsi="Arial" w:cs="Arial"/>
          <w:color w:val="FF0000"/>
          <w:sz w:val="22"/>
          <w:szCs w:val="22"/>
        </w:rPr>
        <w:t>ol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7024">
              <w:rPr>
                <w:rFonts w:ascii="Arial" w:hAnsi="Arial" w:cs="Arial"/>
                <w:sz w:val="22"/>
                <w:szCs w:val="22"/>
              </w:rPr>
              <w:t>3664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7024">
              <w:rPr>
                <w:rFonts w:ascii="Arial" w:hAnsi="Arial" w:cs="Arial"/>
                <w:sz w:val="22"/>
                <w:szCs w:val="22"/>
              </w:rPr>
              <w:t>3585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7024">
              <w:rPr>
                <w:rFonts w:ascii="Arial" w:hAnsi="Arial" w:cs="Arial"/>
                <w:sz w:val="22"/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7024">
              <w:rPr>
                <w:rFonts w:ascii="Arial" w:hAnsi="Arial" w:cs="Arial"/>
                <w:sz w:val="22"/>
                <w:szCs w:val="22"/>
              </w:rPr>
              <w:t>163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7024">
              <w:rPr>
                <w:rFonts w:ascii="Arial" w:hAnsi="Arial" w:cs="Arial"/>
                <w:sz w:val="22"/>
                <w:szCs w:val="22"/>
              </w:rPr>
              <w:t>118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7024">
              <w:rPr>
                <w:rFonts w:ascii="Arial" w:hAnsi="Arial" w:cs="Arial"/>
                <w:sz w:val="22"/>
                <w:szCs w:val="22"/>
              </w:rPr>
              <w:t>163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7024">
              <w:rPr>
                <w:rFonts w:ascii="Arial" w:hAnsi="Arial" w:cs="Arial"/>
                <w:sz w:val="22"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7024">
              <w:rPr>
                <w:rFonts w:ascii="Arial" w:hAnsi="Arial" w:cs="Arial"/>
                <w:sz w:val="22"/>
                <w:szCs w:val="22"/>
              </w:rPr>
              <w:t>84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7024">
              <w:rPr>
                <w:rFonts w:ascii="Arial" w:hAnsi="Arial" w:cs="Arial"/>
                <w:sz w:val="22"/>
                <w:szCs w:val="22"/>
              </w:rPr>
              <w:t>3773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67024">
              <w:rPr>
                <w:rFonts w:ascii="Arial" w:hAnsi="Arial" w:cs="Arial"/>
                <w:sz w:val="22"/>
                <w:szCs w:val="22"/>
              </w:rPr>
              <w:t>3664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56702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Bilavská Marta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56702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56702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Do 1 mesiaca</w:t>
            </w: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56702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22569</w:t>
            </w:r>
          </w:p>
        </w:tc>
        <w:tc>
          <w:tcPr>
            <w:tcW w:w="1525" w:type="dxa"/>
            <w:noWrap/>
            <w:vAlign w:val="center"/>
          </w:tcPr>
          <w:p w:rsidR="004B7DB5" w:rsidRPr="0093379F" w:rsidRDefault="0056702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54294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B66DDE" w:rsidRDefault="00B66DDE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výdavky budúcich období- výdavky na prieskum trhu o kúpu nehnuteľností</w:t>
      </w:r>
    </w:p>
    <w:p w:rsidR="00B66DDE" w:rsidRPr="0093379F" w:rsidRDefault="00B66DDE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areálu Môťová                             9000.-Eur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</w:t>
      </w:r>
      <w:r w:rsidR="00235630" w:rsidRPr="0093379F">
        <w:rPr>
          <w:rFonts w:ascii="Arial" w:hAnsi="Arial" w:cs="Arial"/>
          <w:sz w:val="22"/>
          <w:szCs w:val="22"/>
        </w:rPr>
        <w:lastRenderedPageBreak/>
        <w:t xml:space="preserve">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6DDE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6DDE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8D758B" w:rsidRDefault="00B66DDE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</w:t>
      </w:r>
      <w:r w:rsidR="008D758B">
        <w:rPr>
          <w:rFonts w:ascii="Arial" w:hAnsi="Arial" w:cs="Arial"/>
          <w:sz w:val="22"/>
          <w:szCs w:val="22"/>
        </w:rPr>
        <w:t xml:space="preserve">  nadobudnutie OP    6453Eur</w:t>
      </w:r>
    </w:p>
    <w:p w:rsidR="00D004CC" w:rsidRPr="0093379F" w:rsidRDefault="00B66DDE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8D758B" w:rsidRDefault="008D758B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tržby z predaja OP   250000Eur</w:t>
      </w:r>
    </w:p>
    <w:p w:rsidR="008D758B" w:rsidRPr="0093379F" w:rsidRDefault="008D758B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8D758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6DDE">
              <w:rPr>
                <w:rFonts w:ascii="Arial" w:hAnsi="Arial" w:cs="Arial"/>
                <w:sz w:val="22"/>
                <w:szCs w:val="22"/>
              </w:rPr>
              <w:t>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6DDE">
              <w:rPr>
                <w:rFonts w:ascii="Arial" w:hAnsi="Arial" w:cs="Arial"/>
                <w:sz w:val="22"/>
                <w:szCs w:val="22"/>
              </w:rPr>
              <w:t>5217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6DDE">
              <w:rPr>
                <w:rFonts w:ascii="Arial" w:hAnsi="Arial" w:cs="Arial"/>
                <w:sz w:val="22"/>
                <w:szCs w:val="22"/>
              </w:rPr>
              <w:t>44605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6DDE">
              <w:rPr>
                <w:rFonts w:ascii="Arial" w:hAnsi="Arial" w:cs="Arial"/>
                <w:sz w:val="22"/>
                <w:szCs w:val="22"/>
              </w:rPr>
              <w:t>44313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6DDE">
              <w:rPr>
                <w:rFonts w:ascii="Arial" w:hAnsi="Arial" w:cs="Arial"/>
                <w:sz w:val="22"/>
                <w:szCs w:val="22"/>
              </w:rPr>
              <w:t>1000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6DDE">
              <w:rPr>
                <w:rFonts w:ascii="Arial" w:hAnsi="Arial" w:cs="Arial"/>
                <w:sz w:val="22"/>
                <w:szCs w:val="22"/>
              </w:rPr>
              <w:t>19565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6DDE">
              <w:rPr>
                <w:rFonts w:ascii="Arial" w:hAnsi="Arial" w:cs="Arial"/>
                <w:sz w:val="22"/>
                <w:szCs w:val="22"/>
              </w:rPr>
              <w:t>259712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6DDE">
              <w:rPr>
                <w:rFonts w:ascii="Arial" w:hAnsi="Arial" w:cs="Arial"/>
                <w:sz w:val="22"/>
                <w:szCs w:val="22"/>
              </w:rPr>
              <w:t>3831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6DDE">
              <w:rPr>
                <w:rFonts w:ascii="Arial" w:hAnsi="Arial" w:cs="Arial"/>
                <w:sz w:val="22"/>
                <w:szCs w:val="22"/>
              </w:rPr>
              <w:t>307336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66DDE">
              <w:rPr>
                <w:rFonts w:ascii="Arial" w:hAnsi="Arial" w:cs="Arial"/>
                <w:sz w:val="22"/>
                <w:szCs w:val="22"/>
              </w:rPr>
              <w:t>72926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Default="00D8518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prieskum trhu o kúpu nehnuteľnostií       9000 Eur</w:t>
      </w:r>
    </w:p>
    <w:p w:rsidR="00D85188" w:rsidRDefault="00D8518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subdodávky-stavebné práce                 26891 Eur</w:t>
      </w:r>
    </w:p>
    <w:p w:rsidR="00D85188" w:rsidRPr="0093379F" w:rsidRDefault="00D85188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Default="00D85188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ZC nehnuteľnosti                                    81600 Eur</w:t>
      </w:r>
    </w:p>
    <w:p w:rsidR="00D85188" w:rsidRDefault="00D85188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Odpis pohľadávky                                   40171 Eur</w:t>
      </w:r>
    </w:p>
    <w:p w:rsidR="00D85188" w:rsidRPr="0093379F" w:rsidRDefault="00D85188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D85188" w:rsidRPr="0093379F" w:rsidRDefault="00D85188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</w:t>
      </w:r>
      <w:r w:rsidR="008B689D">
        <w:rPr>
          <w:rFonts w:ascii="Arial" w:hAnsi="Arial" w:cs="Arial"/>
          <w:sz w:val="22"/>
          <w:szCs w:val="22"/>
        </w:rPr>
        <w:t>nákup</w:t>
      </w:r>
      <w:r>
        <w:rPr>
          <w:rFonts w:ascii="Arial" w:hAnsi="Arial" w:cs="Arial"/>
          <w:sz w:val="22"/>
          <w:szCs w:val="22"/>
        </w:rPr>
        <w:t xml:space="preserve"> OP                                              50007 Eur</w:t>
      </w:r>
    </w:p>
    <w:p w:rsidR="00683790" w:rsidRPr="0093379F" w:rsidRDefault="00D85188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02F13">
              <w:rPr>
                <w:rFonts w:ascii="Arial" w:hAnsi="Arial" w:cs="Arial"/>
                <w:sz w:val="22"/>
                <w:szCs w:val="22"/>
              </w:rPr>
              <w:t>283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02F13">
              <w:rPr>
                <w:rFonts w:ascii="Arial" w:hAnsi="Arial" w:cs="Arial"/>
                <w:sz w:val="22"/>
                <w:szCs w:val="22"/>
              </w:rPr>
              <w:t>2996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02F13">
              <w:rPr>
                <w:rFonts w:ascii="Arial" w:hAnsi="Arial" w:cs="Arial"/>
                <w:sz w:val="22"/>
                <w:szCs w:val="22"/>
              </w:rPr>
              <w:t>62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44734" w:rsidRDefault="0064473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44734" w:rsidRPr="0093379F" w:rsidRDefault="0064473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6447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64281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6447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-111845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6447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14785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6447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23%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64473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19%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+55496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64473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12764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64473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23%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+24748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19%</w:t>
            </w: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-33565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-772</w:t>
            </w:r>
            <w:r w:rsidR="00644734">
              <w:rPr>
                <w:rFonts w:ascii="Arial" w:hAnsi="Arial" w:cs="Arial"/>
                <w:sz w:val="22"/>
                <w:szCs w:val="22"/>
              </w:rPr>
              <w:lastRenderedPageBreak/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23%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-27245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19%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-86212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-19829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23%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19%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-114342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-346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-2996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44734">
              <w:rPr>
                <w:rFonts w:ascii="Arial" w:hAnsi="Arial" w:cs="Arial"/>
                <w:sz w:val="22"/>
                <w:szCs w:val="22"/>
              </w:rPr>
              <w:t>-346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64473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-2996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Default="00403DC9" w:rsidP="006972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  <w:r w:rsidR="00735422">
        <w:rPr>
          <w:rFonts w:ascii="Arial" w:hAnsi="Arial" w:cs="Arial"/>
          <w:sz w:val="22"/>
          <w:szCs w:val="22"/>
        </w:rPr>
        <w:t xml:space="preserve">   </w:t>
      </w:r>
      <w:r>
        <w:rPr>
          <w:rFonts w:ascii="Arial" w:hAnsi="Arial" w:cs="Arial"/>
          <w:sz w:val="22"/>
          <w:szCs w:val="22"/>
        </w:rPr>
        <w:t xml:space="preserve">   pohľadávky zo súdnych rozhodnutí:</w:t>
      </w:r>
    </w:p>
    <w:p w:rsidR="00403DC9" w:rsidRDefault="00735422" w:rsidP="006972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</w:t>
      </w:r>
      <w:r w:rsidR="00403DC9">
        <w:rPr>
          <w:rFonts w:ascii="Arial" w:hAnsi="Arial" w:cs="Arial"/>
          <w:sz w:val="22"/>
          <w:szCs w:val="22"/>
        </w:rPr>
        <w:t xml:space="preserve">    Lesostav Stred s.r.o.-užívaný pozemok</w:t>
      </w:r>
    </w:p>
    <w:p w:rsidR="00403DC9" w:rsidRDefault="00403DC9" w:rsidP="006972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źivičné hsopodárstvo                     15862 Eur</w:t>
      </w:r>
    </w:p>
    <w:p w:rsidR="00403DC9" w:rsidRDefault="00403DC9" w:rsidP="006972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M-CAR-TRADE prenájom ŽACA                                     1195 Eur</w:t>
      </w:r>
    </w:p>
    <w:p w:rsidR="00403DC9" w:rsidRDefault="00403DC9" w:rsidP="006972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Psotka s.r.o.                                                                       830 Eur</w:t>
      </w:r>
    </w:p>
    <w:p w:rsidR="00735422" w:rsidRDefault="00735422" w:rsidP="006972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Iné záväzky:</w:t>
      </w:r>
    </w:p>
    <w:p w:rsidR="00735422" w:rsidRDefault="00735422" w:rsidP="006972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KINEX                                                                            52114 Eur</w:t>
      </w:r>
    </w:p>
    <w:p w:rsidR="00735422" w:rsidRPr="0093379F" w:rsidRDefault="00735422" w:rsidP="00697203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121BBC" w:rsidP="00D3510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</w:t>
      </w:r>
      <w:r w:rsidR="00346D4F">
        <w:rPr>
          <w:rFonts w:ascii="Arial" w:hAnsi="Arial" w:cs="Arial"/>
          <w:sz w:val="22"/>
          <w:szCs w:val="22"/>
        </w:rPr>
        <w:t>HMB Slovakia spol.s.r.o.                                    1281 Eur  BÚO</w:t>
      </w:r>
    </w:p>
    <w:p w:rsidR="00D35100" w:rsidRPr="0093379F" w:rsidRDefault="00346D4F" w:rsidP="00D3510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                                                                  </w:t>
      </w:r>
      <w:r w:rsidR="00AD45B8">
        <w:rPr>
          <w:rFonts w:ascii="Arial" w:hAnsi="Arial" w:cs="Arial"/>
          <w:sz w:val="22"/>
          <w:szCs w:val="22"/>
        </w:rPr>
        <w:t xml:space="preserve">    30297 Eur</w:t>
      </w: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Default="00243026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      Neboli priznané žiadne odmeny</w:t>
      </w:r>
    </w:p>
    <w:p w:rsidR="00243026" w:rsidRPr="0093379F" w:rsidRDefault="00243026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B1190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AD45B8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</w:t>
      </w: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 xml:space="preserve">) </w:t>
      </w:r>
      <w:r w:rsidR="00A35F64" w:rsidRPr="00B11909">
        <w:rPr>
          <w:rFonts w:ascii="Arial" w:hAnsi="Arial" w:cs="Arial"/>
          <w:b/>
          <w:sz w:val="22"/>
          <w:szCs w:val="22"/>
        </w:rPr>
        <w:t>P</w:t>
      </w:r>
      <w:r w:rsidR="00235630" w:rsidRPr="00B11909">
        <w:rPr>
          <w:rFonts w:ascii="Arial" w:hAnsi="Arial" w:cs="Arial"/>
          <w:b/>
          <w:sz w:val="22"/>
          <w:szCs w:val="22"/>
        </w:rPr>
        <w:t>rijat</w:t>
      </w:r>
      <w:r w:rsidR="002474D2" w:rsidRPr="00B11909">
        <w:rPr>
          <w:rFonts w:ascii="Arial" w:hAnsi="Arial" w:cs="Arial"/>
          <w:b/>
          <w:sz w:val="22"/>
          <w:szCs w:val="22"/>
        </w:rPr>
        <w:t>é</w:t>
      </w:r>
      <w:r w:rsidR="00235630" w:rsidRPr="00B11909">
        <w:rPr>
          <w:rFonts w:ascii="Arial" w:hAnsi="Arial" w:cs="Arial"/>
          <w:b/>
          <w:sz w:val="22"/>
          <w:szCs w:val="22"/>
        </w:rPr>
        <w:t xml:space="preserve"> rozhodnutia</w:t>
      </w:r>
      <w:r w:rsidR="00235630" w:rsidRPr="0093379F">
        <w:rPr>
          <w:rFonts w:ascii="Arial" w:hAnsi="Arial" w:cs="Arial"/>
          <w:sz w:val="22"/>
          <w:szCs w:val="22"/>
        </w:rPr>
        <w:t xml:space="preserve">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B11909" w:rsidRDefault="00AD45B8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</w:t>
      </w:r>
    </w:p>
    <w:p w:rsidR="00302371" w:rsidRDefault="00B11909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</w:t>
      </w:r>
      <w:r w:rsidR="00AD45B8">
        <w:rPr>
          <w:rFonts w:ascii="Arial" w:hAnsi="Arial" w:cs="Arial"/>
          <w:sz w:val="22"/>
          <w:szCs w:val="22"/>
        </w:rPr>
        <w:t xml:space="preserve"> prípravné práce na odpredaji areálu Môťová Zvolen, Lučenecká cesta5</w:t>
      </w:r>
    </w:p>
    <w:p w:rsidR="00AD45B8" w:rsidRDefault="00AD45B8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a to sklad, administratívna budova Môťová a priľahlé pozemky</w:t>
      </w:r>
    </w:p>
    <w:p w:rsidR="00AD45B8" w:rsidRPr="0093379F" w:rsidRDefault="00AD45B8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 xml:space="preserve">) </w:t>
      </w:r>
      <w:r w:rsidR="00A35F64" w:rsidRPr="00B11909">
        <w:rPr>
          <w:rFonts w:ascii="Arial" w:hAnsi="Arial" w:cs="Arial"/>
          <w:b/>
          <w:sz w:val="22"/>
          <w:szCs w:val="22"/>
        </w:rPr>
        <w:t>Zmeny</w:t>
      </w:r>
      <w:r w:rsidR="00235630" w:rsidRPr="00B11909">
        <w:rPr>
          <w:rFonts w:ascii="Arial" w:hAnsi="Arial" w:cs="Arial"/>
          <w:b/>
          <w:sz w:val="22"/>
          <w:szCs w:val="22"/>
        </w:rPr>
        <w:t xml:space="preserve"> významných položie</w:t>
      </w:r>
      <w:r w:rsidR="00302371" w:rsidRPr="00B11909">
        <w:rPr>
          <w:rFonts w:ascii="Arial" w:hAnsi="Arial" w:cs="Arial"/>
          <w:b/>
          <w:sz w:val="22"/>
          <w:szCs w:val="22"/>
        </w:rPr>
        <w:t>k dlhodobého finančného majetku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474D2" w:rsidRDefault="00AD45B8" w:rsidP="00A35F6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predaj OP spoločnosti SPARK s.r.o.</w:t>
      </w:r>
    </w:p>
    <w:p w:rsidR="00AD45B8" w:rsidRPr="0093379F" w:rsidRDefault="00AD45B8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644734" w:rsidRDefault="00644734" w:rsidP="00CD452D">
      <w:pPr>
        <w:rPr>
          <w:rFonts w:ascii="Arial" w:hAnsi="Arial" w:cs="Arial"/>
          <w:sz w:val="22"/>
          <w:szCs w:val="22"/>
        </w:rPr>
      </w:pPr>
    </w:p>
    <w:p w:rsidR="00644734" w:rsidRDefault="00644734" w:rsidP="00CD452D">
      <w:pPr>
        <w:rPr>
          <w:rFonts w:ascii="Arial" w:hAnsi="Arial" w:cs="Arial"/>
          <w:sz w:val="22"/>
          <w:szCs w:val="22"/>
        </w:rPr>
      </w:pPr>
    </w:p>
    <w:p w:rsidR="00644734" w:rsidRDefault="00644734" w:rsidP="00CD452D">
      <w:pPr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2132794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2132794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15833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15833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4153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4153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1753753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243026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108849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1986602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108849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108849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43026" w:rsidRDefault="0024302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43026" w:rsidRDefault="0024302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43026" w:rsidRDefault="0024302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43026" w:rsidRPr="0093379F" w:rsidRDefault="0024302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p w:rsidR="00243026" w:rsidRDefault="0024302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43026" w:rsidRPr="0093379F" w:rsidRDefault="00243026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132794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2132794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Oceňovacie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15833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15833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4153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4153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1473076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280677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1753753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280677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280677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43026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283B09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2359" w:rsidRDefault="005B2359">
      <w:r>
        <w:separator/>
      </w:r>
    </w:p>
  </w:endnote>
  <w:endnote w:type="continuationSeparator" w:id="0">
    <w:p w:rsidR="005B2359" w:rsidRDefault="005B235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5188" w:rsidRDefault="00087126">
    <w:pPr>
      <w:pStyle w:val="Pta"/>
      <w:jc w:val="right"/>
    </w:pPr>
    <w:fldSimple w:instr="PAGE   \* MERGEFORMAT">
      <w:r w:rsidR="00B41727">
        <w:rPr>
          <w:noProof/>
        </w:rPr>
        <w:t>3</w:t>
      </w:r>
    </w:fldSimple>
  </w:p>
  <w:p w:rsidR="00D85188" w:rsidRDefault="00D8518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2359" w:rsidRDefault="005B2359">
      <w:r>
        <w:separator/>
      </w:r>
    </w:p>
  </w:footnote>
  <w:footnote w:type="continuationSeparator" w:id="0">
    <w:p w:rsidR="005B2359" w:rsidRDefault="005B235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D85188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5188" w:rsidRPr="0093379F" w:rsidRDefault="00D8518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5188" w:rsidRPr="0093379F" w:rsidRDefault="00D85188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5188" w:rsidRPr="0093379F" w:rsidRDefault="00D85188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93379F" w:rsidRDefault="00D8518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93379F" w:rsidRDefault="00D8518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93379F" w:rsidRDefault="00D8518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93379F" w:rsidRDefault="00D8518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93379F" w:rsidRDefault="00D8518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93379F" w:rsidRDefault="00D8518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93379F" w:rsidRDefault="00D8518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7 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93379F" w:rsidRDefault="00D8518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93379F" w:rsidRDefault="00D8518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93379F" w:rsidRDefault="00D85188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D85188" w:rsidRPr="0093379F" w:rsidRDefault="00D85188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85188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5188" w:rsidRPr="003F477D" w:rsidRDefault="00D8518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5188" w:rsidRPr="003F477D" w:rsidRDefault="00D85188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5188" w:rsidRPr="003F477D" w:rsidRDefault="00D85188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3F477D" w:rsidRDefault="00D85188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3F477D" w:rsidRDefault="00D8518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3F477D" w:rsidRDefault="00D8518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3F477D" w:rsidRDefault="00D8518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3F477D" w:rsidRDefault="00D8518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3F477D" w:rsidRDefault="00D8518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3F477D" w:rsidRDefault="00D8518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3F477D" w:rsidRDefault="00D8518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3F477D" w:rsidRDefault="00D8518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5188" w:rsidRPr="003F477D" w:rsidRDefault="00D85188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85188" w:rsidRDefault="00D85188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1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7126"/>
    <w:rsid w:val="00096E15"/>
    <w:rsid w:val="000A46AB"/>
    <w:rsid w:val="000B0255"/>
    <w:rsid w:val="000B1BA1"/>
    <w:rsid w:val="000B252C"/>
    <w:rsid w:val="000B2961"/>
    <w:rsid w:val="000E0FA5"/>
    <w:rsid w:val="000E4475"/>
    <w:rsid w:val="000E57B5"/>
    <w:rsid w:val="000E7875"/>
    <w:rsid w:val="000F226D"/>
    <w:rsid w:val="000F3786"/>
    <w:rsid w:val="00105490"/>
    <w:rsid w:val="001126C4"/>
    <w:rsid w:val="001148AB"/>
    <w:rsid w:val="00117BEB"/>
    <w:rsid w:val="00121BBC"/>
    <w:rsid w:val="00124A2A"/>
    <w:rsid w:val="00124BD5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3026"/>
    <w:rsid w:val="00246C6C"/>
    <w:rsid w:val="002474D2"/>
    <w:rsid w:val="00255948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D4F"/>
    <w:rsid w:val="00346F61"/>
    <w:rsid w:val="00355441"/>
    <w:rsid w:val="00362212"/>
    <w:rsid w:val="0036452C"/>
    <w:rsid w:val="00391A1E"/>
    <w:rsid w:val="003974CA"/>
    <w:rsid w:val="003B1FB4"/>
    <w:rsid w:val="003B22E0"/>
    <w:rsid w:val="003C13BE"/>
    <w:rsid w:val="003C20BE"/>
    <w:rsid w:val="003C4F72"/>
    <w:rsid w:val="003C5802"/>
    <w:rsid w:val="003D1B77"/>
    <w:rsid w:val="003D3AF5"/>
    <w:rsid w:val="003D4C8A"/>
    <w:rsid w:val="003E330A"/>
    <w:rsid w:val="003E3C41"/>
    <w:rsid w:val="00403DC9"/>
    <w:rsid w:val="00406D81"/>
    <w:rsid w:val="0041493D"/>
    <w:rsid w:val="004233E2"/>
    <w:rsid w:val="004264CD"/>
    <w:rsid w:val="00434A9A"/>
    <w:rsid w:val="0043689C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12B4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67024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2359"/>
    <w:rsid w:val="005C08D0"/>
    <w:rsid w:val="005C3B7A"/>
    <w:rsid w:val="005C7EEB"/>
    <w:rsid w:val="005D7097"/>
    <w:rsid w:val="005E12D2"/>
    <w:rsid w:val="005E4F88"/>
    <w:rsid w:val="005E6F68"/>
    <w:rsid w:val="005F504F"/>
    <w:rsid w:val="00602F13"/>
    <w:rsid w:val="00614845"/>
    <w:rsid w:val="00615C55"/>
    <w:rsid w:val="00636459"/>
    <w:rsid w:val="00640019"/>
    <w:rsid w:val="00642FD8"/>
    <w:rsid w:val="00644734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FB7"/>
    <w:rsid w:val="006C4C7D"/>
    <w:rsid w:val="006C7BF2"/>
    <w:rsid w:val="006D2872"/>
    <w:rsid w:val="006D7398"/>
    <w:rsid w:val="006F5596"/>
    <w:rsid w:val="006F5A49"/>
    <w:rsid w:val="00701C3B"/>
    <w:rsid w:val="00704DF2"/>
    <w:rsid w:val="0070649A"/>
    <w:rsid w:val="00710674"/>
    <w:rsid w:val="00711C27"/>
    <w:rsid w:val="007139BF"/>
    <w:rsid w:val="00723420"/>
    <w:rsid w:val="00733A07"/>
    <w:rsid w:val="00735422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2766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47DC7"/>
    <w:rsid w:val="00861401"/>
    <w:rsid w:val="00861803"/>
    <w:rsid w:val="00862B4F"/>
    <w:rsid w:val="00867392"/>
    <w:rsid w:val="00884A8C"/>
    <w:rsid w:val="00890711"/>
    <w:rsid w:val="008A1671"/>
    <w:rsid w:val="008B186E"/>
    <w:rsid w:val="008B19F2"/>
    <w:rsid w:val="008B4817"/>
    <w:rsid w:val="008B6609"/>
    <w:rsid w:val="008B689D"/>
    <w:rsid w:val="008C3FA9"/>
    <w:rsid w:val="008C4105"/>
    <w:rsid w:val="008C5C88"/>
    <w:rsid w:val="008D0B38"/>
    <w:rsid w:val="008D6D25"/>
    <w:rsid w:val="008D758B"/>
    <w:rsid w:val="008E18B3"/>
    <w:rsid w:val="008E6809"/>
    <w:rsid w:val="008F7BD4"/>
    <w:rsid w:val="009240CB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02C3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17F76"/>
    <w:rsid w:val="00A21B16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45B8"/>
    <w:rsid w:val="00AD5E55"/>
    <w:rsid w:val="00AE28DD"/>
    <w:rsid w:val="00AE433D"/>
    <w:rsid w:val="00AF0C89"/>
    <w:rsid w:val="00AF2FDF"/>
    <w:rsid w:val="00B1126C"/>
    <w:rsid w:val="00B11909"/>
    <w:rsid w:val="00B13D40"/>
    <w:rsid w:val="00B13E94"/>
    <w:rsid w:val="00B23F82"/>
    <w:rsid w:val="00B41727"/>
    <w:rsid w:val="00B41D77"/>
    <w:rsid w:val="00B46883"/>
    <w:rsid w:val="00B4760D"/>
    <w:rsid w:val="00B47D3C"/>
    <w:rsid w:val="00B50B0E"/>
    <w:rsid w:val="00B53B34"/>
    <w:rsid w:val="00B5432A"/>
    <w:rsid w:val="00B66313"/>
    <w:rsid w:val="00B66DDE"/>
    <w:rsid w:val="00B811C0"/>
    <w:rsid w:val="00B82176"/>
    <w:rsid w:val="00B87E21"/>
    <w:rsid w:val="00B95624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A2FD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26952"/>
    <w:rsid w:val="00D30075"/>
    <w:rsid w:val="00D319A0"/>
    <w:rsid w:val="00D343DA"/>
    <w:rsid w:val="00D35100"/>
    <w:rsid w:val="00D404F7"/>
    <w:rsid w:val="00D47EBF"/>
    <w:rsid w:val="00D65F08"/>
    <w:rsid w:val="00D85188"/>
    <w:rsid w:val="00D97CDB"/>
    <w:rsid w:val="00DA1265"/>
    <w:rsid w:val="00DA33E6"/>
    <w:rsid w:val="00DA68AA"/>
    <w:rsid w:val="00DA7353"/>
    <w:rsid w:val="00DB00DC"/>
    <w:rsid w:val="00DC77A2"/>
    <w:rsid w:val="00DD0D6B"/>
    <w:rsid w:val="00DD45F0"/>
    <w:rsid w:val="00DD6176"/>
    <w:rsid w:val="00DE00F7"/>
    <w:rsid w:val="00DE4D02"/>
    <w:rsid w:val="00DF0BC8"/>
    <w:rsid w:val="00DF671F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260C"/>
    <w:rsid w:val="00EB5BB2"/>
    <w:rsid w:val="00ED7779"/>
    <w:rsid w:val="00EF28BB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E7429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17F7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17F7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17F7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17F7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D4DDAD-A682-45C4-BADE-D4A26BB856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528</TotalTime>
  <Pages>36</Pages>
  <Words>7835</Words>
  <Characters>44666</Characters>
  <Application>Microsoft Office Word</Application>
  <DocSecurity>0</DocSecurity>
  <Lines>372</Lines>
  <Paragraphs>104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52397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LESOSTAV</cp:lastModifiedBy>
  <cp:revision>13</cp:revision>
  <cp:lastPrinted>2010-04-22T15:02:00Z</cp:lastPrinted>
  <dcterms:created xsi:type="dcterms:W3CDTF">2014-03-12T10:29:00Z</dcterms:created>
  <dcterms:modified xsi:type="dcterms:W3CDTF">2014-03-24T06:25:00Z</dcterms:modified>
</cp:coreProperties>
</file>