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615B2C" w:rsidTr="00615B2C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5B2C" w:rsidRDefault="00615B2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615B2C" w:rsidRDefault="00615B2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5B2C" w:rsidRDefault="00615B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15B2C" w:rsidRDefault="00615B2C" w:rsidP="00615B2C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615B2C" w:rsidRDefault="00615B2C" w:rsidP="00615B2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615B2C" w:rsidRDefault="00615B2C" w:rsidP="00615B2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615B2C" w:rsidRPr="00615B2C" w:rsidRDefault="00615B2C" w:rsidP="00615B2C">
      <w:pPr>
        <w:pStyle w:val="Odsekzoznamu"/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615B2C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p w:rsidR="009D71D6" w:rsidRDefault="009D71D6" w:rsidP="009D71D6">
      <w:pPr>
        <w:pStyle w:val="Odsekzoznamu"/>
        <w:spacing w:before="0" w:after="200" w:line="240" w:lineRule="auto"/>
        <w:jc w:val="left"/>
        <w:rPr>
          <w:b/>
          <w:sz w:val="32"/>
          <w:szCs w:val="32"/>
        </w:rPr>
      </w:pPr>
      <w:r>
        <w:rPr>
          <w:b/>
          <w:sz w:val="32"/>
          <w:szCs w:val="32"/>
        </w:rPr>
        <w:t>Základné informácie o účtovnej jednotke</w:t>
      </w:r>
    </w:p>
    <w:p w:rsidR="009D71D6" w:rsidRDefault="009D71D6" w:rsidP="009D71D6">
      <w:pPr>
        <w:spacing w:after="0" w:line="240" w:lineRule="auto"/>
        <w:rPr>
          <w:b/>
          <w:sz w:val="24"/>
        </w:rPr>
      </w:pPr>
      <w:r>
        <w:rPr>
          <w:b/>
          <w:sz w:val="24"/>
        </w:rPr>
        <w:t xml:space="preserve">             Obchodné meno účtovnej jednotky:    SANU BABU Slovakia, s.r.o.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Sídlo:                                                            Srbská 8, 040 01 Košice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Dátum založenia:                                       22.03.2010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Dátum vzniku:                                            22.03.2010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Zápis v OR Okresný súd Košice I.:           vložka č. 25343/V</w:t>
      </w:r>
    </w:p>
    <w:p w:rsidR="009D71D6" w:rsidRDefault="009D71D6" w:rsidP="009D71D6">
      <w:pPr>
        <w:spacing w:before="0" w:after="0" w:line="240" w:lineRule="auto"/>
        <w:rPr>
          <w:sz w:val="24"/>
        </w:rPr>
      </w:pPr>
      <w:r w:rsidRPr="009D71D6">
        <w:rPr>
          <w:b/>
          <w:sz w:val="24"/>
        </w:rPr>
        <w:t xml:space="preserve">             Právna forma:                                            spoločnosť s ručením obmedzeným</w:t>
      </w:r>
      <w:r>
        <w:rPr>
          <w:sz w:val="24"/>
        </w:rPr>
        <w:t xml:space="preserve">                      </w:t>
      </w:r>
    </w:p>
    <w:p w:rsidR="009D71D6" w:rsidRDefault="009D71D6" w:rsidP="009D71D6">
      <w:pPr>
        <w:spacing w:before="0" w:after="0" w:line="240" w:lineRule="auto"/>
        <w:rPr>
          <w:b/>
          <w:sz w:val="16"/>
          <w:szCs w:val="16"/>
        </w:rPr>
      </w:pPr>
    </w:p>
    <w:p w:rsidR="00615B2C" w:rsidRDefault="00615B2C" w:rsidP="00615B2C">
      <w:pPr>
        <w:pStyle w:val="Odsekzoznamu"/>
        <w:spacing w:before="0" w:line="240" w:lineRule="auto"/>
        <w:rPr>
          <w:sz w:val="22"/>
          <w:szCs w:val="22"/>
        </w:rPr>
      </w:pPr>
    </w:p>
    <w:p w:rsidR="00615B2C" w:rsidRPr="00615B2C" w:rsidRDefault="009D71D6" w:rsidP="009D71D6">
      <w:pPr>
        <w:pStyle w:val="Odsekzoznamu"/>
        <w:tabs>
          <w:tab w:val="left" w:pos="1110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</w:p>
    <w:p w:rsidR="00615B2C" w:rsidRPr="001A68A9" w:rsidRDefault="00615B2C" w:rsidP="001A68A9">
      <w:pPr>
        <w:pStyle w:val="Odsekzoznamu"/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1A68A9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1A68A9" w:rsidRPr="001A68A9" w:rsidRDefault="001A68A9" w:rsidP="001A68A9">
      <w:pPr>
        <w:pStyle w:val="Odsekzoznamu"/>
        <w:spacing w:after="0" w:line="240" w:lineRule="auto"/>
        <w:ind w:left="786"/>
        <w:rPr>
          <w:b/>
          <w:sz w:val="24"/>
        </w:rPr>
      </w:pPr>
      <w:r w:rsidRPr="001A68A9">
        <w:rPr>
          <w:b/>
          <w:sz w:val="24"/>
        </w:rPr>
        <w:t>Štatutárne, dozorné a iné orgány:</w:t>
      </w:r>
    </w:p>
    <w:tbl>
      <w:tblPr>
        <w:tblStyle w:val="Mriekatabuky"/>
        <w:tblW w:w="0" w:type="auto"/>
        <w:tblInd w:w="959" w:type="dxa"/>
        <w:tblLook w:val="04A0"/>
      </w:tblPr>
      <w:tblGrid>
        <w:gridCol w:w="3118"/>
        <w:gridCol w:w="3118"/>
        <w:gridCol w:w="3119"/>
      </w:tblGrid>
      <w:tr w:rsidR="001A68A9" w:rsidTr="001A68A9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Meno, priezvisko, obchodné meno) člena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Názov orgánu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Poznámka</w:t>
            </w:r>
          </w:p>
        </w:tc>
      </w:tr>
      <w:tr w:rsidR="001A68A9" w:rsidTr="001A68A9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Timea </w:t>
            </w:r>
            <w:proofErr w:type="spellStart"/>
            <w:r>
              <w:rPr>
                <w:sz w:val="24"/>
              </w:rPr>
              <w:t>Duncová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Spoločník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</w:p>
        </w:tc>
      </w:tr>
      <w:tr w:rsidR="001A68A9" w:rsidTr="001A68A9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Timea </w:t>
            </w:r>
            <w:proofErr w:type="spellStart"/>
            <w:r>
              <w:rPr>
                <w:sz w:val="24"/>
              </w:rPr>
              <w:t>Duncová</w:t>
            </w:r>
            <w:proofErr w:type="spellEnd"/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konateľ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</w:p>
        </w:tc>
      </w:tr>
    </w:tbl>
    <w:p w:rsidR="001A68A9" w:rsidRPr="001A68A9" w:rsidRDefault="001A68A9" w:rsidP="001A68A9">
      <w:pPr>
        <w:pStyle w:val="Odsekzoznamu"/>
        <w:spacing w:after="0" w:line="240" w:lineRule="auto"/>
        <w:ind w:left="927"/>
        <w:rPr>
          <w:sz w:val="24"/>
        </w:rPr>
      </w:pPr>
      <w:r w:rsidRPr="001A68A9">
        <w:rPr>
          <w:sz w:val="24"/>
        </w:rPr>
        <w:t xml:space="preserve">           Hodnota a percentuálna výška ich podielu na základnom imaní. </w:t>
      </w:r>
    </w:p>
    <w:tbl>
      <w:tblPr>
        <w:tblStyle w:val="Mriekatabuky"/>
        <w:tblW w:w="9355" w:type="dxa"/>
        <w:tblInd w:w="959" w:type="dxa"/>
        <w:tblLook w:val="04A0"/>
      </w:tblPr>
      <w:tblGrid>
        <w:gridCol w:w="567"/>
        <w:gridCol w:w="1899"/>
        <w:gridCol w:w="632"/>
        <w:gridCol w:w="629"/>
        <w:gridCol w:w="631"/>
        <w:gridCol w:w="627"/>
        <w:gridCol w:w="847"/>
        <w:gridCol w:w="840"/>
        <w:gridCol w:w="894"/>
        <w:gridCol w:w="1789"/>
      </w:tblGrid>
      <w:tr w:rsidR="001A68A9" w:rsidTr="001A68A9"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rFonts w:cstheme="minorBidi"/>
                <w:sz w:val="24"/>
              </w:rPr>
            </w:pPr>
            <w:r>
              <w:rPr>
                <w:sz w:val="24"/>
              </w:rPr>
              <w:t>P.</w:t>
            </w:r>
          </w:p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Č.</w:t>
            </w:r>
          </w:p>
        </w:tc>
        <w:tc>
          <w:tcPr>
            <w:tcW w:w="18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Názov, meno spoločníka </w:t>
            </w:r>
          </w:p>
        </w:tc>
        <w:tc>
          <w:tcPr>
            <w:tcW w:w="251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Hodnota podielu na základnom imaní</w:t>
            </w:r>
          </w:p>
        </w:tc>
        <w:tc>
          <w:tcPr>
            <w:tcW w:w="1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Výška podielu na hlasovacích právach</w:t>
            </w:r>
          </w:p>
        </w:tc>
        <w:tc>
          <w:tcPr>
            <w:tcW w:w="2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Výška % podielu na ostatných položkách VI ak sa odlišuje od ich podielu na ZI</w:t>
            </w:r>
          </w:p>
        </w:tc>
      </w:tr>
      <w:tr w:rsidR="001A68A9" w:rsidTr="001A68A9"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18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1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Absolútna</w:t>
            </w:r>
          </w:p>
        </w:tc>
        <w:tc>
          <w:tcPr>
            <w:tcW w:w="1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        %</w:t>
            </w:r>
          </w:p>
        </w:tc>
        <w:tc>
          <w:tcPr>
            <w:tcW w:w="16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             %</w:t>
            </w:r>
          </w:p>
        </w:tc>
        <w:tc>
          <w:tcPr>
            <w:tcW w:w="2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              %</w:t>
            </w:r>
          </w:p>
        </w:tc>
      </w:tr>
      <w:tr w:rsidR="001A68A9" w:rsidTr="001A68A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BO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PO</w:t>
            </w:r>
          </w:p>
        </w:tc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BO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PO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BO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PO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BO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PO</w:t>
            </w:r>
          </w:p>
        </w:tc>
      </w:tr>
      <w:tr w:rsidR="001A68A9" w:rsidTr="001A68A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Timea </w:t>
            </w:r>
            <w:proofErr w:type="spellStart"/>
            <w:r>
              <w:rPr>
                <w:sz w:val="24"/>
              </w:rPr>
              <w:t>Duncová</w:t>
            </w:r>
            <w:proofErr w:type="spellEnd"/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68A9" w:rsidRDefault="001A68A9" w:rsidP="001A68A9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0</w:t>
            </w:r>
          </w:p>
        </w:tc>
      </w:tr>
    </w:tbl>
    <w:p w:rsidR="001A68A9" w:rsidRPr="001A68A9" w:rsidRDefault="001A68A9" w:rsidP="001A68A9">
      <w:pPr>
        <w:pStyle w:val="Odsekzoznamu"/>
        <w:spacing w:before="0" w:line="240" w:lineRule="auto"/>
        <w:rPr>
          <w:sz w:val="22"/>
          <w:szCs w:val="22"/>
        </w:rPr>
      </w:pPr>
    </w:p>
    <w:p w:rsidR="001A68A9" w:rsidRPr="001A68A9" w:rsidRDefault="00615B2C" w:rsidP="001A68A9">
      <w:pPr>
        <w:pStyle w:val="Odsekzoznamu"/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1A68A9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p w:rsidR="009D71D6" w:rsidRDefault="009D71D6" w:rsidP="009D71D6">
      <w:pPr>
        <w:spacing w:after="0" w:line="240" w:lineRule="auto"/>
        <w:rPr>
          <w:sz w:val="24"/>
        </w:rPr>
      </w:pPr>
      <w:r>
        <w:rPr>
          <w:b/>
          <w:sz w:val="24"/>
        </w:rPr>
        <w:t xml:space="preserve">                  Opis hospodárskej činnosti  účtovnej jednotky</w:t>
      </w:r>
      <w:r>
        <w:rPr>
          <w:sz w:val="24"/>
        </w:rPr>
        <w:t>: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1.  kúpa tovaru na účely jeho predaja konečnému spotrebiteľovi (maloobchod) alebo 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     Iným prevádzkovateľom živnosti (veľkoobchod)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2. sprostredkovateľská činnosť v oblasti obchodu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3. sprostredkovateľská činnosť v oblasti služieb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4. prípravné práve k realizácii stavby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5. uskutočňovanie stavieb a ich zmien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6. dokončovacie stavebné práce pri realizácii exteriérov a interiérov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7. sprostredkovateľská činnosť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8. nákladná cestná doprava vykonávaná vozidlami s celkovou hmotnosťou do 3,5 t 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     vrátane prípojného vozidla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9. sťahovacie služby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10. poskytovanie služieb rýchleho občerstvenia v spojení s predajom na priamu 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     Konzumáciu</w:t>
      </w:r>
    </w:p>
    <w:p w:rsid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11. počítačové služby</w:t>
      </w:r>
    </w:p>
    <w:p w:rsidR="00FB5B15" w:rsidRPr="009D71D6" w:rsidRDefault="00FB5B15" w:rsidP="00FB5B15">
      <w:pPr>
        <w:spacing w:before="0" w:after="0" w:line="240" w:lineRule="auto"/>
        <w:jc w:val="right"/>
        <w:rPr>
          <w:b/>
          <w:sz w:val="24"/>
        </w:rPr>
      </w:pPr>
      <w:r>
        <w:rPr>
          <w:b/>
          <w:sz w:val="24"/>
        </w:rPr>
        <w:lastRenderedPageBreak/>
        <w:t>- 2 -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12. služby súvisiace s počítačovým spracovaním údajov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13. prenájom nehnuteľnosti spojený s poskytovaním iných než základných služieb 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      spojených s prenájmom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14. prenájom hnuteľných vecí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15. administratívne služby</w:t>
      </w:r>
    </w:p>
    <w:p w:rsidR="009D71D6" w:rsidRPr="009D71D6" w:rsidRDefault="009D71D6" w:rsidP="009D71D6">
      <w:pPr>
        <w:spacing w:before="0" w:after="0" w:line="240" w:lineRule="auto"/>
        <w:rPr>
          <w:b/>
          <w:sz w:val="24"/>
        </w:rPr>
      </w:pPr>
      <w:r w:rsidRPr="009D71D6">
        <w:rPr>
          <w:b/>
          <w:sz w:val="24"/>
        </w:rPr>
        <w:t xml:space="preserve">            16. vedenie účtovníctva  </w:t>
      </w:r>
    </w:p>
    <w:p w:rsidR="009D71D6" w:rsidRDefault="009D71D6" w:rsidP="00615B2C">
      <w:pPr>
        <w:spacing w:before="0" w:line="240" w:lineRule="auto"/>
        <w:rPr>
          <w:sz w:val="22"/>
          <w:szCs w:val="22"/>
        </w:rPr>
      </w:pPr>
    </w:p>
    <w:p w:rsidR="00615B2C" w:rsidRPr="001A68A9" w:rsidRDefault="00615B2C" w:rsidP="001A68A9">
      <w:pPr>
        <w:pStyle w:val="Odsekzoznamu"/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1A68A9">
        <w:rPr>
          <w:sz w:val="22"/>
          <w:szCs w:val="22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0" w:type="auto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10"/>
        <w:gridCol w:w="2410"/>
        <w:gridCol w:w="2693"/>
      </w:tblGrid>
      <w:tr w:rsidR="001A68A9" w:rsidRPr="003F2716" w:rsidTr="001A68A9"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68A9" w:rsidRPr="003F2716" w:rsidRDefault="001A68A9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8A9" w:rsidRPr="003F2716" w:rsidRDefault="001A68A9" w:rsidP="001A68A9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3F2716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8A9" w:rsidRPr="003F2716" w:rsidRDefault="001A68A9" w:rsidP="001A68A9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3F2716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A68A9" w:rsidRPr="003F2716" w:rsidTr="001A68A9">
        <w:trPr>
          <w:trHeight w:val="391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8A9" w:rsidRPr="003F2716" w:rsidRDefault="001A68A9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</w:rPr>
            </w:pPr>
            <w:r w:rsidRPr="003F2716">
              <w:rPr>
                <w:b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8A9" w:rsidRPr="003F2716" w:rsidRDefault="003F2716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</w:rPr>
            </w:pPr>
            <w:r w:rsidRPr="003F2716">
              <w:rPr>
                <w:b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8A9" w:rsidRPr="003F2716" w:rsidRDefault="001A68A9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b/>
              </w:rPr>
            </w:pPr>
            <w:r w:rsidRPr="003F2716">
              <w:rPr>
                <w:b/>
              </w:rPr>
              <w:t>1</w:t>
            </w:r>
          </w:p>
        </w:tc>
      </w:tr>
      <w:tr w:rsidR="001A68A9" w:rsidRPr="003F2716" w:rsidTr="001A68A9">
        <w:trPr>
          <w:trHeight w:val="391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8A9" w:rsidRPr="003F2716" w:rsidRDefault="001A68A9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</w:rPr>
            </w:pPr>
            <w:r w:rsidRPr="003F2716">
              <w:rPr>
                <w:b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8A9" w:rsidRPr="003F2716" w:rsidRDefault="003F2716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</w:rPr>
            </w:pPr>
            <w:r w:rsidRPr="003F2716"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8A9" w:rsidRPr="003F2716" w:rsidRDefault="003F2716" w:rsidP="003F2716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b/>
              </w:rPr>
            </w:pPr>
            <w:r w:rsidRPr="003F2716">
              <w:rPr>
                <w:b/>
              </w:rPr>
              <w:t>0</w:t>
            </w:r>
          </w:p>
        </w:tc>
      </w:tr>
      <w:tr w:rsidR="001A68A9" w:rsidRPr="003F2716" w:rsidTr="001A68A9">
        <w:trPr>
          <w:trHeight w:val="391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8A9" w:rsidRPr="003F2716" w:rsidRDefault="001A68A9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</w:rPr>
            </w:pPr>
            <w:r w:rsidRPr="003F2716">
              <w:rPr>
                <w:b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8A9" w:rsidRPr="003F2716" w:rsidRDefault="003F2716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</w:rPr>
            </w:pPr>
            <w:r w:rsidRPr="003F2716"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8A9" w:rsidRPr="003F2716" w:rsidRDefault="001A68A9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b/>
              </w:rPr>
            </w:pPr>
            <w:r w:rsidRPr="003F2716">
              <w:rPr>
                <w:b/>
              </w:rPr>
              <w:t>0</w:t>
            </w:r>
          </w:p>
        </w:tc>
      </w:tr>
      <w:tr w:rsidR="001A68A9" w:rsidRPr="003F2716" w:rsidTr="001A68A9">
        <w:trPr>
          <w:trHeight w:val="391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8A9" w:rsidRPr="003F2716" w:rsidRDefault="001A68A9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</w:rPr>
            </w:pPr>
            <w:r w:rsidRPr="003F2716">
              <w:rPr>
                <w:b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8A9" w:rsidRPr="003F2716" w:rsidRDefault="003F2716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</w:rPr>
            </w:pPr>
            <w:r w:rsidRPr="003F2716">
              <w:rPr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8A9" w:rsidRPr="003F2716" w:rsidRDefault="001A68A9" w:rsidP="001A68A9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b/>
              </w:rPr>
            </w:pPr>
            <w:r w:rsidRPr="003F2716">
              <w:rPr>
                <w:b/>
              </w:rPr>
              <w:t>0</w:t>
            </w:r>
          </w:p>
        </w:tc>
      </w:tr>
    </w:tbl>
    <w:p w:rsidR="001A68A9" w:rsidRPr="001A68A9" w:rsidRDefault="001A68A9" w:rsidP="001A68A9">
      <w:pPr>
        <w:pStyle w:val="Odsekzoznamu"/>
        <w:spacing w:before="0" w:line="240" w:lineRule="auto"/>
        <w:ind w:left="927"/>
        <w:rPr>
          <w:sz w:val="22"/>
          <w:szCs w:val="22"/>
        </w:rPr>
      </w:pPr>
    </w:p>
    <w:p w:rsidR="00615B2C" w:rsidRPr="003F2716" w:rsidRDefault="00615B2C" w:rsidP="003F2716">
      <w:pPr>
        <w:pStyle w:val="Odsekzoznamu"/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Informácia o organizáciách v zriaďovateľskej pôsobnosti účtovnej jednotky.</w:t>
      </w:r>
    </w:p>
    <w:p w:rsidR="00615B2C" w:rsidRPr="003F2716" w:rsidRDefault="003F2716" w:rsidP="003F2716">
      <w:pPr>
        <w:pStyle w:val="Odsekzoznamu"/>
        <w:spacing w:before="0" w:line="240" w:lineRule="auto"/>
        <w:ind w:left="927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615B2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615B2C" w:rsidRDefault="00615B2C" w:rsidP="00615B2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615B2C" w:rsidRPr="003F2716" w:rsidRDefault="00615B2C" w:rsidP="003F2716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 xml:space="preserve">Informácia, či je účtovná závierka zostavená za splnenia predpokladu, že účtovná jednotka bude nepretržite pokračovať vo svojej činnosti. </w:t>
      </w:r>
    </w:p>
    <w:p w:rsidR="003F2716" w:rsidRDefault="003F2716" w:rsidP="003F2716">
      <w:pPr>
        <w:spacing w:before="0" w:after="0" w:line="240" w:lineRule="auto"/>
        <w:ind w:left="360"/>
        <w:rPr>
          <w:b/>
          <w:sz w:val="24"/>
        </w:rPr>
      </w:pPr>
      <w:r w:rsidRPr="003F2716">
        <w:rPr>
          <w:b/>
          <w:sz w:val="24"/>
        </w:rPr>
        <w:t xml:space="preserve">      Účtovná závierka spoločnosti k 31.12.201</w:t>
      </w:r>
      <w:r>
        <w:rPr>
          <w:b/>
          <w:sz w:val="24"/>
        </w:rPr>
        <w:t>3</w:t>
      </w:r>
      <w:r w:rsidRPr="003F2716">
        <w:rPr>
          <w:b/>
          <w:sz w:val="24"/>
        </w:rPr>
        <w:t xml:space="preserve"> je zostavená ako riadna účtovná závierka podľa § 17 ODS. </w:t>
      </w:r>
      <w:r>
        <w:rPr>
          <w:b/>
          <w:sz w:val="24"/>
        </w:rPr>
        <w:t xml:space="preserve"> </w:t>
      </w:r>
    </w:p>
    <w:p w:rsidR="003F2716" w:rsidRPr="003F2716" w:rsidRDefault="003F2716" w:rsidP="003F2716">
      <w:pPr>
        <w:spacing w:before="0" w:after="0" w:line="240" w:lineRule="auto"/>
        <w:ind w:left="360"/>
        <w:rPr>
          <w:b/>
          <w:sz w:val="24"/>
        </w:rPr>
      </w:pPr>
      <w:r>
        <w:rPr>
          <w:b/>
          <w:sz w:val="24"/>
        </w:rPr>
        <w:t xml:space="preserve">      </w:t>
      </w:r>
      <w:r w:rsidRPr="003F2716">
        <w:rPr>
          <w:b/>
          <w:sz w:val="24"/>
        </w:rPr>
        <w:t xml:space="preserve">6 z č.   431/2002 </w:t>
      </w:r>
      <w:proofErr w:type="spellStart"/>
      <w:r w:rsidRPr="003F2716">
        <w:rPr>
          <w:b/>
          <w:sz w:val="24"/>
        </w:rPr>
        <w:t>z.Z</w:t>
      </w:r>
      <w:proofErr w:type="spellEnd"/>
      <w:r w:rsidRPr="003F2716">
        <w:rPr>
          <w:b/>
          <w:sz w:val="24"/>
        </w:rPr>
        <w:t>. a to za účtovné obdobie od 1. januára 201</w:t>
      </w:r>
      <w:r>
        <w:rPr>
          <w:b/>
          <w:sz w:val="24"/>
        </w:rPr>
        <w:t>3</w:t>
      </w:r>
      <w:r w:rsidRPr="003F2716">
        <w:rPr>
          <w:b/>
          <w:sz w:val="24"/>
        </w:rPr>
        <w:t xml:space="preserve"> do 31. decembra 201</w:t>
      </w:r>
      <w:r>
        <w:rPr>
          <w:b/>
          <w:sz w:val="24"/>
        </w:rPr>
        <w:t>3</w:t>
      </w:r>
      <w:r w:rsidRPr="003F2716">
        <w:rPr>
          <w:b/>
          <w:sz w:val="24"/>
        </w:rPr>
        <w:t xml:space="preserve">.   </w:t>
      </w:r>
    </w:p>
    <w:p w:rsidR="003F2716" w:rsidRDefault="003F2716" w:rsidP="003F2716">
      <w:pPr>
        <w:pStyle w:val="Odsekzoznamu"/>
        <w:spacing w:before="0" w:line="240" w:lineRule="auto"/>
        <w:rPr>
          <w:b/>
          <w:sz w:val="24"/>
        </w:rPr>
      </w:pPr>
      <w:r w:rsidRPr="003F2716">
        <w:rPr>
          <w:b/>
          <w:sz w:val="24"/>
        </w:rPr>
        <w:t>Účtovná  závierka  bola  zostavená za predpokladu nepretržitého trvania spoločnosti</w:t>
      </w:r>
      <w:r>
        <w:rPr>
          <w:b/>
          <w:sz w:val="24"/>
        </w:rPr>
        <w:t>.</w:t>
      </w:r>
    </w:p>
    <w:p w:rsidR="003F2716" w:rsidRPr="003F2716" w:rsidRDefault="003F2716" w:rsidP="003F2716">
      <w:pPr>
        <w:pStyle w:val="Odsekzoznamu"/>
        <w:spacing w:before="0" w:line="240" w:lineRule="auto"/>
        <w:rPr>
          <w:b/>
          <w:sz w:val="22"/>
          <w:szCs w:val="22"/>
        </w:rPr>
      </w:pPr>
    </w:p>
    <w:p w:rsidR="00615B2C" w:rsidRPr="003F2716" w:rsidRDefault="00615B2C" w:rsidP="003F2716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3F2716" w:rsidRPr="003F2716" w:rsidRDefault="003F2716" w:rsidP="003F2716">
      <w:pPr>
        <w:spacing w:after="0" w:line="240" w:lineRule="auto"/>
        <w:ind w:left="360"/>
        <w:rPr>
          <w:b/>
          <w:sz w:val="24"/>
        </w:rPr>
      </w:pPr>
      <w:r w:rsidRPr="003F2716">
        <w:rPr>
          <w:b/>
          <w:sz w:val="24"/>
        </w:rPr>
        <w:t xml:space="preserve">      Účtovné   metódy    a  všeobecné  účtovné  zásady  neboli  počas  účtovného obdobia   menené. </w:t>
      </w:r>
    </w:p>
    <w:p w:rsidR="003F2716" w:rsidRPr="003F2716" w:rsidRDefault="003F2716" w:rsidP="003F2716">
      <w:pPr>
        <w:pStyle w:val="Odsekzoznamu"/>
        <w:spacing w:before="0" w:line="240" w:lineRule="auto"/>
        <w:rPr>
          <w:sz w:val="22"/>
          <w:szCs w:val="22"/>
        </w:rPr>
      </w:pPr>
    </w:p>
    <w:p w:rsidR="003F2716" w:rsidRPr="00A96EE0" w:rsidRDefault="00615B2C" w:rsidP="00A96EE0">
      <w:pPr>
        <w:pStyle w:val="Odsekzoznamu"/>
        <w:numPr>
          <w:ilvl w:val="0"/>
          <w:numId w:val="14"/>
        </w:numPr>
        <w:spacing w:before="0" w:after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Spôsob oceňovania jednotlivých položiek majetku a záväzkov v členení na</w:t>
      </w:r>
    </w:p>
    <w:p w:rsidR="00615B2C" w:rsidRPr="003F2716" w:rsidRDefault="00615B2C" w:rsidP="00A96EE0">
      <w:pPr>
        <w:pStyle w:val="Odsekzoznamu"/>
        <w:numPr>
          <w:ilvl w:val="0"/>
          <w:numId w:val="15"/>
        </w:numPr>
        <w:spacing w:before="0" w:after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dlhodobý nehmotný majetok obstaraný kúpou,</w:t>
      </w:r>
    </w:p>
    <w:p w:rsidR="003F2716" w:rsidRPr="00A96EE0" w:rsidRDefault="003F2716" w:rsidP="00A96EE0">
      <w:p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</w:t>
      </w:r>
      <w:r w:rsidRPr="003F2716">
        <w:rPr>
          <w:b/>
          <w:sz w:val="22"/>
          <w:szCs w:val="22"/>
        </w:rPr>
        <w:t>Bez náplne</w:t>
      </w:r>
    </w:p>
    <w:p w:rsidR="00615B2C" w:rsidRPr="003F2716" w:rsidRDefault="00615B2C" w:rsidP="00A96EE0">
      <w:pPr>
        <w:pStyle w:val="Odsekzoznamu"/>
        <w:numPr>
          <w:ilvl w:val="0"/>
          <w:numId w:val="15"/>
        </w:numPr>
        <w:spacing w:before="0" w:after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dlhodobý nehmotný majetok obstaraný vlastnou činnosťou,</w:t>
      </w:r>
    </w:p>
    <w:p w:rsidR="003F2716" w:rsidRPr="00A96EE0" w:rsidRDefault="00A96EE0" w:rsidP="00A96EE0">
      <w:pPr>
        <w:pStyle w:val="Odsekzoznamu"/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náplne</w:t>
      </w:r>
    </w:p>
    <w:p w:rsidR="00615B2C" w:rsidRPr="003F2716" w:rsidRDefault="00615B2C" w:rsidP="00A96EE0">
      <w:pPr>
        <w:pStyle w:val="Odsekzoznamu"/>
        <w:numPr>
          <w:ilvl w:val="0"/>
          <w:numId w:val="15"/>
        </w:numPr>
        <w:spacing w:before="0" w:after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 xml:space="preserve">dlhodobý nehmotný majetok obstaraný iným spôsobom, </w:t>
      </w:r>
    </w:p>
    <w:p w:rsidR="003F2716" w:rsidRPr="00A96EE0" w:rsidRDefault="003F2716" w:rsidP="00A96EE0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3F2716" w:rsidRDefault="00615B2C" w:rsidP="00A96EE0">
      <w:pPr>
        <w:pStyle w:val="Odsekzoznamu"/>
        <w:numPr>
          <w:ilvl w:val="0"/>
          <w:numId w:val="15"/>
        </w:numPr>
        <w:spacing w:before="0" w:after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dlhodobý hmotný majetok obstaraný kúpou,</w:t>
      </w:r>
    </w:p>
    <w:p w:rsidR="003F2716" w:rsidRPr="00A96EE0" w:rsidRDefault="00A96EE0" w:rsidP="00A96EE0">
      <w:pPr>
        <w:pStyle w:val="Odsekzoznamu"/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náplne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dlhodobý hmotný majetok obstaraný vlastnou činnosťou,</w:t>
      </w:r>
    </w:p>
    <w:p w:rsidR="003F2716" w:rsidRPr="00A96EE0" w:rsidRDefault="00A96EE0" w:rsidP="00A96EE0">
      <w:pPr>
        <w:pStyle w:val="Odsekzoznamu"/>
        <w:spacing w:before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dlhodobý hmotný majetok obstaraný iným spôsobom,</w:t>
      </w:r>
    </w:p>
    <w:p w:rsidR="00A96EE0" w:rsidRPr="003F2716" w:rsidRDefault="00A96EE0" w:rsidP="00A96EE0">
      <w:pPr>
        <w:pStyle w:val="Odsekzoznamu"/>
        <w:spacing w:before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3F2716" w:rsidRPr="00A96EE0" w:rsidRDefault="003F2716" w:rsidP="00A96EE0">
      <w:pPr>
        <w:rPr>
          <w:sz w:val="22"/>
          <w:szCs w:val="22"/>
        </w:rPr>
      </w:pPr>
    </w:p>
    <w:p w:rsidR="003F2716" w:rsidRPr="003F2716" w:rsidRDefault="00FB5B15" w:rsidP="00FB5B15">
      <w:pPr>
        <w:pStyle w:val="Odsekzoznamu"/>
        <w:numPr>
          <w:ilvl w:val="0"/>
          <w:numId w:val="19"/>
        </w:numPr>
        <w:spacing w:before="0"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lastRenderedPageBreak/>
        <w:t>3 -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dlhodobý finančný majetok,</w:t>
      </w:r>
    </w:p>
    <w:p w:rsidR="003F2716" w:rsidRPr="00A96EE0" w:rsidRDefault="00A96EE0" w:rsidP="00A96EE0">
      <w:pPr>
        <w:pStyle w:val="Odsekzoznamu"/>
        <w:spacing w:before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zásoby obstarané kúpou,</w:t>
      </w:r>
    </w:p>
    <w:p w:rsidR="00A96EE0" w:rsidRDefault="00A96EE0" w:rsidP="00A96EE0">
      <w:pPr>
        <w:spacing w:before="0" w:after="0" w:line="240" w:lineRule="auto"/>
        <w:ind w:left="360"/>
        <w:rPr>
          <w:b/>
          <w:sz w:val="24"/>
        </w:rPr>
      </w:pPr>
      <w:r w:rsidRPr="00A96EE0">
        <w:rPr>
          <w:b/>
          <w:sz w:val="24"/>
        </w:rPr>
        <w:t xml:space="preserve">      Spoločnosť v účtovnom období účtovala spôsobom B. Spoločnosť oceňovala peňažné prostriedky, </w:t>
      </w:r>
      <w:r>
        <w:rPr>
          <w:b/>
          <w:sz w:val="24"/>
        </w:rPr>
        <w:t xml:space="preserve">  </w:t>
      </w:r>
    </w:p>
    <w:p w:rsidR="003F2716" w:rsidRPr="00A96EE0" w:rsidRDefault="00A96EE0" w:rsidP="00A96EE0">
      <w:pPr>
        <w:spacing w:before="0" w:after="0" w:line="240" w:lineRule="auto"/>
        <w:ind w:left="360"/>
        <w:rPr>
          <w:b/>
          <w:sz w:val="24"/>
        </w:rPr>
      </w:pPr>
      <w:r>
        <w:rPr>
          <w:b/>
          <w:sz w:val="24"/>
        </w:rPr>
        <w:t xml:space="preserve">      </w:t>
      </w:r>
      <w:r w:rsidRPr="00A96EE0">
        <w:rPr>
          <w:b/>
          <w:sz w:val="24"/>
        </w:rPr>
        <w:t xml:space="preserve">ceniny,  pohľadávky, záväzky pri ich vzniku menovitou hodnotou.     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zásoby vytvorené vlastnou činnosťou,</w:t>
      </w:r>
    </w:p>
    <w:p w:rsidR="003F2716" w:rsidRPr="00A96EE0" w:rsidRDefault="00A96EE0" w:rsidP="00A96EE0">
      <w:pPr>
        <w:pStyle w:val="Odsekzoznamu"/>
        <w:numPr>
          <w:ilvl w:val="0"/>
          <w:numId w:val="15"/>
        </w:numPr>
        <w:spacing w:before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zásoby obstarané iným spôsobom,</w:t>
      </w:r>
    </w:p>
    <w:p w:rsidR="003F2716" w:rsidRPr="00A96EE0" w:rsidRDefault="00A96EE0" w:rsidP="00A96EE0">
      <w:pPr>
        <w:pStyle w:val="Odsekzoznamu"/>
        <w:numPr>
          <w:ilvl w:val="0"/>
          <w:numId w:val="15"/>
        </w:numPr>
        <w:spacing w:before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pohľadávky,</w:t>
      </w:r>
    </w:p>
    <w:p w:rsidR="003F2716" w:rsidRPr="006D6C4C" w:rsidRDefault="00523529" w:rsidP="006D6C4C">
      <w:pPr>
        <w:pStyle w:val="Odsekzoznamu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Poskytnuté preddavky na nájom vo výške 2065,- EUR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krátkodobý finančný majetok,</w:t>
      </w:r>
    </w:p>
    <w:p w:rsidR="003F2716" w:rsidRPr="006D6C4C" w:rsidRDefault="006D6C4C" w:rsidP="006D6C4C">
      <w:pPr>
        <w:pStyle w:val="Odsekzoznamu"/>
        <w:spacing w:before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časové rozlíšenie na strane aktív,</w:t>
      </w:r>
    </w:p>
    <w:p w:rsidR="003F2716" w:rsidRPr="006D6C4C" w:rsidRDefault="00A96EE0" w:rsidP="006D6C4C">
      <w:pPr>
        <w:pStyle w:val="Odsekzoznamu"/>
        <w:numPr>
          <w:ilvl w:val="0"/>
          <w:numId w:val="15"/>
        </w:numPr>
        <w:spacing w:before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záväzky vrátane rezerv, dlhopisov, pôžičiek a úverov,</w:t>
      </w:r>
    </w:p>
    <w:p w:rsidR="006D6C4C" w:rsidRPr="006D6C4C" w:rsidRDefault="006D6C4C" w:rsidP="006D6C4C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6D6C4C">
        <w:rPr>
          <w:b/>
          <w:sz w:val="22"/>
          <w:szCs w:val="22"/>
        </w:rPr>
        <w:t>Vzorová tabuľka k čl. III ods. 14 písm. c) a d) o záväzkoch</w:t>
      </w:r>
    </w:p>
    <w:tbl>
      <w:tblPr>
        <w:tblW w:w="10915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53"/>
        <w:gridCol w:w="3118"/>
        <w:gridCol w:w="3544"/>
      </w:tblGrid>
      <w:tr w:rsidR="006D6C4C" w:rsidTr="006D6C4C">
        <w:trPr>
          <w:trHeight w:val="397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D6C4C" w:rsidTr="006D6C4C">
        <w:tc>
          <w:tcPr>
            <w:tcW w:w="42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D6C4C" w:rsidTr="004A6844">
        <w:trPr>
          <w:trHeight w:val="391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C4C" w:rsidRDefault="00096C7B" w:rsidP="009319F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3529" w:rsidRDefault="00523529" w:rsidP="009319FF">
            <w:pPr>
              <w:spacing w:after="0" w:line="240" w:lineRule="auto"/>
              <w:rPr>
                <w:sz w:val="24"/>
              </w:rPr>
            </w:pPr>
          </w:p>
        </w:tc>
      </w:tr>
      <w:tr w:rsidR="006D6C4C" w:rsidTr="00581886">
        <w:trPr>
          <w:trHeight w:val="391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C4C" w:rsidRDefault="00523529" w:rsidP="009319F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8167,78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C4C" w:rsidRDefault="00523529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5362,55</w:t>
            </w:r>
          </w:p>
        </w:tc>
      </w:tr>
      <w:tr w:rsidR="006D6C4C" w:rsidTr="003D1C80">
        <w:trPr>
          <w:trHeight w:val="447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C4C" w:rsidRDefault="00096C7B" w:rsidP="00523529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8</w:t>
            </w:r>
            <w:r w:rsidR="00523529">
              <w:rPr>
                <w:b/>
                <w:sz w:val="22"/>
              </w:rPr>
              <w:t>167,78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6C4C" w:rsidRDefault="00523529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5362,55</w:t>
            </w:r>
          </w:p>
        </w:tc>
      </w:tr>
      <w:tr w:rsidR="006D6C4C" w:rsidTr="006D6C4C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C4C" w:rsidRDefault="00DF6A12" w:rsidP="009319F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22742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C4C" w:rsidRDefault="00523529" w:rsidP="009319F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8000</w:t>
            </w:r>
          </w:p>
        </w:tc>
      </w:tr>
      <w:tr w:rsidR="006D6C4C" w:rsidTr="006D6C4C">
        <w:trPr>
          <w:trHeight w:val="478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C4C" w:rsidRDefault="00DF6A12" w:rsidP="009319F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C4C" w:rsidRDefault="006D6C4C" w:rsidP="009319F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6D6C4C" w:rsidTr="006D6C4C">
        <w:trPr>
          <w:trHeight w:val="40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C4C" w:rsidRDefault="00DF6A12" w:rsidP="009319F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22742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C4C" w:rsidRDefault="006D6C4C" w:rsidP="009319F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6D6C4C" w:rsidTr="006D6C4C">
        <w:trPr>
          <w:trHeight w:val="40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6C4C" w:rsidRDefault="006D6C4C" w:rsidP="009319F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C4C" w:rsidRDefault="00523529" w:rsidP="009319F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</w:rPr>
              <w:t>30909,78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6C4C" w:rsidRDefault="00523529" w:rsidP="009319F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sz w:val="24"/>
                <w:lang w:eastAsia="en-US"/>
              </w:rPr>
              <w:t>13362,55</w:t>
            </w:r>
          </w:p>
        </w:tc>
      </w:tr>
    </w:tbl>
    <w:p w:rsidR="00523529" w:rsidRPr="006D6C4C" w:rsidRDefault="00523529" w:rsidP="006D6C4C">
      <w:pPr>
        <w:spacing w:before="0" w:line="240" w:lineRule="auto"/>
        <w:rPr>
          <w:sz w:val="22"/>
          <w:szCs w:val="22"/>
        </w:rPr>
      </w:pP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časové rozlíšenie na strane pasív,</w:t>
      </w:r>
    </w:p>
    <w:p w:rsidR="003F2716" w:rsidRPr="006D6C4C" w:rsidRDefault="00A96EE0" w:rsidP="006D6C4C">
      <w:pPr>
        <w:pStyle w:val="Odsekzoznamu"/>
        <w:spacing w:before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deriváty,</w:t>
      </w:r>
    </w:p>
    <w:p w:rsidR="003F2716" w:rsidRPr="006D6C4C" w:rsidRDefault="00A96EE0" w:rsidP="006D6C4C">
      <w:pPr>
        <w:pStyle w:val="Odsekzoznamu"/>
        <w:spacing w:before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3F2716" w:rsidRDefault="00615B2C" w:rsidP="003F271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F2716">
        <w:rPr>
          <w:sz w:val="22"/>
          <w:szCs w:val="22"/>
        </w:rPr>
        <w:t>majetok a záväzky zabezpečené derivátmi.</w:t>
      </w:r>
    </w:p>
    <w:p w:rsidR="003F2716" w:rsidRPr="00DF6A12" w:rsidRDefault="00A96EE0" w:rsidP="00DF6A12">
      <w:pPr>
        <w:pStyle w:val="Odsekzoznamu"/>
        <w:spacing w:before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DF6A12" w:rsidRDefault="00615B2C" w:rsidP="00DF6A12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F6A12">
        <w:rPr>
          <w:sz w:val="22"/>
          <w:szCs w:val="22"/>
        </w:rPr>
        <w:t xml:space="preserve">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DF6A12" w:rsidRPr="00DF6A12" w:rsidRDefault="00DF6A12" w:rsidP="00DF6A12">
      <w:pPr>
        <w:pStyle w:val="Odsekzoznamu"/>
        <w:spacing w:before="0" w:line="240" w:lineRule="auto"/>
        <w:rPr>
          <w:b/>
          <w:sz w:val="22"/>
          <w:szCs w:val="22"/>
        </w:rPr>
      </w:pPr>
      <w:r w:rsidRPr="00DF6A12">
        <w:rPr>
          <w:b/>
          <w:sz w:val="22"/>
          <w:szCs w:val="22"/>
        </w:rPr>
        <w:t>Účtovná jednotka nevlastní dlhodobý hmotný majetok a z toho dôvodu nezostavovala odpisový plán.</w:t>
      </w:r>
    </w:p>
    <w:p w:rsidR="00615B2C" w:rsidRPr="00DF6A12" w:rsidRDefault="00615B2C" w:rsidP="00DF6A12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F6A12">
        <w:rPr>
          <w:sz w:val="22"/>
          <w:szCs w:val="22"/>
        </w:rPr>
        <w:t>Zásady pre zohľadnenie zníženia hodnoty majetku. Uvádza sa, či účtovná jednotka uplatňuje opravné položky a rezervy.</w:t>
      </w:r>
    </w:p>
    <w:p w:rsidR="00DF6A12" w:rsidRPr="00DF6A12" w:rsidRDefault="00DF6A12" w:rsidP="00DF6A12">
      <w:pPr>
        <w:pStyle w:val="Odsekzoznamu"/>
        <w:spacing w:before="0" w:line="240" w:lineRule="auto"/>
        <w:rPr>
          <w:sz w:val="22"/>
          <w:szCs w:val="22"/>
        </w:rPr>
      </w:pPr>
    </w:p>
    <w:p w:rsidR="00615B2C" w:rsidRDefault="00615B2C" w:rsidP="00615B2C">
      <w:pPr>
        <w:spacing w:before="0" w:line="240" w:lineRule="auto"/>
        <w:rPr>
          <w:sz w:val="22"/>
          <w:szCs w:val="22"/>
        </w:rPr>
      </w:pPr>
    </w:p>
    <w:p w:rsidR="00615B2C" w:rsidRDefault="00615B2C" w:rsidP="00615B2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615B2C" w:rsidRDefault="00615B2C" w:rsidP="00615B2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615B2C" w:rsidRDefault="00615B2C" w:rsidP="00615B2C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615B2C" w:rsidRPr="00FB5B15" w:rsidRDefault="00615B2C" w:rsidP="00FB5B15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 w:rsidRPr="00FB5B15">
        <w:rPr>
          <w:sz w:val="22"/>
          <w:szCs w:val="22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FB5B15" w:rsidRDefault="00FB5B15" w:rsidP="00FB5B15">
      <w:pPr>
        <w:pStyle w:val="Odsekzoznamu"/>
        <w:spacing w:before="0" w:line="240" w:lineRule="auto"/>
        <w:rPr>
          <w:sz w:val="22"/>
          <w:szCs w:val="22"/>
        </w:rPr>
      </w:pPr>
    </w:p>
    <w:p w:rsidR="00FB5B15" w:rsidRPr="00FB5B15" w:rsidRDefault="00FB5B15" w:rsidP="00FB5B15">
      <w:pPr>
        <w:pStyle w:val="Odsekzoznamu"/>
        <w:spacing w:before="0"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lastRenderedPageBreak/>
        <w:t>- 4 -</w:t>
      </w:r>
    </w:p>
    <w:p w:rsidR="00615B2C" w:rsidRDefault="00615B2C" w:rsidP="00DF6A1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615B2C" w:rsidRDefault="00615B2C" w:rsidP="00DF6A1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DF6A12" w:rsidRPr="00DF6A12" w:rsidRDefault="00DF6A12" w:rsidP="00DF6A12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DF6A12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DF6A12" w:rsidRPr="00DF6A12" w:rsidRDefault="00DF6A12" w:rsidP="00DF6A12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DF6A12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F6A12" w:rsidRPr="00DF6A12" w:rsidRDefault="00DF6A12" w:rsidP="00DF6A12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DF6A12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DF6A12" w:rsidRPr="00DF6A12" w:rsidRDefault="00DF6A12" w:rsidP="00DF6A12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</w:t>
      </w:r>
      <w:r w:rsidRPr="00DF6A12">
        <w:rPr>
          <w:b/>
          <w:sz w:val="22"/>
          <w:szCs w:val="22"/>
        </w:rPr>
        <w:t>Bez náplne</w:t>
      </w:r>
    </w:p>
    <w:p w:rsidR="00615B2C" w:rsidRDefault="00615B2C" w:rsidP="00096C7B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DF6A12" w:rsidRPr="00DF6A12" w:rsidRDefault="00DF6A12" w:rsidP="00096C7B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096C7B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DF6A12" w:rsidRPr="00DF6A12" w:rsidRDefault="00DF6A12" w:rsidP="00096C7B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</w:t>
      </w:r>
      <w:r w:rsidRPr="00DF6A12">
        <w:rPr>
          <w:b/>
          <w:sz w:val="22"/>
          <w:szCs w:val="22"/>
        </w:rPr>
        <w:t>Bez náplne</w:t>
      </w:r>
    </w:p>
    <w:p w:rsidR="00615B2C" w:rsidRDefault="00615B2C" w:rsidP="00096C7B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DF6A12" w:rsidRPr="00DF6A12" w:rsidRDefault="00DF6A12" w:rsidP="00096C7B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096C7B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DF6A12" w:rsidRPr="00DF6A12" w:rsidRDefault="00DF6A12" w:rsidP="00096C7B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096C7B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DF6A12" w:rsidRPr="00DF6A12" w:rsidRDefault="00DF6A12" w:rsidP="00096C7B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096C7B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:rsidR="00DF6A12" w:rsidRPr="00DF6A12" w:rsidRDefault="00DF6A12" w:rsidP="00096C7B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096C7B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096C7B" w:rsidRPr="00096C7B" w:rsidRDefault="00096C7B" w:rsidP="00096C7B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096C7B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096C7B" w:rsidRPr="00DF6A12" w:rsidRDefault="00096C7B" w:rsidP="00096C7B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096C7B" w:rsidRDefault="00096C7B" w:rsidP="00615B2C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</w:p>
    <w:p w:rsidR="00615B2C" w:rsidRPr="00096C7B" w:rsidRDefault="00615B2C" w:rsidP="00096C7B">
      <w:pPr>
        <w:pStyle w:val="Odsekzoznamu"/>
        <w:numPr>
          <w:ilvl w:val="0"/>
          <w:numId w:val="16"/>
        </w:numPr>
        <w:spacing w:line="240" w:lineRule="auto"/>
        <w:rPr>
          <w:sz w:val="22"/>
          <w:szCs w:val="22"/>
        </w:rPr>
      </w:pPr>
      <w:r w:rsidRPr="00096C7B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096C7B" w:rsidRPr="00096C7B" w:rsidRDefault="00096C7B" w:rsidP="00096C7B">
      <w:pPr>
        <w:pStyle w:val="Odsekzoznamu"/>
        <w:numPr>
          <w:ilvl w:val="0"/>
          <w:numId w:val="16"/>
        </w:numPr>
        <w:spacing w:after="0" w:line="240" w:lineRule="auto"/>
        <w:rPr>
          <w:sz w:val="24"/>
        </w:rPr>
      </w:pPr>
      <w:r w:rsidRPr="00096C7B">
        <w:rPr>
          <w:sz w:val="24"/>
        </w:rPr>
        <w:t xml:space="preserve">           Hodnota a percentuálna výška ich podielu na základnom imaní. </w:t>
      </w:r>
    </w:p>
    <w:tbl>
      <w:tblPr>
        <w:tblStyle w:val="Mriekatabuky"/>
        <w:tblW w:w="10064" w:type="dxa"/>
        <w:tblInd w:w="392" w:type="dxa"/>
        <w:tblLook w:val="04A0"/>
      </w:tblPr>
      <w:tblGrid>
        <w:gridCol w:w="425"/>
        <w:gridCol w:w="2413"/>
        <w:gridCol w:w="637"/>
        <w:gridCol w:w="638"/>
        <w:gridCol w:w="638"/>
        <w:gridCol w:w="638"/>
        <w:gridCol w:w="861"/>
        <w:gridCol w:w="861"/>
        <w:gridCol w:w="920"/>
        <w:gridCol w:w="2033"/>
      </w:tblGrid>
      <w:tr w:rsidR="00096C7B" w:rsidTr="00096C7B"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rFonts w:cstheme="minorBidi"/>
                <w:sz w:val="24"/>
              </w:rPr>
            </w:pPr>
            <w:r>
              <w:rPr>
                <w:sz w:val="24"/>
              </w:rPr>
              <w:t>P.</w:t>
            </w:r>
          </w:p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Č.</w:t>
            </w:r>
          </w:p>
        </w:tc>
        <w:tc>
          <w:tcPr>
            <w:tcW w:w="2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Názov, meno spoločníka 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Hodnota podielu na základnom imaní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Výška podielu na hlasovacích právach</w:t>
            </w:r>
          </w:p>
        </w:tc>
        <w:tc>
          <w:tcPr>
            <w:tcW w:w="2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Výška % podielu na ostatných položkách VI ak sa odlišuje od ich podielu na ZI</w:t>
            </w:r>
          </w:p>
        </w:tc>
      </w:tr>
      <w:tr w:rsidR="00096C7B" w:rsidTr="00096C7B"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2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Absolútna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        %</w:t>
            </w:r>
          </w:p>
        </w:tc>
        <w:tc>
          <w:tcPr>
            <w:tcW w:w="17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             %</w:t>
            </w:r>
          </w:p>
        </w:tc>
        <w:tc>
          <w:tcPr>
            <w:tcW w:w="2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              %</w:t>
            </w:r>
          </w:p>
        </w:tc>
      </w:tr>
      <w:tr w:rsidR="00096C7B" w:rsidTr="00096C7B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2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BO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PO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BO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PO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BO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PO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BO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</w:rPr>
              <w:t>PO</w:t>
            </w:r>
          </w:p>
        </w:tc>
      </w:tr>
      <w:tr w:rsidR="00096C7B" w:rsidTr="00096C7B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2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Timea </w:t>
            </w:r>
            <w:proofErr w:type="spellStart"/>
            <w:r>
              <w:rPr>
                <w:sz w:val="24"/>
              </w:rPr>
              <w:t>Duncová</w:t>
            </w:r>
            <w:proofErr w:type="spellEnd"/>
          </w:p>
        </w:tc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6C7B" w:rsidRDefault="00096C7B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0</w:t>
            </w:r>
          </w:p>
        </w:tc>
      </w:tr>
    </w:tbl>
    <w:p w:rsidR="00096C7B" w:rsidRDefault="00096C7B" w:rsidP="00096C7B">
      <w:pPr>
        <w:pStyle w:val="Odsekzoznamu"/>
        <w:spacing w:line="240" w:lineRule="auto"/>
        <w:rPr>
          <w:sz w:val="22"/>
          <w:szCs w:val="22"/>
        </w:rPr>
      </w:pPr>
    </w:p>
    <w:p w:rsidR="00FB5B15" w:rsidRDefault="00FB5B15" w:rsidP="00096C7B">
      <w:pPr>
        <w:pStyle w:val="Odsekzoznamu"/>
        <w:spacing w:line="240" w:lineRule="auto"/>
        <w:rPr>
          <w:sz w:val="22"/>
          <w:szCs w:val="22"/>
        </w:rPr>
      </w:pPr>
    </w:p>
    <w:p w:rsidR="00FB5B15" w:rsidRPr="00096C7B" w:rsidRDefault="00AC437A" w:rsidP="00FB5B15">
      <w:pPr>
        <w:pStyle w:val="Odsekzoznamu"/>
        <w:numPr>
          <w:ilvl w:val="0"/>
          <w:numId w:val="19"/>
        </w:numPr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lastRenderedPageBreak/>
        <w:t>5</w:t>
      </w:r>
      <w:r w:rsidR="00FB5B15">
        <w:rPr>
          <w:sz w:val="22"/>
          <w:szCs w:val="22"/>
        </w:rPr>
        <w:t xml:space="preserve"> -</w:t>
      </w:r>
    </w:p>
    <w:p w:rsidR="00615B2C" w:rsidRPr="00096C7B" w:rsidRDefault="00615B2C" w:rsidP="00096C7B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096C7B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096C7B" w:rsidRPr="00DF6A12" w:rsidRDefault="00096C7B" w:rsidP="00096C7B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615B2C">
      <w:pPr>
        <w:numPr>
          <w:ilvl w:val="0"/>
          <w:numId w:val="10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Informácia o rozdelení účtovného zisku alebo </w:t>
      </w:r>
      <w:proofErr w:type="spellStart"/>
      <w:r>
        <w:rPr>
          <w:sz w:val="22"/>
          <w:szCs w:val="22"/>
        </w:rPr>
        <w:t>vysporiadaní</w:t>
      </w:r>
      <w:proofErr w:type="spellEnd"/>
      <w:r>
        <w:rPr>
          <w:sz w:val="22"/>
          <w:szCs w:val="22"/>
        </w:rPr>
        <w:t xml:space="preserve"> účtovnej straty vykázanej v minulých účtovných obdobiach.</w:t>
      </w:r>
    </w:p>
    <w:p w:rsidR="00096C7B" w:rsidRPr="00FB5B15" w:rsidRDefault="00096C7B" w:rsidP="00096C7B">
      <w:pPr>
        <w:pStyle w:val="Odsekzoznamu"/>
        <w:spacing w:after="0" w:line="240" w:lineRule="auto"/>
        <w:rPr>
          <w:b/>
          <w:sz w:val="24"/>
        </w:rPr>
      </w:pPr>
      <w:r w:rsidRPr="00FB5B15">
        <w:rPr>
          <w:b/>
          <w:sz w:val="24"/>
        </w:rPr>
        <w:t>Spoločnosť v predchádzajúcom období dosiahla výsledok hospodárenia – stratu 9 258,81€. Strata bola preúčtovania na účet nerozdelená strata z minulých rokov.</w:t>
      </w:r>
    </w:p>
    <w:p w:rsidR="00615B2C" w:rsidRDefault="00615B2C" w:rsidP="00FB5B15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:rsidR="00615B2C" w:rsidRPr="00BE0865" w:rsidRDefault="00615B2C" w:rsidP="00FB5B15">
      <w:pPr>
        <w:pStyle w:val="Odsekzoznamu"/>
        <w:numPr>
          <w:ilvl w:val="0"/>
          <w:numId w:val="17"/>
        </w:numPr>
        <w:spacing w:before="0" w:after="0" w:line="240" w:lineRule="auto"/>
        <w:rPr>
          <w:sz w:val="22"/>
          <w:szCs w:val="22"/>
        </w:rPr>
      </w:pPr>
      <w:r w:rsidRPr="00BE0865">
        <w:rPr>
          <w:sz w:val="22"/>
          <w:szCs w:val="22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BE0865" w:rsidRPr="00BE0865" w:rsidRDefault="00BE0865" w:rsidP="00BE0865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BE0865">
      <w:pPr>
        <w:pStyle w:val="Odsekzoznamu"/>
        <w:numPr>
          <w:ilvl w:val="0"/>
          <w:numId w:val="17"/>
        </w:numPr>
        <w:spacing w:line="240" w:lineRule="auto"/>
        <w:rPr>
          <w:sz w:val="22"/>
          <w:szCs w:val="22"/>
        </w:rPr>
      </w:pPr>
      <w:r w:rsidRPr="00BE0865">
        <w:rPr>
          <w:sz w:val="22"/>
          <w:szCs w:val="22"/>
        </w:rPr>
        <w:t>údaje o významných položkách na účtoch 325 -  Ostatné záväzky a 379 – Iné záväzky; uvádza sa začiatočný stav, prírastky, úbytky a konečný zostatok podľa jednotlivých druhov  záväzkov,</w:t>
      </w:r>
    </w:p>
    <w:p w:rsidR="00BE0865" w:rsidRPr="00BE0865" w:rsidRDefault="00BE0865" w:rsidP="00BE0865">
      <w:pPr>
        <w:pStyle w:val="Odsekzoznamu"/>
        <w:spacing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720" w:type="dxa"/>
        <w:tblLook w:val="04A0"/>
      </w:tblPr>
      <w:tblGrid>
        <w:gridCol w:w="1515"/>
        <w:gridCol w:w="3325"/>
        <w:gridCol w:w="2431"/>
        <w:gridCol w:w="2429"/>
      </w:tblGrid>
      <w:tr w:rsidR="00BE0865" w:rsidTr="00523529">
        <w:tc>
          <w:tcPr>
            <w:tcW w:w="1515" w:type="dxa"/>
          </w:tcPr>
          <w:p w:rsidR="00BE0865" w:rsidRPr="00AC437A" w:rsidRDefault="00BE0865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Číslo účtu</w:t>
            </w:r>
          </w:p>
        </w:tc>
        <w:tc>
          <w:tcPr>
            <w:tcW w:w="3325" w:type="dxa"/>
          </w:tcPr>
          <w:p w:rsidR="00BE0865" w:rsidRPr="00AC437A" w:rsidRDefault="00BE0865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Popis záväzku</w:t>
            </w:r>
          </w:p>
        </w:tc>
        <w:tc>
          <w:tcPr>
            <w:tcW w:w="2431" w:type="dxa"/>
          </w:tcPr>
          <w:p w:rsidR="00BE0865" w:rsidRPr="00AC437A" w:rsidRDefault="00BE0865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Stav na začiatku obdobia</w:t>
            </w:r>
          </w:p>
        </w:tc>
        <w:tc>
          <w:tcPr>
            <w:tcW w:w="2429" w:type="dxa"/>
          </w:tcPr>
          <w:p w:rsidR="00BE0865" w:rsidRPr="00AC437A" w:rsidRDefault="00BE0865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Stav na konci obdobia</w:t>
            </w:r>
          </w:p>
        </w:tc>
      </w:tr>
      <w:tr w:rsidR="00BE0865" w:rsidTr="00523529">
        <w:tc>
          <w:tcPr>
            <w:tcW w:w="151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321</w:t>
            </w:r>
          </w:p>
        </w:tc>
        <w:tc>
          <w:tcPr>
            <w:tcW w:w="332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Dodávatelia</w:t>
            </w:r>
          </w:p>
        </w:tc>
        <w:tc>
          <w:tcPr>
            <w:tcW w:w="2431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4654,47</w:t>
            </w:r>
          </w:p>
        </w:tc>
        <w:tc>
          <w:tcPr>
            <w:tcW w:w="2429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5840,76</w:t>
            </w:r>
          </w:p>
        </w:tc>
      </w:tr>
      <w:tr w:rsidR="00BE0865" w:rsidTr="00523529">
        <w:tc>
          <w:tcPr>
            <w:tcW w:w="151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331</w:t>
            </w:r>
          </w:p>
        </w:tc>
        <w:tc>
          <w:tcPr>
            <w:tcW w:w="332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Zamestnanci</w:t>
            </w:r>
          </w:p>
        </w:tc>
        <w:tc>
          <w:tcPr>
            <w:tcW w:w="2431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285,78</w:t>
            </w:r>
          </w:p>
        </w:tc>
        <w:tc>
          <w:tcPr>
            <w:tcW w:w="2429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588,88</w:t>
            </w:r>
          </w:p>
        </w:tc>
      </w:tr>
      <w:tr w:rsidR="00BE0865" w:rsidTr="00523529">
        <w:tc>
          <w:tcPr>
            <w:tcW w:w="151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336</w:t>
            </w:r>
          </w:p>
        </w:tc>
        <w:tc>
          <w:tcPr>
            <w:tcW w:w="3325" w:type="dxa"/>
          </w:tcPr>
          <w:p w:rsidR="00BE0865" w:rsidRPr="00AC437A" w:rsidRDefault="00523529" w:rsidP="00523529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Zúčtovanie s </w:t>
            </w:r>
            <w:proofErr w:type="spellStart"/>
            <w:r w:rsidRPr="00AC437A">
              <w:rPr>
                <w:b/>
                <w:sz w:val="22"/>
                <w:szCs w:val="22"/>
              </w:rPr>
              <w:t>inštit</w:t>
            </w:r>
            <w:proofErr w:type="spellEnd"/>
            <w:r w:rsidRPr="00AC437A">
              <w:rPr>
                <w:b/>
                <w:sz w:val="22"/>
                <w:szCs w:val="22"/>
              </w:rPr>
              <w:t xml:space="preserve">. </w:t>
            </w:r>
            <w:proofErr w:type="spellStart"/>
            <w:r w:rsidRPr="00AC437A">
              <w:rPr>
                <w:b/>
                <w:sz w:val="22"/>
                <w:szCs w:val="22"/>
              </w:rPr>
              <w:t>sociál</w:t>
            </w:r>
            <w:proofErr w:type="spellEnd"/>
            <w:r w:rsidRPr="00AC437A">
              <w:rPr>
                <w:b/>
                <w:sz w:val="22"/>
                <w:szCs w:val="22"/>
              </w:rPr>
              <w:t xml:space="preserve">. </w:t>
            </w:r>
            <w:proofErr w:type="spellStart"/>
            <w:r w:rsidRPr="00AC437A">
              <w:rPr>
                <w:b/>
                <w:sz w:val="22"/>
                <w:szCs w:val="22"/>
              </w:rPr>
              <w:t>zabezp</w:t>
            </w:r>
            <w:proofErr w:type="spellEnd"/>
            <w:r w:rsidRPr="00AC437A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2431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160,37</w:t>
            </w:r>
          </w:p>
        </w:tc>
        <w:tc>
          <w:tcPr>
            <w:tcW w:w="2429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330,48</w:t>
            </w:r>
          </w:p>
        </w:tc>
      </w:tr>
      <w:tr w:rsidR="00BE0865" w:rsidTr="00523529">
        <w:tc>
          <w:tcPr>
            <w:tcW w:w="151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343</w:t>
            </w:r>
          </w:p>
        </w:tc>
        <w:tc>
          <w:tcPr>
            <w:tcW w:w="332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DPH – daňová povinnosť</w:t>
            </w:r>
          </w:p>
        </w:tc>
        <w:tc>
          <w:tcPr>
            <w:tcW w:w="2431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115,87</w:t>
            </w:r>
          </w:p>
        </w:tc>
        <w:tc>
          <w:tcPr>
            <w:tcW w:w="2429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1115,54</w:t>
            </w:r>
          </w:p>
        </w:tc>
      </w:tr>
      <w:tr w:rsidR="00BE0865" w:rsidTr="00523529">
        <w:tc>
          <w:tcPr>
            <w:tcW w:w="151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345</w:t>
            </w:r>
          </w:p>
        </w:tc>
        <w:tc>
          <w:tcPr>
            <w:tcW w:w="332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 xml:space="preserve">Daň z motorových </w:t>
            </w:r>
            <w:proofErr w:type="spellStart"/>
            <w:r w:rsidRPr="00AC437A">
              <w:rPr>
                <w:b/>
                <w:sz w:val="22"/>
                <w:szCs w:val="22"/>
              </w:rPr>
              <w:t>vozidliel</w:t>
            </w:r>
            <w:proofErr w:type="spellEnd"/>
          </w:p>
        </w:tc>
        <w:tc>
          <w:tcPr>
            <w:tcW w:w="2431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146,06</w:t>
            </w:r>
          </w:p>
        </w:tc>
        <w:tc>
          <w:tcPr>
            <w:tcW w:w="2429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292,12</w:t>
            </w:r>
          </w:p>
        </w:tc>
      </w:tr>
      <w:tr w:rsidR="00BE0865" w:rsidTr="00523529">
        <w:tc>
          <w:tcPr>
            <w:tcW w:w="151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365</w:t>
            </w:r>
          </w:p>
        </w:tc>
        <w:tc>
          <w:tcPr>
            <w:tcW w:w="332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Záväzky voči spoločníkom a členom</w:t>
            </w:r>
          </w:p>
        </w:tc>
        <w:tc>
          <w:tcPr>
            <w:tcW w:w="2431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8000</w:t>
            </w:r>
          </w:p>
        </w:tc>
        <w:tc>
          <w:tcPr>
            <w:tcW w:w="2429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22742</w:t>
            </w:r>
          </w:p>
        </w:tc>
      </w:tr>
      <w:tr w:rsidR="00BE0865" w:rsidTr="00523529">
        <w:tc>
          <w:tcPr>
            <w:tcW w:w="1515" w:type="dxa"/>
          </w:tcPr>
          <w:p w:rsidR="00BE0865" w:rsidRPr="00AC437A" w:rsidRDefault="00BE0865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</w:p>
        </w:tc>
        <w:tc>
          <w:tcPr>
            <w:tcW w:w="3325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31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fldChar w:fldCharType="begin"/>
            </w:r>
            <w:r w:rsidRPr="00AC437A">
              <w:rPr>
                <w:b/>
                <w:sz w:val="22"/>
                <w:szCs w:val="22"/>
              </w:rPr>
              <w:instrText xml:space="preserve"> =SUM(ABOVE) </w:instrText>
            </w:r>
            <w:r w:rsidRPr="00AC437A">
              <w:rPr>
                <w:b/>
                <w:sz w:val="22"/>
                <w:szCs w:val="22"/>
              </w:rPr>
              <w:fldChar w:fldCharType="separate"/>
            </w:r>
            <w:r w:rsidRPr="00AC437A">
              <w:rPr>
                <w:b/>
                <w:noProof/>
                <w:sz w:val="22"/>
                <w:szCs w:val="22"/>
              </w:rPr>
              <w:t>13362,55</w:t>
            </w:r>
            <w:r w:rsidRPr="00AC437A">
              <w:rPr>
                <w:b/>
                <w:sz w:val="22"/>
                <w:szCs w:val="22"/>
              </w:rPr>
              <w:fldChar w:fldCharType="end"/>
            </w:r>
          </w:p>
        </w:tc>
        <w:tc>
          <w:tcPr>
            <w:tcW w:w="2429" w:type="dxa"/>
          </w:tcPr>
          <w:p w:rsidR="00BE0865" w:rsidRPr="00AC437A" w:rsidRDefault="00523529" w:rsidP="00BE0865">
            <w:pPr>
              <w:pStyle w:val="Odsekzoznamu"/>
              <w:spacing w:line="240" w:lineRule="auto"/>
              <w:ind w:left="0"/>
              <w:rPr>
                <w:b/>
                <w:sz w:val="22"/>
                <w:szCs w:val="22"/>
              </w:rPr>
            </w:pPr>
            <w:r w:rsidRPr="00AC437A">
              <w:rPr>
                <w:b/>
                <w:sz w:val="22"/>
                <w:szCs w:val="22"/>
              </w:rPr>
              <w:fldChar w:fldCharType="begin"/>
            </w:r>
            <w:r w:rsidRPr="00AC437A">
              <w:rPr>
                <w:b/>
                <w:sz w:val="22"/>
                <w:szCs w:val="22"/>
              </w:rPr>
              <w:instrText xml:space="preserve"> =SUM(ABOVE) </w:instrText>
            </w:r>
            <w:r w:rsidRPr="00AC437A">
              <w:rPr>
                <w:b/>
                <w:sz w:val="22"/>
                <w:szCs w:val="22"/>
              </w:rPr>
              <w:fldChar w:fldCharType="separate"/>
            </w:r>
            <w:r w:rsidRPr="00AC437A">
              <w:rPr>
                <w:b/>
                <w:noProof/>
                <w:sz w:val="22"/>
                <w:szCs w:val="22"/>
              </w:rPr>
              <w:t>30909,78</w:t>
            </w:r>
            <w:r w:rsidRPr="00AC437A">
              <w:rPr>
                <w:b/>
                <w:sz w:val="22"/>
                <w:szCs w:val="22"/>
              </w:rPr>
              <w:fldChar w:fldCharType="end"/>
            </w:r>
          </w:p>
        </w:tc>
      </w:tr>
    </w:tbl>
    <w:p w:rsidR="00615B2C" w:rsidRPr="005F6E7F" w:rsidRDefault="00615B2C" w:rsidP="005F6E7F">
      <w:pPr>
        <w:pStyle w:val="Odsekzoznamu"/>
        <w:numPr>
          <w:ilvl w:val="0"/>
          <w:numId w:val="17"/>
        </w:numPr>
        <w:spacing w:line="240" w:lineRule="auto"/>
        <w:rPr>
          <w:sz w:val="22"/>
          <w:szCs w:val="22"/>
        </w:rPr>
      </w:pPr>
      <w:r w:rsidRPr="005F6E7F">
        <w:rPr>
          <w:sz w:val="22"/>
          <w:szCs w:val="22"/>
        </w:rPr>
        <w:t>prehľad  o výške záväzkov do lehoty splatnosti a po lehote splatnosti,</w:t>
      </w:r>
    </w:p>
    <w:p w:rsidR="005F6E7F" w:rsidRPr="005F6E7F" w:rsidRDefault="005F6E7F" w:rsidP="00FB5B15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5F6E7F">
        <w:rPr>
          <w:b/>
          <w:sz w:val="22"/>
          <w:szCs w:val="22"/>
        </w:rPr>
        <w:t>uvedené v bode b)</w:t>
      </w:r>
    </w:p>
    <w:p w:rsidR="00615B2C" w:rsidRDefault="00615B2C" w:rsidP="00FB5B15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615B2C" w:rsidRDefault="00615B2C" w:rsidP="005F6E7F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615B2C" w:rsidRDefault="00615B2C" w:rsidP="005F6E7F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615B2C" w:rsidRDefault="00615B2C" w:rsidP="005F6E7F">
      <w:pPr>
        <w:spacing w:before="0" w:after="0"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5F6E7F" w:rsidRPr="005F6E7F" w:rsidRDefault="005F6E7F" w:rsidP="00FB5B15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5F6E7F">
        <w:rPr>
          <w:b/>
          <w:sz w:val="22"/>
          <w:szCs w:val="22"/>
        </w:rPr>
        <w:t>uvedené v bode b)</w:t>
      </w:r>
    </w:p>
    <w:p w:rsidR="00615B2C" w:rsidRPr="005F6E7F" w:rsidRDefault="00615B2C" w:rsidP="005F6E7F">
      <w:pPr>
        <w:pStyle w:val="Odsekzoznamu"/>
        <w:numPr>
          <w:ilvl w:val="0"/>
          <w:numId w:val="17"/>
        </w:numPr>
        <w:spacing w:line="240" w:lineRule="auto"/>
        <w:rPr>
          <w:sz w:val="22"/>
          <w:szCs w:val="22"/>
        </w:rPr>
      </w:pPr>
      <w:r w:rsidRPr="005F6E7F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5F6E7F" w:rsidRPr="005F6E7F" w:rsidRDefault="005F6E7F" w:rsidP="005F6E7F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5F6E7F" w:rsidRDefault="00615B2C" w:rsidP="005F6E7F">
      <w:pPr>
        <w:pStyle w:val="Odsekzoznamu"/>
        <w:numPr>
          <w:ilvl w:val="0"/>
          <w:numId w:val="17"/>
        </w:numPr>
        <w:spacing w:line="240" w:lineRule="auto"/>
        <w:rPr>
          <w:sz w:val="22"/>
          <w:szCs w:val="22"/>
        </w:rPr>
      </w:pPr>
      <w:r w:rsidRPr="005F6E7F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5F6E7F" w:rsidRPr="005F6E7F" w:rsidRDefault="005F6E7F" w:rsidP="005F6E7F">
      <w:pPr>
        <w:pStyle w:val="Odsekzoznamu"/>
        <w:numPr>
          <w:ilvl w:val="0"/>
          <w:numId w:val="17"/>
        </w:numPr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5F6E7F" w:rsidRDefault="00615B2C" w:rsidP="005F6E7F">
      <w:pPr>
        <w:pStyle w:val="Odsekzoznamu"/>
        <w:numPr>
          <w:ilvl w:val="0"/>
          <w:numId w:val="17"/>
        </w:numPr>
        <w:spacing w:before="0" w:after="240" w:line="240" w:lineRule="auto"/>
        <w:rPr>
          <w:sz w:val="22"/>
          <w:szCs w:val="22"/>
        </w:rPr>
      </w:pPr>
      <w:r w:rsidRPr="005F6E7F">
        <w:rPr>
          <w:sz w:val="22"/>
          <w:szCs w:val="22"/>
        </w:rPr>
        <w:t>prehľad o významných položkách časového rozlíšenia výdavkov budúcich období.</w:t>
      </w:r>
    </w:p>
    <w:p w:rsidR="005F6E7F" w:rsidRPr="005F6E7F" w:rsidRDefault="005F6E7F" w:rsidP="005F6E7F">
      <w:pPr>
        <w:pStyle w:val="Odsekzoznamu"/>
        <w:numPr>
          <w:ilvl w:val="0"/>
          <w:numId w:val="17"/>
        </w:numPr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5F6E7F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615B2C" w:rsidRDefault="00615B2C" w:rsidP="005F6E7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615B2C" w:rsidRDefault="00615B2C" w:rsidP="005F6E7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615B2C" w:rsidRDefault="00615B2C" w:rsidP="005F6E7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615B2C" w:rsidRDefault="00615B2C" w:rsidP="005F6E7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615B2C" w:rsidRDefault="00615B2C" w:rsidP="005F6E7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:rsidR="005F6E7F" w:rsidRPr="005F6E7F" w:rsidRDefault="005F6E7F" w:rsidP="005F6E7F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5F6E7F">
      <w:pPr>
        <w:numPr>
          <w:ilvl w:val="0"/>
          <w:numId w:val="10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615B2C" w:rsidRDefault="00615B2C" w:rsidP="005F6E7F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615B2C" w:rsidRDefault="00615B2C" w:rsidP="005F6E7F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615B2C" w:rsidRDefault="00615B2C" w:rsidP="005F6E7F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615B2C" w:rsidRDefault="00615B2C" w:rsidP="005F6E7F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615B2C" w:rsidRDefault="00615B2C" w:rsidP="005F6E7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5F6E7F" w:rsidRPr="00BE0865" w:rsidRDefault="005F6E7F" w:rsidP="005F6E7F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Default="00615B2C" w:rsidP="00615B2C">
      <w:pPr>
        <w:spacing w:before="0" w:line="240" w:lineRule="auto"/>
        <w:rPr>
          <w:sz w:val="22"/>
          <w:szCs w:val="22"/>
        </w:rPr>
      </w:pPr>
    </w:p>
    <w:p w:rsidR="00AC437A" w:rsidRPr="00AC437A" w:rsidRDefault="00AC437A" w:rsidP="00AC437A">
      <w:pPr>
        <w:pStyle w:val="Odsekzoznamu"/>
        <w:numPr>
          <w:ilvl w:val="0"/>
          <w:numId w:val="19"/>
        </w:numPr>
        <w:spacing w:before="0"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lastRenderedPageBreak/>
        <w:t>6 -</w:t>
      </w:r>
    </w:p>
    <w:p w:rsidR="00615B2C" w:rsidRDefault="00615B2C" w:rsidP="00615B2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615B2C" w:rsidRDefault="00615B2C" w:rsidP="00615B2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615B2C" w:rsidRPr="005F6E7F" w:rsidRDefault="00615B2C" w:rsidP="005F6E7F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5F6E7F"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5F6E7F" w:rsidRPr="005F6E7F" w:rsidRDefault="005F6E7F" w:rsidP="005F6E7F">
      <w:pPr>
        <w:pStyle w:val="Odsekzoznamu"/>
        <w:spacing w:after="0" w:line="240" w:lineRule="auto"/>
        <w:rPr>
          <w:b/>
          <w:sz w:val="24"/>
        </w:rPr>
      </w:pPr>
      <w:r w:rsidRPr="005F6E7F">
        <w:rPr>
          <w:b/>
          <w:sz w:val="24"/>
        </w:rPr>
        <w:t>Údaje o tržbách za vlastné výkony a tovar</w:t>
      </w:r>
    </w:p>
    <w:tbl>
      <w:tblPr>
        <w:tblStyle w:val="Mriekatabuky"/>
        <w:tblW w:w="0" w:type="auto"/>
        <w:tblLook w:val="04A0"/>
      </w:tblPr>
      <w:tblGrid>
        <w:gridCol w:w="3794"/>
        <w:gridCol w:w="2693"/>
        <w:gridCol w:w="2723"/>
      </w:tblGrid>
      <w:tr w:rsidR="005F6E7F" w:rsidTr="009319FF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Teritórium odbytu</w:t>
            </w:r>
          </w:p>
        </w:tc>
        <w:tc>
          <w:tcPr>
            <w:tcW w:w="5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    Hodnota podľa druhov typov výrobkov a služieb </w:t>
            </w:r>
          </w:p>
        </w:tc>
      </w:tr>
      <w:tr w:rsidR="005F6E7F" w:rsidTr="009C211C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5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          Produkt l</w:t>
            </w:r>
          </w:p>
        </w:tc>
      </w:tr>
      <w:tr w:rsidR="005F6E7F" w:rsidTr="005F6E7F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BO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PO</w:t>
            </w:r>
          </w:p>
        </w:tc>
      </w:tr>
      <w:tr w:rsidR="005F6E7F" w:rsidTr="005F6E7F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Slovensko -Tržby za tovar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40443,71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10709,37</w:t>
            </w:r>
          </w:p>
        </w:tc>
      </w:tr>
    </w:tbl>
    <w:p w:rsidR="005F6E7F" w:rsidRPr="005F6E7F" w:rsidRDefault="005F6E7F" w:rsidP="005F6E7F">
      <w:pPr>
        <w:pStyle w:val="Odsekzoznamu"/>
        <w:spacing w:before="0" w:line="240" w:lineRule="auto"/>
        <w:rPr>
          <w:sz w:val="22"/>
          <w:szCs w:val="22"/>
        </w:rPr>
      </w:pPr>
    </w:p>
    <w:p w:rsidR="00615B2C" w:rsidRPr="005F6E7F" w:rsidRDefault="00615B2C" w:rsidP="005F6E7F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5F6E7F">
        <w:rPr>
          <w:sz w:val="22"/>
          <w:szCs w:val="22"/>
        </w:rPr>
        <w:t xml:space="preserve">Opis a vyčíslenie hodnoty významných položiek prijatých darov, osobitných výnosov, zákonných poplatkov a iných ostatných výnosov. </w:t>
      </w:r>
    </w:p>
    <w:p w:rsidR="005F6E7F" w:rsidRPr="005F6E7F" w:rsidRDefault="005F6E7F" w:rsidP="005F6E7F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5F6E7F" w:rsidRDefault="00615B2C" w:rsidP="005F6E7F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5F6E7F">
        <w:rPr>
          <w:sz w:val="22"/>
          <w:szCs w:val="22"/>
        </w:rPr>
        <w:t>Prehľad  dotácií a grantov, ktoré účtovná jednotka prijala v priebehu bežného účtovného obdobia.</w:t>
      </w:r>
    </w:p>
    <w:p w:rsidR="005F6E7F" w:rsidRPr="005F6E7F" w:rsidRDefault="005F6E7F" w:rsidP="005F6E7F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5F6E7F" w:rsidRDefault="00615B2C" w:rsidP="005F6E7F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5F6E7F">
        <w:rPr>
          <w:sz w:val="22"/>
          <w:szCs w:val="22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:rsidR="005F6E7F" w:rsidRPr="005F6E7F" w:rsidRDefault="005F6E7F" w:rsidP="005F6E7F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615B2C" w:rsidRPr="005F6E7F" w:rsidRDefault="00615B2C" w:rsidP="005F6E7F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5F6E7F">
        <w:rPr>
          <w:sz w:val="22"/>
          <w:szCs w:val="22"/>
        </w:rPr>
        <w:t xml:space="preserve">Opis a vyčíslenie hodnoty významných položiek nákladov, nákladov na ostatné služby, osobitných nákladov a iných ostatných nákladov. </w:t>
      </w:r>
    </w:p>
    <w:p w:rsidR="005F6E7F" w:rsidRPr="005F6E7F" w:rsidRDefault="005F6E7F" w:rsidP="005F6E7F">
      <w:pPr>
        <w:pStyle w:val="Odsekzoznamu"/>
        <w:numPr>
          <w:ilvl w:val="0"/>
          <w:numId w:val="18"/>
        </w:numPr>
        <w:spacing w:after="0" w:line="240" w:lineRule="auto"/>
        <w:rPr>
          <w:b/>
          <w:sz w:val="24"/>
        </w:rPr>
      </w:pPr>
      <w:r w:rsidRPr="005F6E7F">
        <w:rPr>
          <w:b/>
          <w:sz w:val="24"/>
        </w:rPr>
        <w:t xml:space="preserve"> </w:t>
      </w:r>
      <w:r>
        <w:rPr>
          <w:b/>
          <w:sz w:val="24"/>
        </w:rPr>
        <w:t>P</w:t>
      </w:r>
      <w:r w:rsidRPr="005F6E7F">
        <w:rPr>
          <w:b/>
          <w:sz w:val="24"/>
        </w:rPr>
        <w:t>oložky nákladov za poskytnuté služby</w:t>
      </w:r>
    </w:p>
    <w:tbl>
      <w:tblPr>
        <w:tblStyle w:val="Mriekatabuky"/>
        <w:tblW w:w="0" w:type="auto"/>
        <w:tblInd w:w="959" w:type="dxa"/>
        <w:tblLook w:val="04A0"/>
      </w:tblPr>
      <w:tblGrid>
        <w:gridCol w:w="2835"/>
        <w:gridCol w:w="2977"/>
        <w:gridCol w:w="3543"/>
      </w:tblGrid>
      <w:tr w:rsidR="005F6E7F" w:rsidTr="00AC437A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Položky nákladov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Hodnota BO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Hodnota PO</w:t>
            </w:r>
          </w:p>
        </w:tc>
      </w:tr>
      <w:tr w:rsidR="005F6E7F" w:rsidTr="00AC437A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501 – Spotreba materiálu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7571,48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5572,26</w:t>
            </w:r>
          </w:p>
        </w:tc>
      </w:tr>
      <w:tr w:rsidR="005F6E7F" w:rsidTr="00AC437A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504 – Predaný tovaru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7249,31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5926,92</w:t>
            </w:r>
          </w:p>
        </w:tc>
      </w:tr>
      <w:tr w:rsidR="005F6E7F" w:rsidTr="00AC437A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518 – Služby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26909,28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5183,74</w:t>
            </w:r>
          </w:p>
        </w:tc>
      </w:tr>
      <w:tr w:rsidR="005F6E7F" w:rsidTr="00AC437A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            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fldChar w:fldCharType="begin"/>
            </w:r>
            <w:r>
              <w:rPr>
                <w:sz w:val="24"/>
                <w:lang w:eastAsia="en-US"/>
              </w:rPr>
              <w:instrText xml:space="preserve"> =SUM(ABOVE) </w:instrText>
            </w:r>
            <w:r>
              <w:rPr>
                <w:sz w:val="24"/>
                <w:lang w:eastAsia="en-US"/>
              </w:rPr>
              <w:fldChar w:fldCharType="separate"/>
            </w:r>
            <w:r>
              <w:rPr>
                <w:noProof/>
                <w:sz w:val="24"/>
                <w:lang w:eastAsia="en-US"/>
              </w:rPr>
              <w:t>41730,07</w:t>
            </w:r>
            <w:r>
              <w:rPr>
                <w:sz w:val="24"/>
                <w:lang w:eastAsia="en-US"/>
              </w:rPr>
              <w:fldChar w:fldCharType="end"/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fldChar w:fldCharType="begin"/>
            </w:r>
            <w:r>
              <w:rPr>
                <w:sz w:val="24"/>
              </w:rPr>
              <w:instrText xml:space="preserve"> =SUM(ABOVE) </w:instrText>
            </w:r>
            <w:r>
              <w:rPr>
                <w:sz w:val="24"/>
              </w:rPr>
              <w:fldChar w:fldCharType="separate"/>
            </w:r>
            <w:r>
              <w:rPr>
                <w:noProof/>
                <w:sz w:val="24"/>
              </w:rPr>
              <w:t>16682,92</w:t>
            </w:r>
            <w:r>
              <w:rPr>
                <w:sz w:val="24"/>
              </w:rPr>
              <w:fldChar w:fldCharType="end"/>
            </w:r>
          </w:p>
        </w:tc>
      </w:tr>
    </w:tbl>
    <w:p w:rsidR="005F6E7F" w:rsidRPr="005F6E7F" w:rsidRDefault="005F6E7F" w:rsidP="005F6E7F">
      <w:pPr>
        <w:pStyle w:val="Odsekzoznamu"/>
        <w:spacing w:after="0" w:line="240" w:lineRule="auto"/>
        <w:rPr>
          <w:rFonts w:asciiTheme="minorHAnsi" w:hAnsiTheme="minorHAnsi" w:cstheme="minorBidi"/>
          <w:sz w:val="16"/>
          <w:szCs w:val="16"/>
          <w:lang w:eastAsia="en-US"/>
        </w:rPr>
      </w:pPr>
    </w:p>
    <w:p w:rsidR="005F6E7F" w:rsidRPr="005F6E7F" w:rsidRDefault="005F6E7F" w:rsidP="005F6E7F">
      <w:pPr>
        <w:pStyle w:val="Odsekzoznamu"/>
        <w:spacing w:after="0" w:line="240" w:lineRule="auto"/>
        <w:rPr>
          <w:b/>
          <w:sz w:val="24"/>
        </w:rPr>
      </w:pPr>
      <w:r>
        <w:rPr>
          <w:b/>
          <w:sz w:val="24"/>
        </w:rPr>
        <w:t>P</w:t>
      </w:r>
      <w:r w:rsidRPr="005F6E7F">
        <w:rPr>
          <w:b/>
          <w:sz w:val="24"/>
        </w:rPr>
        <w:t>oložky ostatných nákladov z hospodárskej činnosti</w:t>
      </w:r>
    </w:p>
    <w:tbl>
      <w:tblPr>
        <w:tblStyle w:val="Mriekatabuky"/>
        <w:tblW w:w="0" w:type="auto"/>
        <w:tblInd w:w="959" w:type="dxa"/>
        <w:tblLook w:val="04A0"/>
      </w:tblPr>
      <w:tblGrid>
        <w:gridCol w:w="2693"/>
        <w:gridCol w:w="3119"/>
        <w:gridCol w:w="3543"/>
      </w:tblGrid>
      <w:tr w:rsidR="005F6E7F" w:rsidTr="00AC437A"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Položky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Hodnota BO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Hodnota PO</w:t>
            </w:r>
          </w:p>
        </w:tc>
      </w:tr>
      <w:tr w:rsidR="005F6E7F" w:rsidTr="00AC437A"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521 – Mzdové </w:t>
            </w:r>
            <w:proofErr w:type="spellStart"/>
            <w:r>
              <w:rPr>
                <w:sz w:val="24"/>
              </w:rPr>
              <w:t>nákaldy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7480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617</w:t>
            </w:r>
          </w:p>
        </w:tc>
      </w:tr>
      <w:tr w:rsidR="005F6E7F" w:rsidTr="00AC437A"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524 – Sociálne náklady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2632,96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217,15</w:t>
            </w:r>
          </w:p>
        </w:tc>
      </w:tr>
      <w:tr w:rsidR="005F6E7F" w:rsidTr="00AC437A"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                  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fldChar w:fldCharType="begin"/>
            </w:r>
            <w:r>
              <w:rPr>
                <w:sz w:val="24"/>
                <w:lang w:eastAsia="en-US"/>
              </w:rPr>
              <w:instrText xml:space="preserve"> =SUM(ABOVE) </w:instrText>
            </w:r>
            <w:r>
              <w:rPr>
                <w:sz w:val="24"/>
                <w:lang w:eastAsia="en-US"/>
              </w:rPr>
              <w:fldChar w:fldCharType="separate"/>
            </w:r>
            <w:r>
              <w:rPr>
                <w:noProof/>
                <w:sz w:val="24"/>
                <w:lang w:eastAsia="en-US"/>
              </w:rPr>
              <w:t>10112,96</w:t>
            </w:r>
            <w:r>
              <w:rPr>
                <w:sz w:val="24"/>
                <w:lang w:eastAsia="en-US"/>
              </w:rPr>
              <w:fldChar w:fldCharType="end"/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fldChar w:fldCharType="begin"/>
            </w:r>
            <w:r>
              <w:rPr>
                <w:sz w:val="24"/>
              </w:rPr>
              <w:instrText xml:space="preserve"> =SUM(ABOVE) </w:instrText>
            </w:r>
            <w:r>
              <w:rPr>
                <w:sz w:val="24"/>
              </w:rPr>
              <w:fldChar w:fldCharType="separate"/>
            </w:r>
            <w:r>
              <w:rPr>
                <w:noProof/>
                <w:sz w:val="24"/>
              </w:rPr>
              <w:t>834,15</w:t>
            </w:r>
            <w:r>
              <w:rPr>
                <w:sz w:val="24"/>
              </w:rPr>
              <w:fldChar w:fldCharType="end"/>
            </w:r>
          </w:p>
        </w:tc>
      </w:tr>
    </w:tbl>
    <w:p w:rsidR="005F6E7F" w:rsidRPr="005F6E7F" w:rsidRDefault="005F6E7F" w:rsidP="00FB5B15">
      <w:pPr>
        <w:pStyle w:val="Odsekzoznamu"/>
        <w:spacing w:after="0" w:line="240" w:lineRule="auto"/>
        <w:rPr>
          <w:rFonts w:asciiTheme="minorHAnsi" w:hAnsiTheme="minorHAnsi" w:cstheme="minorBidi"/>
          <w:sz w:val="24"/>
          <w:lang w:eastAsia="en-US"/>
        </w:rPr>
      </w:pPr>
    </w:p>
    <w:tbl>
      <w:tblPr>
        <w:tblStyle w:val="Mriekatabuky"/>
        <w:tblW w:w="0" w:type="auto"/>
        <w:tblInd w:w="959" w:type="dxa"/>
        <w:tblLook w:val="04A0"/>
      </w:tblPr>
      <w:tblGrid>
        <w:gridCol w:w="2693"/>
        <w:gridCol w:w="3119"/>
        <w:gridCol w:w="3543"/>
      </w:tblGrid>
      <w:tr w:rsidR="005F6E7F" w:rsidTr="00AC437A"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Položky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Hodnota BO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6E7F" w:rsidRDefault="005F6E7F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Hodnota PO</w:t>
            </w:r>
          </w:p>
        </w:tc>
      </w:tr>
      <w:tr w:rsidR="00FB5B15" w:rsidTr="00AC437A"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531 – Cestná daň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292,12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146,06</w:t>
            </w:r>
          </w:p>
        </w:tc>
      </w:tr>
      <w:tr w:rsidR="00FB5B15" w:rsidTr="00AC437A"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FB5B15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538 – Ostatné dane a poplatky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1214,23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>4,25</w:t>
            </w:r>
          </w:p>
        </w:tc>
      </w:tr>
      <w:tr w:rsidR="00FB5B15" w:rsidTr="00AC437A"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t xml:space="preserve">                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fldChar w:fldCharType="begin"/>
            </w:r>
            <w:r>
              <w:rPr>
                <w:sz w:val="24"/>
                <w:lang w:eastAsia="en-US"/>
              </w:rPr>
              <w:instrText xml:space="preserve"> =SUM(ABOVE) </w:instrText>
            </w:r>
            <w:r>
              <w:rPr>
                <w:sz w:val="24"/>
                <w:lang w:eastAsia="en-US"/>
              </w:rPr>
              <w:fldChar w:fldCharType="separate"/>
            </w:r>
            <w:r>
              <w:rPr>
                <w:noProof/>
                <w:sz w:val="24"/>
                <w:lang w:eastAsia="en-US"/>
              </w:rPr>
              <w:t>1506,35</w:t>
            </w:r>
            <w:r>
              <w:rPr>
                <w:sz w:val="24"/>
                <w:lang w:eastAsia="en-US"/>
              </w:rPr>
              <w:fldChar w:fldCharType="end"/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9319FF">
            <w:pPr>
              <w:spacing w:after="0" w:line="240" w:lineRule="auto"/>
              <w:rPr>
                <w:sz w:val="24"/>
                <w:lang w:eastAsia="en-US"/>
              </w:rPr>
            </w:pPr>
            <w:r>
              <w:rPr>
                <w:sz w:val="24"/>
              </w:rPr>
              <w:fldChar w:fldCharType="begin"/>
            </w:r>
            <w:r>
              <w:rPr>
                <w:sz w:val="24"/>
              </w:rPr>
              <w:instrText xml:space="preserve"> =SUM(ABOVE) </w:instrText>
            </w:r>
            <w:r>
              <w:rPr>
                <w:sz w:val="24"/>
              </w:rPr>
              <w:fldChar w:fldCharType="separate"/>
            </w:r>
            <w:r>
              <w:rPr>
                <w:noProof/>
                <w:sz w:val="24"/>
              </w:rPr>
              <w:t>150,31</w:t>
            </w:r>
            <w:r>
              <w:rPr>
                <w:sz w:val="24"/>
              </w:rPr>
              <w:fldChar w:fldCharType="end"/>
            </w:r>
          </w:p>
        </w:tc>
      </w:tr>
      <w:tr w:rsidR="00FB5B15" w:rsidTr="00AC437A"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9319FF">
            <w:pPr>
              <w:spacing w:after="0" w:line="240" w:lineRule="auto"/>
              <w:rPr>
                <w:rFonts w:cs="Times New Roman"/>
                <w:sz w:val="22"/>
                <w:szCs w:val="22"/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9319FF">
            <w:pPr>
              <w:spacing w:after="0" w:line="240" w:lineRule="auto"/>
              <w:rPr>
                <w:rFonts w:cs="Times New Roman"/>
                <w:sz w:val="22"/>
                <w:szCs w:val="22"/>
                <w:lang w:eastAsia="en-US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5B15" w:rsidRDefault="00FB5B15" w:rsidP="009319FF">
            <w:pPr>
              <w:spacing w:after="0" w:line="240" w:lineRule="auto"/>
              <w:rPr>
                <w:rFonts w:cs="Times New Roman"/>
                <w:sz w:val="22"/>
                <w:szCs w:val="22"/>
                <w:lang w:eastAsia="en-US"/>
              </w:rPr>
            </w:pPr>
          </w:p>
        </w:tc>
      </w:tr>
    </w:tbl>
    <w:p w:rsidR="00FB5B15" w:rsidRDefault="00FB5B15" w:rsidP="00615B2C">
      <w:pPr>
        <w:spacing w:before="0" w:line="240" w:lineRule="auto"/>
        <w:rPr>
          <w:sz w:val="22"/>
          <w:szCs w:val="22"/>
        </w:rPr>
      </w:pPr>
    </w:p>
    <w:p w:rsidR="00615B2C" w:rsidRPr="00FB5B15" w:rsidRDefault="00615B2C" w:rsidP="00FB5B15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FB5B15">
        <w:rPr>
          <w:sz w:val="22"/>
          <w:szCs w:val="22"/>
        </w:rPr>
        <w:t>Prehľad o účele a výške použitia podielu zaplatenej dane za bežné účtovné obdobie.</w:t>
      </w:r>
    </w:p>
    <w:p w:rsidR="00FB5B15" w:rsidRPr="00FB5B15" w:rsidRDefault="00FB5B15" w:rsidP="00FB5B15">
      <w:p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</w:t>
      </w:r>
      <w:r w:rsidRPr="00FB5B15">
        <w:rPr>
          <w:b/>
          <w:sz w:val="22"/>
          <w:szCs w:val="22"/>
        </w:rPr>
        <w:t>Bez náplne</w:t>
      </w:r>
    </w:p>
    <w:p w:rsidR="00615B2C" w:rsidRPr="00FB5B15" w:rsidRDefault="00615B2C" w:rsidP="00FB5B15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FB5B15">
        <w:rPr>
          <w:sz w:val="22"/>
          <w:szCs w:val="22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:rsidR="00FB5B15" w:rsidRPr="00BE0865" w:rsidRDefault="00FB5B15" w:rsidP="00FB5B15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FB5B15" w:rsidRDefault="00FB5B15" w:rsidP="00FB5B15">
      <w:pPr>
        <w:pStyle w:val="Odsekzoznamu"/>
        <w:spacing w:before="0" w:line="240" w:lineRule="auto"/>
        <w:rPr>
          <w:sz w:val="22"/>
          <w:szCs w:val="22"/>
        </w:rPr>
      </w:pPr>
    </w:p>
    <w:p w:rsidR="00AC437A" w:rsidRPr="00FB5B15" w:rsidRDefault="00AC437A" w:rsidP="00AC437A">
      <w:pPr>
        <w:pStyle w:val="Odsekzoznamu"/>
        <w:spacing w:before="0"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- 7 -</w:t>
      </w:r>
    </w:p>
    <w:p w:rsidR="00615B2C" w:rsidRDefault="00615B2C" w:rsidP="00615B2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FB5B15">
        <w:rPr>
          <w:sz w:val="22"/>
          <w:szCs w:val="22"/>
        </w:rPr>
        <w:t>9</w:t>
      </w:r>
      <w:r>
        <w:rPr>
          <w:sz w:val="22"/>
          <w:szCs w:val="22"/>
        </w:rPr>
        <w:t>) V účtovnej jednotke, ktorá má povinnosť overenia účtovnej závierky audítorom, sa uvedie vymedzenie a suma nákladov za účtovné obdobie v členení na náklady za</w:t>
      </w:r>
    </w:p>
    <w:p w:rsidR="00615B2C" w:rsidRDefault="00615B2C" w:rsidP="00FB5B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615B2C" w:rsidRDefault="00615B2C" w:rsidP="00FB5B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615B2C" w:rsidRDefault="00615B2C" w:rsidP="00FB5B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615B2C" w:rsidRDefault="00615B2C" w:rsidP="00FB5B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615B2C" w:rsidRDefault="00615B2C" w:rsidP="00FB5B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:rsidR="00FB5B15" w:rsidRPr="00BE0865" w:rsidRDefault="00FB5B15" w:rsidP="00FB5B15">
      <w:pPr>
        <w:pStyle w:val="Odsekzoznamu"/>
        <w:spacing w:before="0" w:after="0" w:line="240" w:lineRule="auto"/>
        <w:rPr>
          <w:b/>
          <w:sz w:val="22"/>
          <w:szCs w:val="22"/>
        </w:rPr>
      </w:pPr>
      <w:r w:rsidRPr="003F2716">
        <w:rPr>
          <w:b/>
          <w:sz w:val="22"/>
          <w:szCs w:val="22"/>
        </w:rPr>
        <w:t>Bez náplne</w:t>
      </w:r>
    </w:p>
    <w:p w:rsidR="00FB5B15" w:rsidRDefault="00FB5B15" w:rsidP="00615B2C">
      <w:pPr>
        <w:spacing w:before="0" w:line="240" w:lineRule="auto"/>
        <w:rPr>
          <w:sz w:val="22"/>
          <w:szCs w:val="22"/>
        </w:rPr>
      </w:pPr>
    </w:p>
    <w:p w:rsidR="00615B2C" w:rsidRDefault="00615B2C" w:rsidP="00615B2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615B2C" w:rsidRDefault="00615B2C" w:rsidP="00615B2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615B2C" w:rsidRDefault="00615B2C" w:rsidP="00615B2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FB5B15" w:rsidRPr="00FB5B15" w:rsidRDefault="00FB5B15" w:rsidP="00615B2C">
      <w:pPr>
        <w:spacing w:before="0" w:line="240" w:lineRule="auto"/>
        <w:rPr>
          <w:b/>
          <w:sz w:val="22"/>
          <w:szCs w:val="22"/>
        </w:rPr>
      </w:pPr>
      <w:r w:rsidRPr="00FB5B15">
        <w:rPr>
          <w:b/>
          <w:sz w:val="22"/>
          <w:szCs w:val="22"/>
        </w:rPr>
        <w:t>Účtovná jednotka neúčtovala na podsúvahových účtoch</w:t>
      </w:r>
    </w:p>
    <w:p w:rsidR="00615B2C" w:rsidRDefault="00615B2C" w:rsidP="00615B2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615B2C" w:rsidRDefault="00615B2C" w:rsidP="00615B2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615B2C" w:rsidRDefault="00615B2C" w:rsidP="00FB5B15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15B2C" w:rsidRDefault="00615B2C" w:rsidP="00FB5B15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615B2C" w:rsidRDefault="00615B2C" w:rsidP="00FB5B15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15B2C" w:rsidRDefault="00615B2C" w:rsidP="00FB5B15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15B2C" w:rsidRDefault="00615B2C" w:rsidP="00FB5B15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615B2C" w:rsidRDefault="00615B2C" w:rsidP="00FB5B15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a) povinnosť z devízových termínovaných obchodov a iných finančných derivátov,</w:t>
      </w:r>
    </w:p>
    <w:p w:rsidR="00615B2C" w:rsidRDefault="00615B2C" w:rsidP="00FB5B15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b) povinnosť z opčných obchodov,</w:t>
      </w:r>
    </w:p>
    <w:p w:rsidR="00615B2C" w:rsidRDefault="00615B2C" w:rsidP="00FB5B15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c) zákonná povinnosť alebo zmluvná povinnosť odobrať určité produkty alebo služby, napríklad z dodávateľských alebo odberateľských zmlúv,</w:t>
      </w:r>
    </w:p>
    <w:p w:rsidR="00615B2C" w:rsidRDefault="00615B2C" w:rsidP="00FB5B15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>d) povinnosť z leasingových, nájomných, servisných, poistných, koncesionárskych, licenčných zmlúv a podobných zmlúv,</w:t>
      </w:r>
    </w:p>
    <w:p w:rsidR="00615B2C" w:rsidRDefault="00615B2C" w:rsidP="00FB5B15">
      <w:pPr>
        <w:pStyle w:val="Textopatrenia"/>
        <w:numPr>
          <w:ilvl w:val="0"/>
          <w:numId w:val="0"/>
        </w:numPr>
        <w:tabs>
          <w:tab w:val="left" w:pos="708"/>
        </w:tabs>
        <w:spacing w:before="0" w:after="0"/>
      </w:pPr>
      <w:r>
        <w:t xml:space="preserve">e) iné povinnosti. </w:t>
      </w:r>
    </w:p>
    <w:p w:rsidR="00615B2C" w:rsidRDefault="00615B2C" w:rsidP="00FB5B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:rsidR="00615B2C" w:rsidRDefault="00615B2C" w:rsidP="00FB5B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FB5B15" w:rsidRPr="00FB5B15" w:rsidRDefault="00FB5B15" w:rsidP="00FB5B15">
      <w:pPr>
        <w:spacing w:after="0" w:line="240" w:lineRule="auto"/>
        <w:ind w:left="720"/>
        <w:rPr>
          <w:b/>
          <w:sz w:val="24"/>
        </w:rPr>
      </w:pPr>
      <w:r w:rsidRPr="00FB5B15">
        <w:rPr>
          <w:b/>
          <w:sz w:val="24"/>
        </w:rPr>
        <w:t>Po dni zostavenia nenastali skutočnosti, ktoré by ovplyvnili výsledok účtovnej závierky.</w:t>
      </w:r>
    </w:p>
    <w:p w:rsidR="00615B2C" w:rsidRDefault="00615B2C" w:rsidP="00615B2C">
      <w:pPr>
        <w:spacing w:before="0" w:line="240" w:lineRule="auto"/>
        <w:rPr>
          <w:sz w:val="22"/>
          <w:szCs w:val="22"/>
        </w:rPr>
      </w:pPr>
    </w:p>
    <w:p w:rsidR="00615B2C" w:rsidRDefault="00615B2C" w:rsidP="00615B2C">
      <w:pPr>
        <w:spacing w:before="0" w:line="240" w:lineRule="auto"/>
        <w:rPr>
          <w:sz w:val="22"/>
          <w:szCs w:val="22"/>
        </w:rPr>
      </w:pPr>
    </w:p>
    <w:p w:rsidR="00615B2C" w:rsidRDefault="00FB5B15" w:rsidP="00FB5B15">
      <w:pPr>
        <w:spacing w:before="100" w:beforeAutospacing="1" w:after="100" w:afterAutospacing="1" w:line="240" w:lineRule="auto"/>
        <w:rPr>
          <w:sz w:val="22"/>
          <w:szCs w:val="22"/>
        </w:rPr>
      </w:pPr>
      <w:r>
        <w:rPr>
          <w:sz w:val="22"/>
          <w:szCs w:val="22"/>
        </w:rPr>
        <w:t>Košice 24.03.2014</w:t>
      </w:r>
    </w:p>
    <w:p w:rsidR="00FB5B15" w:rsidRDefault="00FB5B15" w:rsidP="00FB5B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Timea </w:t>
      </w:r>
      <w:proofErr w:type="spellStart"/>
      <w:r>
        <w:rPr>
          <w:sz w:val="22"/>
          <w:szCs w:val="22"/>
        </w:rPr>
        <w:t>Duncová</w:t>
      </w:r>
      <w:proofErr w:type="spellEnd"/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615B2C" w:rsidRDefault="00FB5B15" w:rsidP="00FB5B15">
      <w:pPr>
        <w:spacing w:before="0" w:after="0" w:line="240" w:lineRule="auto"/>
        <w:jc w:val="left"/>
        <w:rPr>
          <w:b/>
          <w:sz w:val="22"/>
          <w:szCs w:val="22"/>
        </w:rPr>
        <w:sectPr w:rsidR="00615B2C">
          <w:pgSz w:w="11906" w:h="16838"/>
          <w:pgMar w:top="851" w:right="851" w:bottom="851" w:left="851" w:header="709" w:footer="709" w:gutter="0"/>
          <w:pgNumType w:start="7"/>
          <w:cols w:space="708"/>
        </w:sectPr>
      </w:pPr>
      <w:r>
        <w:rPr>
          <w:b/>
          <w:sz w:val="22"/>
          <w:szCs w:val="22"/>
        </w:rPr>
        <w:t xml:space="preserve">                                                                                                                         </w:t>
      </w:r>
      <w:r>
        <w:rPr>
          <w:b/>
          <w:sz w:val="22"/>
          <w:szCs w:val="22"/>
        </w:rPr>
        <w:tab/>
        <w:t>konateľ</w:t>
      </w:r>
    </w:p>
    <w:p w:rsidR="005F35C2" w:rsidRDefault="005F35C2" w:rsidP="00AC437A">
      <w:pPr>
        <w:spacing w:before="0" w:line="240" w:lineRule="auto"/>
      </w:pPr>
    </w:p>
    <w:sectPr w:rsidR="005F35C2" w:rsidSect="001A68A9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8E1B78"/>
    <w:multiLevelType w:val="hybridMultilevel"/>
    <w:tmpl w:val="EA4264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877465F"/>
    <w:multiLevelType w:val="hybridMultilevel"/>
    <w:tmpl w:val="88409C0C"/>
    <w:lvl w:ilvl="0" w:tplc="F55EDE1C">
      <w:start w:val="11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82C6964"/>
    <w:multiLevelType w:val="hybridMultilevel"/>
    <w:tmpl w:val="ECD2C61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5220D55"/>
    <w:multiLevelType w:val="hybridMultilevel"/>
    <w:tmpl w:val="4014BFAE"/>
    <w:lvl w:ilvl="0" w:tplc="DFC0522E">
      <w:start w:val="1"/>
      <w:numFmt w:val="decimal"/>
      <w:lvlText w:val="(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30657A"/>
    <w:multiLevelType w:val="hybridMultilevel"/>
    <w:tmpl w:val="2FE4C48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1A6491D"/>
    <w:multiLevelType w:val="hybridMultilevel"/>
    <w:tmpl w:val="145C7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9">
    <w:nsid w:val="577B5234"/>
    <w:multiLevelType w:val="hybridMultilevel"/>
    <w:tmpl w:val="D8720462"/>
    <w:lvl w:ilvl="0" w:tplc="019ADB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CF115DC"/>
    <w:multiLevelType w:val="hybridMultilevel"/>
    <w:tmpl w:val="745430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4274E2E"/>
    <w:multiLevelType w:val="hybridMultilevel"/>
    <w:tmpl w:val="03449272"/>
    <w:lvl w:ilvl="0" w:tplc="ABBA6A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>
    <w:nsid w:val="770F4D6A"/>
    <w:multiLevelType w:val="hybridMultilevel"/>
    <w:tmpl w:val="FFBEB3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14"/>
  </w:num>
  <w:num w:numId="16">
    <w:abstractNumId w:val="11"/>
  </w:num>
  <w:num w:numId="17">
    <w:abstractNumId w:val="6"/>
  </w:num>
  <w:num w:numId="18">
    <w:abstractNumId w:val="9"/>
  </w:num>
  <w:num w:numId="19">
    <w:abstractNumId w:val="3"/>
  </w:num>
  <w:num w:numId="2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281B10"/>
    <w:rsid w:val="00096C7B"/>
    <w:rsid w:val="001A68A9"/>
    <w:rsid w:val="002237A1"/>
    <w:rsid w:val="00281B10"/>
    <w:rsid w:val="002A4410"/>
    <w:rsid w:val="002C741F"/>
    <w:rsid w:val="003B0B62"/>
    <w:rsid w:val="003F2716"/>
    <w:rsid w:val="00523529"/>
    <w:rsid w:val="005F35C2"/>
    <w:rsid w:val="005F6E7F"/>
    <w:rsid w:val="006103BC"/>
    <w:rsid w:val="00615B2C"/>
    <w:rsid w:val="006D6C4C"/>
    <w:rsid w:val="009B023C"/>
    <w:rsid w:val="009D71D6"/>
    <w:rsid w:val="00A96EE0"/>
    <w:rsid w:val="00AC437A"/>
    <w:rsid w:val="00B973E9"/>
    <w:rsid w:val="00BE0865"/>
    <w:rsid w:val="00DF6A12"/>
    <w:rsid w:val="00FB5B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15B2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615B2C"/>
    <w:pPr>
      <w:keepNext/>
      <w:numPr>
        <w:numId w:val="1"/>
      </w:numPr>
      <w:spacing w:line="240" w:lineRule="auto"/>
      <w:jc w:val="center"/>
      <w:outlineLvl w:val="0"/>
    </w:pPr>
    <w:rPr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15B2C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615B2C"/>
    <w:rPr>
      <w:rFonts w:ascii="Arial Narrow" w:hAnsi="Arial Narrow" w:cs="Arial"/>
      <w:szCs w:val="24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615B2C"/>
    <w:rPr>
      <w:rFonts w:ascii="Arial Narrow" w:hAnsi="Arial Narrow" w:cs="Arial"/>
      <w:b/>
      <w:bCs/>
      <w:i/>
      <w:iCs/>
      <w:sz w:val="28"/>
      <w:szCs w:val="28"/>
      <w:lang w:eastAsia="cs-CZ"/>
    </w:rPr>
  </w:style>
  <w:style w:type="character" w:customStyle="1" w:styleId="Nadpis1Char1">
    <w:name w:val="Nadpis 1 Char1"/>
    <w:aliases w:val="Nadpis opatrenia  1 Char1"/>
    <w:basedOn w:val="Predvolenpsmoodseku"/>
    <w:uiPriority w:val="99"/>
    <w:rsid w:val="00615B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  <w:style w:type="character" w:styleId="Siln">
    <w:name w:val="Strong"/>
    <w:basedOn w:val="Predvolenpsmoodseku"/>
    <w:uiPriority w:val="22"/>
    <w:qFormat/>
    <w:rsid w:val="00615B2C"/>
    <w:rPr>
      <w:rFonts w:ascii="Times New Roman" w:hAnsi="Times New Roman" w:cs="Times New Roman" w:hint="default"/>
      <w:b/>
      <w:bCs/>
    </w:rPr>
  </w:style>
  <w:style w:type="paragraph" w:styleId="Hlavika">
    <w:name w:val="header"/>
    <w:basedOn w:val="Normlny"/>
    <w:link w:val="HlavikaChar"/>
    <w:uiPriority w:val="99"/>
    <w:semiHidden/>
    <w:unhideWhenUsed/>
    <w:rsid w:val="00615B2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15B2C"/>
    <w:rPr>
      <w:rFonts w:ascii="Arial Narrow" w:hAnsi="Arial Narrow" w:cs="Arial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615B2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615B2C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5B2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5B2C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615B2C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615B2C"/>
    <w:pPr>
      <w:ind w:left="108"/>
    </w:pPr>
  </w:style>
  <w:style w:type="paragraph" w:customStyle="1" w:styleId="Bododvodnenie">
    <w:name w:val="Bod odôvodnenie"/>
    <w:uiPriority w:val="99"/>
    <w:rsid w:val="00615B2C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615B2C"/>
    <w:pPr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rsid w:val="00615B2C"/>
    <w:pPr>
      <w:numPr>
        <w:numId w:val="5"/>
      </w:numPr>
      <w:spacing w:line="240" w:lineRule="auto"/>
    </w:pPr>
  </w:style>
  <w:style w:type="paragraph" w:customStyle="1" w:styleId="Normlny1">
    <w:name w:val="Normálny1"/>
    <w:next w:val="Normlny"/>
    <w:qFormat/>
    <w:rsid w:val="00615B2C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615B2C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615B2C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styleId="slostrany">
    <w:name w:val="page number"/>
    <w:basedOn w:val="Predvolenpsmoodseku"/>
    <w:uiPriority w:val="99"/>
    <w:semiHidden/>
    <w:unhideWhenUsed/>
    <w:rsid w:val="00615B2C"/>
    <w:rPr>
      <w:rFonts w:ascii="Times New Roman" w:hAnsi="Times New Roman" w:cs="Times New Roman" w:hint="default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615B2C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uiPriority w:val="59"/>
    <w:rsid w:val="00615B2C"/>
    <w:rPr>
      <w:rFonts w:ascii="Arial" w:hAnsi="Arial" w:cs="Arial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15B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26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FDB32C-B998-422E-8A41-765B759F13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8</Pages>
  <Words>2775</Words>
  <Characters>15818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18556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5</cp:revision>
  <cp:lastPrinted>2014-03-25T01:50:00Z</cp:lastPrinted>
  <dcterms:created xsi:type="dcterms:W3CDTF">2014-03-24T23:38:00Z</dcterms:created>
  <dcterms:modified xsi:type="dcterms:W3CDTF">2014-03-25T01:50:00Z</dcterms:modified>
</cp:coreProperties>
</file>