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DDB" w:rsidRDefault="00752DF7" w:rsidP="00C9226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7226ED">
        <w:rPr>
          <w:rFonts w:ascii="Times New Roman" w:hAnsi="Times New Roman"/>
          <w:b/>
          <w:sz w:val="32"/>
          <w:szCs w:val="32"/>
        </w:rPr>
        <w:t xml:space="preserve">Poznámky </w:t>
      </w:r>
    </w:p>
    <w:p w:rsidR="00752DF7" w:rsidRPr="007226ED" w:rsidRDefault="00752DF7" w:rsidP="00C9226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7226ED">
        <w:rPr>
          <w:rFonts w:ascii="Times New Roman" w:hAnsi="Times New Roman"/>
          <w:b/>
          <w:sz w:val="32"/>
          <w:szCs w:val="32"/>
        </w:rPr>
        <w:t>k </w:t>
      </w:r>
      <w:r>
        <w:rPr>
          <w:rFonts w:ascii="Times New Roman" w:hAnsi="Times New Roman"/>
          <w:b/>
          <w:sz w:val="32"/>
          <w:szCs w:val="32"/>
        </w:rPr>
        <w:t>D</w:t>
      </w:r>
      <w:r w:rsidRPr="007226ED">
        <w:rPr>
          <w:rFonts w:ascii="Times New Roman" w:hAnsi="Times New Roman"/>
          <w:b/>
          <w:sz w:val="32"/>
          <w:szCs w:val="32"/>
        </w:rPr>
        <w:t>aňovému priznaniu</w:t>
      </w:r>
      <w:r w:rsidR="00A97434">
        <w:rPr>
          <w:rFonts w:ascii="Times New Roman" w:hAnsi="Times New Roman"/>
          <w:b/>
          <w:sz w:val="32"/>
          <w:szCs w:val="32"/>
        </w:rPr>
        <w:t xml:space="preserve"> </w:t>
      </w:r>
      <w:r w:rsidRPr="007226ED">
        <w:rPr>
          <w:rFonts w:ascii="Times New Roman" w:hAnsi="Times New Roman"/>
          <w:b/>
          <w:sz w:val="32"/>
          <w:szCs w:val="32"/>
        </w:rPr>
        <w:t>k 31.12.20</w:t>
      </w:r>
      <w:r>
        <w:rPr>
          <w:rFonts w:ascii="Times New Roman" w:hAnsi="Times New Roman"/>
          <w:b/>
          <w:sz w:val="32"/>
          <w:szCs w:val="32"/>
        </w:rPr>
        <w:t>1</w:t>
      </w:r>
      <w:r w:rsidR="00057855">
        <w:rPr>
          <w:rFonts w:ascii="Times New Roman" w:hAnsi="Times New Roman"/>
          <w:b/>
          <w:sz w:val="32"/>
          <w:szCs w:val="32"/>
        </w:rPr>
        <w:t>3</w:t>
      </w:r>
    </w:p>
    <w:p w:rsidR="00752DF7" w:rsidRPr="007226ED" w:rsidRDefault="00752DF7" w:rsidP="00C9226A">
      <w:pPr>
        <w:spacing w:after="0" w:line="240" w:lineRule="auto"/>
        <w:rPr>
          <w:rFonts w:ascii="Times New Roman" w:hAnsi="Times New Roman"/>
          <w:color w:val="00B050"/>
          <w:sz w:val="24"/>
          <w:szCs w:val="24"/>
        </w:rPr>
      </w:pPr>
    </w:p>
    <w:p w:rsidR="00752DF7" w:rsidRPr="007226ED" w:rsidRDefault="00752DF7" w:rsidP="00057855">
      <w:pPr>
        <w:pStyle w:val="Odsekzoznamu"/>
        <w:tabs>
          <w:tab w:val="left" w:pos="284"/>
        </w:tabs>
        <w:spacing w:after="0" w:line="24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 w:rsidRPr="007226ED">
        <w:rPr>
          <w:rFonts w:ascii="Times New Roman" w:hAnsi="Times New Roman"/>
          <w:b/>
          <w:sz w:val="28"/>
          <w:szCs w:val="28"/>
          <w:u w:val="single"/>
        </w:rPr>
        <w:t>Všeobecné údaje</w:t>
      </w:r>
    </w:p>
    <w:p w:rsidR="00752DF7" w:rsidRPr="007226ED" w:rsidRDefault="00752DF7" w:rsidP="00032EC1">
      <w:pPr>
        <w:pStyle w:val="Odsekzoznamu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32EC1" w:rsidRPr="007226ED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Obchodné meno:</w:t>
      </w:r>
      <w:r w:rsidRPr="007226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PITS</w:t>
      </w:r>
      <w:r w:rsidRPr="007226ED">
        <w:rPr>
          <w:rFonts w:ascii="Times New Roman" w:hAnsi="Times New Roman"/>
          <w:sz w:val="24"/>
          <w:szCs w:val="24"/>
        </w:rPr>
        <w:t>, s.r.o.</w:t>
      </w:r>
    </w:p>
    <w:p w:rsidR="00032EC1" w:rsidRPr="007226ED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Nový Domov 604/7</w:t>
      </w:r>
    </w:p>
    <w:p w:rsidR="00032EC1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</w:r>
      <w:r w:rsidRPr="007226ED">
        <w:rPr>
          <w:rFonts w:ascii="Times New Roman" w:hAnsi="Times New Roman"/>
          <w:sz w:val="24"/>
          <w:szCs w:val="24"/>
        </w:rPr>
        <w:tab/>
        <w:t>010 01  Žilina</w:t>
      </w:r>
    </w:p>
    <w:p w:rsidR="00032EC1" w:rsidRPr="007226ED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32EC1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Dátum založenia:</w:t>
      </w:r>
      <w:r w:rsidRPr="007226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15. 01. 2011</w:t>
      </w:r>
      <w:r w:rsidRPr="007226ED">
        <w:rPr>
          <w:rFonts w:ascii="Times New Roman" w:hAnsi="Times New Roman"/>
          <w:sz w:val="24"/>
          <w:szCs w:val="24"/>
        </w:rPr>
        <w:t xml:space="preserve"> </w:t>
      </w:r>
      <w:r w:rsidRPr="005A0395">
        <w:rPr>
          <w:rFonts w:ascii="Times New Roman" w:hAnsi="Times New Roman"/>
          <w:sz w:val="24"/>
          <w:szCs w:val="24"/>
        </w:rPr>
        <w:t>zakladateľskou listinou</w:t>
      </w:r>
    </w:p>
    <w:p w:rsidR="00032EC1" w:rsidRPr="007226ED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32EC1" w:rsidRDefault="00032EC1" w:rsidP="00032EC1">
      <w:pPr>
        <w:spacing w:after="0" w:line="240" w:lineRule="auto"/>
        <w:ind w:left="2126" w:hanging="2126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Dátum vzniku:</w:t>
      </w:r>
      <w:r w:rsidRPr="007226ED">
        <w:rPr>
          <w:rFonts w:ascii="Times New Roman" w:hAnsi="Times New Roman"/>
          <w:sz w:val="24"/>
          <w:szCs w:val="24"/>
        </w:rPr>
        <w:tab/>
      </w:r>
      <w:r w:rsidRPr="005A0395">
        <w:rPr>
          <w:rFonts w:ascii="Times New Roman" w:hAnsi="Times New Roman"/>
          <w:sz w:val="24"/>
          <w:szCs w:val="24"/>
        </w:rPr>
        <w:t xml:space="preserve">15. 01. 2011 zápisom do Obchodného registra Okresného súdu Žilina, oddiel </w:t>
      </w:r>
      <w:proofErr w:type="spellStart"/>
      <w:r w:rsidRPr="005A0395">
        <w:rPr>
          <w:rFonts w:ascii="Times New Roman" w:hAnsi="Times New Roman"/>
          <w:sz w:val="24"/>
          <w:szCs w:val="24"/>
        </w:rPr>
        <w:t>Sro</w:t>
      </w:r>
      <w:proofErr w:type="spellEnd"/>
      <w:r w:rsidRPr="005A0395">
        <w:rPr>
          <w:rFonts w:ascii="Times New Roman" w:hAnsi="Times New Roman"/>
          <w:sz w:val="24"/>
          <w:szCs w:val="24"/>
        </w:rPr>
        <w:t>, vložka č.: 54067/L</w:t>
      </w:r>
    </w:p>
    <w:p w:rsidR="00032EC1" w:rsidRPr="007226ED" w:rsidRDefault="00032EC1" w:rsidP="00032EC1">
      <w:pPr>
        <w:spacing w:after="0" w:line="240" w:lineRule="auto"/>
        <w:ind w:left="2126" w:hanging="2126"/>
        <w:rPr>
          <w:rFonts w:ascii="Times New Roman" w:hAnsi="Times New Roman"/>
          <w:sz w:val="24"/>
          <w:szCs w:val="24"/>
        </w:rPr>
      </w:pPr>
    </w:p>
    <w:p w:rsidR="00032EC1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Identifikačné číslo:</w:t>
      </w:r>
      <w:r w:rsidRPr="007226E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45 992 207</w:t>
      </w:r>
    </w:p>
    <w:p w:rsidR="00032EC1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32EC1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97434">
        <w:rPr>
          <w:rFonts w:ascii="Times New Roman" w:hAnsi="Times New Roman"/>
          <w:b/>
          <w:sz w:val="24"/>
          <w:szCs w:val="24"/>
        </w:rPr>
        <w:t>Da</w:t>
      </w:r>
      <w:r>
        <w:rPr>
          <w:rFonts w:ascii="Times New Roman" w:hAnsi="Times New Roman"/>
          <w:b/>
          <w:sz w:val="24"/>
          <w:szCs w:val="24"/>
        </w:rPr>
        <w:t xml:space="preserve">ňové </w:t>
      </w:r>
      <w:proofErr w:type="spellStart"/>
      <w:r>
        <w:rPr>
          <w:rFonts w:ascii="Times New Roman" w:hAnsi="Times New Roman"/>
          <w:b/>
          <w:sz w:val="24"/>
          <w:szCs w:val="24"/>
        </w:rPr>
        <w:t>iden</w:t>
      </w:r>
      <w:proofErr w:type="spellEnd"/>
      <w:r w:rsidRPr="005A0395">
        <w:rPr>
          <w:rFonts w:ascii="Times New Roman" w:hAnsi="Times New Roman"/>
          <w:b/>
          <w:sz w:val="24"/>
          <w:szCs w:val="24"/>
        </w:rPr>
        <w:t>. číslo:</w:t>
      </w:r>
      <w:r w:rsidRPr="005A0395">
        <w:rPr>
          <w:rFonts w:ascii="Times New Roman" w:hAnsi="Times New Roman"/>
          <w:sz w:val="24"/>
          <w:szCs w:val="24"/>
        </w:rPr>
        <w:tab/>
        <w:t>20 23 171</w:t>
      </w:r>
      <w:r>
        <w:rPr>
          <w:rFonts w:ascii="Times New Roman" w:hAnsi="Times New Roman"/>
          <w:sz w:val="24"/>
          <w:szCs w:val="24"/>
        </w:rPr>
        <w:t> </w:t>
      </w:r>
      <w:r w:rsidRPr="005A0395">
        <w:rPr>
          <w:rFonts w:ascii="Times New Roman" w:hAnsi="Times New Roman"/>
          <w:sz w:val="24"/>
          <w:szCs w:val="24"/>
        </w:rPr>
        <w:t>502</w:t>
      </w:r>
    </w:p>
    <w:p w:rsidR="00032EC1" w:rsidRPr="005A0395" w:rsidRDefault="00032EC1" w:rsidP="00032E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32EC1" w:rsidRDefault="00032EC1" w:rsidP="00032EC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Predmet činnosti účtovnej jednotky: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 xml:space="preserve">kúpa tovaru na účely jeho predaja konečnému </w:t>
      </w:r>
      <w:r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 xml:space="preserve">spotrebiteľovi </w:t>
      </w: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(maloobchod) alebo iným prevádzkovateľom živnosti (veľkoobchod)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sprostredkovateľská činnosť v oblasti obchodu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sprostredkovateľská činnosť v oblasti služieb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oprava a údržba potrieb pre domácnosť, športových potrieb a výrobkov jemnej mechaniky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skladovanie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počítačové služby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služby súvisiace s počítačovým spracovaním údajov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prenájom nehnuteľností spojený s poskytovaním iných než základných služieb spojených s</w:t>
      </w:r>
      <w:r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 </w:t>
      </w: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prenájmom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prenájom hnuteľných vecí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administratívne služby</w:t>
      </w:r>
    </w:p>
    <w:p w:rsid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eastAsia="Times New Roman" w:hAnsi="Times New Roman"/>
          <w:color w:val="000000"/>
          <w:sz w:val="24"/>
          <w:szCs w:val="24"/>
          <w:lang w:eastAsia="sk-SK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projektovanie a konštruovanie elektrických zariadení</w:t>
      </w:r>
    </w:p>
    <w:p w:rsidR="00032EC1" w:rsidRPr="00032EC1" w:rsidRDefault="00032EC1" w:rsidP="00032EC1">
      <w:pPr>
        <w:numPr>
          <w:ilvl w:val="0"/>
          <w:numId w:val="31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 xml:space="preserve">montáž, rekonštrukcia a údržba vyhradených technických zariadení </w:t>
      </w:r>
      <w:r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>–</w:t>
      </w:r>
      <w:r w:rsidRPr="00701554">
        <w:rPr>
          <w:rFonts w:ascii="Times New Roman" w:eastAsia="Times New Roman" w:hAnsi="Times New Roman"/>
          <w:color w:val="000000"/>
          <w:sz w:val="24"/>
          <w:szCs w:val="24"/>
          <w:lang w:eastAsia="sk-SK"/>
        </w:rPr>
        <w:t xml:space="preserve"> elektrických</w:t>
      </w:r>
    </w:p>
    <w:p w:rsidR="00032EC1" w:rsidRPr="00032EC1" w:rsidRDefault="00032EC1" w:rsidP="00032EC1">
      <w:pPr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</w:p>
    <w:p w:rsidR="00032EC1" w:rsidRPr="0053231F" w:rsidRDefault="00032EC1" w:rsidP="00032EC1">
      <w:pPr>
        <w:spacing w:after="0" w:line="240" w:lineRule="auto"/>
        <w:rPr>
          <w:rFonts w:ascii="Times New Roman" w:eastAsia="Times New Roman" w:hAnsi="Times New Roman"/>
          <w:color w:val="000000"/>
          <w:sz w:val="4"/>
          <w:szCs w:val="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32EC1" w:rsidRPr="008C7552" w:rsidRDefault="00032EC1" w:rsidP="00032EC1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057855" w:rsidRPr="0010010F" w:rsidRDefault="00057855" w:rsidP="00057855">
      <w:pPr>
        <w:pStyle w:val="Default"/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 xml:space="preserve">Priemerný počet zamestnancov počas účtovného obdobia: </w:t>
      </w:r>
      <w:r>
        <w:rPr>
          <w:rFonts w:ascii="Times New Roman" w:hAnsi="Times New Roman" w:cs="Times New Roman"/>
          <w:color w:val="auto"/>
        </w:rPr>
        <w:t>0</w:t>
      </w:r>
    </w:p>
    <w:p w:rsidR="00057855" w:rsidRPr="0010010F" w:rsidRDefault="00057855" w:rsidP="00057855">
      <w:pPr>
        <w:pStyle w:val="Default"/>
        <w:numPr>
          <w:ilvl w:val="0"/>
          <w:numId w:val="21"/>
        </w:numPr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 xml:space="preserve">z toho počet vedúcich zamestnancov: </w:t>
      </w:r>
      <w:r>
        <w:rPr>
          <w:rFonts w:ascii="Times New Roman" w:hAnsi="Times New Roman" w:cs="Times New Roman"/>
          <w:color w:val="auto"/>
        </w:rPr>
        <w:t>0</w:t>
      </w:r>
    </w:p>
    <w:p w:rsidR="00057855" w:rsidRPr="0010010F" w:rsidRDefault="00057855" w:rsidP="00057855">
      <w:pPr>
        <w:pStyle w:val="Default"/>
        <w:rPr>
          <w:rFonts w:ascii="Times New Roman" w:hAnsi="Times New Roman" w:cs="Times New Roman"/>
          <w:color w:val="auto"/>
        </w:rPr>
      </w:pPr>
    </w:p>
    <w:p w:rsidR="00057855" w:rsidRPr="0010010F" w:rsidRDefault="00057855" w:rsidP="00057855">
      <w:pPr>
        <w:pStyle w:val="Default"/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>Počet zamestnancov ku dňu, ku ktorému sa zostavuje účtovná závierka: 0</w:t>
      </w:r>
    </w:p>
    <w:p w:rsidR="00057855" w:rsidRDefault="00057855" w:rsidP="00057855">
      <w:pPr>
        <w:pStyle w:val="Default"/>
        <w:numPr>
          <w:ilvl w:val="0"/>
          <w:numId w:val="21"/>
        </w:numPr>
        <w:rPr>
          <w:rFonts w:ascii="Times New Roman" w:hAnsi="Times New Roman" w:cs="Times New Roman"/>
          <w:color w:val="auto"/>
        </w:rPr>
      </w:pPr>
      <w:r w:rsidRPr="0010010F">
        <w:rPr>
          <w:rFonts w:ascii="Times New Roman" w:hAnsi="Times New Roman" w:cs="Times New Roman"/>
          <w:color w:val="auto"/>
        </w:rPr>
        <w:t>z toho počet vedúcich zamestnancov: 0</w:t>
      </w:r>
    </w:p>
    <w:p w:rsidR="00637EFC" w:rsidRDefault="00637EFC" w:rsidP="00C922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7855" w:rsidRPr="009C128C" w:rsidRDefault="00057855" w:rsidP="00057855">
      <w:pPr>
        <w:pStyle w:val="Default"/>
        <w:rPr>
          <w:rFonts w:ascii="Times New Roman" w:hAnsi="Times New Roman" w:cs="Times New Roman"/>
          <w:color w:val="auto"/>
        </w:rPr>
      </w:pPr>
      <w:r w:rsidRPr="009C128C">
        <w:rPr>
          <w:rFonts w:ascii="Times New Roman" w:hAnsi="Times New Roman" w:cs="Times New Roman"/>
          <w:color w:val="auto"/>
        </w:rPr>
        <w:t>Účtovná jednotka nie je ručiacim spoločníkom v iných účtovných jednotkách.</w:t>
      </w:r>
    </w:p>
    <w:p w:rsidR="00057855" w:rsidRPr="0010010F" w:rsidRDefault="00057855" w:rsidP="0005785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7855" w:rsidRPr="007226ED" w:rsidRDefault="00057855" w:rsidP="0005785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226ED">
        <w:rPr>
          <w:rFonts w:ascii="Times New Roman" w:hAnsi="Times New Roman"/>
          <w:b/>
          <w:sz w:val="24"/>
          <w:szCs w:val="24"/>
        </w:rPr>
        <w:t>Právny dôvod na zostavenie účtovnej závierky</w:t>
      </w:r>
    </w:p>
    <w:p w:rsidR="00057855" w:rsidRDefault="00057855" w:rsidP="00057855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226ED">
        <w:rPr>
          <w:rFonts w:ascii="Times New Roman" w:hAnsi="Times New Roman"/>
          <w:sz w:val="24"/>
          <w:szCs w:val="24"/>
        </w:rPr>
        <w:t xml:space="preserve">účtovná závierka </w:t>
      </w:r>
      <w:r w:rsidRPr="00CF7692">
        <w:rPr>
          <w:rFonts w:ascii="Times New Roman" w:hAnsi="Times New Roman"/>
          <w:sz w:val="24"/>
          <w:szCs w:val="24"/>
        </w:rPr>
        <w:t>spoločnosti k 31. 12. 201</w:t>
      </w:r>
      <w:r>
        <w:rPr>
          <w:rFonts w:ascii="Times New Roman" w:hAnsi="Times New Roman"/>
          <w:sz w:val="24"/>
          <w:szCs w:val="24"/>
        </w:rPr>
        <w:t>3</w:t>
      </w:r>
      <w:r w:rsidRPr="00CF7692">
        <w:rPr>
          <w:rFonts w:ascii="Times New Roman" w:hAnsi="Times New Roman"/>
          <w:sz w:val="24"/>
          <w:szCs w:val="24"/>
        </w:rPr>
        <w:t xml:space="preserve"> je zostavená ako riadna účtovná závierka v súlade s ustanovením § 17 ods. 6 zákona</w:t>
      </w:r>
      <w:r w:rsidRPr="007226ED">
        <w:rPr>
          <w:rFonts w:ascii="Times New Roman" w:hAnsi="Times New Roman"/>
          <w:sz w:val="24"/>
          <w:szCs w:val="24"/>
        </w:rPr>
        <w:t xml:space="preserve"> NR SR č. 431/2002 Z. z. o</w:t>
      </w:r>
      <w:r>
        <w:rPr>
          <w:rFonts w:ascii="Times New Roman" w:hAnsi="Times New Roman"/>
          <w:sz w:val="24"/>
          <w:szCs w:val="24"/>
        </w:rPr>
        <w:t> </w:t>
      </w:r>
      <w:r w:rsidRPr="007226ED">
        <w:rPr>
          <w:rFonts w:ascii="Times New Roman" w:hAnsi="Times New Roman"/>
          <w:sz w:val="24"/>
          <w:szCs w:val="24"/>
        </w:rPr>
        <w:t>účtovníctv</w:t>
      </w:r>
      <w:r>
        <w:rPr>
          <w:rFonts w:ascii="Times New Roman" w:hAnsi="Times New Roman"/>
          <w:sz w:val="24"/>
          <w:szCs w:val="24"/>
        </w:rPr>
        <w:t>e  za účtovné obdobie od 01. 01. 2013 do 31. 12. 2013</w:t>
      </w:r>
      <w:r w:rsidRPr="007226ED">
        <w:rPr>
          <w:rFonts w:ascii="Times New Roman" w:hAnsi="Times New Roman"/>
          <w:sz w:val="24"/>
          <w:szCs w:val="24"/>
        </w:rPr>
        <w:t>, k poslednému dňu účtovného obdobia</w:t>
      </w:r>
    </w:p>
    <w:p w:rsidR="00057855" w:rsidRPr="007226ED" w:rsidRDefault="00057855" w:rsidP="00057855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97AE2" w:rsidRDefault="00A97AE2" w:rsidP="0005785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7855" w:rsidRPr="0056458B" w:rsidRDefault="00057855" w:rsidP="0005785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6458B">
        <w:rPr>
          <w:rFonts w:ascii="Times New Roman" w:hAnsi="Times New Roman"/>
          <w:b/>
          <w:sz w:val="24"/>
          <w:szCs w:val="24"/>
        </w:rPr>
        <w:lastRenderedPageBreak/>
        <w:t>Účtovná závierka za bezprostredne predchádzajúce obdobie bola schválená:</w:t>
      </w:r>
    </w:p>
    <w:p w:rsidR="00057855" w:rsidRPr="007C3A0B" w:rsidRDefault="00057855" w:rsidP="00057855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C3A0B">
        <w:rPr>
          <w:rFonts w:ascii="Times New Roman" w:hAnsi="Times New Roman"/>
          <w:sz w:val="24"/>
          <w:szCs w:val="24"/>
        </w:rPr>
        <w:t xml:space="preserve">účtovná jednotka je </w:t>
      </w:r>
      <w:proofErr w:type="spellStart"/>
      <w:r w:rsidRPr="007C3A0B">
        <w:rPr>
          <w:rFonts w:ascii="Times New Roman" w:hAnsi="Times New Roman"/>
          <w:sz w:val="24"/>
          <w:szCs w:val="24"/>
        </w:rPr>
        <w:t>jednoosobová</w:t>
      </w:r>
      <w:proofErr w:type="spellEnd"/>
      <w:r w:rsidRPr="007C3A0B">
        <w:rPr>
          <w:rFonts w:ascii="Times New Roman" w:hAnsi="Times New Roman"/>
          <w:sz w:val="24"/>
          <w:szCs w:val="24"/>
        </w:rPr>
        <w:t xml:space="preserve"> s.r.o.</w:t>
      </w:r>
    </w:p>
    <w:p w:rsidR="00C9226A" w:rsidRPr="007226ED" w:rsidRDefault="00C9226A" w:rsidP="00C9226A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57855" w:rsidRDefault="00057855" w:rsidP="00057855">
      <w:pPr>
        <w:pStyle w:val="Odsekzoznamu"/>
        <w:tabs>
          <w:tab w:val="left" w:pos="426"/>
        </w:tabs>
        <w:spacing w:after="0" w:line="24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 w:rsidRPr="00ED3B98">
        <w:rPr>
          <w:rFonts w:ascii="Times New Roman" w:hAnsi="Times New Roman"/>
          <w:b/>
          <w:sz w:val="28"/>
          <w:szCs w:val="28"/>
          <w:u w:val="single"/>
        </w:rPr>
        <w:t>Účtovné zásady a účtovné metódy</w:t>
      </w:r>
    </w:p>
    <w:p w:rsidR="00057855" w:rsidRDefault="00057855" w:rsidP="00057855">
      <w:pPr>
        <w:pStyle w:val="Odsekzoznamu"/>
        <w:tabs>
          <w:tab w:val="left" w:pos="426"/>
        </w:tabs>
        <w:spacing w:after="0" w:line="24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057855" w:rsidRPr="00057855" w:rsidRDefault="00057855" w:rsidP="00A97AE2">
      <w:pPr>
        <w:pStyle w:val="Odsekzoznamu"/>
        <w:numPr>
          <w:ilvl w:val="0"/>
          <w:numId w:val="4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  <w:u w:val="single"/>
        </w:rPr>
      </w:pPr>
      <w:r w:rsidRPr="00057855">
        <w:rPr>
          <w:rFonts w:ascii="Times New Roman" w:hAnsi="Times New Roman"/>
          <w:sz w:val="24"/>
          <w:szCs w:val="24"/>
        </w:rPr>
        <w:t>účtovná jednotka zostavila účtovnú závierku za predpokladu nepretržitého pokračovania vo svojej činnosti. Účtovnej jednotke neboli poskytnuté žiadne dotácie na obstaranie majetku.</w:t>
      </w:r>
    </w:p>
    <w:p w:rsidR="00057855" w:rsidRDefault="00057855" w:rsidP="0005785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57855" w:rsidRPr="00057855" w:rsidRDefault="00057855" w:rsidP="0005785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b/>
          <w:sz w:val="24"/>
          <w:szCs w:val="24"/>
        </w:rPr>
        <w:t>Spôsoby oceňovania</w:t>
      </w:r>
    </w:p>
    <w:p w:rsidR="00057855" w:rsidRPr="00057855" w:rsidRDefault="00057855" w:rsidP="00A97AE2">
      <w:pPr>
        <w:numPr>
          <w:ilvl w:val="0"/>
          <w:numId w:val="4"/>
        </w:numPr>
        <w:spacing w:after="0" w:line="240" w:lineRule="auto"/>
        <w:ind w:left="426" w:hanging="425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b/>
          <w:sz w:val="24"/>
          <w:szCs w:val="24"/>
        </w:rPr>
        <w:t>Finančné investície</w:t>
      </w:r>
    </w:p>
    <w:p w:rsidR="00057855" w:rsidRPr="00057855" w:rsidRDefault="00057855" w:rsidP="00A97AE2">
      <w:pPr>
        <w:pStyle w:val="Odsekzoznamu"/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  <w:r w:rsidRPr="00057855">
        <w:rPr>
          <w:rFonts w:ascii="Times New Roman" w:hAnsi="Times New Roman"/>
          <w:sz w:val="24"/>
          <w:szCs w:val="24"/>
        </w:rPr>
        <w:t>účtovná jednotka nemá majetkovú účasť v iných spoločnostiach</w:t>
      </w:r>
    </w:p>
    <w:p w:rsidR="00057855" w:rsidRPr="00057855" w:rsidRDefault="00057855" w:rsidP="00A97AE2">
      <w:pPr>
        <w:pStyle w:val="Odsekzoznamu"/>
        <w:numPr>
          <w:ilvl w:val="0"/>
          <w:numId w:val="4"/>
        </w:numPr>
        <w:spacing w:after="0" w:line="240" w:lineRule="auto"/>
        <w:ind w:left="426" w:hanging="425"/>
        <w:rPr>
          <w:rFonts w:ascii="Times New Roman" w:hAnsi="Times New Roman"/>
          <w:sz w:val="24"/>
          <w:szCs w:val="24"/>
        </w:rPr>
      </w:pPr>
      <w:r w:rsidRPr="00057855">
        <w:rPr>
          <w:rFonts w:ascii="Times New Roman" w:hAnsi="Times New Roman"/>
          <w:b/>
          <w:sz w:val="24"/>
          <w:szCs w:val="24"/>
        </w:rPr>
        <w:t>Zásoby obstarané kúpou</w:t>
      </w:r>
    </w:p>
    <w:p w:rsidR="00771B69" w:rsidRDefault="00057855" w:rsidP="00771B69">
      <w:pPr>
        <w:pStyle w:val="Odsekzoznamu"/>
        <w:tabs>
          <w:tab w:val="left" w:pos="993"/>
        </w:tabs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057855">
        <w:rPr>
          <w:rFonts w:ascii="Times New Roman" w:hAnsi="Times New Roman"/>
          <w:sz w:val="24"/>
          <w:szCs w:val="24"/>
        </w:rPr>
        <w:t>nakupované zásoby sa oceňujú obstarávacou cenou. Účtovanie zásob sa uskutočňuje spôsobom „A“ podľa postupov účtovania účtovnej triedy 1 s použitím účtu 131 – Obstaranie tovaru</w:t>
      </w:r>
    </w:p>
    <w:p w:rsidR="00057855" w:rsidRPr="00057855" w:rsidRDefault="00057855" w:rsidP="00771B69">
      <w:pPr>
        <w:pStyle w:val="Odsekzoznamu"/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jc w:val="both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b/>
        </w:rPr>
        <w:t>Pohľadávky, záväz</w:t>
      </w:r>
      <w:r w:rsidR="00771B69">
        <w:rPr>
          <w:rFonts w:ascii="Times New Roman" w:hAnsi="Times New Roman"/>
          <w:b/>
        </w:rPr>
        <w:t>ky, krátkodobý finančný majetok</w:t>
      </w:r>
      <w:r w:rsidRPr="00057855">
        <w:rPr>
          <w:rFonts w:ascii="Times New Roman" w:hAnsi="Times New Roman"/>
          <w:b/>
        </w:rPr>
        <w:t xml:space="preserve"> </w:t>
      </w:r>
    </w:p>
    <w:p w:rsidR="00057855" w:rsidRPr="00057855" w:rsidRDefault="00057855" w:rsidP="00A97AE2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sz w:val="24"/>
          <w:szCs w:val="24"/>
        </w:rPr>
        <w:t>účtovná jednotka oceňovala ich menovitou hodnotou</w:t>
      </w:r>
    </w:p>
    <w:p w:rsidR="00057855" w:rsidRPr="00057855" w:rsidRDefault="00057855" w:rsidP="00A97AE2">
      <w:pPr>
        <w:pStyle w:val="Odsekzoznamu"/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b/>
          <w:sz w:val="24"/>
          <w:szCs w:val="24"/>
        </w:rPr>
        <w:t>Prechodné účty aktív a pasív</w:t>
      </w:r>
    </w:p>
    <w:p w:rsidR="00057855" w:rsidRPr="00057855" w:rsidRDefault="00057855" w:rsidP="00A97AE2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sz w:val="24"/>
          <w:szCs w:val="24"/>
        </w:rPr>
        <w:t>pri časovom rozlíšení sa vykazujú vo výške, ktorá je potrebná na dodržanie zásady vecnej a časovej súvislosti s účtovným obdobím</w:t>
      </w:r>
    </w:p>
    <w:p w:rsidR="00057855" w:rsidRPr="00057855" w:rsidRDefault="00057855" w:rsidP="00A97AE2">
      <w:pPr>
        <w:pStyle w:val="Odsekzoznamu"/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Times New Roman" w:hAnsi="Times New Roman"/>
          <w:b/>
          <w:sz w:val="24"/>
          <w:szCs w:val="24"/>
        </w:rPr>
      </w:pPr>
      <w:r w:rsidRPr="00057855">
        <w:rPr>
          <w:rFonts w:ascii="Times New Roman" w:hAnsi="Times New Roman"/>
          <w:b/>
          <w:sz w:val="24"/>
          <w:szCs w:val="24"/>
        </w:rPr>
        <w:t>Dlhodobý nehmotný majetok obstaraný kúpou, vlastnou činnosťou a obstaraný iným spôsobom, dlhodobý hmotný majetok obstaraný kúpou, vlastnou činnosťou a obstaraný iným spôsobom, dlhodobý finančný majetok, zásoby vytvorené vlastnou činnosťou, zásoby obstarané iným spôsobom, zákazková výroba a zákazková výstavba nehnuteľnosti určenej na predaj, deriváty, majetok a záväzky zabezpečené derivátmi, prenajatý majetok a majetok obstaraný na základe zmluvy o kúpe prenajatej veci, majetok obstaraný v privatizácii</w:t>
      </w:r>
    </w:p>
    <w:p w:rsidR="00057855" w:rsidRPr="00057855" w:rsidRDefault="00057855" w:rsidP="00A97AE2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057855">
        <w:rPr>
          <w:rFonts w:ascii="Times New Roman" w:hAnsi="Times New Roman"/>
          <w:sz w:val="24"/>
          <w:szCs w:val="24"/>
        </w:rPr>
        <w:t>účtovná jednotka nemá</w:t>
      </w:r>
    </w:p>
    <w:p w:rsidR="00057855" w:rsidRDefault="00057855" w:rsidP="00A97AE2">
      <w:pPr>
        <w:pStyle w:val="Odsekzoznamu"/>
        <w:spacing w:after="0" w:line="240" w:lineRule="auto"/>
        <w:ind w:left="426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503231" w:rsidRDefault="00503231" w:rsidP="00057855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057855" w:rsidRPr="00710DBD" w:rsidRDefault="00057855" w:rsidP="00057855">
      <w:pPr>
        <w:pStyle w:val="Odsekzoznamu"/>
        <w:spacing w:after="0"/>
        <w:ind w:left="0"/>
        <w:rPr>
          <w:rFonts w:ascii="Times New Roman" w:hAnsi="Times New Roman"/>
          <w:sz w:val="28"/>
          <w:szCs w:val="28"/>
          <w:u w:val="single"/>
        </w:rPr>
      </w:pPr>
      <w:r w:rsidRPr="00710DBD">
        <w:rPr>
          <w:rFonts w:ascii="Times New Roman" w:hAnsi="Times New Roman"/>
          <w:b/>
          <w:sz w:val="28"/>
          <w:szCs w:val="28"/>
          <w:u w:val="single"/>
        </w:rPr>
        <w:t>Údaje vykázané na strane aktív a pasív súvahy</w:t>
      </w:r>
    </w:p>
    <w:p w:rsidR="00045276" w:rsidRDefault="00045276" w:rsidP="00820A5F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820A5F" w:rsidRPr="00820A5F" w:rsidRDefault="00820A5F" w:rsidP="00820A5F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132</w:t>
      </w:r>
      <w:r w:rsidRPr="00927276">
        <w:rPr>
          <w:rFonts w:ascii="Times New Roman" w:hAnsi="Times New Roman"/>
          <w:b/>
          <w:sz w:val="24"/>
          <w:szCs w:val="24"/>
        </w:rPr>
        <w:t>.</w:t>
      </w:r>
      <w:r w:rsidRPr="00E96F76">
        <w:rPr>
          <w:rFonts w:ascii="Times New Roman" w:hAnsi="Times New Roman"/>
          <w:b/>
          <w:sz w:val="24"/>
          <w:szCs w:val="24"/>
        </w:rPr>
        <w:t xml:space="preserve">100 </w:t>
      </w:r>
      <w:r>
        <w:rPr>
          <w:rFonts w:ascii="Times New Roman" w:hAnsi="Times New Roman"/>
          <w:b/>
          <w:sz w:val="24"/>
          <w:szCs w:val="24"/>
        </w:rPr>
        <w:t xml:space="preserve">Tovar na sklade a v predajni </w:t>
      </w:r>
      <w:r w:rsidRPr="00E96F76">
        <w:rPr>
          <w:rFonts w:ascii="Times New Roman" w:hAnsi="Times New Roman"/>
          <w:sz w:val="24"/>
          <w:szCs w:val="24"/>
        </w:rPr>
        <w:t>(stav k </w:t>
      </w:r>
      <w:r w:rsidR="00DB0EEB">
        <w:rPr>
          <w:rFonts w:ascii="Times New Roman" w:hAnsi="Times New Roman"/>
          <w:sz w:val="24"/>
          <w:szCs w:val="24"/>
        </w:rPr>
        <w:t>31. 12. </w:t>
      </w:r>
      <w:r w:rsidR="00DB0EEB" w:rsidRPr="00E96F76">
        <w:rPr>
          <w:rFonts w:ascii="Times New Roman" w:hAnsi="Times New Roman"/>
          <w:sz w:val="24"/>
          <w:szCs w:val="24"/>
        </w:rPr>
        <w:t xml:space="preserve">2012 v sume </w:t>
      </w:r>
      <w:r w:rsidR="00DB0EEB">
        <w:rPr>
          <w:rFonts w:ascii="Times New Roman" w:hAnsi="Times New Roman"/>
          <w:sz w:val="24"/>
          <w:szCs w:val="24"/>
        </w:rPr>
        <w:t xml:space="preserve">3 203,70 </w:t>
      </w:r>
      <w:r>
        <w:rPr>
          <w:rFonts w:ascii="Times New Roman" w:hAnsi="Times New Roman"/>
          <w:sz w:val="24"/>
          <w:szCs w:val="24"/>
        </w:rPr>
        <w:t>€ a k 31. 12. </w:t>
      </w:r>
      <w:r w:rsidRPr="00E96F76">
        <w:rPr>
          <w:rFonts w:ascii="Times New Roman" w:hAnsi="Times New Roman"/>
          <w:sz w:val="24"/>
          <w:szCs w:val="24"/>
        </w:rPr>
        <w:t>201</w:t>
      </w:r>
      <w:r w:rsidR="00DB0EEB">
        <w:rPr>
          <w:rFonts w:ascii="Times New Roman" w:hAnsi="Times New Roman"/>
          <w:sz w:val="24"/>
          <w:szCs w:val="24"/>
        </w:rPr>
        <w:t>3</w:t>
      </w:r>
      <w:r w:rsidRPr="00E96F76">
        <w:rPr>
          <w:rFonts w:ascii="Times New Roman" w:hAnsi="Times New Roman"/>
          <w:sz w:val="24"/>
          <w:szCs w:val="24"/>
        </w:rPr>
        <w:t xml:space="preserve"> v sume </w:t>
      </w:r>
      <w:r w:rsidR="00DB0EEB">
        <w:rPr>
          <w:rFonts w:ascii="Times New Roman" w:hAnsi="Times New Roman"/>
          <w:sz w:val="24"/>
          <w:szCs w:val="24"/>
        </w:rPr>
        <w:t>4 362,35</w:t>
      </w:r>
      <w:r w:rsidRPr="00E96F76">
        <w:rPr>
          <w:rFonts w:ascii="Times New Roman" w:hAnsi="Times New Roman"/>
          <w:sz w:val="24"/>
          <w:szCs w:val="24"/>
        </w:rPr>
        <w:t xml:space="preserve"> €)</w:t>
      </w:r>
    </w:p>
    <w:p w:rsidR="00820A5F" w:rsidRPr="00DB0EEB" w:rsidRDefault="00820A5F" w:rsidP="00820A5F">
      <w:pPr>
        <w:pStyle w:val="Odsekzoznamu"/>
        <w:numPr>
          <w:ilvl w:val="0"/>
          <w:numId w:val="8"/>
        </w:numPr>
        <w:spacing w:after="0"/>
        <w:ind w:left="284" w:hanging="284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20A5F">
        <w:rPr>
          <w:rFonts w:ascii="Times New Roman" w:hAnsi="Times New Roman"/>
          <w:sz w:val="24"/>
          <w:szCs w:val="24"/>
        </w:rPr>
        <w:t>opravné položky k tovaru neboli tvorené</w:t>
      </w:r>
      <w:bookmarkStart w:id="0" w:name="_MON_1393514629"/>
      <w:bookmarkEnd w:id="0"/>
    </w:p>
    <w:p w:rsidR="00DB0EEB" w:rsidRDefault="00DB0EEB" w:rsidP="00DB0EE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DB0EEB" w:rsidRPr="002D0D4E" w:rsidRDefault="00DB0EEB" w:rsidP="00DB0EE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211</w:t>
      </w:r>
      <w:r w:rsidRPr="002D0D4E">
        <w:rPr>
          <w:rFonts w:ascii="Times New Roman" w:hAnsi="Times New Roman"/>
          <w:b/>
          <w:sz w:val="24"/>
          <w:szCs w:val="24"/>
        </w:rPr>
        <w:t xml:space="preserve">.100 </w:t>
      </w:r>
      <w:r>
        <w:rPr>
          <w:rFonts w:ascii="Times New Roman" w:hAnsi="Times New Roman"/>
          <w:b/>
          <w:sz w:val="24"/>
          <w:szCs w:val="24"/>
        </w:rPr>
        <w:t>Pokladnica</w:t>
      </w:r>
      <w:r w:rsidRPr="002D0D4E">
        <w:rPr>
          <w:rFonts w:ascii="Times New Roman" w:hAnsi="Times New Roman"/>
          <w:b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>(stav k 31. 12. 2012 v </w:t>
      </w:r>
      <w:r w:rsidRPr="00F9421E">
        <w:rPr>
          <w:rFonts w:ascii="Times New Roman" w:hAnsi="Times New Roman"/>
          <w:sz w:val="24"/>
          <w:szCs w:val="24"/>
        </w:rPr>
        <w:t xml:space="preserve">sume </w:t>
      </w:r>
      <w:r w:rsidR="00F9421E" w:rsidRPr="00F9421E">
        <w:rPr>
          <w:rFonts w:ascii="Times New Roman" w:hAnsi="Times New Roman"/>
          <w:sz w:val="24"/>
          <w:szCs w:val="24"/>
        </w:rPr>
        <w:t>3 963,25</w:t>
      </w:r>
      <w:r w:rsidRPr="00F9421E">
        <w:rPr>
          <w:rFonts w:ascii="Times New Roman" w:hAnsi="Times New Roman"/>
          <w:sz w:val="24"/>
          <w:szCs w:val="24"/>
        </w:rPr>
        <w:t xml:space="preserve"> € a</w:t>
      </w:r>
      <w:r w:rsidRPr="00ED0B2F">
        <w:rPr>
          <w:rFonts w:ascii="Times New Roman" w:hAnsi="Times New Roman"/>
          <w:sz w:val="24"/>
          <w:szCs w:val="24"/>
        </w:rPr>
        <w:t> k 31</w:t>
      </w:r>
      <w:r w:rsidRPr="002D0D4E">
        <w:rPr>
          <w:rFonts w:ascii="Times New Roman" w:hAnsi="Times New Roman"/>
          <w:sz w:val="24"/>
          <w:szCs w:val="24"/>
        </w:rPr>
        <w:t>. 12. 2013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v sume </w:t>
      </w:r>
      <w:r w:rsidR="005F43C0">
        <w:rPr>
          <w:rFonts w:ascii="Times New Roman" w:hAnsi="Times New Roman"/>
          <w:sz w:val="24"/>
          <w:szCs w:val="24"/>
        </w:rPr>
        <w:t>4 </w:t>
      </w:r>
      <w:r>
        <w:rPr>
          <w:rFonts w:ascii="Times New Roman" w:hAnsi="Times New Roman"/>
          <w:sz w:val="24"/>
          <w:szCs w:val="24"/>
        </w:rPr>
        <w:t>704,90</w:t>
      </w:r>
      <w:r w:rsidR="005F43C0">
        <w:rPr>
          <w:rFonts w:ascii="Times New Roman" w:hAnsi="Times New Roman"/>
          <w:sz w:val="24"/>
          <w:szCs w:val="24"/>
        </w:rPr>
        <w:t> </w:t>
      </w:r>
      <w:r w:rsidRPr="002D0D4E">
        <w:rPr>
          <w:rFonts w:ascii="Times New Roman" w:hAnsi="Times New Roman"/>
          <w:sz w:val="24"/>
          <w:szCs w:val="24"/>
        </w:rPr>
        <w:t>€)</w:t>
      </w:r>
      <w:r>
        <w:rPr>
          <w:rFonts w:ascii="Times New Roman" w:hAnsi="Times New Roman"/>
          <w:sz w:val="24"/>
          <w:szCs w:val="24"/>
        </w:rPr>
        <w:t>. Účtovná jednotka využíva hotovosť najmä na drobný nákup a úhradu služobných ciest.</w:t>
      </w:r>
    </w:p>
    <w:p w:rsidR="00DB0EEB" w:rsidRPr="00820A5F" w:rsidRDefault="00DB0EEB" w:rsidP="00DB0EE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F9421E" w:rsidRPr="002D0D4E" w:rsidRDefault="00F9421E" w:rsidP="00F9421E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221</w:t>
      </w:r>
      <w:r w:rsidRPr="002D0D4E">
        <w:rPr>
          <w:rFonts w:ascii="Times New Roman" w:hAnsi="Times New Roman"/>
          <w:b/>
          <w:sz w:val="24"/>
          <w:szCs w:val="24"/>
        </w:rPr>
        <w:t xml:space="preserve">.100 </w:t>
      </w:r>
      <w:r>
        <w:rPr>
          <w:rFonts w:ascii="Times New Roman" w:hAnsi="Times New Roman"/>
          <w:b/>
          <w:sz w:val="24"/>
          <w:szCs w:val="24"/>
        </w:rPr>
        <w:t>Bankové účty</w:t>
      </w:r>
      <w:r w:rsidRPr="002D0D4E">
        <w:rPr>
          <w:rFonts w:ascii="Times New Roman" w:hAnsi="Times New Roman"/>
          <w:b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(stav k 31. 12. 2012 v sume </w:t>
      </w:r>
      <w:r>
        <w:rPr>
          <w:rFonts w:ascii="Times New Roman" w:hAnsi="Times New Roman"/>
          <w:sz w:val="24"/>
          <w:szCs w:val="24"/>
        </w:rPr>
        <w:t>91,16</w:t>
      </w:r>
      <w:r w:rsidRPr="00CB65A4"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>€ a k 31. 12. 2013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0D4E">
        <w:rPr>
          <w:rFonts w:ascii="Times New Roman" w:hAnsi="Times New Roman"/>
          <w:sz w:val="24"/>
          <w:szCs w:val="24"/>
        </w:rPr>
        <w:t xml:space="preserve">v sume </w:t>
      </w:r>
      <w:r>
        <w:rPr>
          <w:rFonts w:ascii="Times New Roman" w:hAnsi="Times New Roman"/>
          <w:sz w:val="24"/>
          <w:szCs w:val="24"/>
        </w:rPr>
        <w:t>1</w:t>
      </w:r>
      <w:r w:rsidR="005F43C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626,06</w:t>
      </w:r>
      <w:r w:rsidR="005F43C0">
        <w:rPr>
          <w:rFonts w:ascii="Times New Roman" w:hAnsi="Times New Roman"/>
          <w:sz w:val="24"/>
          <w:szCs w:val="24"/>
        </w:rPr>
        <w:t> </w:t>
      </w:r>
      <w:r w:rsidRPr="002D0D4E">
        <w:rPr>
          <w:rFonts w:ascii="Times New Roman" w:hAnsi="Times New Roman"/>
          <w:sz w:val="24"/>
          <w:szCs w:val="24"/>
        </w:rPr>
        <w:t>€)</w:t>
      </w:r>
      <w:r>
        <w:rPr>
          <w:rFonts w:ascii="Times New Roman" w:hAnsi="Times New Roman"/>
          <w:sz w:val="24"/>
          <w:szCs w:val="24"/>
        </w:rPr>
        <w:t>. Z bankového účtu boli realizované najmä úhrady dodávateľských faktúr a na účet prichádzali najmä úhrady odberateľských faktúr.</w:t>
      </w:r>
    </w:p>
    <w:p w:rsidR="00820A5F" w:rsidRDefault="00820A5F" w:rsidP="00820A5F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7E0E78" w:rsidRPr="00820A5F" w:rsidRDefault="007E0E78" w:rsidP="007E0E78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311.100 </w:t>
      </w:r>
      <w:r w:rsidR="006F195B">
        <w:rPr>
          <w:rFonts w:ascii="Times New Roman" w:hAnsi="Times New Roman"/>
          <w:b/>
          <w:sz w:val="24"/>
          <w:szCs w:val="24"/>
        </w:rPr>
        <w:t>Odberatelia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96F76">
        <w:rPr>
          <w:rFonts w:ascii="Times New Roman" w:hAnsi="Times New Roman"/>
          <w:sz w:val="24"/>
          <w:szCs w:val="24"/>
        </w:rPr>
        <w:t>(stav k </w:t>
      </w:r>
      <w:r w:rsidR="00906647">
        <w:rPr>
          <w:rFonts w:ascii="Times New Roman" w:hAnsi="Times New Roman"/>
          <w:sz w:val="24"/>
          <w:szCs w:val="24"/>
        </w:rPr>
        <w:t>31. 12. </w:t>
      </w:r>
      <w:r w:rsidR="00906647" w:rsidRPr="00E96F76">
        <w:rPr>
          <w:rFonts w:ascii="Times New Roman" w:hAnsi="Times New Roman"/>
          <w:sz w:val="24"/>
          <w:szCs w:val="24"/>
        </w:rPr>
        <w:t xml:space="preserve">2012 v sume </w:t>
      </w:r>
      <w:r w:rsidR="00906647">
        <w:rPr>
          <w:rFonts w:ascii="Times New Roman" w:hAnsi="Times New Roman"/>
          <w:sz w:val="24"/>
          <w:szCs w:val="24"/>
        </w:rPr>
        <w:t xml:space="preserve">9 829,28 </w:t>
      </w:r>
      <w:r>
        <w:rPr>
          <w:rFonts w:ascii="Times New Roman" w:hAnsi="Times New Roman"/>
          <w:sz w:val="24"/>
          <w:szCs w:val="24"/>
        </w:rPr>
        <w:t>€ a k 31. 12. </w:t>
      </w:r>
      <w:r w:rsidRPr="00E96F76">
        <w:rPr>
          <w:rFonts w:ascii="Times New Roman" w:hAnsi="Times New Roman"/>
          <w:sz w:val="24"/>
          <w:szCs w:val="24"/>
        </w:rPr>
        <w:t>201</w:t>
      </w:r>
      <w:r w:rsidR="00906647">
        <w:rPr>
          <w:rFonts w:ascii="Times New Roman" w:hAnsi="Times New Roman"/>
          <w:sz w:val="24"/>
          <w:szCs w:val="24"/>
        </w:rPr>
        <w:t>3</w:t>
      </w:r>
      <w:r w:rsidRPr="00E96F76">
        <w:rPr>
          <w:rFonts w:ascii="Times New Roman" w:hAnsi="Times New Roman"/>
          <w:sz w:val="24"/>
          <w:szCs w:val="24"/>
        </w:rPr>
        <w:t xml:space="preserve"> v sume </w:t>
      </w:r>
      <w:r w:rsidR="005F43C0">
        <w:rPr>
          <w:rFonts w:ascii="Times New Roman" w:hAnsi="Times New Roman"/>
          <w:sz w:val="24"/>
          <w:szCs w:val="24"/>
        </w:rPr>
        <w:t>3 </w:t>
      </w:r>
      <w:r w:rsidR="00906647">
        <w:rPr>
          <w:rFonts w:ascii="Times New Roman" w:hAnsi="Times New Roman"/>
          <w:sz w:val="24"/>
          <w:szCs w:val="24"/>
        </w:rPr>
        <w:t>183,06</w:t>
      </w:r>
      <w:r w:rsidRPr="00E96F76">
        <w:rPr>
          <w:rFonts w:ascii="Times New Roman" w:hAnsi="Times New Roman"/>
          <w:sz w:val="24"/>
          <w:szCs w:val="24"/>
        </w:rPr>
        <w:t xml:space="preserve"> €)</w:t>
      </w:r>
    </w:p>
    <w:p w:rsidR="007E0E78" w:rsidRDefault="00820A5F" w:rsidP="00CF7692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0407FB">
        <w:rPr>
          <w:rFonts w:ascii="Times New Roman" w:hAnsi="Times New Roman"/>
          <w:sz w:val="24"/>
          <w:szCs w:val="24"/>
        </w:rPr>
        <w:t xml:space="preserve">opravné položky k pohľadávkam </w:t>
      </w:r>
      <w:r w:rsidR="007E0E78">
        <w:rPr>
          <w:rFonts w:ascii="Times New Roman" w:hAnsi="Times New Roman"/>
          <w:sz w:val="24"/>
          <w:szCs w:val="24"/>
        </w:rPr>
        <w:t>neboli tvorené</w:t>
      </w:r>
      <w:bookmarkStart w:id="1" w:name="_MON_1393515375"/>
      <w:bookmarkStart w:id="2" w:name="_MON_1393514698"/>
      <w:bookmarkStart w:id="3" w:name="_MON_1393514718"/>
      <w:bookmarkStart w:id="4" w:name="_MON_1393514848"/>
      <w:bookmarkStart w:id="5" w:name="_MON_1393514855"/>
      <w:bookmarkEnd w:id="1"/>
      <w:bookmarkEnd w:id="2"/>
      <w:bookmarkEnd w:id="3"/>
      <w:bookmarkEnd w:id="4"/>
      <w:bookmarkEnd w:id="5"/>
    </w:p>
    <w:p w:rsidR="00CF7692" w:rsidRDefault="007E0E78" w:rsidP="00CF7692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CF7692">
        <w:rPr>
          <w:rFonts w:ascii="Times New Roman" w:hAnsi="Times New Roman"/>
          <w:sz w:val="24"/>
          <w:szCs w:val="24"/>
        </w:rPr>
        <w:t xml:space="preserve">pohľadávky zabezpečené záložným právom alebo inou formou </w:t>
      </w:r>
      <w:r w:rsidR="00CF7692">
        <w:rPr>
          <w:rFonts w:ascii="Times New Roman" w:hAnsi="Times New Roman"/>
          <w:sz w:val="24"/>
          <w:szCs w:val="24"/>
        </w:rPr>
        <w:t xml:space="preserve">zabezpečenia účtovná </w:t>
      </w:r>
      <w:r w:rsidRPr="00CF7692">
        <w:rPr>
          <w:rFonts w:ascii="Times New Roman" w:hAnsi="Times New Roman"/>
          <w:sz w:val="24"/>
          <w:szCs w:val="24"/>
        </w:rPr>
        <w:t xml:space="preserve">jednotka nemá </w:t>
      </w:r>
    </w:p>
    <w:p w:rsidR="00820A5F" w:rsidRPr="00CF7692" w:rsidRDefault="007E0E78" w:rsidP="00CF7692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CF7692">
        <w:rPr>
          <w:rFonts w:ascii="Times New Roman" w:hAnsi="Times New Roman"/>
          <w:sz w:val="24"/>
          <w:szCs w:val="24"/>
        </w:rPr>
        <w:t>po</w:t>
      </w:r>
      <w:r w:rsidR="00820A5F" w:rsidRPr="00CF7692">
        <w:rPr>
          <w:rFonts w:ascii="Times New Roman" w:hAnsi="Times New Roman"/>
          <w:sz w:val="24"/>
          <w:szCs w:val="24"/>
        </w:rPr>
        <w:t>hľadávky podľa splatnosti</w:t>
      </w:r>
    </w:p>
    <w:bookmarkStart w:id="6" w:name="_MON_1393514870"/>
    <w:bookmarkEnd w:id="6"/>
    <w:bookmarkStart w:id="7" w:name="_MON_1393696512"/>
    <w:bookmarkEnd w:id="7"/>
    <w:p w:rsidR="00820A5F" w:rsidRPr="00257FFE" w:rsidRDefault="001E5821" w:rsidP="00820A5F">
      <w:pPr>
        <w:spacing w:after="0"/>
        <w:rPr>
          <w:rFonts w:ascii="Times New Roman" w:hAnsi="Times New Roman"/>
          <w:color w:val="00B050"/>
          <w:sz w:val="24"/>
          <w:szCs w:val="24"/>
        </w:rPr>
      </w:pPr>
      <w:r w:rsidRPr="009B0AA8">
        <w:rPr>
          <w:rFonts w:ascii="Times New Roman" w:hAnsi="Times New Roman"/>
          <w:b/>
          <w:sz w:val="24"/>
          <w:szCs w:val="24"/>
        </w:rPr>
        <w:object w:dxaOrig="7426" w:dyaOrig="14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7pt;height:68.25pt" o:ole="">
            <v:imagedata r:id="rId8" o:title=""/>
          </v:shape>
          <o:OLEObject Type="Embed" ProgID="Excel.Sheet.12" ShapeID="_x0000_i1025" DrawAspect="Content" ObjectID="_1456857926" r:id="rId9"/>
        </w:object>
      </w:r>
    </w:p>
    <w:p w:rsidR="00637EFC" w:rsidRDefault="00637EFC" w:rsidP="00513B0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513B0B" w:rsidRDefault="00513B0B" w:rsidP="00513B0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513B0B">
        <w:rPr>
          <w:rFonts w:ascii="Times New Roman" w:hAnsi="Times New Roman"/>
          <w:b/>
          <w:sz w:val="24"/>
          <w:szCs w:val="24"/>
        </w:rPr>
        <w:t xml:space="preserve">321.100 </w:t>
      </w:r>
      <w:r>
        <w:rPr>
          <w:rFonts w:ascii="Times New Roman" w:hAnsi="Times New Roman"/>
          <w:b/>
          <w:sz w:val="24"/>
          <w:szCs w:val="24"/>
        </w:rPr>
        <w:t>–</w:t>
      </w:r>
      <w:r w:rsidRPr="00513B0B">
        <w:rPr>
          <w:rFonts w:ascii="Times New Roman" w:hAnsi="Times New Roman"/>
          <w:b/>
          <w:sz w:val="24"/>
          <w:szCs w:val="24"/>
        </w:rPr>
        <w:t xml:space="preserve"> Dodávatelia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96F76">
        <w:rPr>
          <w:rFonts w:ascii="Times New Roman" w:hAnsi="Times New Roman"/>
          <w:sz w:val="24"/>
          <w:szCs w:val="24"/>
        </w:rPr>
        <w:t>(stav k </w:t>
      </w:r>
      <w:r w:rsidR="00906647">
        <w:rPr>
          <w:rFonts w:ascii="Times New Roman" w:hAnsi="Times New Roman"/>
          <w:sz w:val="24"/>
          <w:szCs w:val="24"/>
        </w:rPr>
        <w:t>31. 12. </w:t>
      </w:r>
      <w:r w:rsidR="00906647" w:rsidRPr="00E96F76">
        <w:rPr>
          <w:rFonts w:ascii="Times New Roman" w:hAnsi="Times New Roman"/>
          <w:sz w:val="24"/>
          <w:szCs w:val="24"/>
        </w:rPr>
        <w:t xml:space="preserve">2012 v sume </w:t>
      </w:r>
      <w:r w:rsidR="00906647">
        <w:rPr>
          <w:rFonts w:ascii="Times New Roman" w:hAnsi="Times New Roman"/>
          <w:sz w:val="24"/>
          <w:szCs w:val="24"/>
        </w:rPr>
        <w:t xml:space="preserve">4 947,60 </w:t>
      </w:r>
      <w:r>
        <w:rPr>
          <w:rFonts w:ascii="Times New Roman" w:hAnsi="Times New Roman"/>
          <w:sz w:val="24"/>
          <w:szCs w:val="24"/>
        </w:rPr>
        <w:t>€ a k 31. 12. </w:t>
      </w:r>
      <w:r w:rsidRPr="00E96F76">
        <w:rPr>
          <w:rFonts w:ascii="Times New Roman" w:hAnsi="Times New Roman"/>
          <w:sz w:val="24"/>
          <w:szCs w:val="24"/>
        </w:rPr>
        <w:t>201</w:t>
      </w:r>
      <w:r w:rsidR="00906647">
        <w:rPr>
          <w:rFonts w:ascii="Times New Roman" w:hAnsi="Times New Roman"/>
          <w:sz w:val="24"/>
          <w:szCs w:val="24"/>
        </w:rPr>
        <w:t>3</w:t>
      </w:r>
      <w:r w:rsidRPr="00E96F76">
        <w:rPr>
          <w:rFonts w:ascii="Times New Roman" w:hAnsi="Times New Roman"/>
          <w:sz w:val="24"/>
          <w:szCs w:val="24"/>
        </w:rPr>
        <w:t xml:space="preserve"> v sume </w:t>
      </w:r>
      <w:r w:rsidR="005F43C0">
        <w:rPr>
          <w:rFonts w:ascii="Times New Roman" w:hAnsi="Times New Roman"/>
          <w:sz w:val="24"/>
          <w:szCs w:val="24"/>
        </w:rPr>
        <w:t>6 </w:t>
      </w:r>
      <w:r w:rsidR="00906647">
        <w:rPr>
          <w:rFonts w:ascii="Times New Roman" w:hAnsi="Times New Roman"/>
          <w:sz w:val="24"/>
          <w:szCs w:val="24"/>
        </w:rPr>
        <w:t>477,24</w:t>
      </w:r>
      <w:r w:rsidRPr="00E96F76">
        <w:rPr>
          <w:rFonts w:ascii="Times New Roman" w:hAnsi="Times New Roman"/>
          <w:sz w:val="24"/>
          <w:szCs w:val="24"/>
        </w:rPr>
        <w:t xml:space="preserve"> €)</w:t>
      </w:r>
    </w:p>
    <w:p w:rsidR="009B0AA8" w:rsidRPr="00637EFC" w:rsidRDefault="009B0AA8" w:rsidP="00637EFC">
      <w:pPr>
        <w:pStyle w:val="Odsekzoznamu"/>
        <w:numPr>
          <w:ilvl w:val="0"/>
          <w:numId w:val="29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záväzky</w:t>
      </w:r>
      <w:r w:rsidRPr="00CF7692">
        <w:rPr>
          <w:rFonts w:ascii="Times New Roman" w:hAnsi="Times New Roman"/>
          <w:sz w:val="24"/>
          <w:szCs w:val="24"/>
        </w:rPr>
        <w:t xml:space="preserve"> podľa splatnosti</w:t>
      </w:r>
    </w:p>
    <w:bookmarkStart w:id="8" w:name="_MON_1393700952"/>
    <w:bookmarkStart w:id="9" w:name="_MON_1393700957"/>
    <w:bookmarkStart w:id="10" w:name="_MON_1393700965"/>
    <w:bookmarkStart w:id="11" w:name="_MON_1393703615"/>
    <w:bookmarkStart w:id="12" w:name="_MON_1393700923"/>
    <w:bookmarkEnd w:id="8"/>
    <w:bookmarkEnd w:id="9"/>
    <w:bookmarkEnd w:id="10"/>
    <w:bookmarkEnd w:id="11"/>
    <w:bookmarkEnd w:id="12"/>
    <w:bookmarkStart w:id="13" w:name="_MON_1393700943"/>
    <w:bookmarkEnd w:id="13"/>
    <w:p w:rsidR="00513B0B" w:rsidRDefault="001E5821" w:rsidP="00513B0B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9B0AA8">
        <w:rPr>
          <w:rFonts w:ascii="Times New Roman" w:hAnsi="Times New Roman"/>
          <w:sz w:val="24"/>
          <w:szCs w:val="24"/>
        </w:rPr>
        <w:object w:dxaOrig="7182" w:dyaOrig="1384">
          <v:shape id="_x0000_i1026" type="#_x0000_t75" style="width:355.5pt;height:69pt" o:ole="">
            <v:imagedata r:id="rId10" o:title=""/>
          </v:shape>
          <o:OLEObject Type="Embed" ProgID="Excel.Sheet.12" ShapeID="_x0000_i1026" DrawAspect="Content" ObjectID="_1456857927" r:id="rId11"/>
        </w:object>
      </w:r>
    </w:p>
    <w:p w:rsidR="00DB483D" w:rsidRDefault="00DB483D" w:rsidP="00083F96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906647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4A6050">
        <w:rPr>
          <w:rFonts w:ascii="Times New Roman" w:hAnsi="Times New Roman"/>
          <w:b/>
          <w:sz w:val="24"/>
          <w:szCs w:val="24"/>
        </w:rPr>
        <w:t>331.100 – Zamestnanc</w:t>
      </w:r>
      <w:r>
        <w:rPr>
          <w:rFonts w:ascii="Times New Roman" w:hAnsi="Times New Roman"/>
          <w:b/>
          <w:sz w:val="24"/>
          <w:szCs w:val="24"/>
        </w:rPr>
        <w:t>i mzdy</w:t>
      </w:r>
      <w:r w:rsidRPr="004A6050">
        <w:rPr>
          <w:rFonts w:ascii="Times New Roman" w:hAnsi="Times New Roman"/>
          <w:sz w:val="24"/>
          <w:szCs w:val="24"/>
        </w:rPr>
        <w:t xml:space="preserve"> (stav k 31. 12. 2012 v sume </w:t>
      </w:r>
      <w:r>
        <w:rPr>
          <w:rFonts w:ascii="Times New Roman" w:hAnsi="Times New Roman"/>
          <w:sz w:val="24"/>
          <w:szCs w:val="24"/>
        </w:rPr>
        <w:t>1</w:t>
      </w:r>
      <w:r w:rsidR="005F43C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518,74</w:t>
      </w:r>
      <w:r w:rsidRPr="00CB65A4">
        <w:rPr>
          <w:rFonts w:ascii="Times New Roman" w:hAnsi="Times New Roman"/>
          <w:sz w:val="24"/>
          <w:szCs w:val="24"/>
        </w:rPr>
        <w:t xml:space="preserve"> € a</w:t>
      </w:r>
      <w:r w:rsidRPr="004A6050">
        <w:rPr>
          <w:rFonts w:ascii="Times New Roman" w:hAnsi="Times New Roman"/>
          <w:sz w:val="24"/>
          <w:szCs w:val="24"/>
        </w:rPr>
        <w:t xml:space="preserve"> k 31. 12. 2013 v sume </w:t>
      </w:r>
      <w:r>
        <w:rPr>
          <w:rFonts w:ascii="Times New Roman" w:hAnsi="Times New Roman"/>
          <w:sz w:val="24"/>
          <w:szCs w:val="24"/>
        </w:rPr>
        <w:t>0</w:t>
      </w:r>
      <w:r w:rsidRPr="004A6050">
        <w:rPr>
          <w:rFonts w:ascii="Times New Roman" w:hAnsi="Times New Roman"/>
          <w:sz w:val="24"/>
          <w:szCs w:val="24"/>
        </w:rPr>
        <w:t xml:space="preserve"> €)</w:t>
      </w:r>
    </w:p>
    <w:p w:rsidR="00906647" w:rsidRPr="004A6050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od 01.01.2013 účtovná jednotka nemá žiadnych zamestnancov</w:t>
      </w:r>
    </w:p>
    <w:p w:rsidR="00906647" w:rsidRDefault="00906647" w:rsidP="00083F96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906647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CB65A4">
        <w:rPr>
          <w:rFonts w:ascii="Times New Roman" w:hAnsi="Times New Roman"/>
          <w:b/>
          <w:sz w:val="24"/>
          <w:szCs w:val="24"/>
        </w:rPr>
        <w:t>336.</w:t>
      </w:r>
      <w:r>
        <w:rPr>
          <w:rFonts w:ascii="Times New Roman" w:hAnsi="Times New Roman"/>
          <w:b/>
          <w:sz w:val="24"/>
          <w:szCs w:val="24"/>
        </w:rPr>
        <w:t>2</w:t>
      </w:r>
      <w:r w:rsidRPr="00CB65A4">
        <w:rPr>
          <w:rFonts w:ascii="Times New Roman" w:hAnsi="Times New Roman"/>
          <w:b/>
          <w:sz w:val="24"/>
          <w:szCs w:val="24"/>
        </w:rPr>
        <w:t xml:space="preserve">00 – Odvody do </w:t>
      </w:r>
      <w:r>
        <w:rPr>
          <w:rFonts w:ascii="Times New Roman" w:hAnsi="Times New Roman"/>
          <w:b/>
          <w:sz w:val="24"/>
          <w:szCs w:val="24"/>
        </w:rPr>
        <w:t>Sociálnej poisťovne</w:t>
      </w:r>
      <w:r w:rsidRPr="00CB65A4">
        <w:rPr>
          <w:rFonts w:ascii="Times New Roman" w:hAnsi="Times New Roman"/>
          <w:sz w:val="24"/>
          <w:szCs w:val="24"/>
        </w:rPr>
        <w:t xml:space="preserve"> (stav k 31. 12. 2012 v sume </w:t>
      </w:r>
      <w:r>
        <w:rPr>
          <w:rFonts w:ascii="Times New Roman" w:hAnsi="Times New Roman"/>
          <w:sz w:val="24"/>
          <w:szCs w:val="24"/>
        </w:rPr>
        <w:t>14,04</w:t>
      </w:r>
      <w:r w:rsidR="005F43C0">
        <w:rPr>
          <w:rFonts w:ascii="Times New Roman" w:hAnsi="Times New Roman"/>
          <w:sz w:val="24"/>
          <w:szCs w:val="24"/>
        </w:rPr>
        <w:t xml:space="preserve"> € a k 31. 12.</w:t>
      </w:r>
      <w:r w:rsidRPr="00CB65A4">
        <w:rPr>
          <w:rFonts w:ascii="Times New Roman" w:hAnsi="Times New Roman"/>
          <w:sz w:val="24"/>
          <w:szCs w:val="24"/>
        </w:rPr>
        <w:t xml:space="preserve">2013 </w:t>
      </w:r>
      <w:r>
        <w:rPr>
          <w:rFonts w:ascii="Times New Roman" w:hAnsi="Times New Roman"/>
          <w:sz w:val="24"/>
          <w:szCs w:val="24"/>
        </w:rPr>
        <w:t xml:space="preserve"> </w:t>
      </w:r>
      <w:r w:rsidRPr="00CB65A4">
        <w:rPr>
          <w:rFonts w:ascii="Times New Roman" w:hAnsi="Times New Roman"/>
          <w:sz w:val="24"/>
          <w:szCs w:val="24"/>
        </w:rPr>
        <w:t>v sume 0 €)</w:t>
      </w:r>
    </w:p>
    <w:p w:rsidR="00906647" w:rsidRPr="004A6050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od 01.01.2013 účtovná jednotka nemá žiadnych zamestnancov</w:t>
      </w:r>
    </w:p>
    <w:p w:rsidR="00906647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906647" w:rsidRPr="00ED0B2F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ED0B2F">
        <w:rPr>
          <w:rFonts w:ascii="Times New Roman" w:hAnsi="Times New Roman"/>
          <w:b/>
          <w:sz w:val="24"/>
          <w:szCs w:val="24"/>
        </w:rPr>
        <w:t>34</w:t>
      </w:r>
      <w:r>
        <w:rPr>
          <w:rFonts w:ascii="Times New Roman" w:hAnsi="Times New Roman"/>
          <w:b/>
          <w:sz w:val="24"/>
          <w:szCs w:val="24"/>
        </w:rPr>
        <w:t>1</w:t>
      </w:r>
      <w:r w:rsidRPr="00ED0B2F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2</w:t>
      </w:r>
      <w:r w:rsidRPr="00ED0B2F">
        <w:rPr>
          <w:rFonts w:ascii="Times New Roman" w:hAnsi="Times New Roman"/>
          <w:b/>
          <w:sz w:val="24"/>
          <w:szCs w:val="24"/>
        </w:rPr>
        <w:t xml:space="preserve">00 – </w:t>
      </w:r>
      <w:r>
        <w:rPr>
          <w:rFonts w:ascii="Times New Roman" w:hAnsi="Times New Roman"/>
          <w:b/>
          <w:sz w:val="24"/>
          <w:szCs w:val="24"/>
        </w:rPr>
        <w:t>Daň</w:t>
      </w:r>
      <w:r w:rsidRPr="00ED0B2F">
        <w:rPr>
          <w:rFonts w:ascii="Times New Roman" w:hAnsi="Times New Roman"/>
          <w:sz w:val="24"/>
          <w:szCs w:val="24"/>
        </w:rPr>
        <w:t xml:space="preserve"> (stav k 31. 12. 2012 v sume </w:t>
      </w:r>
      <w:r>
        <w:rPr>
          <w:rFonts w:ascii="Times New Roman" w:hAnsi="Times New Roman"/>
          <w:sz w:val="24"/>
          <w:szCs w:val="24"/>
        </w:rPr>
        <w:t>678,31</w:t>
      </w:r>
      <w:r w:rsidRPr="00ED0B2F">
        <w:rPr>
          <w:rFonts w:ascii="Times New Roman" w:hAnsi="Times New Roman"/>
          <w:sz w:val="24"/>
          <w:szCs w:val="24"/>
        </w:rPr>
        <w:t xml:space="preserve"> € a k 31. 12. 2013 v sume 0 €)</w:t>
      </w:r>
    </w:p>
    <w:p w:rsidR="00906647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906647" w:rsidRPr="00ED0B2F" w:rsidRDefault="00906647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ED0B2F">
        <w:rPr>
          <w:rFonts w:ascii="Times New Roman" w:hAnsi="Times New Roman"/>
          <w:b/>
          <w:sz w:val="24"/>
          <w:szCs w:val="24"/>
        </w:rPr>
        <w:t>342.100 – Ostatné priame dane</w:t>
      </w:r>
      <w:r w:rsidRPr="00ED0B2F">
        <w:rPr>
          <w:rFonts w:ascii="Times New Roman" w:hAnsi="Times New Roman"/>
          <w:sz w:val="24"/>
          <w:szCs w:val="24"/>
        </w:rPr>
        <w:t xml:space="preserve"> (stav k 31. 12. 2012 v sume </w:t>
      </w:r>
      <w:r w:rsidR="009C5A5D">
        <w:rPr>
          <w:rFonts w:ascii="Times New Roman" w:hAnsi="Times New Roman"/>
          <w:sz w:val="24"/>
          <w:szCs w:val="24"/>
        </w:rPr>
        <w:t>254,13</w:t>
      </w:r>
      <w:r w:rsidRPr="00ED0B2F">
        <w:rPr>
          <w:rFonts w:ascii="Times New Roman" w:hAnsi="Times New Roman"/>
          <w:sz w:val="24"/>
          <w:szCs w:val="24"/>
        </w:rPr>
        <w:t xml:space="preserve"> € a k 31. 12. 2013 v sume 0 €)</w:t>
      </w:r>
    </w:p>
    <w:p w:rsidR="00906647" w:rsidRDefault="005F43C0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od 01.01.2013 účtovná jednotka nemá žiadnych zamestnancov</w:t>
      </w:r>
    </w:p>
    <w:p w:rsidR="005F43C0" w:rsidRDefault="005F43C0" w:rsidP="00906647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C46E35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 xml:space="preserve">343.500 – </w:t>
      </w:r>
      <w:proofErr w:type="spellStart"/>
      <w:r w:rsidRPr="000B4BEA">
        <w:rPr>
          <w:rFonts w:ascii="Times New Roman" w:hAnsi="Times New Roman"/>
          <w:b/>
          <w:sz w:val="24"/>
          <w:szCs w:val="24"/>
        </w:rPr>
        <w:t>Vysporiadanie</w:t>
      </w:r>
      <w:proofErr w:type="spellEnd"/>
      <w:r w:rsidRPr="000B4BEA">
        <w:rPr>
          <w:rFonts w:ascii="Times New Roman" w:hAnsi="Times New Roman"/>
          <w:b/>
          <w:sz w:val="24"/>
          <w:szCs w:val="24"/>
        </w:rPr>
        <w:t xml:space="preserve"> DPH s</w:t>
      </w:r>
      <w:r w:rsidR="00503231">
        <w:rPr>
          <w:rFonts w:ascii="Times New Roman" w:hAnsi="Times New Roman"/>
          <w:b/>
          <w:sz w:val="24"/>
          <w:szCs w:val="24"/>
        </w:rPr>
        <w:t> Daňovým úradom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</w:t>
      </w:r>
      <w:r w:rsidRPr="00ED0B2F">
        <w:rPr>
          <w:rFonts w:ascii="Times New Roman" w:hAnsi="Times New Roman"/>
          <w:sz w:val="24"/>
          <w:szCs w:val="24"/>
        </w:rPr>
        <w:t xml:space="preserve">sume </w:t>
      </w:r>
      <w:r>
        <w:rPr>
          <w:rFonts w:ascii="Times New Roman" w:hAnsi="Times New Roman"/>
          <w:sz w:val="24"/>
          <w:szCs w:val="24"/>
        </w:rPr>
        <w:t>35,49</w:t>
      </w:r>
      <w:r w:rsidRPr="00ED0B2F">
        <w:rPr>
          <w:rFonts w:ascii="Times New Roman" w:hAnsi="Times New Roman"/>
          <w:sz w:val="24"/>
          <w:szCs w:val="24"/>
        </w:rPr>
        <w:t xml:space="preserve"> € a k</w:t>
      </w:r>
      <w:r w:rsidRPr="000B4BEA">
        <w:rPr>
          <w:rFonts w:ascii="Times New Roman" w:hAnsi="Times New Roman"/>
          <w:sz w:val="24"/>
          <w:szCs w:val="24"/>
        </w:rPr>
        <w:t xml:space="preserve"> 31. 12. 2013 v sume </w:t>
      </w:r>
      <w:r>
        <w:rPr>
          <w:rFonts w:ascii="Times New Roman" w:hAnsi="Times New Roman"/>
          <w:sz w:val="24"/>
          <w:szCs w:val="24"/>
        </w:rPr>
        <w:t>115,49</w:t>
      </w:r>
      <w:r w:rsidRPr="000B4BEA">
        <w:rPr>
          <w:rFonts w:ascii="Times New Roman" w:hAnsi="Times New Roman"/>
          <w:sz w:val="24"/>
          <w:szCs w:val="24"/>
        </w:rPr>
        <w:t xml:space="preserve"> €)</w:t>
      </w:r>
    </w:p>
    <w:p w:rsidR="00C46E35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C46E35" w:rsidRPr="000B4BEA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0B4BEA">
        <w:rPr>
          <w:rFonts w:ascii="Times New Roman" w:hAnsi="Times New Roman"/>
          <w:b/>
          <w:sz w:val="24"/>
          <w:szCs w:val="24"/>
        </w:rPr>
        <w:t>345.100 – Ostatné dane a poplatky</w:t>
      </w:r>
      <w:r w:rsidRPr="000B4BEA">
        <w:rPr>
          <w:rFonts w:ascii="Times New Roman" w:hAnsi="Times New Roman"/>
          <w:sz w:val="24"/>
          <w:szCs w:val="24"/>
        </w:rPr>
        <w:t xml:space="preserve"> (stav k 31. 12. 2012 v sume 171,61 € a k 31. 12. 2013 v sume 171,61 €)</w:t>
      </w:r>
    </w:p>
    <w:p w:rsidR="00C46E35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E27A19" w:rsidRDefault="00E27A19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E27A19" w:rsidRDefault="00E27A19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E27A19" w:rsidRDefault="00E27A19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E27A19" w:rsidRDefault="00E27A19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C46E35" w:rsidRPr="00765836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765836">
        <w:rPr>
          <w:rFonts w:ascii="Times New Roman" w:hAnsi="Times New Roman"/>
          <w:b/>
          <w:sz w:val="24"/>
          <w:szCs w:val="24"/>
        </w:rPr>
        <w:lastRenderedPageBreak/>
        <w:t xml:space="preserve">411 – Základné imanie </w:t>
      </w:r>
      <w:r w:rsidRPr="00765836">
        <w:rPr>
          <w:rFonts w:ascii="Times New Roman" w:hAnsi="Times New Roman"/>
          <w:sz w:val="24"/>
          <w:szCs w:val="24"/>
        </w:rPr>
        <w:t xml:space="preserve">v sume </w:t>
      </w:r>
      <w:r>
        <w:rPr>
          <w:rFonts w:ascii="Times New Roman" w:hAnsi="Times New Roman"/>
          <w:sz w:val="24"/>
          <w:szCs w:val="24"/>
        </w:rPr>
        <w:t>5000</w:t>
      </w:r>
      <w:r w:rsidRPr="00765836">
        <w:rPr>
          <w:rFonts w:ascii="Times New Roman" w:hAnsi="Times New Roman"/>
          <w:sz w:val="24"/>
          <w:szCs w:val="24"/>
        </w:rPr>
        <w:t xml:space="preserve"> €</w:t>
      </w:r>
      <w:r w:rsidRPr="00765836">
        <w:rPr>
          <w:rFonts w:ascii="Times New Roman" w:hAnsi="Times New Roman"/>
          <w:b/>
          <w:sz w:val="24"/>
          <w:szCs w:val="24"/>
        </w:rPr>
        <w:t xml:space="preserve"> </w:t>
      </w:r>
      <w:r w:rsidRPr="00765836">
        <w:rPr>
          <w:rFonts w:ascii="Times New Roman" w:hAnsi="Times New Roman"/>
          <w:sz w:val="24"/>
          <w:szCs w:val="24"/>
        </w:rPr>
        <w:t>(stav k 31. 12</w:t>
      </w:r>
      <w:r>
        <w:rPr>
          <w:rFonts w:ascii="Times New Roman" w:hAnsi="Times New Roman"/>
          <w:sz w:val="24"/>
          <w:szCs w:val="24"/>
        </w:rPr>
        <w:t xml:space="preserve">. 2012 aj </w:t>
      </w:r>
      <w:r w:rsidRPr="00765836">
        <w:rPr>
          <w:rFonts w:ascii="Times New Roman" w:hAnsi="Times New Roman"/>
          <w:sz w:val="24"/>
          <w:szCs w:val="24"/>
        </w:rPr>
        <w:t>k 31. 12. 2013)</w:t>
      </w:r>
    </w:p>
    <w:p w:rsidR="00C46E35" w:rsidRPr="00F53A8B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bookmarkStart w:id="14" w:name="_MON_1456514707"/>
    <w:bookmarkEnd w:id="14"/>
    <w:p w:rsidR="00C46E35" w:rsidRPr="00F53A8B" w:rsidRDefault="00E86247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  <w:sz w:val="24"/>
          <w:szCs w:val="24"/>
        </w:rPr>
        <w:object w:dxaOrig="6392" w:dyaOrig="1197">
          <v:shape id="_x0000_i1027" type="#_x0000_t75" style="width:319.5pt;height:57.75pt" o:ole="">
            <v:imagedata r:id="rId12" o:title=""/>
          </v:shape>
          <o:OLEObject Type="Embed" ProgID="Excel.Sheet.12" ShapeID="_x0000_i1027" DrawAspect="Content" ObjectID="_1456857928" r:id="rId13"/>
        </w:object>
      </w:r>
    </w:p>
    <w:p w:rsidR="00C46E35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C46E35" w:rsidRPr="00000C50" w:rsidRDefault="00C46E35" w:rsidP="00C46E3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b/>
          <w:sz w:val="24"/>
          <w:szCs w:val="24"/>
        </w:rPr>
        <w:t>Štatutárny orgán:</w:t>
      </w:r>
      <w:r w:rsidRPr="00000C50">
        <w:rPr>
          <w:rFonts w:ascii="Times New Roman" w:hAnsi="Times New Roman"/>
          <w:sz w:val="24"/>
          <w:szCs w:val="24"/>
        </w:rPr>
        <w:tab/>
        <w:t>konateľ</w:t>
      </w:r>
      <w:r w:rsidRPr="00000C50">
        <w:rPr>
          <w:rFonts w:ascii="Times New Roman" w:hAnsi="Times New Roman"/>
          <w:sz w:val="24"/>
          <w:szCs w:val="24"/>
        </w:rPr>
        <w:tab/>
        <w:t xml:space="preserve">Ing. Jana </w:t>
      </w:r>
      <w:proofErr w:type="spellStart"/>
      <w:r w:rsidRPr="00000C50">
        <w:rPr>
          <w:rFonts w:ascii="Times New Roman" w:hAnsi="Times New Roman"/>
          <w:sz w:val="24"/>
          <w:szCs w:val="24"/>
        </w:rPr>
        <w:t>Macháčová</w:t>
      </w:r>
      <w:proofErr w:type="spellEnd"/>
    </w:p>
    <w:p w:rsidR="00C46E35" w:rsidRPr="00000C50" w:rsidRDefault="00C46E35" w:rsidP="00C46E3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  <w:t>Kostolná 25/2</w:t>
      </w:r>
    </w:p>
    <w:p w:rsidR="00C46E35" w:rsidRPr="00000C50" w:rsidRDefault="00C46E35" w:rsidP="00C46E3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</w:r>
      <w:r w:rsidRPr="00000C50">
        <w:rPr>
          <w:rFonts w:ascii="Times New Roman" w:hAnsi="Times New Roman"/>
          <w:sz w:val="24"/>
          <w:szCs w:val="24"/>
        </w:rPr>
        <w:tab/>
        <w:t xml:space="preserve">013 02  </w:t>
      </w:r>
      <w:proofErr w:type="spellStart"/>
      <w:r w:rsidRPr="00000C50">
        <w:rPr>
          <w:rFonts w:ascii="Times New Roman" w:hAnsi="Times New Roman"/>
          <w:sz w:val="24"/>
          <w:szCs w:val="24"/>
        </w:rPr>
        <w:t>Gbeľany</w:t>
      </w:r>
      <w:proofErr w:type="spellEnd"/>
    </w:p>
    <w:p w:rsidR="00C46E35" w:rsidRPr="00000C50" w:rsidRDefault="00C46E35" w:rsidP="00C46E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46E35" w:rsidRPr="00A12CDD" w:rsidRDefault="00C46E35" w:rsidP="00503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0C50">
        <w:rPr>
          <w:rFonts w:ascii="Times New Roman" w:hAnsi="Times New Roman"/>
          <w:sz w:val="24"/>
          <w:szCs w:val="24"/>
        </w:rPr>
        <w:t>V mene spoločnosti je konateľ oprávnený konať samostatne. V mene spoločnosti koná tak, že k napísanému alebo iným spôsobom zobrazenému obchodnému menu spoločnosti pripojí svoj podpis.</w:t>
      </w:r>
      <w:r w:rsidR="00503231">
        <w:rPr>
          <w:rFonts w:ascii="Times New Roman" w:hAnsi="Times New Roman"/>
          <w:sz w:val="24"/>
          <w:szCs w:val="24"/>
        </w:rPr>
        <w:t xml:space="preserve"> </w:t>
      </w:r>
      <w:r w:rsidRPr="00C46E35">
        <w:rPr>
          <w:rFonts w:ascii="Times New Roman" w:hAnsi="Times New Roman"/>
          <w:sz w:val="24"/>
          <w:szCs w:val="24"/>
        </w:rPr>
        <w:t>Príjmy štatutárnych a dozorných orgánov</w:t>
      </w:r>
      <w:r w:rsidR="00503231">
        <w:rPr>
          <w:rFonts w:ascii="Times New Roman" w:hAnsi="Times New Roman"/>
          <w:sz w:val="24"/>
          <w:szCs w:val="24"/>
        </w:rPr>
        <w:t xml:space="preserve"> </w:t>
      </w:r>
      <w:r w:rsidRPr="00F84803">
        <w:rPr>
          <w:rFonts w:ascii="Times New Roman" w:hAnsi="Times New Roman"/>
          <w:sz w:val="24"/>
          <w:szCs w:val="24"/>
        </w:rPr>
        <w:t>za výkon funkcie nebol</w:t>
      </w:r>
      <w:r>
        <w:rPr>
          <w:rFonts w:ascii="Times New Roman" w:hAnsi="Times New Roman"/>
          <w:sz w:val="24"/>
          <w:szCs w:val="24"/>
        </w:rPr>
        <w:t>i</w:t>
      </w:r>
      <w:r w:rsidR="00503231">
        <w:rPr>
          <w:rFonts w:ascii="Times New Roman" w:hAnsi="Times New Roman"/>
          <w:sz w:val="24"/>
          <w:szCs w:val="24"/>
        </w:rPr>
        <w:t>.</w:t>
      </w:r>
    </w:p>
    <w:p w:rsidR="00C46E35" w:rsidRPr="000B4BEA" w:rsidRDefault="00C46E35" w:rsidP="00C46E35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C46E35" w:rsidRDefault="004C5967" w:rsidP="00513B0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4C5967">
        <w:rPr>
          <w:rFonts w:ascii="Times New Roman" w:hAnsi="Times New Roman"/>
          <w:b/>
          <w:sz w:val="24"/>
          <w:szCs w:val="24"/>
        </w:rPr>
        <w:t>421.100 – Zákonný rezervný fond</w:t>
      </w:r>
      <w:r>
        <w:rPr>
          <w:rFonts w:ascii="Times New Roman" w:hAnsi="Times New Roman"/>
          <w:sz w:val="24"/>
          <w:szCs w:val="24"/>
        </w:rPr>
        <w:t xml:space="preserve"> </w:t>
      </w:r>
      <w:r w:rsidRPr="00E96F76">
        <w:rPr>
          <w:rFonts w:ascii="Times New Roman" w:hAnsi="Times New Roman"/>
          <w:sz w:val="24"/>
          <w:szCs w:val="24"/>
        </w:rPr>
        <w:t>(stav k </w:t>
      </w:r>
      <w:r w:rsidR="00C46E35">
        <w:rPr>
          <w:rFonts w:ascii="Times New Roman" w:hAnsi="Times New Roman"/>
          <w:sz w:val="24"/>
          <w:szCs w:val="24"/>
        </w:rPr>
        <w:t>31</w:t>
      </w:r>
      <w:r w:rsidRPr="00E96F76">
        <w:rPr>
          <w:rFonts w:ascii="Times New Roman" w:hAnsi="Times New Roman"/>
          <w:sz w:val="24"/>
          <w:szCs w:val="24"/>
        </w:rPr>
        <w:t xml:space="preserve">. </w:t>
      </w:r>
      <w:r w:rsidR="00C46E35">
        <w:rPr>
          <w:rFonts w:ascii="Times New Roman" w:hAnsi="Times New Roman"/>
          <w:sz w:val="24"/>
          <w:szCs w:val="24"/>
        </w:rPr>
        <w:t>12</w:t>
      </w:r>
      <w:r w:rsidRPr="00E96F76">
        <w:rPr>
          <w:rFonts w:ascii="Times New Roman" w:hAnsi="Times New Roman"/>
          <w:sz w:val="24"/>
          <w:szCs w:val="24"/>
        </w:rPr>
        <w:t xml:space="preserve">. 2012 </w:t>
      </w:r>
      <w:r w:rsidR="00083F96">
        <w:rPr>
          <w:rFonts w:ascii="Times New Roman" w:hAnsi="Times New Roman"/>
          <w:sz w:val="24"/>
          <w:szCs w:val="24"/>
        </w:rPr>
        <w:t xml:space="preserve">v sume </w:t>
      </w:r>
      <w:r w:rsidR="00C46E35">
        <w:rPr>
          <w:rFonts w:ascii="Times New Roman" w:hAnsi="Times New Roman"/>
          <w:sz w:val="24"/>
          <w:szCs w:val="24"/>
        </w:rPr>
        <w:t>78,76</w:t>
      </w:r>
      <w:r w:rsidR="00C46E35" w:rsidRPr="00E96F76">
        <w:rPr>
          <w:rFonts w:ascii="Times New Roman" w:hAnsi="Times New Roman"/>
          <w:sz w:val="24"/>
          <w:szCs w:val="24"/>
        </w:rPr>
        <w:t xml:space="preserve"> </w:t>
      </w:r>
      <w:r w:rsidR="00083F96">
        <w:rPr>
          <w:rFonts w:ascii="Times New Roman" w:hAnsi="Times New Roman"/>
          <w:sz w:val="24"/>
          <w:szCs w:val="24"/>
        </w:rPr>
        <w:t xml:space="preserve"> € </w:t>
      </w:r>
      <w:r>
        <w:rPr>
          <w:rFonts w:ascii="Times New Roman" w:hAnsi="Times New Roman"/>
          <w:sz w:val="24"/>
          <w:szCs w:val="24"/>
        </w:rPr>
        <w:t>a k 31. </w:t>
      </w:r>
      <w:r w:rsidRPr="00E96F76">
        <w:rPr>
          <w:rFonts w:ascii="Times New Roman" w:hAnsi="Times New Roman"/>
          <w:sz w:val="24"/>
          <w:szCs w:val="24"/>
        </w:rPr>
        <w:t>12. 201</w:t>
      </w:r>
      <w:r w:rsidR="00C46E35">
        <w:rPr>
          <w:rFonts w:ascii="Times New Roman" w:hAnsi="Times New Roman"/>
          <w:sz w:val="24"/>
          <w:szCs w:val="24"/>
        </w:rPr>
        <w:t>3</w:t>
      </w:r>
      <w:r w:rsidRPr="00E96F76">
        <w:rPr>
          <w:rFonts w:ascii="Times New Roman" w:hAnsi="Times New Roman"/>
          <w:sz w:val="24"/>
          <w:szCs w:val="24"/>
        </w:rPr>
        <w:t xml:space="preserve"> v sume </w:t>
      </w:r>
      <w:r w:rsidR="00C46E35">
        <w:rPr>
          <w:rFonts w:ascii="Times New Roman" w:hAnsi="Times New Roman"/>
          <w:sz w:val="24"/>
          <w:szCs w:val="24"/>
        </w:rPr>
        <w:t>223,38</w:t>
      </w:r>
      <w:r w:rsidRPr="00E96F76">
        <w:rPr>
          <w:rFonts w:ascii="Times New Roman" w:hAnsi="Times New Roman"/>
          <w:sz w:val="24"/>
          <w:szCs w:val="24"/>
        </w:rPr>
        <w:t xml:space="preserve"> €)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4C5967" w:rsidRDefault="00F95998" w:rsidP="00513B0B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CC2E6A">
        <w:rPr>
          <w:rFonts w:ascii="Times New Roman" w:hAnsi="Times New Roman"/>
          <w:b/>
          <w:sz w:val="24"/>
          <w:szCs w:val="24"/>
        </w:rPr>
        <w:t xml:space="preserve">428 – Nerozdelený zisk z minulých rokov </w:t>
      </w:r>
    </w:p>
    <w:bookmarkStart w:id="15" w:name="_MON_1393697162"/>
    <w:bookmarkStart w:id="16" w:name="_MON_1393697170"/>
    <w:bookmarkStart w:id="17" w:name="_MON_1393697178"/>
    <w:bookmarkStart w:id="18" w:name="_MON_1393697448"/>
    <w:bookmarkStart w:id="19" w:name="_MON_1393697530"/>
    <w:bookmarkStart w:id="20" w:name="_MON_1393697594"/>
    <w:bookmarkEnd w:id="15"/>
    <w:bookmarkEnd w:id="16"/>
    <w:bookmarkEnd w:id="17"/>
    <w:bookmarkEnd w:id="18"/>
    <w:bookmarkEnd w:id="19"/>
    <w:bookmarkEnd w:id="20"/>
    <w:bookmarkStart w:id="21" w:name="_MON_1393701409"/>
    <w:bookmarkEnd w:id="21"/>
    <w:p w:rsidR="00F95998" w:rsidRPr="00F95998" w:rsidRDefault="00C46E35" w:rsidP="00F95998">
      <w:pPr>
        <w:pStyle w:val="Odsekzoznamu"/>
        <w:tabs>
          <w:tab w:val="left" w:pos="709"/>
          <w:tab w:val="left" w:pos="993"/>
        </w:tabs>
        <w:spacing w:after="0"/>
        <w:ind w:left="0"/>
        <w:rPr>
          <w:rFonts w:ascii="Times New Roman" w:hAnsi="Times New Roman"/>
          <w:b/>
          <w:color w:val="00B050"/>
          <w:sz w:val="24"/>
          <w:szCs w:val="24"/>
        </w:rPr>
      </w:pPr>
      <w:r w:rsidRPr="000407FB">
        <w:rPr>
          <w:rFonts w:ascii="Times New Roman" w:hAnsi="Times New Roman"/>
          <w:b/>
          <w:color w:val="00B050"/>
          <w:sz w:val="24"/>
          <w:szCs w:val="24"/>
        </w:rPr>
        <w:object w:dxaOrig="6959" w:dyaOrig="2112">
          <v:shape id="_x0000_i1028" type="#_x0000_t75" style="width:330.75pt;height:101.25pt" o:ole="">
            <v:imagedata r:id="rId14" o:title=""/>
          </v:shape>
          <o:OLEObject Type="Embed" ProgID="Excel.Sheet.12" ShapeID="_x0000_i1028" DrawAspect="Content" ObjectID="_1456857929" r:id="rId15"/>
        </w:object>
      </w:r>
    </w:p>
    <w:p w:rsidR="00CB2A49" w:rsidRDefault="00CB2A49" w:rsidP="00E3501D">
      <w:pPr>
        <w:spacing w:after="0"/>
        <w:rPr>
          <w:rFonts w:ascii="Times New Roman" w:hAnsi="Times New Roman"/>
          <w:sz w:val="24"/>
          <w:szCs w:val="24"/>
        </w:rPr>
      </w:pPr>
    </w:p>
    <w:p w:rsidR="00E27A19" w:rsidRDefault="00E27A19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237B47" w:rsidRDefault="00237B47" w:rsidP="00575403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u w:val="single"/>
        </w:rPr>
      </w:pPr>
    </w:p>
    <w:p w:rsidR="00575403" w:rsidRPr="00575403" w:rsidRDefault="00575403" w:rsidP="00575403">
      <w:pPr>
        <w:pStyle w:val="Odsekzoznamu"/>
        <w:spacing w:after="0"/>
        <w:ind w:left="0"/>
        <w:rPr>
          <w:rFonts w:ascii="Times New Roman" w:hAnsi="Times New Roman"/>
          <w:sz w:val="28"/>
          <w:szCs w:val="28"/>
          <w:u w:val="single"/>
        </w:rPr>
      </w:pPr>
      <w:r w:rsidRPr="00575403">
        <w:rPr>
          <w:rFonts w:ascii="Times New Roman" w:hAnsi="Times New Roman"/>
          <w:b/>
          <w:sz w:val="28"/>
          <w:szCs w:val="28"/>
          <w:u w:val="single"/>
        </w:rPr>
        <w:lastRenderedPageBreak/>
        <w:t>Údaje o nákladoch a výnosoch</w:t>
      </w:r>
    </w:p>
    <w:p w:rsidR="00E27A19" w:rsidRDefault="00E27A19" w:rsidP="00575403">
      <w:pPr>
        <w:spacing w:after="0"/>
        <w:rPr>
          <w:rFonts w:ascii="Times New Roman" w:hAnsi="Times New Roman"/>
          <w:sz w:val="24"/>
          <w:szCs w:val="24"/>
        </w:rPr>
      </w:pPr>
    </w:p>
    <w:p w:rsidR="00575403" w:rsidRPr="00F0686C" w:rsidRDefault="00575403" w:rsidP="00575403">
      <w:pPr>
        <w:spacing w:after="0"/>
        <w:rPr>
          <w:rFonts w:ascii="Times New Roman" w:hAnsi="Times New Roman"/>
          <w:sz w:val="24"/>
          <w:szCs w:val="24"/>
        </w:rPr>
      </w:pPr>
      <w:r w:rsidRPr="00F0686C">
        <w:rPr>
          <w:rFonts w:ascii="Times New Roman" w:hAnsi="Times New Roman"/>
          <w:sz w:val="24"/>
          <w:szCs w:val="24"/>
        </w:rPr>
        <w:t xml:space="preserve">Náklady spoločnosti </w:t>
      </w:r>
      <w:r>
        <w:rPr>
          <w:rFonts w:ascii="Times New Roman" w:hAnsi="Times New Roman"/>
          <w:sz w:val="24"/>
          <w:szCs w:val="24"/>
        </w:rPr>
        <w:t>PITS</w:t>
      </w:r>
      <w:r w:rsidRPr="00F0686C">
        <w:rPr>
          <w:rFonts w:ascii="Times New Roman" w:hAnsi="Times New Roman"/>
          <w:sz w:val="24"/>
          <w:szCs w:val="24"/>
        </w:rPr>
        <w:t>, s.r.o.</w:t>
      </w:r>
    </w:p>
    <w:bookmarkStart w:id="22" w:name="_MON_1424626431"/>
    <w:bookmarkEnd w:id="22"/>
    <w:p w:rsidR="00203897" w:rsidRPr="006B44D7" w:rsidRDefault="004F011F" w:rsidP="00F95998">
      <w:pPr>
        <w:tabs>
          <w:tab w:val="left" w:pos="2552"/>
        </w:tabs>
        <w:spacing w:after="0"/>
        <w:rPr>
          <w:rFonts w:ascii="Times New Roman" w:hAnsi="Times New Roman"/>
          <w:b/>
          <w:sz w:val="24"/>
          <w:szCs w:val="24"/>
          <w:highlight w:val="yellow"/>
        </w:rPr>
      </w:pPr>
      <w:r w:rsidRPr="000407FB">
        <w:rPr>
          <w:rFonts w:ascii="Times New Roman" w:hAnsi="Times New Roman"/>
          <w:b/>
          <w:color w:val="00B050"/>
          <w:sz w:val="24"/>
          <w:szCs w:val="24"/>
        </w:rPr>
        <w:object w:dxaOrig="9278" w:dyaOrig="5251">
          <v:shape id="_x0000_i1029" type="#_x0000_t75" style="width:445.5pt;height:255.75pt" o:ole="">
            <v:imagedata r:id="rId16" o:title=""/>
          </v:shape>
          <o:OLEObject Type="Embed" ProgID="Excel.Sheet.12" ShapeID="_x0000_i1029" DrawAspect="Content" ObjectID="_1456857930" r:id="rId17"/>
        </w:object>
      </w:r>
    </w:p>
    <w:p w:rsidR="00575403" w:rsidRDefault="00575403" w:rsidP="00502D2A">
      <w:pPr>
        <w:spacing w:after="0"/>
        <w:rPr>
          <w:rFonts w:ascii="Times New Roman" w:hAnsi="Times New Roman"/>
          <w:sz w:val="24"/>
          <w:szCs w:val="24"/>
        </w:rPr>
      </w:pPr>
    </w:p>
    <w:p w:rsidR="00605AED" w:rsidRPr="00502D2A" w:rsidRDefault="00502D2A" w:rsidP="00502D2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Výnosy spoločnosti </w:t>
      </w:r>
      <w:r w:rsidR="00AD3BCC">
        <w:rPr>
          <w:rFonts w:ascii="Times New Roman" w:hAnsi="Times New Roman"/>
          <w:sz w:val="24"/>
          <w:szCs w:val="24"/>
        </w:rPr>
        <w:t>PITS</w:t>
      </w:r>
      <w:r>
        <w:rPr>
          <w:rFonts w:ascii="Times New Roman" w:hAnsi="Times New Roman"/>
          <w:sz w:val="24"/>
          <w:szCs w:val="24"/>
        </w:rPr>
        <w:t>, s.r.o.</w:t>
      </w:r>
    </w:p>
    <w:bookmarkStart w:id="23" w:name="_MON_1424627929"/>
    <w:bookmarkEnd w:id="23"/>
    <w:p w:rsidR="00752DF7" w:rsidRPr="00690E0A" w:rsidRDefault="005F295B" w:rsidP="00690E0A">
      <w:pPr>
        <w:pStyle w:val="Odsekzoznamu"/>
        <w:spacing w:after="0"/>
        <w:ind w:left="0"/>
        <w:rPr>
          <w:rFonts w:ascii="Times New Roman" w:hAnsi="Times New Roman"/>
          <w:b/>
          <w:sz w:val="28"/>
          <w:szCs w:val="28"/>
          <w:highlight w:val="yellow"/>
        </w:rPr>
      </w:pPr>
      <w:r w:rsidRPr="000407FB">
        <w:rPr>
          <w:rFonts w:ascii="Times New Roman" w:hAnsi="Times New Roman"/>
          <w:b/>
          <w:color w:val="00B050"/>
          <w:sz w:val="24"/>
          <w:szCs w:val="24"/>
        </w:rPr>
        <w:object w:dxaOrig="9285" w:dyaOrig="1763">
          <v:shape id="_x0000_i1033" type="#_x0000_t75" style="width:446.25pt;height:86.25pt" o:ole="">
            <v:imagedata r:id="rId18" o:title=""/>
          </v:shape>
          <o:OLEObject Type="Embed" ProgID="Excel.Sheet.12" ShapeID="_x0000_i1033" DrawAspect="Content" ObjectID="_1456857931" r:id="rId19"/>
        </w:object>
      </w:r>
    </w:p>
    <w:p w:rsidR="00281196" w:rsidRDefault="00281196" w:rsidP="00281196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752DF7" w:rsidRDefault="00752DF7" w:rsidP="00281196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690E0A">
        <w:rPr>
          <w:rFonts w:ascii="Times New Roman" w:hAnsi="Times New Roman"/>
          <w:b/>
          <w:sz w:val="24"/>
          <w:szCs w:val="24"/>
        </w:rPr>
        <w:t>Daň z</w:t>
      </w:r>
      <w:r w:rsidR="00690E0A" w:rsidRPr="00690E0A">
        <w:rPr>
          <w:rFonts w:ascii="Times New Roman" w:hAnsi="Times New Roman"/>
          <w:b/>
          <w:sz w:val="24"/>
          <w:szCs w:val="24"/>
        </w:rPr>
        <w:t> </w:t>
      </w:r>
      <w:r w:rsidRPr="00690E0A">
        <w:rPr>
          <w:rFonts w:ascii="Times New Roman" w:hAnsi="Times New Roman"/>
          <w:b/>
          <w:sz w:val="24"/>
          <w:szCs w:val="24"/>
        </w:rPr>
        <w:t>príjmov</w:t>
      </w:r>
      <w:r w:rsidR="00690E0A" w:rsidRPr="00690E0A">
        <w:rPr>
          <w:rFonts w:ascii="Times New Roman" w:hAnsi="Times New Roman"/>
          <w:b/>
          <w:sz w:val="24"/>
          <w:szCs w:val="24"/>
        </w:rPr>
        <w:t xml:space="preserve"> PO </w:t>
      </w:r>
      <w:r w:rsidR="00281196">
        <w:rPr>
          <w:rFonts w:ascii="Times New Roman" w:hAnsi="Times New Roman"/>
          <w:b/>
          <w:sz w:val="24"/>
          <w:szCs w:val="24"/>
        </w:rPr>
        <w:t xml:space="preserve">2012 </w:t>
      </w:r>
    </w:p>
    <w:p w:rsidR="00690E0A" w:rsidRPr="00690E0A" w:rsidRDefault="00690E0A" w:rsidP="00690E0A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690E0A">
        <w:rPr>
          <w:rFonts w:ascii="Times New Roman" w:hAnsi="Times New Roman"/>
          <w:sz w:val="24"/>
          <w:szCs w:val="24"/>
        </w:rPr>
        <w:t xml:space="preserve">Náklady spoločnosti = </w:t>
      </w:r>
      <w:r w:rsidR="00D414F8">
        <w:rPr>
          <w:rFonts w:ascii="Times New Roman" w:hAnsi="Times New Roman"/>
          <w:sz w:val="24"/>
          <w:szCs w:val="24"/>
        </w:rPr>
        <w:t>26 757,54</w:t>
      </w:r>
      <w:r w:rsidRPr="00690E0A">
        <w:rPr>
          <w:rFonts w:ascii="Times New Roman" w:hAnsi="Times New Roman"/>
          <w:sz w:val="24"/>
          <w:szCs w:val="24"/>
        </w:rPr>
        <w:t xml:space="preserve"> – 0,0</w:t>
      </w:r>
      <w:r w:rsidR="00D414F8">
        <w:rPr>
          <w:rFonts w:ascii="Times New Roman" w:hAnsi="Times New Roman"/>
          <w:sz w:val="24"/>
          <w:szCs w:val="24"/>
        </w:rPr>
        <w:t>6</w:t>
      </w:r>
      <w:r w:rsidRPr="00690E0A">
        <w:rPr>
          <w:rFonts w:ascii="Times New Roman" w:hAnsi="Times New Roman"/>
          <w:sz w:val="24"/>
          <w:szCs w:val="24"/>
        </w:rPr>
        <w:t xml:space="preserve"> = </w:t>
      </w:r>
      <w:r w:rsidR="00D414F8">
        <w:rPr>
          <w:rFonts w:ascii="Times New Roman" w:hAnsi="Times New Roman"/>
          <w:sz w:val="24"/>
          <w:szCs w:val="24"/>
        </w:rPr>
        <w:t>26 757,48</w:t>
      </w:r>
      <w:r w:rsidRPr="00690E0A">
        <w:rPr>
          <w:rFonts w:ascii="Times New Roman" w:hAnsi="Times New Roman"/>
          <w:sz w:val="24"/>
          <w:szCs w:val="24"/>
        </w:rPr>
        <w:t xml:space="preserve"> €</w:t>
      </w:r>
    </w:p>
    <w:p w:rsidR="00690E0A" w:rsidRPr="00E24C5D" w:rsidRDefault="00690E0A" w:rsidP="00690E0A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u w:val="single"/>
        </w:rPr>
      </w:pPr>
      <w:r w:rsidRPr="00E24C5D">
        <w:rPr>
          <w:rFonts w:ascii="Times New Roman" w:hAnsi="Times New Roman"/>
          <w:sz w:val="24"/>
          <w:szCs w:val="24"/>
          <w:u w:val="single"/>
        </w:rPr>
        <w:t xml:space="preserve">Výnosy spoločnosti = </w:t>
      </w:r>
      <w:r w:rsidR="00D414F8">
        <w:rPr>
          <w:rFonts w:ascii="Times New Roman" w:hAnsi="Times New Roman"/>
          <w:sz w:val="24"/>
          <w:szCs w:val="24"/>
          <w:u w:val="single"/>
        </w:rPr>
        <w:t>30 328,11</w:t>
      </w:r>
      <w:r w:rsidRPr="00E24C5D">
        <w:rPr>
          <w:rFonts w:ascii="Times New Roman" w:hAnsi="Times New Roman"/>
          <w:sz w:val="24"/>
          <w:szCs w:val="24"/>
          <w:u w:val="single"/>
        </w:rPr>
        <w:t xml:space="preserve"> – 0,</w:t>
      </w:r>
      <w:r w:rsidR="00D414F8">
        <w:rPr>
          <w:rFonts w:ascii="Times New Roman" w:hAnsi="Times New Roman"/>
          <w:sz w:val="24"/>
          <w:szCs w:val="24"/>
          <w:u w:val="single"/>
        </w:rPr>
        <w:t>55</w:t>
      </w:r>
      <w:r w:rsidRPr="00E24C5D">
        <w:rPr>
          <w:rFonts w:ascii="Times New Roman" w:hAnsi="Times New Roman"/>
          <w:sz w:val="24"/>
          <w:szCs w:val="24"/>
          <w:u w:val="single"/>
        </w:rPr>
        <w:t xml:space="preserve"> = </w:t>
      </w:r>
      <w:r w:rsidR="00D414F8">
        <w:rPr>
          <w:rFonts w:ascii="Times New Roman" w:hAnsi="Times New Roman"/>
          <w:sz w:val="24"/>
          <w:szCs w:val="24"/>
          <w:u w:val="single"/>
        </w:rPr>
        <w:t xml:space="preserve">30 327,56 </w:t>
      </w:r>
      <w:r w:rsidRPr="00E24C5D">
        <w:rPr>
          <w:rFonts w:ascii="Times New Roman" w:hAnsi="Times New Roman"/>
          <w:sz w:val="24"/>
          <w:szCs w:val="24"/>
          <w:u w:val="single"/>
        </w:rPr>
        <w:t>€</w:t>
      </w:r>
    </w:p>
    <w:p w:rsidR="00690E0A" w:rsidRDefault="00690E0A" w:rsidP="00690E0A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Výsledok hospodárenia pred zdanením = </w:t>
      </w:r>
      <w:r w:rsidR="00D414F8">
        <w:rPr>
          <w:rFonts w:ascii="Times New Roman" w:hAnsi="Times New Roman"/>
          <w:sz w:val="24"/>
          <w:szCs w:val="24"/>
        </w:rPr>
        <w:t>3 570,08</w:t>
      </w:r>
      <w:r>
        <w:rPr>
          <w:rFonts w:ascii="Times New Roman" w:hAnsi="Times New Roman"/>
          <w:sz w:val="24"/>
          <w:szCs w:val="24"/>
        </w:rPr>
        <w:t xml:space="preserve"> €</w:t>
      </w:r>
    </w:p>
    <w:p w:rsidR="00D414F8" w:rsidRDefault="00F84803" w:rsidP="00F84803">
      <w:pPr>
        <w:pStyle w:val="Odsekzoznamu"/>
        <w:numPr>
          <w:ilvl w:val="0"/>
          <w:numId w:val="4"/>
        </w:numPr>
        <w:spacing w:after="0" w:line="240" w:lineRule="auto"/>
        <w:ind w:left="714" w:hanging="357"/>
        <w:rPr>
          <w:rFonts w:ascii="Times New Roman" w:hAnsi="Times New Roman"/>
          <w:sz w:val="24"/>
          <w:szCs w:val="24"/>
        </w:rPr>
      </w:pPr>
      <w:r w:rsidRPr="00D414F8">
        <w:rPr>
          <w:rFonts w:ascii="Times New Roman" w:hAnsi="Times New Roman"/>
          <w:sz w:val="24"/>
          <w:szCs w:val="24"/>
        </w:rPr>
        <w:t>Základ dane</w:t>
      </w:r>
      <w:r w:rsidR="00E24C5D" w:rsidRPr="00D414F8">
        <w:rPr>
          <w:rFonts w:ascii="Times New Roman" w:hAnsi="Times New Roman"/>
          <w:sz w:val="24"/>
          <w:szCs w:val="24"/>
        </w:rPr>
        <w:t xml:space="preserve"> = </w:t>
      </w:r>
      <w:r w:rsidR="00D414F8">
        <w:rPr>
          <w:rFonts w:ascii="Times New Roman" w:hAnsi="Times New Roman"/>
          <w:sz w:val="24"/>
          <w:szCs w:val="24"/>
        </w:rPr>
        <w:t>3 570,08 €</w:t>
      </w:r>
    </w:p>
    <w:p w:rsidR="00F84803" w:rsidRPr="00F84803" w:rsidRDefault="00F84803" w:rsidP="007D195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84803">
        <w:rPr>
          <w:rFonts w:ascii="Times New Roman" w:hAnsi="Times New Roman"/>
          <w:b/>
          <w:sz w:val="24"/>
          <w:szCs w:val="24"/>
        </w:rPr>
        <w:t xml:space="preserve">Daň = </w:t>
      </w:r>
      <w:r w:rsidR="00D414F8">
        <w:rPr>
          <w:rFonts w:ascii="Times New Roman" w:hAnsi="Times New Roman"/>
          <w:b/>
          <w:sz w:val="24"/>
          <w:szCs w:val="24"/>
        </w:rPr>
        <w:t xml:space="preserve">678,31 </w:t>
      </w:r>
      <w:r w:rsidRPr="00F84803">
        <w:rPr>
          <w:rFonts w:ascii="Times New Roman" w:hAnsi="Times New Roman"/>
          <w:b/>
          <w:sz w:val="24"/>
          <w:szCs w:val="24"/>
        </w:rPr>
        <w:t>€</w:t>
      </w:r>
    </w:p>
    <w:p w:rsidR="00690E0A" w:rsidRDefault="00690E0A" w:rsidP="007D195A">
      <w:pPr>
        <w:pStyle w:val="Odsekzoznamu"/>
        <w:spacing w:after="0" w:line="240" w:lineRule="auto"/>
        <w:ind w:left="0"/>
        <w:rPr>
          <w:rFonts w:ascii="Times New Roman" w:hAnsi="Times New Roman"/>
          <w:color w:val="00B050"/>
          <w:sz w:val="24"/>
          <w:szCs w:val="24"/>
        </w:rPr>
      </w:pPr>
    </w:p>
    <w:p w:rsidR="00281196" w:rsidRDefault="00281196" w:rsidP="00281196">
      <w:pPr>
        <w:pStyle w:val="Odsekzoznamu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690E0A">
        <w:rPr>
          <w:rFonts w:ascii="Times New Roman" w:hAnsi="Times New Roman"/>
          <w:b/>
          <w:sz w:val="24"/>
          <w:szCs w:val="24"/>
        </w:rPr>
        <w:t xml:space="preserve">Daň z príjmov PO </w:t>
      </w:r>
      <w:r>
        <w:rPr>
          <w:rFonts w:ascii="Times New Roman" w:hAnsi="Times New Roman"/>
          <w:b/>
          <w:sz w:val="24"/>
          <w:szCs w:val="24"/>
        </w:rPr>
        <w:t xml:space="preserve">2013 </w:t>
      </w:r>
    </w:p>
    <w:p w:rsidR="00281196" w:rsidRPr="00281196" w:rsidRDefault="00281196" w:rsidP="00281196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u w:val="single"/>
        </w:rPr>
      </w:pPr>
      <w:r w:rsidRPr="00281196">
        <w:rPr>
          <w:rFonts w:ascii="Times New Roman" w:hAnsi="Times New Roman"/>
          <w:sz w:val="24"/>
          <w:szCs w:val="24"/>
        </w:rPr>
        <w:t>Náklady spoločnosti = 27</w:t>
      </w:r>
      <w:r>
        <w:rPr>
          <w:rFonts w:ascii="Times New Roman" w:hAnsi="Times New Roman"/>
          <w:sz w:val="24"/>
          <w:szCs w:val="24"/>
        </w:rPr>
        <w:t xml:space="preserve"> </w:t>
      </w:r>
      <w:r w:rsidRPr="00281196">
        <w:rPr>
          <w:rFonts w:ascii="Times New Roman" w:hAnsi="Times New Roman"/>
          <w:sz w:val="24"/>
          <w:szCs w:val="24"/>
        </w:rPr>
        <w:t xml:space="preserve">247,02 </w:t>
      </w:r>
    </w:p>
    <w:p w:rsidR="00281196" w:rsidRPr="00281196" w:rsidRDefault="00281196" w:rsidP="00281196">
      <w:pPr>
        <w:pStyle w:val="Odsekzoznamu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  <w:u w:val="single"/>
        </w:rPr>
      </w:pPr>
      <w:r w:rsidRPr="00281196">
        <w:rPr>
          <w:rFonts w:ascii="Times New Roman" w:hAnsi="Times New Roman"/>
          <w:sz w:val="24"/>
          <w:szCs w:val="24"/>
          <w:u w:val="single"/>
        </w:rPr>
        <w:t xml:space="preserve">Výnosy spoločnosti = </w:t>
      </w:r>
      <w:r>
        <w:rPr>
          <w:rFonts w:ascii="Times New Roman" w:hAnsi="Times New Roman"/>
          <w:sz w:val="24"/>
          <w:szCs w:val="24"/>
          <w:u w:val="single"/>
        </w:rPr>
        <w:t>24 891,58</w:t>
      </w:r>
      <w:r w:rsidRPr="00281196">
        <w:rPr>
          <w:rFonts w:ascii="Times New Roman" w:hAnsi="Times New Roman"/>
          <w:sz w:val="24"/>
          <w:szCs w:val="24"/>
          <w:u w:val="single"/>
        </w:rPr>
        <w:t xml:space="preserve"> – 0,</w:t>
      </w:r>
      <w:r>
        <w:rPr>
          <w:rFonts w:ascii="Times New Roman" w:hAnsi="Times New Roman"/>
          <w:sz w:val="24"/>
          <w:szCs w:val="24"/>
          <w:u w:val="single"/>
        </w:rPr>
        <w:t>04</w:t>
      </w:r>
      <w:r w:rsidRPr="00281196">
        <w:rPr>
          <w:rFonts w:ascii="Times New Roman" w:hAnsi="Times New Roman"/>
          <w:sz w:val="24"/>
          <w:szCs w:val="24"/>
          <w:u w:val="single"/>
        </w:rPr>
        <w:t xml:space="preserve"> = </w:t>
      </w:r>
      <w:r>
        <w:rPr>
          <w:rFonts w:ascii="Times New Roman" w:hAnsi="Times New Roman"/>
          <w:sz w:val="24"/>
          <w:szCs w:val="24"/>
          <w:u w:val="single"/>
        </w:rPr>
        <w:t>24 891,54</w:t>
      </w:r>
      <w:r w:rsidRPr="00281196">
        <w:rPr>
          <w:rFonts w:ascii="Times New Roman" w:hAnsi="Times New Roman"/>
          <w:sz w:val="24"/>
          <w:szCs w:val="24"/>
          <w:u w:val="single"/>
        </w:rPr>
        <w:t xml:space="preserve"> €</w:t>
      </w:r>
    </w:p>
    <w:p w:rsidR="00281196" w:rsidRDefault="00281196" w:rsidP="00281196">
      <w:pPr>
        <w:pStyle w:val="Odsekzoznamu"/>
        <w:numPr>
          <w:ilvl w:val="0"/>
          <w:numId w:val="4"/>
        </w:numPr>
        <w:spacing w:after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Výsledok hospodárenia pred zdanením = - 2 355,48 €</w:t>
      </w:r>
    </w:p>
    <w:p w:rsidR="00281196" w:rsidRDefault="00281196" w:rsidP="00281196">
      <w:pPr>
        <w:pStyle w:val="Odsekzoznamu"/>
        <w:numPr>
          <w:ilvl w:val="0"/>
          <w:numId w:val="4"/>
        </w:numPr>
        <w:spacing w:after="0" w:line="240" w:lineRule="auto"/>
        <w:ind w:left="714" w:hanging="357"/>
        <w:rPr>
          <w:rFonts w:ascii="Times New Roman" w:hAnsi="Times New Roman"/>
          <w:sz w:val="24"/>
          <w:szCs w:val="24"/>
        </w:rPr>
      </w:pPr>
      <w:r w:rsidRPr="00D414F8">
        <w:rPr>
          <w:rFonts w:ascii="Times New Roman" w:hAnsi="Times New Roman"/>
          <w:sz w:val="24"/>
          <w:szCs w:val="24"/>
        </w:rPr>
        <w:t xml:space="preserve">Základ dane = </w:t>
      </w:r>
      <w:r>
        <w:rPr>
          <w:rFonts w:ascii="Times New Roman" w:hAnsi="Times New Roman"/>
          <w:sz w:val="24"/>
          <w:szCs w:val="24"/>
        </w:rPr>
        <w:t>- 2 355,48 €</w:t>
      </w:r>
    </w:p>
    <w:p w:rsidR="00281196" w:rsidRPr="00F84803" w:rsidRDefault="00281196" w:rsidP="00281196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84803">
        <w:rPr>
          <w:rFonts w:ascii="Times New Roman" w:hAnsi="Times New Roman"/>
          <w:b/>
          <w:sz w:val="24"/>
          <w:szCs w:val="24"/>
        </w:rPr>
        <w:t xml:space="preserve">Daň = </w:t>
      </w:r>
      <w:r>
        <w:rPr>
          <w:rFonts w:ascii="Times New Roman" w:hAnsi="Times New Roman"/>
          <w:b/>
          <w:sz w:val="24"/>
          <w:szCs w:val="24"/>
        </w:rPr>
        <w:t xml:space="preserve">0 </w:t>
      </w:r>
      <w:r w:rsidRPr="00F84803">
        <w:rPr>
          <w:rFonts w:ascii="Times New Roman" w:hAnsi="Times New Roman"/>
          <w:b/>
          <w:sz w:val="24"/>
          <w:szCs w:val="24"/>
        </w:rPr>
        <w:t>€</w:t>
      </w:r>
    </w:p>
    <w:p w:rsidR="00281196" w:rsidRDefault="00281196" w:rsidP="007D195A">
      <w:pPr>
        <w:pStyle w:val="Odsekzoznamu"/>
        <w:spacing w:after="0" w:line="240" w:lineRule="auto"/>
        <w:ind w:left="0"/>
        <w:rPr>
          <w:rFonts w:ascii="Times New Roman" w:hAnsi="Times New Roman"/>
          <w:color w:val="00B050"/>
          <w:sz w:val="24"/>
          <w:szCs w:val="24"/>
        </w:rPr>
      </w:pPr>
    </w:p>
    <w:p w:rsidR="00281196" w:rsidRPr="00F0686C" w:rsidRDefault="00281196" w:rsidP="00281196">
      <w:pPr>
        <w:pStyle w:val="Default"/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 xml:space="preserve">Spoločnosť </w:t>
      </w:r>
      <w:r>
        <w:rPr>
          <w:rFonts w:ascii="Times New Roman" w:hAnsi="Times New Roman" w:cs="Times New Roman"/>
          <w:color w:val="auto"/>
        </w:rPr>
        <w:t>PITS</w:t>
      </w:r>
      <w:r w:rsidRPr="00F0686C">
        <w:rPr>
          <w:rFonts w:ascii="Times New Roman" w:hAnsi="Times New Roman" w:cs="Times New Roman"/>
          <w:color w:val="auto"/>
        </w:rPr>
        <w:t>, s.r.o.:</w:t>
      </w:r>
    </w:p>
    <w:p w:rsidR="00281196" w:rsidRPr="00F0686C" w:rsidRDefault="00281196" w:rsidP="00281196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>nemá údaje na podsúvahových účtoch,</w:t>
      </w:r>
    </w:p>
    <w:p w:rsidR="00F13C40" w:rsidRPr="005F295B" w:rsidRDefault="00281196" w:rsidP="00F13C40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F0686C">
        <w:rPr>
          <w:rFonts w:ascii="Times New Roman" w:hAnsi="Times New Roman" w:cs="Times New Roman"/>
          <w:color w:val="auto"/>
        </w:rPr>
        <w:t>nemá v evidencii iné aktíva a iné pasíva</w:t>
      </w:r>
      <w:r w:rsidR="005F295B">
        <w:rPr>
          <w:rFonts w:ascii="Times New Roman" w:hAnsi="Times New Roman" w:cs="Times New Roman"/>
          <w:color w:val="auto"/>
        </w:rPr>
        <w:t>,</w:t>
      </w:r>
    </w:p>
    <w:p w:rsidR="00281196" w:rsidRPr="00E86247" w:rsidRDefault="00281196" w:rsidP="00281196">
      <w:pPr>
        <w:pStyle w:val="Default"/>
        <w:numPr>
          <w:ilvl w:val="0"/>
          <w:numId w:val="4"/>
        </w:numPr>
        <w:rPr>
          <w:rFonts w:ascii="Times New Roman" w:hAnsi="Times New Roman" w:cs="Times New Roman"/>
          <w:color w:val="auto"/>
        </w:rPr>
      </w:pPr>
      <w:r w:rsidRPr="00E86247">
        <w:rPr>
          <w:rFonts w:ascii="Times New Roman" w:hAnsi="Times New Roman" w:cs="Times New Roman"/>
          <w:color w:val="auto"/>
        </w:rPr>
        <w:lastRenderedPageBreak/>
        <w:t xml:space="preserve">má nasledujúce spriaznené osoby: </w:t>
      </w:r>
    </w:p>
    <w:p w:rsidR="00281196" w:rsidRDefault="00281196" w:rsidP="00281196">
      <w:pPr>
        <w:pStyle w:val="Default"/>
        <w:rPr>
          <w:rFonts w:ascii="Times New Roman" w:hAnsi="Times New Roman" w:cs="Times New Roman"/>
          <w:color w:val="FF0000"/>
        </w:rPr>
      </w:pPr>
    </w:p>
    <w:bookmarkStart w:id="24" w:name="_MON_1456773977"/>
    <w:bookmarkEnd w:id="24"/>
    <w:p w:rsidR="00E86247" w:rsidRDefault="001E5821" w:rsidP="00281196">
      <w:pPr>
        <w:pStyle w:val="Default"/>
        <w:rPr>
          <w:rFonts w:ascii="Times New Roman" w:hAnsi="Times New Roman" w:cs="Times New Roman"/>
          <w:color w:val="FF0000"/>
        </w:rPr>
      </w:pPr>
      <w:r w:rsidRPr="00F53A8B">
        <w:rPr>
          <w:rFonts w:ascii="Times New Roman" w:hAnsi="Times New Roman"/>
          <w:b/>
          <w:color w:val="FF0000"/>
        </w:rPr>
        <w:object w:dxaOrig="7411" w:dyaOrig="2068">
          <v:shape id="_x0000_i1030" type="#_x0000_t75" style="width:348.75pt;height:93.75pt" o:ole="">
            <v:imagedata r:id="rId20" o:title=""/>
          </v:shape>
          <o:OLEObject Type="Embed" ProgID="Excel.Sheet.12" ShapeID="_x0000_i1030" DrawAspect="Content" ObjectID="_1456857932" r:id="rId21"/>
        </w:object>
      </w:r>
    </w:p>
    <w:p w:rsidR="00E86247" w:rsidRDefault="00E86247" w:rsidP="00281196">
      <w:pPr>
        <w:pStyle w:val="Default"/>
        <w:rPr>
          <w:rFonts w:ascii="Times New Roman" w:hAnsi="Times New Roman" w:cs="Times New Roman"/>
          <w:color w:val="FF0000"/>
        </w:rPr>
      </w:pPr>
    </w:p>
    <w:bookmarkStart w:id="25" w:name="_MON_1456774877"/>
    <w:bookmarkEnd w:id="25"/>
    <w:p w:rsidR="00E86247" w:rsidRDefault="001E5821" w:rsidP="00281196">
      <w:pPr>
        <w:pStyle w:val="Default"/>
        <w:rPr>
          <w:rFonts w:ascii="Times New Roman" w:hAnsi="Times New Roman" w:cs="Times New Roman"/>
          <w:color w:val="FF0000"/>
        </w:rPr>
      </w:pPr>
      <w:r w:rsidRPr="00F53A8B">
        <w:rPr>
          <w:rFonts w:ascii="Times New Roman" w:hAnsi="Times New Roman"/>
          <w:b/>
          <w:color w:val="FF0000"/>
        </w:rPr>
        <w:object w:dxaOrig="7411" w:dyaOrig="2011">
          <v:shape id="_x0000_i1031" type="#_x0000_t75" style="width:348.75pt;height:90.75pt" o:ole="">
            <v:imagedata r:id="rId22" o:title=""/>
          </v:shape>
          <o:OLEObject Type="Embed" ProgID="Excel.Sheet.12" ShapeID="_x0000_i1031" DrawAspect="Content" ObjectID="_1456857933" r:id="rId23"/>
        </w:object>
      </w:r>
    </w:p>
    <w:p w:rsidR="00E86247" w:rsidRDefault="00E86247" w:rsidP="00281196">
      <w:pPr>
        <w:pStyle w:val="Default"/>
        <w:rPr>
          <w:rFonts w:ascii="Times New Roman" w:hAnsi="Times New Roman" w:cs="Times New Roman"/>
          <w:color w:val="FF0000"/>
        </w:rPr>
      </w:pPr>
    </w:p>
    <w:p w:rsidR="00F13C40" w:rsidRDefault="00F13C40" w:rsidP="00281196">
      <w:pPr>
        <w:pStyle w:val="Default"/>
        <w:rPr>
          <w:rFonts w:ascii="Times New Roman" w:hAnsi="Times New Roman" w:cs="Times New Roman"/>
          <w:color w:val="FF0000"/>
        </w:rPr>
      </w:pPr>
    </w:p>
    <w:p w:rsidR="00281196" w:rsidRPr="00677170" w:rsidRDefault="00281196" w:rsidP="00281196">
      <w:pPr>
        <w:pStyle w:val="Default"/>
        <w:rPr>
          <w:rFonts w:ascii="Times New Roman" w:hAnsi="Times New Roman" w:cs="Times New Roman"/>
          <w:color w:val="auto"/>
        </w:rPr>
      </w:pPr>
      <w:r w:rsidRPr="00677170">
        <w:rPr>
          <w:rFonts w:ascii="Times New Roman" w:hAnsi="Times New Roman" w:cs="Times New Roman"/>
          <w:color w:val="auto"/>
        </w:rPr>
        <w:t>Peňažné toky:</w:t>
      </w:r>
    </w:p>
    <w:bookmarkStart w:id="26" w:name="_MON_1456777246"/>
    <w:bookmarkEnd w:id="26"/>
    <w:p w:rsidR="00281196" w:rsidRPr="00690E0A" w:rsidRDefault="004F011F" w:rsidP="007D195A">
      <w:pPr>
        <w:pStyle w:val="Odsekzoznamu"/>
        <w:spacing w:after="0" w:line="240" w:lineRule="auto"/>
        <w:ind w:left="0"/>
        <w:rPr>
          <w:rFonts w:ascii="Times New Roman" w:hAnsi="Times New Roman"/>
          <w:color w:val="00B050"/>
          <w:sz w:val="24"/>
          <w:szCs w:val="24"/>
        </w:rPr>
      </w:pPr>
      <w:r w:rsidRPr="00F53A8B">
        <w:rPr>
          <w:rFonts w:ascii="Times New Roman" w:hAnsi="Times New Roman"/>
          <w:b/>
          <w:color w:val="FF0000"/>
        </w:rPr>
        <w:object w:dxaOrig="9345" w:dyaOrig="4482">
          <v:shape id="_x0000_i1032" type="#_x0000_t75" style="width:439.5pt;height:202.5pt" o:ole="">
            <v:imagedata r:id="rId24" o:title=""/>
          </v:shape>
          <o:OLEObject Type="Embed" ProgID="Excel.Sheet.12" ShapeID="_x0000_i1032" DrawAspect="Content" ObjectID="_1456857934" r:id="rId25"/>
        </w:object>
      </w:r>
    </w:p>
    <w:p w:rsidR="006B58E3" w:rsidRDefault="006B58E3" w:rsidP="00484AFE">
      <w:pPr>
        <w:spacing w:after="0"/>
        <w:rPr>
          <w:rFonts w:ascii="Times New Roman" w:hAnsi="Times New Roman"/>
          <w:sz w:val="24"/>
          <w:szCs w:val="24"/>
        </w:rPr>
      </w:pPr>
      <w:bookmarkStart w:id="27" w:name="_MON_1393704020"/>
      <w:bookmarkStart w:id="28" w:name="_MON_1393703856"/>
      <w:bookmarkStart w:id="29" w:name="_MON_1393704361"/>
      <w:bookmarkStart w:id="30" w:name="_MON_1393704374"/>
      <w:bookmarkStart w:id="31" w:name="_MON_1393703016"/>
      <w:bookmarkStart w:id="32" w:name="_MON_1393704210"/>
      <w:bookmarkStart w:id="33" w:name="_MON_1393704265"/>
      <w:bookmarkStart w:id="34" w:name="_MON_1393952590"/>
      <w:bookmarkStart w:id="35" w:name="_MON_1393704273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:rsidR="00752DF7" w:rsidRPr="002B477E" w:rsidRDefault="007D195A" w:rsidP="00484AF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Žilina </w:t>
      </w:r>
      <w:r w:rsidR="00D414F8">
        <w:rPr>
          <w:rFonts w:ascii="Times New Roman" w:hAnsi="Times New Roman"/>
          <w:sz w:val="24"/>
          <w:szCs w:val="24"/>
        </w:rPr>
        <w:t>23</w:t>
      </w:r>
      <w:r w:rsidR="00752DF7">
        <w:rPr>
          <w:rFonts w:ascii="Times New Roman" w:hAnsi="Times New Roman"/>
          <w:sz w:val="24"/>
          <w:szCs w:val="24"/>
        </w:rPr>
        <w:t>.</w:t>
      </w:r>
      <w:r w:rsidR="00825451">
        <w:rPr>
          <w:rFonts w:ascii="Times New Roman" w:hAnsi="Times New Roman"/>
          <w:sz w:val="24"/>
          <w:szCs w:val="24"/>
        </w:rPr>
        <w:t xml:space="preserve"> 03</w:t>
      </w:r>
      <w:r w:rsidR="00752DF7">
        <w:rPr>
          <w:rFonts w:ascii="Times New Roman" w:hAnsi="Times New Roman"/>
          <w:sz w:val="24"/>
          <w:szCs w:val="24"/>
        </w:rPr>
        <w:t>.</w:t>
      </w:r>
      <w:r w:rsidR="00825451">
        <w:rPr>
          <w:rFonts w:ascii="Times New Roman" w:hAnsi="Times New Roman"/>
          <w:sz w:val="24"/>
          <w:szCs w:val="24"/>
        </w:rPr>
        <w:t xml:space="preserve"> 201</w:t>
      </w:r>
      <w:r w:rsidR="006B44D7">
        <w:rPr>
          <w:rFonts w:ascii="Times New Roman" w:hAnsi="Times New Roman"/>
          <w:sz w:val="24"/>
          <w:szCs w:val="24"/>
        </w:rPr>
        <w:t>3</w:t>
      </w:r>
    </w:p>
    <w:p w:rsidR="00752DF7" w:rsidRPr="002B477E" w:rsidRDefault="00752DF7" w:rsidP="00C64A05">
      <w:pPr>
        <w:spacing w:after="0"/>
        <w:ind w:left="284" w:hanging="284"/>
        <w:rPr>
          <w:rFonts w:ascii="Times New Roman" w:hAnsi="Times New Roman"/>
          <w:sz w:val="24"/>
          <w:szCs w:val="24"/>
        </w:rPr>
      </w:pPr>
    </w:p>
    <w:p w:rsidR="00752DF7" w:rsidRPr="002B477E" w:rsidRDefault="00752DF7" w:rsidP="007D195A">
      <w:pPr>
        <w:spacing w:after="0"/>
        <w:rPr>
          <w:rFonts w:ascii="Times New Roman" w:hAnsi="Times New Roman"/>
          <w:sz w:val="24"/>
          <w:szCs w:val="24"/>
        </w:rPr>
      </w:pPr>
    </w:p>
    <w:p w:rsidR="00752DF7" w:rsidRPr="002B477E" w:rsidRDefault="00752DF7" w:rsidP="00C64A05">
      <w:pPr>
        <w:spacing w:after="0"/>
        <w:ind w:left="284" w:hanging="284"/>
        <w:rPr>
          <w:rFonts w:ascii="Times New Roman" w:hAnsi="Times New Roman"/>
          <w:sz w:val="24"/>
          <w:szCs w:val="24"/>
        </w:rPr>
      </w:pPr>
    </w:p>
    <w:p w:rsidR="00752DF7" w:rsidRPr="002B477E" w:rsidRDefault="00752DF7" w:rsidP="00C64A05">
      <w:pPr>
        <w:spacing w:after="0"/>
        <w:ind w:left="284" w:hanging="284"/>
        <w:rPr>
          <w:rFonts w:ascii="Times New Roman" w:hAnsi="Times New Roman"/>
          <w:sz w:val="24"/>
          <w:szCs w:val="24"/>
        </w:rPr>
      </w:pPr>
    </w:p>
    <w:p w:rsidR="00752DF7" w:rsidRPr="002B477E" w:rsidRDefault="00752DF7" w:rsidP="00C64A05">
      <w:pPr>
        <w:spacing w:after="0"/>
        <w:ind w:left="284" w:hanging="284"/>
        <w:rPr>
          <w:rFonts w:ascii="Times New Roman" w:hAnsi="Times New Roman"/>
          <w:sz w:val="24"/>
          <w:szCs w:val="24"/>
        </w:rPr>
      </w:pP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</w:r>
      <w:r w:rsidRPr="002B477E">
        <w:rPr>
          <w:rFonts w:ascii="Times New Roman" w:hAnsi="Times New Roman"/>
          <w:sz w:val="24"/>
          <w:szCs w:val="24"/>
        </w:rPr>
        <w:tab/>
        <w:t xml:space="preserve">      .............................................</w:t>
      </w:r>
    </w:p>
    <w:p w:rsidR="00752DF7" w:rsidRPr="002B477E" w:rsidRDefault="00752DF7" w:rsidP="00385999">
      <w:pPr>
        <w:spacing w:after="0"/>
        <w:ind w:left="5948" w:firstLine="424"/>
        <w:rPr>
          <w:rFonts w:ascii="Times New Roman" w:hAnsi="Times New Roman"/>
          <w:sz w:val="24"/>
          <w:szCs w:val="24"/>
        </w:rPr>
      </w:pPr>
      <w:r w:rsidRPr="002B477E">
        <w:rPr>
          <w:rFonts w:ascii="Times New Roman" w:hAnsi="Times New Roman"/>
          <w:sz w:val="24"/>
          <w:szCs w:val="24"/>
        </w:rPr>
        <w:t xml:space="preserve">Ing. </w:t>
      </w:r>
      <w:r w:rsidR="00AD3BCC">
        <w:rPr>
          <w:rFonts w:ascii="Times New Roman" w:hAnsi="Times New Roman"/>
          <w:sz w:val="24"/>
          <w:szCs w:val="24"/>
        </w:rPr>
        <w:t xml:space="preserve">Jana </w:t>
      </w:r>
      <w:proofErr w:type="spellStart"/>
      <w:r w:rsidR="00AD3BCC">
        <w:rPr>
          <w:rFonts w:ascii="Times New Roman" w:hAnsi="Times New Roman"/>
          <w:sz w:val="24"/>
          <w:szCs w:val="24"/>
        </w:rPr>
        <w:t>Macháčová</w:t>
      </w:r>
      <w:proofErr w:type="spellEnd"/>
    </w:p>
    <w:p w:rsidR="00752DF7" w:rsidRPr="002B477E" w:rsidRDefault="00AD3BCC" w:rsidP="00385999">
      <w:pPr>
        <w:spacing w:after="0"/>
        <w:ind w:left="5948" w:firstLine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752DF7">
        <w:rPr>
          <w:rFonts w:ascii="Times New Roman" w:hAnsi="Times New Roman"/>
          <w:sz w:val="24"/>
          <w:szCs w:val="24"/>
        </w:rPr>
        <w:t>konateľ spoločnosti</w:t>
      </w:r>
    </w:p>
    <w:sectPr w:rsidR="00752DF7" w:rsidRPr="002B477E" w:rsidSect="00F35C23">
      <w:footerReference w:type="default" r:id="rId2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390" w:rsidRDefault="00F12390" w:rsidP="009E0C2A">
      <w:pPr>
        <w:spacing w:after="0" w:line="240" w:lineRule="auto"/>
      </w:pPr>
      <w:r>
        <w:separator/>
      </w:r>
    </w:p>
  </w:endnote>
  <w:endnote w:type="continuationSeparator" w:id="0">
    <w:p w:rsidR="00F12390" w:rsidRDefault="00F12390" w:rsidP="009E0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F76" w:rsidRPr="00B031EB" w:rsidRDefault="002D7EB6">
    <w:pPr>
      <w:pStyle w:val="Pta"/>
      <w:jc w:val="right"/>
      <w:rPr>
        <w:rFonts w:ascii="Times New Roman" w:hAnsi="Times New Roman"/>
        <w:sz w:val="20"/>
        <w:szCs w:val="20"/>
      </w:rPr>
    </w:pPr>
    <w:r w:rsidRPr="00B031EB">
      <w:rPr>
        <w:rFonts w:ascii="Times New Roman" w:hAnsi="Times New Roman"/>
        <w:sz w:val="20"/>
        <w:szCs w:val="20"/>
      </w:rPr>
      <w:fldChar w:fldCharType="begin"/>
    </w:r>
    <w:r w:rsidR="00E96F76" w:rsidRPr="00B031EB">
      <w:rPr>
        <w:rFonts w:ascii="Times New Roman" w:hAnsi="Times New Roman"/>
        <w:sz w:val="20"/>
        <w:szCs w:val="20"/>
      </w:rPr>
      <w:instrText xml:space="preserve"> PAGE   \* MERGEFORMAT </w:instrText>
    </w:r>
    <w:r w:rsidRPr="00B031EB">
      <w:rPr>
        <w:rFonts w:ascii="Times New Roman" w:hAnsi="Times New Roman"/>
        <w:sz w:val="20"/>
        <w:szCs w:val="20"/>
      </w:rPr>
      <w:fldChar w:fldCharType="separate"/>
    </w:r>
    <w:r w:rsidR="005F295B">
      <w:rPr>
        <w:rFonts w:ascii="Times New Roman" w:hAnsi="Times New Roman"/>
        <w:noProof/>
        <w:sz w:val="20"/>
        <w:szCs w:val="20"/>
      </w:rPr>
      <w:t>5</w:t>
    </w:r>
    <w:r w:rsidRPr="00B031EB">
      <w:rPr>
        <w:rFonts w:ascii="Times New Roman" w:hAnsi="Times New Roman"/>
        <w:sz w:val="20"/>
        <w:szCs w:val="20"/>
      </w:rPr>
      <w:fldChar w:fldCharType="end"/>
    </w:r>
  </w:p>
  <w:p w:rsidR="00E96F76" w:rsidRPr="001C4D1C" w:rsidRDefault="00E96F76" w:rsidP="001C4D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390" w:rsidRDefault="00F12390" w:rsidP="009E0C2A">
      <w:pPr>
        <w:spacing w:after="0" w:line="240" w:lineRule="auto"/>
      </w:pPr>
      <w:r>
        <w:separator/>
      </w:r>
    </w:p>
  </w:footnote>
  <w:footnote w:type="continuationSeparator" w:id="0">
    <w:p w:rsidR="00F12390" w:rsidRDefault="00F12390" w:rsidP="009E0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92742"/>
    <w:multiLevelType w:val="hybridMultilevel"/>
    <w:tmpl w:val="9B904A10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531A79"/>
    <w:multiLevelType w:val="multilevel"/>
    <w:tmpl w:val="CB24DBF6"/>
    <w:lvl w:ilvl="0">
      <w:start w:val="311"/>
      <w:numFmt w:val="decimal"/>
      <w:lvlText w:val="%1"/>
      <w:lvlJc w:val="left"/>
      <w:pPr>
        <w:ind w:left="960" w:hanging="960"/>
      </w:pPr>
      <w:rPr>
        <w:rFonts w:hint="default"/>
        <w:sz w:val="28"/>
        <w:u w:val="single"/>
      </w:rPr>
    </w:lvl>
    <w:lvl w:ilvl="1">
      <w:start w:val="100"/>
      <w:numFmt w:val="decimal"/>
      <w:lvlText w:val="%1.%2"/>
      <w:lvlJc w:val="left"/>
      <w:pPr>
        <w:ind w:left="960" w:hanging="960"/>
      </w:pPr>
      <w:rPr>
        <w:rFonts w:hint="default"/>
        <w:b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ind w:left="960" w:hanging="960"/>
      </w:pPr>
      <w:rPr>
        <w:rFonts w:hint="default"/>
        <w:sz w:val="28"/>
        <w:u w:val="single"/>
      </w:rPr>
    </w:lvl>
    <w:lvl w:ilvl="3">
      <w:start w:val="1"/>
      <w:numFmt w:val="decimal"/>
      <w:lvlText w:val="%1.%2.%3.%4"/>
      <w:lvlJc w:val="left"/>
      <w:pPr>
        <w:ind w:left="960" w:hanging="960"/>
      </w:pPr>
      <w:rPr>
        <w:rFonts w:hint="default"/>
        <w:sz w:val="28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  <w:u w:val="single"/>
      </w:rPr>
    </w:lvl>
  </w:abstractNum>
  <w:abstractNum w:abstractNumId="2">
    <w:nsid w:val="0B060D38"/>
    <w:multiLevelType w:val="hybridMultilevel"/>
    <w:tmpl w:val="0F8E0F20"/>
    <w:lvl w:ilvl="0" w:tplc="A5CE817C">
      <w:start w:val="472"/>
      <w:numFmt w:val="decimal"/>
      <w:lvlText w:val="%1"/>
      <w:lvlJc w:val="left"/>
      <w:pPr>
        <w:ind w:left="720" w:hanging="360"/>
      </w:pPr>
      <w:rPr>
        <w:rFonts w:hint="default"/>
        <w:b/>
        <w:color w:val="00B05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337C1"/>
    <w:multiLevelType w:val="hybridMultilevel"/>
    <w:tmpl w:val="711A8C96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9A45CD"/>
    <w:multiLevelType w:val="hybridMultilevel"/>
    <w:tmpl w:val="651A0A8C"/>
    <w:lvl w:ilvl="0" w:tplc="9BC2FA5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1D630C6C"/>
    <w:multiLevelType w:val="hybridMultilevel"/>
    <w:tmpl w:val="69B0F0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EA2ACD"/>
    <w:multiLevelType w:val="hybridMultilevel"/>
    <w:tmpl w:val="822429B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72514"/>
    <w:multiLevelType w:val="hybridMultilevel"/>
    <w:tmpl w:val="57FE0AF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EC7D22"/>
    <w:multiLevelType w:val="hybridMultilevel"/>
    <w:tmpl w:val="8AA08F8A"/>
    <w:lvl w:ilvl="0" w:tplc="37F64BF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05164B"/>
    <w:multiLevelType w:val="hybridMultilevel"/>
    <w:tmpl w:val="FF9E19C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FC37A23"/>
    <w:multiLevelType w:val="hybridMultilevel"/>
    <w:tmpl w:val="E0768C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09A43B4"/>
    <w:multiLevelType w:val="hybridMultilevel"/>
    <w:tmpl w:val="977612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1DC0618"/>
    <w:multiLevelType w:val="hybridMultilevel"/>
    <w:tmpl w:val="0F8027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4A4424"/>
    <w:multiLevelType w:val="hybridMultilevel"/>
    <w:tmpl w:val="B9046A8E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2205AA"/>
    <w:multiLevelType w:val="hybridMultilevel"/>
    <w:tmpl w:val="04E623A6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BB30A4"/>
    <w:multiLevelType w:val="hybridMultilevel"/>
    <w:tmpl w:val="A20AE2BC"/>
    <w:lvl w:ilvl="0" w:tplc="87621BA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5116E0F"/>
    <w:multiLevelType w:val="hybridMultilevel"/>
    <w:tmpl w:val="083672C4"/>
    <w:lvl w:ilvl="0" w:tplc="2788FE60">
      <w:start w:val="472"/>
      <w:numFmt w:val="decimal"/>
      <w:lvlText w:val="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AE2052"/>
    <w:multiLevelType w:val="hybridMultilevel"/>
    <w:tmpl w:val="2DF80B16"/>
    <w:lvl w:ilvl="0" w:tplc="738648A4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57FB71EF"/>
    <w:multiLevelType w:val="hybridMultilevel"/>
    <w:tmpl w:val="51B26B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96B1545"/>
    <w:multiLevelType w:val="hybridMultilevel"/>
    <w:tmpl w:val="62E2ED86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347869"/>
    <w:multiLevelType w:val="hybridMultilevel"/>
    <w:tmpl w:val="5A38AA72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26D2DE9"/>
    <w:multiLevelType w:val="hybridMultilevel"/>
    <w:tmpl w:val="0314719C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645568B1"/>
    <w:multiLevelType w:val="hybridMultilevel"/>
    <w:tmpl w:val="3AC024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59252B8"/>
    <w:multiLevelType w:val="hybridMultilevel"/>
    <w:tmpl w:val="9A401080"/>
    <w:lvl w:ilvl="0" w:tplc="AF5257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4">
    <w:nsid w:val="65EF5448"/>
    <w:multiLevelType w:val="hybridMultilevel"/>
    <w:tmpl w:val="8886274E"/>
    <w:lvl w:ilvl="0" w:tplc="041B0011">
      <w:start w:val="7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F473DF9"/>
    <w:multiLevelType w:val="multilevel"/>
    <w:tmpl w:val="4E8CC640"/>
    <w:lvl w:ilvl="0">
      <w:start w:val="311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00"/>
      <w:numFmt w:val="decimal"/>
      <w:lvlText w:val="%1.%2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0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6FBA140D"/>
    <w:multiLevelType w:val="hybridMultilevel"/>
    <w:tmpl w:val="EFF8858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73100B61"/>
    <w:multiLevelType w:val="hybridMultilevel"/>
    <w:tmpl w:val="7868D390"/>
    <w:lvl w:ilvl="0" w:tplc="70A8566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4165064"/>
    <w:multiLevelType w:val="hybridMultilevel"/>
    <w:tmpl w:val="F26EF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AA00F5E"/>
    <w:multiLevelType w:val="hybridMultilevel"/>
    <w:tmpl w:val="7974CFE8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D3531FF"/>
    <w:multiLevelType w:val="hybridMultilevel"/>
    <w:tmpl w:val="7ED428CC"/>
    <w:lvl w:ilvl="0" w:tplc="87621B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13"/>
  </w:num>
  <w:num w:numId="5">
    <w:abstractNumId w:val="9"/>
  </w:num>
  <w:num w:numId="6">
    <w:abstractNumId w:val="26"/>
  </w:num>
  <w:num w:numId="7">
    <w:abstractNumId w:val="18"/>
  </w:num>
  <w:num w:numId="8">
    <w:abstractNumId w:val="15"/>
  </w:num>
  <w:num w:numId="9">
    <w:abstractNumId w:val="27"/>
  </w:num>
  <w:num w:numId="10">
    <w:abstractNumId w:val="22"/>
  </w:num>
  <w:num w:numId="11">
    <w:abstractNumId w:val="21"/>
  </w:num>
  <w:num w:numId="12">
    <w:abstractNumId w:val="11"/>
  </w:num>
  <w:num w:numId="13">
    <w:abstractNumId w:val="23"/>
  </w:num>
  <w:num w:numId="14">
    <w:abstractNumId w:val="7"/>
  </w:num>
  <w:num w:numId="15">
    <w:abstractNumId w:val="4"/>
  </w:num>
  <w:num w:numId="16">
    <w:abstractNumId w:val="24"/>
  </w:num>
  <w:num w:numId="17">
    <w:abstractNumId w:val="6"/>
  </w:num>
  <w:num w:numId="18">
    <w:abstractNumId w:val="20"/>
  </w:num>
  <w:num w:numId="19">
    <w:abstractNumId w:val="28"/>
  </w:num>
  <w:num w:numId="20">
    <w:abstractNumId w:val="17"/>
  </w:num>
  <w:num w:numId="21">
    <w:abstractNumId w:val="14"/>
  </w:num>
  <w:num w:numId="22">
    <w:abstractNumId w:val="3"/>
  </w:num>
  <w:num w:numId="23">
    <w:abstractNumId w:val="8"/>
  </w:num>
  <w:num w:numId="24">
    <w:abstractNumId w:val="2"/>
  </w:num>
  <w:num w:numId="25">
    <w:abstractNumId w:val="16"/>
  </w:num>
  <w:num w:numId="26">
    <w:abstractNumId w:val="19"/>
  </w:num>
  <w:num w:numId="27">
    <w:abstractNumId w:val="25"/>
  </w:num>
  <w:num w:numId="28">
    <w:abstractNumId w:val="1"/>
  </w:num>
  <w:num w:numId="29">
    <w:abstractNumId w:val="0"/>
  </w:num>
  <w:num w:numId="30">
    <w:abstractNumId w:val="30"/>
  </w:num>
  <w:num w:numId="31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351F"/>
    <w:rsid w:val="000020C5"/>
    <w:rsid w:val="00005387"/>
    <w:rsid w:val="000115DC"/>
    <w:rsid w:val="000157F6"/>
    <w:rsid w:val="00023831"/>
    <w:rsid w:val="00032EC1"/>
    <w:rsid w:val="000407FB"/>
    <w:rsid w:val="000418DC"/>
    <w:rsid w:val="00045276"/>
    <w:rsid w:val="00057855"/>
    <w:rsid w:val="000769D2"/>
    <w:rsid w:val="00083F96"/>
    <w:rsid w:val="000A0F17"/>
    <w:rsid w:val="000A4562"/>
    <w:rsid w:val="000C66D5"/>
    <w:rsid w:val="000E1128"/>
    <w:rsid w:val="001204CC"/>
    <w:rsid w:val="00133310"/>
    <w:rsid w:val="001425BA"/>
    <w:rsid w:val="00144A36"/>
    <w:rsid w:val="00172EC1"/>
    <w:rsid w:val="00183FA5"/>
    <w:rsid w:val="001A0BD9"/>
    <w:rsid w:val="001A6DC1"/>
    <w:rsid w:val="001B5FDF"/>
    <w:rsid w:val="001C28E5"/>
    <w:rsid w:val="001C4D1C"/>
    <w:rsid w:val="001D54A6"/>
    <w:rsid w:val="001E0D5C"/>
    <w:rsid w:val="001E2682"/>
    <w:rsid w:val="001E5821"/>
    <w:rsid w:val="001F2F48"/>
    <w:rsid w:val="00203897"/>
    <w:rsid w:val="00206444"/>
    <w:rsid w:val="00220799"/>
    <w:rsid w:val="0023351F"/>
    <w:rsid w:val="00234DC7"/>
    <w:rsid w:val="00237B47"/>
    <w:rsid w:val="00241AB0"/>
    <w:rsid w:val="00243963"/>
    <w:rsid w:val="00256A79"/>
    <w:rsid w:val="00257FFE"/>
    <w:rsid w:val="00281196"/>
    <w:rsid w:val="0028609D"/>
    <w:rsid w:val="002A5B8F"/>
    <w:rsid w:val="002B1235"/>
    <w:rsid w:val="002B477E"/>
    <w:rsid w:val="002C0B7D"/>
    <w:rsid w:val="002D3917"/>
    <w:rsid w:val="002D7EB6"/>
    <w:rsid w:val="002E49B6"/>
    <w:rsid w:val="002F4D19"/>
    <w:rsid w:val="002F5110"/>
    <w:rsid w:val="00302A5A"/>
    <w:rsid w:val="00306CF1"/>
    <w:rsid w:val="00312B04"/>
    <w:rsid w:val="00316A97"/>
    <w:rsid w:val="00322D9F"/>
    <w:rsid w:val="00323FA0"/>
    <w:rsid w:val="00334E27"/>
    <w:rsid w:val="003653E8"/>
    <w:rsid w:val="003661CD"/>
    <w:rsid w:val="00380901"/>
    <w:rsid w:val="003833E0"/>
    <w:rsid w:val="00385999"/>
    <w:rsid w:val="003879DD"/>
    <w:rsid w:val="003B38E0"/>
    <w:rsid w:val="003B3EFD"/>
    <w:rsid w:val="003D5313"/>
    <w:rsid w:val="003D5EE8"/>
    <w:rsid w:val="003D6BB9"/>
    <w:rsid w:val="003E4714"/>
    <w:rsid w:val="003E7ABE"/>
    <w:rsid w:val="003F1EF4"/>
    <w:rsid w:val="003F4302"/>
    <w:rsid w:val="003F4C04"/>
    <w:rsid w:val="003F61DA"/>
    <w:rsid w:val="003F7A61"/>
    <w:rsid w:val="00403C19"/>
    <w:rsid w:val="00415442"/>
    <w:rsid w:val="004316E5"/>
    <w:rsid w:val="00445BFE"/>
    <w:rsid w:val="004476F4"/>
    <w:rsid w:val="00454135"/>
    <w:rsid w:val="00455C26"/>
    <w:rsid w:val="004611B7"/>
    <w:rsid w:val="00467B64"/>
    <w:rsid w:val="00484AFE"/>
    <w:rsid w:val="0048577D"/>
    <w:rsid w:val="00485E5F"/>
    <w:rsid w:val="00486158"/>
    <w:rsid w:val="00495CCD"/>
    <w:rsid w:val="004A2755"/>
    <w:rsid w:val="004A7AC1"/>
    <w:rsid w:val="004C07EE"/>
    <w:rsid w:val="004C3BDB"/>
    <w:rsid w:val="004C5222"/>
    <w:rsid w:val="004C5967"/>
    <w:rsid w:val="004D157E"/>
    <w:rsid w:val="004D37ED"/>
    <w:rsid w:val="004F011F"/>
    <w:rsid w:val="004F7AED"/>
    <w:rsid w:val="00501DDC"/>
    <w:rsid w:val="00502D2A"/>
    <w:rsid w:val="00503231"/>
    <w:rsid w:val="005074C8"/>
    <w:rsid w:val="00513B0B"/>
    <w:rsid w:val="00522DD1"/>
    <w:rsid w:val="00525A06"/>
    <w:rsid w:val="005415B7"/>
    <w:rsid w:val="005520F0"/>
    <w:rsid w:val="0056458B"/>
    <w:rsid w:val="00575403"/>
    <w:rsid w:val="005864DC"/>
    <w:rsid w:val="005A6E8C"/>
    <w:rsid w:val="005B4A2F"/>
    <w:rsid w:val="005D7D19"/>
    <w:rsid w:val="005F295B"/>
    <w:rsid w:val="005F43C0"/>
    <w:rsid w:val="00600B1A"/>
    <w:rsid w:val="006045DC"/>
    <w:rsid w:val="006048D6"/>
    <w:rsid w:val="00605AED"/>
    <w:rsid w:val="00613945"/>
    <w:rsid w:val="0063124F"/>
    <w:rsid w:val="00636230"/>
    <w:rsid w:val="00637EFC"/>
    <w:rsid w:val="00647E4E"/>
    <w:rsid w:val="00651937"/>
    <w:rsid w:val="00673778"/>
    <w:rsid w:val="00677170"/>
    <w:rsid w:val="006853E0"/>
    <w:rsid w:val="00690E0A"/>
    <w:rsid w:val="006946A6"/>
    <w:rsid w:val="006B44D7"/>
    <w:rsid w:val="006B58E3"/>
    <w:rsid w:val="006C0F75"/>
    <w:rsid w:val="006C66C7"/>
    <w:rsid w:val="006D5B26"/>
    <w:rsid w:val="006D6018"/>
    <w:rsid w:val="006D7395"/>
    <w:rsid w:val="006F195B"/>
    <w:rsid w:val="006F26F7"/>
    <w:rsid w:val="006F3312"/>
    <w:rsid w:val="006F678F"/>
    <w:rsid w:val="007044DF"/>
    <w:rsid w:val="00707BE4"/>
    <w:rsid w:val="00715D6D"/>
    <w:rsid w:val="007226ED"/>
    <w:rsid w:val="007310D7"/>
    <w:rsid w:val="00736DD0"/>
    <w:rsid w:val="00747AD8"/>
    <w:rsid w:val="00752DF7"/>
    <w:rsid w:val="00757649"/>
    <w:rsid w:val="00760B46"/>
    <w:rsid w:val="00760C8C"/>
    <w:rsid w:val="00771580"/>
    <w:rsid w:val="00771951"/>
    <w:rsid w:val="00771B69"/>
    <w:rsid w:val="007725DA"/>
    <w:rsid w:val="00782744"/>
    <w:rsid w:val="00783ABF"/>
    <w:rsid w:val="00787362"/>
    <w:rsid w:val="007874FC"/>
    <w:rsid w:val="00790BD6"/>
    <w:rsid w:val="007A2F3C"/>
    <w:rsid w:val="007A7749"/>
    <w:rsid w:val="007B5122"/>
    <w:rsid w:val="007D195A"/>
    <w:rsid w:val="007E0E78"/>
    <w:rsid w:val="007F1981"/>
    <w:rsid w:val="007F19A0"/>
    <w:rsid w:val="007F3C72"/>
    <w:rsid w:val="007F741F"/>
    <w:rsid w:val="008008DB"/>
    <w:rsid w:val="008057E0"/>
    <w:rsid w:val="00820A5F"/>
    <w:rsid w:val="00821466"/>
    <w:rsid w:val="008225B5"/>
    <w:rsid w:val="00825451"/>
    <w:rsid w:val="008374FA"/>
    <w:rsid w:val="008412DA"/>
    <w:rsid w:val="00847D0D"/>
    <w:rsid w:val="008929CB"/>
    <w:rsid w:val="008B34FA"/>
    <w:rsid w:val="008B6F5A"/>
    <w:rsid w:val="008C7552"/>
    <w:rsid w:val="008F0141"/>
    <w:rsid w:val="00906647"/>
    <w:rsid w:val="00917D19"/>
    <w:rsid w:val="00924B21"/>
    <w:rsid w:val="00927276"/>
    <w:rsid w:val="0093727A"/>
    <w:rsid w:val="00940B1E"/>
    <w:rsid w:val="00943D28"/>
    <w:rsid w:val="00945DFC"/>
    <w:rsid w:val="00946928"/>
    <w:rsid w:val="009616FA"/>
    <w:rsid w:val="00974864"/>
    <w:rsid w:val="00976274"/>
    <w:rsid w:val="00981E67"/>
    <w:rsid w:val="00987951"/>
    <w:rsid w:val="00991157"/>
    <w:rsid w:val="009A4542"/>
    <w:rsid w:val="009B0AA8"/>
    <w:rsid w:val="009B4D43"/>
    <w:rsid w:val="009C4556"/>
    <w:rsid w:val="009C5A5D"/>
    <w:rsid w:val="009C7715"/>
    <w:rsid w:val="009E0C2A"/>
    <w:rsid w:val="009E4BE4"/>
    <w:rsid w:val="009E5F1C"/>
    <w:rsid w:val="009F0F1F"/>
    <w:rsid w:val="009F6B62"/>
    <w:rsid w:val="009F77BF"/>
    <w:rsid w:val="00A02EAF"/>
    <w:rsid w:val="00A05729"/>
    <w:rsid w:val="00A141AF"/>
    <w:rsid w:val="00A21051"/>
    <w:rsid w:val="00A26D04"/>
    <w:rsid w:val="00A2756F"/>
    <w:rsid w:val="00A42AFE"/>
    <w:rsid w:val="00A465E3"/>
    <w:rsid w:val="00A47337"/>
    <w:rsid w:val="00A51AE8"/>
    <w:rsid w:val="00A603F1"/>
    <w:rsid w:val="00A65DD0"/>
    <w:rsid w:val="00A82104"/>
    <w:rsid w:val="00A87A8D"/>
    <w:rsid w:val="00A97434"/>
    <w:rsid w:val="00A97AE2"/>
    <w:rsid w:val="00AA1DDB"/>
    <w:rsid w:val="00AA33E0"/>
    <w:rsid w:val="00AC4C65"/>
    <w:rsid w:val="00AC71B5"/>
    <w:rsid w:val="00AD3BCC"/>
    <w:rsid w:val="00AE56FD"/>
    <w:rsid w:val="00AE6609"/>
    <w:rsid w:val="00AF4ABB"/>
    <w:rsid w:val="00AF76D3"/>
    <w:rsid w:val="00B031EB"/>
    <w:rsid w:val="00B0693F"/>
    <w:rsid w:val="00B160F8"/>
    <w:rsid w:val="00B2262C"/>
    <w:rsid w:val="00B2515E"/>
    <w:rsid w:val="00B27390"/>
    <w:rsid w:val="00B41734"/>
    <w:rsid w:val="00B61437"/>
    <w:rsid w:val="00B710CE"/>
    <w:rsid w:val="00B75536"/>
    <w:rsid w:val="00B80FBA"/>
    <w:rsid w:val="00B9641B"/>
    <w:rsid w:val="00BC309E"/>
    <w:rsid w:val="00BC66D1"/>
    <w:rsid w:val="00BD04C5"/>
    <w:rsid w:val="00BD14B8"/>
    <w:rsid w:val="00BD1ECF"/>
    <w:rsid w:val="00BE345F"/>
    <w:rsid w:val="00C015CA"/>
    <w:rsid w:val="00C14F7C"/>
    <w:rsid w:val="00C16D30"/>
    <w:rsid w:val="00C16D96"/>
    <w:rsid w:val="00C40A6E"/>
    <w:rsid w:val="00C46E35"/>
    <w:rsid w:val="00C4748A"/>
    <w:rsid w:val="00C510A6"/>
    <w:rsid w:val="00C62E1C"/>
    <w:rsid w:val="00C64A05"/>
    <w:rsid w:val="00C66189"/>
    <w:rsid w:val="00C80891"/>
    <w:rsid w:val="00C9226A"/>
    <w:rsid w:val="00CA61BF"/>
    <w:rsid w:val="00CA6AAF"/>
    <w:rsid w:val="00CB2A00"/>
    <w:rsid w:val="00CB2A49"/>
    <w:rsid w:val="00CB5021"/>
    <w:rsid w:val="00CB6B9F"/>
    <w:rsid w:val="00CC2E6A"/>
    <w:rsid w:val="00CF19E3"/>
    <w:rsid w:val="00CF7692"/>
    <w:rsid w:val="00D0018E"/>
    <w:rsid w:val="00D014A0"/>
    <w:rsid w:val="00D0204E"/>
    <w:rsid w:val="00D05C9D"/>
    <w:rsid w:val="00D11330"/>
    <w:rsid w:val="00D14D23"/>
    <w:rsid w:val="00D22060"/>
    <w:rsid w:val="00D255D5"/>
    <w:rsid w:val="00D414F8"/>
    <w:rsid w:val="00D53F8A"/>
    <w:rsid w:val="00D66E41"/>
    <w:rsid w:val="00D845E8"/>
    <w:rsid w:val="00D8500D"/>
    <w:rsid w:val="00DA45A9"/>
    <w:rsid w:val="00DA60CE"/>
    <w:rsid w:val="00DB0EEB"/>
    <w:rsid w:val="00DB2EE0"/>
    <w:rsid w:val="00DB3083"/>
    <w:rsid w:val="00DB483D"/>
    <w:rsid w:val="00DB5C06"/>
    <w:rsid w:val="00DD1BEB"/>
    <w:rsid w:val="00DE2E68"/>
    <w:rsid w:val="00DE742A"/>
    <w:rsid w:val="00E0539C"/>
    <w:rsid w:val="00E06C54"/>
    <w:rsid w:val="00E118C9"/>
    <w:rsid w:val="00E151BA"/>
    <w:rsid w:val="00E24453"/>
    <w:rsid w:val="00E24C5D"/>
    <w:rsid w:val="00E27A19"/>
    <w:rsid w:val="00E3501D"/>
    <w:rsid w:val="00E41E6E"/>
    <w:rsid w:val="00E53272"/>
    <w:rsid w:val="00E6029E"/>
    <w:rsid w:val="00E7533E"/>
    <w:rsid w:val="00E86247"/>
    <w:rsid w:val="00E957FA"/>
    <w:rsid w:val="00E96F76"/>
    <w:rsid w:val="00EA234E"/>
    <w:rsid w:val="00EA4545"/>
    <w:rsid w:val="00EA6D05"/>
    <w:rsid w:val="00EB0800"/>
    <w:rsid w:val="00EB728C"/>
    <w:rsid w:val="00ED389E"/>
    <w:rsid w:val="00EE514B"/>
    <w:rsid w:val="00EF1342"/>
    <w:rsid w:val="00EF2771"/>
    <w:rsid w:val="00F11DFE"/>
    <w:rsid w:val="00F12390"/>
    <w:rsid w:val="00F12741"/>
    <w:rsid w:val="00F13C40"/>
    <w:rsid w:val="00F17C33"/>
    <w:rsid w:val="00F216BC"/>
    <w:rsid w:val="00F2608D"/>
    <w:rsid w:val="00F35C23"/>
    <w:rsid w:val="00F64319"/>
    <w:rsid w:val="00F80EC3"/>
    <w:rsid w:val="00F84803"/>
    <w:rsid w:val="00F9421E"/>
    <w:rsid w:val="00F9566E"/>
    <w:rsid w:val="00F95998"/>
    <w:rsid w:val="00FA27F0"/>
    <w:rsid w:val="00FA3B8B"/>
    <w:rsid w:val="00FB7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C2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3351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rsid w:val="009E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9E0C2A"/>
    <w:rPr>
      <w:rFonts w:cs="Times New Roman"/>
    </w:rPr>
  </w:style>
  <w:style w:type="paragraph" w:styleId="Pta">
    <w:name w:val="footer"/>
    <w:basedOn w:val="Normlny"/>
    <w:link w:val="PtaChar"/>
    <w:uiPriority w:val="99"/>
    <w:rsid w:val="009E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9E0C2A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9E0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E0C2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578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4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30E37B-6079-4468-97C3-08B16EAD2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1342</TotalTime>
  <Pages>6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Blahušiaková</dc:creator>
  <cp:keywords/>
  <dc:description/>
  <cp:lastModifiedBy>Ing. Jana Blahušiaková</cp:lastModifiedBy>
  <cp:revision>231</cp:revision>
  <cp:lastPrinted>2014-03-20T19:52:00Z</cp:lastPrinted>
  <dcterms:created xsi:type="dcterms:W3CDTF">2010-03-02T21:29:00Z</dcterms:created>
  <dcterms:modified xsi:type="dcterms:W3CDTF">2014-03-20T20:59:00Z</dcterms:modified>
</cp:coreProperties>
</file>