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479C" w:rsidRDefault="0058479C" w:rsidP="0058479C"/>
    <w:tbl>
      <w:tblPr>
        <w:tblStyle w:val="Mriekatabuky"/>
        <w:tblW w:w="9480"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72"/>
        <w:gridCol w:w="254"/>
        <w:gridCol w:w="254"/>
        <w:gridCol w:w="254"/>
        <w:gridCol w:w="254"/>
        <w:gridCol w:w="254"/>
        <w:gridCol w:w="254"/>
        <w:gridCol w:w="254"/>
        <w:gridCol w:w="16"/>
        <w:gridCol w:w="238"/>
        <w:gridCol w:w="255"/>
        <w:gridCol w:w="255"/>
        <w:gridCol w:w="255"/>
        <w:gridCol w:w="250"/>
        <w:gridCol w:w="255"/>
        <w:gridCol w:w="255"/>
        <w:gridCol w:w="255"/>
        <w:gridCol w:w="255"/>
        <w:gridCol w:w="236"/>
        <w:gridCol w:w="19"/>
        <w:gridCol w:w="236"/>
        <w:gridCol w:w="255"/>
        <w:gridCol w:w="255"/>
        <w:gridCol w:w="255"/>
        <w:gridCol w:w="255"/>
        <w:gridCol w:w="255"/>
        <w:gridCol w:w="255"/>
        <w:gridCol w:w="255"/>
        <w:gridCol w:w="236"/>
        <w:gridCol w:w="250"/>
        <w:gridCol w:w="236"/>
        <w:gridCol w:w="236"/>
        <w:gridCol w:w="236"/>
        <w:gridCol w:w="236"/>
        <w:gridCol w:w="236"/>
        <w:gridCol w:w="236"/>
        <w:gridCol w:w="236"/>
        <w:gridCol w:w="236"/>
        <w:gridCol w:w="255"/>
      </w:tblGrid>
      <w:tr w:rsidR="00564448" w:rsidRPr="00D62A92" w:rsidTr="000E2D70">
        <w:trPr>
          <w:gridAfter w:val="1"/>
          <w:wAfter w:w="255" w:type="dxa"/>
        </w:trPr>
        <w:tc>
          <w:tcPr>
            <w:tcW w:w="9225" w:type="dxa"/>
            <w:gridSpan w:val="39"/>
          </w:tcPr>
          <w:p w:rsidR="00564448" w:rsidRPr="00D048A5" w:rsidRDefault="00564448" w:rsidP="000E2D70">
            <w:pPr>
              <w:jc w:val="center"/>
              <w:rPr>
                <w:rFonts w:ascii="Arial" w:hAnsi="Arial" w:cs="Arial"/>
                <w:b/>
              </w:rPr>
            </w:pPr>
            <w:r w:rsidRPr="00D048A5">
              <w:rPr>
                <w:rFonts w:ascii="Arial" w:hAnsi="Arial" w:cs="Arial"/>
                <w:b/>
                <w:sz w:val="32"/>
              </w:rPr>
              <w:t>POZNÁMKY</w:t>
            </w:r>
          </w:p>
        </w:tc>
      </w:tr>
      <w:tr w:rsidR="00564448" w:rsidRPr="00D62A92" w:rsidTr="000E2D70">
        <w:trPr>
          <w:gridAfter w:val="1"/>
          <w:wAfter w:w="255" w:type="dxa"/>
        </w:trPr>
        <w:tc>
          <w:tcPr>
            <w:tcW w:w="9225" w:type="dxa"/>
            <w:gridSpan w:val="39"/>
          </w:tcPr>
          <w:p w:rsidR="00564448" w:rsidRPr="00D048A5" w:rsidRDefault="00564448" w:rsidP="000E2D70">
            <w:pPr>
              <w:jc w:val="center"/>
              <w:rPr>
                <w:rFonts w:ascii="Arial" w:hAnsi="Arial" w:cs="Arial"/>
                <w:b/>
              </w:rPr>
            </w:pPr>
            <w:r w:rsidRPr="00D048A5">
              <w:rPr>
                <w:rFonts w:ascii="Arial" w:hAnsi="Arial" w:cs="Arial"/>
                <w:b/>
              </w:rPr>
              <w:t>individuálnej účtovnej závierky</w:t>
            </w:r>
          </w:p>
        </w:tc>
      </w:tr>
      <w:tr w:rsidR="00564448" w:rsidRPr="00D62A92" w:rsidTr="000E2D70">
        <w:tc>
          <w:tcPr>
            <w:tcW w:w="4065" w:type="dxa"/>
            <w:gridSpan w:val="17"/>
          </w:tcPr>
          <w:p w:rsidR="00564448" w:rsidRPr="00D62A92" w:rsidRDefault="00564448" w:rsidP="000E2D70">
            <w:pPr>
              <w:jc w:val="right"/>
              <w:rPr>
                <w:rFonts w:ascii="Arial" w:hAnsi="Arial" w:cs="Arial"/>
              </w:rPr>
            </w:pPr>
            <w:r>
              <w:rPr>
                <w:rFonts w:ascii="Arial" w:hAnsi="Arial" w:cs="Arial"/>
              </w:rPr>
              <w:t>z</w:t>
            </w:r>
            <w:r w:rsidRPr="00D62A92">
              <w:rPr>
                <w:rFonts w:ascii="Arial" w:hAnsi="Arial" w:cs="Arial"/>
              </w:rPr>
              <w:t>ostavenej k</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3</w:t>
            </w: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2</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3</w:t>
            </w:r>
          </w:p>
        </w:tc>
        <w:tc>
          <w:tcPr>
            <w:tcW w:w="2629" w:type="dxa"/>
            <w:gridSpan w:val="11"/>
            <w:tcBorders>
              <w:lef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bottom w:val="single" w:sz="4" w:space="0" w:color="auto"/>
            </w:tcBorders>
          </w:tcPr>
          <w:p w:rsidR="00564448" w:rsidRDefault="00564448" w:rsidP="000E2D70">
            <w:pPr>
              <w:rPr>
                <w:rFonts w:ascii="Arial" w:hAnsi="Arial" w:cs="Arial"/>
                <w:b/>
                <w:sz w:val="16"/>
              </w:rPr>
            </w:pPr>
          </w:p>
          <w:p w:rsidR="00564448" w:rsidRPr="00750ED7" w:rsidRDefault="00564448" w:rsidP="000E2D70">
            <w:pPr>
              <w:rPr>
                <w:rFonts w:ascii="Arial" w:hAnsi="Arial" w:cs="Arial"/>
                <w:b/>
                <w:sz w:val="16"/>
              </w:rPr>
            </w:pPr>
          </w:p>
        </w:tc>
      </w:tr>
      <w:tr w:rsidR="00564448" w:rsidRPr="00D62A92" w:rsidTr="000E2D70">
        <w:trPr>
          <w:gridAfter w:val="1"/>
          <w:wAfter w:w="255" w:type="dxa"/>
        </w:trPr>
        <w:tc>
          <w:tcPr>
            <w:tcW w:w="9225" w:type="dxa"/>
            <w:gridSpan w:val="39"/>
            <w:tcBorders>
              <w:top w:val="single" w:sz="4" w:space="0" w:color="auto"/>
              <w:left w:val="single" w:sz="4" w:space="0" w:color="auto"/>
              <w:right w:val="single" w:sz="4" w:space="0" w:color="auto"/>
            </w:tcBorders>
          </w:tcPr>
          <w:p w:rsidR="00564448" w:rsidRPr="00750ED7" w:rsidRDefault="00564448" w:rsidP="000E2D70">
            <w:pPr>
              <w:rPr>
                <w:rFonts w:ascii="Arial" w:hAnsi="Arial" w:cs="Arial"/>
                <w:b/>
              </w:rPr>
            </w:pPr>
            <w:r w:rsidRPr="00750ED7">
              <w:rPr>
                <w:rFonts w:ascii="Arial" w:hAnsi="Arial" w:cs="Arial"/>
                <w:b/>
                <w:sz w:val="16"/>
              </w:rPr>
              <w:t>Číselné údaje sa zarovnávajú vpravo, ostatné údaje sa píšu zľava. Nevyplnené riadky sa ponechávajú prázdne.</w:t>
            </w:r>
          </w:p>
        </w:tc>
      </w:tr>
      <w:tr w:rsidR="00564448" w:rsidRPr="00D62A92" w:rsidTr="000E2D70">
        <w:trPr>
          <w:gridAfter w:val="1"/>
          <w:wAfter w:w="255" w:type="dxa"/>
        </w:trPr>
        <w:tc>
          <w:tcPr>
            <w:tcW w:w="9225" w:type="dxa"/>
            <w:gridSpan w:val="39"/>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750ED7">
              <w:rPr>
                <w:rFonts w:ascii="Arial" w:hAnsi="Arial" w:cs="Arial"/>
                <w:sz w:val="16"/>
              </w:rPr>
              <w:t>Údaje sa vypĺňajú paličkovým písmom, písacím strojom alebo tlačiarňou, a to čiernou alebo tmavomodrou farbou.</w:t>
            </w:r>
          </w:p>
        </w:tc>
      </w:tr>
      <w:tr w:rsidR="00564448" w:rsidRPr="00D62A92" w:rsidTr="000E2D70">
        <w:trPr>
          <w:gridAfter w:val="1"/>
          <w:wAfter w:w="255" w:type="dxa"/>
        </w:trPr>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72"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0"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0"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top w:val="double" w:sz="4" w:space="0" w:color="auto"/>
              <w:left w:val="single" w:sz="4" w:space="0" w:color="auto"/>
              <w:bottom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Daňové identifikačné číslo</w:t>
            </w:r>
          </w:p>
        </w:tc>
        <w:tc>
          <w:tcPr>
            <w:tcW w:w="2781" w:type="dxa"/>
            <w:gridSpan w:val="12"/>
            <w:tcBorders>
              <w:top w:val="doub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Účtovná závierka</w:t>
            </w:r>
          </w:p>
        </w:tc>
        <w:tc>
          <w:tcPr>
            <w:tcW w:w="255" w:type="dxa"/>
            <w:tcBorders>
              <w:top w:val="double" w:sz="4" w:space="0" w:color="auto"/>
              <w:left w:val="sing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36" w:type="dxa"/>
            <w:tcBorders>
              <w:top w:val="double" w:sz="4" w:space="0" w:color="auto"/>
            </w:tcBorders>
          </w:tcPr>
          <w:p w:rsidR="00564448" w:rsidRPr="00D62A92" w:rsidRDefault="00564448" w:rsidP="000E2D70">
            <w:pPr>
              <w:rPr>
                <w:rFonts w:ascii="Arial" w:hAnsi="Arial" w:cs="Arial"/>
              </w:rPr>
            </w:pPr>
          </w:p>
        </w:tc>
        <w:tc>
          <w:tcPr>
            <w:tcW w:w="250" w:type="dxa"/>
            <w:tcBorders>
              <w:top w:val="double" w:sz="4" w:space="0" w:color="auto"/>
            </w:tcBorders>
          </w:tcPr>
          <w:p w:rsidR="00564448" w:rsidRPr="00D62A92" w:rsidRDefault="00564448" w:rsidP="000E2D70">
            <w:pPr>
              <w:rPr>
                <w:rFonts w:ascii="Arial" w:hAnsi="Arial" w:cs="Arial"/>
              </w:rPr>
            </w:pPr>
          </w:p>
        </w:tc>
        <w:tc>
          <w:tcPr>
            <w:tcW w:w="944" w:type="dxa"/>
            <w:gridSpan w:val="4"/>
            <w:tcBorders>
              <w:top w:val="doub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Mesiac</w:t>
            </w:r>
          </w:p>
        </w:tc>
        <w:tc>
          <w:tcPr>
            <w:tcW w:w="944" w:type="dxa"/>
            <w:gridSpan w:val="4"/>
            <w:tcBorders>
              <w:top w:val="doub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Rok</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2</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4</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9</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7</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5</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9</w:t>
            </w:r>
          </w:p>
        </w:tc>
        <w:tc>
          <w:tcPr>
            <w:tcW w:w="255"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X</w:t>
            </w:r>
          </w:p>
        </w:tc>
        <w:tc>
          <w:tcPr>
            <w:tcW w:w="1015" w:type="dxa"/>
            <w:gridSpan w:val="4"/>
            <w:tcBorders>
              <w:left w:val="sing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riadna</w:t>
            </w:r>
          </w:p>
        </w:tc>
        <w:tc>
          <w:tcPr>
            <w:tcW w:w="255" w:type="dxa"/>
            <w:tcBorders>
              <w:top w:val="single" w:sz="4" w:space="0" w:color="auto"/>
              <w:left w:val="single" w:sz="4" w:space="0" w:color="auto"/>
              <w:bottom w:val="single" w:sz="4" w:space="0" w:color="auto"/>
              <w:right w:val="single" w:sz="4" w:space="0" w:color="auto"/>
            </w:tcBorders>
          </w:tcPr>
          <w:p w:rsidR="00564448" w:rsidRPr="00AD64EA" w:rsidRDefault="00C66DE6" w:rsidP="000E2D70">
            <w:pPr>
              <w:rPr>
                <w:rFonts w:ascii="Arial" w:hAnsi="Arial" w:cs="Arial"/>
                <w:sz w:val="16"/>
              </w:rPr>
            </w:pPr>
            <w:r>
              <w:rPr>
                <w:rFonts w:ascii="Arial" w:hAnsi="Arial" w:cs="Arial"/>
                <w:sz w:val="16"/>
              </w:rPr>
              <w:t>X</w:t>
            </w:r>
          </w:p>
        </w:tc>
        <w:tc>
          <w:tcPr>
            <w:tcW w:w="1001" w:type="dxa"/>
            <w:gridSpan w:val="5"/>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zostavená</w:t>
            </w:r>
          </w:p>
        </w:tc>
        <w:tc>
          <w:tcPr>
            <w:tcW w:w="1766" w:type="dxa"/>
            <w:gridSpan w:val="7"/>
            <w:vMerge w:val="restart"/>
            <w:tcBorders>
              <w:left w:val="single" w:sz="4" w:space="0" w:color="auto"/>
            </w:tcBorders>
          </w:tcPr>
          <w:p w:rsidR="00564448" w:rsidRPr="00D62A92" w:rsidRDefault="00564448" w:rsidP="000E2D70">
            <w:pPr>
              <w:rPr>
                <w:rFonts w:ascii="Arial" w:hAnsi="Arial" w:cs="Arial"/>
              </w:rPr>
            </w:pPr>
            <w:r>
              <w:rPr>
                <w:rFonts w:ascii="Arial" w:hAnsi="Arial" w:cs="Arial"/>
              </w:rPr>
              <w:t>Za obdobie</w:t>
            </w:r>
          </w:p>
        </w:tc>
        <w:tc>
          <w:tcPr>
            <w:tcW w:w="486" w:type="dxa"/>
            <w:gridSpan w:val="2"/>
            <w:tcBorders>
              <w:right w:val="single" w:sz="4" w:space="0" w:color="auto"/>
            </w:tcBorders>
          </w:tcPr>
          <w:p w:rsidR="00564448" w:rsidRPr="00D62A92" w:rsidRDefault="00564448" w:rsidP="000E2D70">
            <w:pPr>
              <w:rPr>
                <w:rFonts w:ascii="Arial" w:hAnsi="Arial" w:cs="Arial"/>
              </w:rPr>
            </w:pPr>
            <w:r>
              <w:rPr>
                <w:rFonts w:ascii="Arial" w:hAnsi="Arial" w:cs="Arial"/>
              </w:rPr>
              <w:t>od</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1</w:t>
            </w: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3</w:t>
            </w:r>
          </w:p>
        </w:tc>
      </w:tr>
      <w:tr w:rsidR="00564448" w:rsidRPr="00D62A92" w:rsidTr="000E2D70">
        <w:trPr>
          <w:gridAfter w:val="1"/>
          <w:wAfter w:w="255" w:type="dxa"/>
        </w:trPr>
        <w:tc>
          <w:tcPr>
            <w:tcW w:w="2540" w:type="dxa"/>
            <w:gridSpan w:val="11"/>
            <w:tcBorders>
              <w:top w:val="single" w:sz="4" w:space="0" w:color="auto"/>
              <w:left w:val="single" w:sz="4" w:space="0" w:color="auto"/>
            </w:tcBorders>
          </w:tcPr>
          <w:p w:rsidR="00564448" w:rsidRPr="00D62A92" w:rsidRDefault="00564448" w:rsidP="000E2D70">
            <w:pPr>
              <w:rPr>
                <w:rFonts w:ascii="Arial" w:hAnsi="Arial" w:cs="Arial"/>
              </w:rPr>
            </w:pPr>
            <w:r w:rsidRPr="00D62A92">
              <w:rPr>
                <w:rFonts w:ascii="Arial" w:hAnsi="Arial" w:cs="Arial"/>
              </w:rPr>
              <w:t>IČO</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1015" w:type="dxa"/>
            <w:gridSpan w:val="4"/>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priebežná</w:t>
            </w:r>
          </w:p>
        </w:tc>
        <w:tc>
          <w:tcPr>
            <w:tcW w:w="255" w:type="dxa"/>
            <w:tcBorders>
              <w:top w:val="single" w:sz="4" w:space="0" w:color="auto"/>
              <w:left w:val="single" w:sz="4" w:space="0" w:color="auto"/>
              <w:bottom w:val="single" w:sz="4" w:space="0" w:color="auto"/>
              <w:right w:val="single" w:sz="4" w:space="0" w:color="auto"/>
            </w:tcBorders>
          </w:tcPr>
          <w:p w:rsidR="00564448" w:rsidRPr="00AD64EA" w:rsidRDefault="00564448" w:rsidP="000E2D70">
            <w:pPr>
              <w:rPr>
                <w:rFonts w:ascii="Arial" w:hAnsi="Arial" w:cs="Arial"/>
                <w:sz w:val="16"/>
              </w:rPr>
            </w:pPr>
          </w:p>
        </w:tc>
        <w:tc>
          <w:tcPr>
            <w:tcW w:w="1001" w:type="dxa"/>
            <w:gridSpan w:val="5"/>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schválená</w:t>
            </w:r>
          </w:p>
        </w:tc>
        <w:tc>
          <w:tcPr>
            <w:tcW w:w="1766" w:type="dxa"/>
            <w:gridSpan w:val="7"/>
            <w:vMerge/>
            <w:tcBorders>
              <w:left w:val="single" w:sz="4" w:space="0" w:color="auto"/>
              <w:bottom w:val="single" w:sz="4" w:space="0" w:color="auto"/>
            </w:tcBorders>
          </w:tcPr>
          <w:p w:rsidR="00564448" w:rsidRPr="00D62A92" w:rsidRDefault="00564448" w:rsidP="000E2D70">
            <w:pPr>
              <w:rPr>
                <w:rFonts w:ascii="Arial" w:hAnsi="Arial" w:cs="Arial"/>
              </w:rPr>
            </w:pPr>
          </w:p>
        </w:tc>
        <w:tc>
          <w:tcPr>
            <w:tcW w:w="486" w:type="dxa"/>
            <w:gridSpan w:val="2"/>
            <w:tcBorders>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do</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2</w:t>
            </w:r>
          </w:p>
        </w:tc>
        <w:tc>
          <w:tcPr>
            <w:tcW w:w="236"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3</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4</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3</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8</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5</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7</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0</w:t>
            </w:r>
          </w:p>
        </w:tc>
        <w:tc>
          <w:tcPr>
            <w:tcW w:w="270" w:type="dxa"/>
            <w:gridSpan w:val="2"/>
            <w:tcBorders>
              <w:left w:val="single" w:sz="4" w:space="0" w:color="auto"/>
            </w:tcBorders>
          </w:tcPr>
          <w:p w:rsidR="00564448" w:rsidRPr="00D62A92" w:rsidRDefault="00564448" w:rsidP="000E2D70">
            <w:pPr>
              <w:rPr>
                <w:rFonts w:ascii="Arial" w:hAnsi="Arial" w:cs="Arial"/>
              </w:rPr>
            </w:pPr>
          </w:p>
        </w:tc>
        <w:tc>
          <w:tcPr>
            <w:tcW w:w="238" w:type="dxa"/>
          </w:tcPr>
          <w:p w:rsidR="00564448" w:rsidRPr="00D62A92" w:rsidRDefault="00564448" w:rsidP="000E2D70">
            <w:pPr>
              <w:rPr>
                <w:rFonts w:ascii="Arial" w:hAnsi="Arial" w:cs="Arial"/>
              </w:rPr>
            </w:pPr>
          </w:p>
        </w:tc>
        <w:tc>
          <w:tcPr>
            <w:tcW w:w="255" w:type="dxa"/>
            <w:tcBorders>
              <w:left w:val="nil"/>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1" w:type="dxa"/>
            <w:gridSpan w:val="10"/>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 xml:space="preserve">Mimoriadna   </w:t>
            </w:r>
            <w:r w:rsidRPr="00750ED7">
              <w:rPr>
                <w:rFonts w:ascii="Arial" w:hAnsi="Arial" w:cs="Arial"/>
                <w:i/>
                <w:sz w:val="16"/>
              </w:rPr>
              <w:t>(vyznačí sa x)</w:t>
            </w:r>
          </w:p>
        </w:tc>
        <w:tc>
          <w:tcPr>
            <w:tcW w:w="1766" w:type="dxa"/>
            <w:gridSpan w:val="7"/>
            <w:vMerge w:val="restart"/>
            <w:tcBorders>
              <w:top w:val="single" w:sz="4" w:space="0" w:color="auto"/>
              <w:left w:val="single" w:sz="4" w:space="0" w:color="auto"/>
            </w:tcBorders>
          </w:tcPr>
          <w:p w:rsidR="00564448" w:rsidRPr="00D62A92" w:rsidRDefault="00564448" w:rsidP="000E2D70">
            <w:pPr>
              <w:rPr>
                <w:rFonts w:ascii="Arial" w:hAnsi="Arial" w:cs="Arial"/>
              </w:rPr>
            </w:pPr>
            <w:r>
              <w:rPr>
                <w:rFonts w:ascii="Arial" w:hAnsi="Arial" w:cs="Arial"/>
              </w:rPr>
              <w:t>Bezprostredne predchádzajúce obdobie</w:t>
            </w:r>
          </w:p>
        </w:tc>
        <w:tc>
          <w:tcPr>
            <w:tcW w:w="250"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left w:val="single" w:sz="4" w:space="0" w:color="auto"/>
            </w:tcBorders>
          </w:tcPr>
          <w:p w:rsidR="00564448" w:rsidRPr="00D62A92" w:rsidRDefault="0059061C" w:rsidP="000E2D70">
            <w:pPr>
              <w:rPr>
                <w:rFonts w:ascii="Arial" w:hAnsi="Arial" w:cs="Arial"/>
              </w:rPr>
            </w:pPr>
            <w:r>
              <w:rPr>
                <w:rFonts w:ascii="Arial" w:hAnsi="Arial" w:cs="Arial"/>
              </w:rPr>
              <w:t>SK NA</w:t>
            </w:r>
            <w:r w:rsidR="00564448" w:rsidRPr="00D62A92">
              <w:rPr>
                <w:rFonts w:ascii="Arial" w:hAnsi="Arial" w:cs="Arial"/>
              </w:rPr>
              <w:t>CE</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1" w:type="dxa"/>
            <w:gridSpan w:val="10"/>
            <w:tcBorders>
              <w:left w:val="sing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V eurocentoch</w:t>
            </w:r>
          </w:p>
        </w:tc>
        <w:tc>
          <w:tcPr>
            <w:tcW w:w="1766" w:type="dxa"/>
            <w:gridSpan w:val="7"/>
            <w:vMerge/>
            <w:tcBorders>
              <w:left w:val="single" w:sz="4" w:space="0" w:color="auto"/>
            </w:tcBorders>
          </w:tcPr>
          <w:p w:rsidR="00564448" w:rsidRPr="00D62A92" w:rsidRDefault="00564448" w:rsidP="000E2D70">
            <w:pPr>
              <w:rPr>
                <w:rFonts w:ascii="Arial" w:hAnsi="Arial" w:cs="Arial"/>
              </w:rPr>
            </w:pPr>
          </w:p>
        </w:tc>
        <w:tc>
          <w:tcPr>
            <w:tcW w:w="486" w:type="dxa"/>
            <w:gridSpan w:val="2"/>
            <w:tcBorders>
              <w:right w:val="single" w:sz="4" w:space="0" w:color="auto"/>
            </w:tcBorders>
          </w:tcPr>
          <w:p w:rsidR="00564448" w:rsidRPr="00D62A92" w:rsidRDefault="00564448" w:rsidP="000E2D70">
            <w:pPr>
              <w:rPr>
                <w:rFonts w:ascii="Arial" w:hAnsi="Arial" w:cs="Arial"/>
              </w:rPr>
            </w:pPr>
            <w:r>
              <w:rPr>
                <w:rFonts w:ascii="Arial" w:hAnsi="Arial" w:cs="Arial"/>
              </w:rPr>
              <w:t>od</w:t>
            </w:r>
          </w:p>
        </w:tc>
        <w:tc>
          <w:tcPr>
            <w:tcW w:w="236" w:type="dxa"/>
            <w:tcBorders>
              <w:left w:val="single" w:sz="4" w:space="0" w:color="auto"/>
              <w:bottom w:val="single" w:sz="4" w:space="0" w:color="auto"/>
              <w:right w:val="single" w:sz="4" w:space="0" w:color="auto"/>
            </w:tcBorders>
          </w:tcPr>
          <w:p w:rsidR="00564448" w:rsidRPr="00D62A92" w:rsidRDefault="00C66DE6" w:rsidP="00C66DE6">
            <w:pPr>
              <w:rPr>
                <w:rFonts w:ascii="Arial" w:hAnsi="Arial" w:cs="Arial"/>
              </w:rPr>
            </w:pPr>
            <w:r>
              <w:rPr>
                <w:rFonts w:ascii="Arial" w:hAnsi="Arial" w:cs="Arial"/>
              </w:rPr>
              <w:t>0</w:t>
            </w:r>
          </w:p>
        </w:tc>
        <w:tc>
          <w:tcPr>
            <w:tcW w:w="236" w:type="dxa"/>
            <w:tcBorders>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1</w:t>
            </w: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2</w:t>
            </w:r>
          </w:p>
        </w:tc>
      </w:tr>
      <w:tr w:rsidR="00564448" w:rsidRPr="00D62A92" w:rsidTr="000E2D70">
        <w:trPr>
          <w:gridAfter w:val="1"/>
          <w:wAfter w:w="255" w:type="dxa"/>
        </w:trPr>
        <w:tc>
          <w:tcPr>
            <w:tcW w:w="236" w:type="dxa"/>
            <w:tcBorders>
              <w:top w:val="single" w:sz="4" w:space="0" w:color="auto"/>
              <w:left w:val="single" w:sz="4" w:space="0" w:color="auto"/>
              <w:bottom w:val="double" w:sz="4" w:space="0" w:color="auto"/>
              <w:right w:val="single" w:sz="4" w:space="0" w:color="auto"/>
            </w:tcBorders>
          </w:tcPr>
          <w:p w:rsidR="00564448" w:rsidRPr="00D62A92" w:rsidRDefault="00C66DE6" w:rsidP="000E2D70">
            <w:pPr>
              <w:rPr>
                <w:rFonts w:ascii="Arial" w:hAnsi="Arial" w:cs="Arial"/>
              </w:rPr>
            </w:pPr>
            <w:r>
              <w:rPr>
                <w:rFonts w:ascii="Arial" w:hAnsi="Arial" w:cs="Arial"/>
              </w:rPr>
              <w:t>2</w:t>
            </w:r>
          </w:p>
        </w:tc>
        <w:tc>
          <w:tcPr>
            <w:tcW w:w="272" w:type="dxa"/>
            <w:tcBorders>
              <w:top w:val="single" w:sz="4" w:space="0" w:color="auto"/>
              <w:left w:val="single" w:sz="4" w:space="0" w:color="auto"/>
              <w:bottom w:val="double" w:sz="4" w:space="0" w:color="auto"/>
              <w:right w:val="single" w:sz="4" w:space="0" w:color="auto"/>
            </w:tcBorders>
          </w:tcPr>
          <w:p w:rsidR="00564448" w:rsidRPr="00D62A92" w:rsidRDefault="00C66DE6" w:rsidP="000E2D70">
            <w:pPr>
              <w:rPr>
                <w:rFonts w:ascii="Arial" w:hAnsi="Arial" w:cs="Arial"/>
              </w:rPr>
            </w:pPr>
            <w:r>
              <w:rPr>
                <w:rFonts w:ascii="Arial" w:hAnsi="Arial" w:cs="Arial"/>
              </w:rPr>
              <w:t>0</w:t>
            </w:r>
          </w:p>
        </w:tc>
        <w:tc>
          <w:tcPr>
            <w:tcW w:w="254"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C66DE6" w:rsidP="000E2D70">
            <w:pPr>
              <w:rPr>
                <w:rFonts w:ascii="Arial" w:hAnsi="Arial" w:cs="Arial"/>
              </w:rPr>
            </w:pPr>
            <w:r>
              <w:rPr>
                <w:rFonts w:ascii="Arial" w:hAnsi="Arial" w:cs="Arial"/>
              </w:rPr>
              <w:t>1</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C66DE6" w:rsidP="000E2D70">
            <w:pPr>
              <w:rPr>
                <w:rFonts w:ascii="Arial" w:hAnsi="Arial" w:cs="Arial"/>
              </w:rPr>
            </w:pPr>
            <w:r>
              <w:rPr>
                <w:rFonts w:ascii="Arial" w:hAnsi="Arial" w:cs="Arial"/>
              </w:rPr>
              <w:t>4</w:t>
            </w:r>
          </w:p>
        </w:tc>
        <w:tc>
          <w:tcPr>
            <w:tcW w:w="254"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C66DE6" w:rsidP="000E2D70">
            <w:pPr>
              <w:rPr>
                <w:rFonts w:ascii="Arial" w:hAnsi="Arial" w:cs="Arial"/>
              </w:rPr>
            </w:pPr>
            <w:r>
              <w:rPr>
                <w:rFonts w:ascii="Arial" w:hAnsi="Arial" w:cs="Arial"/>
              </w:rPr>
              <w:t>0</w:t>
            </w:r>
          </w:p>
        </w:tc>
        <w:tc>
          <w:tcPr>
            <w:tcW w:w="762" w:type="dxa"/>
            <w:gridSpan w:val="4"/>
            <w:tcBorders>
              <w:left w:val="single" w:sz="4" w:space="0" w:color="auto"/>
              <w:bottom w:val="double" w:sz="4" w:space="0" w:color="auto"/>
            </w:tcBorders>
          </w:tcPr>
          <w:p w:rsidR="00564448" w:rsidRPr="00D62A92" w:rsidRDefault="00564448" w:rsidP="000E2D70">
            <w:pPr>
              <w:rPr>
                <w:rFonts w:ascii="Arial" w:hAnsi="Arial" w:cs="Arial"/>
              </w:rPr>
            </w:pPr>
          </w:p>
        </w:tc>
        <w:tc>
          <w:tcPr>
            <w:tcW w:w="255" w:type="dxa"/>
            <w:tcBorders>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BF61DF" w:rsidP="000E2D70">
            <w:pPr>
              <w:rPr>
                <w:rFonts w:ascii="Arial" w:hAnsi="Arial" w:cs="Arial"/>
              </w:rPr>
            </w:pPr>
            <w:r>
              <w:rPr>
                <w:rFonts w:ascii="Arial" w:hAnsi="Arial" w:cs="Arial"/>
              </w:rPr>
              <w:t>x</w:t>
            </w:r>
            <w:bookmarkStart w:id="0" w:name="_GoBack"/>
            <w:bookmarkEnd w:id="0"/>
          </w:p>
        </w:tc>
        <w:tc>
          <w:tcPr>
            <w:tcW w:w="2271" w:type="dxa"/>
            <w:gridSpan w:val="10"/>
            <w:tcBorders>
              <w:left w:val="single" w:sz="4" w:space="0" w:color="auto"/>
              <w:bottom w:val="doub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V celých eurách</w:t>
            </w:r>
          </w:p>
        </w:tc>
        <w:tc>
          <w:tcPr>
            <w:tcW w:w="1766" w:type="dxa"/>
            <w:gridSpan w:val="7"/>
            <w:vMerge/>
            <w:tcBorders>
              <w:left w:val="single" w:sz="4" w:space="0" w:color="auto"/>
              <w:bottom w:val="double" w:sz="4" w:space="0" w:color="auto"/>
            </w:tcBorders>
          </w:tcPr>
          <w:p w:rsidR="00564448" w:rsidRPr="00D62A92" w:rsidRDefault="00564448" w:rsidP="000E2D70">
            <w:pPr>
              <w:rPr>
                <w:rFonts w:ascii="Arial" w:hAnsi="Arial" w:cs="Arial"/>
              </w:rPr>
            </w:pPr>
          </w:p>
        </w:tc>
        <w:tc>
          <w:tcPr>
            <w:tcW w:w="486" w:type="dxa"/>
            <w:gridSpan w:val="2"/>
            <w:tcBorders>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do</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C66DE6"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C66DE6" w:rsidP="000E2D70">
            <w:pPr>
              <w:rPr>
                <w:rFonts w:ascii="Arial" w:hAnsi="Arial" w:cs="Arial"/>
              </w:rPr>
            </w:pPr>
            <w:r>
              <w:rPr>
                <w:rFonts w:ascii="Arial" w:hAnsi="Arial" w:cs="Arial"/>
              </w:rPr>
              <w:t>2</w:t>
            </w:r>
          </w:p>
        </w:tc>
        <w:tc>
          <w:tcPr>
            <w:tcW w:w="236"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C66DE6"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C66DE6" w:rsidP="000E2D70">
            <w:pPr>
              <w:rPr>
                <w:rFonts w:ascii="Arial" w:hAnsi="Arial" w:cs="Arial"/>
              </w:rPr>
            </w:pPr>
            <w:r>
              <w:rPr>
                <w:rFonts w:ascii="Arial" w:hAnsi="Arial" w:cs="Arial"/>
              </w:rPr>
              <w:t>2</w:t>
            </w:r>
          </w:p>
        </w:tc>
      </w:tr>
      <w:tr w:rsidR="00564448" w:rsidRPr="00D62A92" w:rsidTr="000E2D70">
        <w:trPr>
          <w:gridAfter w:val="1"/>
          <w:wAfter w:w="255" w:type="dxa"/>
        </w:trPr>
        <w:tc>
          <w:tcPr>
            <w:tcW w:w="9225" w:type="dxa"/>
            <w:gridSpan w:val="39"/>
            <w:tcBorders>
              <w:top w:val="double" w:sz="4" w:space="0" w:color="auto"/>
              <w:left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Obchodné meno (názov) účtovnej jednotky</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L</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I</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G</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H</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T</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S</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T</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A</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B</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I</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L</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I</w:t>
            </w: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Z</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E</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R</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S</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S</w:t>
            </w: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C66DE6" w:rsidP="00C66DE6">
            <w:pPr>
              <w:rPr>
                <w:rFonts w:ascii="Arial" w:hAnsi="Arial" w:cs="Arial"/>
              </w:rPr>
            </w:pPr>
            <w:r>
              <w:rPr>
                <w:rFonts w:ascii="Arial" w:hAnsi="Arial" w:cs="Arial"/>
              </w:rPr>
              <w:t>R</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C66DE6" w:rsidP="00C66DE6">
            <w:pPr>
              <w:rPr>
                <w:rFonts w:ascii="Arial" w:hAnsi="Arial" w:cs="Arial"/>
              </w:rPr>
            </w:pPr>
            <w:r>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C66DE6" w:rsidP="00C66DE6">
            <w:pPr>
              <w:rPr>
                <w:rFonts w:ascii="Arial" w:hAnsi="Arial" w:cs="Arial"/>
              </w:rPr>
            </w:pPr>
            <w:r>
              <w:rPr>
                <w:rFonts w:ascii="Arial" w:hAnsi="Arial" w:cs="Arial"/>
              </w:rPr>
              <w:t>O</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top w:val="single" w:sz="4" w:space="0" w:color="auto"/>
              <w:left w:val="single" w:sz="4" w:space="0" w:color="auto"/>
              <w:bottom w:val="single" w:sz="4" w:space="0" w:color="auto"/>
              <w:right w:val="single" w:sz="4" w:space="0" w:color="auto"/>
            </w:tcBorders>
          </w:tcPr>
          <w:p w:rsidR="00564448" w:rsidRDefault="00564448" w:rsidP="000E2D70">
            <w:pPr>
              <w:rPr>
                <w:rFonts w:ascii="Arial" w:hAnsi="Arial" w:cs="Arial"/>
                <w:b/>
              </w:rPr>
            </w:pPr>
          </w:p>
          <w:p w:rsidR="00564448" w:rsidRPr="00750ED7" w:rsidRDefault="00564448" w:rsidP="000E2D70">
            <w:pPr>
              <w:rPr>
                <w:rFonts w:ascii="Arial" w:hAnsi="Arial" w:cs="Arial"/>
                <w:b/>
              </w:rPr>
            </w:pPr>
            <w:r w:rsidRPr="00750ED7">
              <w:rPr>
                <w:rFonts w:ascii="Arial" w:hAnsi="Arial" w:cs="Arial"/>
                <w:b/>
              </w:rPr>
              <w:t>Sídlo účtovnej jednotky</w:t>
            </w:r>
          </w:p>
        </w:tc>
      </w:tr>
      <w:tr w:rsidR="00564448" w:rsidRPr="00D62A92" w:rsidTr="000E2D70">
        <w:trPr>
          <w:gridAfter w:val="1"/>
          <w:wAfter w:w="255" w:type="dxa"/>
        </w:trPr>
        <w:tc>
          <w:tcPr>
            <w:tcW w:w="7337" w:type="dxa"/>
            <w:gridSpan w:val="31"/>
            <w:tcBorders>
              <w:top w:val="single" w:sz="4" w:space="0" w:color="auto"/>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Ulica</w:t>
            </w:r>
          </w:p>
        </w:tc>
        <w:tc>
          <w:tcPr>
            <w:tcW w:w="1888" w:type="dxa"/>
            <w:gridSpan w:val="8"/>
            <w:tcBorders>
              <w:top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P</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R</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I</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E</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M</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Y</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S</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E</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L</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N</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Á</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left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7</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1524" w:type="dxa"/>
            <w:gridSpan w:val="6"/>
            <w:tcBorders>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PSČ</w:t>
            </w:r>
          </w:p>
        </w:tc>
        <w:tc>
          <w:tcPr>
            <w:tcW w:w="7701" w:type="dxa"/>
            <w:gridSpan w:val="33"/>
            <w:tcBorders>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Obec</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0</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7</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2</w:t>
            </w:r>
          </w:p>
        </w:tc>
        <w:tc>
          <w:tcPr>
            <w:tcW w:w="254"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S</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T</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R</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A</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Z</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S</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K</w:t>
            </w: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E</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3555" w:type="dxa"/>
            <w:gridSpan w:val="15"/>
            <w:tcBorders>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 telefónu</w:t>
            </w:r>
          </w:p>
        </w:tc>
        <w:tc>
          <w:tcPr>
            <w:tcW w:w="5670" w:type="dxa"/>
            <w:gridSpan w:val="24"/>
            <w:tcBorders>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 faxu</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left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Emailová adresa</w:t>
            </w:r>
          </w:p>
        </w:tc>
      </w:tr>
      <w:tr w:rsidR="00564448" w:rsidRPr="00D62A92" w:rsidTr="000E2D70">
        <w:trPr>
          <w:gridAfter w:val="1"/>
          <w:wAfter w:w="255" w:type="dxa"/>
        </w:trPr>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72"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double" w:sz="4" w:space="0" w:color="auto"/>
              <w:left w:val="single" w:sz="4" w:space="0" w:color="auto"/>
            </w:tcBorders>
          </w:tcPr>
          <w:p w:rsidR="00564448" w:rsidRPr="00D62A92" w:rsidRDefault="00564448" w:rsidP="000E2D70">
            <w:pPr>
              <w:rPr>
                <w:rFonts w:ascii="Arial" w:hAnsi="Arial" w:cs="Arial"/>
              </w:rPr>
            </w:pPr>
          </w:p>
        </w:tc>
        <w:tc>
          <w:tcPr>
            <w:tcW w:w="272"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gridSpan w:val="2"/>
            <w:tcBorders>
              <w:top w:val="double" w:sz="4" w:space="0" w:color="auto"/>
              <w:right w:val="single" w:sz="4" w:space="0" w:color="auto"/>
            </w:tcBorders>
          </w:tcPr>
          <w:p w:rsidR="00564448" w:rsidRPr="00D62A92" w:rsidRDefault="00564448" w:rsidP="000E2D70">
            <w:pPr>
              <w:rPr>
                <w:rFonts w:ascii="Arial" w:hAnsi="Arial" w:cs="Arial"/>
              </w:rPr>
            </w:pPr>
          </w:p>
        </w:tc>
        <w:tc>
          <w:tcPr>
            <w:tcW w:w="2035" w:type="dxa"/>
            <w:gridSpan w:val="8"/>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Podpisový záznam osoby zodpovednej za vedenie účtovníctva:</w:t>
            </w:r>
          </w:p>
        </w:tc>
        <w:tc>
          <w:tcPr>
            <w:tcW w:w="2276" w:type="dxa"/>
            <w:gridSpan w:val="10"/>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 xml:space="preserve">Podpisový záznam osoby zodpovednej za </w:t>
            </w:r>
            <w:r>
              <w:rPr>
                <w:rFonts w:ascii="Arial" w:hAnsi="Arial" w:cs="Arial"/>
                <w:sz w:val="16"/>
                <w:szCs w:val="16"/>
              </w:rPr>
              <w:t>zostavenie</w:t>
            </w:r>
            <w:r w:rsidRPr="00D62A92">
              <w:rPr>
                <w:rFonts w:ascii="Arial" w:hAnsi="Arial" w:cs="Arial"/>
                <w:sz w:val="16"/>
                <w:szCs w:val="16"/>
              </w:rPr>
              <w:t xml:space="preserve"> účtovn</w:t>
            </w:r>
            <w:r>
              <w:rPr>
                <w:rFonts w:ascii="Arial" w:hAnsi="Arial" w:cs="Arial"/>
                <w:sz w:val="16"/>
                <w:szCs w:val="16"/>
              </w:rPr>
              <w:t>ej závierky</w:t>
            </w:r>
            <w:r w:rsidRPr="00D62A92">
              <w:rPr>
                <w:rFonts w:ascii="Arial" w:hAnsi="Arial" w:cs="Arial"/>
                <w:sz w:val="16"/>
                <w:szCs w:val="16"/>
              </w:rPr>
              <w:t>:</w:t>
            </w:r>
          </w:p>
        </w:tc>
        <w:tc>
          <w:tcPr>
            <w:tcW w:w="2374" w:type="dxa"/>
            <w:gridSpan w:val="10"/>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 xml:space="preserve">Podpisový záznam </w:t>
            </w:r>
            <w:r>
              <w:rPr>
                <w:rFonts w:ascii="Arial" w:hAnsi="Arial" w:cs="Arial"/>
                <w:sz w:val="16"/>
                <w:szCs w:val="16"/>
              </w:rPr>
              <w:t>člena štatutárneho orgánu účtovnej jednotky alebo fyzickej osoby, ktorá je účtovnou jednotkou</w:t>
            </w:r>
            <w:r w:rsidRPr="00D62A92">
              <w:rPr>
                <w:rFonts w:ascii="Arial" w:hAnsi="Arial" w:cs="Arial"/>
                <w:sz w:val="16"/>
                <w:szCs w:val="16"/>
              </w:rPr>
              <w:t>:</w:t>
            </w:r>
          </w:p>
        </w:tc>
      </w:tr>
      <w:tr w:rsidR="00564448" w:rsidRPr="00D62A92" w:rsidTr="000E2D70">
        <w:trPr>
          <w:gridAfter w:val="1"/>
          <w:wAfter w:w="255" w:type="dxa"/>
        </w:trPr>
        <w:tc>
          <w:tcPr>
            <w:tcW w:w="2540" w:type="dxa"/>
            <w:gridSpan w:val="11"/>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Zostavené dňa:</w:t>
            </w:r>
          </w:p>
        </w:tc>
        <w:tc>
          <w:tcPr>
            <w:tcW w:w="2035" w:type="dxa"/>
            <w:gridSpan w:val="8"/>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c>
          <w:tcPr>
            <w:tcW w:w="2276" w:type="dxa"/>
            <w:gridSpan w:val="10"/>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c>
          <w:tcPr>
            <w:tcW w:w="2374" w:type="dxa"/>
            <w:gridSpan w:val="10"/>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2</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C52B01" w:rsidP="000E2D70">
            <w:pPr>
              <w:rPr>
                <w:rFonts w:ascii="Arial" w:hAnsi="Arial" w:cs="Arial"/>
              </w:rPr>
            </w:pPr>
            <w:r>
              <w:rPr>
                <w:rFonts w:ascii="Arial" w:hAnsi="Arial" w:cs="Arial"/>
              </w:rPr>
              <w:t>4</w:t>
            </w: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1</w:t>
            </w: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1</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C66DE6" w:rsidP="000E2D70">
            <w:pPr>
              <w:rPr>
                <w:rFonts w:ascii="Arial" w:hAnsi="Arial" w:cs="Arial"/>
              </w:rPr>
            </w:pPr>
            <w:r>
              <w:rPr>
                <w:rFonts w:ascii="Arial" w:hAnsi="Arial" w:cs="Arial"/>
              </w:rPr>
              <w:t>4</w:t>
            </w:r>
          </w:p>
        </w:tc>
        <w:tc>
          <w:tcPr>
            <w:tcW w:w="2035" w:type="dxa"/>
            <w:gridSpan w:val="8"/>
            <w:tcBorders>
              <w:left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top w:val="single" w:sz="4" w:space="0" w:color="auto"/>
              <w:left w:val="single" w:sz="4" w:space="0" w:color="auto"/>
              <w:right w:val="single" w:sz="4" w:space="0" w:color="auto"/>
            </w:tcBorders>
          </w:tcPr>
          <w:p w:rsidR="00564448" w:rsidRPr="00750ED7" w:rsidRDefault="00564448" w:rsidP="000E2D70">
            <w:pPr>
              <w:rPr>
                <w:rFonts w:ascii="Arial" w:hAnsi="Arial" w:cs="Arial"/>
                <w:sz w:val="16"/>
              </w:rPr>
            </w:pPr>
          </w:p>
          <w:p w:rsidR="00564448" w:rsidRPr="00D62A92" w:rsidRDefault="00564448" w:rsidP="000E2D70">
            <w:pPr>
              <w:rPr>
                <w:rFonts w:ascii="Arial" w:hAnsi="Arial" w:cs="Arial"/>
              </w:rPr>
            </w:pPr>
            <w:r w:rsidRPr="00D62A92">
              <w:rPr>
                <w:rFonts w:ascii="Arial" w:hAnsi="Arial" w:cs="Arial"/>
              </w:rPr>
              <w:t>Schválené dňa:</w:t>
            </w:r>
          </w:p>
        </w:tc>
        <w:tc>
          <w:tcPr>
            <w:tcW w:w="2035" w:type="dxa"/>
            <w:gridSpan w:val="8"/>
            <w:tcBorders>
              <w:left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035" w:type="dxa"/>
            <w:gridSpan w:val="8"/>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72"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0"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0"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top w:val="single" w:sz="4" w:space="0" w:color="auto"/>
              <w:left w:val="single" w:sz="4" w:space="0" w:color="auto"/>
              <w:right w:val="single" w:sz="4" w:space="0" w:color="auto"/>
            </w:tcBorders>
          </w:tcPr>
          <w:p w:rsidR="00564448" w:rsidRPr="00AE6F4D" w:rsidRDefault="00564448" w:rsidP="000E2D70">
            <w:pPr>
              <w:rPr>
                <w:rFonts w:ascii="Arial" w:hAnsi="Arial" w:cs="Arial"/>
                <w:b/>
              </w:rPr>
            </w:pPr>
            <w:r w:rsidRPr="00AE6F4D">
              <w:rPr>
                <w:rFonts w:ascii="Arial" w:hAnsi="Arial" w:cs="Arial"/>
                <w:b/>
              </w:rPr>
              <w:t>Záznamy daňového úradu</w:t>
            </w:r>
          </w:p>
        </w:tc>
      </w:tr>
      <w:tr w:rsidR="00564448" w:rsidRPr="00D62A92" w:rsidTr="000E2D70">
        <w:trPr>
          <w:gridAfter w:val="1"/>
          <w:wAfter w:w="255" w:type="dxa"/>
          <w:trHeight w:val="2184"/>
        </w:trPr>
        <w:tc>
          <w:tcPr>
            <w:tcW w:w="4320" w:type="dxa"/>
            <w:gridSpan w:val="18"/>
            <w:tcBorders>
              <w:top w:val="single" w:sz="4" w:space="0" w:color="auto"/>
              <w:left w:val="single" w:sz="4" w:space="0" w:color="auto"/>
              <w:bottom w:val="single" w:sz="4" w:space="0" w:color="auto"/>
              <w:right w:val="single" w:sz="4" w:space="0" w:color="auto"/>
            </w:tcBorders>
          </w:tcPr>
          <w:p w:rsidR="00564448" w:rsidRDefault="00564448" w:rsidP="000E2D70">
            <w:pPr>
              <w:jc w:val="center"/>
              <w:rPr>
                <w:rFonts w:ascii="Arial" w:hAnsi="Arial" w:cs="Arial"/>
              </w:rPr>
            </w:pPr>
          </w:p>
        </w:tc>
        <w:tc>
          <w:tcPr>
            <w:tcW w:w="4905" w:type="dxa"/>
            <w:gridSpan w:val="21"/>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4320" w:type="dxa"/>
            <w:gridSpan w:val="18"/>
            <w:tcBorders>
              <w:top w:val="single" w:sz="4" w:space="0" w:color="auto"/>
              <w:left w:val="single" w:sz="4" w:space="0" w:color="auto"/>
              <w:bottom w:val="single" w:sz="4" w:space="0" w:color="auto"/>
            </w:tcBorders>
          </w:tcPr>
          <w:p w:rsidR="00564448" w:rsidRPr="00D62A92" w:rsidRDefault="00564448" w:rsidP="000E2D70">
            <w:pPr>
              <w:jc w:val="center"/>
              <w:rPr>
                <w:rFonts w:ascii="Arial" w:hAnsi="Arial" w:cs="Arial"/>
              </w:rPr>
            </w:pPr>
            <w:r>
              <w:rPr>
                <w:rFonts w:ascii="Arial" w:hAnsi="Arial" w:cs="Arial"/>
              </w:rPr>
              <w:t xml:space="preserve">Miesto pre evidenčné </w:t>
            </w:r>
            <w:proofErr w:type="spellStart"/>
            <w:r>
              <w:rPr>
                <w:rFonts w:ascii="Arial" w:hAnsi="Arial" w:cs="Arial"/>
              </w:rPr>
              <w:t>čislo</w:t>
            </w:r>
            <w:proofErr w:type="spellEnd"/>
          </w:p>
        </w:tc>
        <w:tc>
          <w:tcPr>
            <w:tcW w:w="4905" w:type="dxa"/>
            <w:gridSpan w:val="21"/>
            <w:tcBorders>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Odtlačok prezenčnej pečiatky daňového úradu</w:t>
            </w:r>
          </w:p>
        </w:tc>
      </w:tr>
    </w:tbl>
    <w:p w:rsidR="0058479C" w:rsidRPr="006E1F26" w:rsidRDefault="0058479C" w:rsidP="0058479C">
      <w:pPr>
        <w:jc w:val="center"/>
        <w:rPr>
          <w:b/>
          <w:sz w:val="32"/>
        </w:rPr>
      </w:pPr>
    </w:p>
    <w:p w:rsidR="0058479C" w:rsidRPr="006E1F26" w:rsidRDefault="0058479C" w:rsidP="0058479C">
      <w:pPr>
        <w:spacing w:after="200" w:line="276" w:lineRule="auto"/>
        <w:rPr>
          <w:b/>
        </w:rPr>
        <w:sectPr w:rsidR="0058479C" w:rsidRPr="006E1F26" w:rsidSect="005B316E">
          <w:headerReference w:type="even" r:id="rId9"/>
          <w:headerReference w:type="default" r:id="rId10"/>
          <w:footerReference w:type="even" r:id="rId11"/>
          <w:footerReference w:type="default" r:id="rId12"/>
          <w:pgSz w:w="11907" w:h="16840" w:code="9"/>
          <w:pgMar w:top="1979" w:right="1021" w:bottom="1134" w:left="1673" w:header="675" w:footer="408" w:gutter="0"/>
          <w:cols w:space="708"/>
          <w:titlePg/>
        </w:sectPr>
      </w:pPr>
    </w:p>
    <w:p w:rsidR="004D3B4A" w:rsidRDefault="004D3B4A" w:rsidP="004D3B4A">
      <w:pPr>
        <w:pStyle w:val="Nadpis1"/>
        <w:spacing w:before="120" w:after="60"/>
      </w:pPr>
      <w:bookmarkStart w:id="1" w:name="_Toc530739894"/>
      <w:r>
        <w:lastRenderedPageBreak/>
        <w:t>Informácie o účtovnej jednotke</w:t>
      </w:r>
      <w:bookmarkEnd w:id="1"/>
    </w:p>
    <w:p w:rsidR="004D3B4A" w:rsidRDefault="004D3B4A" w:rsidP="004D3B4A">
      <w:pPr>
        <w:pStyle w:val="Zkladntext"/>
      </w:pPr>
    </w:p>
    <w:p w:rsidR="004D3B4A" w:rsidRDefault="00D72087" w:rsidP="004D3B4A">
      <w:pPr>
        <w:pStyle w:val="Nadpis2"/>
        <w:numPr>
          <w:ilvl w:val="0"/>
          <w:numId w:val="2"/>
        </w:numPr>
      </w:pPr>
      <w:r>
        <w:t>Založenie spoločnosti</w:t>
      </w:r>
    </w:p>
    <w:p w:rsidR="00C66DE6" w:rsidRDefault="00C66DE6" w:rsidP="004D3B4A">
      <w:pPr>
        <w:pStyle w:val="Zkladntext"/>
      </w:pPr>
      <w:r w:rsidRPr="00C66DE6">
        <w:t xml:space="preserve">Spoločnosť </w:t>
      </w:r>
      <w:proofErr w:type="spellStart"/>
      <w:r w:rsidRPr="00C66DE6">
        <w:t>Light</w:t>
      </w:r>
      <w:proofErr w:type="spellEnd"/>
      <w:r w:rsidRPr="00C66DE6">
        <w:t xml:space="preserve"> </w:t>
      </w:r>
      <w:proofErr w:type="spellStart"/>
      <w:r w:rsidRPr="00C66DE6">
        <w:t>Stabilizers</w:t>
      </w:r>
      <w:proofErr w:type="spellEnd"/>
      <w:r w:rsidRPr="00C66DE6">
        <w:t>, s.r.o.  (ďalej len „Spoločnosť“) bola založená dňa 14. novembra 2007 ako spoločnosť s ručením obmedzeným a do obchodného registra bola zapísaná dňa 4.decembra 2007 (Obchodný register Okresného súdu Bratislava 1, oddiel: Sro, vložka: 27957/V).</w:t>
      </w:r>
    </w:p>
    <w:p w:rsidR="004D3B4A" w:rsidRDefault="004D3B4A" w:rsidP="004D3B4A"/>
    <w:p w:rsidR="004D3B4A" w:rsidRDefault="004D3B4A" w:rsidP="004D3B4A">
      <w:pPr>
        <w:pStyle w:val="Nadpis2"/>
        <w:numPr>
          <w:ilvl w:val="0"/>
          <w:numId w:val="2"/>
        </w:numPr>
      </w:pPr>
      <w:bookmarkStart w:id="2" w:name="_Toc530739896"/>
      <w:r>
        <w:t>Hlavnými činnosťami Spoločnosti sú:</w:t>
      </w:r>
      <w:bookmarkEnd w:id="2"/>
    </w:p>
    <w:p w:rsidR="00BC4330" w:rsidRDefault="00BC4330" w:rsidP="00BC4330">
      <w:pPr>
        <w:pStyle w:val="Zkladntext"/>
      </w:pPr>
    </w:p>
    <w:p w:rsidR="00BC4330" w:rsidRDefault="004D3B4A" w:rsidP="00BC4330">
      <w:pPr>
        <w:pStyle w:val="Zkladntext"/>
      </w:pPr>
      <w:r>
        <w:t>–</w:t>
      </w:r>
      <w:r w:rsidR="00C66DE6" w:rsidRPr="00C66DE6">
        <w:t xml:space="preserve"> </w:t>
      </w:r>
      <w:r w:rsidR="00C66DE6">
        <w:t>v</w:t>
      </w:r>
      <w:r w:rsidR="00C66DE6">
        <w:rPr>
          <w:rStyle w:val="ra"/>
        </w:rPr>
        <w:t>ýroba organických chemikálií: výroba organických zlúčenín s dusíkatou funkčnou skupinou</w:t>
      </w:r>
    </w:p>
    <w:p w:rsidR="00BC4330" w:rsidRDefault="00BC4330" w:rsidP="00BC4330">
      <w:pPr>
        <w:pStyle w:val="Zkladntext"/>
      </w:pP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3" w:name="_MON_1451710678"/>
    <w:bookmarkEnd w:id="3"/>
    <w:bookmarkStart w:id="4" w:name="_MON_1450591364"/>
    <w:bookmarkEnd w:id="4"/>
    <w:p w:rsidR="004D3B4A" w:rsidRDefault="00C532AA" w:rsidP="004D3B4A">
      <w:pPr>
        <w:pStyle w:val="Zkladntext"/>
      </w:pPr>
      <w:r>
        <w:object w:dxaOrig="915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4pt;height:88.3pt" o:ole="" o:preferrelative="f">
            <v:imagedata r:id="rId13" o:title=""/>
            <o:lock v:ext="edit" aspectratio="f"/>
          </v:shape>
          <o:OLEObject Type="Embed" ProgID="Excel.Sheet.12" ShapeID="_x0000_i1025" DrawAspect="Content" ObjectID="_1456663224" r:id="rId14"/>
        </w:obje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w:t>
      </w:r>
      <w:r w:rsidR="00A55061">
        <w:t xml:space="preserve"> Spoločnosti k 31. decembru 2013</w:t>
      </w:r>
      <w:r>
        <w:t xml:space="preserve"> je zostavená ako riadna účtovná závierka podľa § 17 ods. 6 zákona </w:t>
      </w:r>
      <w:r w:rsidRPr="009C33CC">
        <w:t>NR</w:t>
      </w:r>
      <w:r>
        <w:t> </w:t>
      </w:r>
      <w:r w:rsidRPr="009C33CC">
        <w:t>SR</w:t>
      </w:r>
      <w:r>
        <w:t xml:space="preserve"> č. 431/2002 Z. z. o účtovníctve za úč</w:t>
      </w:r>
      <w:r w:rsidR="00A55061">
        <w:t>tovné obdobie od 1. januára 2013 do 31. decembra 2013</w:t>
      </w:r>
      <w:r>
        <w:t>.</w:t>
      </w:r>
    </w:p>
    <w:p w:rsidR="004D3B4A" w:rsidRDefault="004D3B4A" w:rsidP="004D3B4A">
      <w:pPr>
        <w:pStyle w:val="Zkladntext"/>
        <w:ind w:hanging="426"/>
      </w:pPr>
    </w:p>
    <w:p w:rsidR="004D3B4A" w:rsidRPr="008230B2" w:rsidRDefault="004D3B4A" w:rsidP="004D3B4A">
      <w:pPr>
        <w:pStyle w:val="Nadpis2"/>
        <w:numPr>
          <w:ilvl w:val="0"/>
          <w:numId w:val="2"/>
        </w:numPr>
      </w:pPr>
      <w:r w:rsidRPr="008230B2">
        <w:t>Dátum schválenia účtovnej závierky za predchádzajúce účtovné obdobie</w:t>
      </w:r>
    </w:p>
    <w:p w:rsidR="004D3B4A" w:rsidRPr="008230B2" w:rsidRDefault="004D3B4A" w:rsidP="004D3B4A">
      <w:pPr>
        <w:pStyle w:val="Zkladntext"/>
        <w:ind w:hanging="426"/>
      </w:pPr>
      <w:r w:rsidRPr="008230B2">
        <w:tab/>
        <w:t>Účtovná závierka</w:t>
      </w:r>
      <w:r w:rsidR="00A55061">
        <w:t xml:space="preserve"> Spoločnosti k 31. decembru 2012</w:t>
      </w:r>
      <w:r w:rsidRPr="008230B2">
        <w:t xml:space="preserve">, za predchádzajúce účtovné obdobie, bola schválená valným zhromaždením Spoločnosti </w:t>
      </w:r>
      <w:r w:rsidR="00ED37A1" w:rsidRPr="008230B2">
        <w:t xml:space="preserve">dňa </w:t>
      </w:r>
      <w:r w:rsidR="00C66DE6">
        <w:t>28.6.2013.</w:t>
      </w:r>
    </w:p>
    <w:p w:rsidR="004D3B4A" w:rsidRDefault="004D3B4A" w:rsidP="004D3B4A">
      <w:pPr>
        <w:pStyle w:val="Zkladntext"/>
        <w:ind w:hanging="426"/>
      </w:pPr>
    </w:p>
    <w:p w:rsidR="004D3B4A" w:rsidRPr="008230B2" w:rsidRDefault="004D3B4A" w:rsidP="004D3B4A">
      <w:pPr>
        <w:pStyle w:val="Nadpis2"/>
        <w:numPr>
          <w:ilvl w:val="0"/>
          <w:numId w:val="2"/>
        </w:numPr>
        <w:rPr>
          <w:color w:val="FF0000"/>
        </w:rPr>
      </w:pPr>
      <w:bookmarkStart w:id="5" w:name="OLE_LINK13"/>
      <w:bookmarkStart w:id="6" w:name="OLE_LINK14"/>
      <w:r w:rsidRPr="008230B2">
        <w:t>Zverejnenie účtovnej závierky za predchádzajúce účtovné obdobie</w:t>
      </w:r>
      <w:r w:rsidR="00B54C7E" w:rsidRPr="008230B2">
        <w:t xml:space="preserve"> </w:t>
      </w:r>
    </w:p>
    <w:p w:rsidR="007401D6" w:rsidRDefault="004D3B4A" w:rsidP="00D36293">
      <w:pPr>
        <w:pStyle w:val="Zkladntext"/>
        <w:rPr>
          <w:color w:val="FF0000"/>
        </w:rPr>
      </w:pPr>
      <w:r w:rsidRPr="008230B2">
        <w:t>Účtovná závierka</w:t>
      </w:r>
      <w:r w:rsidR="00A55061">
        <w:t xml:space="preserve"> Spoločnosti k 31. decembru 2012</w:t>
      </w:r>
      <w:r w:rsidRPr="008230B2">
        <w:t xml:space="preserve"> spolu s výročnou správou a správou audítora o overení účtov</w:t>
      </w:r>
      <w:r w:rsidR="00A55061">
        <w:t>nej závierky k 31. decembru 2012</w:t>
      </w:r>
      <w:r w:rsidRPr="008230B2">
        <w:t xml:space="preserve"> bola uložená do zbierky listín obchodného registra </w:t>
      </w:r>
      <w:r w:rsidR="00FD38A1">
        <w:t>22.7.2013</w:t>
      </w:r>
      <w:r w:rsidR="00BC4330" w:rsidRPr="008230B2">
        <w:t>.</w:t>
      </w:r>
      <w:r w:rsidRPr="008230B2">
        <w:t xml:space="preserve"> Súvaha a výkaz ziskov a strát za predchádzajúce účtovné obdobie boli zverejnené v Obchodnom vestníku </w:t>
      </w:r>
      <w:r w:rsidR="00200018">
        <w:t xml:space="preserve"> č. 145/2013 dňa  30.7.2013.</w:t>
      </w:r>
    </w:p>
    <w:p w:rsidR="00D36293" w:rsidRPr="00D36293" w:rsidRDefault="00D36293" w:rsidP="00D36293">
      <w:pPr>
        <w:pStyle w:val="Zkladntext"/>
      </w:pPr>
    </w:p>
    <w:p w:rsidR="004D3B4A" w:rsidRPr="008230B2" w:rsidRDefault="004D3B4A" w:rsidP="00B54C7E">
      <w:pPr>
        <w:pStyle w:val="Nadpis2"/>
        <w:numPr>
          <w:ilvl w:val="0"/>
          <w:numId w:val="2"/>
        </w:numPr>
        <w:rPr>
          <w:color w:val="FF0000"/>
        </w:rPr>
      </w:pPr>
      <w:r w:rsidRPr="008230B2">
        <w:t>Schválenie audítora</w:t>
      </w:r>
      <w:r w:rsidR="00B54C7E" w:rsidRPr="008230B2">
        <w:t xml:space="preserve"> </w:t>
      </w:r>
    </w:p>
    <w:p w:rsidR="004D3B4A" w:rsidRPr="008230B2" w:rsidRDefault="004D3B4A" w:rsidP="004D3B4A">
      <w:pPr>
        <w:pStyle w:val="Zkladntext"/>
      </w:pPr>
      <w:r w:rsidRPr="008230B2">
        <w:t xml:space="preserve">Valné zhromaždenie </w:t>
      </w:r>
      <w:r w:rsidR="00C66DE6">
        <w:t>28.6.2013</w:t>
      </w:r>
      <w:r w:rsidR="00BC4330" w:rsidRPr="008230B2">
        <w:t xml:space="preserve"> </w:t>
      </w:r>
      <w:r w:rsidRPr="008230B2">
        <w:t xml:space="preserve">schválilo spoločnosť </w:t>
      </w:r>
      <w:r w:rsidR="00C66DE6">
        <w:t>MAZARS Slovensko, s. r. o.</w:t>
      </w:r>
      <w:r w:rsidRPr="008230B2">
        <w:rPr>
          <w:color w:val="FF0000"/>
        </w:rPr>
        <w:t xml:space="preserve"> </w:t>
      </w:r>
      <w:r w:rsidRPr="008230B2">
        <w:t>ako audítora na overenie účtovnej závierky za úč</w:t>
      </w:r>
      <w:r w:rsidR="00A55061">
        <w:t>tovné obdobie od 1. januára 2013 do 31. decembra 2013</w:t>
      </w:r>
      <w:r w:rsidRPr="008230B2">
        <w:t>.</w:t>
      </w:r>
    </w:p>
    <w:bookmarkEnd w:id="5"/>
    <w:bookmarkEnd w:id="6"/>
    <w:p w:rsidR="004D3B4A" w:rsidRDefault="004D3B4A" w:rsidP="004D3B4A">
      <w:pPr>
        <w:pStyle w:val="Zkladntext"/>
        <w:jc w:val="left"/>
      </w:pPr>
    </w:p>
    <w:p w:rsidR="004D3B4A" w:rsidRDefault="004D3B4A" w:rsidP="004D3B4A">
      <w:pPr>
        <w:pStyle w:val="Zkladntext"/>
      </w:pPr>
    </w:p>
    <w:p w:rsidR="004D3B4A" w:rsidRDefault="004D3B4A" w:rsidP="004D3B4A">
      <w:pPr>
        <w:pStyle w:val="Nadpis1"/>
        <w:spacing w:before="120" w:after="60"/>
      </w:pPr>
      <w:r>
        <w:t>Informácie o konsolidovanom celku</w:t>
      </w:r>
    </w:p>
    <w:p w:rsidR="004D3B4A" w:rsidRDefault="004D3B4A" w:rsidP="004D3B4A">
      <w:pPr>
        <w:pStyle w:val="Zkladntext"/>
      </w:pPr>
    </w:p>
    <w:p w:rsidR="004D3B4A" w:rsidRDefault="004D3B4A" w:rsidP="004D3B4A">
      <w:pPr>
        <w:pStyle w:val="Zkladntext"/>
        <w:ind w:hanging="426"/>
      </w:pPr>
      <w:r>
        <w:rPr>
          <w:b/>
        </w:rPr>
        <w:tab/>
      </w:r>
      <w:r>
        <w:t xml:space="preserve">Spoločnosť sa zahŕňa do konsolidovanej účtovnej závierky spoločnosti </w:t>
      </w:r>
      <w:r w:rsidR="00E51F9D">
        <w:t>ENERGOCHEMICA SE</w:t>
      </w:r>
      <w:r w:rsidR="00CF41EA">
        <w:t xml:space="preserve">, </w:t>
      </w:r>
      <w:proofErr w:type="spellStart"/>
      <w:r w:rsidR="00CF41EA">
        <w:t>Hvězdova</w:t>
      </w:r>
      <w:proofErr w:type="spellEnd"/>
      <w:r w:rsidR="00CF41EA">
        <w:t xml:space="preserve"> 1716/2b, Praha 4, </w:t>
      </w:r>
      <w:proofErr w:type="spellStart"/>
      <w:r w:rsidR="00CF41EA">
        <w:t>Nusle</w:t>
      </w:r>
      <w:proofErr w:type="spellEnd"/>
      <w:r w:rsidR="00CF41EA">
        <w:t xml:space="preserve"> 140 000.</w:t>
      </w:r>
      <w:r>
        <w:t xml:space="preserve"> Konsolidovanú účtovnú závierku koncernu </w:t>
      </w:r>
      <w:r w:rsidR="00CF41EA">
        <w:t>ENERGOCHEMICA SE</w:t>
      </w:r>
      <w:r w:rsidR="004929EF">
        <w:t xml:space="preserve"> zostavuje spoločnosť ENERGOCHEMICA SE</w:t>
      </w:r>
      <w:r>
        <w:t>. Tieto konsolidované účtovné závierky je možné dostať priamo v sídle uvedených spoločností alebo v sídle spoločnosti</w:t>
      </w:r>
      <w:r w:rsidRPr="00484926">
        <w:rPr>
          <w:color w:val="FF0000"/>
        </w:rPr>
        <w:t>.</w:t>
      </w:r>
      <w:r>
        <w:t xml:space="preserve"> </w:t>
      </w:r>
      <w:r w:rsidR="005F754E" w:rsidRPr="00FF5391">
        <w:t>O</w:t>
      </w:r>
      <w:r w:rsidRPr="00FF5391">
        <w:t xml:space="preserve">bchodný register, kde sú uložené konsolidované účtovné závierky, je </w:t>
      </w:r>
      <w:r w:rsidR="005F754E" w:rsidRPr="00FF5391">
        <w:t>mestský súd Praha. Spoločnosť ENERGOCHEMICA SE je kótovaná na Burze cenných papierov Praha.</w:t>
      </w:r>
    </w:p>
    <w:p w:rsidR="00651689" w:rsidRDefault="00651689" w:rsidP="004D3B4A">
      <w:pPr>
        <w:pStyle w:val="Zkladntext"/>
        <w:ind w:hanging="426"/>
      </w:pPr>
    </w:p>
    <w:p w:rsidR="004D3B4A" w:rsidRDefault="004D3B4A" w:rsidP="004D3B4A">
      <w:pPr>
        <w:pStyle w:val="Zkladntext"/>
      </w:pPr>
    </w:p>
    <w:p w:rsidR="00FF5391" w:rsidRDefault="00FF5391" w:rsidP="004D3B4A">
      <w:pPr>
        <w:pStyle w:val="Zkladntext"/>
      </w:pPr>
    </w:p>
    <w:p w:rsidR="00FF5391" w:rsidRDefault="00FF5391" w:rsidP="004D3B4A">
      <w:pPr>
        <w:pStyle w:val="Zkladntext"/>
      </w:pPr>
    </w:p>
    <w:p w:rsidR="00FF5391" w:rsidRDefault="00FF5391" w:rsidP="004D3B4A">
      <w:pPr>
        <w:pStyle w:val="Zkladntext"/>
      </w:pPr>
    </w:p>
    <w:p w:rsidR="00FF5391" w:rsidRDefault="00FF5391" w:rsidP="004D3B4A">
      <w:pPr>
        <w:pStyle w:val="Zkladntext"/>
      </w:pPr>
    </w:p>
    <w:p w:rsidR="00FF5391" w:rsidRDefault="00FF5391" w:rsidP="004D3B4A">
      <w:pPr>
        <w:pStyle w:val="Zkladntext"/>
      </w:pPr>
    </w:p>
    <w:p w:rsidR="00E14E04" w:rsidRDefault="00E14E04" w:rsidP="004D3B4A">
      <w:pPr>
        <w:pStyle w:val="Zkladntext"/>
      </w:pPr>
    </w:p>
    <w:p w:rsidR="00E14E04" w:rsidRDefault="00E14E04" w:rsidP="004D3B4A">
      <w:pPr>
        <w:pStyle w:val="Zkladntext"/>
      </w:pPr>
    </w:p>
    <w:p w:rsidR="00E14E04" w:rsidRDefault="00E14E04" w:rsidP="004D3B4A">
      <w:pPr>
        <w:pStyle w:val="Zkladntext"/>
      </w:pPr>
    </w:p>
    <w:p w:rsidR="004D3B4A" w:rsidRDefault="004D3B4A" w:rsidP="004D3B4A">
      <w:pPr>
        <w:pStyle w:val="Nadpis1"/>
        <w:spacing w:before="120" w:after="60"/>
      </w:pPr>
      <w:bookmarkStart w:id="7" w:name="_Toc530739899"/>
      <w:r>
        <w:t xml:space="preserve">Informácie o účtovných zásadách a účtovných metódach  </w:t>
      </w:r>
      <w:bookmarkEnd w:id="7"/>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rsidR="0097669A">
        <w:t>. Na základe opatrenia MF SR zmenil sa povinný obsah poznámok a predpísaných tabuliek. Oproti roku 2012 sa zverejňuje menej informácií o spoločníkoch a štatutárnych orgánoch</w:t>
      </w:r>
      <w:r w:rsidR="0019031F">
        <w:t xml:space="preserve">, o transakciách so spriaznenými osobami, o výnosoch a nákladov </w:t>
      </w:r>
      <w:r w:rsidR="0097669A">
        <w:t>a </w:t>
      </w:r>
      <w:proofErr w:type="spellStart"/>
      <w:r w:rsidR="0097669A">
        <w:t>naviac</w:t>
      </w:r>
      <w:proofErr w:type="spellEnd"/>
      <w:r w:rsidR="0097669A">
        <w:t xml:space="preserve"> sa zverejňujú dopady významných opráv</w:t>
      </w:r>
      <w:r w:rsidR="00BD1087">
        <w:t>.</w:t>
      </w:r>
      <w:r w:rsidR="0097669A">
        <w:t xml:space="preserve"> </w:t>
      </w:r>
    </w:p>
    <w:p w:rsidR="006D3D0B" w:rsidRDefault="006D3D0B" w:rsidP="0097669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A55061">
      <w:pPr>
        <w:pStyle w:val="Zkladntext"/>
      </w:pPr>
      <w:r>
        <w:t>Súčasťou obstarávacej ceny dlhodobého hmot</w:t>
      </w:r>
      <w:r w:rsidR="00A55061">
        <w:t xml:space="preserve">ného a nehmotného majetku </w:t>
      </w:r>
      <w:r>
        <w:t>nie sú úroky z cudzích zdrojov ani realizované kurzové rozdiely, ktoré vznikli do momentu uvedenia dl</w:t>
      </w:r>
      <w:r w:rsidR="00A55061">
        <w:t>hodobého majetku do používania</w:t>
      </w:r>
      <w:r w:rsidR="00C66DE6">
        <w:t>.</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929EF"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Pr="00706910" w:rsidRDefault="004929EF" w:rsidP="004929EF">
            <w:pPr>
              <w:pStyle w:val="Tabulka"/>
              <w:jc w:val="center"/>
              <w:rPr>
                <w:color w:val="FF0000"/>
              </w:rPr>
            </w:pPr>
            <w:r w:rsidRPr="004929EF">
              <w:rPr>
                <w:color w:val="000000" w:themeColor="text1"/>
              </w:rPr>
              <w:t>L</w:t>
            </w:r>
            <w:r w:rsidR="004D3B4A" w:rsidRPr="004929EF">
              <w:rPr>
                <w:color w:val="000000" w:themeColor="text1"/>
              </w:rPr>
              <w:t>ineárna</w:t>
            </w:r>
          </w:p>
        </w:tc>
        <w:tc>
          <w:tcPr>
            <w:tcW w:w="142" w:type="dxa"/>
          </w:tcPr>
          <w:p w:rsidR="004D3B4A" w:rsidRDefault="004D3B4A" w:rsidP="0000290B">
            <w:pPr>
              <w:pStyle w:val="Tabulka"/>
              <w:jc w:val="center"/>
            </w:pPr>
          </w:p>
        </w:tc>
        <w:tc>
          <w:tcPr>
            <w:tcW w:w="1730" w:type="dxa"/>
          </w:tcPr>
          <w:p w:rsidR="004D3B4A" w:rsidRDefault="004929EF"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929EF" w:rsidP="0000290B">
            <w:pPr>
              <w:pStyle w:val="Tabulka"/>
              <w:jc w:val="center"/>
            </w:pPr>
            <w:r>
              <w:t>3 – 5</w:t>
            </w:r>
          </w:p>
        </w:tc>
        <w:tc>
          <w:tcPr>
            <w:tcW w:w="142" w:type="dxa"/>
          </w:tcPr>
          <w:p w:rsidR="004D3B4A" w:rsidRDefault="004D3B4A" w:rsidP="0000290B">
            <w:pPr>
              <w:pStyle w:val="Tabulka"/>
              <w:jc w:val="center"/>
            </w:pPr>
          </w:p>
        </w:tc>
        <w:tc>
          <w:tcPr>
            <w:tcW w:w="1842" w:type="dxa"/>
          </w:tcPr>
          <w:p w:rsidR="004D3B4A" w:rsidRPr="00706910" w:rsidRDefault="004929EF" w:rsidP="0000290B">
            <w:pPr>
              <w:pStyle w:val="Tabulka"/>
              <w:jc w:val="center"/>
              <w:rPr>
                <w:color w:val="FF0000"/>
              </w:rPr>
            </w:pPr>
            <w:r w:rsidRPr="004929EF">
              <w:rPr>
                <w:color w:val="000000" w:themeColor="text1"/>
              </w:rPr>
              <w:t>Lineárna</w:t>
            </w:r>
          </w:p>
        </w:tc>
        <w:tc>
          <w:tcPr>
            <w:tcW w:w="142" w:type="dxa"/>
          </w:tcPr>
          <w:p w:rsidR="004D3B4A" w:rsidRDefault="004929EF" w:rsidP="0000290B">
            <w:pPr>
              <w:pStyle w:val="Tabulka"/>
              <w:jc w:val="center"/>
            </w:pPr>
            <w:r>
              <w:t xml:space="preserve"> </w:t>
            </w:r>
          </w:p>
        </w:tc>
        <w:tc>
          <w:tcPr>
            <w:tcW w:w="1730" w:type="dxa"/>
          </w:tcPr>
          <w:p w:rsidR="004D3B4A" w:rsidRDefault="004929EF" w:rsidP="0000290B">
            <w:pPr>
              <w:pStyle w:val="Tabulka"/>
              <w:jc w:val="center"/>
            </w:pPr>
            <w:r>
              <w:t>33,33 - 20</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929EF" w:rsidP="0000290B">
            <w:pPr>
              <w:pStyle w:val="Tabulka"/>
              <w:jc w:val="center"/>
            </w:pPr>
            <w:r>
              <w:t>Individuálne posúdenie</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842" w:type="dxa"/>
          </w:tcPr>
          <w:p w:rsidR="004D3B4A" w:rsidRDefault="004929EF"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p>
        </w:tc>
      </w:tr>
    </w:tbl>
    <w:p w:rsidR="004D3B4A" w:rsidRDefault="004D3B4A" w:rsidP="004D3B4A">
      <w:pPr>
        <w:pStyle w:val="Zkladntext"/>
      </w:pPr>
    </w:p>
    <w:p w:rsidR="00DF595D" w:rsidRDefault="00DF595D" w:rsidP="004D3B4A">
      <w:pPr>
        <w:pStyle w:val="Zkladntext"/>
      </w:pPr>
      <w:r w:rsidRPr="003D0DFD">
        <w:t xml:space="preserve">V bežnom účtovnom období spoločnosť z dlhodobého nehmotného majetku eviduje len </w:t>
      </w:r>
      <w:proofErr w:type="spellStart"/>
      <w:r w:rsidRPr="003D0DFD">
        <w:t>goodwill</w:t>
      </w:r>
      <w:proofErr w:type="spellEnd"/>
      <w:r w:rsidRPr="003D0DFD">
        <w:t>.</w:t>
      </w:r>
    </w:p>
    <w:p w:rsidR="00DF595D" w:rsidRDefault="00DF595D"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CF09CC" w:rsidP="0000290B">
            <w:pPr>
              <w:pStyle w:val="Tabulka"/>
              <w:jc w:val="center"/>
            </w:pPr>
            <w:r>
              <w:t>20 rokov</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C66DE6" w:rsidP="00C66DE6">
            <w:pPr>
              <w:pStyle w:val="Tabulka"/>
              <w:jc w:val="center"/>
            </w:pPr>
            <w:r w:rsidRPr="00C66DE6">
              <w:rPr>
                <w:color w:val="000000" w:themeColor="text1"/>
              </w:rPr>
              <w:t>L</w:t>
            </w:r>
            <w:r w:rsidR="002C4A78" w:rsidRPr="00C66DE6">
              <w:rPr>
                <w:color w:val="000000" w:themeColor="text1"/>
              </w:rPr>
              <w:t>ineárna</w:t>
            </w:r>
            <w:r w:rsidRPr="00C66DE6">
              <w:rPr>
                <w:color w:val="000000" w:themeColor="text1"/>
              </w:rPr>
              <w:t xml:space="preserve"> </w:t>
            </w:r>
            <w:r w:rsidR="002C4A78" w:rsidRPr="00C66DE6">
              <w:rPr>
                <w:color w:val="000000" w:themeColor="text1"/>
              </w:rPr>
              <w:t xml:space="preserve"> </w:t>
            </w:r>
            <w:r w:rsidR="002C4A78">
              <w:rPr>
                <w:color w:val="FF0000"/>
              </w:rPr>
              <w:t xml:space="preserve"> </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CF09CC" w:rsidP="0000290B">
            <w:pPr>
              <w:pStyle w:val="Tabulka"/>
              <w:jc w:val="center"/>
            </w:pPr>
            <w:r>
              <w:t>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CF09CC" w:rsidP="0000290B">
            <w:pPr>
              <w:pStyle w:val="Tabulka"/>
              <w:jc w:val="center"/>
            </w:pPr>
            <w:r>
              <w:t>6 – 12 rokov</w:t>
            </w:r>
          </w:p>
        </w:tc>
        <w:tc>
          <w:tcPr>
            <w:tcW w:w="141" w:type="dxa"/>
          </w:tcPr>
          <w:p w:rsidR="004D3B4A" w:rsidRDefault="004D3B4A" w:rsidP="0000290B">
            <w:pPr>
              <w:pStyle w:val="Tabulka"/>
              <w:jc w:val="center"/>
            </w:pPr>
          </w:p>
        </w:tc>
        <w:tc>
          <w:tcPr>
            <w:tcW w:w="1701" w:type="dxa"/>
          </w:tcPr>
          <w:p w:rsidR="004D3B4A" w:rsidRDefault="00C66DE6"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CF09CC" w:rsidP="0000290B">
            <w:pPr>
              <w:pStyle w:val="Tabulka"/>
              <w:jc w:val="center"/>
            </w:pPr>
            <w:r>
              <w:t>16,6% – 8,3%</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CF09CC" w:rsidP="0000290B">
            <w:pPr>
              <w:pStyle w:val="Tabulka"/>
              <w:jc w:val="center"/>
            </w:pPr>
            <w:r>
              <w:t>4 roky</w:t>
            </w:r>
          </w:p>
        </w:tc>
        <w:tc>
          <w:tcPr>
            <w:tcW w:w="141" w:type="dxa"/>
          </w:tcPr>
          <w:p w:rsidR="004D3B4A" w:rsidRDefault="004D3B4A" w:rsidP="0000290B">
            <w:pPr>
              <w:pStyle w:val="Tabulka"/>
              <w:jc w:val="center"/>
            </w:pPr>
          </w:p>
        </w:tc>
        <w:tc>
          <w:tcPr>
            <w:tcW w:w="1701" w:type="dxa"/>
          </w:tcPr>
          <w:p w:rsidR="004D3B4A" w:rsidRDefault="00C66DE6"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CF09CC"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CF09CC" w:rsidP="0000290B">
            <w:pPr>
              <w:pStyle w:val="Tabulka"/>
              <w:jc w:val="center"/>
            </w:pPr>
            <w:r>
              <w:t>-</w:t>
            </w:r>
          </w:p>
        </w:tc>
        <w:tc>
          <w:tcPr>
            <w:tcW w:w="141" w:type="dxa"/>
          </w:tcPr>
          <w:p w:rsidR="004D3B4A" w:rsidRDefault="004D3B4A" w:rsidP="0000290B">
            <w:pPr>
              <w:pStyle w:val="Tabulka"/>
              <w:jc w:val="center"/>
            </w:pPr>
          </w:p>
        </w:tc>
        <w:tc>
          <w:tcPr>
            <w:tcW w:w="1701" w:type="dxa"/>
          </w:tcPr>
          <w:p w:rsidR="004D3B4A" w:rsidRPr="002C4A78" w:rsidRDefault="004929EF" w:rsidP="004929EF">
            <w:pPr>
              <w:pStyle w:val="Tabulka"/>
              <w:jc w:val="center"/>
              <w:rPr>
                <w:color w:val="FF0000"/>
              </w:rPr>
            </w:pPr>
            <w:r>
              <w:rPr>
                <w:color w:val="000000" w:themeColor="text1"/>
              </w:rPr>
              <w:t>J</w:t>
            </w:r>
            <w:r w:rsidR="004D3B4A" w:rsidRPr="00C66DE6">
              <w:rPr>
                <w:color w:val="000000" w:themeColor="text1"/>
              </w:rPr>
              <w:t>ednorazový odpis</w:t>
            </w:r>
          </w:p>
        </w:tc>
        <w:tc>
          <w:tcPr>
            <w:tcW w:w="142" w:type="dxa"/>
          </w:tcPr>
          <w:p w:rsidR="004D3B4A" w:rsidRDefault="004D3B4A" w:rsidP="0000290B">
            <w:pPr>
              <w:pStyle w:val="Tabulka"/>
              <w:jc w:val="center"/>
            </w:pPr>
          </w:p>
        </w:tc>
        <w:tc>
          <w:tcPr>
            <w:tcW w:w="1701" w:type="dxa"/>
          </w:tcPr>
          <w:p w:rsidR="004D3B4A" w:rsidRDefault="00CF09CC" w:rsidP="0000290B">
            <w:pPr>
              <w:pStyle w:val="Tabulka"/>
              <w:jc w:val="center"/>
            </w:pPr>
            <w:r>
              <w:t>100%</w:t>
            </w: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 xml:space="preserve">Zásoby </w:t>
      </w:r>
    </w:p>
    <w:p w:rsidR="004D3B4A" w:rsidRDefault="004D3B4A" w:rsidP="00A55061">
      <w:pPr>
        <w:pStyle w:val="Zkladntext"/>
        <w:rPr>
          <w:color w:val="FF0000"/>
        </w:rPr>
      </w:pPr>
      <w:r>
        <w:t>Zásoby sa oceňujú nižšou z nasledujúcich hodnôt: obstarávacou cenou (nakupované zásoby) alebo vlastnými nákladmi (zásoby vytvorené vlastnou činnosťou) ale</w:t>
      </w:r>
      <w:r w:rsidR="00A55061">
        <w:t xml:space="preserve">bo čistou realizačnou hodnotou. </w:t>
      </w:r>
      <w:r>
        <w:t>Obstarávacia cena zahŕňa cenu zásob a náklady súvisiace s obstaraním (clo, prepravu, poistné, provízie, skonto a po</w:t>
      </w:r>
      <w:r w:rsidR="00A55061">
        <w:t xml:space="preserve">d.). </w:t>
      </w:r>
      <w:r>
        <w:t xml:space="preserve">Nakupované zásoby sa </w:t>
      </w:r>
      <w:r w:rsidR="00A55061">
        <w:t>do spotreby vyskladňujú v ocenení</w:t>
      </w:r>
      <w:r>
        <w:t xml:space="preserve"> váženým aritmetickým priemerom z obstarávacích cien</w:t>
      </w:r>
      <w:r w:rsidR="00CF09CC">
        <w:t>.</w:t>
      </w:r>
    </w:p>
    <w:p w:rsidR="00A55061" w:rsidRPr="00A55061" w:rsidRDefault="00A55061" w:rsidP="00A55061">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E14E04" w:rsidRDefault="00E14E04" w:rsidP="004D3B4A">
      <w:pPr>
        <w:pStyle w:val="Zkladntext"/>
      </w:pPr>
    </w:p>
    <w:p w:rsidR="00E14E04" w:rsidRDefault="00E14E04" w:rsidP="004D3B4A">
      <w:pPr>
        <w:pStyle w:val="Zkladntext"/>
      </w:pPr>
    </w:p>
    <w:p w:rsidR="00E14E04" w:rsidRDefault="00E14E04" w:rsidP="004D3B4A">
      <w:pPr>
        <w:pStyle w:val="Zkladntext"/>
      </w:pPr>
    </w:p>
    <w:p w:rsidR="004D3B4A" w:rsidRDefault="004D3B4A" w:rsidP="00251BF2">
      <w:pPr>
        <w:pStyle w:val="Pismenka"/>
        <w:tabs>
          <w:tab w:val="clear" w:pos="426"/>
        </w:tabs>
        <w:ind w:left="426"/>
      </w:pPr>
      <w:r>
        <w:t>Výnosy</w:t>
      </w:r>
    </w:p>
    <w:p w:rsidR="00E7672A" w:rsidRPr="004929EF" w:rsidRDefault="004D3B4A" w:rsidP="004D3B4A">
      <w:pPr>
        <w:pStyle w:val="Zkladntext"/>
        <w:rPr>
          <w:color w:val="000000" w:themeColor="text1"/>
        </w:rPr>
      </w:pPr>
      <w:r w:rsidRPr="004929EF">
        <w:rPr>
          <w:color w:val="000000" w:themeColor="text1"/>
        </w:rPr>
        <w:t xml:space="preserve">Tržby za vlastné výkony a tovar neobsahujú daň z pridanej hodnoty. </w:t>
      </w:r>
    </w:p>
    <w:p w:rsidR="00E7672A" w:rsidRDefault="00E7672A" w:rsidP="004D3B4A">
      <w:pPr>
        <w:pStyle w:val="Zkladntext"/>
        <w:rPr>
          <w:sz w:val="16"/>
          <w:szCs w:val="16"/>
        </w:rPr>
      </w:pPr>
    </w:p>
    <w:p w:rsidR="004D3B4A" w:rsidRPr="009B21CB" w:rsidRDefault="004D3B4A" w:rsidP="007414AB">
      <w:pPr>
        <w:pStyle w:val="Nadpis1"/>
        <w:shd w:val="clear" w:color="auto" w:fill="DAEEF3" w:themeFill="accent5" w:themeFillTint="33"/>
        <w:spacing w:before="120" w:after="60"/>
      </w:pPr>
      <w:bookmarkStart w:id="8" w:name="_Toc530739900"/>
      <w:r w:rsidRPr="009B21CB">
        <w:t>informácie o údajoch na strane aktív súvahy</w:t>
      </w:r>
      <w:bookmarkEnd w:id="8"/>
    </w:p>
    <w:p w:rsidR="004D3B4A" w:rsidRPr="009B21CB" w:rsidRDefault="004D3B4A" w:rsidP="004D3B4A">
      <w:pPr>
        <w:pStyle w:val="Hlavika"/>
        <w:numPr>
          <w:ilvl w:val="12"/>
          <w:numId w:val="0"/>
        </w:numPr>
        <w:jc w:val="both"/>
        <w:rPr>
          <w:sz w:val="16"/>
          <w:szCs w:val="16"/>
        </w:rPr>
      </w:pPr>
    </w:p>
    <w:p w:rsidR="004D3B4A" w:rsidRPr="009B21CB" w:rsidRDefault="004D3B4A" w:rsidP="00C02C96">
      <w:pPr>
        <w:pStyle w:val="Nadpis2"/>
        <w:numPr>
          <w:ilvl w:val="0"/>
          <w:numId w:val="25"/>
        </w:numPr>
        <w:tabs>
          <w:tab w:val="clear" w:pos="360"/>
          <w:tab w:val="num" w:pos="426"/>
        </w:tabs>
      </w:pPr>
      <w:bookmarkStart w:id="9" w:name="_Toc530739901"/>
      <w:r w:rsidRPr="009B21CB">
        <w:t>Dlhodobý nehmotný majetok a dlhodobý hmotný majetok</w:t>
      </w:r>
      <w:bookmarkEnd w:id="9"/>
    </w:p>
    <w:p w:rsidR="004D3B4A" w:rsidRPr="009B21CB" w:rsidRDefault="004D3B4A" w:rsidP="004D3B4A">
      <w:pPr>
        <w:pStyle w:val="Zkladntext"/>
        <w:rPr>
          <w:sz w:val="16"/>
          <w:szCs w:val="16"/>
        </w:rPr>
      </w:pPr>
    </w:p>
    <w:p w:rsidR="004D3B4A" w:rsidRDefault="004D3B4A" w:rsidP="004D3B4A">
      <w:pPr>
        <w:pStyle w:val="Zkladntext"/>
      </w:pPr>
      <w:r w:rsidRPr="009B21CB">
        <w:t>Prehľad o pohybe dlhodobého nehmotného majetku a dlhodobého hmo</w:t>
      </w:r>
      <w:r w:rsidR="00A55061" w:rsidRPr="009B21CB">
        <w:t>tného majetku od 1. januára 2013</w:t>
      </w:r>
      <w:r w:rsidRPr="009B21CB">
        <w:t xml:space="preserve"> do </w:t>
      </w:r>
      <w:r w:rsidRPr="009B21CB">
        <w:br/>
        <w:t xml:space="preserve">31. </w:t>
      </w:r>
      <w:r w:rsidR="00A55061" w:rsidRPr="009B21CB">
        <w:t>decembra 2013</w:t>
      </w:r>
      <w:r w:rsidRPr="00C24B6B">
        <w:t xml:space="preserve"> a za porovna</w:t>
      </w:r>
      <w:r w:rsidR="00A55061">
        <w:t>teľné obdobie od 1. januára 2012 do 31. decembra 2012</w:t>
      </w:r>
      <w:r w:rsidRPr="00C24B6B">
        <w:t xml:space="preserve"> je uvedený v tabuľk</w:t>
      </w:r>
      <w:r w:rsidR="00887683" w:rsidRPr="00C24B6B">
        <w:t>ách</w:t>
      </w:r>
      <w:r w:rsidRPr="00C24B6B">
        <w:t xml:space="preserve"> </w:t>
      </w:r>
      <w:r w:rsidR="00C22B63">
        <w:t xml:space="preserve">na stranách </w:t>
      </w:r>
      <w:r w:rsidR="00133C49" w:rsidRPr="00133C49">
        <w:t>6</w:t>
      </w:r>
      <w:r w:rsidR="00133C49">
        <w:rPr>
          <w:color w:val="FF0000"/>
        </w:rPr>
        <w:t xml:space="preserve"> </w:t>
      </w:r>
      <w:r w:rsidR="00003C63" w:rsidRPr="00C24B6B">
        <w:t>a</w:t>
      </w:r>
      <w:r w:rsidR="00AD6758" w:rsidRPr="00AD6758">
        <w:t>ž</w:t>
      </w:r>
      <w:r w:rsidR="00133C49">
        <w:t xml:space="preserve"> 9</w:t>
      </w:r>
      <w:r w:rsidR="00003C63" w:rsidRPr="00C24B6B">
        <w:t>.</w:t>
      </w:r>
    </w:p>
    <w:p w:rsidR="004D3B4A" w:rsidRDefault="004D3B4A" w:rsidP="004D3B4A">
      <w:pPr>
        <w:pStyle w:val="Zkladntext"/>
      </w:pPr>
    </w:p>
    <w:p w:rsidR="00AA39FB" w:rsidRPr="005873F5" w:rsidRDefault="00AA39FB" w:rsidP="00AA39FB">
      <w:pPr>
        <w:pStyle w:val="Zkladntext"/>
      </w:pPr>
      <w:r w:rsidRPr="005873F5">
        <w:t xml:space="preserve">Dlhodobý hmotný majetok je poistený pre prípad škôd spôsobených krádežou a živelnou pohromou až do výšky </w:t>
      </w:r>
      <w:r w:rsidRPr="005873F5">
        <w:br/>
      </w:r>
      <w:r w:rsidR="005873F5" w:rsidRPr="005873F5">
        <w:t xml:space="preserve">16,5 </w:t>
      </w:r>
      <w:proofErr w:type="spellStart"/>
      <w:r w:rsidR="005873F5" w:rsidRPr="005873F5">
        <w:t>mil</w:t>
      </w:r>
      <w:proofErr w:type="spellEnd"/>
      <w:r w:rsidR="005873F5" w:rsidRPr="005873F5">
        <w:t xml:space="preserve"> EUR </w:t>
      </w:r>
      <w:r w:rsidRPr="005873F5">
        <w:t xml:space="preserve">(2012: </w:t>
      </w:r>
      <w:r w:rsidR="005873F5" w:rsidRPr="005873F5">
        <w:t xml:space="preserve"> 16,5 mil.</w:t>
      </w:r>
      <w:r w:rsidRPr="005873F5">
        <w:t xml:space="preserve"> EUR).</w:t>
      </w:r>
    </w:p>
    <w:p w:rsidR="00AA39FB" w:rsidRDefault="00AA39FB" w:rsidP="004D3B4A">
      <w:pPr>
        <w:pStyle w:val="Zkladntext"/>
      </w:pPr>
    </w:p>
    <w:p w:rsidR="00AA39FB" w:rsidRDefault="00AA39FB" w:rsidP="004D3B4A">
      <w:pPr>
        <w:pStyle w:val="Zkladntext"/>
      </w:pPr>
      <w:r w:rsidRPr="00FF5391">
        <w:t>Spoločnosť nemá obmedzené právo na nakladanie s dlhodobým majetkom.</w:t>
      </w:r>
    </w:p>
    <w:p w:rsidR="00AA39FB" w:rsidRDefault="00AA39FB" w:rsidP="004D3B4A">
      <w:pPr>
        <w:pStyle w:val="Zkladntext"/>
      </w:pPr>
    </w:p>
    <w:p w:rsidR="00AA39FB" w:rsidRPr="00FD4D30" w:rsidRDefault="00AA39FB" w:rsidP="004D3B4A">
      <w:pPr>
        <w:pStyle w:val="Zkladntext"/>
      </w:pPr>
      <w:r w:rsidRPr="00FD4D30">
        <w:t xml:space="preserve">Hodnota plne odpísaného dlhodobého majetku ku koncu bežného účtovného obdobia </w:t>
      </w:r>
      <w:r w:rsidR="00FD4D30" w:rsidRPr="00FD4D30">
        <w:t xml:space="preserve">109 819,32 </w:t>
      </w:r>
      <w:r w:rsidRPr="00FD4D30">
        <w:t>EUR.</w:t>
      </w:r>
    </w:p>
    <w:p w:rsidR="00AA39FB" w:rsidRDefault="00AA39FB" w:rsidP="004D3B4A">
      <w:pPr>
        <w:pStyle w:val="Zkladntext"/>
      </w:pPr>
    </w:p>
    <w:p w:rsidR="004D3B4A" w:rsidRDefault="004D3B4A" w:rsidP="004D3B4A">
      <w:pPr>
        <w:pStyle w:val="Zkladntext"/>
        <w:ind w:left="0"/>
      </w:pPr>
    </w:p>
    <w:p w:rsidR="00E47A52" w:rsidRDefault="00E47A52" w:rsidP="00B55A09">
      <w:pPr>
        <w:ind w:left="425"/>
      </w:pPr>
    </w:p>
    <w:p w:rsidR="00E47A52" w:rsidRDefault="00E47A52" w:rsidP="00B55A09">
      <w:pPr>
        <w:ind w:left="425"/>
        <w:sectPr w:rsidR="00E47A52" w:rsidSect="005B316E">
          <w:headerReference w:type="first" r:id="rId15"/>
          <w:footerReference w:type="first" r:id="rId16"/>
          <w:pgSz w:w="11907" w:h="16840" w:code="9"/>
          <w:pgMar w:top="1979" w:right="1021" w:bottom="1134" w:left="1673" w:header="675" w:footer="408" w:gutter="0"/>
          <w:cols w:space="708"/>
          <w:titlePg/>
        </w:sectPr>
      </w:pPr>
    </w:p>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73"/>
        <w:gridCol w:w="1429"/>
        <w:gridCol w:w="1412"/>
        <w:gridCol w:w="1412"/>
        <w:gridCol w:w="1412"/>
      </w:tblGrid>
      <w:tr w:rsidR="00E47A52" w:rsidRPr="00086DAC" w:rsidTr="00E47A52">
        <w:trPr>
          <w:trHeight w:val="300"/>
        </w:trPr>
        <w:tc>
          <w:tcPr>
            <w:tcW w:w="14906" w:type="dxa"/>
            <w:gridSpan w:val="9"/>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t>Prehľad o pohybe dlhodobého nehmotného majetku</w:t>
            </w:r>
          </w:p>
        </w:tc>
      </w:tr>
      <w:tr w:rsidR="00E47A52" w:rsidRPr="00086DAC" w:rsidTr="00E47A52">
        <w:trPr>
          <w:trHeight w:val="300"/>
        </w:trPr>
        <w:tc>
          <w:tcPr>
            <w:tcW w:w="14906" w:type="dxa"/>
            <w:gridSpan w:val="9"/>
            <w:tcBorders>
              <w:top w:val="nil"/>
              <w:left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t>31.12.2</w:t>
            </w:r>
            <w:r>
              <w:rPr>
                <w:i/>
                <w:iCs/>
                <w:color w:val="000000"/>
                <w:sz w:val="22"/>
                <w:szCs w:val="22"/>
                <w:lang w:eastAsia="sk-SK"/>
              </w:rPr>
              <w:t>013</w:t>
            </w:r>
          </w:p>
        </w:tc>
      </w:tr>
      <w:tr w:rsidR="00D25902" w:rsidRPr="00D25902" w:rsidTr="00E47A52">
        <w:trPr>
          <w:trHeight w:val="300"/>
        </w:trPr>
        <w:tc>
          <w:tcPr>
            <w:tcW w:w="3532" w:type="dxa"/>
            <w:vMerge w:val="restart"/>
            <w:tcBorders>
              <w:left w:val="nil"/>
              <w:bottom w:val="single" w:sz="4" w:space="0" w:color="auto"/>
              <w:right w:val="nil"/>
            </w:tcBorders>
            <w:shd w:val="clear" w:color="000000" w:fill="FFFFFF"/>
            <w:noWrap/>
            <w:vAlign w:val="center"/>
            <w:hideMark/>
          </w:tcPr>
          <w:p w:rsidR="00E47A52" w:rsidRPr="00D25902" w:rsidRDefault="00E47A52" w:rsidP="000E2D70">
            <w:pPr>
              <w:rPr>
                <w:b/>
                <w:sz w:val="18"/>
                <w:szCs w:val="18"/>
                <w:lang w:eastAsia="sk-SK"/>
              </w:rPr>
            </w:pPr>
          </w:p>
        </w:tc>
        <w:tc>
          <w:tcPr>
            <w:tcW w:w="11374" w:type="dxa"/>
            <w:gridSpan w:val="8"/>
            <w:tcBorders>
              <w:left w:val="nil"/>
              <w:bottom w:val="single" w:sz="4" w:space="0" w:color="auto"/>
              <w:right w:val="nil"/>
            </w:tcBorders>
            <w:shd w:val="clear" w:color="000000" w:fill="FFFFFF"/>
            <w:vAlign w:val="center"/>
            <w:hideMark/>
          </w:tcPr>
          <w:p w:rsidR="00E47A52" w:rsidRPr="00D25902" w:rsidRDefault="00E47A52" w:rsidP="000E2D70">
            <w:pPr>
              <w:jc w:val="center"/>
              <w:rPr>
                <w:b/>
                <w:sz w:val="18"/>
                <w:szCs w:val="18"/>
                <w:lang w:eastAsia="sk-SK"/>
              </w:rPr>
            </w:pPr>
            <w:r w:rsidRPr="00D25902">
              <w:rPr>
                <w:b/>
                <w:sz w:val="18"/>
                <w:szCs w:val="18"/>
                <w:lang w:eastAsia="sk-SK"/>
              </w:rPr>
              <w:t>Bežné účtovné obdobie</w:t>
            </w:r>
          </w:p>
        </w:tc>
      </w:tr>
      <w:tr w:rsidR="00E47A52" w:rsidRPr="00086DAC" w:rsidTr="00E47A52">
        <w:trPr>
          <w:trHeight w:val="1331"/>
        </w:trPr>
        <w:tc>
          <w:tcPr>
            <w:tcW w:w="3532" w:type="dxa"/>
            <w:vMerge/>
            <w:tcBorders>
              <w:top w:val="single" w:sz="4" w:space="0" w:color="auto"/>
              <w:left w:val="nil"/>
              <w:bottom w:val="nil"/>
              <w:right w:val="nil"/>
            </w:tcBorders>
            <w:vAlign w:val="center"/>
            <w:hideMark/>
          </w:tcPr>
          <w:p w:rsidR="00E47A52" w:rsidRPr="00086DAC" w:rsidRDefault="00E47A52" w:rsidP="000E2D70">
            <w:pPr>
              <w:rPr>
                <w:color w:val="000000"/>
                <w:sz w:val="18"/>
                <w:szCs w:val="18"/>
                <w:lang w:eastAsia="sk-SK"/>
              </w:rPr>
            </w:pP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Aktivované náklady na vývoj</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Softvér</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Oceniteľné práva</w:t>
            </w:r>
          </w:p>
        </w:tc>
        <w:tc>
          <w:tcPr>
            <w:tcW w:w="1473"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proofErr w:type="spellStart"/>
            <w:r w:rsidRPr="00086DAC">
              <w:rPr>
                <w:color w:val="000000"/>
                <w:sz w:val="18"/>
                <w:szCs w:val="18"/>
                <w:lang w:eastAsia="sk-SK"/>
              </w:rPr>
              <w:t>Goodwill</w:t>
            </w:r>
            <w:proofErr w:type="spellEnd"/>
          </w:p>
        </w:tc>
        <w:tc>
          <w:tcPr>
            <w:tcW w:w="1429"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Ostatný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Obstarávaný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Poskytnuté preddavky na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b/>
                <w:bCs/>
                <w:color w:val="000000"/>
                <w:sz w:val="18"/>
                <w:szCs w:val="18"/>
                <w:lang w:eastAsia="sk-SK"/>
              </w:rPr>
            </w:pPr>
            <w:r w:rsidRPr="00086DAC">
              <w:rPr>
                <w:b/>
                <w:bCs/>
                <w:color w:val="000000"/>
                <w:sz w:val="18"/>
                <w:szCs w:val="18"/>
                <w:lang w:eastAsia="sk-SK"/>
              </w:rPr>
              <w:t>Spolu</w:t>
            </w:r>
          </w:p>
        </w:tc>
      </w:tr>
      <w:tr w:rsidR="00E47A52" w:rsidRPr="00086DAC" w:rsidTr="00E47A52">
        <w:trPr>
          <w:trHeight w:val="300"/>
        </w:trPr>
        <w:tc>
          <w:tcPr>
            <w:tcW w:w="3532" w:type="dxa"/>
            <w:tcBorders>
              <w:left w:val="nil"/>
              <w:bottom w:val="single" w:sz="4" w:space="0" w:color="auto"/>
              <w:right w:val="nil"/>
            </w:tcBorders>
            <w:shd w:val="clear" w:color="000000" w:fill="FFFFFF"/>
            <w:noWrap/>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A</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b</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Pr>
                <w:color w:val="000000"/>
                <w:sz w:val="18"/>
                <w:szCs w:val="18"/>
                <w:lang w:eastAsia="sk-SK"/>
              </w:rPr>
              <w:t>c</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d</w:t>
            </w:r>
          </w:p>
        </w:tc>
        <w:tc>
          <w:tcPr>
            <w:tcW w:w="1473"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e</w:t>
            </w:r>
          </w:p>
        </w:tc>
        <w:tc>
          <w:tcPr>
            <w:tcW w:w="1429"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f</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g</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h</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b/>
                <w:bCs/>
                <w:color w:val="000000"/>
                <w:sz w:val="18"/>
                <w:szCs w:val="18"/>
                <w:lang w:eastAsia="sk-SK"/>
              </w:rPr>
            </w:pPr>
            <w:r>
              <w:rPr>
                <w:b/>
                <w:bCs/>
                <w:color w:val="000000"/>
                <w:sz w:val="18"/>
                <w:szCs w:val="18"/>
                <w:lang w:eastAsia="sk-SK"/>
              </w:rPr>
              <w:t>i</w:t>
            </w:r>
          </w:p>
        </w:tc>
      </w:tr>
      <w:tr w:rsidR="00E47A52" w:rsidRPr="00086DAC" w:rsidTr="00E47A52">
        <w:trPr>
          <w:trHeight w:val="245"/>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r>
      <w:tr w:rsidR="00675DB4" w:rsidRPr="00086DAC" w:rsidTr="00ED69E0">
        <w:trPr>
          <w:trHeight w:val="300"/>
        </w:trPr>
        <w:tc>
          <w:tcPr>
            <w:tcW w:w="3532" w:type="dxa"/>
            <w:tcBorders>
              <w:top w:val="nil"/>
              <w:left w:val="nil"/>
              <w:bottom w:val="nil"/>
              <w:right w:val="nil"/>
            </w:tcBorders>
            <w:shd w:val="clear" w:color="000000" w:fill="FFFFFF"/>
            <w:noWrap/>
            <w:hideMark/>
          </w:tcPr>
          <w:p w:rsidR="00675DB4" w:rsidRPr="00492E5B" w:rsidRDefault="00675DB4" w:rsidP="00ED69E0">
            <w:r w:rsidRPr="00492E5B">
              <w:t>Stav na začiatku účtovného obdobia</w:t>
            </w: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73" w:type="dxa"/>
            <w:tcBorders>
              <w:top w:val="nil"/>
              <w:left w:val="nil"/>
              <w:bottom w:val="nil"/>
              <w:right w:val="nil"/>
            </w:tcBorders>
            <w:shd w:val="clear" w:color="000000" w:fill="FFFFFF"/>
          </w:tcPr>
          <w:p w:rsidR="00675DB4" w:rsidRPr="00492E5B" w:rsidRDefault="00675DB4" w:rsidP="00675DB4">
            <w:pPr>
              <w:jc w:val="right"/>
            </w:pPr>
            <w:r w:rsidRPr="00492E5B">
              <w:t>-267 283</w:t>
            </w:r>
          </w:p>
        </w:tc>
        <w:tc>
          <w:tcPr>
            <w:tcW w:w="1429"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r w:rsidRPr="00492E5B">
              <w:t>-267 283</w:t>
            </w:r>
          </w:p>
        </w:tc>
      </w:tr>
      <w:tr w:rsidR="00675DB4" w:rsidRPr="00086DAC" w:rsidTr="00ED69E0">
        <w:trPr>
          <w:trHeight w:val="300"/>
        </w:trPr>
        <w:tc>
          <w:tcPr>
            <w:tcW w:w="3532" w:type="dxa"/>
            <w:tcBorders>
              <w:top w:val="nil"/>
              <w:left w:val="nil"/>
              <w:bottom w:val="nil"/>
              <w:right w:val="nil"/>
            </w:tcBorders>
            <w:shd w:val="clear" w:color="000000" w:fill="FFFFFF"/>
            <w:noWrap/>
            <w:hideMark/>
          </w:tcPr>
          <w:p w:rsidR="00675DB4" w:rsidRPr="00492E5B" w:rsidRDefault="00675DB4" w:rsidP="00ED69E0">
            <w:r w:rsidRPr="00492E5B">
              <w:t>Prírastky</w:t>
            </w: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73" w:type="dxa"/>
            <w:tcBorders>
              <w:top w:val="nil"/>
              <w:left w:val="nil"/>
              <w:bottom w:val="nil"/>
              <w:right w:val="nil"/>
            </w:tcBorders>
            <w:shd w:val="clear" w:color="000000" w:fill="FFFFFF"/>
          </w:tcPr>
          <w:p w:rsidR="00675DB4" w:rsidRPr="00492E5B" w:rsidRDefault="00675DB4" w:rsidP="00675DB4">
            <w:pPr>
              <w:jc w:val="right"/>
            </w:pPr>
          </w:p>
        </w:tc>
        <w:tc>
          <w:tcPr>
            <w:tcW w:w="1429"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r w:rsidRPr="00492E5B">
              <w:t>0</w:t>
            </w:r>
          </w:p>
        </w:tc>
      </w:tr>
      <w:tr w:rsidR="00675DB4" w:rsidRPr="00086DAC" w:rsidTr="00ED69E0">
        <w:trPr>
          <w:trHeight w:val="300"/>
        </w:trPr>
        <w:tc>
          <w:tcPr>
            <w:tcW w:w="3532" w:type="dxa"/>
            <w:tcBorders>
              <w:top w:val="nil"/>
              <w:left w:val="nil"/>
              <w:bottom w:val="nil"/>
              <w:right w:val="nil"/>
            </w:tcBorders>
            <w:shd w:val="clear" w:color="000000" w:fill="FFFFFF"/>
            <w:noWrap/>
            <w:hideMark/>
          </w:tcPr>
          <w:p w:rsidR="00675DB4" w:rsidRPr="00492E5B" w:rsidRDefault="00675DB4" w:rsidP="00ED69E0">
            <w:r w:rsidRPr="00492E5B">
              <w:t>Úbytky</w:t>
            </w: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73" w:type="dxa"/>
            <w:tcBorders>
              <w:top w:val="nil"/>
              <w:left w:val="nil"/>
              <w:bottom w:val="nil"/>
              <w:right w:val="nil"/>
            </w:tcBorders>
            <w:shd w:val="clear" w:color="000000" w:fill="FFFFFF"/>
          </w:tcPr>
          <w:p w:rsidR="00675DB4" w:rsidRPr="00492E5B" w:rsidRDefault="00675DB4" w:rsidP="00675DB4">
            <w:pPr>
              <w:jc w:val="right"/>
            </w:pPr>
          </w:p>
        </w:tc>
        <w:tc>
          <w:tcPr>
            <w:tcW w:w="1429"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r w:rsidRPr="00492E5B">
              <w:t>0</w:t>
            </w:r>
          </w:p>
        </w:tc>
      </w:tr>
      <w:tr w:rsidR="00675DB4" w:rsidRPr="00086DAC" w:rsidTr="00ED69E0">
        <w:trPr>
          <w:trHeight w:val="300"/>
        </w:trPr>
        <w:tc>
          <w:tcPr>
            <w:tcW w:w="3532" w:type="dxa"/>
            <w:tcBorders>
              <w:top w:val="nil"/>
              <w:left w:val="nil"/>
              <w:bottom w:val="nil"/>
              <w:right w:val="nil"/>
            </w:tcBorders>
            <w:shd w:val="clear" w:color="000000" w:fill="FFFFFF"/>
            <w:noWrap/>
            <w:hideMark/>
          </w:tcPr>
          <w:p w:rsidR="00675DB4" w:rsidRPr="00492E5B" w:rsidRDefault="00675DB4" w:rsidP="00ED69E0">
            <w:r w:rsidRPr="00492E5B">
              <w:t>Presuny</w:t>
            </w: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73" w:type="dxa"/>
            <w:tcBorders>
              <w:top w:val="nil"/>
              <w:left w:val="nil"/>
              <w:bottom w:val="nil"/>
              <w:right w:val="nil"/>
            </w:tcBorders>
            <w:shd w:val="clear" w:color="000000" w:fill="FFFFFF"/>
          </w:tcPr>
          <w:p w:rsidR="00675DB4" w:rsidRPr="00492E5B" w:rsidRDefault="00675DB4" w:rsidP="00675DB4">
            <w:pPr>
              <w:jc w:val="right"/>
            </w:pPr>
          </w:p>
        </w:tc>
        <w:tc>
          <w:tcPr>
            <w:tcW w:w="1429"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r w:rsidRPr="00492E5B">
              <w:t>0</w:t>
            </w:r>
          </w:p>
        </w:tc>
      </w:tr>
      <w:tr w:rsidR="00675DB4" w:rsidRPr="00086DAC" w:rsidTr="00ED69E0">
        <w:trPr>
          <w:trHeight w:val="300"/>
        </w:trPr>
        <w:tc>
          <w:tcPr>
            <w:tcW w:w="3532" w:type="dxa"/>
            <w:tcBorders>
              <w:top w:val="nil"/>
              <w:left w:val="nil"/>
              <w:bottom w:val="single" w:sz="4" w:space="0" w:color="auto"/>
              <w:right w:val="nil"/>
            </w:tcBorders>
            <w:shd w:val="clear" w:color="000000" w:fill="FFFFFF"/>
            <w:noWrap/>
            <w:hideMark/>
          </w:tcPr>
          <w:p w:rsidR="00675DB4" w:rsidRPr="00492E5B" w:rsidRDefault="00675DB4" w:rsidP="00ED69E0">
            <w:r w:rsidRPr="00492E5B">
              <w:t>Stav na konci účtovného obdobia</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73"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-267 283</w:t>
            </w:r>
          </w:p>
        </w:tc>
        <w:tc>
          <w:tcPr>
            <w:tcW w:w="1429"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-267 283</w:t>
            </w:r>
          </w:p>
        </w:tc>
      </w:tr>
      <w:tr w:rsidR="00675DB4" w:rsidRPr="00086DAC" w:rsidTr="00ED69E0">
        <w:trPr>
          <w:trHeight w:val="450"/>
        </w:trPr>
        <w:tc>
          <w:tcPr>
            <w:tcW w:w="3532" w:type="dxa"/>
            <w:tcBorders>
              <w:top w:val="nil"/>
              <w:left w:val="nil"/>
              <w:bottom w:val="single" w:sz="4" w:space="0" w:color="auto"/>
              <w:right w:val="nil"/>
            </w:tcBorders>
            <w:shd w:val="clear" w:color="000000" w:fill="FFFFFF"/>
            <w:noWrap/>
            <w:hideMark/>
          </w:tcPr>
          <w:p w:rsidR="00675DB4" w:rsidRPr="00492E5B" w:rsidRDefault="00675DB4" w:rsidP="00ED69E0">
            <w:r w:rsidRPr="00492E5B">
              <w:t>Oprávky</w:t>
            </w:r>
          </w:p>
        </w:tc>
        <w:tc>
          <w:tcPr>
            <w:tcW w:w="1412" w:type="dxa"/>
            <w:tcBorders>
              <w:top w:val="nil"/>
              <w:left w:val="nil"/>
              <w:bottom w:val="single" w:sz="4" w:space="0" w:color="auto"/>
              <w:right w:val="nil"/>
            </w:tcBorders>
            <w:shd w:val="clear" w:color="000000" w:fill="FFFFFF"/>
            <w:hideMark/>
          </w:tcPr>
          <w:p w:rsidR="00675DB4" w:rsidRPr="00492E5B" w:rsidRDefault="00675DB4" w:rsidP="00675DB4">
            <w:pPr>
              <w:jc w:val="right"/>
            </w:pPr>
          </w:p>
        </w:tc>
        <w:tc>
          <w:tcPr>
            <w:tcW w:w="1412" w:type="dxa"/>
            <w:tcBorders>
              <w:top w:val="nil"/>
              <w:left w:val="nil"/>
              <w:bottom w:val="single" w:sz="4" w:space="0" w:color="auto"/>
              <w:right w:val="nil"/>
            </w:tcBorders>
            <w:shd w:val="clear" w:color="000000" w:fill="FFFFFF"/>
            <w:hideMark/>
          </w:tcPr>
          <w:p w:rsidR="00675DB4" w:rsidRPr="00492E5B" w:rsidRDefault="00675DB4" w:rsidP="00675DB4">
            <w:pPr>
              <w:jc w:val="right"/>
            </w:pPr>
          </w:p>
        </w:tc>
        <w:tc>
          <w:tcPr>
            <w:tcW w:w="1412" w:type="dxa"/>
            <w:tcBorders>
              <w:top w:val="nil"/>
              <w:left w:val="nil"/>
              <w:bottom w:val="single" w:sz="4" w:space="0" w:color="auto"/>
              <w:right w:val="nil"/>
            </w:tcBorders>
            <w:shd w:val="clear" w:color="000000" w:fill="FFFFFF"/>
            <w:hideMark/>
          </w:tcPr>
          <w:p w:rsidR="00675DB4" w:rsidRPr="00492E5B" w:rsidRDefault="00675DB4" w:rsidP="00675DB4">
            <w:pPr>
              <w:jc w:val="right"/>
            </w:pPr>
          </w:p>
        </w:tc>
        <w:tc>
          <w:tcPr>
            <w:tcW w:w="1473" w:type="dxa"/>
            <w:tcBorders>
              <w:top w:val="nil"/>
              <w:left w:val="nil"/>
              <w:bottom w:val="single" w:sz="4" w:space="0" w:color="auto"/>
              <w:right w:val="nil"/>
            </w:tcBorders>
            <w:shd w:val="clear" w:color="000000" w:fill="FFFFFF"/>
            <w:hideMark/>
          </w:tcPr>
          <w:p w:rsidR="00675DB4" w:rsidRPr="00492E5B" w:rsidRDefault="00675DB4" w:rsidP="00675DB4">
            <w:pPr>
              <w:jc w:val="right"/>
            </w:pPr>
          </w:p>
        </w:tc>
        <w:tc>
          <w:tcPr>
            <w:tcW w:w="1429" w:type="dxa"/>
            <w:tcBorders>
              <w:top w:val="nil"/>
              <w:left w:val="nil"/>
              <w:bottom w:val="single" w:sz="4" w:space="0" w:color="auto"/>
              <w:right w:val="nil"/>
            </w:tcBorders>
            <w:shd w:val="clear" w:color="000000" w:fill="FFFFFF"/>
            <w:hideMark/>
          </w:tcPr>
          <w:p w:rsidR="00675DB4" w:rsidRPr="00492E5B" w:rsidRDefault="00675DB4" w:rsidP="00675DB4">
            <w:pPr>
              <w:jc w:val="right"/>
            </w:pPr>
          </w:p>
        </w:tc>
        <w:tc>
          <w:tcPr>
            <w:tcW w:w="1412" w:type="dxa"/>
            <w:tcBorders>
              <w:top w:val="nil"/>
              <w:left w:val="nil"/>
              <w:bottom w:val="single" w:sz="4" w:space="0" w:color="auto"/>
              <w:right w:val="nil"/>
            </w:tcBorders>
            <w:shd w:val="clear" w:color="000000" w:fill="FFFFFF"/>
            <w:hideMark/>
          </w:tcPr>
          <w:p w:rsidR="00675DB4" w:rsidRPr="00492E5B" w:rsidRDefault="00675DB4" w:rsidP="00675DB4">
            <w:pPr>
              <w:jc w:val="right"/>
            </w:pPr>
          </w:p>
        </w:tc>
        <w:tc>
          <w:tcPr>
            <w:tcW w:w="1412" w:type="dxa"/>
            <w:tcBorders>
              <w:top w:val="nil"/>
              <w:left w:val="nil"/>
              <w:bottom w:val="single" w:sz="4" w:space="0" w:color="auto"/>
              <w:right w:val="nil"/>
            </w:tcBorders>
            <w:shd w:val="clear" w:color="000000" w:fill="FFFFFF"/>
            <w:hideMark/>
          </w:tcPr>
          <w:p w:rsidR="00675DB4" w:rsidRPr="00492E5B" w:rsidRDefault="00675DB4" w:rsidP="00675DB4">
            <w:pPr>
              <w:jc w:val="right"/>
            </w:pPr>
          </w:p>
        </w:tc>
        <w:tc>
          <w:tcPr>
            <w:tcW w:w="1412" w:type="dxa"/>
            <w:tcBorders>
              <w:top w:val="nil"/>
              <w:left w:val="nil"/>
              <w:bottom w:val="single" w:sz="4" w:space="0" w:color="auto"/>
              <w:right w:val="nil"/>
            </w:tcBorders>
            <w:shd w:val="clear" w:color="000000" w:fill="FFFFFF"/>
            <w:hideMark/>
          </w:tcPr>
          <w:p w:rsidR="00675DB4" w:rsidRPr="00492E5B" w:rsidRDefault="00675DB4" w:rsidP="00675DB4">
            <w:pPr>
              <w:jc w:val="right"/>
            </w:pPr>
          </w:p>
        </w:tc>
      </w:tr>
      <w:tr w:rsidR="00675DB4" w:rsidRPr="00086DAC" w:rsidTr="00ED69E0">
        <w:trPr>
          <w:trHeight w:val="300"/>
        </w:trPr>
        <w:tc>
          <w:tcPr>
            <w:tcW w:w="3532" w:type="dxa"/>
            <w:tcBorders>
              <w:top w:val="nil"/>
              <w:left w:val="nil"/>
              <w:bottom w:val="nil"/>
              <w:right w:val="nil"/>
            </w:tcBorders>
            <w:shd w:val="clear" w:color="000000" w:fill="FFFFFF"/>
            <w:noWrap/>
            <w:hideMark/>
          </w:tcPr>
          <w:p w:rsidR="00675DB4" w:rsidRPr="00492E5B" w:rsidRDefault="00675DB4" w:rsidP="00ED69E0">
            <w:r w:rsidRPr="00492E5B">
              <w:t>Stav na začiatku účtovného obdobia</w:t>
            </w: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73" w:type="dxa"/>
            <w:tcBorders>
              <w:top w:val="nil"/>
              <w:left w:val="nil"/>
              <w:bottom w:val="nil"/>
              <w:right w:val="nil"/>
            </w:tcBorders>
            <w:shd w:val="clear" w:color="000000" w:fill="FFFFFF"/>
          </w:tcPr>
          <w:p w:rsidR="00675DB4" w:rsidRPr="00492E5B" w:rsidRDefault="00675DB4" w:rsidP="00675DB4">
            <w:pPr>
              <w:jc w:val="right"/>
            </w:pPr>
            <w:r w:rsidRPr="00492E5B">
              <w:t>-267 283</w:t>
            </w:r>
          </w:p>
        </w:tc>
        <w:tc>
          <w:tcPr>
            <w:tcW w:w="1429"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r w:rsidRPr="00492E5B">
              <w:t>-267 283</w:t>
            </w:r>
          </w:p>
        </w:tc>
      </w:tr>
      <w:tr w:rsidR="00675DB4" w:rsidRPr="00086DAC" w:rsidTr="00ED69E0">
        <w:trPr>
          <w:trHeight w:val="300"/>
        </w:trPr>
        <w:tc>
          <w:tcPr>
            <w:tcW w:w="3532" w:type="dxa"/>
            <w:tcBorders>
              <w:top w:val="nil"/>
              <w:left w:val="nil"/>
              <w:bottom w:val="nil"/>
              <w:right w:val="nil"/>
            </w:tcBorders>
            <w:shd w:val="clear" w:color="000000" w:fill="FFFFFF"/>
            <w:noWrap/>
            <w:hideMark/>
          </w:tcPr>
          <w:p w:rsidR="00675DB4" w:rsidRPr="00492E5B" w:rsidRDefault="00675DB4" w:rsidP="00ED69E0">
            <w:r w:rsidRPr="00492E5B">
              <w:t>Prírastky</w:t>
            </w: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73" w:type="dxa"/>
            <w:tcBorders>
              <w:top w:val="nil"/>
              <w:left w:val="nil"/>
              <w:bottom w:val="nil"/>
              <w:right w:val="nil"/>
            </w:tcBorders>
            <w:shd w:val="clear" w:color="000000" w:fill="FFFFFF"/>
          </w:tcPr>
          <w:p w:rsidR="00675DB4" w:rsidRPr="00492E5B" w:rsidRDefault="00675DB4" w:rsidP="00675DB4">
            <w:pPr>
              <w:jc w:val="right"/>
            </w:pPr>
          </w:p>
        </w:tc>
        <w:tc>
          <w:tcPr>
            <w:tcW w:w="1429"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r w:rsidRPr="00492E5B">
              <w:t>0</w:t>
            </w:r>
          </w:p>
        </w:tc>
      </w:tr>
      <w:tr w:rsidR="00675DB4" w:rsidRPr="00086DAC" w:rsidTr="00ED69E0">
        <w:trPr>
          <w:trHeight w:val="300"/>
        </w:trPr>
        <w:tc>
          <w:tcPr>
            <w:tcW w:w="3532" w:type="dxa"/>
            <w:tcBorders>
              <w:top w:val="nil"/>
              <w:left w:val="nil"/>
              <w:bottom w:val="nil"/>
              <w:right w:val="nil"/>
            </w:tcBorders>
            <w:shd w:val="clear" w:color="000000" w:fill="FFFFFF"/>
            <w:noWrap/>
            <w:hideMark/>
          </w:tcPr>
          <w:p w:rsidR="00675DB4" w:rsidRPr="00492E5B" w:rsidRDefault="00675DB4" w:rsidP="00ED69E0">
            <w:r w:rsidRPr="00492E5B">
              <w:t>Úbytky</w:t>
            </w: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73" w:type="dxa"/>
            <w:tcBorders>
              <w:top w:val="nil"/>
              <w:left w:val="nil"/>
              <w:bottom w:val="nil"/>
              <w:right w:val="nil"/>
            </w:tcBorders>
            <w:shd w:val="clear" w:color="000000" w:fill="FFFFFF"/>
          </w:tcPr>
          <w:p w:rsidR="00675DB4" w:rsidRPr="00492E5B" w:rsidRDefault="00675DB4" w:rsidP="00675DB4">
            <w:pPr>
              <w:jc w:val="right"/>
            </w:pPr>
          </w:p>
        </w:tc>
        <w:tc>
          <w:tcPr>
            <w:tcW w:w="1429"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r w:rsidRPr="00492E5B">
              <w:t>0</w:t>
            </w:r>
          </w:p>
        </w:tc>
      </w:tr>
      <w:tr w:rsidR="00675DB4" w:rsidRPr="00086DAC" w:rsidTr="00ED69E0">
        <w:trPr>
          <w:trHeight w:val="300"/>
        </w:trPr>
        <w:tc>
          <w:tcPr>
            <w:tcW w:w="3532" w:type="dxa"/>
            <w:tcBorders>
              <w:top w:val="nil"/>
              <w:left w:val="nil"/>
              <w:bottom w:val="single" w:sz="4" w:space="0" w:color="auto"/>
              <w:right w:val="nil"/>
            </w:tcBorders>
            <w:shd w:val="clear" w:color="000000" w:fill="FFFFFF"/>
            <w:noWrap/>
            <w:hideMark/>
          </w:tcPr>
          <w:p w:rsidR="00675DB4" w:rsidRPr="00492E5B" w:rsidRDefault="00675DB4" w:rsidP="00ED69E0">
            <w:r w:rsidRPr="00492E5B">
              <w:t>Stav na konci účtovného obdobia</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73"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-267 283</w:t>
            </w:r>
          </w:p>
        </w:tc>
        <w:tc>
          <w:tcPr>
            <w:tcW w:w="1429"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-267 283</w:t>
            </w:r>
          </w:p>
        </w:tc>
      </w:tr>
      <w:tr w:rsidR="00675DB4" w:rsidRPr="00086DAC" w:rsidTr="00ED69E0">
        <w:trPr>
          <w:trHeight w:val="450"/>
        </w:trPr>
        <w:tc>
          <w:tcPr>
            <w:tcW w:w="3532" w:type="dxa"/>
            <w:tcBorders>
              <w:top w:val="nil"/>
              <w:left w:val="nil"/>
              <w:bottom w:val="single" w:sz="4" w:space="0" w:color="auto"/>
              <w:right w:val="nil"/>
            </w:tcBorders>
            <w:shd w:val="clear" w:color="000000" w:fill="FFFFFF"/>
            <w:noWrap/>
            <w:hideMark/>
          </w:tcPr>
          <w:p w:rsidR="00675DB4" w:rsidRPr="00492E5B" w:rsidRDefault="00675DB4" w:rsidP="00ED69E0">
            <w:r w:rsidRPr="00492E5B">
              <w:t>Opravné položky</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p>
        </w:tc>
        <w:tc>
          <w:tcPr>
            <w:tcW w:w="1473" w:type="dxa"/>
            <w:tcBorders>
              <w:top w:val="nil"/>
              <w:left w:val="nil"/>
              <w:bottom w:val="single" w:sz="4" w:space="0" w:color="auto"/>
              <w:right w:val="nil"/>
            </w:tcBorders>
            <w:shd w:val="clear" w:color="000000" w:fill="FFFFFF"/>
          </w:tcPr>
          <w:p w:rsidR="00675DB4" w:rsidRPr="00492E5B" w:rsidRDefault="00675DB4" w:rsidP="00675DB4">
            <w:pPr>
              <w:jc w:val="right"/>
            </w:pPr>
          </w:p>
        </w:tc>
        <w:tc>
          <w:tcPr>
            <w:tcW w:w="1429" w:type="dxa"/>
            <w:tcBorders>
              <w:top w:val="nil"/>
              <w:left w:val="nil"/>
              <w:bottom w:val="single" w:sz="4" w:space="0" w:color="auto"/>
              <w:right w:val="nil"/>
            </w:tcBorders>
            <w:shd w:val="clear" w:color="000000" w:fill="FFFFFF"/>
          </w:tcPr>
          <w:p w:rsidR="00675DB4" w:rsidRPr="00492E5B" w:rsidRDefault="00675DB4" w:rsidP="00675DB4">
            <w:pPr>
              <w:jc w:val="right"/>
            </w:pP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p>
        </w:tc>
      </w:tr>
      <w:tr w:rsidR="00675DB4" w:rsidRPr="00086DAC" w:rsidTr="00ED69E0">
        <w:trPr>
          <w:trHeight w:val="300"/>
        </w:trPr>
        <w:tc>
          <w:tcPr>
            <w:tcW w:w="3532" w:type="dxa"/>
            <w:tcBorders>
              <w:top w:val="nil"/>
              <w:left w:val="nil"/>
              <w:bottom w:val="nil"/>
              <w:right w:val="nil"/>
            </w:tcBorders>
            <w:shd w:val="clear" w:color="000000" w:fill="FFFFFF"/>
            <w:noWrap/>
            <w:hideMark/>
          </w:tcPr>
          <w:p w:rsidR="00675DB4" w:rsidRPr="00492E5B" w:rsidRDefault="00675DB4" w:rsidP="00ED69E0">
            <w:r w:rsidRPr="00492E5B">
              <w:t>Stav na začiatku účtovného obdobia</w:t>
            </w: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73" w:type="dxa"/>
            <w:tcBorders>
              <w:top w:val="nil"/>
              <w:left w:val="nil"/>
              <w:bottom w:val="nil"/>
              <w:right w:val="nil"/>
            </w:tcBorders>
            <w:shd w:val="clear" w:color="000000" w:fill="FFFFFF"/>
          </w:tcPr>
          <w:p w:rsidR="00675DB4" w:rsidRPr="00492E5B" w:rsidRDefault="00675DB4" w:rsidP="00675DB4">
            <w:pPr>
              <w:jc w:val="right"/>
            </w:pPr>
          </w:p>
        </w:tc>
        <w:tc>
          <w:tcPr>
            <w:tcW w:w="1429"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r w:rsidRPr="00492E5B">
              <w:t>0</w:t>
            </w:r>
          </w:p>
        </w:tc>
      </w:tr>
      <w:tr w:rsidR="00675DB4" w:rsidRPr="00086DAC" w:rsidTr="00ED69E0">
        <w:trPr>
          <w:trHeight w:val="182"/>
        </w:trPr>
        <w:tc>
          <w:tcPr>
            <w:tcW w:w="3532" w:type="dxa"/>
            <w:tcBorders>
              <w:top w:val="nil"/>
              <w:left w:val="nil"/>
              <w:bottom w:val="nil"/>
              <w:right w:val="nil"/>
            </w:tcBorders>
            <w:shd w:val="clear" w:color="000000" w:fill="FFFFFF"/>
            <w:noWrap/>
            <w:hideMark/>
          </w:tcPr>
          <w:p w:rsidR="00675DB4" w:rsidRPr="00492E5B" w:rsidRDefault="00675DB4" w:rsidP="00ED69E0">
            <w:r w:rsidRPr="00492E5B">
              <w:t>Prírastky</w:t>
            </w: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73" w:type="dxa"/>
            <w:tcBorders>
              <w:top w:val="nil"/>
              <w:left w:val="nil"/>
              <w:bottom w:val="nil"/>
              <w:right w:val="nil"/>
            </w:tcBorders>
            <w:shd w:val="clear" w:color="000000" w:fill="FFFFFF"/>
          </w:tcPr>
          <w:p w:rsidR="00675DB4" w:rsidRPr="00492E5B" w:rsidRDefault="00675DB4" w:rsidP="00675DB4">
            <w:pPr>
              <w:jc w:val="right"/>
            </w:pPr>
          </w:p>
        </w:tc>
        <w:tc>
          <w:tcPr>
            <w:tcW w:w="1429"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r w:rsidRPr="00492E5B">
              <w:t>0</w:t>
            </w:r>
          </w:p>
        </w:tc>
      </w:tr>
      <w:tr w:rsidR="00675DB4" w:rsidRPr="00086DAC" w:rsidTr="00ED69E0">
        <w:trPr>
          <w:trHeight w:val="128"/>
        </w:trPr>
        <w:tc>
          <w:tcPr>
            <w:tcW w:w="3532" w:type="dxa"/>
            <w:tcBorders>
              <w:top w:val="nil"/>
              <w:left w:val="nil"/>
              <w:bottom w:val="nil"/>
              <w:right w:val="nil"/>
            </w:tcBorders>
            <w:shd w:val="clear" w:color="000000" w:fill="FFFFFF"/>
            <w:noWrap/>
            <w:hideMark/>
          </w:tcPr>
          <w:p w:rsidR="00675DB4" w:rsidRPr="00492E5B" w:rsidRDefault="00675DB4" w:rsidP="00ED69E0">
            <w:r w:rsidRPr="00492E5B">
              <w:t>Úbytky</w:t>
            </w: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73" w:type="dxa"/>
            <w:tcBorders>
              <w:top w:val="nil"/>
              <w:left w:val="nil"/>
              <w:bottom w:val="nil"/>
              <w:right w:val="nil"/>
            </w:tcBorders>
            <w:shd w:val="clear" w:color="000000" w:fill="FFFFFF"/>
          </w:tcPr>
          <w:p w:rsidR="00675DB4" w:rsidRPr="00492E5B" w:rsidRDefault="00675DB4" w:rsidP="00675DB4">
            <w:pPr>
              <w:jc w:val="right"/>
            </w:pPr>
          </w:p>
        </w:tc>
        <w:tc>
          <w:tcPr>
            <w:tcW w:w="1429"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p>
        </w:tc>
        <w:tc>
          <w:tcPr>
            <w:tcW w:w="1412" w:type="dxa"/>
            <w:tcBorders>
              <w:top w:val="nil"/>
              <w:left w:val="nil"/>
              <w:bottom w:val="nil"/>
              <w:right w:val="nil"/>
            </w:tcBorders>
            <w:shd w:val="clear" w:color="000000" w:fill="FFFFFF"/>
          </w:tcPr>
          <w:p w:rsidR="00675DB4" w:rsidRPr="00492E5B" w:rsidRDefault="00675DB4" w:rsidP="00675DB4">
            <w:pPr>
              <w:jc w:val="right"/>
            </w:pPr>
            <w:r w:rsidRPr="00492E5B">
              <w:t>0</w:t>
            </w:r>
          </w:p>
        </w:tc>
      </w:tr>
      <w:tr w:rsidR="00675DB4" w:rsidRPr="00086DAC" w:rsidTr="00ED69E0">
        <w:trPr>
          <w:trHeight w:val="201"/>
        </w:trPr>
        <w:tc>
          <w:tcPr>
            <w:tcW w:w="3532" w:type="dxa"/>
            <w:tcBorders>
              <w:top w:val="nil"/>
              <w:left w:val="nil"/>
              <w:bottom w:val="single" w:sz="4" w:space="0" w:color="auto"/>
              <w:right w:val="nil"/>
            </w:tcBorders>
            <w:shd w:val="clear" w:color="000000" w:fill="FFFFFF"/>
            <w:noWrap/>
            <w:hideMark/>
          </w:tcPr>
          <w:p w:rsidR="00675DB4" w:rsidRPr="00492E5B" w:rsidRDefault="00675DB4" w:rsidP="00ED69E0">
            <w:r w:rsidRPr="00492E5B">
              <w:t>Stav na konci účtovného obdobia</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73"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29"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r>
      <w:tr w:rsidR="00675DB4" w:rsidRPr="00086DAC" w:rsidTr="00ED69E0">
        <w:trPr>
          <w:trHeight w:val="450"/>
        </w:trPr>
        <w:tc>
          <w:tcPr>
            <w:tcW w:w="3532" w:type="dxa"/>
            <w:tcBorders>
              <w:top w:val="nil"/>
              <w:left w:val="nil"/>
              <w:bottom w:val="single" w:sz="4" w:space="0" w:color="auto"/>
              <w:right w:val="nil"/>
            </w:tcBorders>
            <w:shd w:val="clear" w:color="000000" w:fill="FFFFFF"/>
            <w:noWrap/>
            <w:hideMark/>
          </w:tcPr>
          <w:p w:rsidR="00675DB4" w:rsidRPr="00492E5B" w:rsidRDefault="00675DB4" w:rsidP="00ED69E0">
            <w:r w:rsidRPr="00492E5B">
              <w:t>Zostatková hodnota</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p>
        </w:tc>
        <w:tc>
          <w:tcPr>
            <w:tcW w:w="1473" w:type="dxa"/>
            <w:tcBorders>
              <w:top w:val="nil"/>
              <w:left w:val="nil"/>
              <w:bottom w:val="single" w:sz="4" w:space="0" w:color="auto"/>
              <w:right w:val="nil"/>
            </w:tcBorders>
            <w:shd w:val="clear" w:color="000000" w:fill="FFFFFF"/>
          </w:tcPr>
          <w:p w:rsidR="00675DB4" w:rsidRPr="00492E5B" w:rsidRDefault="00675DB4" w:rsidP="00675DB4">
            <w:pPr>
              <w:jc w:val="right"/>
            </w:pPr>
          </w:p>
        </w:tc>
        <w:tc>
          <w:tcPr>
            <w:tcW w:w="1429" w:type="dxa"/>
            <w:tcBorders>
              <w:top w:val="nil"/>
              <w:left w:val="nil"/>
              <w:bottom w:val="single" w:sz="4" w:space="0" w:color="auto"/>
              <w:right w:val="nil"/>
            </w:tcBorders>
            <w:shd w:val="clear" w:color="000000" w:fill="FFFFFF"/>
          </w:tcPr>
          <w:p w:rsidR="00675DB4" w:rsidRPr="00492E5B" w:rsidRDefault="00675DB4" w:rsidP="00675DB4">
            <w:pPr>
              <w:jc w:val="right"/>
            </w:pP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p>
        </w:tc>
      </w:tr>
      <w:tr w:rsidR="00675DB4" w:rsidRPr="00086DAC" w:rsidTr="00ED69E0">
        <w:trPr>
          <w:trHeight w:val="300"/>
        </w:trPr>
        <w:tc>
          <w:tcPr>
            <w:tcW w:w="3532" w:type="dxa"/>
            <w:tcBorders>
              <w:top w:val="nil"/>
              <w:left w:val="nil"/>
              <w:bottom w:val="nil"/>
              <w:right w:val="nil"/>
            </w:tcBorders>
            <w:shd w:val="clear" w:color="000000" w:fill="FFFFFF"/>
            <w:noWrap/>
            <w:hideMark/>
          </w:tcPr>
          <w:p w:rsidR="00675DB4" w:rsidRPr="00492E5B" w:rsidRDefault="00675DB4" w:rsidP="00ED69E0">
            <w:r w:rsidRPr="00492E5B">
              <w:t>Stav na začiatku účtovného obdobia</w:t>
            </w:r>
          </w:p>
        </w:tc>
        <w:tc>
          <w:tcPr>
            <w:tcW w:w="1412" w:type="dxa"/>
            <w:tcBorders>
              <w:top w:val="nil"/>
              <w:left w:val="nil"/>
              <w:bottom w:val="nil"/>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nil"/>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nil"/>
              <w:right w:val="nil"/>
            </w:tcBorders>
            <w:shd w:val="clear" w:color="000000" w:fill="FFFFFF"/>
          </w:tcPr>
          <w:p w:rsidR="00675DB4" w:rsidRPr="00492E5B" w:rsidRDefault="00675DB4" w:rsidP="00675DB4">
            <w:pPr>
              <w:jc w:val="right"/>
            </w:pPr>
            <w:r w:rsidRPr="00492E5B">
              <w:t>0</w:t>
            </w:r>
          </w:p>
        </w:tc>
        <w:tc>
          <w:tcPr>
            <w:tcW w:w="1473" w:type="dxa"/>
            <w:tcBorders>
              <w:top w:val="nil"/>
              <w:left w:val="nil"/>
              <w:bottom w:val="nil"/>
              <w:right w:val="nil"/>
            </w:tcBorders>
            <w:shd w:val="clear" w:color="000000" w:fill="FFFFFF"/>
          </w:tcPr>
          <w:p w:rsidR="00675DB4" w:rsidRPr="00492E5B" w:rsidRDefault="00675DB4" w:rsidP="00675DB4">
            <w:pPr>
              <w:jc w:val="right"/>
            </w:pPr>
            <w:r w:rsidRPr="00492E5B">
              <w:t>0</w:t>
            </w:r>
          </w:p>
        </w:tc>
        <w:tc>
          <w:tcPr>
            <w:tcW w:w="1429" w:type="dxa"/>
            <w:tcBorders>
              <w:top w:val="nil"/>
              <w:left w:val="nil"/>
              <w:bottom w:val="nil"/>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nil"/>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nil"/>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nil"/>
              <w:right w:val="nil"/>
            </w:tcBorders>
            <w:shd w:val="clear" w:color="000000" w:fill="FFFFFF"/>
          </w:tcPr>
          <w:p w:rsidR="00675DB4" w:rsidRPr="00492E5B" w:rsidRDefault="00675DB4" w:rsidP="00675DB4">
            <w:pPr>
              <w:jc w:val="right"/>
            </w:pPr>
            <w:r w:rsidRPr="00492E5B">
              <w:t>0</w:t>
            </w:r>
          </w:p>
        </w:tc>
      </w:tr>
      <w:tr w:rsidR="00675DB4" w:rsidRPr="00086DAC" w:rsidTr="00ED69E0">
        <w:trPr>
          <w:trHeight w:val="417"/>
        </w:trPr>
        <w:tc>
          <w:tcPr>
            <w:tcW w:w="3532" w:type="dxa"/>
            <w:tcBorders>
              <w:top w:val="nil"/>
              <w:left w:val="nil"/>
              <w:bottom w:val="single" w:sz="4" w:space="0" w:color="auto"/>
              <w:right w:val="nil"/>
            </w:tcBorders>
            <w:shd w:val="clear" w:color="000000" w:fill="FFFFFF"/>
            <w:noWrap/>
            <w:hideMark/>
          </w:tcPr>
          <w:p w:rsidR="00675DB4" w:rsidRPr="00492E5B" w:rsidRDefault="00675DB4" w:rsidP="00ED69E0">
            <w:r w:rsidRPr="00492E5B">
              <w:t>Stav na konci účtovného obdobia</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73"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29"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single" w:sz="4" w:space="0" w:color="auto"/>
              <w:right w:val="nil"/>
            </w:tcBorders>
            <w:shd w:val="clear" w:color="000000" w:fill="FFFFFF"/>
          </w:tcPr>
          <w:p w:rsidR="00675DB4" w:rsidRPr="00492E5B" w:rsidRDefault="00675DB4" w:rsidP="00675DB4">
            <w:pPr>
              <w:jc w:val="right"/>
            </w:pPr>
            <w:r w:rsidRPr="00492E5B">
              <w:t>0</w:t>
            </w:r>
          </w:p>
        </w:tc>
        <w:tc>
          <w:tcPr>
            <w:tcW w:w="1412" w:type="dxa"/>
            <w:tcBorders>
              <w:top w:val="nil"/>
              <w:left w:val="nil"/>
              <w:bottom w:val="single" w:sz="4" w:space="0" w:color="auto"/>
              <w:right w:val="nil"/>
            </w:tcBorders>
            <w:shd w:val="clear" w:color="000000" w:fill="FFFFFF"/>
          </w:tcPr>
          <w:p w:rsidR="00675DB4" w:rsidRDefault="00675DB4" w:rsidP="00675DB4">
            <w:pPr>
              <w:jc w:val="right"/>
            </w:pPr>
            <w:r w:rsidRPr="00492E5B">
              <w:t>0</w:t>
            </w:r>
          </w:p>
        </w:tc>
      </w:tr>
    </w:tbl>
    <w:p w:rsidR="00D276C2" w:rsidRDefault="00D276C2" w:rsidP="00D276C2"/>
    <w:p w:rsidR="00E47A52" w:rsidRDefault="00E47A52" w:rsidP="00D276C2"/>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68"/>
        <w:gridCol w:w="1434"/>
        <w:gridCol w:w="1412"/>
        <w:gridCol w:w="1412"/>
        <w:gridCol w:w="1412"/>
      </w:tblGrid>
      <w:tr w:rsidR="00E47A52" w:rsidRPr="00086DAC" w:rsidTr="00E47A52">
        <w:trPr>
          <w:trHeight w:val="300"/>
        </w:trPr>
        <w:tc>
          <w:tcPr>
            <w:tcW w:w="14906" w:type="dxa"/>
            <w:gridSpan w:val="9"/>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t>Prehľad o pohybe dlhodobého nehmotného majetku</w:t>
            </w:r>
          </w:p>
        </w:tc>
      </w:tr>
      <w:tr w:rsidR="00E47A52" w:rsidRPr="00086DAC" w:rsidTr="00E47A52">
        <w:trPr>
          <w:trHeight w:val="300"/>
        </w:trPr>
        <w:tc>
          <w:tcPr>
            <w:tcW w:w="14906" w:type="dxa"/>
            <w:gridSpan w:val="9"/>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Pr>
                <w:i/>
                <w:iCs/>
                <w:color w:val="000000"/>
                <w:sz w:val="22"/>
                <w:szCs w:val="22"/>
                <w:lang w:eastAsia="sk-SK"/>
              </w:rPr>
              <w:t>31.12.2012</w:t>
            </w:r>
          </w:p>
        </w:tc>
      </w:tr>
      <w:tr w:rsidR="00E47A52" w:rsidRPr="00D25902" w:rsidTr="00E47A52">
        <w:trPr>
          <w:trHeight w:val="300"/>
        </w:trPr>
        <w:tc>
          <w:tcPr>
            <w:tcW w:w="3532" w:type="dxa"/>
            <w:vMerge w:val="restart"/>
            <w:tcBorders>
              <w:top w:val="single" w:sz="4" w:space="0" w:color="auto"/>
              <w:left w:val="nil"/>
              <w:bottom w:val="nil"/>
              <w:right w:val="nil"/>
            </w:tcBorders>
            <w:shd w:val="clear" w:color="000000" w:fill="FFFFFF"/>
            <w:noWrap/>
            <w:vAlign w:val="center"/>
            <w:hideMark/>
          </w:tcPr>
          <w:p w:rsidR="00E47A52" w:rsidRPr="00D25902" w:rsidRDefault="00E47A52" w:rsidP="000E2D70">
            <w:pPr>
              <w:rPr>
                <w:b/>
                <w:color w:val="000000"/>
                <w:sz w:val="18"/>
                <w:szCs w:val="18"/>
                <w:lang w:eastAsia="sk-SK"/>
              </w:rPr>
            </w:pPr>
          </w:p>
        </w:tc>
        <w:tc>
          <w:tcPr>
            <w:tcW w:w="11374" w:type="dxa"/>
            <w:gridSpan w:val="8"/>
            <w:tcBorders>
              <w:top w:val="single" w:sz="4" w:space="0" w:color="auto"/>
              <w:left w:val="nil"/>
              <w:bottom w:val="single" w:sz="4" w:space="0" w:color="auto"/>
              <w:right w:val="nil"/>
            </w:tcBorders>
            <w:shd w:val="clear" w:color="000000" w:fill="FFFFFF"/>
            <w:vAlign w:val="center"/>
            <w:hideMark/>
          </w:tcPr>
          <w:p w:rsidR="00E47A52" w:rsidRPr="00D25902" w:rsidRDefault="00E47A52" w:rsidP="000E2D70">
            <w:pPr>
              <w:jc w:val="center"/>
              <w:rPr>
                <w:b/>
                <w:color w:val="000000"/>
                <w:sz w:val="18"/>
                <w:szCs w:val="18"/>
                <w:lang w:eastAsia="sk-SK"/>
              </w:rPr>
            </w:pPr>
            <w:r w:rsidRPr="00D25902">
              <w:rPr>
                <w:b/>
                <w:color w:val="000000"/>
                <w:sz w:val="18"/>
                <w:szCs w:val="18"/>
                <w:lang w:eastAsia="sk-SK"/>
              </w:rPr>
              <w:t>Bezprostredne predchádzajúce účtovné obdobie</w:t>
            </w:r>
          </w:p>
        </w:tc>
      </w:tr>
      <w:tr w:rsidR="00E47A52" w:rsidRPr="00086DAC" w:rsidTr="00E47A52">
        <w:trPr>
          <w:trHeight w:val="1200"/>
        </w:trPr>
        <w:tc>
          <w:tcPr>
            <w:tcW w:w="3532" w:type="dxa"/>
            <w:vMerge/>
            <w:tcBorders>
              <w:top w:val="single" w:sz="4" w:space="0" w:color="auto"/>
              <w:left w:val="nil"/>
              <w:bottom w:val="nil"/>
              <w:right w:val="nil"/>
            </w:tcBorders>
            <w:vAlign w:val="center"/>
            <w:hideMark/>
          </w:tcPr>
          <w:p w:rsidR="00E47A52" w:rsidRPr="00086DAC" w:rsidRDefault="00E47A52" w:rsidP="000E2D70">
            <w:pPr>
              <w:rPr>
                <w:color w:val="000000"/>
                <w:sz w:val="18"/>
                <w:szCs w:val="18"/>
                <w:lang w:eastAsia="sk-SK"/>
              </w:rPr>
            </w:pP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Aktivované náklady na vývoj</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Softvér</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Oceniteľné práva</w:t>
            </w:r>
          </w:p>
        </w:tc>
        <w:tc>
          <w:tcPr>
            <w:tcW w:w="1468"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proofErr w:type="spellStart"/>
            <w:r w:rsidRPr="00086DAC">
              <w:rPr>
                <w:color w:val="000000"/>
                <w:sz w:val="18"/>
                <w:szCs w:val="18"/>
                <w:lang w:eastAsia="sk-SK"/>
              </w:rPr>
              <w:t>Goodwill</w:t>
            </w:r>
            <w:proofErr w:type="spellEnd"/>
          </w:p>
        </w:tc>
        <w:tc>
          <w:tcPr>
            <w:tcW w:w="1434"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Ostatný dlhodobý nehmotný majetok</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Obstarávaný dlhodobý nehmotný majetok</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Poskytnuté preddavky na dlhodobý nehmotný majetok</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b/>
                <w:bCs/>
                <w:color w:val="000000"/>
                <w:sz w:val="18"/>
                <w:szCs w:val="18"/>
                <w:lang w:eastAsia="sk-SK"/>
              </w:rPr>
            </w:pPr>
            <w:r w:rsidRPr="00086DAC">
              <w:rPr>
                <w:b/>
                <w:bCs/>
                <w:color w:val="000000"/>
                <w:sz w:val="18"/>
                <w:szCs w:val="18"/>
                <w:lang w:eastAsia="sk-SK"/>
              </w:rPr>
              <w:t>Spolu</w:t>
            </w:r>
          </w:p>
        </w:tc>
      </w:tr>
      <w:tr w:rsidR="00E47A52" w:rsidRPr="00086DAC" w:rsidTr="00E47A52">
        <w:trPr>
          <w:trHeight w:val="300"/>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a</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b</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Pr>
                <w:color w:val="000000"/>
                <w:sz w:val="18"/>
                <w:szCs w:val="18"/>
                <w:lang w:eastAsia="sk-SK"/>
              </w:rPr>
              <w:t>c</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d</w:t>
            </w:r>
          </w:p>
        </w:tc>
        <w:tc>
          <w:tcPr>
            <w:tcW w:w="1468"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e</w:t>
            </w:r>
          </w:p>
        </w:tc>
        <w:tc>
          <w:tcPr>
            <w:tcW w:w="1434"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f</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g</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h</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b/>
                <w:bCs/>
                <w:color w:val="000000"/>
                <w:sz w:val="18"/>
                <w:szCs w:val="18"/>
                <w:lang w:eastAsia="sk-SK"/>
              </w:rPr>
            </w:pPr>
            <w:r>
              <w:rPr>
                <w:b/>
                <w:bCs/>
                <w:color w:val="000000"/>
                <w:sz w:val="18"/>
                <w:szCs w:val="18"/>
                <w:lang w:eastAsia="sk-SK"/>
              </w:rPr>
              <w:t>i</w:t>
            </w:r>
          </w:p>
        </w:tc>
      </w:tr>
      <w:tr w:rsidR="00E47A52" w:rsidRPr="00086DAC" w:rsidTr="00E47A52">
        <w:trPr>
          <w:trHeight w:val="245"/>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r>
      <w:tr w:rsidR="00675DB4" w:rsidRPr="00086DAC" w:rsidTr="00ED69E0">
        <w:trPr>
          <w:trHeight w:val="300"/>
        </w:trPr>
        <w:tc>
          <w:tcPr>
            <w:tcW w:w="3532" w:type="dxa"/>
            <w:tcBorders>
              <w:top w:val="nil"/>
              <w:left w:val="nil"/>
              <w:bottom w:val="nil"/>
              <w:right w:val="nil"/>
            </w:tcBorders>
            <w:shd w:val="clear" w:color="000000" w:fill="FFFFFF"/>
            <w:noWrap/>
            <w:hideMark/>
          </w:tcPr>
          <w:p w:rsidR="00675DB4" w:rsidRPr="00C91AD4" w:rsidRDefault="00675DB4" w:rsidP="00ED69E0">
            <w:r w:rsidRPr="00C91AD4">
              <w:t>Stav na začiatku účtovného obdobia</w:t>
            </w: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68" w:type="dxa"/>
            <w:tcBorders>
              <w:top w:val="nil"/>
              <w:left w:val="nil"/>
              <w:bottom w:val="nil"/>
              <w:right w:val="nil"/>
            </w:tcBorders>
            <w:shd w:val="clear" w:color="000000" w:fill="FFFFFF"/>
          </w:tcPr>
          <w:p w:rsidR="00675DB4" w:rsidRPr="00C91AD4" w:rsidRDefault="00675DB4" w:rsidP="00675DB4">
            <w:pPr>
              <w:jc w:val="right"/>
            </w:pPr>
            <w:r w:rsidRPr="00C91AD4">
              <w:t xml:space="preserve">-267 286 </w:t>
            </w:r>
          </w:p>
        </w:tc>
        <w:tc>
          <w:tcPr>
            <w:tcW w:w="1434"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r w:rsidRPr="00C91AD4">
              <w:t xml:space="preserve">-267 286 </w:t>
            </w:r>
          </w:p>
        </w:tc>
      </w:tr>
      <w:tr w:rsidR="00675DB4" w:rsidRPr="00086DAC" w:rsidTr="00ED69E0">
        <w:trPr>
          <w:trHeight w:val="300"/>
        </w:trPr>
        <w:tc>
          <w:tcPr>
            <w:tcW w:w="3532" w:type="dxa"/>
            <w:tcBorders>
              <w:top w:val="nil"/>
              <w:left w:val="nil"/>
              <w:bottom w:val="nil"/>
              <w:right w:val="nil"/>
            </w:tcBorders>
            <w:shd w:val="clear" w:color="000000" w:fill="FFFFFF"/>
            <w:noWrap/>
            <w:hideMark/>
          </w:tcPr>
          <w:p w:rsidR="00675DB4" w:rsidRPr="00C91AD4" w:rsidRDefault="00675DB4" w:rsidP="00ED69E0">
            <w:r w:rsidRPr="00C91AD4">
              <w:t>Prírastky</w:t>
            </w: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68"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c>
          <w:tcPr>
            <w:tcW w:w="1434"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r>
      <w:tr w:rsidR="00675DB4" w:rsidRPr="00086DAC" w:rsidTr="00ED69E0">
        <w:trPr>
          <w:trHeight w:val="300"/>
        </w:trPr>
        <w:tc>
          <w:tcPr>
            <w:tcW w:w="3532" w:type="dxa"/>
            <w:tcBorders>
              <w:top w:val="nil"/>
              <w:left w:val="nil"/>
              <w:bottom w:val="nil"/>
              <w:right w:val="nil"/>
            </w:tcBorders>
            <w:shd w:val="clear" w:color="000000" w:fill="FFFFFF"/>
            <w:noWrap/>
            <w:hideMark/>
          </w:tcPr>
          <w:p w:rsidR="00675DB4" w:rsidRPr="00C91AD4" w:rsidRDefault="00675DB4" w:rsidP="00ED69E0">
            <w:r w:rsidRPr="00C91AD4">
              <w:t>Úbytky</w:t>
            </w: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68"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c>
          <w:tcPr>
            <w:tcW w:w="1434"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r>
      <w:tr w:rsidR="00675DB4" w:rsidRPr="00086DAC" w:rsidTr="00ED69E0">
        <w:trPr>
          <w:trHeight w:val="300"/>
        </w:trPr>
        <w:tc>
          <w:tcPr>
            <w:tcW w:w="3532" w:type="dxa"/>
            <w:tcBorders>
              <w:top w:val="nil"/>
              <w:left w:val="nil"/>
              <w:bottom w:val="nil"/>
              <w:right w:val="nil"/>
            </w:tcBorders>
            <w:shd w:val="clear" w:color="000000" w:fill="FFFFFF"/>
            <w:noWrap/>
            <w:hideMark/>
          </w:tcPr>
          <w:p w:rsidR="00675DB4" w:rsidRPr="00C91AD4" w:rsidRDefault="00675DB4" w:rsidP="00ED69E0">
            <w:r w:rsidRPr="00C91AD4">
              <w:t>Presuny</w:t>
            </w: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68" w:type="dxa"/>
            <w:tcBorders>
              <w:top w:val="nil"/>
              <w:left w:val="nil"/>
              <w:bottom w:val="nil"/>
              <w:right w:val="nil"/>
            </w:tcBorders>
            <w:shd w:val="clear" w:color="000000" w:fill="FFFFFF"/>
          </w:tcPr>
          <w:p w:rsidR="00675DB4" w:rsidRPr="00C91AD4" w:rsidRDefault="00675DB4" w:rsidP="00675DB4">
            <w:pPr>
              <w:jc w:val="right"/>
            </w:pPr>
          </w:p>
        </w:tc>
        <w:tc>
          <w:tcPr>
            <w:tcW w:w="1434"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r>
      <w:tr w:rsidR="00675DB4" w:rsidRPr="00086DAC" w:rsidTr="00ED69E0">
        <w:trPr>
          <w:trHeight w:val="300"/>
        </w:trPr>
        <w:tc>
          <w:tcPr>
            <w:tcW w:w="3532" w:type="dxa"/>
            <w:tcBorders>
              <w:top w:val="nil"/>
              <w:left w:val="nil"/>
              <w:bottom w:val="single" w:sz="4" w:space="0" w:color="auto"/>
              <w:right w:val="nil"/>
            </w:tcBorders>
            <w:shd w:val="clear" w:color="000000" w:fill="FFFFFF"/>
            <w:noWrap/>
            <w:hideMark/>
          </w:tcPr>
          <w:p w:rsidR="00675DB4" w:rsidRPr="00C91AD4" w:rsidRDefault="00675DB4" w:rsidP="00ED69E0">
            <w:r w:rsidRPr="00C91AD4">
              <w:t>Stav na konci účtovného obdobia</w:t>
            </w:r>
          </w:p>
        </w:tc>
        <w:tc>
          <w:tcPr>
            <w:tcW w:w="1412"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68"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-267 286 </w:t>
            </w:r>
          </w:p>
        </w:tc>
        <w:tc>
          <w:tcPr>
            <w:tcW w:w="1434"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nil"/>
              <w:right w:val="nil"/>
            </w:tcBorders>
            <w:shd w:val="clear" w:color="000000" w:fill="FFFFFF"/>
          </w:tcPr>
          <w:p w:rsidR="00675DB4" w:rsidRPr="00C91AD4" w:rsidRDefault="00675DB4" w:rsidP="00675DB4">
            <w:pPr>
              <w:jc w:val="right"/>
            </w:pPr>
            <w:r w:rsidRPr="00C91AD4">
              <w:t xml:space="preserve">-267 286 </w:t>
            </w:r>
          </w:p>
        </w:tc>
      </w:tr>
      <w:tr w:rsidR="00675DB4" w:rsidRPr="00086DAC" w:rsidTr="00ED69E0">
        <w:trPr>
          <w:trHeight w:val="358"/>
        </w:trPr>
        <w:tc>
          <w:tcPr>
            <w:tcW w:w="3532" w:type="dxa"/>
            <w:tcBorders>
              <w:top w:val="nil"/>
              <w:left w:val="nil"/>
              <w:bottom w:val="single" w:sz="4" w:space="0" w:color="auto"/>
              <w:right w:val="nil"/>
            </w:tcBorders>
            <w:shd w:val="clear" w:color="000000" w:fill="FFFFFF"/>
            <w:noWrap/>
            <w:hideMark/>
          </w:tcPr>
          <w:p w:rsidR="00675DB4" w:rsidRPr="00C91AD4" w:rsidRDefault="00675DB4" w:rsidP="00ED69E0">
            <w:r w:rsidRPr="00C91AD4">
              <w:t>Oprávky</w:t>
            </w:r>
          </w:p>
        </w:tc>
        <w:tc>
          <w:tcPr>
            <w:tcW w:w="1412" w:type="dxa"/>
            <w:tcBorders>
              <w:top w:val="nil"/>
              <w:left w:val="nil"/>
              <w:bottom w:val="single" w:sz="4" w:space="0" w:color="auto"/>
              <w:right w:val="nil"/>
            </w:tcBorders>
            <w:shd w:val="clear" w:color="000000" w:fill="FFFFFF"/>
            <w:hideMark/>
          </w:tcPr>
          <w:p w:rsidR="00675DB4" w:rsidRPr="00C91AD4" w:rsidRDefault="00675DB4" w:rsidP="00675DB4">
            <w:pPr>
              <w:jc w:val="right"/>
            </w:pPr>
          </w:p>
        </w:tc>
        <w:tc>
          <w:tcPr>
            <w:tcW w:w="1412" w:type="dxa"/>
            <w:tcBorders>
              <w:top w:val="nil"/>
              <w:left w:val="nil"/>
              <w:bottom w:val="single" w:sz="4" w:space="0" w:color="auto"/>
              <w:right w:val="nil"/>
            </w:tcBorders>
            <w:shd w:val="clear" w:color="000000" w:fill="FFFFFF"/>
            <w:hideMark/>
          </w:tcPr>
          <w:p w:rsidR="00675DB4" w:rsidRPr="00C91AD4" w:rsidRDefault="00675DB4" w:rsidP="00675DB4">
            <w:pPr>
              <w:jc w:val="right"/>
            </w:pPr>
          </w:p>
        </w:tc>
        <w:tc>
          <w:tcPr>
            <w:tcW w:w="1412" w:type="dxa"/>
            <w:tcBorders>
              <w:top w:val="nil"/>
              <w:left w:val="nil"/>
              <w:bottom w:val="single" w:sz="4" w:space="0" w:color="auto"/>
              <w:right w:val="nil"/>
            </w:tcBorders>
            <w:shd w:val="clear" w:color="000000" w:fill="FFFFFF"/>
            <w:hideMark/>
          </w:tcPr>
          <w:p w:rsidR="00675DB4" w:rsidRPr="00C91AD4" w:rsidRDefault="00675DB4" w:rsidP="00675DB4">
            <w:pPr>
              <w:jc w:val="right"/>
            </w:pPr>
          </w:p>
        </w:tc>
        <w:tc>
          <w:tcPr>
            <w:tcW w:w="1468" w:type="dxa"/>
            <w:tcBorders>
              <w:top w:val="nil"/>
              <w:left w:val="nil"/>
              <w:bottom w:val="single" w:sz="4" w:space="0" w:color="auto"/>
              <w:right w:val="nil"/>
            </w:tcBorders>
            <w:shd w:val="clear" w:color="000000" w:fill="FFFFFF"/>
            <w:hideMark/>
          </w:tcPr>
          <w:p w:rsidR="00675DB4" w:rsidRPr="00C91AD4" w:rsidRDefault="00675DB4" w:rsidP="00675DB4">
            <w:pPr>
              <w:jc w:val="right"/>
            </w:pPr>
          </w:p>
        </w:tc>
        <w:tc>
          <w:tcPr>
            <w:tcW w:w="1434" w:type="dxa"/>
            <w:tcBorders>
              <w:top w:val="nil"/>
              <w:left w:val="nil"/>
              <w:bottom w:val="single" w:sz="4" w:space="0" w:color="auto"/>
              <w:right w:val="nil"/>
            </w:tcBorders>
            <w:shd w:val="clear" w:color="000000" w:fill="FFFFFF"/>
            <w:hideMark/>
          </w:tcPr>
          <w:p w:rsidR="00675DB4" w:rsidRPr="00C91AD4" w:rsidRDefault="00675DB4" w:rsidP="00675DB4">
            <w:pPr>
              <w:jc w:val="right"/>
            </w:pPr>
          </w:p>
        </w:tc>
        <w:tc>
          <w:tcPr>
            <w:tcW w:w="1412" w:type="dxa"/>
            <w:tcBorders>
              <w:top w:val="nil"/>
              <w:left w:val="nil"/>
              <w:bottom w:val="single" w:sz="4" w:space="0" w:color="auto"/>
              <w:right w:val="nil"/>
            </w:tcBorders>
            <w:shd w:val="clear" w:color="000000" w:fill="FFFFFF"/>
            <w:hideMark/>
          </w:tcPr>
          <w:p w:rsidR="00675DB4" w:rsidRPr="00C91AD4" w:rsidRDefault="00675DB4" w:rsidP="00675DB4">
            <w:pPr>
              <w:jc w:val="right"/>
            </w:pPr>
          </w:p>
        </w:tc>
        <w:tc>
          <w:tcPr>
            <w:tcW w:w="1412" w:type="dxa"/>
            <w:tcBorders>
              <w:top w:val="nil"/>
              <w:left w:val="nil"/>
              <w:bottom w:val="single" w:sz="4" w:space="0" w:color="auto"/>
              <w:right w:val="nil"/>
            </w:tcBorders>
            <w:shd w:val="clear" w:color="000000" w:fill="FFFFFF"/>
            <w:hideMark/>
          </w:tcPr>
          <w:p w:rsidR="00675DB4" w:rsidRPr="00C91AD4" w:rsidRDefault="00675DB4" w:rsidP="00675DB4">
            <w:pPr>
              <w:jc w:val="right"/>
            </w:pPr>
          </w:p>
        </w:tc>
        <w:tc>
          <w:tcPr>
            <w:tcW w:w="1412" w:type="dxa"/>
            <w:tcBorders>
              <w:top w:val="single" w:sz="4" w:space="0" w:color="auto"/>
              <w:left w:val="nil"/>
              <w:bottom w:val="single" w:sz="4" w:space="0" w:color="auto"/>
              <w:right w:val="nil"/>
            </w:tcBorders>
            <w:shd w:val="clear" w:color="000000" w:fill="FFFFFF"/>
            <w:hideMark/>
          </w:tcPr>
          <w:p w:rsidR="00675DB4" w:rsidRPr="00C91AD4" w:rsidRDefault="00675DB4" w:rsidP="00675DB4">
            <w:pPr>
              <w:jc w:val="right"/>
            </w:pPr>
          </w:p>
        </w:tc>
      </w:tr>
      <w:tr w:rsidR="00675DB4" w:rsidRPr="00086DAC" w:rsidTr="00ED69E0">
        <w:trPr>
          <w:trHeight w:val="300"/>
        </w:trPr>
        <w:tc>
          <w:tcPr>
            <w:tcW w:w="3532" w:type="dxa"/>
            <w:tcBorders>
              <w:top w:val="nil"/>
              <w:left w:val="nil"/>
              <w:bottom w:val="nil"/>
              <w:right w:val="nil"/>
            </w:tcBorders>
            <w:shd w:val="clear" w:color="000000" w:fill="FFFFFF"/>
            <w:noWrap/>
            <w:hideMark/>
          </w:tcPr>
          <w:p w:rsidR="00675DB4" w:rsidRPr="00C91AD4" w:rsidRDefault="00675DB4" w:rsidP="00ED69E0">
            <w:r w:rsidRPr="00C91AD4">
              <w:t>Stav na začiatku účtovného obdobia</w:t>
            </w: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68" w:type="dxa"/>
            <w:tcBorders>
              <w:top w:val="nil"/>
              <w:left w:val="nil"/>
              <w:bottom w:val="nil"/>
              <w:right w:val="nil"/>
            </w:tcBorders>
            <w:shd w:val="clear" w:color="000000" w:fill="FFFFFF"/>
          </w:tcPr>
          <w:p w:rsidR="00675DB4" w:rsidRPr="00C91AD4" w:rsidRDefault="00675DB4" w:rsidP="00675DB4">
            <w:pPr>
              <w:jc w:val="right"/>
            </w:pPr>
            <w:r w:rsidRPr="00C91AD4">
              <w:t xml:space="preserve">-267 286 </w:t>
            </w:r>
          </w:p>
        </w:tc>
        <w:tc>
          <w:tcPr>
            <w:tcW w:w="1434"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r w:rsidRPr="00C91AD4">
              <w:t xml:space="preserve">-267 286 </w:t>
            </w:r>
          </w:p>
        </w:tc>
      </w:tr>
      <w:tr w:rsidR="00675DB4" w:rsidRPr="00086DAC" w:rsidTr="00ED69E0">
        <w:trPr>
          <w:trHeight w:val="300"/>
        </w:trPr>
        <w:tc>
          <w:tcPr>
            <w:tcW w:w="3532" w:type="dxa"/>
            <w:tcBorders>
              <w:top w:val="nil"/>
              <w:left w:val="nil"/>
              <w:bottom w:val="nil"/>
              <w:right w:val="nil"/>
            </w:tcBorders>
            <w:shd w:val="clear" w:color="000000" w:fill="FFFFFF"/>
            <w:noWrap/>
            <w:hideMark/>
          </w:tcPr>
          <w:p w:rsidR="00675DB4" w:rsidRPr="00C91AD4" w:rsidRDefault="00675DB4" w:rsidP="00ED69E0">
            <w:r w:rsidRPr="00C91AD4">
              <w:t>Prírastky</w:t>
            </w: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68"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c>
          <w:tcPr>
            <w:tcW w:w="1434"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r>
      <w:tr w:rsidR="00675DB4" w:rsidRPr="00086DAC" w:rsidTr="00ED69E0">
        <w:trPr>
          <w:trHeight w:val="300"/>
        </w:trPr>
        <w:tc>
          <w:tcPr>
            <w:tcW w:w="3532" w:type="dxa"/>
            <w:tcBorders>
              <w:top w:val="nil"/>
              <w:left w:val="nil"/>
              <w:bottom w:val="nil"/>
              <w:right w:val="nil"/>
            </w:tcBorders>
            <w:shd w:val="clear" w:color="000000" w:fill="FFFFFF"/>
            <w:noWrap/>
            <w:hideMark/>
          </w:tcPr>
          <w:p w:rsidR="00675DB4" w:rsidRPr="00C91AD4" w:rsidRDefault="00675DB4" w:rsidP="00ED69E0">
            <w:r w:rsidRPr="00C91AD4">
              <w:t>Úbytky</w:t>
            </w: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68"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c>
          <w:tcPr>
            <w:tcW w:w="1434"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r>
      <w:tr w:rsidR="00675DB4" w:rsidRPr="00086DAC" w:rsidTr="00ED69E0">
        <w:trPr>
          <w:trHeight w:val="300"/>
        </w:trPr>
        <w:tc>
          <w:tcPr>
            <w:tcW w:w="3532" w:type="dxa"/>
            <w:tcBorders>
              <w:top w:val="nil"/>
              <w:left w:val="nil"/>
              <w:bottom w:val="single" w:sz="4" w:space="0" w:color="auto"/>
              <w:right w:val="nil"/>
            </w:tcBorders>
            <w:shd w:val="clear" w:color="000000" w:fill="FFFFFF"/>
            <w:noWrap/>
            <w:hideMark/>
          </w:tcPr>
          <w:p w:rsidR="00675DB4" w:rsidRPr="00C91AD4" w:rsidRDefault="00675DB4" w:rsidP="00ED69E0">
            <w:r w:rsidRPr="00C91AD4">
              <w:t>Stav na konci účtovného obdobia</w:t>
            </w:r>
          </w:p>
        </w:tc>
        <w:tc>
          <w:tcPr>
            <w:tcW w:w="1412"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68"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-267 286 </w:t>
            </w:r>
          </w:p>
        </w:tc>
        <w:tc>
          <w:tcPr>
            <w:tcW w:w="1434"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nil"/>
              <w:right w:val="nil"/>
            </w:tcBorders>
            <w:shd w:val="clear" w:color="000000" w:fill="FFFFFF"/>
          </w:tcPr>
          <w:p w:rsidR="00675DB4" w:rsidRPr="00C91AD4" w:rsidRDefault="00675DB4" w:rsidP="00675DB4">
            <w:pPr>
              <w:jc w:val="right"/>
            </w:pPr>
            <w:r w:rsidRPr="00C91AD4">
              <w:t xml:space="preserve">-267 286 </w:t>
            </w:r>
          </w:p>
        </w:tc>
      </w:tr>
      <w:tr w:rsidR="00675DB4" w:rsidRPr="00086DAC" w:rsidTr="00ED69E0">
        <w:trPr>
          <w:trHeight w:val="450"/>
        </w:trPr>
        <w:tc>
          <w:tcPr>
            <w:tcW w:w="3532" w:type="dxa"/>
            <w:tcBorders>
              <w:top w:val="nil"/>
              <w:left w:val="nil"/>
              <w:bottom w:val="single" w:sz="4" w:space="0" w:color="auto"/>
              <w:right w:val="nil"/>
            </w:tcBorders>
            <w:shd w:val="clear" w:color="000000" w:fill="FFFFFF"/>
            <w:noWrap/>
            <w:hideMark/>
          </w:tcPr>
          <w:p w:rsidR="00675DB4" w:rsidRPr="00C91AD4" w:rsidRDefault="00675DB4" w:rsidP="00ED69E0">
            <w:r w:rsidRPr="00C91AD4">
              <w:t>Opravné položky</w:t>
            </w:r>
          </w:p>
        </w:tc>
        <w:tc>
          <w:tcPr>
            <w:tcW w:w="1412" w:type="dxa"/>
            <w:tcBorders>
              <w:top w:val="nil"/>
              <w:left w:val="nil"/>
              <w:bottom w:val="single" w:sz="4" w:space="0" w:color="auto"/>
              <w:right w:val="nil"/>
            </w:tcBorders>
            <w:shd w:val="clear" w:color="000000" w:fill="FFFFFF"/>
            <w:hideMark/>
          </w:tcPr>
          <w:p w:rsidR="00675DB4" w:rsidRPr="00C91AD4" w:rsidRDefault="00675DB4" w:rsidP="00675DB4">
            <w:pPr>
              <w:jc w:val="right"/>
            </w:pPr>
          </w:p>
        </w:tc>
        <w:tc>
          <w:tcPr>
            <w:tcW w:w="1412" w:type="dxa"/>
            <w:tcBorders>
              <w:top w:val="nil"/>
              <w:left w:val="nil"/>
              <w:bottom w:val="single" w:sz="4" w:space="0" w:color="auto"/>
              <w:right w:val="nil"/>
            </w:tcBorders>
            <w:shd w:val="clear" w:color="000000" w:fill="FFFFFF"/>
            <w:hideMark/>
          </w:tcPr>
          <w:p w:rsidR="00675DB4" w:rsidRPr="00C91AD4" w:rsidRDefault="00675DB4" w:rsidP="00675DB4">
            <w:pPr>
              <w:jc w:val="right"/>
            </w:pPr>
          </w:p>
        </w:tc>
        <w:tc>
          <w:tcPr>
            <w:tcW w:w="1412" w:type="dxa"/>
            <w:tcBorders>
              <w:top w:val="nil"/>
              <w:left w:val="nil"/>
              <w:bottom w:val="single" w:sz="4" w:space="0" w:color="auto"/>
              <w:right w:val="nil"/>
            </w:tcBorders>
            <w:shd w:val="clear" w:color="000000" w:fill="FFFFFF"/>
            <w:hideMark/>
          </w:tcPr>
          <w:p w:rsidR="00675DB4" w:rsidRPr="00C91AD4" w:rsidRDefault="00675DB4" w:rsidP="00675DB4">
            <w:pPr>
              <w:jc w:val="right"/>
            </w:pPr>
          </w:p>
        </w:tc>
        <w:tc>
          <w:tcPr>
            <w:tcW w:w="1468" w:type="dxa"/>
            <w:tcBorders>
              <w:top w:val="nil"/>
              <w:left w:val="nil"/>
              <w:bottom w:val="single" w:sz="4" w:space="0" w:color="auto"/>
              <w:right w:val="nil"/>
            </w:tcBorders>
            <w:shd w:val="clear" w:color="000000" w:fill="FFFFFF"/>
            <w:hideMark/>
          </w:tcPr>
          <w:p w:rsidR="00675DB4" w:rsidRPr="00C91AD4" w:rsidRDefault="00675DB4" w:rsidP="00675DB4">
            <w:pPr>
              <w:jc w:val="right"/>
            </w:pPr>
          </w:p>
        </w:tc>
        <w:tc>
          <w:tcPr>
            <w:tcW w:w="1434" w:type="dxa"/>
            <w:tcBorders>
              <w:top w:val="nil"/>
              <w:left w:val="nil"/>
              <w:bottom w:val="single" w:sz="4" w:space="0" w:color="auto"/>
              <w:right w:val="nil"/>
            </w:tcBorders>
            <w:shd w:val="clear" w:color="000000" w:fill="FFFFFF"/>
            <w:hideMark/>
          </w:tcPr>
          <w:p w:rsidR="00675DB4" w:rsidRPr="00C91AD4" w:rsidRDefault="00675DB4" w:rsidP="00675DB4">
            <w:pPr>
              <w:jc w:val="right"/>
            </w:pPr>
          </w:p>
        </w:tc>
        <w:tc>
          <w:tcPr>
            <w:tcW w:w="1412" w:type="dxa"/>
            <w:tcBorders>
              <w:top w:val="nil"/>
              <w:left w:val="nil"/>
              <w:bottom w:val="single" w:sz="4" w:space="0" w:color="auto"/>
              <w:right w:val="nil"/>
            </w:tcBorders>
            <w:shd w:val="clear" w:color="000000" w:fill="FFFFFF"/>
            <w:hideMark/>
          </w:tcPr>
          <w:p w:rsidR="00675DB4" w:rsidRPr="00C91AD4" w:rsidRDefault="00675DB4" w:rsidP="00675DB4">
            <w:pPr>
              <w:jc w:val="right"/>
            </w:pPr>
          </w:p>
        </w:tc>
        <w:tc>
          <w:tcPr>
            <w:tcW w:w="1412" w:type="dxa"/>
            <w:tcBorders>
              <w:top w:val="nil"/>
              <w:left w:val="nil"/>
              <w:bottom w:val="single" w:sz="4" w:space="0" w:color="auto"/>
              <w:right w:val="nil"/>
            </w:tcBorders>
            <w:shd w:val="clear" w:color="000000" w:fill="FFFFFF"/>
            <w:hideMark/>
          </w:tcPr>
          <w:p w:rsidR="00675DB4" w:rsidRPr="00C91AD4" w:rsidRDefault="00675DB4" w:rsidP="00675DB4">
            <w:pPr>
              <w:jc w:val="right"/>
            </w:pPr>
          </w:p>
        </w:tc>
        <w:tc>
          <w:tcPr>
            <w:tcW w:w="1412" w:type="dxa"/>
            <w:tcBorders>
              <w:top w:val="single" w:sz="4" w:space="0" w:color="auto"/>
              <w:left w:val="nil"/>
              <w:bottom w:val="single" w:sz="4" w:space="0" w:color="auto"/>
              <w:right w:val="nil"/>
            </w:tcBorders>
            <w:shd w:val="clear" w:color="000000" w:fill="FFFFFF"/>
            <w:hideMark/>
          </w:tcPr>
          <w:p w:rsidR="00675DB4" w:rsidRPr="00C91AD4" w:rsidRDefault="00675DB4" w:rsidP="00675DB4">
            <w:pPr>
              <w:jc w:val="right"/>
            </w:pPr>
          </w:p>
        </w:tc>
      </w:tr>
      <w:tr w:rsidR="00675DB4" w:rsidRPr="00086DAC" w:rsidTr="00ED69E0">
        <w:trPr>
          <w:trHeight w:val="300"/>
        </w:trPr>
        <w:tc>
          <w:tcPr>
            <w:tcW w:w="3532" w:type="dxa"/>
            <w:tcBorders>
              <w:top w:val="nil"/>
              <w:left w:val="nil"/>
              <w:bottom w:val="nil"/>
              <w:right w:val="nil"/>
            </w:tcBorders>
            <w:shd w:val="clear" w:color="000000" w:fill="FFFFFF"/>
            <w:noWrap/>
            <w:hideMark/>
          </w:tcPr>
          <w:p w:rsidR="00675DB4" w:rsidRPr="00C91AD4" w:rsidRDefault="00675DB4" w:rsidP="00ED69E0">
            <w:r w:rsidRPr="00C91AD4">
              <w:t>Stav na začiatku účtovného obdobia</w:t>
            </w: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68"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c>
          <w:tcPr>
            <w:tcW w:w="1434"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r>
      <w:tr w:rsidR="00675DB4" w:rsidRPr="00086DAC" w:rsidTr="00ED69E0">
        <w:trPr>
          <w:trHeight w:val="300"/>
        </w:trPr>
        <w:tc>
          <w:tcPr>
            <w:tcW w:w="3532" w:type="dxa"/>
            <w:tcBorders>
              <w:top w:val="nil"/>
              <w:left w:val="nil"/>
              <w:bottom w:val="nil"/>
              <w:right w:val="nil"/>
            </w:tcBorders>
            <w:shd w:val="clear" w:color="000000" w:fill="FFFFFF"/>
            <w:noWrap/>
            <w:hideMark/>
          </w:tcPr>
          <w:p w:rsidR="00675DB4" w:rsidRPr="00C91AD4" w:rsidRDefault="00675DB4" w:rsidP="00ED69E0">
            <w:r w:rsidRPr="00C91AD4">
              <w:t>Prírastky</w:t>
            </w: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68"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c>
          <w:tcPr>
            <w:tcW w:w="1434"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r>
      <w:tr w:rsidR="00675DB4" w:rsidRPr="00086DAC" w:rsidTr="00ED69E0">
        <w:trPr>
          <w:trHeight w:val="300"/>
        </w:trPr>
        <w:tc>
          <w:tcPr>
            <w:tcW w:w="3532" w:type="dxa"/>
            <w:tcBorders>
              <w:top w:val="nil"/>
              <w:left w:val="nil"/>
              <w:bottom w:val="nil"/>
              <w:right w:val="nil"/>
            </w:tcBorders>
            <w:shd w:val="clear" w:color="000000" w:fill="FFFFFF"/>
            <w:noWrap/>
            <w:hideMark/>
          </w:tcPr>
          <w:p w:rsidR="00675DB4" w:rsidRPr="00C91AD4" w:rsidRDefault="00675DB4" w:rsidP="00ED69E0">
            <w:r w:rsidRPr="00C91AD4">
              <w:t>Úbytky</w:t>
            </w: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68"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c>
          <w:tcPr>
            <w:tcW w:w="1434"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p>
        </w:tc>
        <w:tc>
          <w:tcPr>
            <w:tcW w:w="1412"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r>
      <w:tr w:rsidR="00675DB4" w:rsidRPr="00086DAC" w:rsidTr="00ED69E0">
        <w:trPr>
          <w:trHeight w:val="300"/>
        </w:trPr>
        <w:tc>
          <w:tcPr>
            <w:tcW w:w="3532" w:type="dxa"/>
            <w:tcBorders>
              <w:top w:val="nil"/>
              <w:left w:val="nil"/>
              <w:bottom w:val="single" w:sz="4" w:space="0" w:color="auto"/>
              <w:right w:val="nil"/>
            </w:tcBorders>
            <w:shd w:val="clear" w:color="000000" w:fill="FFFFFF"/>
            <w:noWrap/>
            <w:hideMark/>
          </w:tcPr>
          <w:p w:rsidR="00675DB4" w:rsidRPr="00C91AD4" w:rsidRDefault="00675DB4" w:rsidP="00ED69E0">
            <w:r w:rsidRPr="00C91AD4">
              <w:t>Stav na konci účtovného obdobia</w:t>
            </w:r>
          </w:p>
        </w:tc>
        <w:tc>
          <w:tcPr>
            <w:tcW w:w="1412"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68"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34"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r>
      <w:tr w:rsidR="00675DB4" w:rsidRPr="00086DAC" w:rsidTr="00ED69E0">
        <w:trPr>
          <w:trHeight w:val="280"/>
        </w:trPr>
        <w:tc>
          <w:tcPr>
            <w:tcW w:w="3532" w:type="dxa"/>
            <w:tcBorders>
              <w:top w:val="nil"/>
              <w:left w:val="nil"/>
              <w:bottom w:val="single" w:sz="4" w:space="0" w:color="auto"/>
              <w:right w:val="nil"/>
            </w:tcBorders>
            <w:shd w:val="clear" w:color="000000" w:fill="FFFFFF"/>
            <w:noWrap/>
            <w:hideMark/>
          </w:tcPr>
          <w:p w:rsidR="00675DB4" w:rsidRPr="00C91AD4" w:rsidRDefault="00675DB4" w:rsidP="00ED69E0">
            <w:r w:rsidRPr="00C91AD4">
              <w:t>Zostatková hodnota</w:t>
            </w:r>
          </w:p>
        </w:tc>
        <w:tc>
          <w:tcPr>
            <w:tcW w:w="1412" w:type="dxa"/>
            <w:tcBorders>
              <w:top w:val="nil"/>
              <w:left w:val="nil"/>
              <w:bottom w:val="single" w:sz="4" w:space="0" w:color="auto"/>
              <w:right w:val="nil"/>
            </w:tcBorders>
            <w:shd w:val="clear" w:color="000000" w:fill="FFFFFF"/>
            <w:hideMark/>
          </w:tcPr>
          <w:p w:rsidR="00675DB4" w:rsidRPr="00C91AD4" w:rsidRDefault="00675DB4" w:rsidP="00675DB4">
            <w:pPr>
              <w:jc w:val="right"/>
            </w:pPr>
          </w:p>
        </w:tc>
        <w:tc>
          <w:tcPr>
            <w:tcW w:w="1412" w:type="dxa"/>
            <w:tcBorders>
              <w:top w:val="nil"/>
              <w:left w:val="nil"/>
              <w:bottom w:val="single" w:sz="4" w:space="0" w:color="auto"/>
              <w:right w:val="nil"/>
            </w:tcBorders>
            <w:shd w:val="clear" w:color="000000" w:fill="FFFFFF"/>
            <w:hideMark/>
          </w:tcPr>
          <w:p w:rsidR="00675DB4" w:rsidRPr="00C91AD4" w:rsidRDefault="00675DB4" w:rsidP="00675DB4">
            <w:pPr>
              <w:jc w:val="right"/>
            </w:pPr>
          </w:p>
        </w:tc>
        <w:tc>
          <w:tcPr>
            <w:tcW w:w="1412" w:type="dxa"/>
            <w:tcBorders>
              <w:top w:val="nil"/>
              <w:left w:val="nil"/>
              <w:bottom w:val="single" w:sz="4" w:space="0" w:color="auto"/>
              <w:right w:val="nil"/>
            </w:tcBorders>
            <w:shd w:val="clear" w:color="000000" w:fill="FFFFFF"/>
            <w:hideMark/>
          </w:tcPr>
          <w:p w:rsidR="00675DB4" w:rsidRPr="00C91AD4" w:rsidRDefault="00675DB4" w:rsidP="00675DB4">
            <w:pPr>
              <w:jc w:val="right"/>
            </w:pPr>
          </w:p>
        </w:tc>
        <w:tc>
          <w:tcPr>
            <w:tcW w:w="1468" w:type="dxa"/>
            <w:tcBorders>
              <w:top w:val="nil"/>
              <w:left w:val="nil"/>
              <w:bottom w:val="single" w:sz="4" w:space="0" w:color="auto"/>
              <w:right w:val="nil"/>
            </w:tcBorders>
            <w:shd w:val="clear" w:color="000000" w:fill="FFFFFF"/>
            <w:hideMark/>
          </w:tcPr>
          <w:p w:rsidR="00675DB4" w:rsidRPr="00C91AD4" w:rsidRDefault="00675DB4" w:rsidP="00675DB4">
            <w:pPr>
              <w:jc w:val="right"/>
            </w:pPr>
          </w:p>
        </w:tc>
        <w:tc>
          <w:tcPr>
            <w:tcW w:w="1434" w:type="dxa"/>
            <w:tcBorders>
              <w:top w:val="nil"/>
              <w:left w:val="nil"/>
              <w:bottom w:val="single" w:sz="4" w:space="0" w:color="auto"/>
              <w:right w:val="nil"/>
            </w:tcBorders>
            <w:shd w:val="clear" w:color="000000" w:fill="FFFFFF"/>
            <w:hideMark/>
          </w:tcPr>
          <w:p w:rsidR="00675DB4" w:rsidRPr="00C91AD4" w:rsidRDefault="00675DB4" w:rsidP="00675DB4">
            <w:pPr>
              <w:jc w:val="right"/>
            </w:pPr>
          </w:p>
        </w:tc>
        <w:tc>
          <w:tcPr>
            <w:tcW w:w="1412" w:type="dxa"/>
            <w:tcBorders>
              <w:top w:val="nil"/>
              <w:left w:val="nil"/>
              <w:bottom w:val="single" w:sz="4" w:space="0" w:color="auto"/>
              <w:right w:val="nil"/>
            </w:tcBorders>
            <w:shd w:val="clear" w:color="000000" w:fill="FFFFFF"/>
            <w:hideMark/>
          </w:tcPr>
          <w:p w:rsidR="00675DB4" w:rsidRPr="00C91AD4" w:rsidRDefault="00675DB4" w:rsidP="00675DB4">
            <w:pPr>
              <w:jc w:val="right"/>
            </w:pPr>
          </w:p>
        </w:tc>
        <w:tc>
          <w:tcPr>
            <w:tcW w:w="1412" w:type="dxa"/>
            <w:tcBorders>
              <w:top w:val="nil"/>
              <w:left w:val="nil"/>
              <w:bottom w:val="single" w:sz="4" w:space="0" w:color="auto"/>
              <w:right w:val="nil"/>
            </w:tcBorders>
            <w:shd w:val="clear" w:color="000000" w:fill="FFFFFF"/>
            <w:hideMark/>
          </w:tcPr>
          <w:p w:rsidR="00675DB4" w:rsidRPr="00C91AD4" w:rsidRDefault="00675DB4" w:rsidP="00675DB4">
            <w:pPr>
              <w:jc w:val="right"/>
            </w:pPr>
          </w:p>
        </w:tc>
        <w:tc>
          <w:tcPr>
            <w:tcW w:w="1412" w:type="dxa"/>
            <w:tcBorders>
              <w:top w:val="single" w:sz="4" w:space="0" w:color="auto"/>
              <w:left w:val="nil"/>
              <w:bottom w:val="single" w:sz="4" w:space="0" w:color="auto"/>
              <w:right w:val="nil"/>
            </w:tcBorders>
            <w:shd w:val="clear" w:color="000000" w:fill="FFFFFF"/>
            <w:hideMark/>
          </w:tcPr>
          <w:p w:rsidR="00675DB4" w:rsidRPr="00C91AD4" w:rsidRDefault="00675DB4" w:rsidP="00675DB4">
            <w:pPr>
              <w:jc w:val="right"/>
            </w:pPr>
          </w:p>
        </w:tc>
      </w:tr>
      <w:tr w:rsidR="00675DB4" w:rsidRPr="00086DAC" w:rsidTr="00ED69E0">
        <w:trPr>
          <w:trHeight w:val="300"/>
        </w:trPr>
        <w:tc>
          <w:tcPr>
            <w:tcW w:w="3532" w:type="dxa"/>
            <w:tcBorders>
              <w:top w:val="nil"/>
              <w:left w:val="nil"/>
              <w:bottom w:val="nil"/>
              <w:right w:val="nil"/>
            </w:tcBorders>
            <w:shd w:val="clear" w:color="000000" w:fill="FFFFFF"/>
            <w:noWrap/>
            <w:hideMark/>
          </w:tcPr>
          <w:p w:rsidR="00675DB4" w:rsidRPr="00C91AD4" w:rsidRDefault="00675DB4" w:rsidP="00ED69E0">
            <w:r w:rsidRPr="00C91AD4">
              <w:t>Stav na začiatku účtovného obdobia</w:t>
            </w:r>
          </w:p>
        </w:tc>
        <w:tc>
          <w:tcPr>
            <w:tcW w:w="1412"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c>
          <w:tcPr>
            <w:tcW w:w="1468"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c>
          <w:tcPr>
            <w:tcW w:w="1434"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nil"/>
              <w:right w:val="nil"/>
            </w:tcBorders>
            <w:shd w:val="clear" w:color="000000" w:fill="FFFFFF"/>
          </w:tcPr>
          <w:p w:rsidR="00675DB4" w:rsidRPr="00C91AD4" w:rsidRDefault="00675DB4" w:rsidP="00675DB4">
            <w:pPr>
              <w:jc w:val="right"/>
            </w:pPr>
            <w:r w:rsidRPr="00C91AD4">
              <w:t xml:space="preserve">0 </w:t>
            </w:r>
          </w:p>
        </w:tc>
      </w:tr>
      <w:tr w:rsidR="00675DB4" w:rsidRPr="00086DAC" w:rsidTr="00ED69E0">
        <w:trPr>
          <w:trHeight w:val="300"/>
        </w:trPr>
        <w:tc>
          <w:tcPr>
            <w:tcW w:w="3532" w:type="dxa"/>
            <w:tcBorders>
              <w:top w:val="nil"/>
              <w:left w:val="nil"/>
              <w:bottom w:val="single" w:sz="4" w:space="0" w:color="auto"/>
              <w:right w:val="nil"/>
            </w:tcBorders>
            <w:shd w:val="clear" w:color="000000" w:fill="FFFFFF"/>
            <w:noWrap/>
            <w:hideMark/>
          </w:tcPr>
          <w:p w:rsidR="00675DB4" w:rsidRPr="00C91AD4" w:rsidRDefault="00675DB4" w:rsidP="00ED69E0">
            <w:r w:rsidRPr="00C91AD4">
              <w:t>Stav na konci účtovného obdobia</w:t>
            </w:r>
          </w:p>
        </w:tc>
        <w:tc>
          <w:tcPr>
            <w:tcW w:w="1412"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68"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34"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single" w:sz="4" w:space="0" w:color="auto"/>
              <w:right w:val="nil"/>
            </w:tcBorders>
            <w:shd w:val="clear" w:color="000000" w:fill="FFFFFF"/>
          </w:tcPr>
          <w:p w:rsidR="00675DB4" w:rsidRPr="00C91AD4" w:rsidRDefault="00675DB4" w:rsidP="00675DB4">
            <w:pPr>
              <w:jc w:val="right"/>
            </w:pPr>
            <w:r w:rsidRPr="00C91AD4">
              <w:t xml:space="preserve">0 </w:t>
            </w:r>
          </w:p>
        </w:tc>
        <w:tc>
          <w:tcPr>
            <w:tcW w:w="1412" w:type="dxa"/>
            <w:tcBorders>
              <w:top w:val="nil"/>
              <w:left w:val="nil"/>
              <w:bottom w:val="single" w:sz="4" w:space="0" w:color="auto"/>
              <w:right w:val="nil"/>
            </w:tcBorders>
            <w:shd w:val="clear" w:color="000000" w:fill="FFFFFF"/>
          </w:tcPr>
          <w:p w:rsidR="00675DB4" w:rsidRDefault="00675DB4" w:rsidP="00675DB4">
            <w:pPr>
              <w:jc w:val="right"/>
            </w:pPr>
            <w:r w:rsidRPr="00C91AD4">
              <w:t xml:space="preserve">0 </w:t>
            </w:r>
          </w:p>
        </w:tc>
      </w:tr>
    </w:tbl>
    <w:p w:rsidR="00D276C2" w:rsidRDefault="00D276C2" w:rsidP="00D276C2"/>
    <w:p w:rsidR="00E47A52" w:rsidRDefault="00E47A52">
      <w:pPr>
        <w:spacing w:after="200" w:line="276" w:lineRule="auto"/>
      </w:pPr>
      <w:r>
        <w:br w:type="page"/>
      </w:r>
    </w:p>
    <w:p w:rsidR="00E47A52" w:rsidRDefault="00E47A5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E47A52" w:rsidRPr="00D67E81"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D67E81" w:rsidRDefault="00E47A52" w:rsidP="000E2D70">
            <w:pPr>
              <w:jc w:val="center"/>
              <w:rPr>
                <w:i/>
                <w:iCs/>
                <w:color w:val="000000"/>
                <w:sz w:val="22"/>
                <w:szCs w:val="22"/>
                <w:lang w:eastAsia="sk-SK"/>
              </w:rPr>
            </w:pPr>
            <w:r w:rsidRPr="00D67E81">
              <w:rPr>
                <w:i/>
                <w:iCs/>
                <w:color w:val="000000"/>
                <w:sz w:val="22"/>
                <w:szCs w:val="22"/>
                <w:lang w:eastAsia="sk-SK"/>
              </w:rPr>
              <w:t>Prehľad o pohybe dlhodobého hmotného majetku</w:t>
            </w:r>
          </w:p>
        </w:tc>
      </w:tr>
      <w:tr w:rsidR="00E47A52" w:rsidRPr="00D67E81"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D67E81" w:rsidRDefault="00E47A52" w:rsidP="000E2D70">
            <w:pPr>
              <w:jc w:val="center"/>
              <w:rPr>
                <w:i/>
                <w:iCs/>
                <w:color w:val="000000"/>
                <w:sz w:val="22"/>
                <w:szCs w:val="22"/>
                <w:lang w:eastAsia="sk-SK"/>
              </w:rPr>
            </w:pPr>
            <w:r>
              <w:rPr>
                <w:i/>
                <w:iCs/>
                <w:color w:val="000000"/>
                <w:sz w:val="22"/>
                <w:szCs w:val="22"/>
                <w:lang w:eastAsia="sk-SK"/>
              </w:rPr>
              <w:t>31.12.2013</w:t>
            </w:r>
          </w:p>
        </w:tc>
      </w:tr>
      <w:tr w:rsidR="00E47A52" w:rsidRPr="00D25902" w:rsidTr="00E47A52">
        <w:trPr>
          <w:trHeight w:val="300"/>
        </w:trPr>
        <w:tc>
          <w:tcPr>
            <w:tcW w:w="3264" w:type="dxa"/>
            <w:vMerge w:val="restart"/>
            <w:tcBorders>
              <w:top w:val="nil"/>
              <w:left w:val="nil"/>
              <w:bottom w:val="nil"/>
              <w:right w:val="nil"/>
            </w:tcBorders>
            <w:noWrap/>
            <w:vAlign w:val="center"/>
            <w:hideMark/>
          </w:tcPr>
          <w:p w:rsidR="00E47A52" w:rsidRPr="00D25902" w:rsidRDefault="00E47A5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E47A52" w:rsidRPr="00D25902" w:rsidRDefault="00E47A52" w:rsidP="000E2D70">
            <w:pPr>
              <w:jc w:val="center"/>
              <w:rPr>
                <w:b/>
                <w:color w:val="000000"/>
                <w:sz w:val="18"/>
                <w:szCs w:val="18"/>
                <w:lang w:eastAsia="sk-SK"/>
              </w:rPr>
            </w:pPr>
            <w:r w:rsidRPr="00D25902">
              <w:rPr>
                <w:b/>
                <w:color w:val="000000"/>
                <w:sz w:val="18"/>
                <w:szCs w:val="18"/>
                <w:lang w:eastAsia="sk-SK"/>
              </w:rPr>
              <w:t>Bežné účtovné obdobie</w:t>
            </w:r>
          </w:p>
        </w:tc>
      </w:tr>
      <w:tr w:rsidR="00E47A52" w:rsidRPr="00D67E81" w:rsidTr="00D25902">
        <w:trPr>
          <w:trHeight w:val="1200"/>
        </w:trPr>
        <w:tc>
          <w:tcPr>
            <w:tcW w:w="3264" w:type="dxa"/>
            <w:vMerge/>
            <w:tcBorders>
              <w:top w:val="nil"/>
              <w:left w:val="nil"/>
              <w:right w:val="nil"/>
            </w:tcBorders>
            <w:shd w:val="clear" w:color="000000" w:fill="FFFFFF"/>
            <w:vAlign w:val="center"/>
            <w:hideMark/>
          </w:tcPr>
          <w:p w:rsidR="00E47A52" w:rsidRPr="00D67E81"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E47A52" w:rsidRPr="00D67E81" w:rsidRDefault="00E47A52" w:rsidP="000E2D70">
            <w:pPr>
              <w:jc w:val="center"/>
              <w:rPr>
                <w:b/>
                <w:bCs/>
                <w:color w:val="000000"/>
                <w:sz w:val="18"/>
                <w:szCs w:val="18"/>
                <w:lang w:eastAsia="sk-SK"/>
              </w:rPr>
            </w:pPr>
            <w:r w:rsidRPr="00D67E81">
              <w:rPr>
                <w:b/>
                <w:bCs/>
                <w:color w:val="000000"/>
                <w:sz w:val="18"/>
                <w:szCs w:val="18"/>
                <w:lang w:eastAsia="sk-SK"/>
              </w:rPr>
              <w:t>Spolu</w:t>
            </w:r>
          </w:p>
        </w:tc>
      </w:tr>
      <w:tr w:rsidR="00E47A52" w:rsidRPr="00D67E81" w:rsidTr="00D25902">
        <w:trPr>
          <w:trHeight w:val="300"/>
        </w:trPr>
        <w:tc>
          <w:tcPr>
            <w:tcW w:w="3264" w:type="dxa"/>
            <w:tcBorders>
              <w:top w:val="nil"/>
              <w:left w:val="nil"/>
              <w:bottom w:val="single" w:sz="4" w:space="0" w:color="auto"/>
              <w:right w:val="nil"/>
            </w:tcBorders>
            <w:shd w:val="clear" w:color="000000" w:fill="FFFFFF"/>
            <w:noWrap/>
            <w:vAlign w:val="center"/>
            <w:hideMark/>
          </w:tcPr>
          <w:p w:rsidR="00E47A52" w:rsidRPr="00D67E81" w:rsidRDefault="00D25902" w:rsidP="000E2D70">
            <w:pPr>
              <w:jc w:val="center"/>
              <w:rPr>
                <w:color w:val="000000"/>
                <w:sz w:val="18"/>
                <w:szCs w:val="18"/>
                <w:lang w:eastAsia="sk-SK"/>
              </w:rPr>
            </w:pPr>
            <w:r>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b/>
                <w:bCs/>
                <w:color w:val="000000"/>
                <w:sz w:val="18"/>
                <w:szCs w:val="18"/>
                <w:lang w:eastAsia="sk-SK"/>
              </w:rPr>
            </w:pPr>
            <w:r w:rsidRPr="00D67E81">
              <w:rPr>
                <w:b/>
                <w:bCs/>
                <w:color w:val="000000"/>
                <w:sz w:val="18"/>
                <w:szCs w:val="18"/>
                <w:lang w:eastAsia="sk-SK"/>
              </w:rPr>
              <w:t>j</w:t>
            </w:r>
          </w:p>
        </w:tc>
      </w:tr>
      <w:tr w:rsidR="00D25902" w:rsidRPr="00D67E81" w:rsidTr="00D25902">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D25902" w:rsidRDefault="00D25902" w:rsidP="00D25902">
            <w:pPr>
              <w:rPr>
                <w:color w:val="000000"/>
                <w:sz w:val="18"/>
                <w:szCs w:val="18"/>
                <w:lang w:eastAsia="sk-SK"/>
              </w:rPr>
            </w:pPr>
            <w:r w:rsidRPr="00D67E81">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D67E81" w:rsidRDefault="00D25902" w:rsidP="00D25902">
            <w:pPr>
              <w:jc w:val="right"/>
              <w:rPr>
                <w:rFonts w:ascii="Calibri" w:hAnsi="Calibri" w:cs="Calibri"/>
                <w:color w:val="000000"/>
                <w:sz w:val="22"/>
                <w:szCs w:val="22"/>
                <w:lang w:eastAsia="sk-SK"/>
              </w:rPr>
            </w:pPr>
          </w:p>
        </w:tc>
      </w:tr>
      <w:tr w:rsidR="00675DB4" w:rsidRPr="00D67E81" w:rsidTr="00ED69E0">
        <w:trPr>
          <w:trHeight w:val="222"/>
        </w:trPr>
        <w:tc>
          <w:tcPr>
            <w:tcW w:w="3264" w:type="dxa"/>
            <w:tcBorders>
              <w:top w:val="single" w:sz="4" w:space="0" w:color="auto"/>
              <w:left w:val="nil"/>
              <w:bottom w:val="nil"/>
              <w:right w:val="nil"/>
            </w:tcBorders>
            <w:shd w:val="clear" w:color="000000" w:fill="FFFFFF"/>
            <w:noWrap/>
            <w:hideMark/>
          </w:tcPr>
          <w:p w:rsidR="00675DB4" w:rsidRPr="007E528E" w:rsidRDefault="00675DB4" w:rsidP="00ED69E0">
            <w:r w:rsidRPr="007E528E">
              <w:t>Stav na začiatku účtovného obdobia</w:t>
            </w:r>
          </w:p>
        </w:tc>
        <w:tc>
          <w:tcPr>
            <w:tcW w:w="1307" w:type="dxa"/>
            <w:tcBorders>
              <w:top w:val="nil"/>
              <w:left w:val="nil"/>
              <w:bottom w:val="nil"/>
              <w:right w:val="nil"/>
            </w:tcBorders>
            <w:shd w:val="clear" w:color="000000" w:fill="FFFFFF"/>
            <w:hideMark/>
          </w:tcPr>
          <w:p w:rsidR="00675DB4" w:rsidRPr="007E528E" w:rsidRDefault="00675DB4" w:rsidP="00675DB4">
            <w:pPr>
              <w:jc w:val="right"/>
            </w:pPr>
            <w:r w:rsidRPr="007E528E">
              <w:t>116 310</w:t>
            </w:r>
          </w:p>
        </w:tc>
        <w:tc>
          <w:tcPr>
            <w:tcW w:w="1298" w:type="dxa"/>
            <w:tcBorders>
              <w:top w:val="nil"/>
              <w:left w:val="nil"/>
              <w:bottom w:val="nil"/>
              <w:right w:val="nil"/>
            </w:tcBorders>
            <w:shd w:val="clear" w:color="000000" w:fill="FFFFFF"/>
            <w:hideMark/>
          </w:tcPr>
          <w:p w:rsidR="00675DB4" w:rsidRPr="007E528E" w:rsidRDefault="00675DB4" w:rsidP="00675DB4">
            <w:pPr>
              <w:jc w:val="right"/>
            </w:pPr>
            <w:r w:rsidRPr="007E528E">
              <w:t>1 136 814</w:t>
            </w:r>
          </w:p>
        </w:tc>
        <w:tc>
          <w:tcPr>
            <w:tcW w:w="1306" w:type="dxa"/>
            <w:tcBorders>
              <w:top w:val="nil"/>
              <w:left w:val="nil"/>
              <w:bottom w:val="nil"/>
              <w:right w:val="nil"/>
            </w:tcBorders>
            <w:shd w:val="clear" w:color="000000" w:fill="FFFFFF"/>
            <w:hideMark/>
          </w:tcPr>
          <w:p w:rsidR="00675DB4" w:rsidRPr="007E528E" w:rsidRDefault="00675DB4" w:rsidP="00675DB4">
            <w:pPr>
              <w:jc w:val="right"/>
            </w:pPr>
            <w:r w:rsidRPr="007E528E">
              <w:t>1 515 696</w:t>
            </w:r>
          </w:p>
        </w:tc>
        <w:tc>
          <w:tcPr>
            <w:tcW w:w="1366" w:type="dxa"/>
            <w:tcBorders>
              <w:top w:val="nil"/>
              <w:left w:val="nil"/>
              <w:bottom w:val="nil"/>
              <w:right w:val="nil"/>
            </w:tcBorders>
            <w:shd w:val="clear" w:color="000000" w:fill="FFFFFF"/>
            <w:hideMark/>
          </w:tcPr>
          <w:p w:rsidR="00675DB4" w:rsidRPr="007E528E" w:rsidRDefault="00675DB4" w:rsidP="00675DB4">
            <w:pPr>
              <w:jc w:val="right"/>
            </w:pPr>
            <w:r w:rsidRPr="007E528E">
              <w:t>0</w:t>
            </w:r>
          </w:p>
        </w:tc>
        <w:tc>
          <w:tcPr>
            <w:tcW w:w="1327" w:type="dxa"/>
            <w:tcBorders>
              <w:top w:val="nil"/>
              <w:left w:val="nil"/>
              <w:bottom w:val="nil"/>
              <w:right w:val="nil"/>
            </w:tcBorders>
            <w:shd w:val="clear" w:color="000000" w:fill="FFFFFF"/>
            <w:hideMark/>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hideMark/>
          </w:tcPr>
          <w:p w:rsidR="00675DB4" w:rsidRPr="007E528E" w:rsidRDefault="00675DB4" w:rsidP="00675DB4">
            <w:pPr>
              <w:jc w:val="right"/>
            </w:pPr>
            <w:r w:rsidRPr="007E528E">
              <w:t>2 762</w:t>
            </w:r>
          </w:p>
        </w:tc>
        <w:tc>
          <w:tcPr>
            <w:tcW w:w="1306" w:type="dxa"/>
            <w:tcBorders>
              <w:top w:val="nil"/>
              <w:left w:val="nil"/>
              <w:bottom w:val="nil"/>
              <w:right w:val="nil"/>
            </w:tcBorders>
            <w:shd w:val="clear" w:color="000000" w:fill="FFFFFF"/>
            <w:hideMark/>
          </w:tcPr>
          <w:p w:rsidR="00675DB4" w:rsidRPr="007E528E" w:rsidRDefault="00675DB4" w:rsidP="00675DB4">
            <w:pPr>
              <w:jc w:val="right"/>
            </w:pPr>
            <w:r w:rsidRPr="007E528E">
              <w:t>318 818</w:t>
            </w:r>
          </w:p>
        </w:tc>
        <w:tc>
          <w:tcPr>
            <w:tcW w:w="1306" w:type="dxa"/>
            <w:tcBorders>
              <w:top w:val="nil"/>
              <w:left w:val="nil"/>
              <w:bottom w:val="nil"/>
              <w:right w:val="nil"/>
            </w:tcBorders>
            <w:shd w:val="clear" w:color="000000" w:fill="FFFFFF"/>
            <w:hideMark/>
          </w:tcPr>
          <w:p w:rsidR="00675DB4" w:rsidRPr="007E528E" w:rsidRDefault="00675DB4" w:rsidP="00675DB4">
            <w:pPr>
              <w:jc w:val="right"/>
            </w:pPr>
            <w:r w:rsidRPr="007E528E">
              <w:t>0</w:t>
            </w:r>
          </w:p>
        </w:tc>
        <w:tc>
          <w:tcPr>
            <w:tcW w:w="1120" w:type="dxa"/>
            <w:tcBorders>
              <w:top w:val="nil"/>
              <w:left w:val="nil"/>
              <w:bottom w:val="nil"/>
              <w:right w:val="nil"/>
            </w:tcBorders>
            <w:shd w:val="clear" w:color="000000" w:fill="FFFFFF"/>
            <w:noWrap/>
            <w:hideMark/>
          </w:tcPr>
          <w:p w:rsidR="00675DB4" w:rsidRPr="007E528E" w:rsidRDefault="00675DB4" w:rsidP="00675DB4">
            <w:pPr>
              <w:jc w:val="right"/>
            </w:pPr>
            <w:r w:rsidRPr="007E528E">
              <w:t>3 090 400</w:t>
            </w:r>
          </w:p>
        </w:tc>
      </w:tr>
      <w:tr w:rsidR="00675DB4" w:rsidRPr="00D67E81" w:rsidTr="00ED69E0">
        <w:trPr>
          <w:trHeight w:val="300"/>
        </w:trPr>
        <w:tc>
          <w:tcPr>
            <w:tcW w:w="3264" w:type="dxa"/>
            <w:tcBorders>
              <w:top w:val="nil"/>
              <w:left w:val="nil"/>
              <w:bottom w:val="nil"/>
              <w:right w:val="nil"/>
            </w:tcBorders>
            <w:shd w:val="clear" w:color="000000" w:fill="FFFFFF"/>
            <w:noWrap/>
            <w:hideMark/>
          </w:tcPr>
          <w:p w:rsidR="00675DB4" w:rsidRPr="007E528E" w:rsidRDefault="00675DB4" w:rsidP="00ED69E0">
            <w:r w:rsidRPr="007E528E">
              <w:t>Prírastky</w:t>
            </w:r>
          </w:p>
        </w:tc>
        <w:tc>
          <w:tcPr>
            <w:tcW w:w="1307"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298" w:type="dxa"/>
            <w:tcBorders>
              <w:top w:val="nil"/>
              <w:left w:val="nil"/>
              <w:bottom w:val="nil"/>
              <w:right w:val="nil"/>
            </w:tcBorders>
            <w:shd w:val="clear" w:color="000000" w:fill="FFFFFF"/>
          </w:tcPr>
          <w:p w:rsidR="00675DB4" w:rsidRPr="007E528E" w:rsidRDefault="00DF595D" w:rsidP="00675DB4">
            <w:pPr>
              <w:jc w:val="right"/>
            </w:pPr>
            <w:r>
              <w:t>0</w:t>
            </w:r>
          </w:p>
        </w:tc>
        <w:tc>
          <w:tcPr>
            <w:tcW w:w="1306" w:type="dxa"/>
            <w:tcBorders>
              <w:top w:val="nil"/>
              <w:left w:val="nil"/>
              <w:bottom w:val="nil"/>
              <w:right w:val="nil"/>
            </w:tcBorders>
            <w:shd w:val="clear" w:color="000000" w:fill="FFFFFF"/>
          </w:tcPr>
          <w:p w:rsidR="00675DB4" w:rsidRPr="007E528E" w:rsidRDefault="00DF595D" w:rsidP="00675DB4">
            <w:pPr>
              <w:jc w:val="right"/>
            </w:pPr>
            <w:r>
              <w:t>0</w:t>
            </w:r>
          </w:p>
        </w:tc>
        <w:tc>
          <w:tcPr>
            <w:tcW w:w="136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27"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120" w:type="dxa"/>
            <w:tcBorders>
              <w:top w:val="nil"/>
              <w:left w:val="nil"/>
              <w:bottom w:val="nil"/>
              <w:right w:val="nil"/>
            </w:tcBorders>
            <w:shd w:val="clear" w:color="000000" w:fill="FFFFFF"/>
          </w:tcPr>
          <w:p w:rsidR="00675DB4" w:rsidRPr="007E528E" w:rsidRDefault="00DF595D" w:rsidP="00675DB4">
            <w:pPr>
              <w:jc w:val="right"/>
            </w:pPr>
            <w:r>
              <w:t>0</w:t>
            </w:r>
          </w:p>
        </w:tc>
      </w:tr>
      <w:tr w:rsidR="00675DB4" w:rsidRPr="00D67E81" w:rsidTr="00ED69E0">
        <w:trPr>
          <w:trHeight w:val="300"/>
        </w:trPr>
        <w:tc>
          <w:tcPr>
            <w:tcW w:w="3264" w:type="dxa"/>
            <w:tcBorders>
              <w:top w:val="nil"/>
              <w:left w:val="nil"/>
              <w:bottom w:val="nil"/>
              <w:right w:val="nil"/>
            </w:tcBorders>
            <w:shd w:val="clear" w:color="000000" w:fill="FFFFFF"/>
            <w:noWrap/>
            <w:hideMark/>
          </w:tcPr>
          <w:p w:rsidR="00675DB4" w:rsidRPr="007E528E" w:rsidRDefault="00675DB4" w:rsidP="00ED69E0">
            <w:r w:rsidRPr="007E528E">
              <w:t>Úbytky</w:t>
            </w:r>
          </w:p>
        </w:tc>
        <w:tc>
          <w:tcPr>
            <w:tcW w:w="1307"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298"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4 003</w:t>
            </w:r>
          </w:p>
        </w:tc>
        <w:tc>
          <w:tcPr>
            <w:tcW w:w="136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27"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DF595D" w:rsidP="00675DB4">
            <w:pPr>
              <w:jc w:val="right"/>
            </w:pPr>
            <w:r>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120" w:type="dxa"/>
            <w:tcBorders>
              <w:top w:val="nil"/>
              <w:left w:val="nil"/>
              <w:bottom w:val="nil"/>
              <w:right w:val="nil"/>
            </w:tcBorders>
            <w:shd w:val="clear" w:color="000000" w:fill="FFFFFF"/>
          </w:tcPr>
          <w:p w:rsidR="00675DB4" w:rsidRPr="007E528E" w:rsidRDefault="00AA39FB" w:rsidP="00675DB4">
            <w:pPr>
              <w:jc w:val="right"/>
            </w:pPr>
            <w:r>
              <w:t>4 003</w:t>
            </w:r>
          </w:p>
        </w:tc>
      </w:tr>
      <w:tr w:rsidR="00675DB4" w:rsidRPr="00D67E81" w:rsidTr="00ED69E0">
        <w:trPr>
          <w:trHeight w:val="300"/>
        </w:trPr>
        <w:tc>
          <w:tcPr>
            <w:tcW w:w="3264" w:type="dxa"/>
            <w:tcBorders>
              <w:top w:val="nil"/>
              <w:left w:val="nil"/>
              <w:bottom w:val="nil"/>
              <w:right w:val="nil"/>
            </w:tcBorders>
            <w:shd w:val="clear" w:color="000000" w:fill="FFFFFF"/>
            <w:noWrap/>
            <w:hideMark/>
          </w:tcPr>
          <w:p w:rsidR="00675DB4" w:rsidRPr="007E528E" w:rsidRDefault="00675DB4" w:rsidP="00ED69E0">
            <w:r w:rsidRPr="007E528E">
              <w:t>Presuny</w:t>
            </w:r>
          </w:p>
        </w:tc>
        <w:tc>
          <w:tcPr>
            <w:tcW w:w="1307" w:type="dxa"/>
            <w:tcBorders>
              <w:top w:val="nil"/>
              <w:left w:val="nil"/>
              <w:bottom w:val="nil"/>
              <w:right w:val="nil"/>
            </w:tcBorders>
            <w:shd w:val="clear" w:color="000000" w:fill="FFFFFF"/>
          </w:tcPr>
          <w:p w:rsidR="00675DB4" w:rsidRPr="007E528E" w:rsidRDefault="00675DB4" w:rsidP="00675DB4">
            <w:pPr>
              <w:jc w:val="right"/>
            </w:pPr>
          </w:p>
        </w:tc>
        <w:tc>
          <w:tcPr>
            <w:tcW w:w="1298" w:type="dxa"/>
            <w:tcBorders>
              <w:top w:val="nil"/>
              <w:left w:val="nil"/>
              <w:bottom w:val="nil"/>
              <w:right w:val="nil"/>
            </w:tcBorders>
            <w:shd w:val="clear" w:color="000000" w:fill="FFFFFF"/>
          </w:tcPr>
          <w:p w:rsidR="00675DB4" w:rsidRPr="00FF5391" w:rsidRDefault="00DF595D" w:rsidP="00AA39FB">
            <w:pPr>
              <w:jc w:val="right"/>
            </w:pPr>
            <w:r w:rsidRPr="00FF5391">
              <w:t>74 364</w:t>
            </w:r>
          </w:p>
        </w:tc>
        <w:tc>
          <w:tcPr>
            <w:tcW w:w="1306" w:type="dxa"/>
            <w:tcBorders>
              <w:top w:val="nil"/>
              <w:left w:val="nil"/>
              <w:bottom w:val="nil"/>
              <w:right w:val="nil"/>
            </w:tcBorders>
            <w:shd w:val="clear" w:color="000000" w:fill="FFFFFF"/>
          </w:tcPr>
          <w:p w:rsidR="00675DB4" w:rsidRPr="00FF5391" w:rsidRDefault="00DF595D" w:rsidP="00675DB4">
            <w:pPr>
              <w:jc w:val="right"/>
            </w:pPr>
            <w:r w:rsidRPr="00FF5391">
              <w:t>244 454</w:t>
            </w:r>
          </w:p>
        </w:tc>
        <w:tc>
          <w:tcPr>
            <w:tcW w:w="1366" w:type="dxa"/>
            <w:tcBorders>
              <w:top w:val="nil"/>
              <w:left w:val="nil"/>
              <w:bottom w:val="nil"/>
              <w:right w:val="nil"/>
            </w:tcBorders>
            <w:shd w:val="clear" w:color="000000" w:fill="FFFFFF"/>
          </w:tcPr>
          <w:p w:rsidR="00675DB4" w:rsidRPr="00FF5391" w:rsidRDefault="00675DB4" w:rsidP="00675DB4">
            <w:pPr>
              <w:jc w:val="right"/>
            </w:pPr>
            <w:r w:rsidRPr="00FF5391">
              <w:t>0</w:t>
            </w:r>
          </w:p>
        </w:tc>
        <w:tc>
          <w:tcPr>
            <w:tcW w:w="1327" w:type="dxa"/>
            <w:tcBorders>
              <w:top w:val="nil"/>
              <w:left w:val="nil"/>
              <w:bottom w:val="nil"/>
              <w:right w:val="nil"/>
            </w:tcBorders>
            <w:shd w:val="clear" w:color="000000" w:fill="FFFFFF"/>
          </w:tcPr>
          <w:p w:rsidR="00675DB4" w:rsidRPr="00FF5391" w:rsidRDefault="00675DB4" w:rsidP="00675DB4">
            <w:pPr>
              <w:jc w:val="right"/>
            </w:pPr>
            <w:r w:rsidRPr="00FF5391">
              <w:t>0</w:t>
            </w:r>
          </w:p>
        </w:tc>
        <w:tc>
          <w:tcPr>
            <w:tcW w:w="1306" w:type="dxa"/>
            <w:tcBorders>
              <w:top w:val="nil"/>
              <w:left w:val="nil"/>
              <w:bottom w:val="nil"/>
              <w:right w:val="nil"/>
            </w:tcBorders>
            <w:shd w:val="clear" w:color="000000" w:fill="FFFFFF"/>
          </w:tcPr>
          <w:p w:rsidR="00675DB4" w:rsidRPr="00AA39FB" w:rsidRDefault="00675DB4" w:rsidP="00675DB4">
            <w:pPr>
              <w:jc w:val="right"/>
              <w:rPr>
                <w:highlight w:val="green"/>
              </w:rPr>
            </w:pPr>
          </w:p>
        </w:tc>
        <w:tc>
          <w:tcPr>
            <w:tcW w:w="1306" w:type="dxa"/>
            <w:tcBorders>
              <w:top w:val="nil"/>
              <w:left w:val="nil"/>
              <w:bottom w:val="nil"/>
              <w:right w:val="nil"/>
            </w:tcBorders>
            <w:shd w:val="clear" w:color="000000" w:fill="FFFFFF"/>
          </w:tcPr>
          <w:p w:rsidR="00675DB4" w:rsidRPr="005C1F1F" w:rsidRDefault="00DF595D" w:rsidP="00675DB4">
            <w:pPr>
              <w:jc w:val="right"/>
            </w:pPr>
            <w:r w:rsidRPr="005C1F1F">
              <w:t>-318 818</w:t>
            </w:r>
          </w:p>
        </w:tc>
        <w:tc>
          <w:tcPr>
            <w:tcW w:w="1306" w:type="dxa"/>
            <w:tcBorders>
              <w:top w:val="nil"/>
              <w:left w:val="nil"/>
              <w:bottom w:val="nil"/>
              <w:right w:val="nil"/>
            </w:tcBorders>
            <w:shd w:val="clear" w:color="000000" w:fill="FFFFFF"/>
          </w:tcPr>
          <w:p w:rsidR="00675DB4" w:rsidRPr="005C1F1F" w:rsidRDefault="00675DB4" w:rsidP="00675DB4">
            <w:pPr>
              <w:jc w:val="right"/>
            </w:pPr>
            <w:r w:rsidRPr="005C1F1F">
              <w:t>0</w:t>
            </w:r>
          </w:p>
        </w:tc>
        <w:tc>
          <w:tcPr>
            <w:tcW w:w="1120" w:type="dxa"/>
            <w:tcBorders>
              <w:top w:val="nil"/>
              <w:left w:val="nil"/>
              <w:bottom w:val="nil"/>
              <w:right w:val="nil"/>
            </w:tcBorders>
            <w:shd w:val="clear" w:color="000000" w:fill="FFFFFF"/>
          </w:tcPr>
          <w:p w:rsidR="00675DB4" w:rsidRPr="005C1F1F" w:rsidRDefault="00675DB4" w:rsidP="00675DB4">
            <w:pPr>
              <w:jc w:val="right"/>
            </w:pPr>
            <w:r w:rsidRPr="005C1F1F">
              <w:t>0</w:t>
            </w:r>
          </w:p>
        </w:tc>
      </w:tr>
      <w:tr w:rsidR="00675DB4" w:rsidRPr="00D67E81" w:rsidTr="00ED69E0">
        <w:trPr>
          <w:trHeight w:val="300"/>
        </w:trPr>
        <w:tc>
          <w:tcPr>
            <w:tcW w:w="3264" w:type="dxa"/>
            <w:tcBorders>
              <w:top w:val="nil"/>
              <w:left w:val="nil"/>
              <w:bottom w:val="single" w:sz="4" w:space="0" w:color="auto"/>
              <w:right w:val="nil"/>
            </w:tcBorders>
            <w:shd w:val="clear" w:color="000000" w:fill="FFFFFF"/>
            <w:noWrap/>
            <w:hideMark/>
          </w:tcPr>
          <w:p w:rsidR="00675DB4" w:rsidRPr="007E528E" w:rsidRDefault="00675DB4" w:rsidP="00ED69E0">
            <w:r w:rsidRPr="007E528E">
              <w:t>Stav na konci účtovného obdobia</w:t>
            </w:r>
          </w:p>
        </w:tc>
        <w:tc>
          <w:tcPr>
            <w:tcW w:w="1307" w:type="dxa"/>
            <w:tcBorders>
              <w:top w:val="nil"/>
              <w:left w:val="nil"/>
              <w:bottom w:val="single" w:sz="4" w:space="0" w:color="auto"/>
              <w:right w:val="nil"/>
            </w:tcBorders>
            <w:shd w:val="clear" w:color="000000" w:fill="FFFFFF"/>
          </w:tcPr>
          <w:p w:rsidR="00675DB4" w:rsidRPr="007E528E" w:rsidRDefault="00675DB4" w:rsidP="00675DB4">
            <w:pPr>
              <w:jc w:val="right"/>
            </w:pPr>
            <w:r w:rsidRPr="007E528E">
              <w:t>116 310</w:t>
            </w:r>
          </w:p>
        </w:tc>
        <w:tc>
          <w:tcPr>
            <w:tcW w:w="1298" w:type="dxa"/>
            <w:tcBorders>
              <w:top w:val="nil"/>
              <w:left w:val="nil"/>
              <w:bottom w:val="single" w:sz="4" w:space="0" w:color="auto"/>
              <w:right w:val="nil"/>
            </w:tcBorders>
            <w:shd w:val="clear" w:color="000000" w:fill="FFFFFF"/>
          </w:tcPr>
          <w:p w:rsidR="00675DB4" w:rsidRPr="00FF5391" w:rsidRDefault="00675DB4" w:rsidP="00675DB4">
            <w:pPr>
              <w:jc w:val="right"/>
            </w:pPr>
            <w:r w:rsidRPr="00FF5391">
              <w:t>1 211 178</w:t>
            </w:r>
          </w:p>
        </w:tc>
        <w:tc>
          <w:tcPr>
            <w:tcW w:w="1306" w:type="dxa"/>
            <w:tcBorders>
              <w:top w:val="nil"/>
              <w:left w:val="nil"/>
              <w:bottom w:val="single" w:sz="4" w:space="0" w:color="auto"/>
              <w:right w:val="nil"/>
            </w:tcBorders>
            <w:shd w:val="clear" w:color="000000" w:fill="FFFFFF"/>
          </w:tcPr>
          <w:p w:rsidR="00675DB4" w:rsidRPr="00FF5391" w:rsidRDefault="00675DB4" w:rsidP="00675DB4">
            <w:pPr>
              <w:jc w:val="right"/>
            </w:pPr>
            <w:r w:rsidRPr="00FF5391">
              <w:t>1 756 148</w:t>
            </w:r>
          </w:p>
        </w:tc>
        <w:tc>
          <w:tcPr>
            <w:tcW w:w="1366" w:type="dxa"/>
            <w:tcBorders>
              <w:top w:val="nil"/>
              <w:left w:val="nil"/>
              <w:bottom w:val="single" w:sz="4" w:space="0" w:color="auto"/>
              <w:right w:val="nil"/>
            </w:tcBorders>
            <w:shd w:val="clear" w:color="000000" w:fill="FFFFFF"/>
          </w:tcPr>
          <w:p w:rsidR="00675DB4" w:rsidRPr="00FF5391" w:rsidRDefault="00675DB4" w:rsidP="00675DB4">
            <w:pPr>
              <w:jc w:val="right"/>
            </w:pPr>
            <w:r w:rsidRPr="00FF5391">
              <w:t>0</w:t>
            </w:r>
          </w:p>
        </w:tc>
        <w:tc>
          <w:tcPr>
            <w:tcW w:w="1327" w:type="dxa"/>
            <w:tcBorders>
              <w:top w:val="nil"/>
              <w:left w:val="nil"/>
              <w:bottom w:val="single" w:sz="4" w:space="0" w:color="auto"/>
              <w:right w:val="nil"/>
            </w:tcBorders>
            <w:shd w:val="clear" w:color="000000" w:fill="FFFFFF"/>
          </w:tcPr>
          <w:p w:rsidR="00675DB4" w:rsidRPr="00FF5391" w:rsidRDefault="00675DB4" w:rsidP="00675DB4">
            <w:pPr>
              <w:jc w:val="right"/>
            </w:pPr>
            <w:r w:rsidRPr="00FF5391">
              <w:t>0</w:t>
            </w: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r w:rsidRPr="007E528E">
              <w:t>2 762</w:t>
            </w: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r w:rsidRPr="007E528E">
              <w:t>0</w:t>
            </w:r>
          </w:p>
        </w:tc>
        <w:tc>
          <w:tcPr>
            <w:tcW w:w="1120" w:type="dxa"/>
            <w:tcBorders>
              <w:top w:val="nil"/>
              <w:left w:val="nil"/>
              <w:bottom w:val="nil"/>
              <w:right w:val="nil"/>
            </w:tcBorders>
            <w:shd w:val="clear" w:color="000000" w:fill="FFFFFF"/>
          </w:tcPr>
          <w:p w:rsidR="00675DB4" w:rsidRPr="007E528E" w:rsidRDefault="00675DB4" w:rsidP="00675DB4">
            <w:pPr>
              <w:jc w:val="right"/>
            </w:pPr>
            <w:r w:rsidRPr="007E528E">
              <w:t>3 086 397</w:t>
            </w:r>
          </w:p>
        </w:tc>
      </w:tr>
      <w:tr w:rsidR="00675DB4" w:rsidRPr="00D67E81" w:rsidTr="00ED69E0">
        <w:trPr>
          <w:trHeight w:val="300"/>
        </w:trPr>
        <w:tc>
          <w:tcPr>
            <w:tcW w:w="3264" w:type="dxa"/>
            <w:tcBorders>
              <w:top w:val="nil"/>
              <w:left w:val="nil"/>
              <w:bottom w:val="single" w:sz="4" w:space="0" w:color="auto"/>
              <w:right w:val="nil"/>
            </w:tcBorders>
            <w:shd w:val="clear" w:color="000000" w:fill="FFFFFF"/>
            <w:noWrap/>
            <w:hideMark/>
          </w:tcPr>
          <w:p w:rsidR="00675DB4" w:rsidRPr="007E528E" w:rsidRDefault="00675DB4" w:rsidP="00ED69E0">
            <w:r w:rsidRPr="007E528E">
              <w:t>Oprávky</w:t>
            </w:r>
          </w:p>
        </w:tc>
        <w:tc>
          <w:tcPr>
            <w:tcW w:w="1307" w:type="dxa"/>
            <w:tcBorders>
              <w:top w:val="nil"/>
              <w:left w:val="nil"/>
              <w:bottom w:val="single" w:sz="4" w:space="0" w:color="auto"/>
              <w:right w:val="nil"/>
            </w:tcBorders>
            <w:shd w:val="clear" w:color="000000" w:fill="FFFFFF"/>
          </w:tcPr>
          <w:p w:rsidR="00675DB4" w:rsidRPr="007E528E" w:rsidRDefault="00675DB4" w:rsidP="00675DB4">
            <w:pPr>
              <w:jc w:val="right"/>
            </w:pPr>
          </w:p>
        </w:tc>
        <w:tc>
          <w:tcPr>
            <w:tcW w:w="1298" w:type="dxa"/>
            <w:tcBorders>
              <w:top w:val="nil"/>
              <w:left w:val="nil"/>
              <w:bottom w:val="single" w:sz="4" w:space="0" w:color="auto"/>
              <w:right w:val="nil"/>
            </w:tcBorders>
            <w:shd w:val="clear" w:color="000000" w:fill="FFFFFF"/>
          </w:tcPr>
          <w:p w:rsidR="00675DB4" w:rsidRPr="00FF5391" w:rsidRDefault="00675DB4" w:rsidP="00675DB4">
            <w:pPr>
              <w:jc w:val="right"/>
            </w:pPr>
          </w:p>
        </w:tc>
        <w:tc>
          <w:tcPr>
            <w:tcW w:w="1306" w:type="dxa"/>
            <w:tcBorders>
              <w:top w:val="nil"/>
              <w:left w:val="nil"/>
              <w:bottom w:val="single" w:sz="4" w:space="0" w:color="auto"/>
              <w:right w:val="nil"/>
            </w:tcBorders>
            <w:shd w:val="clear" w:color="000000" w:fill="FFFFFF"/>
          </w:tcPr>
          <w:p w:rsidR="00675DB4" w:rsidRPr="00FF5391" w:rsidRDefault="00675DB4" w:rsidP="00675DB4">
            <w:pPr>
              <w:jc w:val="right"/>
            </w:pPr>
          </w:p>
        </w:tc>
        <w:tc>
          <w:tcPr>
            <w:tcW w:w="1366" w:type="dxa"/>
            <w:tcBorders>
              <w:top w:val="nil"/>
              <w:left w:val="nil"/>
              <w:bottom w:val="single" w:sz="4" w:space="0" w:color="auto"/>
              <w:right w:val="nil"/>
            </w:tcBorders>
            <w:shd w:val="clear" w:color="000000" w:fill="FFFFFF"/>
          </w:tcPr>
          <w:p w:rsidR="00675DB4" w:rsidRPr="00FF5391" w:rsidRDefault="00675DB4" w:rsidP="00675DB4">
            <w:pPr>
              <w:jc w:val="right"/>
            </w:pPr>
          </w:p>
        </w:tc>
        <w:tc>
          <w:tcPr>
            <w:tcW w:w="1327" w:type="dxa"/>
            <w:tcBorders>
              <w:top w:val="nil"/>
              <w:left w:val="nil"/>
              <w:bottom w:val="single" w:sz="4" w:space="0" w:color="auto"/>
              <w:right w:val="nil"/>
            </w:tcBorders>
            <w:shd w:val="clear" w:color="000000" w:fill="FFFFFF"/>
          </w:tcPr>
          <w:p w:rsidR="00675DB4" w:rsidRPr="00FF5391" w:rsidRDefault="00675DB4" w:rsidP="00675DB4">
            <w:pPr>
              <w:jc w:val="right"/>
            </w:pP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p>
        </w:tc>
        <w:tc>
          <w:tcPr>
            <w:tcW w:w="1120" w:type="dxa"/>
            <w:tcBorders>
              <w:top w:val="single" w:sz="4" w:space="0" w:color="auto"/>
              <w:left w:val="nil"/>
              <w:bottom w:val="single" w:sz="4" w:space="0" w:color="auto"/>
              <w:right w:val="nil"/>
            </w:tcBorders>
            <w:shd w:val="clear" w:color="000000" w:fill="FFFFFF"/>
          </w:tcPr>
          <w:p w:rsidR="00675DB4" w:rsidRPr="007E528E" w:rsidRDefault="00675DB4" w:rsidP="00675DB4">
            <w:pPr>
              <w:jc w:val="right"/>
            </w:pPr>
          </w:p>
        </w:tc>
      </w:tr>
      <w:tr w:rsidR="00675DB4" w:rsidRPr="00D67E81" w:rsidTr="00ED69E0">
        <w:trPr>
          <w:trHeight w:val="450"/>
        </w:trPr>
        <w:tc>
          <w:tcPr>
            <w:tcW w:w="3264" w:type="dxa"/>
            <w:tcBorders>
              <w:top w:val="nil"/>
              <w:left w:val="nil"/>
              <w:bottom w:val="nil"/>
              <w:right w:val="nil"/>
            </w:tcBorders>
            <w:shd w:val="clear" w:color="000000" w:fill="FFFFFF"/>
            <w:noWrap/>
            <w:hideMark/>
          </w:tcPr>
          <w:p w:rsidR="00675DB4" w:rsidRPr="007E528E" w:rsidRDefault="00675DB4" w:rsidP="00ED69E0">
            <w:r w:rsidRPr="007E528E">
              <w:t>Stav na začiatku účtovného obdobia</w:t>
            </w:r>
          </w:p>
        </w:tc>
        <w:tc>
          <w:tcPr>
            <w:tcW w:w="1307"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298" w:type="dxa"/>
            <w:tcBorders>
              <w:top w:val="nil"/>
              <w:left w:val="nil"/>
              <w:bottom w:val="nil"/>
              <w:right w:val="nil"/>
            </w:tcBorders>
            <w:shd w:val="clear" w:color="000000" w:fill="FFFFFF"/>
          </w:tcPr>
          <w:p w:rsidR="00675DB4" w:rsidRPr="00FF5391" w:rsidRDefault="00675DB4" w:rsidP="00675DB4">
            <w:pPr>
              <w:jc w:val="right"/>
            </w:pPr>
            <w:r w:rsidRPr="00FF5391">
              <w:t>61 854</w:t>
            </w:r>
          </w:p>
        </w:tc>
        <w:tc>
          <w:tcPr>
            <w:tcW w:w="1306" w:type="dxa"/>
            <w:tcBorders>
              <w:top w:val="nil"/>
              <w:left w:val="nil"/>
              <w:bottom w:val="nil"/>
              <w:right w:val="nil"/>
            </w:tcBorders>
            <w:shd w:val="clear" w:color="000000" w:fill="FFFFFF"/>
          </w:tcPr>
          <w:p w:rsidR="00675DB4" w:rsidRPr="00FF5391" w:rsidRDefault="00675DB4" w:rsidP="00675DB4">
            <w:pPr>
              <w:jc w:val="right"/>
            </w:pPr>
            <w:r w:rsidRPr="00FF5391">
              <w:t>333 537</w:t>
            </w:r>
          </w:p>
        </w:tc>
        <w:tc>
          <w:tcPr>
            <w:tcW w:w="1366" w:type="dxa"/>
            <w:tcBorders>
              <w:top w:val="nil"/>
              <w:left w:val="nil"/>
              <w:bottom w:val="nil"/>
              <w:right w:val="nil"/>
            </w:tcBorders>
            <w:shd w:val="clear" w:color="000000" w:fill="FFFFFF"/>
          </w:tcPr>
          <w:p w:rsidR="00675DB4" w:rsidRPr="00FF5391" w:rsidRDefault="00675DB4" w:rsidP="00675DB4">
            <w:pPr>
              <w:jc w:val="right"/>
            </w:pPr>
            <w:r w:rsidRPr="00FF5391">
              <w:t>0</w:t>
            </w:r>
          </w:p>
        </w:tc>
        <w:tc>
          <w:tcPr>
            <w:tcW w:w="1327" w:type="dxa"/>
            <w:tcBorders>
              <w:top w:val="nil"/>
              <w:left w:val="nil"/>
              <w:bottom w:val="nil"/>
              <w:right w:val="nil"/>
            </w:tcBorders>
            <w:shd w:val="clear" w:color="000000" w:fill="FFFFFF"/>
          </w:tcPr>
          <w:p w:rsidR="00675DB4" w:rsidRPr="00FF5391" w:rsidRDefault="00675DB4" w:rsidP="00675DB4">
            <w:pPr>
              <w:jc w:val="right"/>
            </w:pPr>
            <w:r w:rsidRPr="00FF5391">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120" w:type="dxa"/>
            <w:tcBorders>
              <w:top w:val="nil"/>
              <w:left w:val="nil"/>
              <w:bottom w:val="nil"/>
              <w:right w:val="nil"/>
            </w:tcBorders>
            <w:shd w:val="clear" w:color="000000" w:fill="FFFFFF"/>
            <w:noWrap/>
          </w:tcPr>
          <w:p w:rsidR="00675DB4" w:rsidRPr="007E528E" w:rsidRDefault="00675DB4" w:rsidP="00675DB4">
            <w:pPr>
              <w:jc w:val="right"/>
            </w:pPr>
            <w:r w:rsidRPr="007E528E">
              <w:t>395 391</w:t>
            </w:r>
          </w:p>
        </w:tc>
      </w:tr>
      <w:tr w:rsidR="00675DB4" w:rsidRPr="005C1F1F" w:rsidTr="00ED69E0">
        <w:trPr>
          <w:trHeight w:val="300"/>
        </w:trPr>
        <w:tc>
          <w:tcPr>
            <w:tcW w:w="3264" w:type="dxa"/>
            <w:tcBorders>
              <w:top w:val="nil"/>
              <w:left w:val="nil"/>
              <w:bottom w:val="nil"/>
              <w:right w:val="nil"/>
            </w:tcBorders>
            <w:shd w:val="clear" w:color="000000" w:fill="FFFFFF"/>
            <w:noWrap/>
            <w:hideMark/>
          </w:tcPr>
          <w:p w:rsidR="00675DB4" w:rsidRPr="007E528E" w:rsidRDefault="00675DB4" w:rsidP="00ED69E0">
            <w:r w:rsidRPr="007E528E">
              <w:t>Prírastky</w:t>
            </w:r>
          </w:p>
        </w:tc>
        <w:tc>
          <w:tcPr>
            <w:tcW w:w="1307"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298" w:type="dxa"/>
            <w:tcBorders>
              <w:top w:val="nil"/>
              <w:left w:val="nil"/>
              <w:bottom w:val="nil"/>
              <w:right w:val="nil"/>
            </w:tcBorders>
            <w:shd w:val="clear" w:color="000000" w:fill="FFFFFF"/>
          </w:tcPr>
          <w:p w:rsidR="00675DB4" w:rsidRPr="00FF5391" w:rsidRDefault="00675DB4" w:rsidP="00675DB4">
            <w:pPr>
              <w:jc w:val="right"/>
            </w:pPr>
            <w:r w:rsidRPr="00FF5391">
              <w:t>59 886</w:t>
            </w:r>
          </w:p>
        </w:tc>
        <w:tc>
          <w:tcPr>
            <w:tcW w:w="1306" w:type="dxa"/>
            <w:tcBorders>
              <w:top w:val="nil"/>
              <w:left w:val="nil"/>
              <w:bottom w:val="nil"/>
              <w:right w:val="nil"/>
            </w:tcBorders>
            <w:shd w:val="clear" w:color="000000" w:fill="FFFFFF"/>
          </w:tcPr>
          <w:p w:rsidR="00675DB4" w:rsidRPr="00FF5391" w:rsidRDefault="00AA39FB" w:rsidP="00675DB4">
            <w:pPr>
              <w:jc w:val="right"/>
            </w:pPr>
            <w:r w:rsidRPr="00FF5391">
              <w:t>225 219</w:t>
            </w:r>
          </w:p>
        </w:tc>
        <w:tc>
          <w:tcPr>
            <w:tcW w:w="1366" w:type="dxa"/>
            <w:tcBorders>
              <w:top w:val="nil"/>
              <w:left w:val="nil"/>
              <w:bottom w:val="nil"/>
              <w:right w:val="nil"/>
            </w:tcBorders>
            <w:shd w:val="clear" w:color="000000" w:fill="FFFFFF"/>
          </w:tcPr>
          <w:p w:rsidR="00675DB4" w:rsidRPr="00FF5391" w:rsidRDefault="00675DB4" w:rsidP="00675DB4">
            <w:pPr>
              <w:jc w:val="right"/>
            </w:pPr>
            <w:r w:rsidRPr="00FF5391">
              <w:t>0</w:t>
            </w:r>
          </w:p>
        </w:tc>
        <w:tc>
          <w:tcPr>
            <w:tcW w:w="1327" w:type="dxa"/>
            <w:tcBorders>
              <w:top w:val="nil"/>
              <w:left w:val="nil"/>
              <w:bottom w:val="nil"/>
              <w:right w:val="nil"/>
            </w:tcBorders>
            <w:shd w:val="clear" w:color="000000" w:fill="FFFFFF"/>
          </w:tcPr>
          <w:p w:rsidR="00675DB4" w:rsidRPr="00FF5391" w:rsidRDefault="00675DB4" w:rsidP="00675DB4">
            <w:pPr>
              <w:jc w:val="right"/>
            </w:pPr>
            <w:r w:rsidRPr="00FF5391">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120" w:type="dxa"/>
            <w:tcBorders>
              <w:top w:val="nil"/>
              <w:left w:val="nil"/>
              <w:bottom w:val="nil"/>
              <w:right w:val="nil"/>
            </w:tcBorders>
            <w:shd w:val="clear" w:color="000000" w:fill="FFFFFF"/>
          </w:tcPr>
          <w:p w:rsidR="00675DB4" w:rsidRPr="005C1F1F" w:rsidRDefault="00AA39FB" w:rsidP="00675DB4">
            <w:pPr>
              <w:jc w:val="right"/>
            </w:pPr>
            <w:r w:rsidRPr="005C1F1F">
              <w:t>285 105</w:t>
            </w:r>
          </w:p>
        </w:tc>
      </w:tr>
      <w:tr w:rsidR="00675DB4" w:rsidRPr="005C1F1F" w:rsidTr="00ED69E0">
        <w:trPr>
          <w:trHeight w:val="300"/>
        </w:trPr>
        <w:tc>
          <w:tcPr>
            <w:tcW w:w="3264" w:type="dxa"/>
            <w:tcBorders>
              <w:top w:val="nil"/>
              <w:left w:val="nil"/>
              <w:bottom w:val="nil"/>
              <w:right w:val="nil"/>
            </w:tcBorders>
            <w:shd w:val="clear" w:color="000000" w:fill="FFFFFF"/>
            <w:noWrap/>
            <w:hideMark/>
          </w:tcPr>
          <w:p w:rsidR="00675DB4" w:rsidRPr="007E528E" w:rsidRDefault="00675DB4" w:rsidP="00ED69E0">
            <w:r w:rsidRPr="007E528E">
              <w:t>Úbytky</w:t>
            </w:r>
          </w:p>
        </w:tc>
        <w:tc>
          <w:tcPr>
            <w:tcW w:w="1307"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298" w:type="dxa"/>
            <w:tcBorders>
              <w:top w:val="nil"/>
              <w:left w:val="nil"/>
              <w:bottom w:val="nil"/>
              <w:right w:val="nil"/>
            </w:tcBorders>
            <w:shd w:val="clear" w:color="000000" w:fill="FFFFFF"/>
          </w:tcPr>
          <w:p w:rsidR="00675DB4" w:rsidRPr="00FF5391" w:rsidRDefault="00675DB4" w:rsidP="00675DB4">
            <w:pPr>
              <w:jc w:val="right"/>
            </w:pPr>
            <w:r w:rsidRPr="00FF5391">
              <w:t>0</w:t>
            </w:r>
          </w:p>
        </w:tc>
        <w:tc>
          <w:tcPr>
            <w:tcW w:w="1306" w:type="dxa"/>
            <w:tcBorders>
              <w:top w:val="nil"/>
              <w:left w:val="nil"/>
              <w:bottom w:val="nil"/>
              <w:right w:val="nil"/>
            </w:tcBorders>
            <w:shd w:val="clear" w:color="000000" w:fill="FFFFFF"/>
          </w:tcPr>
          <w:p w:rsidR="00675DB4" w:rsidRPr="00FF5391" w:rsidRDefault="00675DB4" w:rsidP="00675DB4">
            <w:pPr>
              <w:jc w:val="right"/>
            </w:pPr>
            <w:r w:rsidRPr="00FF5391">
              <w:t>4 003</w:t>
            </w:r>
          </w:p>
        </w:tc>
        <w:tc>
          <w:tcPr>
            <w:tcW w:w="1366" w:type="dxa"/>
            <w:tcBorders>
              <w:top w:val="nil"/>
              <w:left w:val="nil"/>
              <w:bottom w:val="nil"/>
              <w:right w:val="nil"/>
            </w:tcBorders>
            <w:shd w:val="clear" w:color="000000" w:fill="FFFFFF"/>
          </w:tcPr>
          <w:p w:rsidR="00675DB4" w:rsidRPr="00FF5391" w:rsidRDefault="00675DB4" w:rsidP="00675DB4">
            <w:pPr>
              <w:jc w:val="right"/>
            </w:pPr>
            <w:r w:rsidRPr="00FF5391">
              <w:t>0</w:t>
            </w:r>
          </w:p>
        </w:tc>
        <w:tc>
          <w:tcPr>
            <w:tcW w:w="1327" w:type="dxa"/>
            <w:tcBorders>
              <w:top w:val="nil"/>
              <w:left w:val="nil"/>
              <w:bottom w:val="nil"/>
              <w:right w:val="nil"/>
            </w:tcBorders>
            <w:shd w:val="clear" w:color="000000" w:fill="FFFFFF"/>
          </w:tcPr>
          <w:p w:rsidR="00675DB4" w:rsidRPr="00FF5391" w:rsidRDefault="00675DB4" w:rsidP="00675DB4">
            <w:pPr>
              <w:jc w:val="right"/>
            </w:pPr>
            <w:r w:rsidRPr="00FF5391">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120" w:type="dxa"/>
            <w:tcBorders>
              <w:top w:val="nil"/>
              <w:left w:val="nil"/>
              <w:bottom w:val="nil"/>
              <w:right w:val="nil"/>
            </w:tcBorders>
            <w:shd w:val="clear" w:color="000000" w:fill="FFFFFF"/>
          </w:tcPr>
          <w:p w:rsidR="00675DB4" w:rsidRPr="005C1F1F" w:rsidRDefault="00675DB4" w:rsidP="00675DB4">
            <w:pPr>
              <w:jc w:val="right"/>
            </w:pPr>
            <w:r w:rsidRPr="005C1F1F">
              <w:t>4 003</w:t>
            </w:r>
          </w:p>
        </w:tc>
      </w:tr>
      <w:tr w:rsidR="00675DB4" w:rsidRPr="005C1F1F" w:rsidTr="00ED69E0">
        <w:trPr>
          <w:trHeight w:val="300"/>
        </w:trPr>
        <w:tc>
          <w:tcPr>
            <w:tcW w:w="3264" w:type="dxa"/>
            <w:tcBorders>
              <w:top w:val="nil"/>
              <w:left w:val="nil"/>
              <w:bottom w:val="single" w:sz="4" w:space="0" w:color="auto"/>
              <w:right w:val="nil"/>
            </w:tcBorders>
            <w:shd w:val="clear" w:color="000000" w:fill="FFFFFF"/>
            <w:noWrap/>
            <w:hideMark/>
          </w:tcPr>
          <w:p w:rsidR="00675DB4" w:rsidRPr="007E528E" w:rsidRDefault="00675DB4" w:rsidP="00ED69E0">
            <w:r w:rsidRPr="007E528E">
              <w:t>Stav na konci účtovného obdobia</w:t>
            </w:r>
          </w:p>
        </w:tc>
        <w:tc>
          <w:tcPr>
            <w:tcW w:w="1307" w:type="dxa"/>
            <w:tcBorders>
              <w:top w:val="nil"/>
              <w:left w:val="nil"/>
              <w:bottom w:val="single" w:sz="4" w:space="0" w:color="auto"/>
              <w:right w:val="nil"/>
            </w:tcBorders>
            <w:shd w:val="clear" w:color="000000" w:fill="FFFFFF"/>
          </w:tcPr>
          <w:p w:rsidR="00675DB4" w:rsidRPr="007E528E" w:rsidRDefault="00675DB4" w:rsidP="00675DB4">
            <w:pPr>
              <w:jc w:val="right"/>
            </w:pPr>
            <w:r w:rsidRPr="007E528E">
              <w:t>0</w:t>
            </w:r>
          </w:p>
        </w:tc>
        <w:tc>
          <w:tcPr>
            <w:tcW w:w="1298" w:type="dxa"/>
            <w:tcBorders>
              <w:top w:val="nil"/>
              <w:left w:val="nil"/>
              <w:bottom w:val="single" w:sz="4" w:space="0" w:color="auto"/>
              <w:right w:val="nil"/>
            </w:tcBorders>
            <w:shd w:val="clear" w:color="000000" w:fill="FFFFFF"/>
          </w:tcPr>
          <w:p w:rsidR="00675DB4" w:rsidRPr="00FF5391" w:rsidRDefault="00675DB4" w:rsidP="00675DB4">
            <w:pPr>
              <w:jc w:val="right"/>
            </w:pPr>
            <w:r w:rsidRPr="00FF5391">
              <w:t>121 740</w:t>
            </w:r>
          </w:p>
        </w:tc>
        <w:tc>
          <w:tcPr>
            <w:tcW w:w="1306" w:type="dxa"/>
            <w:tcBorders>
              <w:top w:val="nil"/>
              <w:left w:val="nil"/>
              <w:bottom w:val="single" w:sz="4" w:space="0" w:color="auto"/>
              <w:right w:val="nil"/>
            </w:tcBorders>
            <w:shd w:val="clear" w:color="000000" w:fill="FFFFFF"/>
          </w:tcPr>
          <w:p w:rsidR="00675DB4" w:rsidRPr="00FF5391" w:rsidRDefault="00AA39FB" w:rsidP="00675DB4">
            <w:pPr>
              <w:jc w:val="right"/>
            </w:pPr>
            <w:r w:rsidRPr="00FF5391">
              <w:t>554 759</w:t>
            </w:r>
          </w:p>
        </w:tc>
        <w:tc>
          <w:tcPr>
            <w:tcW w:w="1366" w:type="dxa"/>
            <w:tcBorders>
              <w:top w:val="nil"/>
              <w:left w:val="nil"/>
              <w:bottom w:val="single" w:sz="4" w:space="0" w:color="auto"/>
              <w:right w:val="nil"/>
            </w:tcBorders>
            <w:shd w:val="clear" w:color="000000" w:fill="FFFFFF"/>
          </w:tcPr>
          <w:p w:rsidR="00675DB4" w:rsidRPr="00FF5391" w:rsidRDefault="00675DB4" w:rsidP="00675DB4">
            <w:pPr>
              <w:jc w:val="right"/>
            </w:pPr>
            <w:r w:rsidRPr="00FF5391">
              <w:t>0</w:t>
            </w:r>
          </w:p>
        </w:tc>
        <w:tc>
          <w:tcPr>
            <w:tcW w:w="1327" w:type="dxa"/>
            <w:tcBorders>
              <w:top w:val="nil"/>
              <w:left w:val="nil"/>
              <w:bottom w:val="single" w:sz="4" w:space="0" w:color="auto"/>
              <w:right w:val="nil"/>
            </w:tcBorders>
            <w:shd w:val="clear" w:color="000000" w:fill="FFFFFF"/>
          </w:tcPr>
          <w:p w:rsidR="00675DB4" w:rsidRPr="00FF5391" w:rsidRDefault="00675DB4" w:rsidP="00675DB4">
            <w:pPr>
              <w:jc w:val="right"/>
            </w:pPr>
            <w:r w:rsidRPr="00FF5391">
              <w:t>0</w:t>
            </w: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r w:rsidRPr="007E528E">
              <w:t>0</w:t>
            </w:r>
          </w:p>
        </w:tc>
        <w:tc>
          <w:tcPr>
            <w:tcW w:w="1120" w:type="dxa"/>
            <w:tcBorders>
              <w:top w:val="nil"/>
              <w:left w:val="nil"/>
              <w:bottom w:val="nil"/>
              <w:right w:val="nil"/>
            </w:tcBorders>
            <w:shd w:val="clear" w:color="000000" w:fill="FFFFFF"/>
          </w:tcPr>
          <w:p w:rsidR="00675DB4" w:rsidRPr="005C1F1F" w:rsidRDefault="00AA39FB" w:rsidP="00675DB4">
            <w:pPr>
              <w:jc w:val="right"/>
            </w:pPr>
            <w:r w:rsidRPr="005C1F1F">
              <w:t>676 493</w:t>
            </w:r>
          </w:p>
        </w:tc>
      </w:tr>
      <w:tr w:rsidR="00675DB4" w:rsidRPr="00D67E81" w:rsidTr="00ED69E0">
        <w:trPr>
          <w:trHeight w:val="300"/>
        </w:trPr>
        <w:tc>
          <w:tcPr>
            <w:tcW w:w="3264" w:type="dxa"/>
            <w:tcBorders>
              <w:top w:val="nil"/>
              <w:left w:val="nil"/>
              <w:bottom w:val="single" w:sz="4" w:space="0" w:color="auto"/>
              <w:right w:val="nil"/>
            </w:tcBorders>
            <w:shd w:val="clear" w:color="000000" w:fill="FFFFFF"/>
            <w:noWrap/>
            <w:hideMark/>
          </w:tcPr>
          <w:p w:rsidR="00675DB4" w:rsidRPr="007E528E" w:rsidRDefault="00675DB4" w:rsidP="00ED69E0">
            <w:r w:rsidRPr="007E528E">
              <w:t>Opravné položky</w:t>
            </w:r>
          </w:p>
        </w:tc>
        <w:tc>
          <w:tcPr>
            <w:tcW w:w="1307" w:type="dxa"/>
            <w:tcBorders>
              <w:top w:val="nil"/>
              <w:left w:val="nil"/>
              <w:bottom w:val="single" w:sz="4" w:space="0" w:color="auto"/>
              <w:right w:val="nil"/>
            </w:tcBorders>
            <w:shd w:val="clear" w:color="000000" w:fill="FFFFFF"/>
          </w:tcPr>
          <w:p w:rsidR="00675DB4" w:rsidRPr="007E528E" w:rsidRDefault="00675DB4" w:rsidP="00675DB4">
            <w:pPr>
              <w:jc w:val="right"/>
            </w:pPr>
          </w:p>
        </w:tc>
        <w:tc>
          <w:tcPr>
            <w:tcW w:w="1298" w:type="dxa"/>
            <w:tcBorders>
              <w:top w:val="nil"/>
              <w:left w:val="nil"/>
              <w:bottom w:val="single" w:sz="4" w:space="0" w:color="auto"/>
              <w:right w:val="nil"/>
            </w:tcBorders>
            <w:shd w:val="clear" w:color="000000" w:fill="FFFFFF"/>
          </w:tcPr>
          <w:p w:rsidR="00675DB4" w:rsidRPr="007E528E" w:rsidRDefault="00675DB4" w:rsidP="00675DB4">
            <w:pPr>
              <w:jc w:val="right"/>
            </w:pP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p>
        </w:tc>
        <w:tc>
          <w:tcPr>
            <w:tcW w:w="1366" w:type="dxa"/>
            <w:tcBorders>
              <w:top w:val="nil"/>
              <w:left w:val="nil"/>
              <w:bottom w:val="single" w:sz="4" w:space="0" w:color="auto"/>
              <w:right w:val="nil"/>
            </w:tcBorders>
            <w:shd w:val="clear" w:color="000000" w:fill="FFFFFF"/>
          </w:tcPr>
          <w:p w:rsidR="00675DB4" w:rsidRPr="007E528E" w:rsidRDefault="00675DB4" w:rsidP="00675DB4">
            <w:pPr>
              <w:jc w:val="right"/>
            </w:pPr>
          </w:p>
        </w:tc>
        <w:tc>
          <w:tcPr>
            <w:tcW w:w="1327" w:type="dxa"/>
            <w:tcBorders>
              <w:top w:val="nil"/>
              <w:left w:val="nil"/>
              <w:bottom w:val="single" w:sz="4" w:space="0" w:color="auto"/>
              <w:right w:val="nil"/>
            </w:tcBorders>
            <w:shd w:val="clear" w:color="000000" w:fill="FFFFFF"/>
          </w:tcPr>
          <w:p w:rsidR="00675DB4" w:rsidRPr="007E528E" w:rsidRDefault="00675DB4" w:rsidP="00675DB4">
            <w:pPr>
              <w:jc w:val="right"/>
            </w:pP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p>
        </w:tc>
        <w:tc>
          <w:tcPr>
            <w:tcW w:w="1120" w:type="dxa"/>
            <w:tcBorders>
              <w:top w:val="single" w:sz="4" w:space="0" w:color="auto"/>
              <w:left w:val="nil"/>
              <w:bottom w:val="single" w:sz="4" w:space="0" w:color="auto"/>
              <w:right w:val="nil"/>
            </w:tcBorders>
            <w:shd w:val="clear" w:color="000000" w:fill="FFFFFF"/>
          </w:tcPr>
          <w:p w:rsidR="00675DB4" w:rsidRPr="007E528E" w:rsidRDefault="00675DB4" w:rsidP="00675DB4">
            <w:pPr>
              <w:jc w:val="right"/>
            </w:pPr>
          </w:p>
        </w:tc>
      </w:tr>
      <w:tr w:rsidR="00675DB4" w:rsidRPr="00D67E81" w:rsidTr="00ED69E0">
        <w:trPr>
          <w:trHeight w:val="450"/>
        </w:trPr>
        <w:tc>
          <w:tcPr>
            <w:tcW w:w="3264" w:type="dxa"/>
            <w:tcBorders>
              <w:top w:val="nil"/>
              <w:left w:val="nil"/>
              <w:bottom w:val="nil"/>
              <w:right w:val="nil"/>
            </w:tcBorders>
            <w:shd w:val="clear" w:color="000000" w:fill="FFFFFF"/>
            <w:noWrap/>
            <w:hideMark/>
          </w:tcPr>
          <w:p w:rsidR="00675DB4" w:rsidRPr="007E528E" w:rsidRDefault="00675DB4" w:rsidP="00ED69E0">
            <w:r w:rsidRPr="007E528E">
              <w:t>Stav na začiatku účtovného obdobia</w:t>
            </w:r>
          </w:p>
        </w:tc>
        <w:tc>
          <w:tcPr>
            <w:tcW w:w="1307"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298"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6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27"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120" w:type="dxa"/>
            <w:tcBorders>
              <w:top w:val="nil"/>
              <w:left w:val="nil"/>
              <w:bottom w:val="nil"/>
              <w:right w:val="nil"/>
            </w:tcBorders>
            <w:shd w:val="clear" w:color="000000" w:fill="FFFFFF"/>
            <w:noWrap/>
          </w:tcPr>
          <w:p w:rsidR="00675DB4" w:rsidRPr="007E528E" w:rsidRDefault="00675DB4" w:rsidP="00675DB4">
            <w:pPr>
              <w:jc w:val="right"/>
            </w:pPr>
            <w:r w:rsidRPr="007E528E">
              <w:t>0</w:t>
            </w:r>
          </w:p>
        </w:tc>
      </w:tr>
      <w:tr w:rsidR="00675DB4" w:rsidRPr="00D67E81" w:rsidTr="00ED69E0">
        <w:trPr>
          <w:trHeight w:val="300"/>
        </w:trPr>
        <w:tc>
          <w:tcPr>
            <w:tcW w:w="3264" w:type="dxa"/>
            <w:tcBorders>
              <w:top w:val="nil"/>
              <w:left w:val="nil"/>
              <w:bottom w:val="nil"/>
              <w:right w:val="nil"/>
            </w:tcBorders>
            <w:shd w:val="clear" w:color="000000" w:fill="FFFFFF"/>
            <w:noWrap/>
            <w:hideMark/>
          </w:tcPr>
          <w:p w:rsidR="00675DB4" w:rsidRPr="007E528E" w:rsidRDefault="00675DB4" w:rsidP="00ED69E0">
            <w:r w:rsidRPr="007E528E">
              <w:t>Prírastky</w:t>
            </w:r>
          </w:p>
        </w:tc>
        <w:tc>
          <w:tcPr>
            <w:tcW w:w="1307"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298"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6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27"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120" w:type="dxa"/>
            <w:tcBorders>
              <w:top w:val="nil"/>
              <w:left w:val="nil"/>
              <w:bottom w:val="nil"/>
              <w:right w:val="nil"/>
            </w:tcBorders>
            <w:shd w:val="clear" w:color="000000" w:fill="FFFFFF"/>
          </w:tcPr>
          <w:p w:rsidR="00675DB4" w:rsidRPr="007E528E" w:rsidRDefault="00675DB4" w:rsidP="00675DB4">
            <w:pPr>
              <w:jc w:val="right"/>
            </w:pPr>
            <w:r w:rsidRPr="007E528E">
              <w:t>0</w:t>
            </w:r>
          </w:p>
        </w:tc>
      </w:tr>
      <w:tr w:rsidR="00675DB4" w:rsidRPr="00D67E81" w:rsidTr="00ED69E0">
        <w:trPr>
          <w:trHeight w:val="300"/>
        </w:trPr>
        <w:tc>
          <w:tcPr>
            <w:tcW w:w="3264" w:type="dxa"/>
            <w:tcBorders>
              <w:top w:val="nil"/>
              <w:left w:val="nil"/>
              <w:bottom w:val="nil"/>
              <w:right w:val="nil"/>
            </w:tcBorders>
            <w:shd w:val="clear" w:color="000000" w:fill="FFFFFF"/>
            <w:noWrap/>
            <w:hideMark/>
          </w:tcPr>
          <w:p w:rsidR="00675DB4" w:rsidRPr="007E528E" w:rsidRDefault="00675DB4" w:rsidP="00ED69E0">
            <w:r w:rsidRPr="007E528E">
              <w:t>Úbytky</w:t>
            </w:r>
          </w:p>
        </w:tc>
        <w:tc>
          <w:tcPr>
            <w:tcW w:w="1307"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298"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6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27"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120" w:type="dxa"/>
            <w:tcBorders>
              <w:top w:val="nil"/>
              <w:left w:val="nil"/>
              <w:bottom w:val="nil"/>
              <w:right w:val="nil"/>
            </w:tcBorders>
            <w:shd w:val="clear" w:color="000000" w:fill="FFFFFF"/>
          </w:tcPr>
          <w:p w:rsidR="00675DB4" w:rsidRPr="007E528E" w:rsidRDefault="00675DB4" w:rsidP="00675DB4">
            <w:pPr>
              <w:jc w:val="right"/>
            </w:pPr>
            <w:r w:rsidRPr="007E528E">
              <w:t>0</w:t>
            </w:r>
          </w:p>
        </w:tc>
      </w:tr>
      <w:tr w:rsidR="00675DB4" w:rsidRPr="00D67E81" w:rsidTr="00ED69E0">
        <w:trPr>
          <w:trHeight w:val="300"/>
        </w:trPr>
        <w:tc>
          <w:tcPr>
            <w:tcW w:w="3264" w:type="dxa"/>
            <w:tcBorders>
              <w:top w:val="nil"/>
              <w:left w:val="nil"/>
              <w:bottom w:val="single" w:sz="4" w:space="0" w:color="auto"/>
              <w:right w:val="nil"/>
            </w:tcBorders>
            <w:shd w:val="clear" w:color="000000" w:fill="FFFFFF"/>
            <w:noWrap/>
            <w:hideMark/>
          </w:tcPr>
          <w:p w:rsidR="00675DB4" w:rsidRPr="007E528E" w:rsidRDefault="00675DB4" w:rsidP="00ED69E0">
            <w:r w:rsidRPr="007E528E">
              <w:t>Stav na konci účtovného obdobia</w:t>
            </w:r>
          </w:p>
        </w:tc>
        <w:tc>
          <w:tcPr>
            <w:tcW w:w="1307" w:type="dxa"/>
            <w:tcBorders>
              <w:top w:val="nil"/>
              <w:left w:val="nil"/>
              <w:bottom w:val="single" w:sz="4" w:space="0" w:color="auto"/>
              <w:right w:val="nil"/>
            </w:tcBorders>
            <w:shd w:val="clear" w:color="000000" w:fill="FFFFFF"/>
          </w:tcPr>
          <w:p w:rsidR="00675DB4" w:rsidRPr="007E528E" w:rsidRDefault="00675DB4" w:rsidP="00675DB4">
            <w:pPr>
              <w:jc w:val="right"/>
            </w:pPr>
            <w:r w:rsidRPr="007E528E">
              <w:t>0</w:t>
            </w:r>
          </w:p>
        </w:tc>
        <w:tc>
          <w:tcPr>
            <w:tcW w:w="1298" w:type="dxa"/>
            <w:tcBorders>
              <w:top w:val="nil"/>
              <w:left w:val="nil"/>
              <w:bottom w:val="single" w:sz="4" w:space="0" w:color="auto"/>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r w:rsidRPr="007E528E">
              <w:t>0</w:t>
            </w:r>
          </w:p>
        </w:tc>
        <w:tc>
          <w:tcPr>
            <w:tcW w:w="1366" w:type="dxa"/>
            <w:tcBorders>
              <w:top w:val="nil"/>
              <w:left w:val="nil"/>
              <w:bottom w:val="single" w:sz="4" w:space="0" w:color="auto"/>
              <w:right w:val="nil"/>
            </w:tcBorders>
            <w:shd w:val="clear" w:color="000000" w:fill="FFFFFF"/>
          </w:tcPr>
          <w:p w:rsidR="00675DB4" w:rsidRPr="007E528E" w:rsidRDefault="00675DB4" w:rsidP="00675DB4">
            <w:pPr>
              <w:jc w:val="right"/>
            </w:pPr>
            <w:r w:rsidRPr="007E528E">
              <w:t>0</w:t>
            </w:r>
          </w:p>
        </w:tc>
        <w:tc>
          <w:tcPr>
            <w:tcW w:w="1327" w:type="dxa"/>
            <w:tcBorders>
              <w:top w:val="nil"/>
              <w:left w:val="nil"/>
              <w:bottom w:val="single" w:sz="4" w:space="0" w:color="auto"/>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r w:rsidRPr="007E528E">
              <w:t>0</w:t>
            </w:r>
          </w:p>
        </w:tc>
        <w:tc>
          <w:tcPr>
            <w:tcW w:w="1120" w:type="dxa"/>
            <w:tcBorders>
              <w:top w:val="nil"/>
              <w:left w:val="nil"/>
              <w:bottom w:val="nil"/>
              <w:right w:val="nil"/>
            </w:tcBorders>
            <w:shd w:val="clear" w:color="000000" w:fill="FFFFFF"/>
          </w:tcPr>
          <w:p w:rsidR="00675DB4" w:rsidRPr="007E528E" w:rsidRDefault="00675DB4" w:rsidP="00675DB4">
            <w:pPr>
              <w:jc w:val="right"/>
            </w:pPr>
            <w:r w:rsidRPr="007E528E">
              <w:t>0</w:t>
            </w:r>
          </w:p>
        </w:tc>
      </w:tr>
      <w:tr w:rsidR="00675DB4" w:rsidRPr="00D67E81" w:rsidTr="00ED69E0">
        <w:trPr>
          <w:trHeight w:val="300"/>
        </w:trPr>
        <w:tc>
          <w:tcPr>
            <w:tcW w:w="3264" w:type="dxa"/>
            <w:tcBorders>
              <w:top w:val="nil"/>
              <w:left w:val="nil"/>
              <w:bottom w:val="single" w:sz="4" w:space="0" w:color="auto"/>
              <w:right w:val="nil"/>
            </w:tcBorders>
            <w:shd w:val="clear" w:color="000000" w:fill="FFFFFF"/>
            <w:noWrap/>
            <w:hideMark/>
          </w:tcPr>
          <w:p w:rsidR="00675DB4" w:rsidRPr="007E528E" w:rsidRDefault="00675DB4" w:rsidP="00ED69E0">
            <w:r w:rsidRPr="007E528E">
              <w:t>Zostatková hodnota</w:t>
            </w:r>
          </w:p>
        </w:tc>
        <w:tc>
          <w:tcPr>
            <w:tcW w:w="1307" w:type="dxa"/>
            <w:tcBorders>
              <w:top w:val="nil"/>
              <w:left w:val="nil"/>
              <w:bottom w:val="single" w:sz="4" w:space="0" w:color="auto"/>
              <w:right w:val="nil"/>
            </w:tcBorders>
            <w:shd w:val="clear" w:color="000000" w:fill="FFFFFF"/>
          </w:tcPr>
          <w:p w:rsidR="00675DB4" w:rsidRPr="007E528E" w:rsidRDefault="00675DB4" w:rsidP="00675DB4">
            <w:pPr>
              <w:jc w:val="right"/>
            </w:pPr>
          </w:p>
        </w:tc>
        <w:tc>
          <w:tcPr>
            <w:tcW w:w="1298" w:type="dxa"/>
            <w:tcBorders>
              <w:top w:val="nil"/>
              <w:left w:val="nil"/>
              <w:bottom w:val="single" w:sz="4" w:space="0" w:color="auto"/>
              <w:right w:val="nil"/>
            </w:tcBorders>
            <w:shd w:val="clear" w:color="000000" w:fill="FFFFFF"/>
          </w:tcPr>
          <w:p w:rsidR="00675DB4" w:rsidRPr="007E528E" w:rsidRDefault="00675DB4" w:rsidP="00675DB4">
            <w:pPr>
              <w:jc w:val="right"/>
            </w:pP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p>
        </w:tc>
        <w:tc>
          <w:tcPr>
            <w:tcW w:w="1366" w:type="dxa"/>
            <w:tcBorders>
              <w:top w:val="nil"/>
              <w:left w:val="nil"/>
              <w:bottom w:val="single" w:sz="4" w:space="0" w:color="auto"/>
              <w:right w:val="nil"/>
            </w:tcBorders>
            <w:shd w:val="clear" w:color="000000" w:fill="FFFFFF"/>
          </w:tcPr>
          <w:p w:rsidR="00675DB4" w:rsidRPr="007E528E" w:rsidRDefault="00675DB4" w:rsidP="00675DB4">
            <w:pPr>
              <w:jc w:val="right"/>
            </w:pPr>
          </w:p>
        </w:tc>
        <w:tc>
          <w:tcPr>
            <w:tcW w:w="1327" w:type="dxa"/>
            <w:tcBorders>
              <w:top w:val="nil"/>
              <w:left w:val="nil"/>
              <w:bottom w:val="single" w:sz="4" w:space="0" w:color="auto"/>
              <w:right w:val="nil"/>
            </w:tcBorders>
            <w:shd w:val="clear" w:color="000000" w:fill="FFFFFF"/>
          </w:tcPr>
          <w:p w:rsidR="00675DB4" w:rsidRPr="007E528E" w:rsidRDefault="00675DB4" w:rsidP="00675DB4">
            <w:pPr>
              <w:jc w:val="right"/>
            </w:pP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p>
        </w:tc>
        <w:tc>
          <w:tcPr>
            <w:tcW w:w="1120" w:type="dxa"/>
            <w:tcBorders>
              <w:top w:val="single" w:sz="4" w:space="0" w:color="auto"/>
              <w:left w:val="nil"/>
              <w:bottom w:val="single" w:sz="4" w:space="0" w:color="auto"/>
              <w:right w:val="nil"/>
            </w:tcBorders>
            <w:shd w:val="clear" w:color="000000" w:fill="FFFFFF"/>
          </w:tcPr>
          <w:p w:rsidR="00675DB4" w:rsidRPr="007E528E" w:rsidRDefault="00675DB4" w:rsidP="00675DB4">
            <w:pPr>
              <w:jc w:val="right"/>
            </w:pPr>
          </w:p>
        </w:tc>
      </w:tr>
      <w:tr w:rsidR="00675DB4" w:rsidRPr="00D67E81" w:rsidTr="00ED69E0">
        <w:trPr>
          <w:trHeight w:val="295"/>
        </w:trPr>
        <w:tc>
          <w:tcPr>
            <w:tcW w:w="3264" w:type="dxa"/>
            <w:tcBorders>
              <w:top w:val="nil"/>
              <w:left w:val="nil"/>
              <w:bottom w:val="nil"/>
              <w:right w:val="nil"/>
            </w:tcBorders>
            <w:shd w:val="clear" w:color="000000" w:fill="FFFFFF"/>
            <w:noWrap/>
            <w:hideMark/>
          </w:tcPr>
          <w:p w:rsidR="00675DB4" w:rsidRPr="007E528E" w:rsidRDefault="00675DB4" w:rsidP="00ED69E0">
            <w:r w:rsidRPr="007E528E">
              <w:t>Stav na začiatku účtovného obdobia</w:t>
            </w:r>
          </w:p>
        </w:tc>
        <w:tc>
          <w:tcPr>
            <w:tcW w:w="1307" w:type="dxa"/>
            <w:tcBorders>
              <w:top w:val="nil"/>
              <w:left w:val="nil"/>
              <w:bottom w:val="nil"/>
              <w:right w:val="nil"/>
            </w:tcBorders>
            <w:shd w:val="clear" w:color="000000" w:fill="FFFFFF"/>
          </w:tcPr>
          <w:p w:rsidR="00675DB4" w:rsidRPr="007E528E" w:rsidRDefault="00675DB4" w:rsidP="00675DB4">
            <w:pPr>
              <w:jc w:val="right"/>
            </w:pPr>
            <w:r w:rsidRPr="007E528E">
              <w:t>116 310</w:t>
            </w:r>
          </w:p>
        </w:tc>
        <w:tc>
          <w:tcPr>
            <w:tcW w:w="1298" w:type="dxa"/>
            <w:tcBorders>
              <w:top w:val="nil"/>
              <w:left w:val="nil"/>
              <w:bottom w:val="nil"/>
              <w:right w:val="nil"/>
            </w:tcBorders>
            <w:shd w:val="clear" w:color="000000" w:fill="FFFFFF"/>
          </w:tcPr>
          <w:p w:rsidR="00675DB4" w:rsidRPr="007E528E" w:rsidRDefault="00675DB4" w:rsidP="00675DB4">
            <w:pPr>
              <w:jc w:val="right"/>
            </w:pPr>
            <w:r w:rsidRPr="007E528E">
              <w:t>1 074 960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1 182 159</w:t>
            </w:r>
          </w:p>
        </w:tc>
        <w:tc>
          <w:tcPr>
            <w:tcW w:w="136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27"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2 762</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318 818</w:t>
            </w:r>
          </w:p>
        </w:tc>
        <w:tc>
          <w:tcPr>
            <w:tcW w:w="1306" w:type="dxa"/>
            <w:tcBorders>
              <w:top w:val="nil"/>
              <w:left w:val="nil"/>
              <w:bottom w:val="nil"/>
              <w:right w:val="nil"/>
            </w:tcBorders>
            <w:shd w:val="clear" w:color="000000" w:fill="FFFFFF"/>
          </w:tcPr>
          <w:p w:rsidR="00675DB4" w:rsidRPr="007E528E" w:rsidRDefault="00675DB4" w:rsidP="00675DB4">
            <w:pPr>
              <w:jc w:val="right"/>
            </w:pPr>
            <w:r w:rsidRPr="007E528E">
              <w:t>0</w:t>
            </w:r>
          </w:p>
        </w:tc>
        <w:tc>
          <w:tcPr>
            <w:tcW w:w="1120" w:type="dxa"/>
            <w:tcBorders>
              <w:top w:val="nil"/>
              <w:left w:val="nil"/>
              <w:bottom w:val="nil"/>
              <w:right w:val="nil"/>
            </w:tcBorders>
            <w:shd w:val="clear" w:color="000000" w:fill="FFFFFF"/>
            <w:noWrap/>
          </w:tcPr>
          <w:p w:rsidR="00675DB4" w:rsidRPr="007E528E" w:rsidRDefault="00675DB4" w:rsidP="00675DB4">
            <w:pPr>
              <w:jc w:val="right"/>
            </w:pPr>
            <w:r w:rsidRPr="007E528E">
              <w:t>2 695 009</w:t>
            </w:r>
          </w:p>
        </w:tc>
      </w:tr>
      <w:tr w:rsidR="00675DB4" w:rsidRPr="00D67E81" w:rsidTr="00ED69E0">
        <w:trPr>
          <w:trHeight w:val="300"/>
        </w:trPr>
        <w:tc>
          <w:tcPr>
            <w:tcW w:w="3264" w:type="dxa"/>
            <w:tcBorders>
              <w:top w:val="nil"/>
              <w:left w:val="nil"/>
              <w:bottom w:val="single" w:sz="4" w:space="0" w:color="auto"/>
              <w:right w:val="nil"/>
            </w:tcBorders>
            <w:shd w:val="clear" w:color="000000" w:fill="FFFFFF"/>
            <w:noWrap/>
            <w:hideMark/>
          </w:tcPr>
          <w:p w:rsidR="00675DB4" w:rsidRPr="007E528E" w:rsidRDefault="00675DB4" w:rsidP="00ED69E0">
            <w:r w:rsidRPr="007E528E">
              <w:t>Stav na konci účtovného obdobia</w:t>
            </w:r>
          </w:p>
        </w:tc>
        <w:tc>
          <w:tcPr>
            <w:tcW w:w="1307" w:type="dxa"/>
            <w:tcBorders>
              <w:top w:val="nil"/>
              <w:left w:val="nil"/>
              <w:bottom w:val="single" w:sz="4" w:space="0" w:color="auto"/>
              <w:right w:val="nil"/>
            </w:tcBorders>
            <w:shd w:val="clear" w:color="000000" w:fill="FFFFFF"/>
          </w:tcPr>
          <w:p w:rsidR="00675DB4" w:rsidRPr="007E528E" w:rsidRDefault="00675DB4" w:rsidP="00675DB4">
            <w:pPr>
              <w:jc w:val="right"/>
            </w:pPr>
            <w:r w:rsidRPr="007E528E">
              <w:t>116 310</w:t>
            </w:r>
          </w:p>
        </w:tc>
        <w:tc>
          <w:tcPr>
            <w:tcW w:w="1298" w:type="dxa"/>
            <w:tcBorders>
              <w:top w:val="nil"/>
              <w:left w:val="nil"/>
              <w:bottom w:val="single" w:sz="4" w:space="0" w:color="auto"/>
              <w:right w:val="nil"/>
            </w:tcBorders>
            <w:shd w:val="clear" w:color="000000" w:fill="FFFFFF"/>
          </w:tcPr>
          <w:p w:rsidR="00675DB4" w:rsidRPr="007E528E" w:rsidRDefault="00675DB4" w:rsidP="00675DB4">
            <w:pPr>
              <w:jc w:val="right"/>
            </w:pPr>
            <w:r w:rsidRPr="007E528E">
              <w:t>1 089 438</w:t>
            </w:r>
          </w:p>
        </w:tc>
        <w:tc>
          <w:tcPr>
            <w:tcW w:w="1306" w:type="dxa"/>
            <w:tcBorders>
              <w:top w:val="nil"/>
              <w:left w:val="nil"/>
              <w:bottom w:val="single" w:sz="4" w:space="0" w:color="auto"/>
              <w:right w:val="nil"/>
            </w:tcBorders>
            <w:shd w:val="clear" w:color="000000" w:fill="FFFFFF"/>
          </w:tcPr>
          <w:p w:rsidR="00675DB4" w:rsidRPr="00FF5391" w:rsidRDefault="00675DB4" w:rsidP="00AA39FB">
            <w:pPr>
              <w:jc w:val="right"/>
            </w:pPr>
            <w:r w:rsidRPr="00FF5391">
              <w:t>1</w:t>
            </w:r>
            <w:r w:rsidR="00AA39FB" w:rsidRPr="00FF5391">
              <w:t> 201 394</w:t>
            </w:r>
          </w:p>
        </w:tc>
        <w:tc>
          <w:tcPr>
            <w:tcW w:w="1366" w:type="dxa"/>
            <w:tcBorders>
              <w:top w:val="nil"/>
              <w:left w:val="nil"/>
              <w:bottom w:val="single" w:sz="4" w:space="0" w:color="auto"/>
              <w:right w:val="nil"/>
            </w:tcBorders>
            <w:shd w:val="clear" w:color="000000" w:fill="FFFFFF"/>
          </w:tcPr>
          <w:p w:rsidR="00675DB4" w:rsidRPr="00FF5391" w:rsidRDefault="00675DB4" w:rsidP="00675DB4">
            <w:pPr>
              <w:jc w:val="right"/>
            </w:pPr>
            <w:r w:rsidRPr="00FF5391">
              <w:t>0</w:t>
            </w:r>
          </w:p>
        </w:tc>
        <w:tc>
          <w:tcPr>
            <w:tcW w:w="1327" w:type="dxa"/>
            <w:tcBorders>
              <w:top w:val="nil"/>
              <w:left w:val="nil"/>
              <w:bottom w:val="single" w:sz="4" w:space="0" w:color="auto"/>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r w:rsidRPr="007E528E">
              <w:t>2 762</w:t>
            </w: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r w:rsidRPr="007E528E">
              <w:t>0</w:t>
            </w:r>
          </w:p>
        </w:tc>
        <w:tc>
          <w:tcPr>
            <w:tcW w:w="1306" w:type="dxa"/>
            <w:tcBorders>
              <w:top w:val="nil"/>
              <w:left w:val="nil"/>
              <w:bottom w:val="single" w:sz="4" w:space="0" w:color="auto"/>
              <w:right w:val="nil"/>
            </w:tcBorders>
            <w:shd w:val="clear" w:color="000000" w:fill="FFFFFF"/>
          </w:tcPr>
          <w:p w:rsidR="00675DB4" w:rsidRPr="007E528E" w:rsidRDefault="00675DB4" w:rsidP="00675DB4">
            <w:pPr>
              <w:jc w:val="right"/>
            </w:pPr>
            <w:r w:rsidRPr="007E528E">
              <w:t>0</w:t>
            </w:r>
          </w:p>
        </w:tc>
        <w:tc>
          <w:tcPr>
            <w:tcW w:w="1120" w:type="dxa"/>
            <w:tcBorders>
              <w:top w:val="nil"/>
              <w:left w:val="nil"/>
              <w:bottom w:val="single" w:sz="4" w:space="0" w:color="auto"/>
              <w:right w:val="nil"/>
            </w:tcBorders>
            <w:shd w:val="clear" w:color="000000" w:fill="FFFFFF"/>
          </w:tcPr>
          <w:p w:rsidR="00675DB4" w:rsidRDefault="00675DB4" w:rsidP="00AA39FB">
            <w:pPr>
              <w:jc w:val="right"/>
            </w:pPr>
            <w:r w:rsidRPr="00552A7F">
              <w:t>2</w:t>
            </w:r>
            <w:r w:rsidR="00AA39FB" w:rsidRPr="00552A7F">
              <w:t> 409 904</w:t>
            </w:r>
          </w:p>
        </w:tc>
      </w:tr>
    </w:tbl>
    <w:p w:rsidR="00E47A52" w:rsidRDefault="00E47A52" w:rsidP="00D276C2"/>
    <w:p w:rsidR="00D25902" w:rsidRDefault="00D25902">
      <w:pPr>
        <w:spacing w:after="200" w:line="276" w:lineRule="auto"/>
      </w:pPr>
      <w:r>
        <w:br w:type="page"/>
      </w:r>
    </w:p>
    <w:p w:rsidR="00D25902" w:rsidRDefault="00D2590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D25902" w:rsidRPr="00D67E81"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D67E81" w:rsidRDefault="00D25902" w:rsidP="000E2D70">
            <w:pPr>
              <w:jc w:val="center"/>
              <w:rPr>
                <w:i/>
                <w:iCs/>
                <w:color w:val="000000"/>
                <w:sz w:val="22"/>
                <w:szCs w:val="22"/>
                <w:lang w:eastAsia="sk-SK"/>
              </w:rPr>
            </w:pPr>
            <w:r w:rsidRPr="00D67E81">
              <w:rPr>
                <w:i/>
                <w:iCs/>
                <w:color w:val="000000"/>
                <w:sz w:val="22"/>
                <w:szCs w:val="22"/>
                <w:lang w:eastAsia="sk-SK"/>
              </w:rPr>
              <w:t>Prehľad o pohybe dlhodobého hmotného majetku</w:t>
            </w:r>
          </w:p>
        </w:tc>
      </w:tr>
      <w:tr w:rsidR="00D25902" w:rsidRPr="00D67E81"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D67E81" w:rsidRDefault="00D25902" w:rsidP="00D25902">
            <w:pPr>
              <w:jc w:val="center"/>
              <w:rPr>
                <w:i/>
                <w:iCs/>
                <w:color w:val="000000"/>
                <w:sz w:val="22"/>
                <w:szCs w:val="22"/>
                <w:lang w:eastAsia="sk-SK"/>
              </w:rPr>
            </w:pPr>
            <w:r>
              <w:rPr>
                <w:i/>
                <w:iCs/>
                <w:color w:val="000000"/>
                <w:sz w:val="22"/>
                <w:szCs w:val="22"/>
                <w:lang w:eastAsia="sk-SK"/>
              </w:rPr>
              <w:t>31.12.2012</w:t>
            </w:r>
          </w:p>
        </w:tc>
      </w:tr>
      <w:tr w:rsidR="00D25902" w:rsidRPr="00D25902" w:rsidTr="000E2D70">
        <w:trPr>
          <w:trHeight w:val="300"/>
        </w:trPr>
        <w:tc>
          <w:tcPr>
            <w:tcW w:w="3264" w:type="dxa"/>
            <w:vMerge w:val="restart"/>
            <w:tcBorders>
              <w:top w:val="nil"/>
              <w:left w:val="nil"/>
              <w:bottom w:val="nil"/>
              <w:right w:val="nil"/>
            </w:tcBorders>
            <w:noWrap/>
            <w:vAlign w:val="center"/>
            <w:hideMark/>
          </w:tcPr>
          <w:p w:rsidR="00D25902" w:rsidRPr="00D25902"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D25902" w:rsidRPr="00D25902" w:rsidRDefault="00D25902" w:rsidP="000E2D70">
            <w:pPr>
              <w:jc w:val="center"/>
              <w:rPr>
                <w:b/>
                <w:color w:val="000000"/>
                <w:sz w:val="18"/>
                <w:szCs w:val="18"/>
                <w:lang w:eastAsia="sk-SK"/>
              </w:rPr>
            </w:pPr>
            <w:r w:rsidRPr="00D25902">
              <w:rPr>
                <w:b/>
                <w:color w:val="000000"/>
                <w:sz w:val="18"/>
                <w:szCs w:val="18"/>
                <w:lang w:eastAsia="sk-SK"/>
              </w:rPr>
              <w:t>Predchádzajúce účtovné obdobie</w:t>
            </w:r>
          </w:p>
        </w:tc>
      </w:tr>
      <w:tr w:rsidR="00D25902" w:rsidRPr="00D67E81" w:rsidTr="000E2D70">
        <w:trPr>
          <w:trHeight w:val="1200"/>
        </w:trPr>
        <w:tc>
          <w:tcPr>
            <w:tcW w:w="3264" w:type="dxa"/>
            <w:vMerge/>
            <w:tcBorders>
              <w:top w:val="nil"/>
              <w:left w:val="nil"/>
              <w:right w:val="nil"/>
            </w:tcBorders>
            <w:shd w:val="clear" w:color="000000" w:fill="FFFFFF"/>
            <w:vAlign w:val="center"/>
            <w:hideMark/>
          </w:tcPr>
          <w:p w:rsidR="00D25902" w:rsidRPr="00D67E81"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D25902" w:rsidRPr="00D67E81" w:rsidRDefault="00D25902" w:rsidP="000E2D70">
            <w:pPr>
              <w:jc w:val="center"/>
              <w:rPr>
                <w:b/>
                <w:bCs/>
                <w:color w:val="000000"/>
                <w:sz w:val="18"/>
                <w:szCs w:val="18"/>
                <w:lang w:eastAsia="sk-SK"/>
              </w:rPr>
            </w:pPr>
            <w:r w:rsidRPr="00D67E81">
              <w:rPr>
                <w:b/>
                <w:bCs/>
                <w:color w:val="000000"/>
                <w:sz w:val="18"/>
                <w:szCs w:val="18"/>
                <w:lang w:eastAsia="sk-SK"/>
              </w:rPr>
              <w:t>Spolu</w:t>
            </w: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jc w:val="center"/>
              <w:rPr>
                <w:color w:val="000000"/>
                <w:sz w:val="18"/>
                <w:szCs w:val="18"/>
                <w:lang w:eastAsia="sk-SK"/>
              </w:rPr>
            </w:pPr>
            <w:r>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b/>
                <w:bCs/>
                <w:color w:val="000000"/>
                <w:sz w:val="18"/>
                <w:szCs w:val="18"/>
                <w:lang w:eastAsia="sk-SK"/>
              </w:rPr>
            </w:pPr>
            <w:r w:rsidRPr="00D67E81">
              <w:rPr>
                <w:b/>
                <w:bCs/>
                <w:color w:val="000000"/>
                <w:sz w:val="18"/>
                <w:szCs w:val="18"/>
                <w:lang w:eastAsia="sk-SK"/>
              </w:rPr>
              <w:t>j</w:t>
            </w:r>
          </w:p>
        </w:tc>
      </w:tr>
      <w:tr w:rsidR="00D25902" w:rsidRPr="00D67E81" w:rsidTr="000E2D70">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D25902" w:rsidRDefault="00D25902" w:rsidP="000E2D70">
            <w:pPr>
              <w:rPr>
                <w:color w:val="000000"/>
                <w:sz w:val="18"/>
                <w:szCs w:val="18"/>
                <w:lang w:eastAsia="sk-SK"/>
              </w:rPr>
            </w:pPr>
            <w:r w:rsidRPr="00D67E81">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D67E81" w:rsidRDefault="00D25902" w:rsidP="000E2D70">
            <w:pPr>
              <w:jc w:val="right"/>
              <w:rPr>
                <w:rFonts w:ascii="Calibri" w:hAnsi="Calibri" w:cs="Calibri"/>
                <w:color w:val="000000"/>
                <w:sz w:val="22"/>
                <w:szCs w:val="22"/>
                <w:lang w:eastAsia="sk-SK"/>
              </w:rPr>
            </w:pPr>
          </w:p>
        </w:tc>
      </w:tr>
      <w:tr w:rsidR="00E44FB9" w:rsidRPr="00D67E81" w:rsidTr="00ED69E0">
        <w:trPr>
          <w:trHeight w:val="222"/>
        </w:trPr>
        <w:tc>
          <w:tcPr>
            <w:tcW w:w="3264" w:type="dxa"/>
            <w:tcBorders>
              <w:top w:val="single" w:sz="4" w:space="0" w:color="auto"/>
              <w:left w:val="nil"/>
              <w:bottom w:val="nil"/>
              <w:right w:val="nil"/>
            </w:tcBorders>
            <w:shd w:val="clear" w:color="000000" w:fill="FFFFFF"/>
            <w:noWrap/>
            <w:vAlign w:val="bottom"/>
            <w:hideMark/>
          </w:tcPr>
          <w:p w:rsidR="00E44FB9" w:rsidRPr="00D67E81" w:rsidRDefault="00E44FB9"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hideMark/>
          </w:tcPr>
          <w:p w:rsidR="00E44FB9" w:rsidRPr="008123A0" w:rsidRDefault="00E44FB9" w:rsidP="00E44FB9">
            <w:pPr>
              <w:jc w:val="right"/>
            </w:pPr>
            <w:r w:rsidRPr="008123A0">
              <w:t>116 310</w:t>
            </w:r>
          </w:p>
        </w:tc>
        <w:tc>
          <w:tcPr>
            <w:tcW w:w="1298" w:type="dxa"/>
            <w:tcBorders>
              <w:top w:val="nil"/>
              <w:left w:val="nil"/>
              <w:bottom w:val="nil"/>
              <w:right w:val="nil"/>
            </w:tcBorders>
            <w:shd w:val="clear" w:color="000000" w:fill="FFFFFF"/>
            <w:hideMark/>
          </w:tcPr>
          <w:p w:rsidR="00E44FB9" w:rsidRPr="008123A0" w:rsidRDefault="00E44FB9" w:rsidP="00E44FB9">
            <w:pPr>
              <w:jc w:val="right"/>
            </w:pPr>
            <w:r w:rsidRPr="008123A0">
              <w:t>1 136 814</w:t>
            </w:r>
          </w:p>
        </w:tc>
        <w:tc>
          <w:tcPr>
            <w:tcW w:w="1306" w:type="dxa"/>
            <w:tcBorders>
              <w:top w:val="nil"/>
              <w:left w:val="nil"/>
              <w:bottom w:val="nil"/>
              <w:right w:val="nil"/>
            </w:tcBorders>
            <w:shd w:val="clear" w:color="000000" w:fill="FFFFFF"/>
            <w:hideMark/>
          </w:tcPr>
          <w:p w:rsidR="00E44FB9" w:rsidRPr="008123A0" w:rsidRDefault="00E44FB9" w:rsidP="00E44FB9">
            <w:pPr>
              <w:jc w:val="right"/>
            </w:pPr>
            <w:r w:rsidRPr="008123A0">
              <w:t>1 515 696</w:t>
            </w:r>
          </w:p>
        </w:tc>
        <w:tc>
          <w:tcPr>
            <w:tcW w:w="1366" w:type="dxa"/>
            <w:tcBorders>
              <w:top w:val="nil"/>
              <w:left w:val="nil"/>
              <w:bottom w:val="nil"/>
              <w:right w:val="nil"/>
            </w:tcBorders>
            <w:shd w:val="clear" w:color="000000" w:fill="FFFFFF"/>
            <w:hideMark/>
          </w:tcPr>
          <w:p w:rsidR="00E44FB9" w:rsidRPr="008123A0" w:rsidRDefault="00E44FB9" w:rsidP="00E44FB9">
            <w:pPr>
              <w:jc w:val="right"/>
            </w:pPr>
            <w:r w:rsidRPr="008123A0">
              <w:t>0</w:t>
            </w:r>
          </w:p>
        </w:tc>
        <w:tc>
          <w:tcPr>
            <w:tcW w:w="1327" w:type="dxa"/>
            <w:tcBorders>
              <w:top w:val="nil"/>
              <w:left w:val="nil"/>
              <w:bottom w:val="nil"/>
              <w:right w:val="nil"/>
            </w:tcBorders>
            <w:shd w:val="clear" w:color="000000" w:fill="FFFFFF"/>
            <w:hideMark/>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hideMark/>
          </w:tcPr>
          <w:p w:rsidR="00E44FB9" w:rsidRPr="008123A0" w:rsidRDefault="00E44FB9" w:rsidP="00E44FB9">
            <w:pPr>
              <w:jc w:val="right"/>
            </w:pPr>
            <w:r w:rsidRPr="008123A0">
              <w:t>2 762</w:t>
            </w:r>
          </w:p>
        </w:tc>
        <w:tc>
          <w:tcPr>
            <w:tcW w:w="1306" w:type="dxa"/>
            <w:tcBorders>
              <w:top w:val="nil"/>
              <w:left w:val="nil"/>
              <w:bottom w:val="nil"/>
              <w:right w:val="nil"/>
            </w:tcBorders>
            <w:shd w:val="clear" w:color="000000" w:fill="FFFFFF"/>
            <w:hideMark/>
          </w:tcPr>
          <w:p w:rsidR="00E44FB9" w:rsidRPr="008123A0" w:rsidRDefault="00E44FB9" w:rsidP="00E44FB9">
            <w:pPr>
              <w:jc w:val="right"/>
            </w:pPr>
            <w:r w:rsidRPr="008123A0">
              <w:t>1 400</w:t>
            </w:r>
          </w:p>
        </w:tc>
        <w:tc>
          <w:tcPr>
            <w:tcW w:w="1306" w:type="dxa"/>
            <w:tcBorders>
              <w:top w:val="nil"/>
              <w:left w:val="nil"/>
              <w:bottom w:val="nil"/>
              <w:right w:val="nil"/>
            </w:tcBorders>
            <w:shd w:val="clear" w:color="000000" w:fill="FFFFFF"/>
            <w:hideMark/>
          </w:tcPr>
          <w:p w:rsidR="00E44FB9" w:rsidRPr="008123A0" w:rsidRDefault="00E44FB9" w:rsidP="00E44FB9">
            <w:pPr>
              <w:jc w:val="right"/>
            </w:pPr>
            <w:r w:rsidRPr="008123A0">
              <w:t>0</w:t>
            </w:r>
          </w:p>
        </w:tc>
        <w:tc>
          <w:tcPr>
            <w:tcW w:w="1120" w:type="dxa"/>
            <w:tcBorders>
              <w:top w:val="nil"/>
              <w:left w:val="nil"/>
              <w:bottom w:val="nil"/>
              <w:right w:val="nil"/>
            </w:tcBorders>
            <w:shd w:val="clear" w:color="000000" w:fill="FFFFFF"/>
            <w:noWrap/>
            <w:hideMark/>
          </w:tcPr>
          <w:p w:rsidR="00E44FB9" w:rsidRPr="008123A0" w:rsidRDefault="00E44FB9" w:rsidP="00E44FB9">
            <w:pPr>
              <w:jc w:val="right"/>
            </w:pPr>
            <w:r w:rsidRPr="008123A0">
              <w:t>2 772 982</w:t>
            </w:r>
          </w:p>
        </w:tc>
      </w:tr>
      <w:tr w:rsidR="00E44FB9" w:rsidRPr="00D67E81" w:rsidTr="00ED69E0">
        <w:trPr>
          <w:trHeight w:val="300"/>
        </w:trPr>
        <w:tc>
          <w:tcPr>
            <w:tcW w:w="3264" w:type="dxa"/>
            <w:tcBorders>
              <w:top w:val="nil"/>
              <w:left w:val="nil"/>
              <w:bottom w:val="nil"/>
              <w:right w:val="nil"/>
            </w:tcBorders>
            <w:shd w:val="clear" w:color="000000" w:fill="FFFFFF"/>
            <w:noWrap/>
            <w:vAlign w:val="bottom"/>
            <w:hideMark/>
          </w:tcPr>
          <w:p w:rsidR="00E44FB9" w:rsidRPr="00D67E81" w:rsidRDefault="00E44FB9"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298"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22 800</w:t>
            </w:r>
          </w:p>
        </w:tc>
        <w:tc>
          <w:tcPr>
            <w:tcW w:w="136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27"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318 818</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120" w:type="dxa"/>
            <w:tcBorders>
              <w:top w:val="nil"/>
              <w:left w:val="nil"/>
              <w:bottom w:val="nil"/>
              <w:right w:val="nil"/>
            </w:tcBorders>
            <w:shd w:val="clear" w:color="000000" w:fill="FFFFFF"/>
          </w:tcPr>
          <w:p w:rsidR="00E44FB9" w:rsidRPr="008123A0" w:rsidRDefault="00E44FB9" w:rsidP="00E44FB9">
            <w:pPr>
              <w:jc w:val="right"/>
            </w:pPr>
            <w:r w:rsidRPr="008123A0">
              <w:t>341 618</w:t>
            </w:r>
          </w:p>
        </w:tc>
      </w:tr>
      <w:tr w:rsidR="00E44FB9" w:rsidRPr="00D67E81" w:rsidTr="00ED69E0">
        <w:trPr>
          <w:trHeight w:val="300"/>
        </w:trPr>
        <w:tc>
          <w:tcPr>
            <w:tcW w:w="3264" w:type="dxa"/>
            <w:tcBorders>
              <w:top w:val="nil"/>
              <w:left w:val="nil"/>
              <w:bottom w:val="nil"/>
              <w:right w:val="nil"/>
            </w:tcBorders>
            <w:shd w:val="clear" w:color="000000" w:fill="FFFFFF"/>
            <w:noWrap/>
            <w:vAlign w:val="bottom"/>
            <w:hideMark/>
          </w:tcPr>
          <w:p w:rsidR="00E44FB9" w:rsidRPr="00D67E81" w:rsidRDefault="00E44FB9"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298"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22 800</w:t>
            </w:r>
          </w:p>
        </w:tc>
        <w:tc>
          <w:tcPr>
            <w:tcW w:w="136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27"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1 400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120" w:type="dxa"/>
            <w:tcBorders>
              <w:top w:val="nil"/>
              <w:left w:val="nil"/>
              <w:bottom w:val="nil"/>
              <w:right w:val="nil"/>
            </w:tcBorders>
            <w:shd w:val="clear" w:color="000000" w:fill="FFFFFF"/>
          </w:tcPr>
          <w:p w:rsidR="00E44FB9" w:rsidRPr="008123A0" w:rsidRDefault="00E44FB9" w:rsidP="00E44FB9">
            <w:pPr>
              <w:jc w:val="right"/>
            </w:pPr>
            <w:r w:rsidRPr="008123A0">
              <w:t>24 200</w:t>
            </w:r>
          </w:p>
        </w:tc>
      </w:tr>
      <w:tr w:rsidR="00E44FB9" w:rsidRPr="00D67E81" w:rsidTr="00ED69E0">
        <w:trPr>
          <w:trHeight w:val="300"/>
        </w:trPr>
        <w:tc>
          <w:tcPr>
            <w:tcW w:w="3264" w:type="dxa"/>
            <w:tcBorders>
              <w:top w:val="nil"/>
              <w:left w:val="nil"/>
              <w:bottom w:val="nil"/>
              <w:right w:val="nil"/>
            </w:tcBorders>
            <w:shd w:val="clear" w:color="000000" w:fill="FFFFFF"/>
            <w:noWrap/>
            <w:vAlign w:val="bottom"/>
            <w:hideMark/>
          </w:tcPr>
          <w:p w:rsidR="00E44FB9" w:rsidRPr="00D67E81" w:rsidRDefault="00E44FB9" w:rsidP="000E2D70">
            <w:pPr>
              <w:rPr>
                <w:color w:val="000000"/>
                <w:sz w:val="18"/>
                <w:szCs w:val="18"/>
                <w:lang w:eastAsia="sk-SK"/>
              </w:rPr>
            </w:pPr>
            <w:r w:rsidRPr="00D67E81">
              <w:rPr>
                <w:color w:val="000000"/>
                <w:sz w:val="18"/>
                <w:szCs w:val="18"/>
                <w:lang w:eastAsia="sk-SK"/>
              </w:rPr>
              <w:t>Presuny</w:t>
            </w:r>
          </w:p>
        </w:tc>
        <w:tc>
          <w:tcPr>
            <w:tcW w:w="1307"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298"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6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27"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120" w:type="dxa"/>
            <w:tcBorders>
              <w:top w:val="nil"/>
              <w:left w:val="nil"/>
              <w:bottom w:val="nil"/>
              <w:right w:val="nil"/>
            </w:tcBorders>
            <w:shd w:val="clear" w:color="000000" w:fill="FFFFFF"/>
          </w:tcPr>
          <w:p w:rsidR="00E44FB9" w:rsidRPr="008123A0" w:rsidRDefault="00E44FB9" w:rsidP="00E44FB9">
            <w:pPr>
              <w:jc w:val="right"/>
            </w:pPr>
            <w:r w:rsidRPr="008123A0">
              <w:t>0</w:t>
            </w:r>
          </w:p>
        </w:tc>
      </w:tr>
      <w:tr w:rsidR="00E44FB9" w:rsidRPr="00D67E81" w:rsidTr="00ED69E0">
        <w:trPr>
          <w:trHeight w:val="300"/>
        </w:trPr>
        <w:tc>
          <w:tcPr>
            <w:tcW w:w="3264" w:type="dxa"/>
            <w:tcBorders>
              <w:top w:val="nil"/>
              <w:left w:val="nil"/>
              <w:bottom w:val="single" w:sz="4" w:space="0" w:color="auto"/>
              <w:right w:val="nil"/>
            </w:tcBorders>
            <w:shd w:val="clear" w:color="000000" w:fill="FFFFFF"/>
            <w:noWrap/>
            <w:vAlign w:val="bottom"/>
            <w:hideMark/>
          </w:tcPr>
          <w:p w:rsidR="00E44FB9" w:rsidRPr="00D67E81" w:rsidRDefault="00E44FB9"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116 310</w:t>
            </w:r>
          </w:p>
        </w:tc>
        <w:tc>
          <w:tcPr>
            <w:tcW w:w="1298"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1 136 814</w:t>
            </w: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1 515 696</w:t>
            </w:r>
          </w:p>
        </w:tc>
        <w:tc>
          <w:tcPr>
            <w:tcW w:w="1366"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0</w:t>
            </w:r>
          </w:p>
        </w:tc>
        <w:tc>
          <w:tcPr>
            <w:tcW w:w="1327"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2 762</w:t>
            </w: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318 818</w:t>
            </w: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0</w:t>
            </w:r>
          </w:p>
        </w:tc>
        <w:tc>
          <w:tcPr>
            <w:tcW w:w="1120" w:type="dxa"/>
            <w:tcBorders>
              <w:top w:val="nil"/>
              <w:left w:val="nil"/>
              <w:bottom w:val="nil"/>
              <w:right w:val="nil"/>
            </w:tcBorders>
            <w:shd w:val="clear" w:color="000000" w:fill="FFFFFF"/>
          </w:tcPr>
          <w:p w:rsidR="00E44FB9" w:rsidRPr="008123A0" w:rsidRDefault="00E44FB9" w:rsidP="00E44FB9">
            <w:pPr>
              <w:jc w:val="right"/>
            </w:pPr>
            <w:r w:rsidRPr="008123A0">
              <w:t>3 090 400</w:t>
            </w:r>
          </w:p>
        </w:tc>
      </w:tr>
      <w:tr w:rsidR="00E44FB9" w:rsidRPr="00D67E81" w:rsidTr="00ED69E0">
        <w:trPr>
          <w:trHeight w:val="300"/>
        </w:trPr>
        <w:tc>
          <w:tcPr>
            <w:tcW w:w="3264" w:type="dxa"/>
            <w:tcBorders>
              <w:top w:val="nil"/>
              <w:left w:val="nil"/>
              <w:bottom w:val="single" w:sz="4" w:space="0" w:color="auto"/>
              <w:right w:val="nil"/>
            </w:tcBorders>
            <w:shd w:val="clear" w:color="000000" w:fill="FFFFFF"/>
            <w:noWrap/>
            <w:vAlign w:val="center"/>
            <w:hideMark/>
          </w:tcPr>
          <w:p w:rsidR="00E44FB9" w:rsidRPr="00D67E81" w:rsidRDefault="00E44FB9" w:rsidP="000E2D70">
            <w:pPr>
              <w:rPr>
                <w:b/>
                <w:bCs/>
                <w:color w:val="000000"/>
                <w:sz w:val="18"/>
                <w:szCs w:val="18"/>
                <w:lang w:eastAsia="sk-SK"/>
              </w:rPr>
            </w:pPr>
            <w:r w:rsidRPr="00D67E81">
              <w:rPr>
                <w:color w:val="000000"/>
                <w:sz w:val="18"/>
                <w:szCs w:val="18"/>
                <w:lang w:eastAsia="sk-SK"/>
              </w:rPr>
              <w:t>Oprávky</w:t>
            </w:r>
          </w:p>
        </w:tc>
        <w:tc>
          <w:tcPr>
            <w:tcW w:w="1307"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298"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366"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327"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120" w:type="dxa"/>
            <w:tcBorders>
              <w:top w:val="single" w:sz="4" w:space="0" w:color="auto"/>
              <w:left w:val="nil"/>
              <w:bottom w:val="single" w:sz="4" w:space="0" w:color="auto"/>
              <w:right w:val="nil"/>
            </w:tcBorders>
            <w:shd w:val="clear" w:color="000000" w:fill="FFFFFF"/>
          </w:tcPr>
          <w:p w:rsidR="00E44FB9" w:rsidRPr="008123A0" w:rsidRDefault="00E44FB9" w:rsidP="00E44FB9">
            <w:pPr>
              <w:jc w:val="right"/>
            </w:pPr>
          </w:p>
        </w:tc>
      </w:tr>
      <w:tr w:rsidR="00E44FB9" w:rsidRPr="00D67E81" w:rsidTr="00ED69E0">
        <w:trPr>
          <w:trHeight w:val="450"/>
        </w:trPr>
        <w:tc>
          <w:tcPr>
            <w:tcW w:w="3264" w:type="dxa"/>
            <w:tcBorders>
              <w:top w:val="nil"/>
              <w:left w:val="nil"/>
              <w:bottom w:val="nil"/>
              <w:right w:val="nil"/>
            </w:tcBorders>
            <w:shd w:val="clear" w:color="000000" w:fill="FFFFFF"/>
            <w:noWrap/>
            <w:vAlign w:val="bottom"/>
            <w:hideMark/>
          </w:tcPr>
          <w:p w:rsidR="00E44FB9" w:rsidRPr="00D67E81" w:rsidRDefault="00E44FB9"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298" w:type="dxa"/>
            <w:tcBorders>
              <w:top w:val="nil"/>
              <w:left w:val="nil"/>
              <w:bottom w:val="nil"/>
              <w:right w:val="nil"/>
            </w:tcBorders>
            <w:shd w:val="clear" w:color="000000" w:fill="FFFFFF"/>
          </w:tcPr>
          <w:p w:rsidR="00E44FB9" w:rsidRPr="008123A0" w:rsidRDefault="00E44FB9" w:rsidP="00E44FB9">
            <w:pPr>
              <w:jc w:val="right"/>
            </w:pPr>
            <w:r w:rsidRPr="008123A0">
              <w:t>4 758</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25 686</w:t>
            </w:r>
          </w:p>
        </w:tc>
        <w:tc>
          <w:tcPr>
            <w:tcW w:w="136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27"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120" w:type="dxa"/>
            <w:tcBorders>
              <w:top w:val="nil"/>
              <w:left w:val="nil"/>
              <w:bottom w:val="nil"/>
              <w:right w:val="nil"/>
            </w:tcBorders>
            <w:shd w:val="clear" w:color="000000" w:fill="FFFFFF"/>
            <w:noWrap/>
          </w:tcPr>
          <w:p w:rsidR="00E44FB9" w:rsidRPr="008123A0" w:rsidRDefault="00E44FB9" w:rsidP="00E44FB9">
            <w:pPr>
              <w:jc w:val="right"/>
            </w:pPr>
            <w:r w:rsidRPr="008123A0">
              <w:t>30 444</w:t>
            </w:r>
          </w:p>
        </w:tc>
      </w:tr>
      <w:tr w:rsidR="00E44FB9" w:rsidRPr="00D67E81" w:rsidTr="00ED69E0">
        <w:trPr>
          <w:trHeight w:val="300"/>
        </w:trPr>
        <w:tc>
          <w:tcPr>
            <w:tcW w:w="3264" w:type="dxa"/>
            <w:tcBorders>
              <w:top w:val="nil"/>
              <w:left w:val="nil"/>
              <w:bottom w:val="nil"/>
              <w:right w:val="nil"/>
            </w:tcBorders>
            <w:shd w:val="clear" w:color="000000" w:fill="FFFFFF"/>
            <w:noWrap/>
            <w:vAlign w:val="bottom"/>
            <w:hideMark/>
          </w:tcPr>
          <w:p w:rsidR="00E44FB9" w:rsidRPr="00D67E81" w:rsidRDefault="00E44FB9"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298" w:type="dxa"/>
            <w:tcBorders>
              <w:top w:val="nil"/>
              <w:left w:val="nil"/>
              <w:bottom w:val="nil"/>
              <w:right w:val="nil"/>
            </w:tcBorders>
            <w:shd w:val="clear" w:color="000000" w:fill="FFFFFF"/>
          </w:tcPr>
          <w:p w:rsidR="00E44FB9" w:rsidRPr="008123A0" w:rsidRDefault="00E44FB9" w:rsidP="00E44FB9">
            <w:pPr>
              <w:jc w:val="right"/>
            </w:pPr>
            <w:r w:rsidRPr="008123A0">
              <w:t>57 096</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307 851</w:t>
            </w:r>
          </w:p>
        </w:tc>
        <w:tc>
          <w:tcPr>
            <w:tcW w:w="136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27"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120" w:type="dxa"/>
            <w:tcBorders>
              <w:top w:val="nil"/>
              <w:left w:val="nil"/>
              <w:bottom w:val="nil"/>
              <w:right w:val="nil"/>
            </w:tcBorders>
            <w:shd w:val="clear" w:color="000000" w:fill="FFFFFF"/>
          </w:tcPr>
          <w:p w:rsidR="00E44FB9" w:rsidRPr="008123A0" w:rsidRDefault="00E44FB9" w:rsidP="00E44FB9">
            <w:pPr>
              <w:jc w:val="right"/>
            </w:pPr>
            <w:r w:rsidRPr="008123A0">
              <w:t>364 947</w:t>
            </w:r>
          </w:p>
        </w:tc>
      </w:tr>
      <w:tr w:rsidR="00E44FB9" w:rsidRPr="00D67E81" w:rsidTr="00ED69E0">
        <w:trPr>
          <w:trHeight w:val="300"/>
        </w:trPr>
        <w:tc>
          <w:tcPr>
            <w:tcW w:w="3264" w:type="dxa"/>
            <w:tcBorders>
              <w:top w:val="nil"/>
              <w:left w:val="nil"/>
              <w:bottom w:val="nil"/>
              <w:right w:val="nil"/>
            </w:tcBorders>
            <w:shd w:val="clear" w:color="000000" w:fill="FFFFFF"/>
            <w:noWrap/>
            <w:vAlign w:val="bottom"/>
            <w:hideMark/>
          </w:tcPr>
          <w:p w:rsidR="00E44FB9" w:rsidRPr="00D67E81" w:rsidRDefault="00E44FB9"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298"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6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27"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120" w:type="dxa"/>
            <w:tcBorders>
              <w:top w:val="nil"/>
              <w:left w:val="nil"/>
              <w:bottom w:val="nil"/>
              <w:right w:val="nil"/>
            </w:tcBorders>
            <w:shd w:val="clear" w:color="000000" w:fill="FFFFFF"/>
          </w:tcPr>
          <w:p w:rsidR="00E44FB9" w:rsidRPr="008123A0" w:rsidRDefault="00E44FB9" w:rsidP="00E44FB9">
            <w:pPr>
              <w:jc w:val="right"/>
            </w:pPr>
            <w:r w:rsidRPr="008123A0">
              <w:t>0</w:t>
            </w:r>
          </w:p>
        </w:tc>
      </w:tr>
      <w:tr w:rsidR="00E44FB9" w:rsidRPr="00D67E81" w:rsidTr="00ED69E0">
        <w:trPr>
          <w:trHeight w:val="300"/>
        </w:trPr>
        <w:tc>
          <w:tcPr>
            <w:tcW w:w="3264" w:type="dxa"/>
            <w:tcBorders>
              <w:top w:val="nil"/>
              <w:left w:val="nil"/>
              <w:bottom w:val="single" w:sz="4" w:space="0" w:color="auto"/>
              <w:right w:val="nil"/>
            </w:tcBorders>
            <w:shd w:val="clear" w:color="000000" w:fill="FFFFFF"/>
            <w:noWrap/>
            <w:vAlign w:val="bottom"/>
            <w:hideMark/>
          </w:tcPr>
          <w:p w:rsidR="00E44FB9" w:rsidRPr="00D67E81" w:rsidRDefault="00E44FB9"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0</w:t>
            </w:r>
          </w:p>
        </w:tc>
        <w:tc>
          <w:tcPr>
            <w:tcW w:w="1298"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61 854</w:t>
            </w: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333 537</w:t>
            </w:r>
          </w:p>
        </w:tc>
        <w:tc>
          <w:tcPr>
            <w:tcW w:w="1366"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0</w:t>
            </w:r>
          </w:p>
        </w:tc>
        <w:tc>
          <w:tcPr>
            <w:tcW w:w="1327"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0</w:t>
            </w:r>
          </w:p>
        </w:tc>
        <w:tc>
          <w:tcPr>
            <w:tcW w:w="1120" w:type="dxa"/>
            <w:tcBorders>
              <w:top w:val="nil"/>
              <w:left w:val="nil"/>
              <w:bottom w:val="nil"/>
              <w:right w:val="nil"/>
            </w:tcBorders>
            <w:shd w:val="clear" w:color="000000" w:fill="FFFFFF"/>
          </w:tcPr>
          <w:p w:rsidR="00E44FB9" w:rsidRPr="008123A0" w:rsidRDefault="00E44FB9" w:rsidP="00E44FB9">
            <w:pPr>
              <w:jc w:val="right"/>
            </w:pPr>
            <w:r w:rsidRPr="008123A0">
              <w:t>395 391</w:t>
            </w:r>
          </w:p>
        </w:tc>
      </w:tr>
      <w:tr w:rsidR="00E44FB9" w:rsidRPr="00D67E81" w:rsidTr="00ED69E0">
        <w:trPr>
          <w:trHeight w:val="300"/>
        </w:trPr>
        <w:tc>
          <w:tcPr>
            <w:tcW w:w="3264" w:type="dxa"/>
            <w:tcBorders>
              <w:top w:val="nil"/>
              <w:left w:val="nil"/>
              <w:bottom w:val="single" w:sz="4" w:space="0" w:color="auto"/>
              <w:right w:val="nil"/>
            </w:tcBorders>
            <w:shd w:val="clear" w:color="000000" w:fill="FFFFFF"/>
            <w:noWrap/>
            <w:vAlign w:val="center"/>
            <w:hideMark/>
          </w:tcPr>
          <w:p w:rsidR="00E44FB9" w:rsidRPr="00D67E81" w:rsidRDefault="00E44FB9" w:rsidP="000E2D70">
            <w:pPr>
              <w:rPr>
                <w:b/>
                <w:bCs/>
                <w:color w:val="000000"/>
                <w:sz w:val="18"/>
                <w:szCs w:val="18"/>
                <w:lang w:eastAsia="sk-SK"/>
              </w:rPr>
            </w:pPr>
            <w:r w:rsidRPr="00D67E81">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298"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366"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327"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120" w:type="dxa"/>
            <w:tcBorders>
              <w:top w:val="single" w:sz="4" w:space="0" w:color="auto"/>
              <w:left w:val="nil"/>
              <w:bottom w:val="single" w:sz="4" w:space="0" w:color="auto"/>
              <w:right w:val="nil"/>
            </w:tcBorders>
            <w:shd w:val="clear" w:color="000000" w:fill="FFFFFF"/>
          </w:tcPr>
          <w:p w:rsidR="00E44FB9" w:rsidRPr="008123A0" w:rsidRDefault="00E44FB9" w:rsidP="00E44FB9">
            <w:pPr>
              <w:jc w:val="right"/>
            </w:pPr>
          </w:p>
        </w:tc>
      </w:tr>
      <w:tr w:rsidR="00E44FB9" w:rsidRPr="00D67E81" w:rsidTr="00ED69E0">
        <w:trPr>
          <w:trHeight w:val="450"/>
        </w:trPr>
        <w:tc>
          <w:tcPr>
            <w:tcW w:w="3264" w:type="dxa"/>
            <w:tcBorders>
              <w:top w:val="nil"/>
              <w:left w:val="nil"/>
              <w:bottom w:val="nil"/>
              <w:right w:val="nil"/>
            </w:tcBorders>
            <w:shd w:val="clear" w:color="000000" w:fill="FFFFFF"/>
            <w:noWrap/>
            <w:vAlign w:val="bottom"/>
            <w:hideMark/>
          </w:tcPr>
          <w:p w:rsidR="00E44FB9" w:rsidRPr="00D67E81" w:rsidRDefault="00E44FB9"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298"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6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27"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120" w:type="dxa"/>
            <w:tcBorders>
              <w:top w:val="nil"/>
              <w:left w:val="nil"/>
              <w:bottom w:val="nil"/>
              <w:right w:val="nil"/>
            </w:tcBorders>
            <w:shd w:val="clear" w:color="000000" w:fill="FFFFFF"/>
            <w:noWrap/>
          </w:tcPr>
          <w:p w:rsidR="00E44FB9" w:rsidRPr="008123A0" w:rsidRDefault="00E44FB9" w:rsidP="00E44FB9">
            <w:pPr>
              <w:jc w:val="right"/>
            </w:pPr>
            <w:r w:rsidRPr="008123A0">
              <w:t>0</w:t>
            </w:r>
          </w:p>
        </w:tc>
      </w:tr>
      <w:tr w:rsidR="00E44FB9" w:rsidRPr="00D67E81" w:rsidTr="00ED69E0">
        <w:trPr>
          <w:trHeight w:val="300"/>
        </w:trPr>
        <w:tc>
          <w:tcPr>
            <w:tcW w:w="3264" w:type="dxa"/>
            <w:tcBorders>
              <w:top w:val="nil"/>
              <w:left w:val="nil"/>
              <w:bottom w:val="nil"/>
              <w:right w:val="nil"/>
            </w:tcBorders>
            <w:shd w:val="clear" w:color="000000" w:fill="FFFFFF"/>
            <w:noWrap/>
            <w:vAlign w:val="bottom"/>
            <w:hideMark/>
          </w:tcPr>
          <w:p w:rsidR="00E44FB9" w:rsidRPr="00D67E81" w:rsidRDefault="00E44FB9"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298"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6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27"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120" w:type="dxa"/>
            <w:tcBorders>
              <w:top w:val="nil"/>
              <w:left w:val="nil"/>
              <w:bottom w:val="nil"/>
              <w:right w:val="nil"/>
            </w:tcBorders>
            <w:shd w:val="clear" w:color="000000" w:fill="FFFFFF"/>
          </w:tcPr>
          <w:p w:rsidR="00E44FB9" w:rsidRPr="008123A0" w:rsidRDefault="00E44FB9" w:rsidP="00E44FB9">
            <w:pPr>
              <w:jc w:val="right"/>
            </w:pPr>
            <w:r w:rsidRPr="008123A0">
              <w:t>0</w:t>
            </w:r>
          </w:p>
        </w:tc>
      </w:tr>
      <w:tr w:rsidR="00E44FB9" w:rsidRPr="00D67E81" w:rsidTr="00ED69E0">
        <w:trPr>
          <w:trHeight w:val="300"/>
        </w:trPr>
        <w:tc>
          <w:tcPr>
            <w:tcW w:w="3264" w:type="dxa"/>
            <w:tcBorders>
              <w:top w:val="nil"/>
              <w:left w:val="nil"/>
              <w:bottom w:val="nil"/>
              <w:right w:val="nil"/>
            </w:tcBorders>
            <w:shd w:val="clear" w:color="000000" w:fill="FFFFFF"/>
            <w:noWrap/>
            <w:vAlign w:val="bottom"/>
            <w:hideMark/>
          </w:tcPr>
          <w:p w:rsidR="00E44FB9" w:rsidRPr="00D67E81" w:rsidRDefault="00E44FB9"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298"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6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27"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120" w:type="dxa"/>
            <w:tcBorders>
              <w:top w:val="nil"/>
              <w:left w:val="nil"/>
              <w:bottom w:val="nil"/>
              <w:right w:val="nil"/>
            </w:tcBorders>
            <w:shd w:val="clear" w:color="000000" w:fill="FFFFFF"/>
          </w:tcPr>
          <w:p w:rsidR="00E44FB9" w:rsidRPr="008123A0" w:rsidRDefault="00E44FB9" w:rsidP="00E44FB9">
            <w:pPr>
              <w:jc w:val="right"/>
            </w:pPr>
            <w:r w:rsidRPr="008123A0">
              <w:t>0</w:t>
            </w:r>
          </w:p>
        </w:tc>
      </w:tr>
      <w:tr w:rsidR="00E44FB9" w:rsidRPr="00D67E81" w:rsidTr="00ED69E0">
        <w:trPr>
          <w:trHeight w:val="300"/>
        </w:trPr>
        <w:tc>
          <w:tcPr>
            <w:tcW w:w="3264" w:type="dxa"/>
            <w:tcBorders>
              <w:top w:val="nil"/>
              <w:left w:val="nil"/>
              <w:bottom w:val="single" w:sz="4" w:space="0" w:color="auto"/>
              <w:right w:val="nil"/>
            </w:tcBorders>
            <w:shd w:val="clear" w:color="000000" w:fill="FFFFFF"/>
            <w:noWrap/>
            <w:vAlign w:val="bottom"/>
            <w:hideMark/>
          </w:tcPr>
          <w:p w:rsidR="00E44FB9" w:rsidRPr="00D67E81" w:rsidRDefault="00E44FB9"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0</w:t>
            </w:r>
          </w:p>
        </w:tc>
        <w:tc>
          <w:tcPr>
            <w:tcW w:w="1298"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0</w:t>
            </w:r>
          </w:p>
        </w:tc>
        <w:tc>
          <w:tcPr>
            <w:tcW w:w="1366"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0</w:t>
            </w:r>
          </w:p>
        </w:tc>
        <w:tc>
          <w:tcPr>
            <w:tcW w:w="1327"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0</w:t>
            </w:r>
          </w:p>
        </w:tc>
        <w:tc>
          <w:tcPr>
            <w:tcW w:w="1120" w:type="dxa"/>
            <w:tcBorders>
              <w:top w:val="nil"/>
              <w:left w:val="nil"/>
              <w:bottom w:val="nil"/>
              <w:right w:val="nil"/>
            </w:tcBorders>
            <w:shd w:val="clear" w:color="000000" w:fill="FFFFFF"/>
          </w:tcPr>
          <w:p w:rsidR="00E44FB9" w:rsidRPr="008123A0" w:rsidRDefault="00E44FB9" w:rsidP="00E44FB9">
            <w:pPr>
              <w:jc w:val="right"/>
            </w:pPr>
            <w:r w:rsidRPr="008123A0">
              <w:t>0</w:t>
            </w:r>
          </w:p>
        </w:tc>
      </w:tr>
      <w:tr w:rsidR="00E44FB9" w:rsidRPr="00D67E81" w:rsidTr="00ED69E0">
        <w:trPr>
          <w:trHeight w:val="300"/>
        </w:trPr>
        <w:tc>
          <w:tcPr>
            <w:tcW w:w="3264" w:type="dxa"/>
            <w:tcBorders>
              <w:top w:val="nil"/>
              <w:left w:val="nil"/>
              <w:bottom w:val="single" w:sz="4" w:space="0" w:color="auto"/>
              <w:right w:val="nil"/>
            </w:tcBorders>
            <w:shd w:val="clear" w:color="000000" w:fill="FFFFFF"/>
            <w:noWrap/>
            <w:vAlign w:val="center"/>
            <w:hideMark/>
          </w:tcPr>
          <w:p w:rsidR="00E44FB9" w:rsidRPr="00D67E81" w:rsidRDefault="00E44FB9" w:rsidP="000E2D70">
            <w:pPr>
              <w:rPr>
                <w:b/>
                <w:bCs/>
                <w:color w:val="000000"/>
                <w:sz w:val="18"/>
                <w:szCs w:val="18"/>
                <w:lang w:eastAsia="sk-SK"/>
              </w:rPr>
            </w:pPr>
            <w:r w:rsidRPr="00D67E81">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298"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366"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327"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p>
        </w:tc>
        <w:tc>
          <w:tcPr>
            <w:tcW w:w="1120" w:type="dxa"/>
            <w:tcBorders>
              <w:top w:val="single" w:sz="4" w:space="0" w:color="auto"/>
              <w:left w:val="nil"/>
              <w:bottom w:val="single" w:sz="4" w:space="0" w:color="auto"/>
              <w:right w:val="nil"/>
            </w:tcBorders>
            <w:shd w:val="clear" w:color="000000" w:fill="FFFFFF"/>
          </w:tcPr>
          <w:p w:rsidR="00E44FB9" w:rsidRPr="008123A0" w:rsidRDefault="00E44FB9" w:rsidP="00E44FB9">
            <w:pPr>
              <w:jc w:val="right"/>
            </w:pPr>
          </w:p>
        </w:tc>
      </w:tr>
      <w:tr w:rsidR="00E44FB9" w:rsidRPr="00D67E81" w:rsidTr="00ED69E0">
        <w:trPr>
          <w:trHeight w:val="295"/>
        </w:trPr>
        <w:tc>
          <w:tcPr>
            <w:tcW w:w="3264" w:type="dxa"/>
            <w:tcBorders>
              <w:top w:val="nil"/>
              <w:left w:val="nil"/>
              <w:bottom w:val="nil"/>
              <w:right w:val="nil"/>
            </w:tcBorders>
            <w:shd w:val="clear" w:color="000000" w:fill="FFFFFF"/>
            <w:noWrap/>
            <w:vAlign w:val="bottom"/>
            <w:hideMark/>
          </w:tcPr>
          <w:p w:rsidR="00E44FB9" w:rsidRPr="00D67E81" w:rsidRDefault="00E44FB9"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tcPr>
          <w:p w:rsidR="00E44FB9" w:rsidRPr="008123A0" w:rsidRDefault="00E44FB9" w:rsidP="00E44FB9">
            <w:pPr>
              <w:jc w:val="right"/>
            </w:pPr>
            <w:r w:rsidRPr="008123A0">
              <w:t>116 310</w:t>
            </w:r>
          </w:p>
        </w:tc>
        <w:tc>
          <w:tcPr>
            <w:tcW w:w="1298" w:type="dxa"/>
            <w:tcBorders>
              <w:top w:val="nil"/>
              <w:left w:val="nil"/>
              <w:bottom w:val="nil"/>
              <w:right w:val="nil"/>
            </w:tcBorders>
            <w:shd w:val="clear" w:color="000000" w:fill="FFFFFF"/>
          </w:tcPr>
          <w:p w:rsidR="00E44FB9" w:rsidRPr="008123A0" w:rsidRDefault="00E44FB9" w:rsidP="00E44FB9">
            <w:pPr>
              <w:jc w:val="right"/>
            </w:pPr>
            <w:r w:rsidRPr="008123A0">
              <w:t>1 132 056</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1 490 010</w:t>
            </w:r>
          </w:p>
        </w:tc>
        <w:tc>
          <w:tcPr>
            <w:tcW w:w="136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27"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2 762</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1 400</w:t>
            </w:r>
          </w:p>
        </w:tc>
        <w:tc>
          <w:tcPr>
            <w:tcW w:w="1306" w:type="dxa"/>
            <w:tcBorders>
              <w:top w:val="nil"/>
              <w:left w:val="nil"/>
              <w:bottom w:val="nil"/>
              <w:right w:val="nil"/>
            </w:tcBorders>
            <w:shd w:val="clear" w:color="000000" w:fill="FFFFFF"/>
          </w:tcPr>
          <w:p w:rsidR="00E44FB9" w:rsidRPr="008123A0" w:rsidRDefault="00E44FB9" w:rsidP="00E44FB9">
            <w:pPr>
              <w:jc w:val="right"/>
            </w:pPr>
            <w:r w:rsidRPr="008123A0">
              <w:t>0</w:t>
            </w:r>
          </w:p>
        </w:tc>
        <w:tc>
          <w:tcPr>
            <w:tcW w:w="1120" w:type="dxa"/>
            <w:tcBorders>
              <w:top w:val="nil"/>
              <w:left w:val="nil"/>
              <w:bottom w:val="nil"/>
              <w:right w:val="nil"/>
            </w:tcBorders>
            <w:shd w:val="clear" w:color="000000" w:fill="FFFFFF"/>
            <w:noWrap/>
          </w:tcPr>
          <w:p w:rsidR="00E44FB9" w:rsidRPr="008123A0" w:rsidRDefault="00E44FB9" w:rsidP="00E44FB9">
            <w:pPr>
              <w:jc w:val="right"/>
            </w:pPr>
            <w:r w:rsidRPr="008123A0">
              <w:t>2 742 538</w:t>
            </w:r>
          </w:p>
        </w:tc>
      </w:tr>
      <w:tr w:rsidR="00E44FB9" w:rsidRPr="00D67E81" w:rsidTr="00ED69E0">
        <w:trPr>
          <w:trHeight w:val="300"/>
        </w:trPr>
        <w:tc>
          <w:tcPr>
            <w:tcW w:w="3264" w:type="dxa"/>
            <w:tcBorders>
              <w:top w:val="nil"/>
              <w:left w:val="nil"/>
              <w:bottom w:val="single" w:sz="4" w:space="0" w:color="auto"/>
              <w:right w:val="nil"/>
            </w:tcBorders>
            <w:shd w:val="clear" w:color="000000" w:fill="FFFFFF"/>
            <w:noWrap/>
            <w:vAlign w:val="bottom"/>
            <w:hideMark/>
          </w:tcPr>
          <w:p w:rsidR="00E44FB9" w:rsidRPr="00D67E81" w:rsidRDefault="00E44FB9" w:rsidP="000E2D70">
            <w:pPr>
              <w:rPr>
                <w:b/>
                <w:bCs/>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116 310</w:t>
            </w:r>
          </w:p>
        </w:tc>
        <w:tc>
          <w:tcPr>
            <w:tcW w:w="1298"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1 074 960</w:t>
            </w: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1 182 159</w:t>
            </w:r>
          </w:p>
        </w:tc>
        <w:tc>
          <w:tcPr>
            <w:tcW w:w="1366"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0</w:t>
            </w:r>
          </w:p>
        </w:tc>
        <w:tc>
          <w:tcPr>
            <w:tcW w:w="1327"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0</w:t>
            </w: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2 762</w:t>
            </w: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318 818</w:t>
            </w:r>
          </w:p>
        </w:tc>
        <w:tc>
          <w:tcPr>
            <w:tcW w:w="1306" w:type="dxa"/>
            <w:tcBorders>
              <w:top w:val="nil"/>
              <w:left w:val="nil"/>
              <w:bottom w:val="single" w:sz="4" w:space="0" w:color="auto"/>
              <w:right w:val="nil"/>
            </w:tcBorders>
            <w:shd w:val="clear" w:color="000000" w:fill="FFFFFF"/>
          </w:tcPr>
          <w:p w:rsidR="00E44FB9" w:rsidRPr="008123A0" w:rsidRDefault="00E44FB9" w:rsidP="00E44FB9">
            <w:pPr>
              <w:jc w:val="right"/>
            </w:pPr>
            <w:r w:rsidRPr="008123A0">
              <w:t>0</w:t>
            </w:r>
          </w:p>
        </w:tc>
        <w:tc>
          <w:tcPr>
            <w:tcW w:w="1120" w:type="dxa"/>
            <w:tcBorders>
              <w:top w:val="nil"/>
              <w:left w:val="nil"/>
              <w:bottom w:val="single" w:sz="4" w:space="0" w:color="auto"/>
              <w:right w:val="nil"/>
            </w:tcBorders>
            <w:shd w:val="clear" w:color="000000" w:fill="FFFFFF"/>
          </w:tcPr>
          <w:p w:rsidR="00E44FB9" w:rsidRDefault="00E44FB9" w:rsidP="00E44FB9">
            <w:pPr>
              <w:jc w:val="right"/>
            </w:pPr>
            <w:r w:rsidRPr="008123A0">
              <w:t>2 695 009</w:t>
            </w:r>
          </w:p>
        </w:tc>
      </w:tr>
    </w:tbl>
    <w:p w:rsidR="00E47A52" w:rsidRDefault="00E47A52" w:rsidP="00D276C2"/>
    <w:p w:rsidR="00D276C2" w:rsidRDefault="00D276C2" w:rsidP="00D276C2"/>
    <w:p w:rsidR="00D276C2" w:rsidRDefault="00D276C2" w:rsidP="00D276C2">
      <w:pPr>
        <w:sectPr w:rsidR="00D276C2" w:rsidSect="00D276C2">
          <w:headerReference w:type="default" r:id="rId17"/>
          <w:pgSz w:w="16840" w:h="11907" w:orient="landscape" w:code="9"/>
          <w:pgMar w:top="1673" w:right="1979" w:bottom="1021" w:left="1134" w:header="675" w:footer="408" w:gutter="0"/>
          <w:cols w:space="708"/>
          <w:titlePg/>
          <w:docGrid w:linePitch="272"/>
        </w:sectPr>
      </w:pPr>
    </w:p>
    <w:p w:rsidR="00D276C2" w:rsidRPr="00D276C2" w:rsidRDefault="00D276C2" w:rsidP="00D276C2">
      <w:pPr>
        <w:pStyle w:val="Nadpis2"/>
        <w:numPr>
          <w:ilvl w:val="0"/>
          <w:numId w:val="0"/>
        </w:numPr>
        <w:ind w:left="360"/>
      </w:pPr>
    </w:p>
    <w:p w:rsidR="004D3B4A" w:rsidRDefault="004D3B4A" w:rsidP="0019322A">
      <w:pPr>
        <w:pStyle w:val="Nadpis2"/>
        <w:numPr>
          <w:ilvl w:val="0"/>
          <w:numId w:val="2"/>
        </w:numPr>
      </w:pPr>
      <w:bookmarkStart w:id="10" w:name="_Toc530739903"/>
      <w:r w:rsidRPr="00E3042F">
        <w:t>Zásoby</w:t>
      </w:r>
      <w:bookmarkEnd w:id="10"/>
    </w:p>
    <w:p w:rsidR="004D3B4A" w:rsidRDefault="004D3B4A" w:rsidP="004D3B4A">
      <w:pPr>
        <w:pStyle w:val="Zkladntext"/>
      </w:pPr>
    </w:p>
    <w:p w:rsidR="003E2F5E" w:rsidRDefault="003E2F5E" w:rsidP="003E2F5E">
      <w:pPr>
        <w:pStyle w:val="Zkladntext"/>
      </w:pPr>
      <w:r>
        <w:t>Spoločnosť nemala žiadne opravné položky k 1.1. ani 31.12. 201</w:t>
      </w:r>
      <w:r w:rsidR="009B21CB">
        <w:t>3.</w:t>
      </w:r>
    </w:p>
    <w:p w:rsidR="003E2F5E" w:rsidRDefault="003E2F5E" w:rsidP="003E2F5E">
      <w:pPr>
        <w:pStyle w:val="Zkladntext"/>
      </w:pPr>
    </w:p>
    <w:p w:rsidR="003E2F5E" w:rsidRDefault="003E2F5E" w:rsidP="003E2F5E">
      <w:pPr>
        <w:pStyle w:val="Zkladntext"/>
      </w:pPr>
      <w:r>
        <w:t>Spoločnosť nemá založené zásoby a ani nie je obmedzené nakladanie s nimi.</w:t>
      </w:r>
    </w:p>
    <w:p w:rsidR="003E2F5E" w:rsidRDefault="003E2F5E" w:rsidP="003E2F5E">
      <w:pPr>
        <w:pStyle w:val="Zkladntext"/>
      </w:pPr>
    </w:p>
    <w:p w:rsidR="003E2F5E" w:rsidRDefault="003E2F5E" w:rsidP="003E2F5E">
      <w:pPr>
        <w:pStyle w:val="Zkladntext"/>
      </w:pPr>
      <w:r w:rsidRPr="00884B39">
        <w:t xml:space="preserve">Spoločnosť </w:t>
      </w:r>
      <w:r w:rsidR="000F0695">
        <w:t>mala</w:t>
      </w:r>
      <w:r w:rsidRPr="00884B39">
        <w:t xml:space="preserve"> uzatvorené poistné zmluvy s poisťovňou </w:t>
      </w:r>
      <w:proofErr w:type="spellStart"/>
      <w:r w:rsidRPr="00884B39">
        <w:t>Allianz</w:t>
      </w:r>
      <w:proofErr w:type="spellEnd"/>
      <w:r w:rsidRPr="00884B39">
        <w:t xml:space="preserve"> Slovenská poisťovňa, a.s. na krytie rizík zo živelných pohrôm. Poistenie je do výšky 5 mil. € pre riziko škôd spôsobených povodňou a záplavou, pre riziko škôd spôsobených víchricou a krupobitím do výšky 6,5 mil. €, pre riziko škôd spôsobených zemetrasením, výbuchom sopky, zosuvom pôd, lavínou a ťarchou snehu do výšky 16,5 mil. €, spoluúčasť 1 650 €.</w:t>
      </w:r>
      <w:r w:rsidR="000F0695">
        <w:t xml:space="preserve"> </w:t>
      </w:r>
      <w:r w:rsidR="000F0695" w:rsidRPr="00A91DBD">
        <w:t>Poistná zmluva vypršala k 31.12.2013. Od 1.11.2013 je spoločnosť poistená v rámci poistenia holdingu ENERGOCHEMICA SE. Celkové poistné krytie holdingu je v rozsahu 20 mil. EUR. Poistenie pokrýva najmä tieto druhy poistenia: živelné udalosti, odcudzenie veci, prerušenie prevádzky, poistenie strojov, poistenie pre prípad strojného prerušenia prevádzky.</w:t>
      </w:r>
    </w:p>
    <w:p w:rsidR="000F0695" w:rsidRDefault="000F0695" w:rsidP="003E2F5E">
      <w:pPr>
        <w:pStyle w:val="Zkladntext"/>
      </w:pPr>
    </w:p>
    <w:p w:rsidR="003E2F5E" w:rsidRPr="00884B39" w:rsidRDefault="003E2F5E" w:rsidP="004D3B4A">
      <w:pPr>
        <w:pStyle w:val="Zkladntext"/>
      </w:pPr>
    </w:p>
    <w:p w:rsidR="005D2A89" w:rsidRDefault="00CA441D">
      <w:pPr>
        <w:pStyle w:val="Nadpis2"/>
        <w:numPr>
          <w:ilvl w:val="0"/>
          <w:numId w:val="2"/>
        </w:numPr>
      </w:pPr>
      <w:bookmarkStart w:id="11" w:name="_Toc530739904"/>
      <w:r>
        <w:t>Pohľadávky</w:t>
      </w:r>
      <w:bookmarkEnd w:id="11"/>
    </w:p>
    <w:p w:rsidR="00CA441D" w:rsidRDefault="00CA441D" w:rsidP="00CA441D">
      <w:pPr>
        <w:pStyle w:val="Zkladntext"/>
      </w:pPr>
    </w:p>
    <w:p w:rsidR="00AA39FB" w:rsidRDefault="00AA39FB" w:rsidP="00CA441D">
      <w:pPr>
        <w:pStyle w:val="Zkladntext"/>
      </w:pPr>
      <w:r w:rsidRPr="00A91DBD">
        <w:t>Spoločnosť v priebehu bežného účtovného obdobia neúčtovala o opravnej položke k pohľadávkam.</w:t>
      </w:r>
    </w:p>
    <w:p w:rsidR="00AA39FB" w:rsidRDefault="00AA39FB" w:rsidP="00CA441D">
      <w:pPr>
        <w:pStyle w:val="Zkladntext"/>
      </w:pP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7B17A7" w:rsidP="007B17A7">
      <w:pPr>
        <w:pStyle w:val="Zkladntext"/>
        <w:tabs>
          <w:tab w:val="left" w:pos="7215"/>
        </w:tabs>
      </w:pPr>
      <w:r>
        <w:tab/>
      </w:r>
    </w:p>
    <w:bookmarkStart w:id="12" w:name="_MON_1450593695"/>
    <w:bookmarkEnd w:id="12"/>
    <w:p w:rsidR="00086A82" w:rsidRDefault="00321479" w:rsidP="00342E08">
      <w:pPr>
        <w:pStyle w:val="Zkladntext"/>
      </w:pPr>
      <w:r>
        <w:object w:dxaOrig="9044" w:dyaOrig="6093">
          <v:shape id="_x0000_i1026" type="#_x0000_t75" style="width:440.15pt;height:330.55pt" o:ole="" o:preferrelative="f">
            <v:imagedata r:id="rId18" o:title=""/>
            <o:lock v:ext="edit" aspectratio="f"/>
          </v:shape>
          <o:OLEObject Type="Embed" ProgID="Excel.Sheet.12" ShapeID="_x0000_i1026" DrawAspect="Content" ObjectID="_1456663225" r:id="rId19"/>
        </w:object>
      </w:r>
    </w:p>
    <w:p w:rsidR="00086A82" w:rsidRDefault="00086A82">
      <w:pPr>
        <w:spacing w:after="200" w:line="276" w:lineRule="auto"/>
        <w:rPr>
          <w:sz w:val="18"/>
        </w:rPr>
      </w:pPr>
      <w:r>
        <w:br w:type="page"/>
      </w:r>
    </w:p>
    <w:p w:rsidR="00342E08" w:rsidRDefault="00342E08" w:rsidP="00342E08">
      <w:pPr>
        <w:pStyle w:val="Zkladntext"/>
      </w:pPr>
      <w:r>
        <w:t>Veková štruktúra pohľadávok za predchádzajúce účtovné obdobie je uvedená v nasledujúcom prehľade:</w:t>
      </w:r>
    </w:p>
    <w:p w:rsidR="0034119B" w:rsidRDefault="0034119B" w:rsidP="00342E08">
      <w:pPr>
        <w:pStyle w:val="Zkladntext"/>
      </w:pPr>
    </w:p>
    <w:bookmarkStart w:id="13" w:name="_MON_1450595602"/>
    <w:bookmarkEnd w:id="13"/>
    <w:p w:rsidR="00342E08" w:rsidRDefault="003E2F5E" w:rsidP="00CA441D">
      <w:pPr>
        <w:pStyle w:val="Zkladntext"/>
      </w:pPr>
      <w:r>
        <w:object w:dxaOrig="9044" w:dyaOrig="6093">
          <v:shape id="_x0000_i1027" type="#_x0000_t75" style="width:441.4pt;height:333.1pt" o:ole="" o:preferrelative="f">
            <v:imagedata r:id="rId20" o:title=""/>
            <o:lock v:ext="edit" aspectratio="f"/>
          </v:shape>
          <o:OLEObject Type="Embed" ProgID="Excel.Sheet.12" ShapeID="_x0000_i1027" DrawAspect="Content" ObjectID="_1456663226" r:id="rId21"/>
        </w:object>
      </w:r>
    </w:p>
    <w:p w:rsidR="00CA441D" w:rsidRDefault="00CA441D" w:rsidP="00CA441D">
      <w:pPr>
        <w:pStyle w:val="Nadpis2"/>
        <w:numPr>
          <w:ilvl w:val="0"/>
          <w:numId w:val="2"/>
        </w:numPr>
      </w:pPr>
      <w:bookmarkStart w:id="14" w:name="_Toc530739905"/>
      <w:r>
        <w:t>Finančné účty</w:t>
      </w:r>
      <w:bookmarkEnd w:id="14"/>
    </w:p>
    <w:p w:rsidR="00CA441D" w:rsidRDefault="00CA441D" w:rsidP="00CA441D">
      <w:pPr>
        <w:pStyle w:val="Zkladntext"/>
      </w:pPr>
    </w:p>
    <w:p w:rsidR="007414AB" w:rsidRDefault="00CA441D" w:rsidP="00CA441D">
      <w:pPr>
        <w:pStyle w:val="Zkladntext"/>
      </w:pPr>
      <w:r>
        <w:t>Ako finančné účty sú vykázané účty v bankách. Účtami v bankách m</w:t>
      </w:r>
      <w:r w:rsidR="003C7940">
        <w:t xml:space="preserve">ôže Spoločnosť voľne disponovať. </w:t>
      </w:r>
    </w:p>
    <w:p w:rsidR="007414AB" w:rsidRDefault="007414AB"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15" w:name="_MON_1450595633"/>
    <w:bookmarkEnd w:id="15"/>
    <w:p w:rsidR="003C7940" w:rsidRDefault="004929EF" w:rsidP="003C7940">
      <w:pPr>
        <w:pStyle w:val="Zkladntext"/>
      </w:pPr>
      <w:r w:rsidRPr="00003C63">
        <w:object w:dxaOrig="9032" w:dyaOrig="1895">
          <v:shape id="_x0000_i1028" type="#_x0000_t75" style="width:441.4pt;height:103.3pt" o:ole="" o:preferrelative="f">
            <v:imagedata r:id="rId22" o:title=""/>
            <o:lock v:ext="edit" aspectratio="f"/>
          </v:shape>
          <o:OLEObject Type="Embed" ProgID="Excel.Sheet.12" ShapeID="_x0000_i1028" DrawAspect="Content" ObjectID="_1456663227" r:id="rId23"/>
        </w:object>
      </w:r>
    </w:p>
    <w:p w:rsidR="006D7585" w:rsidRDefault="006D7585" w:rsidP="009D0700">
      <w:pPr>
        <w:ind w:left="426"/>
      </w:pPr>
    </w:p>
    <w:p w:rsidR="00086A82" w:rsidRDefault="00086A82">
      <w:pPr>
        <w:spacing w:after="200" w:line="276" w:lineRule="auto"/>
        <w:rPr>
          <w:b/>
          <w:sz w:val="18"/>
        </w:rPr>
      </w:pPr>
      <w:bookmarkStart w:id="16" w:name="_Toc530739906"/>
      <w:r>
        <w:br w:type="page"/>
      </w:r>
    </w:p>
    <w:bookmarkEnd w:id="16"/>
    <w:p w:rsidR="00491AF0" w:rsidRPr="00C44B4D" w:rsidRDefault="00491AF0" w:rsidP="00C44B4D">
      <w:pPr>
        <w:pStyle w:val="Nadpis1"/>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7"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17"/>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18" w:name="_MON_1453016593"/>
    <w:bookmarkStart w:id="19" w:name="_MON_1453016763"/>
    <w:bookmarkEnd w:id="18"/>
    <w:bookmarkEnd w:id="19"/>
    <w:bookmarkStart w:id="20" w:name="_MON_1450595692"/>
    <w:bookmarkEnd w:id="20"/>
    <w:p w:rsidR="00B12204" w:rsidRDefault="00321479" w:rsidP="009D0700">
      <w:pPr>
        <w:ind w:left="426"/>
      </w:pPr>
      <w:r>
        <w:object w:dxaOrig="8772" w:dyaOrig="8184">
          <v:shape id="_x0000_i1029" type="#_x0000_t75" style="width:440.75pt;height:457.05pt" o:ole="" o:preferrelative="f">
            <v:imagedata r:id="rId24" o:title=""/>
            <o:lock v:ext="edit" aspectratio="f"/>
          </v:shape>
          <o:OLEObject Type="Embed" ProgID="Excel.Sheet.12" ShapeID="_x0000_i1029" DrawAspect="Content" ObjectID="_1456663228" r:id="rId25"/>
        </w:object>
      </w:r>
    </w:p>
    <w:p w:rsidR="00491AF0" w:rsidRDefault="00491AF0" w:rsidP="00491AF0">
      <w:pPr>
        <w:pStyle w:val="Zkladntext"/>
        <w:jc w:val="left"/>
      </w:pPr>
      <w:bookmarkStart w:id="21" w:name="OLE_LINK17"/>
      <w:bookmarkStart w:id="22" w:name="OLE_LINK18"/>
    </w:p>
    <w:p w:rsidR="00491AF0" w:rsidRDefault="00491AF0" w:rsidP="00491AF0">
      <w:pPr>
        <w:rPr>
          <w:sz w:val="18"/>
        </w:rPr>
      </w:pPr>
      <w:r>
        <w:br w:type="page"/>
      </w: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23" w:name="_MON_1450595717"/>
    <w:bookmarkEnd w:id="23"/>
    <w:p w:rsidR="001C3468" w:rsidRDefault="003E1814" w:rsidP="003E1814">
      <w:pPr>
        <w:pStyle w:val="Zkladntext"/>
        <w:jc w:val="left"/>
      </w:pPr>
      <w:r>
        <w:object w:dxaOrig="8847" w:dyaOrig="7415">
          <v:shape id="_x0000_i1030" type="#_x0000_t75" style="width:441.4pt;height:413.2pt" o:ole="" o:preferrelative="f">
            <v:imagedata r:id="rId26" o:title=""/>
            <o:lock v:ext="edit" aspectratio="f"/>
          </v:shape>
          <o:OLEObject Type="Embed" ProgID="Excel.Sheet.12" ShapeID="_x0000_i1030" DrawAspect="Content" ObjectID="_1456663229" r:id="rId27"/>
        </w:object>
      </w:r>
      <w:bookmarkEnd w:id="21"/>
      <w:bookmarkEnd w:id="22"/>
    </w:p>
    <w:p w:rsidR="00491AF0" w:rsidRDefault="00491AF0" w:rsidP="00491AF0">
      <w:pPr>
        <w:pStyle w:val="Nadpis2"/>
        <w:numPr>
          <w:ilvl w:val="0"/>
          <w:numId w:val="2"/>
        </w:numPr>
      </w:pPr>
      <w:bookmarkStart w:id="24" w:name="_Toc530739909"/>
      <w:r>
        <w:t>Záväzky</w:t>
      </w:r>
      <w:bookmarkEnd w:id="24"/>
    </w:p>
    <w:p w:rsidR="00491AF0" w:rsidRDefault="00491AF0" w:rsidP="00491AF0">
      <w:pPr>
        <w:pStyle w:val="Zkladntext"/>
      </w:pPr>
    </w:p>
    <w:p w:rsidR="00491AF0" w:rsidRDefault="00491AF0" w:rsidP="00491AF0">
      <w:pPr>
        <w:pStyle w:val="Zkladntext"/>
      </w:pPr>
      <w:r>
        <w:t>Štruktúra</w:t>
      </w:r>
      <w:r w:rsidR="000F0695">
        <w:t xml:space="preserve"> </w:t>
      </w:r>
      <w:r w:rsidR="000F0695" w:rsidRPr="00187780">
        <w:t>obchodných</w:t>
      </w:r>
      <w:r>
        <w:t xml:space="preserve"> záväzkov (okrem bankových úverov) podľa zostatkovej doby splatnosti je uvedená v nasledujúcom prehľade:</w:t>
      </w:r>
    </w:p>
    <w:p w:rsidR="00491AF0" w:rsidRDefault="00491AF0" w:rsidP="00491AF0">
      <w:pPr>
        <w:pStyle w:val="Zkladntext"/>
      </w:pPr>
    </w:p>
    <w:bookmarkStart w:id="25" w:name="_MON_1450595791"/>
    <w:bookmarkStart w:id="26" w:name="_MON_1455013097"/>
    <w:bookmarkEnd w:id="25"/>
    <w:bookmarkEnd w:id="26"/>
    <w:bookmarkStart w:id="27" w:name="_MON_1454934860"/>
    <w:bookmarkEnd w:id="27"/>
    <w:p w:rsidR="002A7CDF" w:rsidRDefault="003D7F73" w:rsidP="009D0700">
      <w:pPr>
        <w:ind w:left="426"/>
      </w:pPr>
      <w:r>
        <w:object w:dxaOrig="8952" w:dyaOrig="2852">
          <v:shape id="_x0000_i1031" type="#_x0000_t75" style="width:440.15pt;height:156.5pt" o:ole="" o:preferrelative="f">
            <v:imagedata r:id="rId28" o:title=""/>
            <o:lock v:ext="edit" aspectratio="f"/>
          </v:shape>
          <o:OLEObject Type="Embed" ProgID="Excel.Sheet.12" ShapeID="_x0000_i1031" DrawAspect="Content" ObjectID="_1456663230" r:id="rId29"/>
        </w:object>
      </w:r>
    </w:p>
    <w:p w:rsidR="00086A82" w:rsidRDefault="00086A82" w:rsidP="00491AF0">
      <w:pPr>
        <w:pStyle w:val="Zkladntext"/>
      </w:pPr>
    </w:p>
    <w:p w:rsidR="00491AF0" w:rsidRDefault="00491AF0" w:rsidP="00491AF0">
      <w:pPr>
        <w:pStyle w:val="Zkladntext"/>
      </w:pPr>
    </w:p>
    <w:p w:rsidR="00E231BA" w:rsidRPr="00ED69E0" w:rsidRDefault="00E231BA" w:rsidP="00E231BA">
      <w:pPr>
        <w:pStyle w:val="Nadpis2"/>
        <w:numPr>
          <w:ilvl w:val="0"/>
          <w:numId w:val="2"/>
        </w:numPr>
        <w:rPr>
          <w:color w:val="FF0000"/>
        </w:rPr>
      </w:pPr>
      <w:bookmarkStart w:id="28" w:name="_Toc530739910"/>
      <w:r>
        <w:br w:type="page"/>
        <w:t>Odložený daňový záväzok</w:t>
      </w:r>
      <w:bookmarkEnd w:id="28"/>
      <w:r w:rsidR="00ED69E0">
        <w:t xml:space="preserve"> </w:t>
      </w:r>
    </w:p>
    <w:p w:rsidR="00E231BA" w:rsidRDefault="00E231BA" w:rsidP="00E231BA"/>
    <w:p w:rsidR="00E231BA" w:rsidRDefault="00E231BA" w:rsidP="00E231BA">
      <w:pPr>
        <w:pStyle w:val="Zkladntext"/>
      </w:pPr>
      <w:r>
        <w:t>Výpočet odloženého daňového záväzku je uvedený v nasledujúcom prehľade:</w:t>
      </w:r>
      <w:r w:rsidR="00BC25BA">
        <w:t xml:space="preserve"> </w:t>
      </w:r>
    </w:p>
    <w:p w:rsidR="00A879E5" w:rsidRDefault="00A879E5" w:rsidP="00E231BA">
      <w:pPr>
        <w:pStyle w:val="Zkladntext"/>
      </w:pPr>
    </w:p>
    <w:bookmarkStart w:id="29" w:name="_MON_1454935043"/>
    <w:bookmarkStart w:id="30" w:name="_MON_1454935074"/>
    <w:bookmarkStart w:id="31" w:name="_MON_1451642279"/>
    <w:bookmarkStart w:id="32" w:name="_MON_1451642537"/>
    <w:bookmarkStart w:id="33" w:name="_MON_1453089707"/>
    <w:bookmarkStart w:id="34" w:name="_MON_1451642747"/>
    <w:bookmarkStart w:id="35" w:name="_MON_1451642853"/>
    <w:bookmarkStart w:id="36" w:name="_MON_1453016904"/>
    <w:bookmarkStart w:id="37" w:name="_MON_1454934941"/>
    <w:bookmarkStart w:id="38" w:name="_MON_1455265315"/>
    <w:bookmarkStart w:id="39" w:name="_MON_1385829126"/>
    <w:bookmarkStart w:id="40" w:name="_MON_1456660032"/>
    <w:bookmarkStart w:id="41" w:name="_MON_1456660139"/>
    <w:bookmarkEnd w:id="29"/>
    <w:bookmarkEnd w:id="30"/>
    <w:bookmarkEnd w:id="31"/>
    <w:bookmarkEnd w:id="32"/>
    <w:bookmarkEnd w:id="33"/>
    <w:bookmarkEnd w:id="34"/>
    <w:bookmarkEnd w:id="35"/>
    <w:bookmarkEnd w:id="36"/>
    <w:bookmarkEnd w:id="37"/>
    <w:bookmarkEnd w:id="38"/>
    <w:bookmarkEnd w:id="39"/>
    <w:bookmarkEnd w:id="40"/>
    <w:bookmarkEnd w:id="41"/>
    <w:bookmarkStart w:id="42" w:name="_MON_1454934999"/>
    <w:bookmarkEnd w:id="42"/>
    <w:p w:rsidR="007A005F" w:rsidRPr="007D2F0F" w:rsidRDefault="00626C0D" w:rsidP="007A005F">
      <w:pPr>
        <w:pStyle w:val="Zkladntext"/>
        <w:rPr>
          <w:lang w:val="de-DE"/>
        </w:rPr>
      </w:pPr>
      <w:r>
        <w:object w:dxaOrig="8964" w:dyaOrig="5261">
          <v:shape id="_x0000_i1032" type="#_x0000_t75" style="width:440.75pt;height:288.65pt" o:ole="" o:preferrelative="f">
            <v:imagedata r:id="rId30" o:title=""/>
            <o:lock v:ext="edit" aspectratio="f"/>
          </v:shape>
          <o:OLEObject Type="Embed" ProgID="Excel.Sheet.12" ShapeID="_x0000_i1032" DrawAspect="Content" ObjectID="_1456663231" r:id="rId31"/>
        </w:object>
      </w:r>
    </w:p>
    <w:p w:rsidR="00E231BA" w:rsidRPr="003D140B" w:rsidRDefault="00E231BA" w:rsidP="00D04D91">
      <w:pPr>
        <w:pStyle w:val="Zkladntext"/>
      </w:pPr>
    </w:p>
    <w:p w:rsidR="00E231BA" w:rsidRDefault="00E231BA" w:rsidP="00E231BA">
      <w:pPr>
        <w:pStyle w:val="Nadpis2"/>
        <w:numPr>
          <w:ilvl w:val="0"/>
          <w:numId w:val="2"/>
        </w:numPr>
      </w:pPr>
      <w:bookmarkStart w:id="43" w:name="_Toc530739911"/>
      <w:r>
        <w:t>Sociálny fond</w:t>
      </w:r>
      <w:bookmarkEnd w:id="43"/>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44" w:name="_MON_1385829255"/>
    <w:bookmarkEnd w:id="44"/>
    <w:p w:rsidR="00E231BA" w:rsidRDefault="005204BD" w:rsidP="00E231BA">
      <w:pPr>
        <w:pStyle w:val="Zkladntext"/>
      </w:pPr>
      <w:r>
        <w:object w:dxaOrig="8952" w:dyaOrig="2818">
          <v:shape id="_x0000_i1033" type="#_x0000_t75" style="width:440.15pt;height:154.65pt" o:ole="" o:preferrelative="f">
            <v:imagedata r:id="rId32" o:title=""/>
            <o:lock v:ext="edit" aspectratio="f"/>
          </v:shape>
          <o:OLEObject Type="Embed" ProgID="Excel.Sheet.12" ShapeID="_x0000_i1033" DrawAspect="Content" ObjectID="_1456663232" r:id="rId33"/>
        </w:object>
      </w:r>
      <w:r w:rsidR="00E231BA">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6D6580" w:rsidRDefault="006D6580" w:rsidP="00E231BA">
      <w:pPr>
        <w:pStyle w:val="Zkladntext"/>
      </w:pPr>
    </w:p>
    <w:p w:rsidR="006D6580" w:rsidRDefault="006D6580" w:rsidP="00E231BA">
      <w:pPr>
        <w:pStyle w:val="Zkladntext"/>
      </w:pPr>
    </w:p>
    <w:p w:rsidR="00E231BA" w:rsidRDefault="00E231BA" w:rsidP="00E231BA">
      <w:pPr>
        <w:pStyle w:val="Nadpis2"/>
        <w:numPr>
          <w:ilvl w:val="0"/>
          <w:numId w:val="2"/>
        </w:numPr>
      </w:pPr>
      <w:bookmarkStart w:id="45" w:name="_Toc530739912"/>
      <w:r>
        <w:t>Bankové úvery</w:t>
      </w:r>
      <w:bookmarkEnd w:id="45"/>
    </w:p>
    <w:p w:rsidR="00E231BA" w:rsidRDefault="00E231BA" w:rsidP="00E231BA">
      <w:pPr>
        <w:pStyle w:val="Zkladntext"/>
      </w:pPr>
    </w:p>
    <w:p w:rsidR="00E231BA" w:rsidRDefault="006D6580" w:rsidP="00E231BA">
      <w:pPr>
        <w:pStyle w:val="Zkladntext"/>
      </w:pPr>
      <w:r>
        <w:t>Spoločnosť neeviduje bankové úvery.</w:t>
      </w:r>
    </w:p>
    <w:p w:rsidR="00E231BA" w:rsidRDefault="00E231BA" w:rsidP="00015257">
      <w:pPr>
        <w:pStyle w:val="Nadpis1"/>
        <w:spacing w:before="120" w:after="60"/>
      </w:pPr>
      <w:r>
        <w:br w:type="page"/>
        <w:t>informácie o výnosoch</w:t>
      </w:r>
    </w:p>
    <w:p w:rsidR="00E231BA" w:rsidRDefault="00E231BA" w:rsidP="00E231BA">
      <w:pPr>
        <w:pStyle w:val="Nadpis2"/>
        <w:numPr>
          <w:ilvl w:val="0"/>
          <w:numId w:val="0"/>
        </w:numPr>
      </w:pPr>
      <w:bookmarkStart w:id="46" w:name="_Toc530739914"/>
    </w:p>
    <w:bookmarkEnd w:id="46"/>
    <w:p w:rsidR="00E231BA" w:rsidRPr="00B44A5A" w:rsidRDefault="006A15E1" w:rsidP="001C3468">
      <w:pPr>
        <w:pStyle w:val="Zkladntext"/>
        <w:ind w:left="0"/>
        <w:rPr>
          <w:color w:val="000000" w:themeColor="text1"/>
        </w:rPr>
      </w:pPr>
      <w:r w:rsidRPr="00B44A5A">
        <w:rPr>
          <w:color w:val="000000" w:themeColor="text1"/>
        </w:rPr>
        <w:t xml:space="preserve">Spoločnosť vyrába </w:t>
      </w:r>
      <w:r w:rsidR="00B44A5A" w:rsidRPr="00B44A5A">
        <w:rPr>
          <w:color w:val="000000" w:themeColor="text1"/>
        </w:rPr>
        <w:t>výrobky svetelné stabilizátory.</w:t>
      </w:r>
    </w:p>
    <w:p w:rsidR="00B44A5A" w:rsidRPr="00712053" w:rsidRDefault="00B44A5A" w:rsidP="001C3468">
      <w:pPr>
        <w:pStyle w:val="Zkladntext"/>
        <w:ind w:left="0"/>
        <w:rPr>
          <w:i/>
        </w:rPr>
      </w:pPr>
    </w:p>
    <w:p w:rsidR="00235BF4" w:rsidRDefault="00235BF4" w:rsidP="00235BF4">
      <w:pPr>
        <w:pStyle w:val="Nadpis2"/>
        <w:numPr>
          <w:ilvl w:val="0"/>
          <w:numId w:val="15"/>
        </w:numPr>
      </w:pPr>
      <w:r>
        <w:t>Tržby za vlastné výkony a tovar</w:t>
      </w:r>
    </w:p>
    <w:p w:rsidR="00235BF4" w:rsidRPr="009E0FB5" w:rsidRDefault="00235BF4" w:rsidP="00235BF4"/>
    <w:p w:rsidR="00235BF4" w:rsidRDefault="00235BF4" w:rsidP="00235BF4">
      <w:pPr>
        <w:pStyle w:val="Zkladntext"/>
      </w:pPr>
      <w:r>
        <w:t>Tržby za vlastné výkony a tovar (r.01 a 05) v komoditnom a teritoriálnom členení sú uvedené v nasledujúcom prehľade (v EUR):</w:t>
      </w:r>
    </w:p>
    <w:p w:rsidR="00235BF4" w:rsidRDefault="00235BF4" w:rsidP="00235BF4">
      <w:pPr>
        <w:pStyle w:val="Zkladntext"/>
      </w:pPr>
    </w:p>
    <w:tbl>
      <w:tblPr>
        <w:tblW w:w="8400" w:type="dxa"/>
        <w:tblInd w:w="496" w:type="dxa"/>
        <w:tblCellMar>
          <w:left w:w="70" w:type="dxa"/>
          <w:right w:w="70" w:type="dxa"/>
        </w:tblCellMar>
        <w:tblLook w:val="04A0" w:firstRow="1" w:lastRow="0" w:firstColumn="1" w:lastColumn="0" w:noHBand="0" w:noVBand="1"/>
      </w:tblPr>
      <w:tblGrid>
        <w:gridCol w:w="3200"/>
        <w:gridCol w:w="1456"/>
        <w:gridCol w:w="1584"/>
        <w:gridCol w:w="2160"/>
      </w:tblGrid>
      <w:tr w:rsidR="00B44A5A" w:rsidRPr="00B44A5A" w:rsidTr="006D6580">
        <w:trPr>
          <w:trHeight w:val="300"/>
        </w:trPr>
        <w:tc>
          <w:tcPr>
            <w:tcW w:w="3200" w:type="dxa"/>
            <w:tcBorders>
              <w:top w:val="nil"/>
              <w:left w:val="nil"/>
              <w:bottom w:val="nil"/>
              <w:right w:val="nil"/>
            </w:tcBorders>
            <w:shd w:val="clear" w:color="auto" w:fill="auto"/>
            <w:noWrap/>
            <w:vAlign w:val="bottom"/>
            <w:hideMark/>
          </w:tcPr>
          <w:p w:rsidR="00B44A5A" w:rsidRPr="00B44A5A" w:rsidRDefault="00B44A5A" w:rsidP="00B44A5A">
            <w:pPr>
              <w:rPr>
                <w:rFonts w:ascii="Calibri" w:hAnsi="Calibri"/>
                <w:color w:val="000000"/>
                <w:sz w:val="16"/>
                <w:szCs w:val="16"/>
                <w:lang w:eastAsia="sk-SK"/>
              </w:rPr>
            </w:pPr>
          </w:p>
        </w:tc>
        <w:tc>
          <w:tcPr>
            <w:tcW w:w="3040" w:type="dxa"/>
            <w:gridSpan w:val="2"/>
            <w:tcBorders>
              <w:top w:val="nil"/>
              <w:left w:val="nil"/>
              <w:bottom w:val="nil"/>
              <w:right w:val="nil"/>
            </w:tcBorders>
            <w:shd w:val="clear" w:color="auto" w:fill="auto"/>
            <w:noWrap/>
            <w:vAlign w:val="bottom"/>
            <w:hideMark/>
          </w:tcPr>
          <w:p w:rsidR="00B44A5A" w:rsidRPr="00B44A5A" w:rsidRDefault="00B44A5A" w:rsidP="00B44A5A">
            <w:pPr>
              <w:jc w:val="center"/>
              <w:rPr>
                <w:color w:val="000000"/>
                <w:sz w:val="16"/>
                <w:szCs w:val="16"/>
                <w:lang w:eastAsia="sk-SK"/>
              </w:rPr>
            </w:pPr>
            <w:r w:rsidRPr="00B44A5A">
              <w:rPr>
                <w:color w:val="000000"/>
                <w:sz w:val="16"/>
                <w:szCs w:val="16"/>
                <w:lang w:eastAsia="sk-SK"/>
              </w:rPr>
              <w:t>Výrobok</w:t>
            </w:r>
          </w:p>
        </w:tc>
        <w:tc>
          <w:tcPr>
            <w:tcW w:w="2160" w:type="dxa"/>
            <w:tcBorders>
              <w:top w:val="nil"/>
              <w:left w:val="nil"/>
              <w:bottom w:val="nil"/>
              <w:right w:val="nil"/>
            </w:tcBorders>
            <w:shd w:val="clear" w:color="auto" w:fill="auto"/>
            <w:noWrap/>
            <w:vAlign w:val="bottom"/>
            <w:hideMark/>
          </w:tcPr>
          <w:p w:rsidR="00B44A5A" w:rsidRPr="00B44A5A" w:rsidRDefault="00B44A5A" w:rsidP="00B44A5A">
            <w:pPr>
              <w:rPr>
                <w:rFonts w:ascii="Calibri" w:hAnsi="Calibri"/>
                <w:color w:val="000000"/>
                <w:sz w:val="16"/>
                <w:szCs w:val="16"/>
                <w:lang w:eastAsia="sk-SK"/>
              </w:rPr>
            </w:pPr>
          </w:p>
        </w:tc>
      </w:tr>
      <w:tr w:rsidR="00B44A5A" w:rsidRPr="00B44A5A" w:rsidTr="006D6580">
        <w:trPr>
          <w:trHeight w:val="300"/>
        </w:trPr>
        <w:tc>
          <w:tcPr>
            <w:tcW w:w="3200" w:type="dxa"/>
            <w:tcBorders>
              <w:top w:val="nil"/>
              <w:left w:val="nil"/>
              <w:bottom w:val="single" w:sz="4" w:space="0" w:color="auto"/>
              <w:right w:val="nil"/>
            </w:tcBorders>
            <w:shd w:val="clear" w:color="auto" w:fill="auto"/>
            <w:noWrap/>
            <w:vAlign w:val="bottom"/>
            <w:hideMark/>
          </w:tcPr>
          <w:p w:rsidR="00B44A5A" w:rsidRPr="00B44A5A" w:rsidRDefault="00B44A5A" w:rsidP="00B44A5A">
            <w:pPr>
              <w:rPr>
                <w:color w:val="000000"/>
                <w:sz w:val="16"/>
                <w:szCs w:val="16"/>
                <w:lang w:eastAsia="sk-SK"/>
              </w:rPr>
            </w:pPr>
            <w:r w:rsidRPr="00B44A5A">
              <w:rPr>
                <w:color w:val="000000"/>
                <w:sz w:val="16"/>
                <w:szCs w:val="16"/>
                <w:lang w:eastAsia="sk-SK"/>
              </w:rPr>
              <w:t>Oblasť odbytu</w:t>
            </w:r>
          </w:p>
        </w:tc>
        <w:tc>
          <w:tcPr>
            <w:tcW w:w="1456" w:type="dxa"/>
            <w:tcBorders>
              <w:top w:val="nil"/>
              <w:left w:val="nil"/>
              <w:bottom w:val="single" w:sz="4" w:space="0" w:color="auto"/>
              <w:right w:val="nil"/>
            </w:tcBorders>
            <w:shd w:val="clear" w:color="auto" w:fill="auto"/>
            <w:noWrap/>
            <w:vAlign w:val="bottom"/>
            <w:hideMark/>
          </w:tcPr>
          <w:p w:rsidR="00B44A5A" w:rsidRPr="00B44A5A" w:rsidRDefault="00B44A5A" w:rsidP="00B44A5A">
            <w:pPr>
              <w:rPr>
                <w:color w:val="000000"/>
                <w:sz w:val="16"/>
                <w:szCs w:val="16"/>
                <w:lang w:eastAsia="sk-SK"/>
              </w:rPr>
            </w:pPr>
            <w:proofErr w:type="spellStart"/>
            <w:r w:rsidRPr="00B44A5A">
              <w:rPr>
                <w:color w:val="000000"/>
                <w:sz w:val="16"/>
                <w:szCs w:val="16"/>
                <w:lang w:eastAsia="sk-SK"/>
              </w:rPr>
              <w:t>Dastib</w:t>
            </w:r>
            <w:proofErr w:type="spellEnd"/>
          </w:p>
        </w:tc>
        <w:tc>
          <w:tcPr>
            <w:tcW w:w="1584" w:type="dxa"/>
            <w:tcBorders>
              <w:top w:val="nil"/>
              <w:left w:val="nil"/>
              <w:bottom w:val="single" w:sz="4" w:space="0" w:color="auto"/>
              <w:right w:val="nil"/>
            </w:tcBorders>
            <w:shd w:val="clear" w:color="auto" w:fill="auto"/>
            <w:noWrap/>
            <w:vAlign w:val="bottom"/>
            <w:hideMark/>
          </w:tcPr>
          <w:p w:rsidR="00B44A5A" w:rsidRPr="00B44A5A" w:rsidRDefault="00B44A5A" w:rsidP="00B44A5A">
            <w:pPr>
              <w:rPr>
                <w:color w:val="000000"/>
                <w:sz w:val="16"/>
                <w:szCs w:val="16"/>
                <w:lang w:eastAsia="sk-SK"/>
              </w:rPr>
            </w:pPr>
            <w:r w:rsidRPr="00B44A5A">
              <w:rPr>
                <w:color w:val="000000"/>
                <w:sz w:val="16"/>
                <w:szCs w:val="16"/>
                <w:lang w:eastAsia="sk-SK"/>
              </w:rPr>
              <w:t>TAA TMP</w:t>
            </w:r>
          </w:p>
        </w:tc>
        <w:tc>
          <w:tcPr>
            <w:tcW w:w="2160" w:type="dxa"/>
            <w:tcBorders>
              <w:top w:val="nil"/>
              <w:left w:val="nil"/>
              <w:bottom w:val="single" w:sz="4" w:space="0" w:color="auto"/>
              <w:right w:val="nil"/>
            </w:tcBorders>
            <w:shd w:val="clear" w:color="auto" w:fill="auto"/>
            <w:noWrap/>
            <w:vAlign w:val="bottom"/>
            <w:hideMark/>
          </w:tcPr>
          <w:p w:rsidR="00B44A5A" w:rsidRPr="00B44A5A" w:rsidRDefault="00B44A5A" w:rsidP="00B44A5A">
            <w:pPr>
              <w:jc w:val="center"/>
              <w:rPr>
                <w:color w:val="000000"/>
                <w:sz w:val="16"/>
                <w:szCs w:val="16"/>
                <w:lang w:eastAsia="sk-SK"/>
              </w:rPr>
            </w:pPr>
            <w:r w:rsidRPr="00B44A5A">
              <w:rPr>
                <w:color w:val="000000"/>
                <w:sz w:val="16"/>
                <w:szCs w:val="16"/>
                <w:lang w:eastAsia="sk-SK"/>
              </w:rPr>
              <w:t>Spolu</w:t>
            </w:r>
          </w:p>
        </w:tc>
      </w:tr>
      <w:tr w:rsidR="00B44A5A" w:rsidRPr="00B44A5A" w:rsidTr="006D6580">
        <w:trPr>
          <w:trHeight w:val="300"/>
        </w:trPr>
        <w:tc>
          <w:tcPr>
            <w:tcW w:w="3200"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r w:rsidRPr="00B44A5A">
              <w:rPr>
                <w:color w:val="000000"/>
                <w:sz w:val="16"/>
                <w:szCs w:val="16"/>
                <w:lang w:eastAsia="sk-SK"/>
              </w:rPr>
              <w:t xml:space="preserve">SLOVENSKÁ REPUBLIKA </w:t>
            </w:r>
          </w:p>
        </w:tc>
        <w:tc>
          <w:tcPr>
            <w:tcW w:w="1456"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194 432 </w:t>
            </w:r>
          </w:p>
        </w:tc>
        <w:tc>
          <w:tcPr>
            <w:tcW w:w="1584"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15 556 </w:t>
            </w:r>
          </w:p>
        </w:tc>
        <w:tc>
          <w:tcPr>
            <w:tcW w:w="2160"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209 988 </w:t>
            </w:r>
          </w:p>
        </w:tc>
      </w:tr>
      <w:tr w:rsidR="00B44A5A" w:rsidRPr="00B44A5A" w:rsidTr="006D6580">
        <w:trPr>
          <w:trHeight w:val="300"/>
        </w:trPr>
        <w:tc>
          <w:tcPr>
            <w:tcW w:w="3200"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r w:rsidRPr="00B44A5A">
              <w:rPr>
                <w:color w:val="000000"/>
                <w:sz w:val="16"/>
                <w:szCs w:val="16"/>
                <w:lang w:eastAsia="sk-SK"/>
              </w:rPr>
              <w:t xml:space="preserve">HOLANDSKO </w:t>
            </w:r>
          </w:p>
        </w:tc>
        <w:tc>
          <w:tcPr>
            <w:tcW w:w="1456"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2 523 656 </w:t>
            </w:r>
          </w:p>
        </w:tc>
        <w:tc>
          <w:tcPr>
            <w:tcW w:w="1584"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p>
        </w:tc>
        <w:tc>
          <w:tcPr>
            <w:tcW w:w="2160"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2 523 656 </w:t>
            </w:r>
          </w:p>
        </w:tc>
      </w:tr>
      <w:tr w:rsidR="00B44A5A" w:rsidRPr="00B44A5A" w:rsidTr="006D6580">
        <w:trPr>
          <w:trHeight w:val="300"/>
        </w:trPr>
        <w:tc>
          <w:tcPr>
            <w:tcW w:w="3200"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r w:rsidRPr="00B44A5A">
              <w:rPr>
                <w:color w:val="000000"/>
                <w:sz w:val="16"/>
                <w:szCs w:val="16"/>
                <w:lang w:eastAsia="sk-SK"/>
              </w:rPr>
              <w:t xml:space="preserve">TALIANSKO </w:t>
            </w:r>
          </w:p>
        </w:tc>
        <w:tc>
          <w:tcPr>
            <w:tcW w:w="1456"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p>
        </w:tc>
        <w:tc>
          <w:tcPr>
            <w:tcW w:w="1584"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1 283 095 </w:t>
            </w:r>
          </w:p>
        </w:tc>
        <w:tc>
          <w:tcPr>
            <w:tcW w:w="2160"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1 283 095 </w:t>
            </w:r>
          </w:p>
        </w:tc>
      </w:tr>
      <w:tr w:rsidR="00B44A5A" w:rsidRPr="00B44A5A" w:rsidTr="006D6580">
        <w:trPr>
          <w:trHeight w:val="300"/>
        </w:trPr>
        <w:tc>
          <w:tcPr>
            <w:tcW w:w="3200"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r w:rsidRPr="00B44A5A">
              <w:rPr>
                <w:color w:val="000000"/>
                <w:sz w:val="16"/>
                <w:szCs w:val="16"/>
                <w:lang w:eastAsia="sk-SK"/>
              </w:rPr>
              <w:t xml:space="preserve">ANGLICKO </w:t>
            </w:r>
          </w:p>
        </w:tc>
        <w:tc>
          <w:tcPr>
            <w:tcW w:w="1456"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p>
        </w:tc>
        <w:tc>
          <w:tcPr>
            <w:tcW w:w="1584"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381 150 </w:t>
            </w:r>
          </w:p>
        </w:tc>
        <w:tc>
          <w:tcPr>
            <w:tcW w:w="2160"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381 150 </w:t>
            </w:r>
          </w:p>
        </w:tc>
      </w:tr>
      <w:tr w:rsidR="00B44A5A" w:rsidRPr="00B44A5A" w:rsidTr="006D6580">
        <w:trPr>
          <w:trHeight w:val="300"/>
        </w:trPr>
        <w:tc>
          <w:tcPr>
            <w:tcW w:w="3200"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r w:rsidRPr="00B44A5A">
              <w:rPr>
                <w:color w:val="000000"/>
                <w:sz w:val="16"/>
                <w:szCs w:val="16"/>
                <w:lang w:eastAsia="sk-SK"/>
              </w:rPr>
              <w:t xml:space="preserve">NEMECKO </w:t>
            </w:r>
          </w:p>
        </w:tc>
        <w:tc>
          <w:tcPr>
            <w:tcW w:w="1456"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p>
        </w:tc>
        <w:tc>
          <w:tcPr>
            <w:tcW w:w="1584"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322 728 </w:t>
            </w:r>
          </w:p>
        </w:tc>
        <w:tc>
          <w:tcPr>
            <w:tcW w:w="2160"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322 728 </w:t>
            </w:r>
          </w:p>
        </w:tc>
      </w:tr>
      <w:tr w:rsidR="00B44A5A" w:rsidRPr="00B44A5A" w:rsidTr="006D6580">
        <w:trPr>
          <w:trHeight w:val="300"/>
        </w:trPr>
        <w:tc>
          <w:tcPr>
            <w:tcW w:w="3200"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r w:rsidRPr="00B44A5A">
              <w:rPr>
                <w:color w:val="000000"/>
                <w:sz w:val="16"/>
                <w:szCs w:val="16"/>
                <w:lang w:eastAsia="sk-SK"/>
              </w:rPr>
              <w:t xml:space="preserve">ČESKÁ REPUBLIKA </w:t>
            </w:r>
          </w:p>
        </w:tc>
        <w:tc>
          <w:tcPr>
            <w:tcW w:w="1456"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983 </w:t>
            </w:r>
          </w:p>
        </w:tc>
        <w:tc>
          <w:tcPr>
            <w:tcW w:w="1584"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p>
        </w:tc>
        <w:tc>
          <w:tcPr>
            <w:tcW w:w="2160"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983 </w:t>
            </w:r>
          </w:p>
        </w:tc>
      </w:tr>
      <w:tr w:rsidR="00B44A5A" w:rsidRPr="00B44A5A" w:rsidTr="006D6580">
        <w:trPr>
          <w:trHeight w:val="300"/>
        </w:trPr>
        <w:tc>
          <w:tcPr>
            <w:tcW w:w="3200"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r w:rsidRPr="00B44A5A">
              <w:rPr>
                <w:color w:val="000000"/>
                <w:sz w:val="16"/>
                <w:szCs w:val="16"/>
                <w:lang w:eastAsia="sk-SK"/>
              </w:rPr>
              <w:t xml:space="preserve">ŠVAJČIARSKO </w:t>
            </w:r>
          </w:p>
        </w:tc>
        <w:tc>
          <w:tcPr>
            <w:tcW w:w="1456"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p>
        </w:tc>
        <w:tc>
          <w:tcPr>
            <w:tcW w:w="1584"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1 035 400 </w:t>
            </w:r>
          </w:p>
        </w:tc>
        <w:tc>
          <w:tcPr>
            <w:tcW w:w="2160"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1 035 400 </w:t>
            </w:r>
          </w:p>
        </w:tc>
      </w:tr>
      <w:tr w:rsidR="00B44A5A" w:rsidRPr="00B44A5A" w:rsidTr="006D6580">
        <w:trPr>
          <w:trHeight w:val="300"/>
        </w:trPr>
        <w:tc>
          <w:tcPr>
            <w:tcW w:w="3200"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r w:rsidRPr="00B44A5A">
              <w:rPr>
                <w:color w:val="000000"/>
                <w:sz w:val="16"/>
                <w:szCs w:val="16"/>
                <w:lang w:eastAsia="sk-SK"/>
              </w:rPr>
              <w:t xml:space="preserve">SPOJENÉ ŠTÁTY AMERICKÉ </w:t>
            </w:r>
          </w:p>
        </w:tc>
        <w:tc>
          <w:tcPr>
            <w:tcW w:w="1456"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2 183 658 </w:t>
            </w:r>
          </w:p>
        </w:tc>
        <w:tc>
          <w:tcPr>
            <w:tcW w:w="1584"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p>
        </w:tc>
        <w:tc>
          <w:tcPr>
            <w:tcW w:w="2160"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2 183 658 </w:t>
            </w:r>
          </w:p>
        </w:tc>
      </w:tr>
      <w:tr w:rsidR="00B44A5A" w:rsidRPr="00B44A5A" w:rsidTr="006D6580">
        <w:trPr>
          <w:trHeight w:val="300"/>
        </w:trPr>
        <w:tc>
          <w:tcPr>
            <w:tcW w:w="3200"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r w:rsidRPr="00B44A5A">
              <w:rPr>
                <w:color w:val="000000"/>
                <w:sz w:val="16"/>
                <w:szCs w:val="16"/>
                <w:lang w:eastAsia="sk-SK"/>
              </w:rPr>
              <w:t xml:space="preserve">BRAZÍLIA </w:t>
            </w:r>
          </w:p>
        </w:tc>
        <w:tc>
          <w:tcPr>
            <w:tcW w:w="1456"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63 331 </w:t>
            </w:r>
          </w:p>
        </w:tc>
        <w:tc>
          <w:tcPr>
            <w:tcW w:w="1584"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p>
        </w:tc>
        <w:tc>
          <w:tcPr>
            <w:tcW w:w="2160"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63 331 </w:t>
            </w:r>
          </w:p>
        </w:tc>
      </w:tr>
      <w:tr w:rsidR="00B44A5A" w:rsidRPr="00B44A5A" w:rsidTr="006D6580">
        <w:trPr>
          <w:trHeight w:val="300"/>
        </w:trPr>
        <w:tc>
          <w:tcPr>
            <w:tcW w:w="3200"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r w:rsidRPr="00B44A5A">
              <w:rPr>
                <w:color w:val="000000"/>
                <w:sz w:val="16"/>
                <w:szCs w:val="16"/>
                <w:lang w:eastAsia="sk-SK"/>
              </w:rPr>
              <w:t xml:space="preserve">JAPONSKO </w:t>
            </w:r>
          </w:p>
        </w:tc>
        <w:tc>
          <w:tcPr>
            <w:tcW w:w="1456"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p>
        </w:tc>
        <w:tc>
          <w:tcPr>
            <w:tcW w:w="1584"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103 176 </w:t>
            </w:r>
          </w:p>
        </w:tc>
        <w:tc>
          <w:tcPr>
            <w:tcW w:w="2160"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103 176 </w:t>
            </w:r>
          </w:p>
        </w:tc>
      </w:tr>
      <w:tr w:rsidR="00B44A5A" w:rsidRPr="00B44A5A" w:rsidTr="006D6580">
        <w:trPr>
          <w:trHeight w:val="300"/>
        </w:trPr>
        <w:tc>
          <w:tcPr>
            <w:tcW w:w="3200"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r w:rsidRPr="00B44A5A">
              <w:rPr>
                <w:color w:val="000000"/>
                <w:sz w:val="16"/>
                <w:szCs w:val="16"/>
                <w:lang w:eastAsia="sk-SK"/>
              </w:rPr>
              <w:t xml:space="preserve">INDIA </w:t>
            </w:r>
          </w:p>
        </w:tc>
        <w:tc>
          <w:tcPr>
            <w:tcW w:w="1456"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p>
        </w:tc>
        <w:tc>
          <w:tcPr>
            <w:tcW w:w="1584"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21 999 </w:t>
            </w:r>
          </w:p>
        </w:tc>
        <w:tc>
          <w:tcPr>
            <w:tcW w:w="2160"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21 999 </w:t>
            </w:r>
          </w:p>
        </w:tc>
      </w:tr>
      <w:tr w:rsidR="00B44A5A" w:rsidRPr="00B44A5A" w:rsidTr="006D6580">
        <w:trPr>
          <w:trHeight w:val="300"/>
        </w:trPr>
        <w:tc>
          <w:tcPr>
            <w:tcW w:w="3200"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r w:rsidRPr="00B44A5A">
              <w:rPr>
                <w:color w:val="000000"/>
                <w:sz w:val="16"/>
                <w:szCs w:val="16"/>
                <w:lang w:eastAsia="sk-SK"/>
              </w:rPr>
              <w:t xml:space="preserve">ČÍNA </w:t>
            </w:r>
          </w:p>
        </w:tc>
        <w:tc>
          <w:tcPr>
            <w:tcW w:w="1456"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32 252 </w:t>
            </w:r>
          </w:p>
        </w:tc>
        <w:tc>
          <w:tcPr>
            <w:tcW w:w="1584" w:type="dxa"/>
            <w:tcBorders>
              <w:top w:val="nil"/>
              <w:left w:val="nil"/>
              <w:bottom w:val="nil"/>
              <w:right w:val="nil"/>
            </w:tcBorders>
            <w:shd w:val="clear" w:color="auto" w:fill="auto"/>
            <w:noWrap/>
            <w:vAlign w:val="bottom"/>
            <w:hideMark/>
          </w:tcPr>
          <w:p w:rsidR="00B44A5A" w:rsidRPr="00B44A5A" w:rsidRDefault="00B44A5A" w:rsidP="00B44A5A">
            <w:pPr>
              <w:rPr>
                <w:color w:val="000000"/>
                <w:sz w:val="16"/>
                <w:szCs w:val="16"/>
                <w:lang w:eastAsia="sk-SK"/>
              </w:rPr>
            </w:pPr>
          </w:p>
        </w:tc>
        <w:tc>
          <w:tcPr>
            <w:tcW w:w="2160" w:type="dxa"/>
            <w:tcBorders>
              <w:top w:val="nil"/>
              <w:left w:val="nil"/>
              <w:bottom w:val="nil"/>
              <w:right w:val="nil"/>
            </w:tcBorders>
            <w:shd w:val="clear" w:color="auto" w:fill="auto"/>
            <w:noWrap/>
            <w:vAlign w:val="bottom"/>
            <w:hideMark/>
          </w:tcPr>
          <w:p w:rsidR="00B44A5A" w:rsidRPr="00B44A5A" w:rsidRDefault="00B44A5A" w:rsidP="00B44A5A">
            <w:pPr>
              <w:jc w:val="right"/>
              <w:rPr>
                <w:color w:val="000000"/>
                <w:sz w:val="16"/>
                <w:szCs w:val="16"/>
                <w:lang w:eastAsia="sk-SK"/>
              </w:rPr>
            </w:pPr>
            <w:r w:rsidRPr="00B44A5A">
              <w:rPr>
                <w:color w:val="000000"/>
                <w:sz w:val="16"/>
                <w:szCs w:val="16"/>
                <w:lang w:eastAsia="sk-SK"/>
              </w:rPr>
              <w:t xml:space="preserve">32 252 </w:t>
            </w:r>
          </w:p>
        </w:tc>
      </w:tr>
      <w:tr w:rsidR="00B44A5A" w:rsidRPr="00B44A5A" w:rsidTr="006D6580">
        <w:trPr>
          <w:trHeight w:val="315"/>
        </w:trPr>
        <w:tc>
          <w:tcPr>
            <w:tcW w:w="3200" w:type="dxa"/>
            <w:tcBorders>
              <w:top w:val="single" w:sz="4" w:space="0" w:color="auto"/>
              <w:left w:val="nil"/>
              <w:bottom w:val="double" w:sz="6" w:space="0" w:color="auto"/>
              <w:right w:val="nil"/>
            </w:tcBorders>
            <w:shd w:val="clear" w:color="auto" w:fill="auto"/>
            <w:noWrap/>
            <w:vAlign w:val="bottom"/>
            <w:hideMark/>
          </w:tcPr>
          <w:p w:rsidR="00B44A5A" w:rsidRPr="00B44A5A" w:rsidRDefault="00B44A5A" w:rsidP="00B44A5A">
            <w:pPr>
              <w:rPr>
                <w:b/>
                <w:bCs/>
                <w:color w:val="000000"/>
                <w:sz w:val="16"/>
                <w:szCs w:val="16"/>
                <w:lang w:eastAsia="sk-SK"/>
              </w:rPr>
            </w:pPr>
            <w:r w:rsidRPr="00B44A5A">
              <w:rPr>
                <w:b/>
                <w:bCs/>
                <w:color w:val="000000"/>
                <w:sz w:val="16"/>
                <w:szCs w:val="16"/>
                <w:lang w:eastAsia="sk-SK"/>
              </w:rPr>
              <w:t>Spolu</w:t>
            </w:r>
          </w:p>
        </w:tc>
        <w:tc>
          <w:tcPr>
            <w:tcW w:w="1456" w:type="dxa"/>
            <w:tcBorders>
              <w:top w:val="single" w:sz="4" w:space="0" w:color="auto"/>
              <w:left w:val="nil"/>
              <w:bottom w:val="double" w:sz="6" w:space="0" w:color="auto"/>
              <w:right w:val="nil"/>
            </w:tcBorders>
            <w:shd w:val="clear" w:color="auto" w:fill="auto"/>
            <w:noWrap/>
            <w:vAlign w:val="bottom"/>
            <w:hideMark/>
          </w:tcPr>
          <w:p w:rsidR="00B44A5A" w:rsidRPr="00B44A5A" w:rsidRDefault="00B44A5A" w:rsidP="00B44A5A">
            <w:pPr>
              <w:jc w:val="right"/>
              <w:rPr>
                <w:b/>
                <w:bCs/>
                <w:color w:val="000000"/>
                <w:sz w:val="16"/>
                <w:szCs w:val="16"/>
                <w:lang w:eastAsia="sk-SK"/>
              </w:rPr>
            </w:pPr>
            <w:r w:rsidRPr="00B44A5A">
              <w:rPr>
                <w:b/>
                <w:bCs/>
                <w:color w:val="000000"/>
                <w:sz w:val="16"/>
                <w:szCs w:val="16"/>
                <w:lang w:eastAsia="sk-SK"/>
              </w:rPr>
              <w:t xml:space="preserve">4 998 312 </w:t>
            </w:r>
          </w:p>
        </w:tc>
        <w:tc>
          <w:tcPr>
            <w:tcW w:w="1584" w:type="dxa"/>
            <w:tcBorders>
              <w:top w:val="single" w:sz="4" w:space="0" w:color="auto"/>
              <w:left w:val="nil"/>
              <w:bottom w:val="double" w:sz="6" w:space="0" w:color="auto"/>
              <w:right w:val="nil"/>
            </w:tcBorders>
            <w:shd w:val="clear" w:color="auto" w:fill="auto"/>
            <w:noWrap/>
            <w:vAlign w:val="bottom"/>
            <w:hideMark/>
          </w:tcPr>
          <w:p w:rsidR="00B44A5A" w:rsidRPr="00B44A5A" w:rsidRDefault="00B44A5A" w:rsidP="00B44A5A">
            <w:pPr>
              <w:jc w:val="right"/>
              <w:rPr>
                <w:b/>
                <w:bCs/>
                <w:color w:val="000000"/>
                <w:sz w:val="16"/>
                <w:szCs w:val="16"/>
                <w:lang w:eastAsia="sk-SK"/>
              </w:rPr>
            </w:pPr>
            <w:r w:rsidRPr="00B44A5A">
              <w:rPr>
                <w:b/>
                <w:bCs/>
                <w:color w:val="000000"/>
                <w:sz w:val="16"/>
                <w:szCs w:val="16"/>
                <w:lang w:eastAsia="sk-SK"/>
              </w:rPr>
              <w:t xml:space="preserve">3 163 104 </w:t>
            </w:r>
          </w:p>
        </w:tc>
        <w:tc>
          <w:tcPr>
            <w:tcW w:w="2160" w:type="dxa"/>
            <w:tcBorders>
              <w:top w:val="single" w:sz="4" w:space="0" w:color="auto"/>
              <w:left w:val="nil"/>
              <w:bottom w:val="double" w:sz="6" w:space="0" w:color="auto"/>
              <w:right w:val="nil"/>
            </w:tcBorders>
            <w:shd w:val="clear" w:color="auto" w:fill="auto"/>
            <w:noWrap/>
            <w:vAlign w:val="bottom"/>
            <w:hideMark/>
          </w:tcPr>
          <w:p w:rsidR="00B44A5A" w:rsidRPr="00B44A5A" w:rsidRDefault="00B44A5A" w:rsidP="00B44A5A">
            <w:pPr>
              <w:jc w:val="right"/>
              <w:rPr>
                <w:b/>
                <w:bCs/>
                <w:color w:val="000000"/>
                <w:sz w:val="16"/>
                <w:szCs w:val="16"/>
                <w:lang w:eastAsia="sk-SK"/>
              </w:rPr>
            </w:pPr>
            <w:r w:rsidRPr="00B44A5A">
              <w:rPr>
                <w:b/>
                <w:bCs/>
                <w:color w:val="000000"/>
                <w:sz w:val="16"/>
                <w:szCs w:val="16"/>
                <w:lang w:eastAsia="sk-SK"/>
              </w:rPr>
              <w:t xml:space="preserve">8 161 416 </w:t>
            </w:r>
          </w:p>
        </w:tc>
      </w:tr>
    </w:tbl>
    <w:p w:rsidR="00B44A5A" w:rsidRDefault="00B44A5A" w:rsidP="00235BF4">
      <w:pPr>
        <w:pStyle w:val="Zkladntext"/>
      </w:pPr>
    </w:p>
    <w:p w:rsidR="00235BF4" w:rsidRDefault="00235BF4" w:rsidP="00235BF4">
      <w:pPr>
        <w:pStyle w:val="Zkladntext"/>
        <w:ind w:left="284"/>
      </w:pPr>
    </w:p>
    <w:p w:rsidR="00712053" w:rsidRPr="007414AB" w:rsidRDefault="00712053" w:rsidP="001C3468">
      <w:pPr>
        <w:pStyle w:val="Zkladntext"/>
        <w:ind w:left="0"/>
        <w:rPr>
          <w:i/>
        </w:rPr>
      </w:pPr>
    </w:p>
    <w:p w:rsidR="00E231BA" w:rsidRDefault="00E231BA" w:rsidP="00235BF4">
      <w:pPr>
        <w:pStyle w:val="Nadpis2"/>
        <w:numPr>
          <w:ilvl w:val="0"/>
          <w:numId w:val="15"/>
        </w:numPr>
      </w:pPr>
      <w:bookmarkStart w:id="47" w:name="_Toc530739915"/>
      <w:r>
        <w:t>Zmena stavu zásob vlastnej výroby</w:t>
      </w:r>
      <w:bookmarkEnd w:id="47"/>
      <w:r w:rsidR="006A15E1">
        <w:t xml:space="preserve"> </w:t>
      </w:r>
    </w:p>
    <w:p w:rsidR="00B44A5A" w:rsidRDefault="00B44A5A" w:rsidP="00E231BA">
      <w:pPr>
        <w:pStyle w:val="Zkladntext"/>
      </w:pPr>
    </w:p>
    <w:p w:rsidR="00E231BA" w:rsidRPr="001B0B3B" w:rsidRDefault="00E231BA" w:rsidP="00E231BA">
      <w:pPr>
        <w:pStyle w:val="Zkladntext"/>
        <w:rPr>
          <w:szCs w:val="18"/>
        </w:rPr>
      </w:pPr>
      <w:r w:rsidRPr="00FE7C97">
        <w:rPr>
          <w:color w:val="000000" w:themeColor="text1"/>
          <w:szCs w:val="18"/>
        </w:rPr>
        <w:t xml:space="preserve">Zmena stavu zásob vlastnej výroby vykázaná vo výkaze ziskov a strát je </w:t>
      </w:r>
      <w:r w:rsidR="00172200" w:rsidRPr="00FE7C97">
        <w:rPr>
          <w:color w:val="000000" w:themeColor="text1"/>
          <w:szCs w:val="18"/>
        </w:rPr>
        <w:t>zvýšenie</w:t>
      </w:r>
      <w:r w:rsidRPr="00FE7C97">
        <w:rPr>
          <w:color w:val="000000" w:themeColor="text1"/>
          <w:szCs w:val="18"/>
        </w:rPr>
        <w:t xml:space="preserve"> </w:t>
      </w:r>
      <w:r w:rsidR="00FE7C97" w:rsidRPr="00FE7C97">
        <w:rPr>
          <w:color w:val="000000" w:themeColor="text1"/>
          <w:szCs w:val="18"/>
        </w:rPr>
        <w:t>187 758</w:t>
      </w:r>
      <w:r w:rsidRPr="00FE7C97">
        <w:rPr>
          <w:color w:val="000000" w:themeColor="text1"/>
          <w:szCs w:val="18"/>
        </w:rPr>
        <w:t xml:space="preserve"> EUR (</w:t>
      </w:r>
      <w:r w:rsidR="005B4970" w:rsidRPr="00FE7C97">
        <w:rPr>
          <w:color w:val="000000" w:themeColor="text1"/>
          <w:szCs w:val="18"/>
        </w:rPr>
        <w:t xml:space="preserve">v </w:t>
      </w:r>
      <w:r w:rsidRPr="00FE7C97">
        <w:rPr>
          <w:color w:val="000000" w:themeColor="text1"/>
          <w:szCs w:val="18"/>
        </w:rPr>
        <w:t>r</w:t>
      </w:r>
      <w:r w:rsidR="005B4970" w:rsidRPr="00FE7C97">
        <w:rPr>
          <w:color w:val="000000" w:themeColor="text1"/>
          <w:szCs w:val="18"/>
        </w:rPr>
        <w:t>oku</w:t>
      </w:r>
      <w:r w:rsidR="001C3468" w:rsidRPr="00FE7C97">
        <w:rPr>
          <w:color w:val="000000" w:themeColor="text1"/>
          <w:szCs w:val="18"/>
        </w:rPr>
        <w:t xml:space="preserve"> 2012</w:t>
      </w:r>
      <w:r w:rsidRPr="00FE7C97">
        <w:rPr>
          <w:color w:val="000000" w:themeColor="text1"/>
          <w:szCs w:val="18"/>
        </w:rPr>
        <w:t xml:space="preserve"> zvýšenie </w:t>
      </w:r>
      <w:r w:rsidR="00FE7C97" w:rsidRPr="00FE7C97">
        <w:rPr>
          <w:color w:val="000000" w:themeColor="text1"/>
          <w:szCs w:val="18"/>
        </w:rPr>
        <w:t xml:space="preserve">164 841 </w:t>
      </w:r>
      <w:r w:rsidRPr="00FE7C97">
        <w:rPr>
          <w:color w:val="000000" w:themeColor="text1"/>
          <w:szCs w:val="18"/>
        </w:rPr>
        <w:t>EUR</w:t>
      </w:r>
      <w:r w:rsidR="00A9048F" w:rsidRPr="00FE7C97">
        <w:rPr>
          <w:color w:val="000000" w:themeColor="text1"/>
          <w:szCs w:val="18"/>
        </w:rPr>
        <w:t>)</w:t>
      </w:r>
      <w:r w:rsidRPr="00FE7C97">
        <w:rPr>
          <w:color w:val="000000" w:themeColor="text1"/>
          <w:szCs w:val="18"/>
        </w:rPr>
        <w:t xml:space="preserve">. Vychádzajúc zo súvahových položiek predstavuje </w:t>
      </w:r>
      <w:r w:rsidR="00172200" w:rsidRPr="00FE7C97">
        <w:rPr>
          <w:color w:val="000000" w:themeColor="text1"/>
          <w:szCs w:val="18"/>
        </w:rPr>
        <w:t>z</w:t>
      </w:r>
      <w:r w:rsidR="00FE7C97" w:rsidRPr="00FE7C97">
        <w:rPr>
          <w:color w:val="000000" w:themeColor="text1"/>
          <w:szCs w:val="18"/>
        </w:rPr>
        <w:t>v</w:t>
      </w:r>
      <w:r w:rsidR="00172200" w:rsidRPr="00FE7C97">
        <w:rPr>
          <w:color w:val="000000" w:themeColor="text1"/>
          <w:szCs w:val="18"/>
        </w:rPr>
        <w:t>ýšenie</w:t>
      </w:r>
      <w:r w:rsidRPr="00FE7C97">
        <w:rPr>
          <w:color w:val="000000" w:themeColor="text1"/>
          <w:szCs w:val="18"/>
        </w:rPr>
        <w:t xml:space="preserve"> </w:t>
      </w:r>
      <w:r w:rsidR="00FE7C97" w:rsidRPr="00FE7C97">
        <w:rPr>
          <w:color w:val="000000" w:themeColor="text1"/>
          <w:szCs w:val="18"/>
        </w:rPr>
        <w:t>187 758</w:t>
      </w:r>
      <w:r w:rsidRPr="00FE7C97">
        <w:rPr>
          <w:color w:val="000000" w:themeColor="text1"/>
          <w:szCs w:val="18"/>
        </w:rPr>
        <w:t xml:space="preserve"> EUR (</w:t>
      </w:r>
      <w:r w:rsidR="005B4970" w:rsidRPr="00FE7C97">
        <w:rPr>
          <w:color w:val="000000" w:themeColor="text1"/>
          <w:szCs w:val="18"/>
        </w:rPr>
        <w:t xml:space="preserve">v </w:t>
      </w:r>
      <w:r w:rsidRPr="00FE7C97">
        <w:rPr>
          <w:color w:val="000000" w:themeColor="text1"/>
          <w:szCs w:val="18"/>
        </w:rPr>
        <w:t>r</w:t>
      </w:r>
      <w:r w:rsidR="005B4970" w:rsidRPr="00FE7C97">
        <w:rPr>
          <w:color w:val="000000" w:themeColor="text1"/>
          <w:szCs w:val="18"/>
        </w:rPr>
        <w:t>oku</w:t>
      </w:r>
      <w:r w:rsidR="001C3468" w:rsidRPr="00FE7C97">
        <w:rPr>
          <w:color w:val="000000" w:themeColor="text1"/>
          <w:szCs w:val="18"/>
        </w:rPr>
        <w:t xml:space="preserve"> 2012</w:t>
      </w:r>
      <w:r w:rsidRPr="00FE7C97">
        <w:rPr>
          <w:color w:val="000000" w:themeColor="text1"/>
          <w:szCs w:val="18"/>
        </w:rPr>
        <w:t xml:space="preserve"> zvýšenie </w:t>
      </w:r>
      <w:r w:rsidR="00FE7C97" w:rsidRPr="00FE7C97">
        <w:rPr>
          <w:color w:val="000000" w:themeColor="text1"/>
          <w:szCs w:val="18"/>
        </w:rPr>
        <w:t xml:space="preserve">164 841 </w:t>
      </w:r>
      <w:r w:rsidRPr="00FE7C97">
        <w:rPr>
          <w:color w:val="000000" w:themeColor="text1"/>
          <w:szCs w:val="18"/>
        </w:rPr>
        <w:t>EUR</w:t>
      </w:r>
      <w:r w:rsidR="00A9048F" w:rsidRPr="00FE7C97">
        <w:rPr>
          <w:color w:val="000000" w:themeColor="text1"/>
          <w:szCs w:val="18"/>
        </w:rPr>
        <w:t>)</w:t>
      </w:r>
      <w:r w:rsidRPr="00FE7C97">
        <w:rPr>
          <w:color w:val="000000" w:themeColor="text1"/>
          <w:szCs w:val="18"/>
        </w:rPr>
        <w:t>, ako je to znázornené v nasledujúcom prehľade</w:t>
      </w:r>
      <w:r w:rsidRPr="001B0B3B">
        <w:rPr>
          <w:szCs w:val="18"/>
        </w:rPr>
        <w:t>:</w:t>
      </w:r>
    </w:p>
    <w:bookmarkStart w:id="48" w:name="_MON_1385830048"/>
    <w:bookmarkEnd w:id="48"/>
    <w:p w:rsidR="00B825EB" w:rsidRDefault="00FE7C97" w:rsidP="00E231BA">
      <w:pPr>
        <w:pStyle w:val="Zkladntext"/>
      </w:pPr>
      <w:r w:rsidRPr="00003C63">
        <w:object w:dxaOrig="8854" w:dyaOrig="3996">
          <v:shape id="_x0000_i1034" type="#_x0000_t75" style="width:440.75pt;height:222.25pt" o:ole="" o:preferrelative="f">
            <v:imagedata r:id="rId34" o:title=""/>
            <o:lock v:ext="edit" aspectratio="f"/>
          </v:shape>
          <o:OLEObject Type="Embed" ProgID="Excel.Sheet.12" ShapeID="_x0000_i1034" DrawAspect="Content" ObjectID="_1456663233" r:id="rId35"/>
        </w:object>
      </w:r>
    </w:p>
    <w:p w:rsidR="006407DE" w:rsidRDefault="006407DE" w:rsidP="006407DE">
      <w:pPr>
        <w:pStyle w:val="Zkladntext"/>
      </w:pPr>
    </w:p>
    <w:p w:rsidR="006D6580" w:rsidRDefault="006D6580" w:rsidP="006407DE">
      <w:pPr>
        <w:pStyle w:val="Zkladntext"/>
      </w:pPr>
    </w:p>
    <w:p w:rsidR="006D6580" w:rsidRDefault="006D6580" w:rsidP="006407DE">
      <w:pPr>
        <w:pStyle w:val="Zkladntext"/>
      </w:pPr>
    </w:p>
    <w:p w:rsidR="005C50FC" w:rsidRPr="006407DE" w:rsidRDefault="005C50FC" w:rsidP="006407DE">
      <w:pPr>
        <w:pStyle w:val="Nadpis2"/>
      </w:pPr>
      <w:r>
        <w:t xml:space="preserve">Čistý obrat </w:t>
      </w:r>
    </w:p>
    <w:p w:rsidR="005C50FC" w:rsidRDefault="005C50FC" w:rsidP="005C50FC">
      <w:pPr>
        <w:pStyle w:val="Zkladntext"/>
      </w:pPr>
    </w:p>
    <w:p w:rsidR="005C50FC" w:rsidRDefault="005C50FC" w:rsidP="006407DE">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w:t>
      </w:r>
      <w:r w:rsidR="006407DE">
        <w:t>vedený v nasledujúcom prehľade:</w:t>
      </w:r>
    </w:p>
    <w:bookmarkStart w:id="49" w:name="_MON_1385830309"/>
    <w:bookmarkEnd w:id="49"/>
    <w:bookmarkStart w:id="50" w:name="_MON_1453017130"/>
    <w:bookmarkEnd w:id="50"/>
    <w:p w:rsidR="00423EF8" w:rsidRDefault="00B74CF5" w:rsidP="0000290B">
      <w:pPr>
        <w:pStyle w:val="Zkladntext"/>
      </w:pPr>
      <w:r>
        <w:object w:dxaOrig="8705" w:dyaOrig="2374">
          <v:shape id="_x0000_i1035" type="#_x0000_t75" style="width:439.5pt;height:133.35pt" o:ole="" o:preferrelative="f">
            <v:imagedata r:id="rId36" o:title=""/>
            <o:lock v:ext="edit" aspectratio="f"/>
          </v:shape>
          <o:OLEObject Type="Embed" ProgID="Excel.Sheet.12" ShapeID="_x0000_i1035" DrawAspect="Content" ObjectID="_1456663234" r:id="rId37"/>
        </w:object>
      </w:r>
    </w:p>
    <w:p w:rsidR="00423EF8" w:rsidRDefault="00423EF8" w:rsidP="0000290B">
      <w:pPr>
        <w:pStyle w:val="Zkladntext"/>
      </w:pPr>
    </w:p>
    <w:p w:rsidR="0000290B" w:rsidRDefault="0000290B" w:rsidP="0000290B">
      <w:pPr>
        <w:pStyle w:val="Nadpis1"/>
        <w:spacing w:before="120" w:after="60"/>
      </w:pPr>
      <w:r>
        <w:t>Informácie o nákladoch</w:t>
      </w:r>
    </w:p>
    <w:p w:rsidR="00CE279A" w:rsidRDefault="00CE279A" w:rsidP="00235BF4">
      <w:pPr>
        <w:pStyle w:val="Zkladntext"/>
        <w:rPr>
          <w:i/>
          <w:highlight w:val="green"/>
        </w:rPr>
      </w:pPr>
    </w:p>
    <w:p w:rsidR="00235BF4" w:rsidRPr="003D7565" w:rsidRDefault="00FB1D2B" w:rsidP="00294BAE">
      <w:pPr>
        <w:pStyle w:val="Nadpis2"/>
        <w:numPr>
          <w:ilvl w:val="0"/>
          <w:numId w:val="26"/>
        </w:numPr>
      </w:pPr>
      <w:r w:rsidRPr="003D7565">
        <w:t>Náklady na poskytnuté služby</w:t>
      </w:r>
    </w:p>
    <w:p w:rsidR="00FB1D2B" w:rsidRDefault="00FB1D2B" w:rsidP="00CE279A">
      <w:pPr>
        <w:ind w:left="360"/>
      </w:pPr>
    </w:p>
    <w:bookmarkStart w:id="51" w:name="_MON_1450879463"/>
    <w:bookmarkStart w:id="52" w:name="_MON_1451643492"/>
    <w:bookmarkStart w:id="53" w:name="_MON_1453037072"/>
    <w:bookmarkStart w:id="54" w:name="_MON_1453037197"/>
    <w:bookmarkEnd w:id="51"/>
    <w:bookmarkEnd w:id="52"/>
    <w:bookmarkEnd w:id="53"/>
    <w:bookmarkEnd w:id="54"/>
    <w:bookmarkStart w:id="55" w:name="_MON_1451643525"/>
    <w:bookmarkEnd w:id="55"/>
    <w:p w:rsidR="008A6028" w:rsidRDefault="005D0084" w:rsidP="006D6580">
      <w:pPr>
        <w:ind w:left="142"/>
      </w:pPr>
      <w:r>
        <w:object w:dxaOrig="8787" w:dyaOrig="3436">
          <v:shape id="_x0000_i1036" type="#_x0000_t75" style="width:428.25pt;height:148.4pt" o:ole="">
            <v:imagedata r:id="rId38" o:title=""/>
          </v:shape>
          <o:OLEObject Type="Embed" ProgID="Excel.Sheet.12" ShapeID="_x0000_i1036" DrawAspect="Content" ObjectID="_1456663235" r:id="rId39"/>
        </w:object>
      </w:r>
    </w:p>
    <w:p w:rsidR="008A6028" w:rsidRDefault="008A6028" w:rsidP="008A6028">
      <w:pPr>
        <w:pStyle w:val="Nadpis2"/>
        <w:numPr>
          <w:ilvl w:val="0"/>
          <w:numId w:val="15"/>
        </w:numPr>
      </w:pPr>
      <w:r>
        <w:t xml:space="preserve">  Náklady na poskytnuté služby audítorom (audítorskou spoločnosťou) v EUR:</w:t>
      </w:r>
    </w:p>
    <w:p w:rsidR="008A6028" w:rsidRDefault="008A6028" w:rsidP="008A6028">
      <w:pPr>
        <w:pStyle w:val="Zkladntext"/>
      </w:pPr>
    </w:p>
    <w:bookmarkStart w:id="56" w:name="_MON_1451643136"/>
    <w:bookmarkStart w:id="57" w:name="_MON_1451643402"/>
    <w:bookmarkStart w:id="58" w:name="_MON_1385830329"/>
    <w:bookmarkStart w:id="59" w:name="_MON_1453037183"/>
    <w:bookmarkEnd w:id="56"/>
    <w:bookmarkEnd w:id="57"/>
    <w:bookmarkEnd w:id="58"/>
    <w:bookmarkEnd w:id="59"/>
    <w:bookmarkStart w:id="60" w:name="_MON_1385830349"/>
    <w:bookmarkEnd w:id="60"/>
    <w:p w:rsidR="008A6028" w:rsidRPr="008A6028" w:rsidRDefault="005D0084" w:rsidP="006D6580">
      <w:pPr>
        <w:ind w:left="142"/>
      </w:pPr>
      <w:r>
        <w:object w:dxaOrig="9512" w:dyaOrig="2357">
          <v:shape id="_x0000_i1037" type="#_x0000_t75" style="width:6in;height:131.5pt" o:ole="" o:preferrelative="f">
            <v:imagedata r:id="rId40" o:title=""/>
            <o:lock v:ext="edit" aspectratio="f"/>
          </v:shape>
          <o:OLEObject Type="Embed" ProgID="Excel.Sheet.12" ShapeID="_x0000_i1037" DrawAspect="Content" ObjectID="_1456663236" r:id="rId41"/>
        </w:object>
      </w:r>
    </w:p>
    <w:p w:rsidR="0000696D" w:rsidRPr="00390DD1" w:rsidRDefault="0000696D" w:rsidP="0000696D">
      <w:pPr>
        <w:pStyle w:val="Nadpis2"/>
        <w:numPr>
          <w:ilvl w:val="0"/>
          <w:numId w:val="26"/>
        </w:numPr>
      </w:pPr>
      <w:r w:rsidRPr="00390DD1">
        <w:t>Ostatné významné položky nákladov  z hospodárskej činnosti</w:t>
      </w:r>
    </w:p>
    <w:p w:rsidR="0000696D" w:rsidRPr="00390DD1" w:rsidRDefault="0000696D" w:rsidP="0000696D">
      <w:pPr>
        <w:ind w:left="360"/>
      </w:pPr>
    </w:p>
    <w:p w:rsidR="0000696D" w:rsidRPr="00390DD1" w:rsidRDefault="00290759" w:rsidP="00290759">
      <w:pPr>
        <w:ind w:left="360"/>
      </w:pPr>
      <w:r w:rsidRPr="00390DD1">
        <w:t xml:space="preserve">Náklady na poistné predstavovali </w:t>
      </w:r>
      <w:r w:rsidR="00390DD1" w:rsidRPr="00390DD1">
        <w:t>15</w:t>
      </w:r>
      <w:r w:rsidR="004929EF">
        <w:t> </w:t>
      </w:r>
      <w:r w:rsidR="00390DD1" w:rsidRPr="00390DD1">
        <w:t>491</w:t>
      </w:r>
      <w:r w:rsidR="004929EF">
        <w:t xml:space="preserve"> </w:t>
      </w:r>
      <w:r w:rsidRPr="00390DD1">
        <w:t xml:space="preserve">EUR. </w:t>
      </w:r>
      <w:r w:rsidR="00390DD1" w:rsidRPr="00390DD1">
        <w:t>Ostatné pokuty boli vo výške 2</w:t>
      </w:r>
      <w:r w:rsidR="004929EF">
        <w:t> </w:t>
      </w:r>
      <w:r w:rsidR="00390DD1" w:rsidRPr="00390DD1">
        <w:t>500</w:t>
      </w:r>
      <w:r w:rsidR="004929EF">
        <w:t xml:space="preserve"> </w:t>
      </w:r>
      <w:r w:rsidR="00390DD1" w:rsidRPr="00390DD1">
        <w:t xml:space="preserve"> EUR ( za nedodržanie  legislatívny ustanovení zákonov).</w:t>
      </w:r>
      <w:r w:rsidRPr="00390DD1">
        <w:t xml:space="preserve"> </w:t>
      </w:r>
    </w:p>
    <w:p w:rsidR="0000696D" w:rsidRPr="00423EF8" w:rsidRDefault="0000696D" w:rsidP="0000696D">
      <w:pPr>
        <w:rPr>
          <w:color w:val="FF0000"/>
        </w:rPr>
      </w:pPr>
      <w:r>
        <w:rPr>
          <w:color w:val="FF0000"/>
        </w:rPr>
        <w:t xml:space="preserve">      </w:t>
      </w:r>
    </w:p>
    <w:p w:rsidR="0000696D" w:rsidRPr="00ED69E0" w:rsidRDefault="00290759" w:rsidP="0000696D">
      <w:pPr>
        <w:pStyle w:val="Nadpis2"/>
        <w:numPr>
          <w:ilvl w:val="0"/>
          <w:numId w:val="26"/>
        </w:numPr>
        <w:rPr>
          <w:color w:val="000000" w:themeColor="text1"/>
        </w:rPr>
      </w:pPr>
      <w:r w:rsidRPr="00ED69E0">
        <w:rPr>
          <w:color w:val="000000" w:themeColor="text1"/>
        </w:rPr>
        <w:t>Finančné náklady</w:t>
      </w:r>
    </w:p>
    <w:p w:rsidR="0000696D" w:rsidRPr="00ED69E0" w:rsidRDefault="0000696D" w:rsidP="0000696D">
      <w:pPr>
        <w:rPr>
          <w:color w:val="000000" w:themeColor="text1"/>
        </w:rPr>
      </w:pPr>
    </w:p>
    <w:p w:rsidR="00FC5F66" w:rsidRPr="00ED69E0" w:rsidRDefault="00290759" w:rsidP="0000696D">
      <w:pPr>
        <w:ind w:left="360"/>
        <w:rPr>
          <w:color w:val="000000" w:themeColor="text1"/>
        </w:rPr>
      </w:pPr>
      <w:r w:rsidRPr="00ED69E0">
        <w:rPr>
          <w:color w:val="000000" w:themeColor="text1"/>
        </w:rPr>
        <w:t xml:space="preserve">Nákladové </w:t>
      </w:r>
      <w:r w:rsidR="0000696D" w:rsidRPr="00ED69E0">
        <w:rPr>
          <w:color w:val="000000" w:themeColor="text1"/>
        </w:rPr>
        <w:t xml:space="preserve"> úroky </w:t>
      </w:r>
      <w:r w:rsidRPr="00ED69E0">
        <w:rPr>
          <w:color w:val="000000" w:themeColor="text1"/>
        </w:rPr>
        <w:t xml:space="preserve"> z prijatých </w:t>
      </w:r>
      <w:r w:rsidR="0000696D" w:rsidRPr="00ED69E0">
        <w:rPr>
          <w:color w:val="000000" w:themeColor="text1"/>
        </w:rPr>
        <w:t xml:space="preserve"> pôžičiek boli </w:t>
      </w:r>
      <w:r w:rsidR="00ED69E0" w:rsidRPr="00ED69E0">
        <w:rPr>
          <w:color w:val="000000" w:themeColor="text1"/>
        </w:rPr>
        <w:t xml:space="preserve">74 324 </w:t>
      </w:r>
      <w:r w:rsidR="0000696D" w:rsidRPr="00ED69E0">
        <w:rPr>
          <w:color w:val="000000" w:themeColor="text1"/>
        </w:rPr>
        <w:t>EUR</w:t>
      </w:r>
      <w:r w:rsidR="00ED69E0" w:rsidRPr="00ED69E0">
        <w:rPr>
          <w:color w:val="000000" w:themeColor="text1"/>
        </w:rPr>
        <w:t>.</w:t>
      </w:r>
    </w:p>
    <w:p w:rsidR="0000290B" w:rsidRPr="00ED69E0" w:rsidRDefault="00FC5F66" w:rsidP="006A238E">
      <w:pPr>
        <w:ind w:left="360"/>
        <w:rPr>
          <w:color w:val="000000" w:themeColor="text1"/>
        </w:rPr>
      </w:pPr>
      <w:r w:rsidRPr="00ED69E0">
        <w:rPr>
          <w:color w:val="000000" w:themeColor="text1"/>
        </w:rPr>
        <w:t xml:space="preserve">Spoločnosť má </w:t>
      </w:r>
      <w:r w:rsidR="00ED69E0" w:rsidRPr="00ED69E0">
        <w:rPr>
          <w:color w:val="000000" w:themeColor="text1"/>
        </w:rPr>
        <w:t xml:space="preserve">64 184 </w:t>
      </w:r>
      <w:r w:rsidRPr="00ED69E0">
        <w:rPr>
          <w:color w:val="000000" w:themeColor="text1"/>
        </w:rPr>
        <w:t xml:space="preserve">EUR kurzových strát (z toho z prepočtu zostatkov k 31.12. je </w:t>
      </w:r>
      <w:r w:rsidR="00ED69E0" w:rsidRPr="00ED69E0">
        <w:rPr>
          <w:color w:val="000000" w:themeColor="text1"/>
        </w:rPr>
        <w:t>1 954</w:t>
      </w:r>
      <w:r w:rsidRPr="00ED69E0">
        <w:rPr>
          <w:color w:val="000000" w:themeColor="text1"/>
        </w:rPr>
        <w:t xml:space="preserve"> EUR). Tieto straty sú najmä z vývozu do </w:t>
      </w:r>
      <w:r w:rsidR="00ED69E0" w:rsidRPr="00ED69E0">
        <w:rPr>
          <w:color w:val="000000" w:themeColor="text1"/>
        </w:rPr>
        <w:t>USA</w:t>
      </w:r>
      <w:r w:rsidRPr="00ED69E0">
        <w:rPr>
          <w:color w:val="000000" w:themeColor="text1"/>
        </w:rPr>
        <w:t>, kde sa používa USD.</w:t>
      </w:r>
      <w:r w:rsidR="0000696D" w:rsidRPr="00ED69E0">
        <w:rPr>
          <w:color w:val="000000" w:themeColor="text1"/>
        </w:rPr>
        <w:t xml:space="preserve"> </w:t>
      </w:r>
    </w:p>
    <w:p w:rsidR="00712053" w:rsidRDefault="00712053" w:rsidP="006A238E">
      <w:pPr>
        <w:ind w:left="360"/>
        <w:rPr>
          <w:color w:val="FF0000"/>
        </w:rPr>
      </w:pPr>
    </w:p>
    <w:p w:rsidR="00712053" w:rsidRPr="006A238E" w:rsidRDefault="00712053" w:rsidP="008A6028">
      <w:pPr>
        <w:rPr>
          <w:color w:val="FF0000"/>
        </w:rPr>
      </w:pPr>
    </w:p>
    <w:p w:rsidR="008A6028" w:rsidRPr="00A879E5" w:rsidRDefault="0000290B" w:rsidP="006A67DC">
      <w:pPr>
        <w:pStyle w:val="Nadpis1"/>
        <w:rPr>
          <w:sz w:val="22"/>
        </w:rPr>
      </w:pPr>
      <w:r w:rsidRPr="00A879E5">
        <w:t>Informácie o daniach z</w:t>
      </w:r>
      <w:r w:rsidR="00ED69E0" w:rsidRPr="00A879E5">
        <w:t> </w:t>
      </w:r>
      <w:r w:rsidRPr="00A879E5">
        <w:t>príjmov</w:t>
      </w:r>
      <w:r w:rsidR="00ED69E0" w:rsidRPr="00A879E5">
        <w:t xml:space="preserve"> </w:t>
      </w:r>
    </w:p>
    <w:p w:rsidR="0000290B" w:rsidRDefault="0000290B" w:rsidP="0000290B">
      <w:pPr>
        <w:pStyle w:val="Zkladntext"/>
      </w:pPr>
      <w:r>
        <w:t>Prevod od teoretickej dane z príjmov k vykázanej dani z príjmov je uvedený v nasledujúcom prehľade</w:t>
      </w:r>
      <w:r w:rsidR="00C01D23">
        <w:t xml:space="preserve"> (bez vplyvu dane z úrokov na bežnom účte)</w:t>
      </w:r>
      <w:r>
        <w:t>:</w:t>
      </w:r>
    </w:p>
    <w:p w:rsidR="0000290B" w:rsidRDefault="0000290B" w:rsidP="0000290B">
      <w:pPr>
        <w:pStyle w:val="Zkladntext"/>
      </w:pPr>
    </w:p>
    <w:bookmarkStart w:id="61" w:name="_MON_1454935205"/>
    <w:bookmarkStart w:id="62" w:name="_MON_1451643899"/>
    <w:bookmarkStart w:id="63" w:name="_MON_1453037899"/>
    <w:bookmarkStart w:id="64" w:name="_MON_1385830383"/>
    <w:bookmarkEnd w:id="61"/>
    <w:bookmarkEnd w:id="62"/>
    <w:bookmarkEnd w:id="63"/>
    <w:bookmarkEnd w:id="64"/>
    <w:bookmarkStart w:id="65" w:name="_MON_1453037430"/>
    <w:bookmarkEnd w:id="65"/>
    <w:p w:rsidR="004929EF" w:rsidRDefault="00A879E5" w:rsidP="006D6580">
      <w:pPr>
        <w:pStyle w:val="Zkladntext"/>
      </w:pPr>
      <w:r w:rsidRPr="00003C63">
        <w:object w:dxaOrig="9104" w:dyaOrig="4006">
          <v:shape id="_x0000_i1038" type="#_x0000_t75" style="width:440.15pt;height:3in" o:ole="" o:preferrelative="f">
            <v:imagedata r:id="rId42" o:title=""/>
            <o:lock v:ext="edit" aspectratio="f"/>
          </v:shape>
          <o:OLEObject Type="Embed" ProgID="Excel.Sheet.12" ShapeID="_x0000_i1038" DrawAspect="Content" ObjectID="_1456663237" r:id="rId43"/>
        </w:object>
      </w:r>
    </w:p>
    <w:p w:rsidR="004929EF" w:rsidRDefault="004929EF" w:rsidP="008A6028">
      <w:pPr>
        <w:pStyle w:val="Zkladntext"/>
        <w:ind w:left="0"/>
      </w:pPr>
    </w:p>
    <w:p w:rsidR="0000290B" w:rsidRPr="004929EF" w:rsidRDefault="0000290B" w:rsidP="0000290B">
      <w:pPr>
        <w:pStyle w:val="Zkladntext"/>
        <w:rPr>
          <w:color w:val="000000" w:themeColor="text1"/>
        </w:rPr>
      </w:pPr>
      <w:r w:rsidRPr="004929EF">
        <w:rPr>
          <w:color w:val="000000" w:themeColor="text1"/>
        </w:rPr>
        <w:t>Ďalšie informácie k odloženým daniam:</w:t>
      </w:r>
    </w:p>
    <w:bookmarkStart w:id="66" w:name="_MON_1385830426"/>
    <w:bookmarkStart w:id="67" w:name="_MON_1451644331"/>
    <w:bookmarkEnd w:id="66"/>
    <w:bookmarkEnd w:id="67"/>
    <w:bookmarkStart w:id="68" w:name="_MON_1453038108"/>
    <w:bookmarkEnd w:id="68"/>
    <w:p w:rsidR="00F709E2" w:rsidRDefault="00570A54" w:rsidP="0000290B">
      <w:pPr>
        <w:pStyle w:val="Zkladntext"/>
      </w:pPr>
      <w:r>
        <w:object w:dxaOrig="9092" w:dyaOrig="5698">
          <v:shape id="_x0000_i1039" type="#_x0000_t75" style="width:440.75pt;height:307.4pt" o:ole="" o:preferrelative="f">
            <v:imagedata r:id="rId44" o:title=""/>
            <o:lock v:ext="edit" aspectratio="f"/>
          </v:shape>
          <o:OLEObject Type="Embed" ProgID="Excel.Sheet.12" ShapeID="_x0000_i1039" DrawAspect="Content" ObjectID="_1456663238" r:id="rId45"/>
        </w:object>
      </w:r>
    </w:p>
    <w:p w:rsidR="003312EF" w:rsidRDefault="003312EF" w:rsidP="0000290B">
      <w:pPr>
        <w:pStyle w:val="Zkladntext"/>
      </w:pPr>
    </w:p>
    <w:p w:rsidR="003312EF" w:rsidRDefault="003312EF" w:rsidP="0000290B">
      <w:pPr>
        <w:pStyle w:val="Zkladntext"/>
      </w:pPr>
    </w:p>
    <w:p w:rsidR="003312EF" w:rsidRDefault="003312EF" w:rsidP="0000290B">
      <w:pPr>
        <w:pStyle w:val="Zkladntext"/>
      </w:pPr>
    </w:p>
    <w:p w:rsidR="003312EF" w:rsidRDefault="003312EF" w:rsidP="0000290B">
      <w:pPr>
        <w:pStyle w:val="Zkladntext"/>
      </w:pPr>
    </w:p>
    <w:p w:rsidR="006407DE" w:rsidRDefault="006407DE" w:rsidP="0000290B">
      <w:pPr>
        <w:pStyle w:val="Zkladntext"/>
      </w:pPr>
    </w:p>
    <w:p w:rsidR="003B2539" w:rsidRDefault="003B2539" w:rsidP="0000290B">
      <w:pPr>
        <w:pStyle w:val="Zkladntext"/>
      </w:pPr>
    </w:p>
    <w:p w:rsidR="0000290B" w:rsidRDefault="0000290B" w:rsidP="0000290B">
      <w:pPr>
        <w:pStyle w:val="Nadpis1"/>
        <w:spacing w:before="120" w:after="60"/>
      </w:pPr>
      <w:bookmarkStart w:id="69" w:name="_Toc530739923"/>
      <w:r>
        <w:t>Informácie o príjmoch a výhodách členov štatutárnych orgánov, dozorných orgánov</w:t>
      </w:r>
      <w:bookmarkEnd w:id="69"/>
      <w:r>
        <w:t xml:space="preserve"> a iných orgánov účtovnej jednotky</w:t>
      </w:r>
    </w:p>
    <w:p w:rsidR="0000290B" w:rsidRDefault="0000290B" w:rsidP="0000290B">
      <w:pPr>
        <w:pStyle w:val="Zkladntext"/>
      </w:pPr>
    </w:p>
    <w:p w:rsidR="00C01D23" w:rsidRDefault="00C01D23" w:rsidP="0000290B">
      <w:pPr>
        <w:pStyle w:val="Zkladntext"/>
      </w:pPr>
      <w:r w:rsidRPr="009C0534">
        <w:t>Za bežné účtovné obdobie neboli priznané žiadne odmeny za výkon funkcie. V predchádzajúcom účtovnom období boli priznané odmeny vo výške 1 050 Eur.</w:t>
      </w:r>
    </w:p>
    <w:p w:rsidR="00C01D23" w:rsidRDefault="00C01D23" w:rsidP="0000290B">
      <w:pPr>
        <w:pStyle w:val="Zkladntext"/>
      </w:pPr>
    </w:p>
    <w:p w:rsidR="005518EF" w:rsidRPr="00347EBF" w:rsidRDefault="005518EF" w:rsidP="005518EF">
      <w:pPr>
        <w:pStyle w:val="Nadpis1"/>
        <w:spacing w:before="120" w:after="60"/>
        <w:rPr>
          <w:i/>
        </w:rPr>
      </w:pPr>
      <w:r w:rsidRPr="00347EBF">
        <w:t xml:space="preserve">Informácie o ekonomických vzťahoch účtovnej jednotky a spriaznených osôb, ktoré sa </w:t>
      </w:r>
      <w:r w:rsidRPr="00347EBF">
        <w:rPr>
          <w:u w:val="single"/>
        </w:rPr>
        <w:t>neuskutočnili za Obvyklých obchodných podmienok</w:t>
      </w:r>
    </w:p>
    <w:p w:rsidR="003312EF" w:rsidRDefault="003312EF" w:rsidP="000B5186">
      <w:pPr>
        <w:pStyle w:val="Zkladntext"/>
      </w:pPr>
    </w:p>
    <w:p w:rsidR="00C01D23" w:rsidRDefault="00C01D23" w:rsidP="000B5186">
      <w:pPr>
        <w:pStyle w:val="Zkladntext"/>
      </w:pPr>
      <w:r w:rsidRPr="009C0534">
        <w:t>Spoločnosť neeviduje žiadne transakcie so spriaznenými osobami, ktoré sa neuskutočnili za obvyklých obchodných podmienok.</w:t>
      </w:r>
    </w:p>
    <w:p w:rsidR="00C01D23" w:rsidRPr="00C01D23" w:rsidRDefault="00C01D23" w:rsidP="000B5186">
      <w:pPr>
        <w:pStyle w:val="Zkladntext"/>
      </w:pPr>
    </w:p>
    <w:p w:rsidR="003E0FA2" w:rsidRDefault="003E0FA2" w:rsidP="003E0FA2">
      <w:pPr>
        <w:pStyle w:val="Nadpis1"/>
        <w:spacing w:before="120" w:after="60"/>
      </w:pPr>
      <w:bookmarkStart w:id="70" w:name="_Toc530739925"/>
      <w:r>
        <w:t>Informácie o skutočnostiach, ktoré nastali po dni, ku ktorému sa zostavuje účtovná závierka, do dňa zostavenia účtovnej závierky</w:t>
      </w:r>
      <w:bookmarkEnd w:id="70"/>
    </w:p>
    <w:p w:rsidR="003E0FA2" w:rsidRDefault="003E0FA2" w:rsidP="003E0FA2">
      <w:pPr>
        <w:pStyle w:val="Zkladntext"/>
      </w:pPr>
    </w:p>
    <w:p w:rsidR="003E0FA2" w:rsidRDefault="006407DE" w:rsidP="003E0FA2">
      <w:pPr>
        <w:pStyle w:val="Zkladntext"/>
      </w:pPr>
      <w:r>
        <w:t>Po 31. decembri 2013</w:t>
      </w:r>
      <w:r w:rsidR="003E0FA2">
        <w:t xml:space="preserve"> </w:t>
      </w:r>
      <w:r w:rsidR="00551AC5">
        <w:t>ne</w:t>
      </w:r>
      <w:r w:rsidR="003E0FA2">
        <w:t>nastali udalosti majúce významný vplyv na verné zobrazenie skutočností,</w:t>
      </w:r>
      <w:r w:rsidR="00551AC5">
        <w:t xml:space="preserve"> ktoré sú predmetom účtovníctva.</w:t>
      </w:r>
    </w:p>
    <w:p w:rsidR="003E0FA2" w:rsidRDefault="003E0FA2" w:rsidP="003E0FA2">
      <w:pPr>
        <w:pStyle w:val="Zkladntext"/>
      </w:pPr>
    </w:p>
    <w:p w:rsidR="003E0FA2" w:rsidRDefault="003E0FA2" w:rsidP="003E0FA2">
      <w:pPr>
        <w:pStyle w:val="Nadpis1"/>
        <w:spacing w:before="120" w:after="60"/>
      </w:pPr>
      <w:bookmarkStart w:id="71" w:name="_Toc530739907"/>
      <w:r>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72" w:name="_MON_1385831465"/>
    <w:bookmarkStart w:id="73" w:name="_MON_1453017335"/>
    <w:bookmarkEnd w:id="72"/>
    <w:bookmarkEnd w:id="73"/>
    <w:bookmarkStart w:id="74" w:name="_MON_1385831433"/>
    <w:bookmarkEnd w:id="74"/>
    <w:p w:rsidR="00262CD4" w:rsidRDefault="008332CA" w:rsidP="003E0FA2">
      <w:pPr>
        <w:pStyle w:val="Zkladntext"/>
      </w:pPr>
      <w:r>
        <w:object w:dxaOrig="9269" w:dyaOrig="3099">
          <v:shape id="_x0000_i1040" type="#_x0000_t75" style="width:439.5pt;height:164.05pt" o:ole="" o:preferrelative="f">
            <v:imagedata r:id="rId46" o:title=""/>
            <o:lock v:ext="edit" aspectratio="f"/>
          </v:shape>
          <o:OLEObject Type="Embed" ProgID="Excel.Sheet.12" ShapeID="_x0000_i1040" DrawAspect="Content" ObjectID="_1456663239" r:id="rId47"/>
        </w:object>
      </w:r>
    </w:p>
    <w:p w:rsidR="0075139D" w:rsidRPr="00165915" w:rsidRDefault="0075139D" w:rsidP="0075139D">
      <w:pPr>
        <w:autoSpaceDE w:val="0"/>
        <w:autoSpaceDN w:val="0"/>
        <w:adjustRightInd w:val="0"/>
        <w:ind w:left="426"/>
        <w:jc w:val="both"/>
        <w:rPr>
          <w:szCs w:val="18"/>
        </w:rPr>
      </w:pPr>
      <w:r w:rsidRPr="00165915">
        <w:rPr>
          <w:sz w:val="18"/>
          <w:szCs w:val="18"/>
        </w:rPr>
        <w:t>Základné imanie sa v priebehu účtovného obdobia rok</w:t>
      </w:r>
      <w:r w:rsidR="00017791" w:rsidRPr="00165915">
        <w:rPr>
          <w:sz w:val="18"/>
          <w:szCs w:val="18"/>
        </w:rPr>
        <w:t>a</w:t>
      </w:r>
      <w:r w:rsidR="006407DE" w:rsidRPr="00165915">
        <w:rPr>
          <w:sz w:val="18"/>
          <w:szCs w:val="18"/>
        </w:rPr>
        <w:t xml:space="preserve"> 2013</w:t>
      </w:r>
      <w:r w:rsidRPr="00165915">
        <w:rPr>
          <w:sz w:val="18"/>
          <w:szCs w:val="18"/>
        </w:rPr>
        <w:t xml:space="preserve"> zvýšilo o</w:t>
      </w:r>
      <w:r w:rsidR="00B1667C" w:rsidRPr="00165915">
        <w:rPr>
          <w:sz w:val="18"/>
          <w:szCs w:val="18"/>
        </w:rPr>
        <w:t xml:space="preserve"> 3 000 001 </w:t>
      </w:r>
      <w:r w:rsidR="00F32E39">
        <w:rPr>
          <w:sz w:val="18"/>
          <w:szCs w:val="18"/>
        </w:rPr>
        <w:t>EUR</w:t>
      </w:r>
      <w:r w:rsidR="00165915" w:rsidRPr="00165915">
        <w:rPr>
          <w:sz w:val="18"/>
          <w:szCs w:val="18"/>
        </w:rPr>
        <w:t xml:space="preserve"> rozhodnutím jediného spoločníka obchodnej spoločnosti </w:t>
      </w:r>
      <w:proofErr w:type="spellStart"/>
      <w:r w:rsidR="00165915" w:rsidRPr="00165915">
        <w:rPr>
          <w:sz w:val="18"/>
          <w:szCs w:val="18"/>
        </w:rPr>
        <w:t>Light</w:t>
      </w:r>
      <w:proofErr w:type="spellEnd"/>
      <w:r w:rsidR="00165915" w:rsidRPr="00165915">
        <w:rPr>
          <w:sz w:val="18"/>
          <w:szCs w:val="18"/>
        </w:rPr>
        <w:t xml:space="preserve"> </w:t>
      </w:r>
      <w:proofErr w:type="spellStart"/>
      <w:r w:rsidR="00165915" w:rsidRPr="00165915">
        <w:rPr>
          <w:sz w:val="18"/>
          <w:szCs w:val="18"/>
        </w:rPr>
        <w:t>stabilizers</w:t>
      </w:r>
      <w:proofErr w:type="spellEnd"/>
      <w:r w:rsidR="00165915" w:rsidRPr="00165915">
        <w:rPr>
          <w:sz w:val="18"/>
          <w:szCs w:val="18"/>
        </w:rPr>
        <w:t>, s.r.o</w:t>
      </w:r>
      <w:r w:rsidRPr="00165915">
        <w:rPr>
          <w:sz w:val="18"/>
          <w:szCs w:val="18"/>
        </w:rPr>
        <w:t>.</w:t>
      </w:r>
      <w:r w:rsidR="00F32E39">
        <w:rPr>
          <w:sz w:val="18"/>
          <w:szCs w:val="18"/>
        </w:rPr>
        <w:t xml:space="preserve"> o kapitalizácii záväzkov z pôžičky.</w:t>
      </w:r>
      <w:r w:rsidRPr="00165915">
        <w:rPr>
          <w:sz w:val="18"/>
          <w:szCs w:val="18"/>
        </w:rPr>
        <w:t xml:space="preserve"> Toto</w:t>
      </w:r>
      <w:r w:rsidR="006407DE" w:rsidRPr="00165915">
        <w:rPr>
          <w:sz w:val="18"/>
          <w:szCs w:val="18"/>
        </w:rPr>
        <w:t xml:space="preserve"> zvýšenie je k 31. decembru 2013</w:t>
      </w:r>
      <w:r w:rsidRPr="00165915">
        <w:rPr>
          <w:sz w:val="18"/>
          <w:szCs w:val="18"/>
        </w:rPr>
        <w:t xml:space="preserve"> už zapísané v obchodnom registri. </w:t>
      </w:r>
    </w:p>
    <w:p w:rsidR="003A5E88" w:rsidRDefault="003A5E88" w:rsidP="0075139D">
      <w:pPr>
        <w:autoSpaceDE w:val="0"/>
        <w:autoSpaceDN w:val="0"/>
        <w:adjustRightInd w:val="0"/>
        <w:ind w:left="426"/>
        <w:jc w:val="both"/>
        <w:rPr>
          <w:color w:val="FF0000"/>
          <w:szCs w:val="18"/>
        </w:rPr>
      </w:pPr>
    </w:p>
    <w:p w:rsidR="003E0FA2" w:rsidRDefault="003E0FA2" w:rsidP="003E0FA2">
      <w:pPr>
        <w:pStyle w:val="Zkladntext"/>
      </w:pPr>
      <w:r>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bookmarkStart w:id="75" w:name="_MON_1385831581"/>
    <w:bookmarkEnd w:id="75"/>
    <w:bookmarkStart w:id="76" w:name="_MON_1453017406"/>
    <w:bookmarkEnd w:id="76"/>
    <w:p w:rsidR="00627B6C" w:rsidRDefault="009D1D52" w:rsidP="003E0FA2">
      <w:pPr>
        <w:pStyle w:val="Zkladntext"/>
      </w:pPr>
      <w:r w:rsidRPr="001C0A6A">
        <w:object w:dxaOrig="9130" w:dyaOrig="2883">
          <v:shape id="_x0000_i1041" type="#_x0000_t75" style="width:440.75pt;height:155.25pt" o:ole="" o:preferrelative="f">
            <v:imagedata r:id="rId48" o:title=""/>
            <o:lock v:ext="edit" aspectratio="f"/>
          </v:shape>
          <o:OLEObject Type="Embed" ProgID="Excel.Sheet.12" ShapeID="_x0000_i1041" DrawAspect="Content" ObjectID="_1456663240" r:id="rId49"/>
        </w:object>
      </w:r>
    </w:p>
    <w:p w:rsidR="00627B6C" w:rsidRDefault="00627B6C">
      <w:pPr>
        <w:spacing w:after="200" w:line="276" w:lineRule="auto"/>
        <w:rPr>
          <w:sz w:val="18"/>
        </w:rPr>
      </w:pPr>
      <w:r>
        <w:br w:type="page"/>
      </w:r>
    </w:p>
    <w:p w:rsidR="003E0FA2" w:rsidRDefault="00E7672A" w:rsidP="003E0FA2">
      <w:pPr>
        <w:pStyle w:val="Zkladntext"/>
      </w:pPr>
      <w:r>
        <w:t>Účtovný zisk za rok 2012</w:t>
      </w:r>
      <w:r w:rsidR="003E0FA2">
        <w:t xml:space="preserve"> bol rozdelený takto:</w:t>
      </w:r>
    </w:p>
    <w:p w:rsidR="00744272" w:rsidRDefault="00744272" w:rsidP="003E0FA2">
      <w:pPr>
        <w:pStyle w:val="Zkladntext"/>
      </w:pPr>
    </w:p>
    <w:p w:rsidR="00744272" w:rsidRPr="008C62D5" w:rsidRDefault="00744272" w:rsidP="00744272">
      <w:pPr>
        <w:pStyle w:val="Zkladntext"/>
        <w:numPr>
          <w:ilvl w:val="0"/>
          <w:numId w:val="24"/>
        </w:numPr>
      </w:pPr>
      <w:r>
        <w:t xml:space="preserve">prevod na nerozdelený zisk minulých rokov </w:t>
      </w:r>
      <w:r w:rsidR="008C62D5" w:rsidRPr="008C62D5">
        <w:t>385 361</w:t>
      </w:r>
      <w:r w:rsidRPr="008C62D5">
        <w:t xml:space="preserve"> EUR.</w:t>
      </w:r>
    </w:p>
    <w:p w:rsidR="00744272" w:rsidRPr="008C62D5" w:rsidRDefault="00744272" w:rsidP="00744272">
      <w:pPr>
        <w:pStyle w:val="Zkladntext"/>
        <w:numPr>
          <w:ilvl w:val="0"/>
          <w:numId w:val="24"/>
        </w:numPr>
      </w:pPr>
      <w:r w:rsidRPr="008C62D5">
        <w:t>Povinný prídel do zákonného rezervného fondu 664 EUR.</w:t>
      </w:r>
    </w:p>
    <w:p w:rsidR="003E0FA2" w:rsidRDefault="003E0FA2" w:rsidP="003E0FA2">
      <w:pPr>
        <w:pStyle w:val="Zkladntext"/>
      </w:pPr>
    </w:p>
    <w:p w:rsidR="00744272" w:rsidRDefault="00744272" w:rsidP="003E0FA2">
      <w:pPr>
        <w:pStyle w:val="Zkladntext"/>
      </w:pPr>
    </w:p>
    <w:bookmarkStart w:id="77" w:name="_MON_1385831622"/>
    <w:bookmarkEnd w:id="77"/>
    <w:p w:rsidR="00ED1E98" w:rsidRDefault="00744272" w:rsidP="003E0FA2">
      <w:pPr>
        <w:pStyle w:val="Zkladntext"/>
      </w:pPr>
      <w:r>
        <w:object w:dxaOrig="8900" w:dyaOrig="712">
          <v:shape id="_x0000_i1042" type="#_x0000_t75" style="width:435.75pt;height:35.7pt" o:ole="" o:preferrelative="f">
            <v:imagedata r:id="rId50" o:title=""/>
          </v:shape>
          <o:OLEObject Type="Embed" ProgID="Excel.Sheet.12" ShapeID="_x0000_i1042" DrawAspect="Content" ObjectID="_1456663241" r:id="rId51"/>
        </w:object>
      </w:r>
    </w:p>
    <w:p w:rsidR="001A566C" w:rsidRDefault="001A566C" w:rsidP="003E0FA2">
      <w:pPr>
        <w:pStyle w:val="Zkladntext"/>
      </w:pPr>
    </w:p>
    <w:bookmarkStart w:id="78" w:name="_MON_1451644627"/>
    <w:bookmarkStart w:id="79" w:name="_MON_1451644680"/>
    <w:bookmarkStart w:id="80" w:name="_MON_1451644750"/>
    <w:bookmarkEnd w:id="78"/>
    <w:bookmarkEnd w:id="79"/>
    <w:bookmarkEnd w:id="80"/>
    <w:bookmarkStart w:id="81" w:name="_MON_1385831614"/>
    <w:bookmarkEnd w:id="81"/>
    <w:p w:rsidR="00627B6C" w:rsidRDefault="008C62D5" w:rsidP="003E0FA2">
      <w:pPr>
        <w:pStyle w:val="Zkladntext"/>
      </w:pPr>
      <w:r w:rsidRPr="001C0A6A">
        <w:object w:dxaOrig="8902" w:dyaOrig="2587">
          <v:shape id="_x0000_i1043" type="#_x0000_t75" style="width:440.15pt;height:142.75pt" o:ole="" o:preferrelative="f">
            <v:imagedata r:id="rId52" o:title=""/>
            <o:lock v:ext="edit" aspectratio="f"/>
          </v:shape>
          <o:OLEObject Type="Embed" ProgID="Excel.Sheet.12" ShapeID="_x0000_i1043" DrawAspect="Content" ObjectID="_1456663242" r:id="rId53"/>
        </w:object>
      </w:r>
    </w:p>
    <w:p w:rsidR="003E0FA2" w:rsidRDefault="003E0FA2" w:rsidP="003E0FA2">
      <w:pPr>
        <w:pStyle w:val="Zkladntext"/>
      </w:pPr>
      <w:r>
        <w:t>O rozdelení výsledku hosp</w:t>
      </w:r>
      <w:r w:rsidR="00E7672A">
        <w:t>odárenia za účtovné obdobie 201</w:t>
      </w:r>
      <w:r w:rsidR="008C62D5">
        <w:t>3</w:t>
      </w:r>
      <w:r>
        <w:t xml:space="preserve"> vo výške </w:t>
      </w:r>
      <w:r w:rsidR="008332CA">
        <w:t xml:space="preserve">536 910,66 </w:t>
      </w:r>
      <w:r w:rsidRPr="008C62D5">
        <w:t xml:space="preserve"> EUR </w:t>
      </w:r>
      <w:r>
        <w:t>rozhodne valné zhromaždenie. Návrh štatutárneho orgánu valnému zhromaždeniu je takýto:</w:t>
      </w:r>
    </w:p>
    <w:p w:rsidR="003E0FA2" w:rsidRPr="00F072AE" w:rsidRDefault="003E0FA2" w:rsidP="003E0FA2">
      <w:pPr>
        <w:pStyle w:val="Zkladntext"/>
        <w:numPr>
          <w:ilvl w:val="0"/>
          <w:numId w:val="24"/>
        </w:numPr>
      </w:pPr>
      <w:r>
        <w:t>prevod na nerozdelený zisk minulých rokov</w:t>
      </w:r>
      <w:r w:rsidRPr="006F5DAB">
        <w:rPr>
          <w:color w:val="FF0000"/>
        </w:rPr>
        <w:t xml:space="preserve"> </w:t>
      </w:r>
      <w:r w:rsidR="008C62D5">
        <w:rPr>
          <w:color w:val="FF0000"/>
        </w:rPr>
        <w:t xml:space="preserve"> </w:t>
      </w:r>
      <w:r w:rsidR="008332CA">
        <w:t>510 065,13</w:t>
      </w:r>
      <w:r w:rsidR="008C62D5" w:rsidRPr="00F072AE">
        <w:t xml:space="preserve"> </w:t>
      </w:r>
      <w:r w:rsidRPr="00F072AE">
        <w:t>EUR.</w:t>
      </w:r>
    </w:p>
    <w:p w:rsidR="00744272" w:rsidRPr="00F072AE" w:rsidRDefault="00744272" w:rsidP="003E0FA2">
      <w:pPr>
        <w:pStyle w:val="Zkladntext"/>
        <w:numPr>
          <w:ilvl w:val="0"/>
          <w:numId w:val="24"/>
        </w:numPr>
      </w:pPr>
      <w:r w:rsidRPr="00F072AE">
        <w:t xml:space="preserve">Povinný prídel do zákonného rezervného fondu </w:t>
      </w:r>
      <w:r w:rsidR="008332CA">
        <w:t>26 845,53</w:t>
      </w:r>
      <w:r w:rsidR="008C62D5" w:rsidRPr="00F072AE">
        <w:t xml:space="preserve"> </w:t>
      </w:r>
      <w:r w:rsidRPr="00F072AE">
        <w:t>EUR</w:t>
      </w:r>
      <w:r w:rsidR="008C62D5" w:rsidRPr="00F072AE">
        <w:t>.</w:t>
      </w:r>
      <w:r w:rsidRPr="00F072AE">
        <w:t xml:space="preserve"> </w:t>
      </w:r>
    </w:p>
    <w:p w:rsidR="003E0FA2" w:rsidRDefault="003E0FA2" w:rsidP="003E0FA2">
      <w:pPr>
        <w:pStyle w:val="Zkladntext"/>
      </w:pPr>
    </w:p>
    <w:p w:rsidR="00F32E39" w:rsidRDefault="00F32E39" w:rsidP="003E0FA2">
      <w:pPr>
        <w:pStyle w:val="Zkladntext"/>
      </w:pPr>
    </w:p>
    <w:p w:rsidR="003E0FA2" w:rsidRPr="00A91FE0" w:rsidRDefault="003E0FA2" w:rsidP="003E0FA2">
      <w:pPr>
        <w:pStyle w:val="Nadpis1"/>
        <w:spacing w:before="120" w:after="60"/>
      </w:pPr>
      <w:bookmarkStart w:id="82" w:name="_Toc530739926"/>
      <w:r w:rsidRPr="00A91FE0">
        <w:t xml:space="preserve">Prehľad peňažných tokov k 31. decembru </w:t>
      </w:r>
      <w:bookmarkEnd w:id="82"/>
      <w:r w:rsidR="00E7672A" w:rsidRPr="00A91FE0">
        <w:t>2013</w:t>
      </w:r>
      <w:r w:rsidR="00F32E39" w:rsidRPr="00A91FE0">
        <w:t xml:space="preserve"> </w:t>
      </w:r>
    </w:p>
    <w:tbl>
      <w:tblPr>
        <w:tblW w:w="8856" w:type="dxa"/>
        <w:tblInd w:w="496" w:type="dxa"/>
        <w:tblCellMar>
          <w:left w:w="70" w:type="dxa"/>
          <w:right w:w="70" w:type="dxa"/>
        </w:tblCellMar>
        <w:tblLook w:val="04A0" w:firstRow="1" w:lastRow="0" w:firstColumn="1" w:lastColumn="0" w:noHBand="0" w:noVBand="1"/>
      </w:tblPr>
      <w:tblGrid>
        <w:gridCol w:w="6771"/>
        <w:gridCol w:w="695"/>
        <w:gridCol w:w="695"/>
        <w:gridCol w:w="695"/>
      </w:tblGrid>
      <w:tr w:rsidR="00EA037B" w:rsidRPr="00EA037B" w:rsidTr="00CB3914">
        <w:trPr>
          <w:trHeight w:val="255"/>
        </w:trPr>
        <w:tc>
          <w:tcPr>
            <w:tcW w:w="6762" w:type="dxa"/>
            <w:tcBorders>
              <w:top w:val="nil"/>
              <w:left w:val="nil"/>
              <w:bottom w:val="nil"/>
              <w:right w:val="nil"/>
            </w:tcBorders>
            <w:shd w:val="clear" w:color="000000" w:fill="FFFFFF"/>
            <w:noWrap/>
            <w:vAlign w:val="bottom"/>
          </w:tcPr>
          <w:tbl>
            <w:tblPr>
              <w:tblW w:w="6667" w:type="dxa"/>
              <w:tblCellMar>
                <w:left w:w="70" w:type="dxa"/>
                <w:right w:w="70" w:type="dxa"/>
              </w:tblCellMar>
              <w:tblLook w:val="04A0" w:firstRow="1" w:lastRow="0" w:firstColumn="1" w:lastColumn="0" w:noHBand="0" w:noVBand="1"/>
            </w:tblPr>
            <w:tblGrid>
              <w:gridCol w:w="4126"/>
              <w:gridCol w:w="835"/>
              <w:gridCol w:w="835"/>
              <w:gridCol w:w="835"/>
            </w:tblGrid>
            <w:tr w:rsidR="004443F7" w:rsidRPr="00014637" w:rsidTr="003C6E37">
              <w:trPr>
                <w:trHeight w:val="255"/>
              </w:trPr>
              <w:tc>
                <w:tcPr>
                  <w:tcW w:w="4150" w:type="dxa"/>
                  <w:tcBorders>
                    <w:top w:val="nil"/>
                    <w:left w:val="nil"/>
                    <w:bottom w:val="nil"/>
                    <w:right w:val="nil"/>
                  </w:tcBorders>
                  <w:shd w:val="clear" w:color="000000" w:fill="FFFFFF"/>
                  <w:noWrap/>
                  <w:vAlign w:val="bottom"/>
                  <w:hideMark/>
                </w:tcPr>
                <w:p w:rsidR="00CB3914" w:rsidRPr="00014637" w:rsidRDefault="00CB3914" w:rsidP="00CB3914">
                  <w:pPr>
                    <w:rPr>
                      <w:sz w:val="18"/>
                      <w:szCs w:val="18"/>
                      <w:lang w:eastAsia="sk-SK"/>
                    </w:rPr>
                  </w:pPr>
                  <w:bookmarkStart w:id="83" w:name="_MON_1385831773"/>
                  <w:bookmarkEnd w:id="83"/>
                  <w:r w:rsidRPr="00014637">
                    <w:rPr>
                      <w:sz w:val="18"/>
                      <w:szCs w:val="18"/>
                      <w:lang w:eastAsia="sk-SK"/>
                    </w:rPr>
                    <w:t> </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rPr>
                      <w:sz w:val="18"/>
                      <w:szCs w:val="18"/>
                      <w:lang w:eastAsia="sk-SK"/>
                    </w:rPr>
                  </w:pPr>
                  <w:r w:rsidRPr="00014637">
                    <w:rPr>
                      <w:sz w:val="18"/>
                      <w:szCs w:val="18"/>
                      <w:lang w:eastAsia="sk-SK"/>
                    </w:rPr>
                    <w:t> </w:t>
                  </w:r>
                </w:p>
              </w:tc>
              <w:tc>
                <w:tcPr>
                  <w:tcW w:w="839" w:type="dxa"/>
                  <w:tcBorders>
                    <w:top w:val="nil"/>
                    <w:left w:val="nil"/>
                    <w:bottom w:val="single" w:sz="4" w:space="0" w:color="auto"/>
                    <w:right w:val="nil"/>
                  </w:tcBorders>
                  <w:shd w:val="clear" w:color="000000" w:fill="FFFFFF"/>
                  <w:noWrap/>
                  <w:vAlign w:val="bottom"/>
                  <w:hideMark/>
                </w:tcPr>
                <w:p w:rsidR="00CB3914" w:rsidRPr="00014637" w:rsidRDefault="00FD42E6" w:rsidP="00CB3914">
                  <w:pPr>
                    <w:jc w:val="center"/>
                    <w:rPr>
                      <w:sz w:val="18"/>
                      <w:szCs w:val="18"/>
                      <w:lang w:eastAsia="sk-SK"/>
                    </w:rPr>
                  </w:pPr>
                  <w:r w:rsidRPr="00014637">
                    <w:rPr>
                      <w:sz w:val="18"/>
                      <w:szCs w:val="18"/>
                      <w:lang w:eastAsia="sk-SK"/>
                    </w:rPr>
                    <w:t>2013</w:t>
                  </w:r>
                  <w:r w:rsidR="00CB3914" w:rsidRPr="00014637">
                    <w:rPr>
                      <w:sz w:val="18"/>
                      <w:szCs w:val="18"/>
                      <w:lang w:eastAsia="sk-SK"/>
                    </w:rPr>
                    <w:t> </w:t>
                  </w:r>
                  <w:r w:rsidRPr="00014637">
                    <w:rPr>
                      <w:sz w:val="18"/>
                      <w:szCs w:val="18"/>
                      <w:lang w:eastAsia="sk-SK"/>
                    </w:rPr>
                    <w:t xml:space="preserve">         </w:t>
                  </w:r>
                </w:p>
              </w:tc>
              <w:tc>
                <w:tcPr>
                  <w:tcW w:w="839" w:type="dxa"/>
                  <w:tcBorders>
                    <w:top w:val="nil"/>
                    <w:left w:val="nil"/>
                    <w:bottom w:val="single" w:sz="4" w:space="0" w:color="auto"/>
                    <w:right w:val="nil"/>
                  </w:tcBorders>
                  <w:shd w:val="clear" w:color="000000" w:fill="FFFFFF"/>
                  <w:noWrap/>
                  <w:vAlign w:val="bottom"/>
                  <w:hideMark/>
                </w:tcPr>
                <w:p w:rsidR="00CB3914" w:rsidRPr="00014637" w:rsidRDefault="00CB3914" w:rsidP="00CB3914">
                  <w:pPr>
                    <w:jc w:val="center"/>
                    <w:rPr>
                      <w:sz w:val="18"/>
                      <w:szCs w:val="18"/>
                      <w:lang w:eastAsia="sk-SK"/>
                    </w:rPr>
                  </w:pPr>
                  <w:r w:rsidRPr="00014637">
                    <w:rPr>
                      <w:sz w:val="18"/>
                      <w:szCs w:val="18"/>
                      <w:lang w:eastAsia="sk-SK"/>
                    </w:rPr>
                    <w:t> </w:t>
                  </w:r>
                  <w:r w:rsidR="00FD42E6" w:rsidRPr="00014637">
                    <w:rPr>
                      <w:sz w:val="18"/>
                      <w:szCs w:val="18"/>
                      <w:lang w:eastAsia="sk-SK"/>
                    </w:rPr>
                    <w:t>2012</w:t>
                  </w:r>
                </w:p>
              </w:tc>
            </w:tr>
            <w:tr w:rsidR="004443F7" w:rsidRPr="00014637" w:rsidTr="003C6E37">
              <w:trPr>
                <w:trHeight w:val="255"/>
              </w:trPr>
              <w:tc>
                <w:tcPr>
                  <w:tcW w:w="4150" w:type="dxa"/>
                  <w:tcBorders>
                    <w:top w:val="nil"/>
                    <w:left w:val="nil"/>
                    <w:bottom w:val="nil"/>
                    <w:right w:val="nil"/>
                  </w:tcBorders>
                  <w:shd w:val="clear" w:color="000000" w:fill="FFFFFF"/>
                  <w:hideMark/>
                </w:tcPr>
                <w:p w:rsidR="00CB3914" w:rsidRPr="00014637" w:rsidRDefault="00CB3914" w:rsidP="00CB3914">
                  <w:pPr>
                    <w:rPr>
                      <w:b/>
                      <w:bCs/>
                      <w:sz w:val="16"/>
                      <w:szCs w:val="18"/>
                      <w:lang w:eastAsia="sk-SK"/>
                    </w:rPr>
                  </w:pPr>
                  <w:r w:rsidRPr="00014637">
                    <w:rPr>
                      <w:b/>
                      <w:bCs/>
                      <w:sz w:val="16"/>
                      <w:szCs w:val="18"/>
                      <w:lang w:eastAsia="sk-SK"/>
                    </w:rPr>
                    <w:t>Peňažné toky z prevádzkovej činnosti</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jc w:val="right"/>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jc w:val="right"/>
                    <w:rPr>
                      <w:sz w:val="16"/>
                      <w:szCs w:val="18"/>
                      <w:lang w:eastAsia="sk-SK"/>
                    </w:rPr>
                  </w:pPr>
                  <w:r w:rsidRPr="00014637">
                    <w:rPr>
                      <w:sz w:val="16"/>
                      <w:szCs w:val="18"/>
                      <w:lang w:eastAsia="sk-SK"/>
                    </w:rPr>
                    <w:t> </w:t>
                  </w:r>
                </w:p>
              </w:tc>
            </w:tr>
            <w:tr w:rsidR="004443F7" w:rsidRPr="00014637" w:rsidTr="003C6E37">
              <w:trPr>
                <w:trHeight w:val="255"/>
              </w:trPr>
              <w:tc>
                <w:tcPr>
                  <w:tcW w:w="4150" w:type="dxa"/>
                  <w:tcBorders>
                    <w:top w:val="nil"/>
                    <w:left w:val="nil"/>
                    <w:bottom w:val="nil"/>
                    <w:right w:val="nil"/>
                  </w:tcBorders>
                  <w:shd w:val="clear" w:color="000000" w:fill="FFFFFF"/>
                  <w:hideMark/>
                </w:tcPr>
                <w:p w:rsidR="00CB3914" w:rsidRPr="00014637" w:rsidRDefault="00CB3914" w:rsidP="00CB3914">
                  <w:pPr>
                    <w:rPr>
                      <w:sz w:val="16"/>
                      <w:szCs w:val="18"/>
                      <w:lang w:eastAsia="sk-SK"/>
                    </w:rPr>
                  </w:pPr>
                  <w:r w:rsidRPr="00014637">
                    <w:rPr>
                      <w:sz w:val="16"/>
                      <w:szCs w:val="18"/>
                      <w:lang w:eastAsia="sk-SK"/>
                    </w:rPr>
                    <w:t>Peňažné toky z prevádzky</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center"/>
                  <w:hideMark/>
                </w:tcPr>
                <w:p w:rsidR="00CB3914" w:rsidRPr="00014637" w:rsidRDefault="00CB3914" w:rsidP="00167EF0">
                  <w:pPr>
                    <w:jc w:val="right"/>
                    <w:rPr>
                      <w:sz w:val="16"/>
                      <w:szCs w:val="18"/>
                      <w:lang w:eastAsia="sk-SK"/>
                    </w:rPr>
                  </w:pPr>
                  <w:r w:rsidRPr="00014637">
                    <w:rPr>
                      <w:sz w:val="16"/>
                      <w:szCs w:val="18"/>
                      <w:lang w:eastAsia="sk-SK"/>
                    </w:rPr>
                    <w:t>1</w:t>
                  </w:r>
                  <w:r w:rsidR="00167EF0" w:rsidRPr="00014637">
                    <w:rPr>
                      <w:sz w:val="16"/>
                      <w:szCs w:val="18"/>
                      <w:lang w:eastAsia="sk-SK"/>
                    </w:rPr>
                    <w:t> 109 681</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714 525</w:t>
                  </w:r>
                </w:p>
              </w:tc>
            </w:tr>
            <w:tr w:rsidR="004443F7" w:rsidRPr="00014637" w:rsidTr="003C6E37">
              <w:trPr>
                <w:trHeight w:val="255"/>
              </w:trPr>
              <w:tc>
                <w:tcPr>
                  <w:tcW w:w="4150" w:type="dxa"/>
                  <w:tcBorders>
                    <w:top w:val="nil"/>
                    <w:left w:val="nil"/>
                    <w:bottom w:val="nil"/>
                    <w:right w:val="nil"/>
                  </w:tcBorders>
                  <w:shd w:val="clear" w:color="000000" w:fill="FFFFFF"/>
                  <w:hideMark/>
                </w:tcPr>
                <w:p w:rsidR="00CB3914" w:rsidRPr="00014637" w:rsidRDefault="00CB3914" w:rsidP="00CB3914">
                  <w:pPr>
                    <w:rPr>
                      <w:sz w:val="16"/>
                      <w:szCs w:val="18"/>
                      <w:lang w:eastAsia="sk-SK"/>
                    </w:rPr>
                  </w:pPr>
                  <w:r w:rsidRPr="00014637">
                    <w:rPr>
                      <w:sz w:val="16"/>
                      <w:szCs w:val="18"/>
                      <w:lang w:eastAsia="sk-SK"/>
                    </w:rPr>
                    <w:t>Zaplatené úroky</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-74 324</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-131 324</w:t>
                  </w:r>
                </w:p>
              </w:tc>
            </w:tr>
            <w:tr w:rsidR="004443F7" w:rsidRPr="00014637" w:rsidTr="003C6E37">
              <w:trPr>
                <w:trHeight w:val="255"/>
              </w:trPr>
              <w:tc>
                <w:tcPr>
                  <w:tcW w:w="4150" w:type="dxa"/>
                  <w:tcBorders>
                    <w:top w:val="nil"/>
                    <w:left w:val="nil"/>
                    <w:bottom w:val="nil"/>
                    <w:right w:val="nil"/>
                  </w:tcBorders>
                  <w:shd w:val="clear" w:color="000000" w:fill="FFFFFF"/>
                  <w:hideMark/>
                </w:tcPr>
                <w:p w:rsidR="00CB3914" w:rsidRPr="00014637" w:rsidRDefault="00CB3914" w:rsidP="00CB3914">
                  <w:pPr>
                    <w:rPr>
                      <w:sz w:val="16"/>
                      <w:szCs w:val="18"/>
                      <w:lang w:eastAsia="sk-SK"/>
                    </w:rPr>
                  </w:pPr>
                  <w:r w:rsidRPr="00014637">
                    <w:rPr>
                      <w:sz w:val="16"/>
                      <w:szCs w:val="18"/>
                      <w:lang w:eastAsia="sk-SK"/>
                    </w:rPr>
                    <w:t>Prijaté úroky</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647</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62</w:t>
                  </w:r>
                </w:p>
              </w:tc>
            </w:tr>
            <w:tr w:rsidR="004443F7" w:rsidRPr="00014637" w:rsidTr="003C6E37">
              <w:trPr>
                <w:trHeight w:val="255"/>
              </w:trPr>
              <w:tc>
                <w:tcPr>
                  <w:tcW w:w="4150" w:type="dxa"/>
                  <w:tcBorders>
                    <w:top w:val="nil"/>
                    <w:left w:val="nil"/>
                    <w:bottom w:val="nil"/>
                    <w:right w:val="nil"/>
                  </w:tcBorders>
                  <w:shd w:val="clear" w:color="000000" w:fill="FFFFFF"/>
                  <w:hideMark/>
                </w:tcPr>
                <w:p w:rsidR="00CB3914" w:rsidRPr="00014637" w:rsidRDefault="00CB3914" w:rsidP="00CB3914">
                  <w:pPr>
                    <w:rPr>
                      <w:sz w:val="16"/>
                      <w:szCs w:val="18"/>
                      <w:lang w:eastAsia="sk-SK"/>
                    </w:rPr>
                  </w:pPr>
                  <w:r w:rsidRPr="00014637">
                    <w:rPr>
                      <w:sz w:val="16"/>
                      <w:szCs w:val="18"/>
                      <w:lang w:eastAsia="sk-SK"/>
                    </w:rPr>
                    <w:t>Zaplatená daň z príjmov</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center"/>
                  <w:hideMark/>
                </w:tcPr>
                <w:p w:rsidR="00CB3914" w:rsidRPr="00014637" w:rsidRDefault="00DE5B65" w:rsidP="00DE5B65">
                  <w:pPr>
                    <w:jc w:val="right"/>
                    <w:rPr>
                      <w:sz w:val="16"/>
                      <w:szCs w:val="18"/>
                      <w:lang w:eastAsia="sk-SK"/>
                    </w:rPr>
                  </w:pPr>
                  <w:r w:rsidRPr="00014637">
                    <w:rPr>
                      <w:sz w:val="16"/>
                      <w:szCs w:val="18"/>
                      <w:lang w:eastAsia="sk-SK"/>
                    </w:rPr>
                    <w:t>–118 369</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0</w:t>
                  </w:r>
                </w:p>
              </w:tc>
            </w:tr>
            <w:tr w:rsidR="004443F7" w:rsidRPr="00014637" w:rsidTr="003C6E37">
              <w:trPr>
                <w:trHeight w:val="255"/>
              </w:trPr>
              <w:tc>
                <w:tcPr>
                  <w:tcW w:w="4150" w:type="dxa"/>
                  <w:tcBorders>
                    <w:top w:val="nil"/>
                    <w:left w:val="nil"/>
                    <w:bottom w:val="nil"/>
                    <w:right w:val="nil"/>
                  </w:tcBorders>
                  <w:shd w:val="clear" w:color="000000" w:fill="FFFFFF"/>
                  <w:hideMark/>
                </w:tcPr>
                <w:p w:rsidR="00CB3914" w:rsidRPr="00014637" w:rsidRDefault="00CB3914" w:rsidP="00CB3914">
                  <w:pPr>
                    <w:rPr>
                      <w:sz w:val="16"/>
                      <w:szCs w:val="18"/>
                      <w:lang w:eastAsia="sk-SK"/>
                    </w:rPr>
                  </w:pPr>
                  <w:r w:rsidRPr="00014637">
                    <w:rPr>
                      <w:sz w:val="16"/>
                      <w:szCs w:val="18"/>
                      <w:lang w:eastAsia="sk-SK"/>
                    </w:rPr>
                    <w:t>Peňažné toky pred mimoriadnymi položkami</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917 635</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583 263</w:t>
                  </w:r>
                </w:p>
              </w:tc>
            </w:tr>
            <w:tr w:rsidR="004443F7" w:rsidRPr="00014637" w:rsidTr="003C6E37">
              <w:trPr>
                <w:trHeight w:val="270"/>
              </w:trPr>
              <w:tc>
                <w:tcPr>
                  <w:tcW w:w="4150" w:type="dxa"/>
                  <w:tcBorders>
                    <w:top w:val="nil"/>
                    <w:left w:val="nil"/>
                    <w:bottom w:val="nil"/>
                    <w:right w:val="nil"/>
                  </w:tcBorders>
                  <w:shd w:val="clear" w:color="000000" w:fill="FFFFFF"/>
                  <w:hideMark/>
                </w:tcPr>
                <w:p w:rsidR="00CB3914" w:rsidRPr="00014637" w:rsidRDefault="00CB3914" w:rsidP="00CB3914">
                  <w:pPr>
                    <w:rPr>
                      <w:b/>
                      <w:bCs/>
                      <w:sz w:val="16"/>
                      <w:szCs w:val="18"/>
                      <w:lang w:eastAsia="sk-SK"/>
                    </w:rPr>
                  </w:pPr>
                  <w:r w:rsidRPr="00014637">
                    <w:rPr>
                      <w:b/>
                      <w:bCs/>
                      <w:sz w:val="16"/>
                      <w:szCs w:val="18"/>
                      <w:lang w:eastAsia="sk-SK"/>
                    </w:rPr>
                    <w:t>Čisté peňažné toky z prevádzkovej činnosti</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single" w:sz="4" w:space="0" w:color="auto"/>
                    <w:left w:val="nil"/>
                    <w:bottom w:val="double" w:sz="6" w:space="0" w:color="auto"/>
                    <w:right w:val="nil"/>
                  </w:tcBorders>
                  <w:shd w:val="clear" w:color="000000" w:fill="FFFFFF"/>
                  <w:noWrap/>
                  <w:vAlign w:val="center"/>
                  <w:hideMark/>
                </w:tcPr>
                <w:p w:rsidR="00CB3914" w:rsidRPr="00014637" w:rsidRDefault="00CB3914" w:rsidP="00CB3914">
                  <w:pPr>
                    <w:jc w:val="right"/>
                    <w:rPr>
                      <w:b/>
                      <w:bCs/>
                      <w:sz w:val="16"/>
                      <w:szCs w:val="18"/>
                      <w:lang w:eastAsia="sk-SK"/>
                    </w:rPr>
                  </w:pPr>
                  <w:r w:rsidRPr="00014637">
                    <w:rPr>
                      <w:b/>
                      <w:bCs/>
                      <w:sz w:val="16"/>
                      <w:szCs w:val="18"/>
                      <w:lang w:eastAsia="sk-SK"/>
                    </w:rPr>
                    <w:t>917 635</w:t>
                  </w:r>
                </w:p>
              </w:tc>
              <w:tc>
                <w:tcPr>
                  <w:tcW w:w="839" w:type="dxa"/>
                  <w:tcBorders>
                    <w:top w:val="single" w:sz="4" w:space="0" w:color="auto"/>
                    <w:left w:val="nil"/>
                    <w:bottom w:val="double" w:sz="6" w:space="0" w:color="auto"/>
                    <w:right w:val="nil"/>
                  </w:tcBorders>
                  <w:shd w:val="clear" w:color="000000" w:fill="FFFFFF"/>
                  <w:noWrap/>
                  <w:vAlign w:val="center"/>
                  <w:hideMark/>
                </w:tcPr>
                <w:p w:rsidR="00CB3914" w:rsidRPr="00014637" w:rsidRDefault="00CB3914" w:rsidP="00CB3914">
                  <w:pPr>
                    <w:jc w:val="right"/>
                    <w:rPr>
                      <w:b/>
                      <w:bCs/>
                      <w:sz w:val="16"/>
                      <w:szCs w:val="18"/>
                      <w:lang w:eastAsia="sk-SK"/>
                    </w:rPr>
                  </w:pPr>
                  <w:r w:rsidRPr="00014637">
                    <w:rPr>
                      <w:b/>
                      <w:bCs/>
                      <w:sz w:val="16"/>
                      <w:szCs w:val="18"/>
                      <w:lang w:eastAsia="sk-SK"/>
                    </w:rPr>
                    <w:t>583 263</w:t>
                  </w:r>
                </w:p>
              </w:tc>
            </w:tr>
            <w:tr w:rsidR="004443F7" w:rsidRPr="00014637" w:rsidTr="003C6E37">
              <w:trPr>
                <w:trHeight w:val="270"/>
              </w:trPr>
              <w:tc>
                <w:tcPr>
                  <w:tcW w:w="4150" w:type="dxa"/>
                  <w:tcBorders>
                    <w:top w:val="nil"/>
                    <w:left w:val="nil"/>
                    <w:bottom w:val="nil"/>
                    <w:right w:val="nil"/>
                  </w:tcBorders>
                  <w:shd w:val="clear" w:color="000000" w:fill="FFFFFF"/>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 </w:t>
                  </w:r>
                </w:p>
              </w:tc>
            </w:tr>
            <w:tr w:rsidR="004443F7" w:rsidRPr="00014637" w:rsidTr="003C6E37">
              <w:trPr>
                <w:trHeight w:val="255"/>
              </w:trPr>
              <w:tc>
                <w:tcPr>
                  <w:tcW w:w="4150" w:type="dxa"/>
                  <w:tcBorders>
                    <w:top w:val="nil"/>
                    <w:left w:val="nil"/>
                    <w:bottom w:val="nil"/>
                    <w:right w:val="nil"/>
                  </w:tcBorders>
                  <w:shd w:val="clear" w:color="000000" w:fill="FFFFFF"/>
                  <w:hideMark/>
                </w:tcPr>
                <w:p w:rsidR="00CB3914" w:rsidRPr="00014637" w:rsidRDefault="00CB3914" w:rsidP="00CB3914">
                  <w:pPr>
                    <w:rPr>
                      <w:b/>
                      <w:bCs/>
                      <w:sz w:val="16"/>
                      <w:szCs w:val="18"/>
                      <w:lang w:eastAsia="sk-SK"/>
                    </w:rPr>
                  </w:pPr>
                  <w:r w:rsidRPr="00014637">
                    <w:rPr>
                      <w:b/>
                      <w:bCs/>
                      <w:sz w:val="16"/>
                      <w:szCs w:val="18"/>
                      <w:lang w:eastAsia="sk-SK"/>
                    </w:rPr>
                    <w:t>Peňažné toky z investičnej činnosti</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 </w:t>
                  </w:r>
                </w:p>
              </w:tc>
            </w:tr>
            <w:tr w:rsidR="004443F7" w:rsidRPr="00014637" w:rsidTr="003C6E37">
              <w:trPr>
                <w:trHeight w:val="255"/>
              </w:trPr>
              <w:tc>
                <w:tcPr>
                  <w:tcW w:w="4150" w:type="dxa"/>
                  <w:tcBorders>
                    <w:top w:val="nil"/>
                    <w:left w:val="nil"/>
                    <w:bottom w:val="nil"/>
                    <w:right w:val="nil"/>
                  </w:tcBorders>
                  <w:shd w:val="clear" w:color="000000" w:fill="FFFFFF"/>
                  <w:hideMark/>
                </w:tcPr>
                <w:p w:rsidR="00CB3914" w:rsidRPr="00014637" w:rsidRDefault="00CB3914" w:rsidP="00CB3914">
                  <w:pPr>
                    <w:rPr>
                      <w:sz w:val="16"/>
                      <w:szCs w:val="18"/>
                      <w:lang w:eastAsia="sk-SK"/>
                    </w:rPr>
                  </w:pPr>
                  <w:r w:rsidRPr="00014637">
                    <w:rPr>
                      <w:sz w:val="16"/>
                      <w:szCs w:val="18"/>
                      <w:lang w:eastAsia="sk-SK"/>
                    </w:rPr>
                    <w:t>Nákup dlhodobého majetku</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0</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-318 324</w:t>
                  </w:r>
                </w:p>
              </w:tc>
            </w:tr>
            <w:tr w:rsidR="004443F7" w:rsidRPr="00014637" w:rsidTr="003C6E37">
              <w:trPr>
                <w:trHeight w:val="270"/>
              </w:trPr>
              <w:tc>
                <w:tcPr>
                  <w:tcW w:w="4150" w:type="dxa"/>
                  <w:tcBorders>
                    <w:top w:val="nil"/>
                    <w:left w:val="nil"/>
                    <w:bottom w:val="nil"/>
                    <w:right w:val="nil"/>
                  </w:tcBorders>
                  <w:shd w:val="clear" w:color="000000" w:fill="FFFFFF"/>
                  <w:hideMark/>
                </w:tcPr>
                <w:p w:rsidR="00CB3914" w:rsidRPr="00014637" w:rsidRDefault="00CB3914" w:rsidP="00CB3914">
                  <w:pPr>
                    <w:rPr>
                      <w:b/>
                      <w:bCs/>
                      <w:sz w:val="16"/>
                      <w:szCs w:val="18"/>
                      <w:lang w:eastAsia="sk-SK"/>
                    </w:rPr>
                  </w:pPr>
                  <w:r w:rsidRPr="00014637">
                    <w:rPr>
                      <w:b/>
                      <w:bCs/>
                      <w:sz w:val="16"/>
                      <w:szCs w:val="18"/>
                      <w:lang w:eastAsia="sk-SK"/>
                    </w:rPr>
                    <w:t>Čisté peňažné toky z investičnej činnosti</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single" w:sz="4" w:space="0" w:color="auto"/>
                    <w:left w:val="nil"/>
                    <w:bottom w:val="double" w:sz="6" w:space="0" w:color="auto"/>
                    <w:right w:val="nil"/>
                  </w:tcBorders>
                  <w:shd w:val="clear" w:color="000000" w:fill="FFFFFF"/>
                  <w:noWrap/>
                  <w:vAlign w:val="center"/>
                  <w:hideMark/>
                </w:tcPr>
                <w:p w:rsidR="00CB3914" w:rsidRPr="00014637" w:rsidRDefault="00CB3914" w:rsidP="00CB3914">
                  <w:pPr>
                    <w:jc w:val="right"/>
                    <w:rPr>
                      <w:b/>
                      <w:bCs/>
                      <w:sz w:val="16"/>
                      <w:szCs w:val="18"/>
                      <w:lang w:eastAsia="sk-SK"/>
                    </w:rPr>
                  </w:pPr>
                  <w:r w:rsidRPr="00014637">
                    <w:rPr>
                      <w:b/>
                      <w:bCs/>
                      <w:sz w:val="16"/>
                      <w:szCs w:val="18"/>
                      <w:lang w:eastAsia="sk-SK"/>
                    </w:rPr>
                    <w:t>0</w:t>
                  </w:r>
                </w:p>
              </w:tc>
              <w:tc>
                <w:tcPr>
                  <w:tcW w:w="839" w:type="dxa"/>
                  <w:tcBorders>
                    <w:top w:val="single" w:sz="4" w:space="0" w:color="auto"/>
                    <w:left w:val="nil"/>
                    <w:bottom w:val="double" w:sz="6" w:space="0" w:color="auto"/>
                    <w:right w:val="nil"/>
                  </w:tcBorders>
                  <w:shd w:val="clear" w:color="000000" w:fill="FFFFFF"/>
                  <w:noWrap/>
                  <w:vAlign w:val="center"/>
                  <w:hideMark/>
                </w:tcPr>
                <w:p w:rsidR="00CB3914" w:rsidRPr="00014637" w:rsidRDefault="00CB3914" w:rsidP="00CB3914">
                  <w:pPr>
                    <w:jc w:val="right"/>
                    <w:rPr>
                      <w:b/>
                      <w:bCs/>
                      <w:sz w:val="16"/>
                      <w:szCs w:val="18"/>
                      <w:lang w:eastAsia="sk-SK"/>
                    </w:rPr>
                  </w:pPr>
                  <w:r w:rsidRPr="00014637">
                    <w:rPr>
                      <w:b/>
                      <w:bCs/>
                      <w:sz w:val="16"/>
                      <w:szCs w:val="18"/>
                      <w:lang w:eastAsia="sk-SK"/>
                    </w:rPr>
                    <w:t>-318 324</w:t>
                  </w:r>
                </w:p>
              </w:tc>
            </w:tr>
            <w:tr w:rsidR="004443F7" w:rsidRPr="00014637" w:rsidTr="003C6E37">
              <w:trPr>
                <w:trHeight w:val="270"/>
              </w:trPr>
              <w:tc>
                <w:tcPr>
                  <w:tcW w:w="4150" w:type="dxa"/>
                  <w:tcBorders>
                    <w:top w:val="nil"/>
                    <w:left w:val="nil"/>
                    <w:bottom w:val="nil"/>
                    <w:right w:val="nil"/>
                  </w:tcBorders>
                  <w:shd w:val="clear" w:color="000000" w:fill="FFFFFF"/>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 </w:t>
                  </w:r>
                </w:p>
              </w:tc>
            </w:tr>
            <w:tr w:rsidR="004443F7" w:rsidRPr="00014637" w:rsidTr="003C6E37">
              <w:trPr>
                <w:trHeight w:val="255"/>
              </w:trPr>
              <w:tc>
                <w:tcPr>
                  <w:tcW w:w="4150" w:type="dxa"/>
                  <w:tcBorders>
                    <w:top w:val="nil"/>
                    <w:left w:val="nil"/>
                    <w:bottom w:val="nil"/>
                    <w:right w:val="nil"/>
                  </w:tcBorders>
                  <w:shd w:val="clear" w:color="000000" w:fill="FFFFFF"/>
                  <w:hideMark/>
                </w:tcPr>
                <w:p w:rsidR="00CB3914" w:rsidRPr="00014637" w:rsidRDefault="00CB3914" w:rsidP="00CB3914">
                  <w:pPr>
                    <w:rPr>
                      <w:b/>
                      <w:bCs/>
                      <w:sz w:val="16"/>
                      <w:szCs w:val="18"/>
                      <w:lang w:eastAsia="sk-SK"/>
                    </w:rPr>
                  </w:pPr>
                  <w:r w:rsidRPr="00014637">
                    <w:rPr>
                      <w:b/>
                      <w:bCs/>
                      <w:sz w:val="16"/>
                      <w:szCs w:val="18"/>
                      <w:lang w:eastAsia="sk-SK"/>
                    </w:rPr>
                    <w:t>Peňažné toky z finančnej činnosti</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 </w:t>
                  </w:r>
                </w:p>
              </w:tc>
            </w:tr>
            <w:tr w:rsidR="004443F7" w:rsidRPr="00014637" w:rsidTr="003C6E37">
              <w:trPr>
                <w:trHeight w:val="255"/>
              </w:trPr>
              <w:tc>
                <w:tcPr>
                  <w:tcW w:w="4150" w:type="dxa"/>
                  <w:tcBorders>
                    <w:top w:val="nil"/>
                    <w:left w:val="nil"/>
                    <w:bottom w:val="nil"/>
                    <w:right w:val="nil"/>
                  </w:tcBorders>
                  <w:shd w:val="clear" w:color="000000" w:fill="FFFFFF"/>
                  <w:hideMark/>
                </w:tcPr>
                <w:p w:rsidR="00CB3914" w:rsidRPr="00014637" w:rsidRDefault="00CB3914" w:rsidP="00CB3914">
                  <w:pPr>
                    <w:rPr>
                      <w:sz w:val="16"/>
                      <w:szCs w:val="18"/>
                      <w:lang w:eastAsia="sk-SK"/>
                    </w:rPr>
                  </w:pPr>
                  <w:r w:rsidRPr="00014637">
                    <w:rPr>
                      <w:sz w:val="16"/>
                      <w:szCs w:val="18"/>
                      <w:lang w:eastAsia="sk-SK"/>
                    </w:rPr>
                    <w:t>Príjmy / (výdavky) na prijaté pôžičky</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-965 194</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0</w:t>
                  </w:r>
                </w:p>
              </w:tc>
            </w:tr>
            <w:tr w:rsidR="004443F7" w:rsidRPr="00014637" w:rsidTr="003C6E37">
              <w:trPr>
                <w:trHeight w:val="270"/>
              </w:trPr>
              <w:tc>
                <w:tcPr>
                  <w:tcW w:w="4150" w:type="dxa"/>
                  <w:tcBorders>
                    <w:top w:val="nil"/>
                    <w:left w:val="nil"/>
                    <w:bottom w:val="nil"/>
                    <w:right w:val="nil"/>
                  </w:tcBorders>
                  <w:shd w:val="clear" w:color="000000" w:fill="FFFFFF"/>
                  <w:hideMark/>
                </w:tcPr>
                <w:p w:rsidR="00CB3914" w:rsidRPr="00014637" w:rsidRDefault="00CB3914" w:rsidP="00CB3914">
                  <w:pPr>
                    <w:rPr>
                      <w:b/>
                      <w:bCs/>
                      <w:sz w:val="16"/>
                      <w:szCs w:val="18"/>
                      <w:lang w:eastAsia="sk-SK"/>
                    </w:rPr>
                  </w:pPr>
                  <w:r w:rsidRPr="00014637">
                    <w:rPr>
                      <w:b/>
                      <w:bCs/>
                      <w:sz w:val="16"/>
                      <w:szCs w:val="18"/>
                      <w:lang w:eastAsia="sk-SK"/>
                    </w:rPr>
                    <w:t>Čisté peňažné toky z finančnej činnosti</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single" w:sz="4" w:space="0" w:color="auto"/>
                    <w:left w:val="nil"/>
                    <w:bottom w:val="double" w:sz="6" w:space="0" w:color="auto"/>
                    <w:right w:val="nil"/>
                  </w:tcBorders>
                  <w:shd w:val="clear" w:color="000000" w:fill="FFFFFF"/>
                  <w:noWrap/>
                  <w:vAlign w:val="center"/>
                  <w:hideMark/>
                </w:tcPr>
                <w:p w:rsidR="00CB3914" w:rsidRPr="00014637" w:rsidRDefault="00CB3914" w:rsidP="00CB3914">
                  <w:pPr>
                    <w:jc w:val="right"/>
                    <w:rPr>
                      <w:b/>
                      <w:bCs/>
                      <w:sz w:val="16"/>
                      <w:szCs w:val="18"/>
                      <w:lang w:eastAsia="sk-SK"/>
                    </w:rPr>
                  </w:pPr>
                  <w:r w:rsidRPr="00014637">
                    <w:rPr>
                      <w:b/>
                      <w:bCs/>
                      <w:sz w:val="16"/>
                      <w:szCs w:val="18"/>
                      <w:lang w:eastAsia="sk-SK"/>
                    </w:rPr>
                    <w:t>-965 194</w:t>
                  </w:r>
                </w:p>
              </w:tc>
              <w:tc>
                <w:tcPr>
                  <w:tcW w:w="839" w:type="dxa"/>
                  <w:tcBorders>
                    <w:top w:val="single" w:sz="4" w:space="0" w:color="auto"/>
                    <w:left w:val="nil"/>
                    <w:bottom w:val="double" w:sz="6" w:space="0" w:color="auto"/>
                    <w:right w:val="nil"/>
                  </w:tcBorders>
                  <w:shd w:val="clear" w:color="000000" w:fill="FFFFFF"/>
                  <w:noWrap/>
                  <w:vAlign w:val="center"/>
                  <w:hideMark/>
                </w:tcPr>
                <w:p w:rsidR="00CB3914" w:rsidRPr="00014637" w:rsidRDefault="00CB3914" w:rsidP="00CB3914">
                  <w:pPr>
                    <w:jc w:val="right"/>
                    <w:rPr>
                      <w:b/>
                      <w:bCs/>
                      <w:sz w:val="16"/>
                      <w:szCs w:val="18"/>
                      <w:lang w:eastAsia="sk-SK"/>
                    </w:rPr>
                  </w:pPr>
                  <w:r w:rsidRPr="00014637">
                    <w:rPr>
                      <w:b/>
                      <w:bCs/>
                      <w:sz w:val="16"/>
                      <w:szCs w:val="18"/>
                      <w:lang w:eastAsia="sk-SK"/>
                    </w:rPr>
                    <w:t>0</w:t>
                  </w:r>
                </w:p>
              </w:tc>
            </w:tr>
            <w:tr w:rsidR="004443F7" w:rsidRPr="00014637" w:rsidTr="003C6E37">
              <w:trPr>
                <w:trHeight w:val="270"/>
              </w:trPr>
              <w:tc>
                <w:tcPr>
                  <w:tcW w:w="4150" w:type="dxa"/>
                  <w:tcBorders>
                    <w:top w:val="nil"/>
                    <w:left w:val="nil"/>
                    <w:bottom w:val="nil"/>
                    <w:right w:val="nil"/>
                  </w:tcBorders>
                  <w:shd w:val="clear" w:color="000000" w:fill="FFFFFF"/>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 </w:t>
                  </w:r>
                </w:p>
              </w:tc>
            </w:tr>
            <w:tr w:rsidR="004443F7" w:rsidRPr="00014637" w:rsidTr="003C6E37">
              <w:trPr>
                <w:trHeight w:val="480"/>
              </w:trPr>
              <w:tc>
                <w:tcPr>
                  <w:tcW w:w="4150" w:type="dxa"/>
                  <w:tcBorders>
                    <w:top w:val="nil"/>
                    <w:left w:val="nil"/>
                    <w:bottom w:val="nil"/>
                    <w:right w:val="nil"/>
                  </w:tcBorders>
                  <w:shd w:val="clear" w:color="000000" w:fill="FFFFFF"/>
                  <w:hideMark/>
                </w:tcPr>
                <w:p w:rsidR="00CB3914" w:rsidRPr="00014637" w:rsidRDefault="00CB3914" w:rsidP="00CB3914">
                  <w:pPr>
                    <w:rPr>
                      <w:sz w:val="16"/>
                      <w:szCs w:val="18"/>
                      <w:lang w:eastAsia="sk-SK"/>
                    </w:rPr>
                  </w:pPr>
                  <w:r w:rsidRPr="00014637">
                    <w:rPr>
                      <w:sz w:val="16"/>
                      <w:szCs w:val="18"/>
                      <w:lang w:eastAsia="sk-SK"/>
                    </w:rPr>
                    <w:t>(Úbytok) prírastok peňažných prostriedkov a peňažných ekvivalentov</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-47 559</w:t>
                  </w:r>
                </w:p>
              </w:tc>
              <w:tc>
                <w:tcPr>
                  <w:tcW w:w="839" w:type="dxa"/>
                  <w:tcBorders>
                    <w:top w:val="nil"/>
                    <w:left w:val="nil"/>
                    <w:bottom w:val="nil"/>
                    <w:right w:val="nil"/>
                  </w:tcBorders>
                  <w:shd w:val="clear" w:color="auto" w:fill="auto"/>
                  <w:noWrap/>
                  <w:vAlign w:val="center"/>
                  <w:hideMark/>
                </w:tcPr>
                <w:p w:rsidR="00CB3914" w:rsidRPr="00014637" w:rsidRDefault="00CB3914" w:rsidP="00CB3914">
                  <w:pPr>
                    <w:jc w:val="right"/>
                    <w:rPr>
                      <w:sz w:val="16"/>
                      <w:szCs w:val="18"/>
                      <w:lang w:eastAsia="sk-SK"/>
                    </w:rPr>
                  </w:pPr>
                  <w:r w:rsidRPr="00014637">
                    <w:rPr>
                      <w:sz w:val="16"/>
                      <w:szCs w:val="18"/>
                      <w:lang w:eastAsia="sk-SK"/>
                    </w:rPr>
                    <w:t>264 939</w:t>
                  </w:r>
                </w:p>
              </w:tc>
            </w:tr>
            <w:tr w:rsidR="004443F7" w:rsidRPr="00014637" w:rsidTr="003C6E37">
              <w:trPr>
                <w:trHeight w:val="255"/>
              </w:trPr>
              <w:tc>
                <w:tcPr>
                  <w:tcW w:w="4150" w:type="dxa"/>
                  <w:tcBorders>
                    <w:top w:val="nil"/>
                    <w:left w:val="nil"/>
                    <w:bottom w:val="nil"/>
                    <w:right w:val="nil"/>
                  </w:tcBorders>
                  <w:shd w:val="clear" w:color="000000" w:fill="FFFFFF"/>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 </w:t>
                  </w:r>
                </w:p>
              </w:tc>
            </w:tr>
            <w:tr w:rsidR="004443F7" w:rsidRPr="00014637" w:rsidTr="003C6E37">
              <w:trPr>
                <w:trHeight w:val="255"/>
              </w:trPr>
              <w:tc>
                <w:tcPr>
                  <w:tcW w:w="4150" w:type="dxa"/>
                  <w:tcBorders>
                    <w:top w:val="nil"/>
                    <w:left w:val="nil"/>
                    <w:bottom w:val="nil"/>
                    <w:right w:val="nil"/>
                  </w:tcBorders>
                  <w:shd w:val="clear" w:color="000000" w:fill="FFFFFF"/>
                  <w:hideMark/>
                </w:tcPr>
                <w:p w:rsidR="00CB3914" w:rsidRPr="00014637" w:rsidRDefault="00CB3914" w:rsidP="00CB3914">
                  <w:pPr>
                    <w:rPr>
                      <w:sz w:val="16"/>
                      <w:szCs w:val="18"/>
                      <w:lang w:eastAsia="sk-SK"/>
                    </w:rPr>
                  </w:pPr>
                  <w:r w:rsidRPr="00014637">
                    <w:rPr>
                      <w:sz w:val="16"/>
                      <w:szCs w:val="18"/>
                      <w:lang w:eastAsia="sk-SK"/>
                    </w:rPr>
                    <w:t>Peňažné prostriedky a peňažné ekvivalenty na začiatku roka</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272 652</w:t>
                  </w:r>
                </w:p>
              </w:tc>
              <w:tc>
                <w:tcPr>
                  <w:tcW w:w="839" w:type="dxa"/>
                  <w:tcBorders>
                    <w:top w:val="nil"/>
                    <w:left w:val="nil"/>
                    <w:bottom w:val="nil"/>
                    <w:right w:val="nil"/>
                  </w:tcBorders>
                  <w:shd w:val="clear" w:color="000000" w:fill="FFFFFF"/>
                  <w:noWrap/>
                  <w:vAlign w:val="center"/>
                  <w:hideMark/>
                </w:tcPr>
                <w:p w:rsidR="00CB3914" w:rsidRPr="00014637" w:rsidRDefault="00CB3914" w:rsidP="00CB3914">
                  <w:pPr>
                    <w:jc w:val="right"/>
                    <w:rPr>
                      <w:sz w:val="16"/>
                      <w:szCs w:val="18"/>
                      <w:lang w:eastAsia="sk-SK"/>
                    </w:rPr>
                  </w:pPr>
                  <w:r w:rsidRPr="00014637">
                    <w:rPr>
                      <w:sz w:val="16"/>
                      <w:szCs w:val="18"/>
                      <w:lang w:eastAsia="sk-SK"/>
                    </w:rPr>
                    <w:t>7 713</w:t>
                  </w:r>
                </w:p>
              </w:tc>
            </w:tr>
            <w:tr w:rsidR="004443F7" w:rsidRPr="00014637" w:rsidTr="003C6E37">
              <w:trPr>
                <w:trHeight w:val="270"/>
              </w:trPr>
              <w:tc>
                <w:tcPr>
                  <w:tcW w:w="4150" w:type="dxa"/>
                  <w:tcBorders>
                    <w:top w:val="nil"/>
                    <w:left w:val="nil"/>
                    <w:bottom w:val="nil"/>
                    <w:right w:val="nil"/>
                  </w:tcBorders>
                  <w:shd w:val="clear" w:color="000000" w:fill="FFFFFF"/>
                  <w:hideMark/>
                </w:tcPr>
                <w:p w:rsidR="00CB3914" w:rsidRPr="00014637" w:rsidRDefault="00CB3914" w:rsidP="00CB3914">
                  <w:pPr>
                    <w:rPr>
                      <w:b/>
                      <w:bCs/>
                      <w:sz w:val="16"/>
                      <w:szCs w:val="18"/>
                      <w:lang w:eastAsia="sk-SK"/>
                    </w:rPr>
                  </w:pPr>
                  <w:r w:rsidRPr="00014637">
                    <w:rPr>
                      <w:b/>
                      <w:bCs/>
                      <w:sz w:val="16"/>
                      <w:szCs w:val="18"/>
                      <w:lang w:eastAsia="sk-SK"/>
                    </w:rPr>
                    <w:t>Peňažné prostriedky a peňažné ekvivalenty na konci roka</w:t>
                  </w:r>
                </w:p>
              </w:tc>
              <w:tc>
                <w:tcPr>
                  <w:tcW w:w="839" w:type="dxa"/>
                  <w:tcBorders>
                    <w:top w:val="nil"/>
                    <w:left w:val="nil"/>
                    <w:bottom w:val="nil"/>
                    <w:right w:val="nil"/>
                  </w:tcBorders>
                  <w:shd w:val="clear" w:color="000000" w:fill="FFFFFF"/>
                  <w:noWrap/>
                  <w:vAlign w:val="bottom"/>
                  <w:hideMark/>
                </w:tcPr>
                <w:p w:rsidR="00CB3914" w:rsidRPr="00014637" w:rsidRDefault="00CB3914" w:rsidP="00CB3914">
                  <w:pPr>
                    <w:rPr>
                      <w:sz w:val="16"/>
                      <w:szCs w:val="18"/>
                      <w:lang w:eastAsia="sk-SK"/>
                    </w:rPr>
                  </w:pPr>
                  <w:r w:rsidRPr="00014637">
                    <w:rPr>
                      <w:sz w:val="16"/>
                      <w:szCs w:val="18"/>
                      <w:lang w:eastAsia="sk-SK"/>
                    </w:rPr>
                    <w:t> </w:t>
                  </w:r>
                </w:p>
              </w:tc>
              <w:tc>
                <w:tcPr>
                  <w:tcW w:w="839" w:type="dxa"/>
                  <w:tcBorders>
                    <w:top w:val="nil"/>
                    <w:left w:val="nil"/>
                    <w:bottom w:val="double" w:sz="6" w:space="0" w:color="auto"/>
                    <w:right w:val="nil"/>
                  </w:tcBorders>
                  <w:shd w:val="clear" w:color="000000" w:fill="FFFFFF"/>
                  <w:noWrap/>
                  <w:vAlign w:val="center"/>
                  <w:hideMark/>
                </w:tcPr>
                <w:p w:rsidR="00CB3914" w:rsidRPr="00014637" w:rsidRDefault="00CB3914" w:rsidP="00CB3914">
                  <w:pPr>
                    <w:jc w:val="right"/>
                    <w:rPr>
                      <w:b/>
                      <w:bCs/>
                      <w:sz w:val="16"/>
                      <w:szCs w:val="18"/>
                      <w:lang w:eastAsia="sk-SK"/>
                    </w:rPr>
                  </w:pPr>
                  <w:r w:rsidRPr="00014637">
                    <w:rPr>
                      <w:b/>
                      <w:bCs/>
                      <w:sz w:val="16"/>
                      <w:szCs w:val="18"/>
                      <w:lang w:eastAsia="sk-SK"/>
                    </w:rPr>
                    <w:t>225 093</w:t>
                  </w:r>
                </w:p>
              </w:tc>
              <w:tc>
                <w:tcPr>
                  <w:tcW w:w="839" w:type="dxa"/>
                  <w:tcBorders>
                    <w:top w:val="nil"/>
                    <w:left w:val="nil"/>
                    <w:bottom w:val="double" w:sz="6" w:space="0" w:color="auto"/>
                    <w:right w:val="nil"/>
                  </w:tcBorders>
                  <w:shd w:val="clear" w:color="000000" w:fill="FFFFFF"/>
                  <w:noWrap/>
                  <w:vAlign w:val="center"/>
                  <w:hideMark/>
                </w:tcPr>
                <w:p w:rsidR="00CB3914" w:rsidRPr="00014637" w:rsidRDefault="00CB3914" w:rsidP="00CB3914">
                  <w:pPr>
                    <w:jc w:val="right"/>
                    <w:rPr>
                      <w:b/>
                      <w:bCs/>
                      <w:sz w:val="16"/>
                      <w:szCs w:val="18"/>
                      <w:lang w:eastAsia="sk-SK"/>
                    </w:rPr>
                  </w:pPr>
                  <w:r w:rsidRPr="00014637">
                    <w:rPr>
                      <w:b/>
                      <w:bCs/>
                      <w:sz w:val="16"/>
                      <w:szCs w:val="18"/>
                      <w:lang w:eastAsia="sk-SK"/>
                    </w:rPr>
                    <w:t>272 652</w:t>
                  </w:r>
                </w:p>
              </w:tc>
            </w:tr>
          </w:tbl>
          <w:p w:rsidR="00EA037B" w:rsidRPr="00014637" w:rsidRDefault="00EA037B" w:rsidP="00EA037B">
            <w:pPr>
              <w:rPr>
                <w:sz w:val="18"/>
                <w:szCs w:val="18"/>
                <w:lang w:eastAsia="sk-SK"/>
              </w:rPr>
            </w:pPr>
          </w:p>
        </w:tc>
        <w:tc>
          <w:tcPr>
            <w:tcW w:w="698" w:type="dxa"/>
            <w:tcBorders>
              <w:top w:val="nil"/>
              <w:left w:val="nil"/>
              <w:bottom w:val="nil"/>
              <w:right w:val="nil"/>
            </w:tcBorders>
            <w:shd w:val="clear" w:color="000000" w:fill="FFFFFF"/>
            <w:noWrap/>
            <w:vAlign w:val="bottom"/>
          </w:tcPr>
          <w:p w:rsidR="00EA037B" w:rsidRPr="00014637" w:rsidRDefault="00EA037B" w:rsidP="00EA037B">
            <w:pPr>
              <w:rPr>
                <w:sz w:val="18"/>
                <w:szCs w:val="18"/>
                <w:lang w:eastAsia="sk-SK"/>
              </w:rPr>
            </w:pPr>
          </w:p>
        </w:tc>
        <w:tc>
          <w:tcPr>
            <w:tcW w:w="698" w:type="dxa"/>
            <w:tcBorders>
              <w:top w:val="nil"/>
              <w:left w:val="nil"/>
              <w:bottom w:val="nil"/>
              <w:right w:val="nil"/>
            </w:tcBorders>
            <w:shd w:val="clear" w:color="000000" w:fill="FFFFFF"/>
            <w:noWrap/>
            <w:vAlign w:val="bottom"/>
          </w:tcPr>
          <w:p w:rsidR="00EA037B" w:rsidRPr="00DA10BF" w:rsidRDefault="00EA037B" w:rsidP="00EA037B">
            <w:pPr>
              <w:jc w:val="center"/>
              <w:rPr>
                <w:b/>
                <w:bCs/>
                <w:sz w:val="18"/>
                <w:szCs w:val="18"/>
                <w:lang w:eastAsia="sk-SK"/>
              </w:rPr>
            </w:pPr>
          </w:p>
        </w:tc>
        <w:tc>
          <w:tcPr>
            <w:tcW w:w="698" w:type="dxa"/>
            <w:tcBorders>
              <w:top w:val="nil"/>
              <w:left w:val="nil"/>
              <w:bottom w:val="nil"/>
              <w:right w:val="nil"/>
            </w:tcBorders>
            <w:shd w:val="clear" w:color="000000" w:fill="FFFFFF"/>
            <w:noWrap/>
            <w:vAlign w:val="bottom"/>
          </w:tcPr>
          <w:p w:rsidR="00EA037B" w:rsidRPr="00DA10BF" w:rsidRDefault="00EA037B" w:rsidP="00EA037B">
            <w:pPr>
              <w:jc w:val="center"/>
              <w:rPr>
                <w:b/>
                <w:bCs/>
                <w:sz w:val="18"/>
                <w:szCs w:val="18"/>
                <w:lang w:eastAsia="sk-SK"/>
              </w:rPr>
            </w:pPr>
          </w:p>
        </w:tc>
      </w:tr>
    </w:tbl>
    <w:p w:rsidR="003C6E37" w:rsidRDefault="00CB3914" w:rsidP="00CB3914">
      <w:pPr>
        <w:pStyle w:val="Zkladntext"/>
        <w:rPr>
          <w:szCs w:val="18"/>
          <w:lang w:eastAsia="sk-SK"/>
        </w:rPr>
      </w:pPr>
      <w:r w:rsidRPr="00CB3914">
        <w:rPr>
          <w:szCs w:val="18"/>
          <w:lang w:eastAsia="sk-SK"/>
        </w:rPr>
        <w:tab/>
      </w:r>
    </w:p>
    <w:p w:rsidR="003C6E37" w:rsidRDefault="003C6E37" w:rsidP="00CB3914">
      <w:pPr>
        <w:pStyle w:val="Zkladntext"/>
        <w:rPr>
          <w:szCs w:val="18"/>
          <w:lang w:eastAsia="sk-SK"/>
        </w:rPr>
      </w:pPr>
    </w:p>
    <w:p w:rsidR="00CB3914" w:rsidRPr="00CB3914" w:rsidRDefault="00CB3914" w:rsidP="00CB3914">
      <w:pPr>
        <w:pStyle w:val="Zkladntext"/>
        <w:rPr>
          <w:szCs w:val="18"/>
          <w:lang w:eastAsia="sk-SK"/>
        </w:rPr>
      </w:pPr>
      <w:r w:rsidRPr="00CB3914">
        <w:rPr>
          <w:szCs w:val="18"/>
          <w:lang w:eastAsia="sk-SK"/>
        </w:rPr>
        <w:tab/>
      </w:r>
      <w:r w:rsidRPr="00CB3914">
        <w:rPr>
          <w:szCs w:val="18"/>
          <w:lang w:eastAsia="sk-SK"/>
        </w:rPr>
        <w:tab/>
      </w:r>
    </w:p>
    <w:p w:rsidR="005F49C4" w:rsidRDefault="005F49C4" w:rsidP="00CB3914">
      <w:pPr>
        <w:pStyle w:val="Zkladntext"/>
        <w:rPr>
          <w:b/>
        </w:rPr>
      </w:pPr>
    </w:p>
    <w:p w:rsidR="0058479C" w:rsidRPr="007E1E1D" w:rsidRDefault="0058479C" w:rsidP="00CB3914">
      <w:pPr>
        <w:pStyle w:val="Zkladntext"/>
      </w:pPr>
      <w:r>
        <w:rPr>
          <w:b/>
        </w:rPr>
        <w:t>Peňažné toky z prevádzky</w:t>
      </w:r>
    </w:p>
    <w:tbl>
      <w:tblPr>
        <w:tblW w:w="7710" w:type="dxa"/>
        <w:tblInd w:w="496" w:type="dxa"/>
        <w:tblCellMar>
          <w:left w:w="70" w:type="dxa"/>
          <w:right w:w="70" w:type="dxa"/>
        </w:tblCellMar>
        <w:tblLook w:val="04A0" w:firstRow="1" w:lastRow="0" w:firstColumn="1" w:lastColumn="0" w:noHBand="0" w:noVBand="1"/>
      </w:tblPr>
      <w:tblGrid>
        <w:gridCol w:w="4840"/>
        <w:gridCol w:w="960"/>
        <w:gridCol w:w="950"/>
        <w:gridCol w:w="960"/>
      </w:tblGrid>
      <w:tr w:rsidR="00CB3914" w:rsidRPr="00EA037B" w:rsidTr="00BB634A">
        <w:trPr>
          <w:trHeight w:val="255"/>
        </w:trPr>
        <w:tc>
          <w:tcPr>
            <w:tcW w:w="4840" w:type="dxa"/>
            <w:tcBorders>
              <w:top w:val="nil"/>
              <w:left w:val="nil"/>
              <w:bottom w:val="nil"/>
              <w:right w:val="nil"/>
            </w:tcBorders>
            <w:shd w:val="clear" w:color="000000" w:fill="FFFFFF"/>
            <w:noWrap/>
            <w:hideMark/>
          </w:tcPr>
          <w:p w:rsidR="00CB3914" w:rsidRPr="004968A2" w:rsidRDefault="00CB3914" w:rsidP="00FE3460">
            <w:bookmarkStart w:id="84" w:name="_MON_1385831803"/>
            <w:bookmarkEnd w:id="84"/>
          </w:p>
        </w:tc>
        <w:tc>
          <w:tcPr>
            <w:tcW w:w="960" w:type="dxa"/>
            <w:tcBorders>
              <w:top w:val="nil"/>
              <w:left w:val="nil"/>
              <w:bottom w:val="nil"/>
              <w:right w:val="nil"/>
            </w:tcBorders>
            <w:shd w:val="clear" w:color="000000" w:fill="FFFFFF"/>
            <w:noWrap/>
            <w:hideMark/>
          </w:tcPr>
          <w:p w:rsidR="00CB3914" w:rsidRPr="004968A2" w:rsidRDefault="00CB3914" w:rsidP="00FE3460"/>
        </w:tc>
        <w:tc>
          <w:tcPr>
            <w:tcW w:w="950" w:type="dxa"/>
            <w:tcBorders>
              <w:top w:val="nil"/>
              <w:left w:val="nil"/>
              <w:bottom w:val="nil"/>
              <w:right w:val="nil"/>
            </w:tcBorders>
            <w:shd w:val="clear" w:color="000000" w:fill="FFFFFF"/>
            <w:noWrap/>
            <w:hideMark/>
          </w:tcPr>
          <w:p w:rsidR="00CB3914" w:rsidRPr="00CB3914" w:rsidRDefault="00CB3914" w:rsidP="00CB3914">
            <w:pPr>
              <w:jc w:val="right"/>
              <w:rPr>
                <w:sz w:val="18"/>
              </w:rPr>
            </w:pPr>
            <w:r w:rsidRPr="00CB3914">
              <w:rPr>
                <w:sz w:val="18"/>
              </w:rPr>
              <w:t>2013</w:t>
            </w:r>
          </w:p>
        </w:tc>
        <w:tc>
          <w:tcPr>
            <w:tcW w:w="960" w:type="dxa"/>
            <w:tcBorders>
              <w:top w:val="nil"/>
              <w:left w:val="nil"/>
              <w:bottom w:val="nil"/>
              <w:right w:val="nil"/>
            </w:tcBorders>
            <w:shd w:val="clear" w:color="000000" w:fill="FFFFFF"/>
            <w:noWrap/>
            <w:hideMark/>
          </w:tcPr>
          <w:p w:rsidR="00CB3914" w:rsidRPr="00CB3914" w:rsidRDefault="00CB3914" w:rsidP="00CB3914">
            <w:pPr>
              <w:jc w:val="right"/>
              <w:rPr>
                <w:sz w:val="18"/>
              </w:rPr>
            </w:pPr>
            <w:r w:rsidRPr="00CB3914">
              <w:rPr>
                <w:sz w:val="18"/>
              </w:rPr>
              <w:t>2012</w:t>
            </w:r>
          </w:p>
        </w:tc>
      </w:tr>
      <w:tr w:rsidR="00CB3914" w:rsidRPr="00EA037B" w:rsidTr="00BB634A">
        <w:trPr>
          <w:trHeight w:val="255"/>
        </w:trPr>
        <w:tc>
          <w:tcPr>
            <w:tcW w:w="4840" w:type="dxa"/>
            <w:tcBorders>
              <w:top w:val="nil"/>
              <w:left w:val="nil"/>
              <w:bottom w:val="nil"/>
              <w:right w:val="nil"/>
            </w:tcBorders>
            <w:shd w:val="clear" w:color="000000" w:fill="FFFFFF"/>
            <w:noWrap/>
            <w:hideMark/>
          </w:tcPr>
          <w:p w:rsidR="00CB3914" w:rsidRPr="004968A2" w:rsidRDefault="00CB3914" w:rsidP="00FE3460"/>
        </w:tc>
        <w:tc>
          <w:tcPr>
            <w:tcW w:w="960" w:type="dxa"/>
            <w:tcBorders>
              <w:top w:val="nil"/>
              <w:left w:val="nil"/>
              <w:bottom w:val="nil"/>
              <w:right w:val="nil"/>
            </w:tcBorders>
            <w:shd w:val="clear" w:color="000000" w:fill="FFFFFF"/>
            <w:noWrap/>
            <w:hideMark/>
          </w:tcPr>
          <w:p w:rsidR="00CB3914" w:rsidRPr="004968A2" w:rsidRDefault="00CB3914" w:rsidP="00FE3460"/>
        </w:tc>
        <w:tc>
          <w:tcPr>
            <w:tcW w:w="950" w:type="dxa"/>
            <w:tcBorders>
              <w:top w:val="nil"/>
              <w:left w:val="nil"/>
              <w:bottom w:val="single" w:sz="4" w:space="0" w:color="auto"/>
              <w:right w:val="nil"/>
            </w:tcBorders>
            <w:shd w:val="clear" w:color="000000" w:fill="FFFFFF"/>
            <w:noWrap/>
            <w:hideMark/>
          </w:tcPr>
          <w:p w:rsidR="00CB3914" w:rsidRPr="00CB3914" w:rsidRDefault="00CB3914" w:rsidP="00CB3914">
            <w:pPr>
              <w:jc w:val="right"/>
              <w:rPr>
                <w:sz w:val="18"/>
              </w:rPr>
            </w:pPr>
          </w:p>
        </w:tc>
        <w:tc>
          <w:tcPr>
            <w:tcW w:w="960" w:type="dxa"/>
            <w:tcBorders>
              <w:top w:val="nil"/>
              <w:left w:val="nil"/>
              <w:bottom w:val="single" w:sz="4" w:space="0" w:color="auto"/>
              <w:right w:val="nil"/>
            </w:tcBorders>
            <w:shd w:val="clear" w:color="000000" w:fill="FFFFFF"/>
            <w:noWrap/>
            <w:hideMark/>
          </w:tcPr>
          <w:p w:rsidR="00CB3914" w:rsidRPr="00CB3914" w:rsidRDefault="00CB3914" w:rsidP="00CB3914">
            <w:pPr>
              <w:jc w:val="right"/>
              <w:rPr>
                <w:sz w:val="18"/>
              </w:rPr>
            </w:pPr>
          </w:p>
        </w:tc>
      </w:tr>
      <w:tr w:rsidR="00CB3914" w:rsidRPr="00014637" w:rsidTr="00BB634A">
        <w:trPr>
          <w:trHeight w:val="480"/>
        </w:trPr>
        <w:tc>
          <w:tcPr>
            <w:tcW w:w="4840" w:type="dxa"/>
            <w:tcBorders>
              <w:top w:val="nil"/>
              <w:left w:val="nil"/>
              <w:bottom w:val="nil"/>
              <w:right w:val="nil"/>
            </w:tcBorders>
            <w:shd w:val="clear" w:color="000000" w:fill="FFFFFF"/>
            <w:hideMark/>
          </w:tcPr>
          <w:p w:rsidR="00CB3914" w:rsidRPr="00014637" w:rsidRDefault="00CB3914" w:rsidP="00FE3460">
            <w:pPr>
              <w:rPr>
                <w:sz w:val="16"/>
                <w:szCs w:val="16"/>
              </w:rPr>
            </w:pPr>
            <w:r w:rsidRPr="00014637">
              <w:rPr>
                <w:sz w:val="16"/>
                <w:szCs w:val="16"/>
              </w:rPr>
              <w:t>Čistý zisk (pred odpočítaním úrokových, daňových a mimoriadnych položiek)</w:t>
            </w:r>
          </w:p>
        </w:tc>
        <w:tc>
          <w:tcPr>
            <w:tcW w:w="960" w:type="dxa"/>
            <w:tcBorders>
              <w:top w:val="nil"/>
              <w:left w:val="nil"/>
              <w:bottom w:val="nil"/>
              <w:right w:val="nil"/>
            </w:tcBorders>
            <w:shd w:val="clear" w:color="000000" w:fill="FFFFFF"/>
            <w:noWrap/>
            <w:hideMark/>
          </w:tcPr>
          <w:p w:rsidR="00CB3914" w:rsidRPr="00014637" w:rsidRDefault="00CB3914" w:rsidP="00FE3460">
            <w:pPr>
              <w:rPr>
                <w:sz w:val="16"/>
                <w:szCs w:val="16"/>
              </w:rPr>
            </w:pPr>
          </w:p>
        </w:tc>
        <w:tc>
          <w:tcPr>
            <w:tcW w:w="950" w:type="dxa"/>
            <w:tcBorders>
              <w:top w:val="nil"/>
              <w:left w:val="nil"/>
              <w:bottom w:val="nil"/>
              <w:right w:val="nil"/>
            </w:tcBorders>
            <w:shd w:val="clear" w:color="000000" w:fill="FFFFFF"/>
            <w:noWrap/>
            <w:hideMark/>
          </w:tcPr>
          <w:p w:rsidR="00CB3914" w:rsidRPr="00014637" w:rsidRDefault="00CB3914" w:rsidP="00CB3914">
            <w:pPr>
              <w:jc w:val="right"/>
              <w:rPr>
                <w:sz w:val="16"/>
                <w:szCs w:val="16"/>
              </w:rPr>
            </w:pPr>
            <w:r w:rsidRPr="00014637">
              <w:rPr>
                <w:sz w:val="16"/>
                <w:szCs w:val="16"/>
              </w:rPr>
              <w:t>693 816</w:t>
            </w:r>
          </w:p>
        </w:tc>
        <w:tc>
          <w:tcPr>
            <w:tcW w:w="960" w:type="dxa"/>
            <w:tcBorders>
              <w:top w:val="nil"/>
              <w:left w:val="nil"/>
              <w:bottom w:val="nil"/>
              <w:right w:val="nil"/>
            </w:tcBorders>
            <w:shd w:val="clear" w:color="000000" w:fill="FFFFFF"/>
            <w:noWrap/>
            <w:hideMark/>
          </w:tcPr>
          <w:p w:rsidR="00CB3914" w:rsidRPr="00014637" w:rsidRDefault="00CB3914" w:rsidP="00CB3914">
            <w:pPr>
              <w:jc w:val="right"/>
              <w:rPr>
                <w:sz w:val="16"/>
                <w:szCs w:val="16"/>
              </w:rPr>
            </w:pPr>
            <w:r w:rsidRPr="00014637">
              <w:rPr>
                <w:sz w:val="16"/>
                <w:szCs w:val="16"/>
              </w:rPr>
              <w:t>499 594</w:t>
            </w:r>
          </w:p>
        </w:tc>
      </w:tr>
      <w:tr w:rsidR="00CB3914" w:rsidRPr="00014637" w:rsidTr="00BB634A">
        <w:trPr>
          <w:trHeight w:val="255"/>
        </w:trPr>
        <w:tc>
          <w:tcPr>
            <w:tcW w:w="4840" w:type="dxa"/>
            <w:tcBorders>
              <w:top w:val="nil"/>
              <w:left w:val="nil"/>
              <w:bottom w:val="nil"/>
              <w:right w:val="nil"/>
            </w:tcBorders>
            <w:shd w:val="clear" w:color="000000" w:fill="FFFFFF"/>
            <w:hideMark/>
          </w:tcPr>
          <w:p w:rsidR="00CB3914" w:rsidRPr="00014637" w:rsidRDefault="00CB3914" w:rsidP="00FE3460">
            <w:pPr>
              <w:rPr>
                <w:sz w:val="16"/>
                <w:szCs w:val="16"/>
              </w:rPr>
            </w:pPr>
            <w:r w:rsidRPr="00014637">
              <w:rPr>
                <w:sz w:val="16"/>
                <w:szCs w:val="16"/>
              </w:rPr>
              <w:t>Úpravy o nepeňažné operácie:</w:t>
            </w:r>
          </w:p>
        </w:tc>
        <w:tc>
          <w:tcPr>
            <w:tcW w:w="960" w:type="dxa"/>
            <w:tcBorders>
              <w:top w:val="nil"/>
              <w:left w:val="nil"/>
              <w:bottom w:val="nil"/>
              <w:right w:val="nil"/>
            </w:tcBorders>
            <w:shd w:val="clear" w:color="000000" w:fill="FFFFFF"/>
            <w:noWrap/>
            <w:hideMark/>
          </w:tcPr>
          <w:p w:rsidR="00CB3914" w:rsidRPr="00014637" w:rsidRDefault="00CB3914" w:rsidP="00FE3460">
            <w:pPr>
              <w:rPr>
                <w:sz w:val="16"/>
                <w:szCs w:val="16"/>
              </w:rPr>
            </w:pPr>
          </w:p>
        </w:tc>
        <w:tc>
          <w:tcPr>
            <w:tcW w:w="950" w:type="dxa"/>
            <w:tcBorders>
              <w:top w:val="nil"/>
              <w:left w:val="nil"/>
              <w:bottom w:val="nil"/>
              <w:right w:val="nil"/>
            </w:tcBorders>
            <w:shd w:val="clear" w:color="000000" w:fill="FFFFFF"/>
            <w:noWrap/>
            <w:hideMark/>
          </w:tcPr>
          <w:p w:rsidR="00CB3914" w:rsidRPr="00014637" w:rsidRDefault="00CB3914" w:rsidP="00CB3914">
            <w:pPr>
              <w:jc w:val="right"/>
              <w:rPr>
                <w:sz w:val="16"/>
                <w:szCs w:val="16"/>
              </w:rPr>
            </w:pPr>
          </w:p>
        </w:tc>
        <w:tc>
          <w:tcPr>
            <w:tcW w:w="960" w:type="dxa"/>
            <w:tcBorders>
              <w:top w:val="nil"/>
              <w:left w:val="nil"/>
              <w:bottom w:val="nil"/>
              <w:right w:val="nil"/>
            </w:tcBorders>
            <w:shd w:val="clear" w:color="000000" w:fill="FFFFFF"/>
            <w:noWrap/>
            <w:hideMark/>
          </w:tcPr>
          <w:p w:rsidR="00CB3914" w:rsidRPr="00014637" w:rsidRDefault="00CB3914" w:rsidP="00CB3914">
            <w:pPr>
              <w:jc w:val="right"/>
              <w:rPr>
                <w:sz w:val="16"/>
                <w:szCs w:val="16"/>
              </w:rPr>
            </w:pPr>
          </w:p>
        </w:tc>
      </w:tr>
      <w:tr w:rsidR="00CB3914" w:rsidRPr="00014637" w:rsidTr="00BB634A">
        <w:trPr>
          <w:trHeight w:val="255"/>
        </w:trPr>
        <w:tc>
          <w:tcPr>
            <w:tcW w:w="4840" w:type="dxa"/>
            <w:tcBorders>
              <w:top w:val="nil"/>
              <w:left w:val="nil"/>
              <w:bottom w:val="nil"/>
              <w:right w:val="nil"/>
            </w:tcBorders>
            <w:shd w:val="clear" w:color="000000" w:fill="FFFFFF"/>
            <w:hideMark/>
          </w:tcPr>
          <w:p w:rsidR="00CB3914" w:rsidRPr="00014637" w:rsidRDefault="00CB3914" w:rsidP="00FE3460">
            <w:pPr>
              <w:rPr>
                <w:sz w:val="16"/>
                <w:szCs w:val="16"/>
              </w:rPr>
            </w:pPr>
            <w:r w:rsidRPr="00014637">
              <w:rPr>
                <w:sz w:val="16"/>
                <w:szCs w:val="16"/>
              </w:rPr>
              <w:t>Odpisy dlhodobého hmotného a nehmotného majetku</w:t>
            </w:r>
          </w:p>
        </w:tc>
        <w:tc>
          <w:tcPr>
            <w:tcW w:w="960" w:type="dxa"/>
            <w:tcBorders>
              <w:top w:val="nil"/>
              <w:left w:val="nil"/>
              <w:bottom w:val="nil"/>
              <w:right w:val="nil"/>
            </w:tcBorders>
            <w:shd w:val="clear" w:color="000000" w:fill="FFFFFF"/>
            <w:noWrap/>
            <w:hideMark/>
          </w:tcPr>
          <w:p w:rsidR="00CB3914" w:rsidRPr="00014637" w:rsidRDefault="00CB3914" w:rsidP="00FE3460">
            <w:pPr>
              <w:rPr>
                <w:sz w:val="16"/>
                <w:szCs w:val="16"/>
              </w:rPr>
            </w:pPr>
          </w:p>
        </w:tc>
        <w:tc>
          <w:tcPr>
            <w:tcW w:w="950" w:type="dxa"/>
            <w:tcBorders>
              <w:top w:val="nil"/>
              <w:left w:val="nil"/>
              <w:bottom w:val="nil"/>
              <w:right w:val="nil"/>
            </w:tcBorders>
            <w:shd w:val="clear" w:color="000000" w:fill="FFFFFF"/>
            <w:noWrap/>
            <w:hideMark/>
          </w:tcPr>
          <w:p w:rsidR="00CB3914" w:rsidRPr="00014637" w:rsidRDefault="00CB3914" w:rsidP="00CB3914">
            <w:pPr>
              <w:jc w:val="right"/>
              <w:rPr>
                <w:sz w:val="16"/>
                <w:szCs w:val="16"/>
              </w:rPr>
            </w:pPr>
            <w:r w:rsidRPr="00014637">
              <w:rPr>
                <w:sz w:val="16"/>
                <w:szCs w:val="16"/>
              </w:rPr>
              <w:t>286 512</w:t>
            </w:r>
          </w:p>
        </w:tc>
        <w:tc>
          <w:tcPr>
            <w:tcW w:w="960" w:type="dxa"/>
            <w:tcBorders>
              <w:top w:val="nil"/>
              <w:left w:val="nil"/>
              <w:bottom w:val="nil"/>
              <w:right w:val="nil"/>
            </w:tcBorders>
            <w:shd w:val="clear" w:color="000000" w:fill="FFFFFF"/>
            <w:noWrap/>
            <w:hideMark/>
          </w:tcPr>
          <w:p w:rsidR="00CB3914" w:rsidRPr="00014637" w:rsidRDefault="00CB3914" w:rsidP="00CB3914">
            <w:pPr>
              <w:jc w:val="right"/>
              <w:rPr>
                <w:sz w:val="16"/>
                <w:szCs w:val="16"/>
              </w:rPr>
            </w:pPr>
            <w:r w:rsidRPr="00014637">
              <w:rPr>
                <w:sz w:val="16"/>
                <w:szCs w:val="16"/>
              </w:rPr>
              <w:t>365 915</w:t>
            </w:r>
          </w:p>
        </w:tc>
      </w:tr>
      <w:tr w:rsidR="00CB3914" w:rsidRPr="00014637" w:rsidTr="00BB634A">
        <w:trPr>
          <w:trHeight w:val="255"/>
        </w:trPr>
        <w:tc>
          <w:tcPr>
            <w:tcW w:w="4840" w:type="dxa"/>
            <w:tcBorders>
              <w:top w:val="nil"/>
              <w:left w:val="nil"/>
              <w:bottom w:val="nil"/>
              <w:right w:val="nil"/>
            </w:tcBorders>
            <w:shd w:val="clear" w:color="000000" w:fill="FFFFFF"/>
            <w:hideMark/>
          </w:tcPr>
          <w:p w:rsidR="00CB3914" w:rsidRPr="00014637" w:rsidRDefault="00CB3914" w:rsidP="00FE3460">
            <w:pPr>
              <w:rPr>
                <w:sz w:val="16"/>
                <w:szCs w:val="16"/>
              </w:rPr>
            </w:pPr>
            <w:r w:rsidRPr="00014637">
              <w:rPr>
                <w:sz w:val="16"/>
                <w:szCs w:val="16"/>
              </w:rPr>
              <w:t>Rezervy</w:t>
            </w:r>
          </w:p>
        </w:tc>
        <w:tc>
          <w:tcPr>
            <w:tcW w:w="960" w:type="dxa"/>
            <w:tcBorders>
              <w:top w:val="nil"/>
              <w:left w:val="nil"/>
              <w:bottom w:val="nil"/>
              <w:right w:val="nil"/>
            </w:tcBorders>
            <w:shd w:val="clear" w:color="000000" w:fill="FFFFFF"/>
            <w:noWrap/>
            <w:hideMark/>
          </w:tcPr>
          <w:p w:rsidR="00CB3914" w:rsidRPr="00014637" w:rsidRDefault="00CB3914" w:rsidP="00FE3460">
            <w:pPr>
              <w:rPr>
                <w:sz w:val="16"/>
                <w:szCs w:val="16"/>
              </w:rPr>
            </w:pPr>
          </w:p>
        </w:tc>
        <w:tc>
          <w:tcPr>
            <w:tcW w:w="950" w:type="dxa"/>
            <w:tcBorders>
              <w:top w:val="nil"/>
              <w:left w:val="nil"/>
              <w:bottom w:val="nil"/>
              <w:right w:val="nil"/>
            </w:tcBorders>
            <w:shd w:val="clear" w:color="000000" w:fill="FFFFFF"/>
            <w:noWrap/>
            <w:hideMark/>
          </w:tcPr>
          <w:p w:rsidR="00CB3914" w:rsidRPr="00014637" w:rsidRDefault="00167EF0" w:rsidP="00CB3914">
            <w:pPr>
              <w:jc w:val="right"/>
              <w:rPr>
                <w:sz w:val="16"/>
                <w:szCs w:val="16"/>
              </w:rPr>
            </w:pPr>
            <w:r w:rsidRPr="00014637">
              <w:rPr>
                <w:sz w:val="16"/>
                <w:szCs w:val="16"/>
              </w:rPr>
              <w:t>15 638</w:t>
            </w:r>
          </w:p>
        </w:tc>
        <w:tc>
          <w:tcPr>
            <w:tcW w:w="960" w:type="dxa"/>
            <w:tcBorders>
              <w:top w:val="nil"/>
              <w:left w:val="nil"/>
              <w:bottom w:val="nil"/>
              <w:right w:val="nil"/>
            </w:tcBorders>
            <w:shd w:val="clear" w:color="000000" w:fill="FFFFFF"/>
            <w:noWrap/>
            <w:hideMark/>
          </w:tcPr>
          <w:p w:rsidR="00CB3914" w:rsidRPr="00014637" w:rsidRDefault="00CB3914" w:rsidP="00CB3914">
            <w:pPr>
              <w:jc w:val="right"/>
              <w:rPr>
                <w:sz w:val="16"/>
                <w:szCs w:val="16"/>
              </w:rPr>
            </w:pPr>
            <w:r w:rsidRPr="00014637">
              <w:rPr>
                <w:sz w:val="16"/>
                <w:szCs w:val="16"/>
              </w:rPr>
              <w:t>1 550</w:t>
            </w:r>
          </w:p>
        </w:tc>
      </w:tr>
      <w:tr w:rsidR="00CB3914" w:rsidRPr="00014637" w:rsidTr="00BB634A">
        <w:trPr>
          <w:trHeight w:val="255"/>
        </w:trPr>
        <w:tc>
          <w:tcPr>
            <w:tcW w:w="4840" w:type="dxa"/>
            <w:tcBorders>
              <w:top w:val="nil"/>
              <w:left w:val="nil"/>
              <w:bottom w:val="nil"/>
              <w:right w:val="nil"/>
            </w:tcBorders>
            <w:shd w:val="clear" w:color="000000" w:fill="FFFFFF"/>
            <w:hideMark/>
          </w:tcPr>
          <w:p w:rsidR="00CB3914" w:rsidRPr="00014637" w:rsidRDefault="00CB3914" w:rsidP="00FE3460">
            <w:pPr>
              <w:rPr>
                <w:sz w:val="16"/>
                <w:szCs w:val="16"/>
              </w:rPr>
            </w:pPr>
            <w:r w:rsidRPr="00014637">
              <w:rPr>
                <w:sz w:val="16"/>
                <w:szCs w:val="16"/>
              </w:rPr>
              <w:t>Výnosy z úrokov</w:t>
            </w:r>
          </w:p>
        </w:tc>
        <w:tc>
          <w:tcPr>
            <w:tcW w:w="960" w:type="dxa"/>
            <w:tcBorders>
              <w:top w:val="nil"/>
              <w:left w:val="nil"/>
              <w:bottom w:val="nil"/>
              <w:right w:val="nil"/>
            </w:tcBorders>
            <w:shd w:val="clear" w:color="000000" w:fill="FFFFFF"/>
            <w:noWrap/>
            <w:hideMark/>
          </w:tcPr>
          <w:p w:rsidR="00CB3914" w:rsidRPr="00014637" w:rsidRDefault="00CB3914" w:rsidP="00FE3460">
            <w:pPr>
              <w:rPr>
                <w:sz w:val="16"/>
                <w:szCs w:val="16"/>
              </w:rPr>
            </w:pPr>
          </w:p>
        </w:tc>
        <w:tc>
          <w:tcPr>
            <w:tcW w:w="950" w:type="dxa"/>
            <w:tcBorders>
              <w:top w:val="nil"/>
              <w:left w:val="nil"/>
              <w:bottom w:val="nil"/>
              <w:right w:val="nil"/>
            </w:tcBorders>
            <w:shd w:val="clear" w:color="000000" w:fill="FFFFFF"/>
            <w:noWrap/>
            <w:hideMark/>
          </w:tcPr>
          <w:p w:rsidR="00CB3914" w:rsidRPr="00014637" w:rsidRDefault="00CB3914" w:rsidP="00CB3914">
            <w:pPr>
              <w:jc w:val="right"/>
              <w:rPr>
                <w:sz w:val="16"/>
                <w:szCs w:val="16"/>
              </w:rPr>
            </w:pPr>
            <w:r w:rsidRPr="00014637">
              <w:rPr>
                <w:sz w:val="16"/>
                <w:szCs w:val="16"/>
              </w:rPr>
              <w:t>-647</w:t>
            </w:r>
          </w:p>
        </w:tc>
        <w:tc>
          <w:tcPr>
            <w:tcW w:w="960" w:type="dxa"/>
            <w:tcBorders>
              <w:top w:val="nil"/>
              <w:left w:val="nil"/>
              <w:bottom w:val="nil"/>
              <w:right w:val="nil"/>
            </w:tcBorders>
            <w:shd w:val="clear" w:color="000000" w:fill="FFFFFF"/>
            <w:noWrap/>
            <w:hideMark/>
          </w:tcPr>
          <w:p w:rsidR="00CB3914" w:rsidRPr="00014637" w:rsidRDefault="00CB3914" w:rsidP="00CB3914">
            <w:pPr>
              <w:jc w:val="right"/>
              <w:rPr>
                <w:sz w:val="16"/>
                <w:szCs w:val="16"/>
              </w:rPr>
            </w:pPr>
            <w:r w:rsidRPr="00014637">
              <w:rPr>
                <w:sz w:val="16"/>
                <w:szCs w:val="16"/>
              </w:rPr>
              <w:t>-62</w:t>
            </w:r>
          </w:p>
        </w:tc>
      </w:tr>
      <w:tr w:rsidR="00CB3914" w:rsidRPr="00014637" w:rsidTr="00BB634A">
        <w:trPr>
          <w:trHeight w:val="255"/>
        </w:trPr>
        <w:tc>
          <w:tcPr>
            <w:tcW w:w="4840" w:type="dxa"/>
            <w:tcBorders>
              <w:top w:val="nil"/>
              <w:left w:val="nil"/>
              <w:bottom w:val="nil"/>
              <w:right w:val="nil"/>
            </w:tcBorders>
            <w:shd w:val="clear" w:color="000000" w:fill="FFFFFF"/>
            <w:hideMark/>
          </w:tcPr>
          <w:p w:rsidR="00CB3914" w:rsidRPr="00014637" w:rsidRDefault="00CB3914" w:rsidP="00FE3460">
            <w:pPr>
              <w:rPr>
                <w:sz w:val="16"/>
                <w:szCs w:val="16"/>
              </w:rPr>
            </w:pPr>
            <w:r w:rsidRPr="00014637">
              <w:rPr>
                <w:sz w:val="16"/>
                <w:szCs w:val="16"/>
              </w:rPr>
              <w:t>Úrokové náklady</w:t>
            </w:r>
          </w:p>
        </w:tc>
        <w:tc>
          <w:tcPr>
            <w:tcW w:w="960" w:type="dxa"/>
            <w:tcBorders>
              <w:top w:val="nil"/>
              <w:left w:val="nil"/>
              <w:bottom w:val="nil"/>
              <w:right w:val="nil"/>
            </w:tcBorders>
            <w:shd w:val="clear" w:color="000000" w:fill="FFFFFF"/>
            <w:noWrap/>
            <w:hideMark/>
          </w:tcPr>
          <w:p w:rsidR="00CB3914" w:rsidRPr="00014637" w:rsidRDefault="00CB3914" w:rsidP="00FE3460">
            <w:pPr>
              <w:rPr>
                <w:sz w:val="16"/>
                <w:szCs w:val="16"/>
              </w:rPr>
            </w:pPr>
          </w:p>
        </w:tc>
        <w:tc>
          <w:tcPr>
            <w:tcW w:w="950" w:type="dxa"/>
            <w:tcBorders>
              <w:top w:val="nil"/>
              <w:left w:val="nil"/>
              <w:bottom w:val="nil"/>
              <w:right w:val="nil"/>
            </w:tcBorders>
            <w:shd w:val="clear" w:color="000000" w:fill="FFFFFF"/>
            <w:noWrap/>
            <w:hideMark/>
          </w:tcPr>
          <w:p w:rsidR="00CB3914" w:rsidRPr="00014637" w:rsidRDefault="00CB3914" w:rsidP="00CB3914">
            <w:pPr>
              <w:jc w:val="right"/>
              <w:rPr>
                <w:sz w:val="16"/>
                <w:szCs w:val="16"/>
              </w:rPr>
            </w:pPr>
            <w:r w:rsidRPr="00014637">
              <w:rPr>
                <w:sz w:val="16"/>
                <w:szCs w:val="16"/>
              </w:rPr>
              <w:t>74 324</w:t>
            </w:r>
          </w:p>
        </w:tc>
        <w:tc>
          <w:tcPr>
            <w:tcW w:w="960" w:type="dxa"/>
            <w:tcBorders>
              <w:top w:val="nil"/>
              <w:left w:val="nil"/>
              <w:bottom w:val="nil"/>
              <w:right w:val="nil"/>
            </w:tcBorders>
            <w:shd w:val="clear" w:color="000000" w:fill="FFFFFF"/>
            <w:noWrap/>
            <w:hideMark/>
          </w:tcPr>
          <w:p w:rsidR="00CB3914" w:rsidRPr="00014637" w:rsidRDefault="00CB3914" w:rsidP="00CB3914">
            <w:pPr>
              <w:jc w:val="right"/>
              <w:rPr>
                <w:sz w:val="16"/>
                <w:szCs w:val="16"/>
              </w:rPr>
            </w:pPr>
            <w:r w:rsidRPr="00014637">
              <w:rPr>
                <w:sz w:val="16"/>
                <w:szCs w:val="16"/>
              </w:rPr>
              <w:t>131 324</w:t>
            </w:r>
          </w:p>
        </w:tc>
      </w:tr>
      <w:tr w:rsidR="00CB3914" w:rsidRPr="00014637" w:rsidTr="00BB634A">
        <w:trPr>
          <w:trHeight w:val="255"/>
        </w:trPr>
        <w:tc>
          <w:tcPr>
            <w:tcW w:w="4840" w:type="dxa"/>
            <w:tcBorders>
              <w:top w:val="nil"/>
              <w:left w:val="nil"/>
              <w:bottom w:val="nil"/>
              <w:right w:val="nil"/>
            </w:tcBorders>
            <w:shd w:val="clear" w:color="000000" w:fill="FFFFFF"/>
            <w:hideMark/>
          </w:tcPr>
          <w:p w:rsidR="00CB3914" w:rsidRPr="00014637" w:rsidRDefault="00CB3914" w:rsidP="00FE3460">
            <w:pPr>
              <w:rPr>
                <w:sz w:val="16"/>
                <w:szCs w:val="16"/>
              </w:rPr>
            </w:pPr>
            <w:r w:rsidRPr="00014637">
              <w:rPr>
                <w:sz w:val="16"/>
                <w:szCs w:val="16"/>
              </w:rPr>
              <w:t>Zisk z prevádzky pred zmenou pracovného kapitálu</w:t>
            </w:r>
          </w:p>
        </w:tc>
        <w:tc>
          <w:tcPr>
            <w:tcW w:w="960" w:type="dxa"/>
            <w:tcBorders>
              <w:top w:val="nil"/>
              <w:left w:val="nil"/>
              <w:bottom w:val="nil"/>
              <w:right w:val="nil"/>
            </w:tcBorders>
            <w:shd w:val="clear" w:color="000000" w:fill="FFFFFF"/>
            <w:noWrap/>
            <w:hideMark/>
          </w:tcPr>
          <w:p w:rsidR="00CB3914" w:rsidRPr="00014637" w:rsidRDefault="00CB3914" w:rsidP="00FE3460">
            <w:pPr>
              <w:rPr>
                <w:sz w:val="16"/>
                <w:szCs w:val="16"/>
              </w:rPr>
            </w:pPr>
          </w:p>
        </w:tc>
        <w:tc>
          <w:tcPr>
            <w:tcW w:w="950" w:type="dxa"/>
            <w:tcBorders>
              <w:top w:val="nil"/>
              <w:left w:val="nil"/>
              <w:bottom w:val="nil"/>
              <w:right w:val="nil"/>
            </w:tcBorders>
            <w:shd w:val="clear" w:color="000000" w:fill="FFFFFF"/>
            <w:noWrap/>
            <w:hideMark/>
          </w:tcPr>
          <w:p w:rsidR="00CB3914" w:rsidRPr="00014637" w:rsidRDefault="00167EF0" w:rsidP="00CB3914">
            <w:pPr>
              <w:jc w:val="right"/>
              <w:rPr>
                <w:sz w:val="16"/>
                <w:szCs w:val="16"/>
              </w:rPr>
            </w:pPr>
            <w:r w:rsidRPr="00014637">
              <w:rPr>
                <w:sz w:val="16"/>
                <w:szCs w:val="16"/>
              </w:rPr>
              <w:t>1 069 643</w:t>
            </w:r>
          </w:p>
        </w:tc>
        <w:tc>
          <w:tcPr>
            <w:tcW w:w="960" w:type="dxa"/>
            <w:tcBorders>
              <w:top w:val="nil"/>
              <w:left w:val="nil"/>
              <w:bottom w:val="nil"/>
              <w:right w:val="nil"/>
            </w:tcBorders>
            <w:shd w:val="clear" w:color="000000" w:fill="FFFFFF"/>
            <w:noWrap/>
            <w:hideMark/>
          </w:tcPr>
          <w:p w:rsidR="00CB3914" w:rsidRPr="00014637" w:rsidRDefault="00CB3914" w:rsidP="00CB3914">
            <w:pPr>
              <w:jc w:val="right"/>
              <w:rPr>
                <w:sz w:val="16"/>
                <w:szCs w:val="16"/>
              </w:rPr>
            </w:pPr>
            <w:r w:rsidRPr="00014637">
              <w:rPr>
                <w:sz w:val="16"/>
                <w:szCs w:val="16"/>
              </w:rPr>
              <w:t>998 321</w:t>
            </w:r>
          </w:p>
        </w:tc>
      </w:tr>
      <w:tr w:rsidR="00CB3914" w:rsidRPr="00014637" w:rsidTr="00BB634A">
        <w:trPr>
          <w:trHeight w:val="255"/>
        </w:trPr>
        <w:tc>
          <w:tcPr>
            <w:tcW w:w="4840" w:type="dxa"/>
            <w:tcBorders>
              <w:top w:val="nil"/>
              <w:left w:val="nil"/>
              <w:bottom w:val="nil"/>
              <w:right w:val="nil"/>
            </w:tcBorders>
            <w:shd w:val="clear" w:color="000000" w:fill="FFFFFF"/>
            <w:hideMark/>
          </w:tcPr>
          <w:p w:rsidR="00CB3914" w:rsidRPr="00014637" w:rsidRDefault="00CB3914" w:rsidP="00FE3460">
            <w:pPr>
              <w:rPr>
                <w:sz w:val="16"/>
                <w:szCs w:val="16"/>
              </w:rPr>
            </w:pPr>
            <w:r w:rsidRPr="00014637">
              <w:rPr>
                <w:sz w:val="16"/>
                <w:szCs w:val="16"/>
              </w:rPr>
              <w:t>Zmena pracovného kapitálu:</w:t>
            </w:r>
          </w:p>
        </w:tc>
        <w:tc>
          <w:tcPr>
            <w:tcW w:w="960" w:type="dxa"/>
            <w:tcBorders>
              <w:top w:val="nil"/>
              <w:left w:val="nil"/>
              <w:bottom w:val="nil"/>
              <w:right w:val="nil"/>
            </w:tcBorders>
            <w:shd w:val="clear" w:color="000000" w:fill="FFFFFF"/>
            <w:noWrap/>
            <w:hideMark/>
          </w:tcPr>
          <w:p w:rsidR="00CB3914" w:rsidRPr="00014637" w:rsidRDefault="00CB3914" w:rsidP="00FE3460">
            <w:pPr>
              <w:rPr>
                <w:sz w:val="16"/>
                <w:szCs w:val="16"/>
              </w:rPr>
            </w:pPr>
          </w:p>
        </w:tc>
        <w:tc>
          <w:tcPr>
            <w:tcW w:w="950" w:type="dxa"/>
            <w:tcBorders>
              <w:top w:val="nil"/>
              <w:left w:val="nil"/>
              <w:bottom w:val="nil"/>
              <w:right w:val="nil"/>
            </w:tcBorders>
            <w:shd w:val="clear" w:color="000000" w:fill="FFFFFF"/>
            <w:noWrap/>
            <w:hideMark/>
          </w:tcPr>
          <w:p w:rsidR="00CB3914" w:rsidRPr="00014637" w:rsidRDefault="00CB3914" w:rsidP="00CB3914">
            <w:pPr>
              <w:jc w:val="right"/>
              <w:rPr>
                <w:sz w:val="16"/>
                <w:szCs w:val="16"/>
              </w:rPr>
            </w:pPr>
          </w:p>
        </w:tc>
        <w:tc>
          <w:tcPr>
            <w:tcW w:w="960" w:type="dxa"/>
            <w:tcBorders>
              <w:top w:val="nil"/>
              <w:left w:val="nil"/>
              <w:bottom w:val="nil"/>
              <w:right w:val="nil"/>
            </w:tcBorders>
            <w:shd w:val="clear" w:color="000000" w:fill="FFFFFF"/>
            <w:noWrap/>
            <w:hideMark/>
          </w:tcPr>
          <w:p w:rsidR="00CB3914" w:rsidRPr="00014637" w:rsidRDefault="00CB3914" w:rsidP="00CB3914">
            <w:pPr>
              <w:jc w:val="right"/>
              <w:rPr>
                <w:sz w:val="16"/>
                <w:szCs w:val="16"/>
              </w:rPr>
            </w:pPr>
          </w:p>
        </w:tc>
      </w:tr>
      <w:tr w:rsidR="00CB3914" w:rsidRPr="00014637" w:rsidTr="00BB634A">
        <w:trPr>
          <w:trHeight w:val="480"/>
        </w:trPr>
        <w:tc>
          <w:tcPr>
            <w:tcW w:w="4840" w:type="dxa"/>
            <w:tcBorders>
              <w:top w:val="nil"/>
              <w:left w:val="nil"/>
              <w:bottom w:val="nil"/>
              <w:right w:val="nil"/>
            </w:tcBorders>
            <w:shd w:val="clear" w:color="000000" w:fill="FFFFFF"/>
            <w:hideMark/>
          </w:tcPr>
          <w:p w:rsidR="00CB3914" w:rsidRPr="00014637" w:rsidRDefault="00CB3914" w:rsidP="00FE3460">
            <w:pPr>
              <w:rPr>
                <w:sz w:val="16"/>
                <w:szCs w:val="16"/>
              </w:rPr>
            </w:pPr>
            <w:r w:rsidRPr="00014637">
              <w:rPr>
                <w:sz w:val="16"/>
                <w:szCs w:val="16"/>
              </w:rPr>
              <w:t>Úbytok (prírastok) pohľadávok z obchodného styku a iných pohľadávok (vrátane časového rozlíšenia aktív)</w:t>
            </w:r>
          </w:p>
        </w:tc>
        <w:tc>
          <w:tcPr>
            <w:tcW w:w="960" w:type="dxa"/>
            <w:tcBorders>
              <w:top w:val="nil"/>
              <w:left w:val="nil"/>
              <w:bottom w:val="nil"/>
              <w:right w:val="nil"/>
            </w:tcBorders>
            <w:shd w:val="clear" w:color="000000" w:fill="FFFFFF"/>
            <w:noWrap/>
            <w:hideMark/>
          </w:tcPr>
          <w:p w:rsidR="00CB3914" w:rsidRPr="00014637" w:rsidRDefault="00CB3914" w:rsidP="00FE3460">
            <w:pPr>
              <w:rPr>
                <w:sz w:val="16"/>
                <w:szCs w:val="16"/>
              </w:rPr>
            </w:pPr>
          </w:p>
        </w:tc>
        <w:tc>
          <w:tcPr>
            <w:tcW w:w="950" w:type="dxa"/>
            <w:tcBorders>
              <w:top w:val="nil"/>
              <w:left w:val="nil"/>
              <w:bottom w:val="nil"/>
              <w:right w:val="nil"/>
            </w:tcBorders>
            <w:shd w:val="clear" w:color="000000" w:fill="FFFFFF"/>
            <w:noWrap/>
            <w:hideMark/>
          </w:tcPr>
          <w:p w:rsidR="00CB3914" w:rsidRPr="00014637" w:rsidRDefault="00CB3914" w:rsidP="00CB3914">
            <w:pPr>
              <w:jc w:val="right"/>
              <w:rPr>
                <w:sz w:val="16"/>
                <w:szCs w:val="16"/>
              </w:rPr>
            </w:pPr>
            <w:r w:rsidRPr="00014637">
              <w:rPr>
                <w:sz w:val="16"/>
                <w:szCs w:val="16"/>
              </w:rPr>
              <w:t>400 597</w:t>
            </w:r>
          </w:p>
        </w:tc>
        <w:tc>
          <w:tcPr>
            <w:tcW w:w="960" w:type="dxa"/>
            <w:tcBorders>
              <w:top w:val="nil"/>
              <w:left w:val="nil"/>
              <w:bottom w:val="nil"/>
              <w:right w:val="nil"/>
            </w:tcBorders>
            <w:shd w:val="clear" w:color="000000" w:fill="FFFFFF"/>
            <w:noWrap/>
            <w:hideMark/>
          </w:tcPr>
          <w:p w:rsidR="00CB3914" w:rsidRPr="00014637" w:rsidRDefault="00CB3914" w:rsidP="00CB3914">
            <w:pPr>
              <w:jc w:val="right"/>
              <w:rPr>
                <w:sz w:val="16"/>
                <w:szCs w:val="16"/>
              </w:rPr>
            </w:pPr>
            <w:r w:rsidRPr="00014637">
              <w:rPr>
                <w:sz w:val="16"/>
                <w:szCs w:val="16"/>
              </w:rPr>
              <w:t>2 224 183</w:t>
            </w:r>
          </w:p>
        </w:tc>
      </w:tr>
      <w:tr w:rsidR="00CB3914" w:rsidRPr="00014637" w:rsidTr="00BB634A">
        <w:trPr>
          <w:trHeight w:val="255"/>
        </w:trPr>
        <w:tc>
          <w:tcPr>
            <w:tcW w:w="4840" w:type="dxa"/>
            <w:tcBorders>
              <w:top w:val="nil"/>
              <w:left w:val="nil"/>
              <w:bottom w:val="nil"/>
              <w:right w:val="nil"/>
            </w:tcBorders>
            <w:shd w:val="clear" w:color="000000" w:fill="FFFFFF"/>
            <w:hideMark/>
          </w:tcPr>
          <w:p w:rsidR="00CB3914" w:rsidRPr="00014637" w:rsidRDefault="00CB3914" w:rsidP="00FE3460">
            <w:pPr>
              <w:rPr>
                <w:sz w:val="16"/>
                <w:szCs w:val="16"/>
              </w:rPr>
            </w:pPr>
            <w:r w:rsidRPr="00014637">
              <w:rPr>
                <w:sz w:val="16"/>
                <w:szCs w:val="16"/>
              </w:rPr>
              <w:t>Úbytok (prírastok) zásob</w:t>
            </w:r>
          </w:p>
        </w:tc>
        <w:tc>
          <w:tcPr>
            <w:tcW w:w="960" w:type="dxa"/>
            <w:tcBorders>
              <w:top w:val="nil"/>
              <w:left w:val="nil"/>
              <w:bottom w:val="nil"/>
              <w:right w:val="nil"/>
            </w:tcBorders>
            <w:shd w:val="clear" w:color="000000" w:fill="FFFFFF"/>
            <w:noWrap/>
            <w:hideMark/>
          </w:tcPr>
          <w:p w:rsidR="00CB3914" w:rsidRPr="00014637" w:rsidRDefault="00CB3914" w:rsidP="00FE3460">
            <w:pPr>
              <w:rPr>
                <w:sz w:val="16"/>
                <w:szCs w:val="16"/>
              </w:rPr>
            </w:pPr>
          </w:p>
        </w:tc>
        <w:tc>
          <w:tcPr>
            <w:tcW w:w="950" w:type="dxa"/>
            <w:tcBorders>
              <w:top w:val="nil"/>
              <w:left w:val="nil"/>
              <w:bottom w:val="nil"/>
              <w:right w:val="nil"/>
            </w:tcBorders>
            <w:shd w:val="clear" w:color="000000" w:fill="FFFFFF"/>
            <w:noWrap/>
            <w:hideMark/>
          </w:tcPr>
          <w:p w:rsidR="00CB3914" w:rsidRPr="00014637" w:rsidRDefault="00CB3914" w:rsidP="00CB3914">
            <w:pPr>
              <w:jc w:val="right"/>
              <w:rPr>
                <w:sz w:val="16"/>
                <w:szCs w:val="16"/>
              </w:rPr>
            </w:pPr>
            <w:r w:rsidRPr="00014637">
              <w:rPr>
                <w:sz w:val="16"/>
                <w:szCs w:val="16"/>
              </w:rPr>
              <w:t>-381 019</w:t>
            </w:r>
          </w:p>
        </w:tc>
        <w:tc>
          <w:tcPr>
            <w:tcW w:w="960" w:type="dxa"/>
            <w:tcBorders>
              <w:top w:val="nil"/>
              <w:left w:val="nil"/>
              <w:bottom w:val="nil"/>
              <w:right w:val="nil"/>
            </w:tcBorders>
            <w:shd w:val="clear" w:color="000000" w:fill="FFFFFF"/>
            <w:noWrap/>
            <w:hideMark/>
          </w:tcPr>
          <w:p w:rsidR="00CB3914" w:rsidRPr="00014637" w:rsidRDefault="00CB3914" w:rsidP="00CB3914">
            <w:pPr>
              <w:jc w:val="right"/>
              <w:rPr>
                <w:sz w:val="16"/>
                <w:szCs w:val="16"/>
              </w:rPr>
            </w:pPr>
            <w:r w:rsidRPr="00014637">
              <w:rPr>
                <w:sz w:val="16"/>
                <w:szCs w:val="16"/>
              </w:rPr>
              <w:t>241 227</w:t>
            </w:r>
          </w:p>
        </w:tc>
      </w:tr>
      <w:tr w:rsidR="00CB3914" w:rsidRPr="00014637" w:rsidTr="003C6E37">
        <w:trPr>
          <w:trHeight w:val="243"/>
        </w:trPr>
        <w:tc>
          <w:tcPr>
            <w:tcW w:w="4840" w:type="dxa"/>
            <w:tcBorders>
              <w:top w:val="nil"/>
              <w:left w:val="nil"/>
              <w:bottom w:val="nil"/>
              <w:right w:val="nil"/>
            </w:tcBorders>
            <w:shd w:val="clear" w:color="000000" w:fill="FFFFFF"/>
            <w:hideMark/>
          </w:tcPr>
          <w:p w:rsidR="00CB3914" w:rsidRPr="00014637" w:rsidRDefault="00CB3914" w:rsidP="00FE3460">
            <w:pPr>
              <w:rPr>
                <w:sz w:val="16"/>
                <w:szCs w:val="16"/>
              </w:rPr>
            </w:pPr>
            <w:r w:rsidRPr="00014637">
              <w:rPr>
                <w:sz w:val="16"/>
                <w:szCs w:val="16"/>
              </w:rPr>
              <w:t>(Úbytok) prírastok záväzkov (vrátane časového rozlíšenia pasív)</w:t>
            </w:r>
          </w:p>
        </w:tc>
        <w:tc>
          <w:tcPr>
            <w:tcW w:w="960" w:type="dxa"/>
            <w:tcBorders>
              <w:top w:val="nil"/>
              <w:left w:val="nil"/>
              <w:bottom w:val="nil"/>
              <w:right w:val="nil"/>
            </w:tcBorders>
            <w:shd w:val="clear" w:color="000000" w:fill="FFFFFF"/>
            <w:noWrap/>
            <w:hideMark/>
          </w:tcPr>
          <w:p w:rsidR="00CB3914" w:rsidRPr="00014637" w:rsidRDefault="00CB3914" w:rsidP="00FE3460">
            <w:pPr>
              <w:rPr>
                <w:sz w:val="16"/>
                <w:szCs w:val="16"/>
              </w:rPr>
            </w:pPr>
          </w:p>
        </w:tc>
        <w:tc>
          <w:tcPr>
            <w:tcW w:w="950" w:type="dxa"/>
            <w:tcBorders>
              <w:top w:val="nil"/>
              <w:left w:val="nil"/>
              <w:bottom w:val="nil"/>
              <w:right w:val="nil"/>
            </w:tcBorders>
            <w:shd w:val="clear" w:color="000000" w:fill="FFFFFF"/>
            <w:noWrap/>
            <w:hideMark/>
          </w:tcPr>
          <w:p w:rsidR="00CB3914" w:rsidRPr="00014637" w:rsidRDefault="00167EF0" w:rsidP="00CB3914">
            <w:pPr>
              <w:jc w:val="right"/>
              <w:rPr>
                <w:sz w:val="16"/>
                <w:szCs w:val="16"/>
              </w:rPr>
            </w:pPr>
            <w:r w:rsidRPr="00014637">
              <w:rPr>
                <w:sz w:val="16"/>
                <w:szCs w:val="16"/>
              </w:rPr>
              <w:t>20 460</w:t>
            </w:r>
          </w:p>
        </w:tc>
        <w:tc>
          <w:tcPr>
            <w:tcW w:w="960" w:type="dxa"/>
            <w:tcBorders>
              <w:top w:val="nil"/>
              <w:left w:val="nil"/>
              <w:bottom w:val="nil"/>
              <w:right w:val="nil"/>
            </w:tcBorders>
            <w:shd w:val="clear" w:color="000000" w:fill="FFFFFF"/>
            <w:noWrap/>
            <w:hideMark/>
          </w:tcPr>
          <w:p w:rsidR="00CB3914" w:rsidRPr="00014637" w:rsidRDefault="00CB3914" w:rsidP="00CB3914">
            <w:pPr>
              <w:jc w:val="right"/>
              <w:rPr>
                <w:sz w:val="16"/>
                <w:szCs w:val="16"/>
              </w:rPr>
            </w:pPr>
            <w:r w:rsidRPr="00014637">
              <w:rPr>
                <w:sz w:val="16"/>
                <w:szCs w:val="16"/>
              </w:rPr>
              <w:t>-2 749 206</w:t>
            </w:r>
          </w:p>
        </w:tc>
      </w:tr>
      <w:tr w:rsidR="00CB3914" w:rsidRPr="00014637" w:rsidTr="00BB634A">
        <w:trPr>
          <w:trHeight w:val="270"/>
        </w:trPr>
        <w:tc>
          <w:tcPr>
            <w:tcW w:w="4840" w:type="dxa"/>
            <w:tcBorders>
              <w:top w:val="nil"/>
              <w:left w:val="nil"/>
              <w:bottom w:val="nil"/>
              <w:right w:val="nil"/>
            </w:tcBorders>
            <w:shd w:val="clear" w:color="000000" w:fill="FFFFFF"/>
            <w:hideMark/>
          </w:tcPr>
          <w:p w:rsidR="00CB3914" w:rsidRPr="00014637" w:rsidRDefault="00CB3914" w:rsidP="00FE3460">
            <w:pPr>
              <w:rPr>
                <w:sz w:val="16"/>
                <w:szCs w:val="16"/>
              </w:rPr>
            </w:pPr>
            <w:r w:rsidRPr="00014637">
              <w:rPr>
                <w:sz w:val="16"/>
                <w:szCs w:val="16"/>
              </w:rPr>
              <w:t>Peňažné toky z prevádzky</w:t>
            </w:r>
          </w:p>
        </w:tc>
        <w:tc>
          <w:tcPr>
            <w:tcW w:w="960" w:type="dxa"/>
            <w:tcBorders>
              <w:top w:val="nil"/>
              <w:left w:val="nil"/>
              <w:bottom w:val="nil"/>
              <w:right w:val="nil"/>
            </w:tcBorders>
            <w:shd w:val="clear" w:color="000000" w:fill="FFFFFF"/>
            <w:noWrap/>
            <w:hideMark/>
          </w:tcPr>
          <w:p w:rsidR="00CB3914" w:rsidRPr="00014637" w:rsidRDefault="00CB3914" w:rsidP="00FE3460">
            <w:pPr>
              <w:rPr>
                <w:sz w:val="16"/>
                <w:szCs w:val="16"/>
              </w:rPr>
            </w:pPr>
          </w:p>
        </w:tc>
        <w:tc>
          <w:tcPr>
            <w:tcW w:w="950" w:type="dxa"/>
            <w:tcBorders>
              <w:top w:val="nil"/>
              <w:left w:val="nil"/>
              <w:bottom w:val="double" w:sz="6" w:space="0" w:color="auto"/>
              <w:right w:val="nil"/>
            </w:tcBorders>
            <w:shd w:val="clear" w:color="000000" w:fill="FFFFFF"/>
            <w:noWrap/>
            <w:hideMark/>
          </w:tcPr>
          <w:p w:rsidR="00CB3914" w:rsidRPr="00014637" w:rsidRDefault="00CB3914" w:rsidP="00167EF0">
            <w:pPr>
              <w:jc w:val="right"/>
              <w:rPr>
                <w:sz w:val="16"/>
                <w:szCs w:val="16"/>
              </w:rPr>
            </w:pPr>
            <w:r w:rsidRPr="00014637">
              <w:rPr>
                <w:sz w:val="16"/>
                <w:szCs w:val="16"/>
              </w:rPr>
              <w:t>1</w:t>
            </w:r>
            <w:r w:rsidR="00167EF0" w:rsidRPr="00014637">
              <w:rPr>
                <w:sz w:val="16"/>
                <w:szCs w:val="16"/>
              </w:rPr>
              <w:t> 109 681</w:t>
            </w:r>
          </w:p>
        </w:tc>
        <w:tc>
          <w:tcPr>
            <w:tcW w:w="960" w:type="dxa"/>
            <w:tcBorders>
              <w:top w:val="nil"/>
              <w:left w:val="nil"/>
              <w:bottom w:val="double" w:sz="6" w:space="0" w:color="auto"/>
              <w:right w:val="nil"/>
            </w:tcBorders>
            <w:shd w:val="clear" w:color="000000" w:fill="FFFFFF"/>
            <w:noWrap/>
            <w:hideMark/>
          </w:tcPr>
          <w:p w:rsidR="00CB3914" w:rsidRPr="00014637" w:rsidRDefault="00CB3914" w:rsidP="00CB3914">
            <w:pPr>
              <w:jc w:val="right"/>
              <w:rPr>
                <w:sz w:val="16"/>
                <w:szCs w:val="16"/>
              </w:rPr>
            </w:pPr>
            <w:r w:rsidRPr="00014637">
              <w:rPr>
                <w:sz w:val="16"/>
                <w:szCs w:val="16"/>
              </w:rPr>
              <w:t>714 525</w:t>
            </w:r>
          </w:p>
        </w:tc>
      </w:tr>
    </w:tbl>
    <w:p w:rsidR="00EA037B" w:rsidRDefault="00EA037B" w:rsidP="000A6FBA">
      <w:pPr>
        <w:pStyle w:val="Zkladntext"/>
        <w:ind w:right="-1"/>
        <w:rPr>
          <w:lang w:val="de-DE"/>
        </w:rPr>
      </w:pPr>
    </w:p>
    <w:p w:rsidR="00F32E39" w:rsidRDefault="00F32E39" w:rsidP="000A6FBA">
      <w:pPr>
        <w:pStyle w:val="Zkladntext"/>
        <w:ind w:right="-1"/>
        <w:rPr>
          <w:lang w:val="de-DE"/>
        </w:rPr>
      </w:pPr>
    </w:p>
    <w:p w:rsidR="00F32E39" w:rsidRPr="00526A2E" w:rsidRDefault="00F32E39" w:rsidP="00F32E39">
      <w:pPr>
        <w:pStyle w:val="Zkladntext"/>
        <w:rPr>
          <w:b/>
          <w:szCs w:val="18"/>
        </w:rPr>
      </w:pPr>
      <w:r w:rsidRPr="00526A2E">
        <w:rPr>
          <w:b/>
          <w:szCs w:val="18"/>
        </w:rPr>
        <w:t>Peňažné prostriedky</w:t>
      </w:r>
    </w:p>
    <w:p w:rsidR="00F32E39" w:rsidRPr="00526A2E" w:rsidRDefault="00F32E39" w:rsidP="00F32E39">
      <w:pPr>
        <w:pStyle w:val="Zkladntext"/>
        <w:rPr>
          <w:b/>
          <w:szCs w:val="18"/>
        </w:rPr>
      </w:pPr>
    </w:p>
    <w:p w:rsidR="00F32E39" w:rsidRPr="00526A2E" w:rsidRDefault="00F32E39" w:rsidP="00F32E39">
      <w:pPr>
        <w:pStyle w:val="Zkladntext"/>
        <w:rPr>
          <w:szCs w:val="18"/>
        </w:rPr>
      </w:pPr>
      <w:r w:rsidRPr="00526A2E">
        <w:rPr>
          <w:szCs w:val="18"/>
        </w:rPr>
        <w:t xml:space="preserve">Peňažnými prostriedkami (angl. </w:t>
      </w:r>
      <w:proofErr w:type="spellStart"/>
      <w:r w:rsidRPr="00526A2E">
        <w:rPr>
          <w:szCs w:val="18"/>
        </w:rPr>
        <w:t>cash</w:t>
      </w:r>
      <w:proofErr w:type="spellEnd"/>
      <w:r w:rsidRPr="00526A2E">
        <w:rPr>
          <w:szCs w:val="18"/>
        </w:rP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F32E39" w:rsidRPr="00526A2E" w:rsidRDefault="00F32E39" w:rsidP="00F32E39">
      <w:pPr>
        <w:pStyle w:val="Zkladntext"/>
        <w:rPr>
          <w:szCs w:val="18"/>
        </w:rPr>
      </w:pPr>
    </w:p>
    <w:p w:rsidR="00F32E39" w:rsidRPr="00526A2E" w:rsidRDefault="00F32E39" w:rsidP="00F32E39">
      <w:pPr>
        <w:pStyle w:val="Zkladntext"/>
        <w:rPr>
          <w:b/>
          <w:szCs w:val="18"/>
        </w:rPr>
      </w:pPr>
      <w:r w:rsidRPr="00526A2E">
        <w:rPr>
          <w:b/>
          <w:szCs w:val="18"/>
        </w:rPr>
        <w:t>Ekvivalenty peňažných prostriedkov</w:t>
      </w:r>
    </w:p>
    <w:p w:rsidR="00F32E39" w:rsidRPr="00526A2E" w:rsidRDefault="00F32E39" w:rsidP="00F32E39">
      <w:pPr>
        <w:pStyle w:val="Zkladntext"/>
        <w:rPr>
          <w:szCs w:val="18"/>
        </w:rPr>
      </w:pPr>
    </w:p>
    <w:p w:rsidR="00F32E39" w:rsidRPr="00EA037B" w:rsidRDefault="00F32E39" w:rsidP="00F32E39">
      <w:pPr>
        <w:pStyle w:val="Zkladntext"/>
        <w:rPr>
          <w:szCs w:val="18"/>
        </w:rPr>
      </w:pPr>
      <w:r w:rsidRPr="00526A2E">
        <w:rPr>
          <w:szCs w:val="18"/>
        </w:rPr>
        <w:t xml:space="preserve">Ekvivalentmi peňažných prostriedkov (angl. </w:t>
      </w:r>
      <w:proofErr w:type="spellStart"/>
      <w:r w:rsidRPr="00526A2E">
        <w:rPr>
          <w:szCs w:val="18"/>
        </w:rPr>
        <w:t>cash</w:t>
      </w:r>
      <w:proofErr w:type="spellEnd"/>
      <w:r w:rsidRPr="00526A2E">
        <w:rPr>
          <w:szCs w:val="18"/>
        </w:rPr>
        <w:t xml:space="preserve"> </w:t>
      </w:r>
      <w:proofErr w:type="spellStart"/>
      <w:r w:rsidRPr="00526A2E">
        <w:rPr>
          <w:szCs w:val="18"/>
        </w:rPr>
        <w:t>equivalents</w:t>
      </w:r>
      <w:proofErr w:type="spellEnd"/>
      <w:r w:rsidRPr="00526A2E">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r w:rsidR="00C52B01">
        <w:rPr>
          <w:szCs w:val="18"/>
        </w:rPr>
        <w:t>.</w:t>
      </w:r>
    </w:p>
    <w:p w:rsidR="00F32E39" w:rsidRDefault="00F32E39" w:rsidP="000A6FBA">
      <w:pPr>
        <w:pStyle w:val="Zkladntext"/>
        <w:ind w:right="-1"/>
        <w:rPr>
          <w:lang w:val="de-DE"/>
        </w:rPr>
      </w:pPr>
    </w:p>
    <w:p w:rsidR="00F32E39" w:rsidRPr="00775BCC" w:rsidRDefault="00F32E39" w:rsidP="000A6FBA">
      <w:pPr>
        <w:pStyle w:val="Zkladntext"/>
        <w:ind w:right="-1"/>
        <w:rPr>
          <w:lang w:val="de-DE"/>
        </w:rPr>
      </w:pPr>
    </w:p>
    <w:p w:rsidR="000A6FBA" w:rsidRPr="00561333" w:rsidRDefault="000A6FBA" w:rsidP="000A6FBA">
      <w:pPr>
        <w:pStyle w:val="Zkladntext"/>
        <w:ind w:left="0"/>
        <w:rPr>
          <w:highlight w:val="yellow"/>
          <w:lang w:val="de-DE"/>
        </w:rPr>
      </w:pPr>
    </w:p>
    <w:p w:rsidR="00837F3B" w:rsidRPr="006A238E" w:rsidRDefault="00837F3B" w:rsidP="003312EF">
      <w:pPr>
        <w:pStyle w:val="Zkladntext"/>
        <w:ind w:left="0"/>
        <w:rPr>
          <w:b/>
          <w:i/>
          <w:sz w:val="24"/>
          <w:szCs w:val="24"/>
        </w:rPr>
      </w:pPr>
    </w:p>
    <w:sectPr w:rsidR="00837F3B" w:rsidRPr="006A238E" w:rsidSect="002873AF">
      <w:headerReference w:type="default" r:id="rId54"/>
      <w:headerReference w:type="first" r:id="rId55"/>
      <w:footerReference w:type="first" r:id="rId56"/>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1F1F" w:rsidRDefault="005C1F1F" w:rsidP="00E95128">
      <w:r>
        <w:separator/>
      </w:r>
    </w:p>
  </w:endnote>
  <w:endnote w:type="continuationSeparator" w:id="0">
    <w:p w:rsidR="005C1F1F" w:rsidRDefault="005C1F1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080E0000" w:usb2="00000010" w:usb3="00000000" w:csb0="00040001"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1F1F" w:rsidRPr="000D3235" w:rsidRDefault="005C1F1F" w:rsidP="000658BA">
    <w:pPr>
      <w:tabs>
        <w:tab w:val="right" w:pos="9214"/>
      </w:tabs>
      <w:autoSpaceDE w:val="0"/>
      <w:autoSpaceDN w:val="0"/>
      <w:adjustRightInd w:val="0"/>
      <w:rPr>
        <w:rStyle w:val="slostrany"/>
        <w:sz w:val="16"/>
        <w:szCs w:val="16"/>
      </w:rPr>
    </w:pPr>
    <w:r w:rsidRPr="000D3235">
      <w:rPr>
        <w:rStyle w:val="slostrany"/>
        <w:b/>
      </w:rPr>
      <w:fldChar w:fldCharType="begin"/>
    </w:r>
    <w:r w:rsidRPr="000D3235">
      <w:rPr>
        <w:rStyle w:val="slostrany"/>
        <w:b/>
      </w:rPr>
      <w:instrText xml:space="preserve"> PAGE </w:instrText>
    </w:r>
    <w:r w:rsidRPr="000D3235">
      <w:rPr>
        <w:rStyle w:val="slostrany"/>
        <w:b/>
      </w:rPr>
      <w:fldChar w:fldCharType="separate"/>
    </w:r>
    <w:r>
      <w:rPr>
        <w:rStyle w:val="slostrany"/>
        <w:b/>
        <w:noProof/>
      </w:rPr>
      <w:t>1</w:t>
    </w:r>
    <w:r w:rsidRPr="000D3235">
      <w:rPr>
        <w:rStyle w:val="slostrany"/>
        <w:b/>
      </w:rPr>
      <w:fldChar w:fldCharType="end"/>
    </w:r>
    <w:r w:rsidRPr="000D3235">
      <w:rPr>
        <w:rStyle w:val="slostrany"/>
        <w:sz w:val="16"/>
        <w:szCs w:val="16"/>
      </w:rPr>
      <w:tab/>
    </w:r>
    <w:r w:rsidRPr="000D3235">
      <w:rPr>
        <w:sz w:val="16"/>
        <w:szCs w:val="16"/>
        <w:lang w:val="de-DE"/>
      </w:rPr>
      <w:t>© 2006 KPMG Slovensko, spol. s r.o. Alle Rechte vorbehalten</w:t>
    </w:r>
    <w:r w:rsidRPr="000D3235">
      <w:rPr>
        <w:sz w:val="16"/>
        <w:szCs w:val="16"/>
      </w:rPr>
      <w:t xml:space="preserve">. </w:t>
    </w:r>
    <w:proofErr w:type="spellStart"/>
    <w:r w:rsidRPr="000D3235">
      <w:rPr>
        <w:sz w:val="16"/>
        <w:szCs w:val="16"/>
      </w:rPr>
      <w:t>Gedruckt</w:t>
    </w:r>
    <w:proofErr w:type="spellEnd"/>
    <w:r w:rsidRPr="000D3235">
      <w:rPr>
        <w:sz w:val="16"/>
        <w:szCs w:val="16"/>
      </w:rPr>
      <w:t xml:space="preserve"> in der </w:t>
    </w:r>
    <w:proofErr w:type="spellStart"/>
    <w:r w:rsidRPr="000D3235">
      <w:rPr>
        <w:sz w:val="16"/>
        <w:szCs w:val="16"/>
      </w:rPr>
      <w:t>Slowakei</w:t>
    </w:r>
    <w:proofErr w:type="spellEnd"/>
    <w:r w:rsidRPr="000D3235">
      <w:rPr>
        <w:sz w:val="16"/>
        <w:szCs w:val="16"/>
      </w:rPr>
      <w:t>.</w:t>
    </w:r>
  </w:p>
  <w:p w:rsidR="005C1F1F" w:rsidRPr="000D3235" w:rsidRDefault="005C1F1F" w:rsidP="000658BA">
    <w:pPr>
      <w:autoSpaceDE w:val="0"/>
      <w:autoSpaceDN w:val="0"/>
      <w:adjustRightInd w:val="0"/>
      <w:rPr>
        <w:sz w:val="16"/>
        <w:szCs w:val="16"/>
      </w:rPr>
    </w:pPr>
  </w:p>
  <w:p w:rsidR="005C1F1F" w:rsidRPr="000D3235" w:rsidRDefault="005C1F1F">
    <w:pPr>
      <w:pStyle w:val="Pta"/>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1F1F" w:rsidRDefault="005C1F1F" w:rsidP="00414240">
    <w:pPr>
      <w:pStyle w:val="Pta"/>
      <w:tabs>
        <w:tab w:val="clear" w:pos="9072"/>
        <w:tab w:val="right" w:pos="9214"/>
      </w:tabs>
      <w:jc w:val="right"/>
    </w:pPr>
    <w:r>
      <w:rPr>
        <w:b/>
      </w:rPr>
      <w:tab/>
    </w:r>
    <w:r>
      <w:rPr>
        <w:b/>
      </w:rPr>
      <w:tab/>
    </w:r>
    <w:sdt>
      <w:sdtPr>
        <w:rPr>
          <w:b/>
        </w:rPr>
        <w:id w:val="23006680"/>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BF61DF">
          <w:rPr>
            <w:b/>
            <w:noProof/>
          </w:rPr>
          <w:t>20</w:t>
        </w:r>
        <w:r w:rsidRPr="00F70C00">
          <w:rPr>
            <w:b/>
          </w:rPr>
          <w:fldChar w:fldCharType="end"/>
        </w:r>
      </w:sdtContent>
    </w:sdt>
  </w:p>
  <w:p w:rsidR="005C1F1F" w:rsidRDefault="005C1F1F" w:rsidP="002F05C7">
    <w:pPr>
      <w:pStyle w:val="Pta"/>
      <w:rPr>
        <w:sz w:val="16"/>
        <w:szCs w:val="16"/>
      </w:rPr>
    </w:pPr>
  </w:p>
  <w:p w:rsidR="005C1F1F" w:rsidRPr="00F70C00" w:rsidRDefault="005C1F1F" w:rsidP="002F05C7">
    <w:pPr>
      <w:pStyle w:val="Pta"/>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1F1F" w:rsidRDefault="005C1F1F" w:rsidP="0058479C">
    <w:pPr>
      <w:pStyle w:val="Pta"/>
      <w:tabs>
        <w:tab w:val="clear" w:pos="4536"/>
      </w:tabs>
      <w:jc w:val="right"/>
    </w:pPr>
    <w:r>
      <w:rPr>
        <w:sz w:val="16"/>
        <w:szCs w:val="16"/>
      </w:rPr>
      <w:tab/>
    </w:r>
    <w:sdt>
      <w:sdtPr>
        <w:id w:val="-388891172"/>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sidR="00BF61DF">
          <w:rPr>
            <w:b/>
            <w:noProof/>
          </w:rPr>
          <w:t>6</w:t>
        </w:r>
        <w:r w:rsidRPr="0058479C">
          <w:rPr>
            <w:b/>
          </w:rPr>
          <w:fldChar w:fldCharType="end"/>
        </w:r>
      </w:sdtContent>
    </w:sdt>
  </w:p>
  <w:p w:rsidR="005C1F1F" w:rsidRDefault="005C1F1F" w:rsidP="000658BA">
    <w:pPr>
      <w:jc w:val="both"/>
      <w:rPr>
        <w:sz w:val="16"/>
        <w:szCs w:val="16"/>
      </w:rPr>
    </w:pPr>
  </w:p>
  <w:p w:rsidR="005C1F1F" w:rsidRPr="0058479C" w:rsidRDefault="005C1F1F" w:rsidP="000658BA">
    <w:pPr>
      <w:jc w:val="both"/>
      <w:rPr>
        <w:sz w:val="16"/>
        <w:szCs w:val="16"/>
      </w:rPr>
    </w:pPr>
    <w:r>
      <w:rPr>
        <w:sz w:val="16"/>
        <w:szCs w:val="16"/>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1F1F" w:rsidRDefault="00BF61DF" w:rsidP="00086DAC">
    <w:pPr>
      <w:pStyle w:val="Pta"/>
      <w:tabs>
        <w:tab w:val="clear" w:pos="9072"/>
        <w:tab w:val="right" w:pos="9214"/>
      </w:tabs>
      <w:jc w:val="right"/>
    </w:pPr>
    <w:sdt>
      <w:sdtPr>
        <w:id w:val="-665861012"/>
        <w:docPartObj>
          <w:docPartGallery w:val="Page Numbers (Bottom of Page)"/>
          <w:docPartUnique/>
        </w:docPartObj>
      </w:sdtPr>
      <w:sdtEndPr/>
      <w:sdtContent>
        <w:r w:rsidR="005C1F1F" w:rsidRPr="00F70C00">
          <w:rPr>
            <w:b/>
          </w:rPr>
          <w:fldChar w:fldCharType="begin"/>
        </w:r>
        <w:r w:rsidR="005C1F1F" w:rsidRPr="00F70C00">
          <w:rPr>
            <w:b/>
          </w:rPr>
          <w:instrText xml:space="preserve"> PAGE   \* MERGEFORMAT </w:instrText>
        </w:r>
        <w:r w:rsidR="005C1F1F" w:rsidRPr="00F70C00">
          <w:rPr>
            <w:b/>
          </w:rPr>
          <w:fldChar w:fldCharType="separate"/>
        </w:r>
        <w:r>
          <w:rPr>
            <w:b/>
            <w:noProof/>
          </w:rPr>
          <w:t>10</w:t>
        </w:r>
        <w:r w:rsidR="005C1F1F" w:rsidRPr="00F70C00">
          <w:rPr>
            <w:b/>
          </w:rPr>
          <w:fldChar w:fldCharType="end"/>
        </w:r>
      </w:sdtContent>
    </w:sdt>
  </w:p>
  <w:p w:rsidR="005C1F1F" w:rsidRDefault="005C1F1F" w:rsidP="00F70C00">
    <w:pPr>
      <w:pStyle w:val="Pta"/>
      <w:tabs>
        <w:tab w:val="clear" w:pos="9072"/>
        <w:tab w:val="right" w:pos="9214"/>
      </w:tabs>
      <w:rPr>
        <w:sz w:val="16"/>
        <w:szCs w:val="16"/>
      </w:rPr>
    </w:pPr>
  </w:p>
  <w:p w:rsidR="005C1F1F" w:rsidRPr="00F70C00" w:rsidRDefault="005C1F1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1F1F" w:rsidRDefault="005C1F1F" w:rsidP="00E95128">
      <w:r>
        <w:separator/>
      </w:r>
    </w:p>
  </w:footnote>
  <w:footnote w:type="continuationSeparator" w:id="0">
    <w:p w:rsidR="005C1F1F" w:rsidRDefault="005C1F1F"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1F1F" w:rsidRDefault="005C1F1F" w:rsidP="000658BA">
    <w:pPr>
      <w:pStyle w:val="Hlavika"/>
      <w:tabs>
        <w:tab w:val="center" w:pos="4253"/>
        <w:tab w:val="right" w:pos="9214"/>
      </w:tabs>
      <w:ind w:right="-1"/>
      <w:rPr>
        <w:sz w:val="18"/>
        <w:szCs w:val="18"/>
      </w:rPr>
    </w:pPr>
  </w:p>
  <w:p w:rsidR="005C1F1F" w:rsidRPr="00803D2C" w:rsidRDefault="005C1F1F" w:rsidP="000658BA">
    <w:pPr>
      <w:pStyle w:val="Hlavika"/>
      <w:tabs>
        <w:tab w:val="center" w:pos="4253"/>
        <w:tab w:val="right" w:pos="9214"/>
      </w:tabs>
      <w:ind w:right="-1"/>
    </w:pPr>
    <w:r>
      <w:rPr>
        <w:noProof/>
        <w:lang w:eastAsia="sk-SK"/>
      </w:rPr>
      <w:drawing>
        <wp:anchor distT="0" distB="0" distL="114300" distR="114300" simplePos="0" relativeHeight="251656192" behindDoc="1" locked="0" layoutInCell="1" allowOverlap="1" wp14:anchorId="1D80FF32" wp14:editId="78CAEE56">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3"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2011</w:t>
    </w:r>
  </w:p>
  <w:p w:rsidR="005C1F1F" w:rsidRPr="000D3235" w:rsidRDefault="005C1F1F" w:rsidP="000658B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1F1F" w:rsidRPr="00D0439E" w:rsidRDefault="005C1F1F" w:rsidP="00E73A00">
    <w:pPr>
      <w:pStyle w:val="Hlavika"/>
      <w:tabs>
        <w:tab w:val="center" w:pos="4606"/>
        <w:tab w:val="center" w:pos="4820"/>
        <w:tab w:val="right" w:pos="9213"/>
      </w:tabs>
      <w:rPr>
        <w:b/>
        <w:sz w:val="18"/>
      </w:rPr>
    </w:pPr>
    <w:proofErr w:type="spellStart"/>
    <w:r w:rsidRPr="00D0439E">
      <w:rPr>
        <w:b/>
        <w:sz w:val="18"/>
      </w:rPr>
      <w:t>Light</w:t>
    </w:r>
    <w:proofErr w:type="spellEnd"/>
    <w:r w:rsidRPr="00D0439E">
      <w:rPr>
        <w:b/>
        <w:sz w:val="18"/>
      </w:rPr>
      <w:t xml:space="preserve"> </w:t>
    </w:r>
    <w:proofErr w:type="spellStart"/>
    <w:r w:rsidRPr="00D0439E">
      <w:rPr>
        <w:b/>
        <w:sz w:val="18"/>
      </w:rPr>
      <w:t>stabilizers</w:t>
    </w:r>
    <w:proofErr w:type="spellEnd"/>
    <w:r w:rsidRPr="00D0439E">
      <w:rPr>
        <w:b/>
        <w:sz w:val="18"/>
      </w:rPr>
      <w:t>, s.r.o</w:t>
    </w:r>
  </w:p>
  <w:p w:rsidR="005C1F1F" w:rsidRPr="00E95128" w:rsidRDefault="005C1F1F" w:rsidP="009C5BD9">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5C1F1F" w:rsidRDefault="005C1F1F">
    <w:pPr>
      <w:pStyle w:val="Hlavika"/>
      <w:rPr>
        <w:sz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1F1F" w:rsidRPr="004929EF" w:rsidRDefault="005C1F1F" w:rsidP="00564448">
    <w:pPr>
      <w:pStyle w:val="Hlavika"/>
      <w:tabs>
        <w:tab w:val="center" w:pos="4606"/>
        <w:tab w:val="center" w:pos="4820"/>
        <w:tab w:val="right" w:pos="9213"/>
      </w:tabs>
      <w:rPr>
        <w:b/>
        <w:color w:val="000000" w:themeColor="text1"/>
        <w:sz w:val="18"/>
      </w:rPr>
    </w:pPr>
    <w:proofErr w:type="spellStart"/>
    <w:r w:rsidRPr="004929EF">
      <w:rPr>
        <w:b/>
        <w:color w:val="000000" w:themeColor="text1"/>
        <w:sz w:val="18"/>
      </w:rPr>
      <w:t>Light</w:t>
    </w:r>
    <w:proofErr w:type="spellEnd"/>
    <w:r w:rsidRPr="004929EF">
      <w:rPr>
        <w:b/>
        <w:color w:val="000000" w:themeColor="text1"/>
        <w:sz w:val="18"/>
      </w:rPr>
      <w:t xml:space="preserve"> </w:t>
    </w:r>
    <w:proofErr w:type="spellStart"/>
    <w:r w:rsidRPr="004929EF">
      <w:rPr>
        <w:b/>
        <w:color w:val="000000" w:themeColor="text1"/>
        <w:sz w:val="18"/>
      </w:rPr>
      <w:t>stabilizers</w:t>
    </w:r>
    <w:proofErr w:type="spellEnd"/>
    <w:r w:rsidRPr="004929EF">
      <w:rPr>
        <w:b/>
        <w:color w:val="000000" w:themeColor="text1"/>
        <w:sz w:val="18"/>
      </w:rPr>
      <w:t>, s.r.o</w:t>
    </w:r>
  </w:p>
  <w:p w:rsidR="005C1F1F" w:rsidRPr="00E95128" w:rsidRDefault="005C1F1F" w:rsidP="00564448">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5C1F1F" w:rsidRDefault="005C1F1F" w:rsidP="00564448">
    <w:pPr>
      <w:pStyle w:val="Hlavika"/>
      <w:rPr>
        <w:sz w:val="24"/>
      </w:rPr>
    </w:pPr>
  </w:p>
  <w:p w:rsidR="005C1F1F" w:rsidRPr="00564448" w:rsidRDefault="005C1F1F" w:rsidP="00564448">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1F1F" w:rsidRPr="00DC2459" w:rsidRDefault="005C1F1F" w:rsidP="00E73A00">
    <w:pPr>
      <w:pStyle w:val="Hlavika"/>
      <w:tabs>
        <w:tab w:val="center" w:pos="4606"/>
        <w:tab w:val="center" w:pos="4820"/>
        <w:tab w:val="right" w:pos="9213"/>
      </w:tabs>
      <w:rPr>
        <w:b/>
        <w:sz w:val="18"/>
      </w:rPr>
    </w:pPr>
    <w:proofErr w:type="spellStart"/>
    <w:r w:rsidRPr="00DC2459">
      <w:rPr>
        <w:b/>
        <w:sz w:val="18"/>
      </w:rPr>
      <w:t>Light</w:t>
    </w:r>
    <w:proofErr w:type="spellEnd"/>
    <w:r w:rsidRPr="00DC2459">
      <w:rPr>
        <w:b/>
        <w:sz w:val="18"/>
      </w:rPr>
      <w:t xml:space="preserve"> </w:t>
    </w:r>
    <w:proofErr w:type="spellStart"/>
    <w:r w:rsidRPr="00DC2459">
      <w:rPr>
        <w:b/>
        <w:sz w:val="18"/>
      </w:rPr>
      <w:t>Stabilizers</w:t>
    </w:r>
    <w:proofErr w:type="spellEnd"/>
    <w:r w:rsidRPr="00DC2459">
      <w:rPr>
        <w:b/>
        <w:sz w:val="18"/>
      </w:rPr>
      <w:t>, s.r.o</w:t>
    </w:r>
  </w:p>
  <w:p w:rsidR="005C1F1F" w:rsidRPr="00E95128" w:rsidRDefault="005C1F1F" w:rsidP="009C5BD9">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5C1F1F" w:rsidRDefault="005C1F1F">
    <w:pPr>
      <w:pStyle w:val="Hlavika"/>
      <w:rPr>
        <w:sz w:val="24"/>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1F1F" w:rsidRDefault="005C1F1F" w:rsidP="00E95128">
    <w:pPr>
      <w:pStyle w:val="Hlavika"/>
      <w:tabs>
        <w:tab w:val="center" w:pos="4820"/>
        <w:tab w:val="right" w:pos="9214"/>
      </w:tabs>
      <w:jc w:val="right"/>
      <w:rPr>
        <w:sz w:val="18"/>
      </w:rPr>
    </w:pPr>
  </w:p>
  <w:p w:rsidR="005C1F1F" w:rsidRPr="007855E0" w:rsidRDefault="005C1F1F" w:rsidP="007B17A7">
    <w:pPr>
      <w:pStyle w:val="Hlavika"/>
      <w:tabs>
        <w:tab w:val="center" w:pos="4606"/>
        <w:tab w:val="center" w:pos="4820"/>
        <w:tab w:val="right" w:pos="9213"/>
      </w:tabs>
      <w:rPr>
        <w:b/>
        <w:sz w:val="18"/>
      </w:rPr>
    </w:pPr>
    <w:proofErr w:type="spellStart"/>
    <w:r w:rsidRPr="007855E0">
      <w:rPr>
        <w:b/>
        <w:sz w:val="18"/>
      </w:rPr>
      <w:t>Light</w:t>
    </w:r>
    <w:proofErr w:type="spellEnd"/>
    <w:r w:rsidRPr="007855E0">
      <w:rPr>
        <w:b/>
        <w:sz w:val="18"/>
      </w:rPr>
      <w:t xml:space="preserve"> </w:t>
    </w:r>
    <w:proofErr w:type="spellStart"/>
    <w:r w:rsidRPr="007855E0">
      <w:rPr>
        <w:b/>
        <w:sz w:val="18"/>
      </w:rPr>
      <w:t>stabilizers</w:t>
    </w:r>
    <w:proofErr w:type="spellEnd"/>
    <w:r w:rsidRPr="007855E0">
      <w:rPr>
        <w:b/>
        <w:sz w:val="18"/>
      </w:rPr>
      <w:t>, s.r.o</w:t>
    </w:r>
  </w:p>
  <w:p w:rsidR="005C1F1F" w:rsidRPr="00E95128" w:rsidRDefault="005C1F1F" w:rsidP="007B17A7">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5C1F1F" w:rsidRPr="00E95128" w:rsidRDefault="005C1F1F"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1F1F" w:rsidRPr="00DC2459" w:rsidRDefault="00DC2459" w:rsidP="000841AB">
    <w:pPr>
      <w:pStyle w:val="Hlavika"/>
      <w:tabs>
        <w:tab w:val="center" w:pos="4606"/>
        <w:tab w:val="center" w:pos="4820"/>
        <w:tab w:val="right" w:pos="9213"/>
      </w:tabs>
      <w:rPr>
        <w:b/>
        <w:sz w:val="18"/>
      </w:rPr>
    </w:pPr>
    <w:proofErr w:type="spellStart"/>
    <w:r w:rsidRPr="00DC2459">
      <w:rPr>
        <w:b/>
        <w:sz w:val="18"/>
      </w:rPr>
      <w:t>Light</w:t>
    </w:r>
    <w:proofErr w:type="spellEnd"/>
    <w:r w:rsidRPr="00DC2459">
      <w:rPr>
        <w:b/>
        <w:sz w:val="18"/>
      </w:rPr>
      <w:t xml:space="preserve"> </w:t>
    </w:r>
    <w:proofErr w:type="spellStart"/>
    <w:r w:rsidRPr="00DC2459">
      <w:rPr>
        <w:b/>
        <w:sz w:val="18"/>
      </w:rPr>
      <w:t>stabilizers</w:t>
    </w:r>
    <w:proofErr w:type="spellEnd"/>
    <w:r w:rsidRPr="00DC2459">
      <w:rPr>
        <w:b/>
        <w:sz w:val="18"/>
      </w:rPr>
      <w:t xml:space="preserve">, </w:t>
    </w:r>
    <w:proofErr w:type="spellStart"/>
    <w:r w:rsidRPr="00DC2459">
      <w:rPr>
        <w:b/>
        <w:sz w:val="18"/>
      </w:rPr>
      <w:t>s.ro</w:t>
    </w:r>
    <w:proofErr w:type="spellEnd"/>
  </w:p>
  <w:p w:rsidR="005C1F1F" w:rsidRPr="00E95128" w:rsidRDefault="005C1F1F" w:rsidP="000841AB">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5C1F1F" w:rsidRPr="000B24BD" w:rsidRDefault="005C1F1F" w:rsidP="000B24B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nsid w:val="36BE61C3"/>
    <w:multiLevelType w:val="multilevel"/>
    <w:tmpl w:val="7CF07756"/>
    <w:lvl w:ilvl="0">
      <w:start w:val="1"/>
      <w:numFmt w:val="decimal"/>
      <w:lvlText w:val="%1."/>
      <w:lvlJc w:val="left"/>
      <w:pPr>
        <w:tabs>
          <w:tab w:val="num" w:pos="360"/>
        </w:tabs>
        <w:ind w:left="360" w:hanging="360"/>
      </w:pPr>
      <w:rPr>
        <w:rFonts w:cs="Times New Roman" w:hint="default"/>
        <w:color w:val="000000" w:themeColor="text1"/>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2">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14">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9"/>
  </w:num>
  <w:num w:numId="3">
    <w:abstractNumId w:val="8"/>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5"/>
  </w:num>
  <w:num w:numId="8">
    <w:abstractNumId w:val="2"/>
  </w:num>
  <w:num w:numId="9">
    <w:abstractNumId w:val="9"/>
  </w:num>
  <w:num w:numId="10">
    <w:abstractNumId w:val="9"/>
  </w:num>
  <w:num w:numId="11">
    <w:abstractNumId w:val="3"/>
  </w:num>
  <w:num w:numId="12">
    <w:abstractNumId w:val="9"/>
  </w:num>
  <w:num w:numId="13">
    <w:abstractNumId w:val="9"/>
  </w:num>
  <w:num w:numId="14">
    <w:abstractNumId w:val="4"/>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0"/>
  </w:num>
  <w:num w:numId="22">
    <w:abstractNumId w:val="7"/>
  </w:num>
  <w:num w:numId="23">
    <w:abstractNumId w:val="6"/>
  </w:num>
  <w:num w:numId="24">
    <w:abstractNumId w:val="16"/>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8"/>
    <w:lvlOverride w:ilvl="0">
      <w:startOverride w:val="1"/>
    </w:lvlOverride>
  </w:num>
  <w:num w:numId="35">
    <w:abstractNumId w:val="9"/>
  </w:num>
  <w:num w:numId="36">
    <w:abstractNumId w:val="9"/>
  </w:num>
  <w:num w:numId="37">
    <w:abstractNumId w:val="5"/>
  </w:num>
  <w:num w:numId="38">
    <w:abstractNumId w:val="12"/>
  </w:num>
  <w:num w:numId="3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drawingGridHorizontalSpacing w:val="100"/>
  <w:displayHorizontalDrawingGridEvery w:val="2"/>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40F5"/>
    <w:rsid w:val="0000696D"/>
    <w:rsid w:val="00006F02"/>
    <w:rsid w:val="00010822"/>
    <w:rsid w:val="00010C2A"/>
    <w:rsid w:val="00012E2A"/>
    <w:rsid w:val="00014637"/>
    <w:rsid w:val="00015257"/>
    <w:rsid w:val="00017791"/>
    <w:rsid w:val="00024B29"/>
    <w:rsid w:val="000331E6"/>
    <w:rsid w:val="000422E9"/>
    <w:rsid w:val="00045A17"/>
    <w:rsid w:val="000470EC"/>
    <w:rsid w:val="00052495"/>
    <w:rsid w:val="000566DF"/>
    <w:rsid w:val="00057A68"/>
    <w:rsid w:val="000605FF"/>
    <w:rsid w:val="00062334"/>
    <w:rsid w:val="000658BA"/>
    <w:rsid w:val="00073853"/>
    <w:rsid w:val="000738DF"/>
    <w:rsid w:val="00075B41"/>
    <w:rsid w:val="00076486"/>
    <w:rsid w:val="00082DB2"/>
    <w:rsid w:val="000841AB"/>
    <w:rsid w:val="0008425B"/>
    <w:rsid w:val="00085A3A"/>
    <w:rsid w:val="00086A82"/>
    <w:rsid w:val="00086DAC"/>
    <w:rsid w:val="00091977"/>
    <w:rsid w:val="00092C39"/>
    <w:rsid w:val="00093CC4"/>
    <w:rsid w:val="000965D0"/>
    <w:rsid w:val="000A1BBA"/>
    <w:rsid w:val="000A6FBA"/>
    <w:rsid w:val="000A7459"/>
    <w:rsid w:val="000B24BD"/>
    <w:rsid w:val="000B4629"/>
    <w:rsid w:val="000B5186"/>
    <w:rsid w:val="000B6195"/>
    <w:rsid w:val="000C2309"/>
    <w:rsid w:val="000C2D66"/>
    <w:rsid w:val="000C68B3"/>
    <w:rsid w:val="000D22FF"/>
    <w:rsid w:val="000D3972"/>
    <w:rsid w:val="000D651A"/>
    <w:rsid w:val="000D6991"/>
    <w:rsid w:val="000E2D70"/>
    <w:rsid w:val="000E6FA7"/>
    <w:rsid w:val="000F0695"/>
    <w:rsid w:val="000F1306"/>
    <w:rsid w:val="000F27A2"/>
    <w:rsid w:val="000F40C4"/>
    <w:rsid w:val="000F5666"/>
    <w:rsid w:val="00102C1A"/>
    <w:rsid w:val="00103B71"/>
    <w:rsid w:val="00111909"/>
    <w:rsid w:val="00111AC6"/>
    <w:rsid w:val="00120F3A"/>
    <w:rsid w:val="0012117D"/>
    <w:rsid w:val="00127D9C"/>
    <w:rsid w:val="00130021"/>
    <w:rsid w:val="00133C49"/>
    <w:rsid w:val="00136273"/>
    <w:rsid w:val="00136A4A"/>
    <w:rsid w:val="00141691"/>
    <w:rsid w:val="00141832"/>
    <w:rsid w:val="00142DDE"/>
    <w:rsid w:val="001438AC"/>
    <w:rsid w:val="0014486E"/>
    <w:rsid w:val="00146904"/>
    <w:rsid w:val="00147FB3"/>
    <w:rsid w:val="0015039D"/>
    <w:rsid w:val="00156231"/>
    <w:rsid w:val="0015674B"/>
    <w:rsid w:val="00160AAA"/>
    <w:rsid w:val="00163B4A"/>
    <w:rsid w:val="00165915"/>
    <w:rsid w:val="00167EF0"/>
    <w:rsid w:val="001712A8"/>
    <w:rsid w:val="00172200"/>
    <w:rsid w:val="0017267A"/>
    <w:rsid w:val="001733C5"/>
    <w:rsid w:val="00177051"/>
    <w:rsid w:val="00177C59"/>
    <w:rsid w:val="00187780"/>
    <w:rsid w:val="0019031F"/>
    <w:rsid w:val="0019322A"/>
    <w:rsid w:val="00193EE6"/>
    <w:rsid w:val="001A1947"/>
    <w:rsid w:val="001A1C39"/>
    <w:rsid w:val="001A566C"/>
    <w:rsid w:val="001A7CD7"/>
    <w:rsid w:val="001B0B3B"/>
    <w:rsid w:val="001B5156"/>
    <w:rsid w:val="001B5855"/>
    <w:rsid w:val="001C0A6A"/>
    <w:rsid w:val="001C100B"/>
    <w:rsid w:val="001C2488"/>
    <w:rsid w:val="001C3468"/>
    <w:rsid w:val="001D06F0"/>
    <w:rsid w:val="001D181E"/>
    <w:rsid w:val="001D3DCB"/>
    <w:rsid w:val="001D4E8A"/>
    <w:rsid w:val="001D507C"/>
    <w:rsid w:val="001E03E6"/>
    <w:rsid w:val="001E3EC9"/>
    <w:rsid w:val="001E7DAF"/>
    <w:rsid w:val="001F338B"/>
    <w:rsid w:val="00200018"/>
    <w:rsid w:val="00203408"/>
    <w:rsid w:val="002130D8"/>
    <w:rsid w:val="00213CFE"/>
    <w:rsid w:val="0021533B"/>
    <w:rsid w:val="00216E9E"/>
    <w:rsid w:val="0021757D"/>
    <w:rsid w:val="00217E76"/>
    <w:rsid w:val="00221910"/>
    <w:rsid w:val="00225398"/>
    <w:rsid w:val="002304B6"/>
    <w:rsid w:val="00235BF4"/>
    <w:rsid w:val="002401DE"/>
    <w:rsid w:val="002418D5"/>
    <w:rsid w:val="00251BF2"/>
    <w:rsid w:val="002529FB"/>
    <w:rsid w:val="00254418"/>
    <w:rsid w:val="0025662A"/>
    <w:rsid w:val="00260C4C"/>
    <w:rsid w:val="00262CD4"/>
    <w:rsid w:val="0027298D"/>
    <w:rsid w:val="00280D5B"/>
    <w:rsid w:val="00283139"/>
    <w:rsid w:val="00286A3D"/>
    <w:rsid w:val="002873AF"/>
    <w:rsid w:val="00290759"/>
    <w:rsid w:val="00290A84"/>
    <w:rsid w:val="00294BAE"/>
    <w:rsid w:val="002977CC"/>
    <w:rsid w:val="002A264B"/>
    <w:rsid w:val="002A7CDF"/>
    <w:rsid w:val="002B2E36"/>
    <w:rsid w:val="002C19E5"/>
    <w:rsid w:val="002C4A78"/>
    <w:rsid w:val="002C4FAC"/>
    <w:rsid w:val="002D4AEE"/>
    <w:rsid w:val="002D69FB"/>
    <w:rsid w:val="002D74E8"/>
    <w:rsid w:val="002E0E7B"/>
    <w:rsid w:val="002E35FC"/>
    <w:rsid w:val="002F05C7"/>
    <w:rsid w:val="002F3C09"/>
    <w:rsid w:val="002F5513"/>
    <w:rsid w:val="002F626C"/>
    <w:rsid w:val="002F770F"/>
    <w:rsid w:val="00301031"/>
    <w:rsid w:val="00301C73"/>
    <w:rsid w:val="00307540"/>
    <w:rsid w:val="003147AA"/>
    <w:rsid w:val="0031677C"/>
    <w:rsid w:val="00321479"/>
    <w:rsid w:val="003248F5"/>
    <w:rsid w:val="00325536"/>
    <w:rsid w:val="00326DAD"/>
    <w:rsid w:val="003312EF"/>
    <w:rsid w:val="00331FD6"/>
    <w:rsid w:val="00335C04"/>
    <w:rsid w:val="0034119B"/>
    <w:rsid w:val="00342E08"/>
    <w:rsid w:val="003434C5"/>
    <w:rsid w:val="0035298E"/>
    <w:rsid w:val="0036502B"/>
    <w:rsid w:val="00367A6E"/>
    <w:rsid w:val="00370887"/>
    <w:rsid w:val="003738B3"/>
    <w:rsid w:val="00390DD1"/>
    <w:rsid w:val="0039139C"/>
    <w:rsid w:val="00394162"/>
    <w:rsid w:val="003A5E88"/>
    <w:rsid w:val="003B2539"/>
    <w:rsid w:val="003B591C"/>
    <w:rsid w:val="003B60E9"/>
    <w:rsid w:val="003C2AFF"/>
    <w:rsid w:val="003C3FDF"/>
    <w:rsid w:val="003C6B7B"/>
    <w:rsid w:val="003C6E37"/>
    <w:rsid w:val="003C7940"/>
    <w:rsid w:val="003D0DFD"/>
    <w:rsid w:val="003D140B"/>
    <w:rsid w:val="003D5127"/>
    <w:rsid w:val="003D7565"/>
    <w:rsid w:val="003D7F73"/>
    <w:rsid w:val="003E0FA2"/>
    <w:rsid w:val="003E1814"/>
    <w:rsid w:val="003E2643"/>
    <w:rsid w:val="003E2F5E"/>
    <w:rsid w:val="003F28D5"/>
    <w:rsid w:val="004007CA"/>
    <w:rsid w:val="00401F9E"/>
    <w:rsid w:val="004027CF"/>
    <w:rsid w:val="00414240"/>
    <w:rsid w:val="00420D87"/>
    <w:rsid w:val="00423AFA"/>
    <w:rsid w:val="00423EF8"/>
    <w:rsid w:val="00424DDA"/>
    <w:rsid w:val="004262D7"/>
    <w:rsid w:val="00430148"/>
    <w:rsid w:val="004313A2"/>
    <w:rsid w:val="004330B3"/>
    <w:rsid w:val="004409F5"/>
    <w:rsid w:val="00442157"/>
    <w:rsid w:val="00444033"/>
    <w:rsid w:val="004443F7"/>
    <w:rsid w:val="00446423"/>
    <w:rsid w:val="0044737A"/>
    <w:rsid w:val="004508CD"/>
    <w:rsid w:val="00452C96"/>
    <w:rsid w:val="0045465E"/>
    <w:rsid w:val="00460337"/>
    <w:rsid w:val="00460A08"/>
    <w:rsid w:val="0046138C"/>
    <w:rsid w:val="00461D2D"/>
    <w:rsid w:val="004645EC"/>
    <w:rsid w:val="00473E36"/>
    <w:rsid w:val="00475BDB"/>
    <w:rsid w:val="00477B02"/>
    <w:rsid w:val="00483A16"/>
    <w:rsid w:val="00484926"/>
    <w:rsid w:val="00491AF0"/>
    <w:rsid w:val="00491C69"/>
    <w:rsid w:val="004929EF"/>
    <w:rsid w:val="00496A4E"/>
    <w:rsid w:val="004A045E"/>
    <w:rsid w:val="004A085B"/>
    <w:rsid w:val="004A4D80"/>
    <w:rsid w:val="004A6C40"/>
    <w:rsid w:val="004A72AC"/>
    <w:rsid w:val="004B2651"/>
    <w:rsid w:val="004B599A"/>
    <w:rsid w:val="004B69E1"/>
    <w:rsid w:val="004C1C27"/>
    <w:rsid w:val="004C540D"/>
    <w:rsid w:val="004D25F3"/>
    <w:rsid w:val="004D3B14"/>
    <w:rsid w:val="004D3B4A"/>
    <w:rsid w:val="004D583F"/>
    <w:rsid w:val="004E0BAA"/>
    <w:rsid w:val="004E1E83"/>
    <w:rsid w:val="00506E0F"/>
    <w:rsid w:val="00507B8B"/>
    <w:rsid w:val="005131C0"/>
    <w:rsid w:val="005138B1"/>
    <w:rsid w:val="00515879"/>
    <w:rsid w:val="005204BD"/>
    <w:rsid w:val="00526A2E"/>
    <w:rsid w:val="00541789"/>
    <w:rsid w:val="00542006"/>
    <w:rsid w:val="0054259E"/>
    <w:rsid w:val="00545B77"/>
    <w:rsid w:val="00546263"/>
    <w:rsid w:val="00546BD3"/>
    <w:rsid w:val="0054786F"/>
    <w:rsid w:val="005518EF"/>
    <w:rsid w:val="00551AC5"/>
    <w:rsid w:val="00552A7F"/>
    <w:rsid w:val="00553AFB"/>
    <w:rsid w:val="00564448"/>
    <w:rsid w:val="0056470C"/>
    <w:rsid w:val="00564B1B"/>
    <w:rsid w:val="00564B72"/>
    <w:rsid w:val="00570A45"/>
    <w:rsid w:val="00570A54"/>
    <w:rsid w:val="005710E9"/>
    <w:rsid w:val="0057480F"/>
    <w:rsid w:val="0058479C"/>
    <w:rsid w:val="005873F5"/>
    <w:rsid w:val="0059061C"/>
    <w:rsid w:val="0059100E"/>
    <w:rsid w:val="00592B74"/>
    <w:rsid w:val="0059381D"/>
    <w:rsid w:val="005A38F9"/>
    <w:rsid w:val="005A76F0"/>
    <w:rsid w:val="005A7FDD"/>
    <w:rsid w:val="005B221F"/>
    <w:rsid w:val="005B316E"/>
    <w:rsid w:val="005B4970"/>
    <w:rsid w:val="005B508D"/>
    <w:rsid w:val="005C1F1F"/>
    <w:rsid w:val="005C22EA"/>
    <w:rsid w:val="005C50FC"/>
    <w:rsid w:val="005C6657"/>
    <w:rsid w:val="005D0084"/>
    <w:rsid w:val="005D25E4"/>
    <w:rsid w:val="005D2A89"/>
    <w:rsid w:val="005D4842"/>
    <w:rsid w:val="005D614C"/>
    <w:rsid w:val="005E09B4"/>
    <w:rsid w:val="005E1EC2"/>
    <w:rsid w:val="005F142E"/>
    <w:rsid w:val="005F2BC8"/>
    <w:rsid w:val="005F49C4"/>
    <w:rsid w:val="005F5D4F"/>
    <w:rsid w:val="005F6E8B"/>
    <w:rsid w:val="005F754E"/>
    <w:rsid w:val="005F7ED1"/>
    <w:rsid w:val="005F7FDE"/>
    <w:rsid w:val="0060236A"/>
    <w:rsid w:val="00603EFB"/>
    <w:rsid w:val="006069D3"/>
    <w:rsid w:val="0060736F"/>
    <w:rsid w:val="006172DD"/>
    <w:rsid w:val="00620ACD"/>
    <w:rsid w:val="00626C0D"/>
    <w:rsid w:val="00627B6C"/>
    <w:rsid w:val="00630386"/>
    <w:rsid w:val="006339DC"/>
    <w:rsid w:val="0063468E"/>
    <w:rsid w:val="006407DE"/>
    <w:rsid w:val="00641554"/>
    <w:rsid w:val="0064520D"/>
    <w:rsid w:val="00646625"/>
    <w:rsid w:val="006510AA"/>
    <w:rsid w:val="00651689"/>
    <w:rsid w:val="006573D4"/>
    <w:rsid w:val="006575EA"/>
    <w:rsid w:val="00662C25"/>
    <w:rsid w:val="0066618F"/>
    <w:rsid w:val="0067034D"/>
    <w:rsid w:val="00671BB4"/>
    <w:rsid w:val="006750FE"/>
    <w:rsid w:val="00675DB4"/>
    <w:rsid w:val="0068537D"/>
    <w:rsid w:val="00694931"/>
    <w:rsid w:val="00695884"/>
    <w:rsid w:val="00695BAF"/>
    <w:rsid w:val="00697F7C"/>
    <w:rsid w:val="006A15E1"/>
    <w:rsid w:val="006A238E"/>
    <w:rsid w:val="006A3C75"/>
    <w:rsid w:val="006A67DC"/>
    <w:rsid w:val="006A737C"/>
    <w:rsid w:val="006C27AA"/>
    <w:rsid w:val="006D36EA"/>
    <w:rsid w:val="006D3D0B"/>
    <w:rsid w:val="006D6580"/>
    <w:rsid w:val="006D7585"/>
    <w:rsid w:val="006E1F26"/>
    <w:rsid w:val="006E554A"/>
    <w:rsid w:val="006F28DA"/>
    <w:rsid w:val="006F5DAB"/>
    <w:rsid w:val="00701F03"/>
    <w:rsid w:val="00703344"/>
    <w:rsid w:val="00706910"/>
    <w:rsid w:val="007069BA"/>
    <w:rsid w:val="0071005E"/>
    <w:rsid w:val="00712053"/>
    <w:rsid w:val="00714597"/>
    <w:rsid w:val="0072193A"/>
    <w:rsid w:val="0072695D"/>
    <w:rsid w:val="00726991"/>
    <w:rsid w:val="007401D6"/>
    <w:rsid w:val="00741092"/>
    <w:rsid w:val="007414AB"/>
    <w:rsid w:val="00742680"/>
    <w:rsid w:val="00744272"/>
    <w:rsid w:val="00746C9E"/>
    <w:rsid w:val="00750259"/>
    <w:rsid w:val="007508D8"/>
    <w:rsid w:val="0075139D"/>
    <w:rsid w:val="0075354A"/>
    <w:rsid w:val="00754998"/>
    <w:rsid w:val="007658EA"/>
    <w:rsid w:val="00770A70"/>
    <w:rsid w:val="0077399F"/>
    <w:rsid w:val="00777324"/>
    <w:rsid w:val="007855E0"/>
    <w:rsid w:val="0078754C"/>
    <w:rsid w:val="007902B7"/>
    <w:rsid w:val="0079191F"/>
    <w:rsid w:val="007A005F"/>
    <w:rsid w:val="007A1781"/>
    <w:rsid w:val="007A3BF6"/>
    <w:rsid w:val="007A491D"/>
    <w:rsid w:val="007B17A7"/>
    <w:rsid w:val="007B2031"/>
    <w:rsid w:val="007B2E7A"/>
    <w:rsid w:val="007B314C"/>
    <w:rsid w:val="007B3A69"/>
    <w:rsid w:val="007C3B50"/>
    <w:rsid w:val="007C599F"/>
    <w:rsid w:val="007D3E38"/>
    <w:rsid w:val="007D6502"/>
    <w:rsid w:val="007D6908"/>
    <w:rsid w:val="007E47FA"/>
    <w:rsid w:val="007E4E9F"/>
    <w:rsid w:val="007F2618"/>
    <w:rsid w:val="007F4606"/>
    <w:rsid w:val="00801F0E"/>
    <w:rsid w:val="00802145"/>
    <w:rsid w:val="0080548E"/>
    <w:rsid w:val="00806EE2"/>
    <w:rsid w:val="00815894"/>
    <w:rsid w:val="00815A32"/>
    <w:rsid w:val="008230B2"/>
    <w:rsid w:val="008323FB"/>
    <w:rsid w:val="008332CA"/>
    <w:rsid w:val="0083467A"/>
    <w:rsid w:val="00837237"/>
    <w:rsid w:val="00837F3B"/>
    <w:rsid w:val="008512BB"/>
    <w:rsid w:val="008543BA"/>
    <w:rsid w:val="00857559"/>
    <w:rsid w:val="00861749"/>
    <w:rsid w:val="008648B4"/>
    <w:rsid w:val="00864CBA"/>
    <w:rsid w:val="008669C1"/>
    <w:rsid w:val="00874443"/>
    <w:rsid w:val="008840B7"/>
    <w:rsid w:val="00884B39"/>
    <w:rsid w:val="00887683"/>
    <w:rsid w:val="00887C84"/>
    <w:rsid w:val="0089652C"/>
    <w:rsid w:val="008A2166"/>
    <w:rsid w:val="008A2D79"/>
    <w:rsid w:val="008A6028"/>
    <w:rsid w:val="008A6D28"/>
    <w:rsid w:val="008B1B50"/>
    <w:rsid w:val="008B206F"/>
    <w:rsid w:val="008B6694"/>
    <w:rsid w:val="008C1D47"/>
    <w:rsid w:val="008C3A49"/>
    <w:rsid w:val="008C4020"/>
    <w:rsid w:val="008C60C0"/>
    <w:rsid w:val="008C62D5"/>
    <w:rsid w:val="008D0944"/>
    <w:rsid w:val="008D2F11"/>
    <w:rsid w:val="008D7145"/>
    <w:rsid w:val="008E04AE"/>
    <w:rsid w:val="008E68A4"/>
    <w:rsid w:val="008F0030"/>
    <w:rsid w:val="008F2360"/>
    <w:rsid w:val="00900696"/>
    <w:rsid w:val="0090078A"/>
    <w:rsid w:val="0090101B"/>
    <w:rsid w:val="009028EF"/>
    <w:rsid w:val="00903CEA"/>
    <w:rsid w:val="009226CD"/>
    <w:rsid w:val="00941004"/>
    <w:rsid w:val="009441EB"/>
    <w:rsid w:val="00945069"/>
    <w:rsid w:val="009458E0"/>
    <w:rsid w:val="0095003F"/>
    <w:rsid w:val="00954399"/>
    <w:rsid w:val="009738C3"/>
    <w:rsid w:val="009743BF"/>
    <w:rsid w:val="0097669A"/>
    <w:rsid w:val="0098136C"/>
    <w:rsid w:val="00984C7E"/>
    <w:rsid w:val="0098537D"/>
    <w:rsid w:val="00985D23"/>
    <w:rsid w:val="0098647C"/>
    <w:rsid w:val="00991C72"/>
    <w:rsid w:val="009B21CB"/>
    <w:rsid w:val="009B60B7"/>
    <w:rsid w:val="009B7785"/>
    <w:rsid w:val="009C0534"/>
    <w:rsid w:val="009C5BD9"/>
    <w:rsid w:val="009D02E9"/>
    <w:rsid w:val="009D0700"/>
    <w:rsid w:val="009D1D52"/>
    <w:rsid w:val="009D2ECF"/>
    <w:rsid w:val="009D6837"/>
    <w:rsid w:val="009E11E3"/>
    <w:rsid w:val="009E16EA"/>
    <w:rsid w:val="009F614A"/>
    <w:rsid w:val="009F6927"/>
    <w:rsid w:val="00A02942"/>
    <w:rsid w:val="00A05FBA"/>
    <w:rsid w:val="00A07873"/>
    <w:rsid w:val="00A13E99"/>
    <w:rsid w:val="00A154F8"/>
    <w:rsid w:val="00A2012A"/>
    <w:rsid w:val="00A25722"/>
    <w:rsid w:val="00A26359"/>
    <w:rsid w:val="00A31DFF"/>
    <w:rsid w:val="00A32253"/>
    <w:rsid w:val="00A43E8C"/>
    <w:rsid w:val="00A55061"/>
    <w:rsid w:val="00A5618F"/>
    <w:rsid w:val="00A639F4"/>
    <w:rsid w:val="00A70B8E"/>
    <w:rsid w:val="00A7144F"/>
    <w:rsid w:val="00A72805"/>
    <w:rsid w:val="00A73577"/>
    <w:rsid w:val="00A8108C"/>
    <w:rsid w:val="00A879E5"/>
    <w:rsid w:val="00A9048F"/>
    <w:rsid w:val="00A91DBD"/>
    <w:rsid w:val="00A91FE0"/>
    <w:rsid w:val="00A947C7"/>
    <w:rsid w:val="00A95312"/>
    <w:rsid w:val="00A96E74"/>
    <w:rsid w:val="00AA39FB"/>
    <w:rsid w:val="00AB3FDB"/>
    <w:rsid w:val="00AB572C"/>
    <w:rsid w:val="00AB6B04"/>
    <w:rsid w:val="00AC12B2"/>
    <w:rsid w:val="00AD4FCA"/>
    <w:rsid w:val="00AD6504"/>
    <w:rsid w:val="00AD6758"/>
    <w:rsid w:val="00AE6CDD"/>
    <w:rsid w:val="00B034AB"/>
    <w:rsid w:val="00B03577"/>
    <w:rsid w:val="00B0368E"/>
    <w:rsid w:val="00B10134"/>
    <w:rsid w:val="00B11E93"/>
    <w:rsid w:val="00B12204"/>
    <w:rsid w:val="00B12629"/>
    <w:rsid w:val="00B146E6"/>
    <w:rsid w:val="00B1667C"/>
    <w:rsid w:val="00B16FBF"/>
    <w:rsid w:val="00B345EE"/>
    <w:rsid w:val="00B44A5A"/>
    <w:rsid w:val="00B54C7E"/>
    <w:rsid w:val="00B55A09"/>
    <w:rsid w:val="00B564FF"/>
    <w:rsid w:val="00B6076C"/>
    <w:rsid w:val="00B63001"/>
    <w:rsid w:val="00B67573"/>
    <w:rsid w:val="00B71C86"/>
    <w:rsid w:val="00B72C1D"/>
    <w:rsid w:val="00B74CF5"/>
    <w:rsid w:val="00B765D9"/>
    <w:rsid w:val="00B77494"/>
    <w:rsid w:val="00B80383"/>
    <w:rsid w:val="00B825EB"/>
    <w:rsid w:val="00B84860"/>
    <w:rsid w:val="00B848B4"/>
    <w:rsid w:val="00B96BFB"/>
    <w:rsid w:val="00BA11AF"/>
    <w:rsid w:val="00BA3FB7"/>
    <w:rsid w:val="00BB218F"/>
    <w:rsid w:val="00BB2336"/>
    <w:rsid w:val="00BC09C5"/>
    <w:rsid w:val="00BC25BA"/>
    <w:rsid w:val="00BC4330"/>
    <w:rsid w:val="00BC631F"/>
    <w:rsid w:val="00BD1087"/>
    <w:rsid w:val="00BD48D8"/>
    <w:rsid w:val="00BE075E"/>
    <w:rsid w:val="00BF5CA9"/>
    <w:rsid w:val="00BF61DF"/>
    <w:rsid w:val="00C01D23"/>
    <w:rsid w:val="00C0257D"/>
    <w:rsid w:val="00C02C96"/>
    <w:rsid w:val="00C03840"/>
    <w:rsid w:val="00C03B46"/>
    <w:rsid w:val="00C12F2A"/>
    <w:rsid w:val="00C13216"/>
    <w:rsid w:val="00C13A22"/>
    <w:rsid w:val="00C140D5"/>
    <w:rsid w:val="00C22B63"/>
    <w:rsid w:val="00C22C68"/>
    <w:rsid w:val="00C235CB"/>
    <w:rsid w:val="00C24B6B"/>
    <w:rsid w:val="00C44120"/>
    <w:rsid w:val="00C44B4D"/>
    <w:rsid w:val="00C459DC"/>
    <w:rsid w:val="00C460D7"/>
    <w:rsid w:val="00C520AC"/>
    <w:rsid w:val="00C52B01"/>
    <w:rsid w:val="00C532AA"/>
    <w:rsid w:val="00C5677B"/>
    <w:rsid w:val="00C568EF"/>
    <w:rsid w:val="00C56A98"/>
    <w:rsid w:val="00C575CA"/>
    <w:rsid w:val="00C605B7"/>
    <w:rsid w:val="00C627AD"/>
    <w:rsid w:val="00C6356D"/>
    <w:rsid w:val="00C66DE6"/>
    <w:rsid w:val="00C672BA"/>
    <w:rsid w:val="00C712A3"/>
    <w:rsid w:val="00C730D3"/>
    <w:rsid w:val="00C76D6A"/>
    <w:rsid w:val="00C77A3D"/>
    <w:rsid w:val="00C83DBD"/>
    <w:rsid w:val="00C83FF3"/>
    <w:rsid w:val="00C94639"/>
    <w:rsid w:val="00C94FB8"/>
    <w:rsid w:val="00CA0147"/>
    <w:rsid w:val="00CA1CFF"/>
    <w:rsid w:val="00CA441D"/>
    <w:rsid w:val="00CB0CD3"/>
    <w:rsid w:val="00CB3140"/>
    <w:rsid w:val="00CB3914"/>
    <w:rsid w:val="00CC153E"/>
    <w:rsid w:val="00CC331B"/>
    <w:rsid w:val="00CC3798"/>
    <w:rsid w:val="00CC3C49"/>
    <w:rsid w:val="00CD3A8A"/>
    <w:rsid w:val="00CD4F6B"/>
    <w:rsid w:val="00CE279A"/>
    <w:rsid w:val="00CE612B"/>
    <w:rsid w:val="00CF09CC"/>
    <w:rsid w:val="00CF0A76"/>
    <w:rsid w:val="00CF2329"/>
    <w:rsid w:val="00CF2FC7"/>
    <w:rsid w:val="00CF41EA"/>
    <w:rsid w:val="00CF4BFC"/>
    <w:rsid w:val="00CF65BD"/>
    <w:rsid w:val="00CF7C4C"/>
    <w:rsid w:val="00D02B99"/>
    <w:rsid w:val="00D03596"/>
    <w:rsid w:val="00D0439E"/>
    <w:rsid w:val="00D04670"/>
    <w:rsid w:val="00D04D91"/>
    <w:rsid w:val="00D17747"/>
    <w:rsid w:val="00D21626"/>
    <w:rsid w:val="00D24870"/>
    <w:rsid w:val="00D25902"/>
    <w:rsid w:val="00D26F39"/>
    <w:rsid w:val="00D276C2"/>
    <w:rsid w:val="00D34932"/>
    <w:rsid w:val="00D36293"/>
    <w:rsid w:val="00D422DB"/>
    <w:rsid w:val="00D4302D"/>
    <w:rsid w:val="00D4583E"/>
    <w:rsid w:val="00D4614E"/>
    <w:rsid w:val="00D479F5"/>
    <w:rsid w:val="00D529F9"/>
    <w:rsid w:val="00D54563"/>
    <w:rsid w:val="00D551EB"/>
    <w:rsid w:val="00D67E81"/>
    <w:rsid w:val="00D72087"/>
    <w:rsid w:val="00D75116"/>
    <w:rsid w:val="00D75C9B"/>
    <w:rsid w:val="00D82257"/>
    <w:rsid w:val="00D90AF1"/>
    <w:rsid w:val="00D91BEC"/>
    <w:rsid w:val="00D933FB"/>
    <w:rsid w:val="00DA10BF"/>
    <w:rsid w:val="00DA2806"/>
    <w:rsid w:val="00DB1FDB"/>
    <w:rsid w:val="00DB4820"/>
    <w:rsid w:val="00DB4BB7"/>
    <w:rsid w:val="00DB65D6"/>
    <w:rsid w:val="00DC2459"/>
    <w:rsid w:val="00DC2A64"/>
    <w:rsid w:val="00DC68C3"/>
    <w:rsid w:val="00DD2270"/>
    <w:rsid w:val="00DD23C0"/>
    <w:rsid w:val="00DE16DE"/>
    <w:rsid w:val="00DE1D1A"/>
    <w:rsid w:val="00DE358C"/>
    <w:rsid w:val="00DE5898"/>
    <w:rsid w:val="00DE5B65"/>
    <w:rsid w:val="00DF595D"/>
    <w:rsid w:val="00DF7C79"/>
    <w:rsid w:val="00E008BB"/>
    <w:rsid w:val="00E05C10"/>
    <w:rsid w:val="00E122FF"/>
    <w:rsid w:val="00E1390D"/>
    <w:rsid w:val="00E14E04"/>
    <w:rsid w:val="00E1728C"/>
    <w:rsid w:val="00E231BA"/>
    <w:rsid w:val="00E258D9"/>
    <w:rsid w:val="00E26C23"/>
    <w:rsid w:val="00E2794A"/>
    <w:rsid w:val="00E34DCA"/>
    <w:rsid w:val="00E34E5E"/>
    <w:rsid w:val="00E36094"/>
    <w:rsid w:val="00E3652A"/>
    <w:rsid w:val="00E43639"/>
    <w:rsid w:val="00E44FB9"/>
    <w:rsid w:val="00E47A52"/>
    <w:rsid w:val="00E51F9D"/>
    <w:rsid w:val="00E56466"/>
    <w:rsid w:val="00E5726F"/>
    <w:rsid w:val="00E626B1"/>
    <w:rsid w:val="00E627BF"/>
    <w:rsid w:val="00E72C65"/>
    <w:rsid w:val="00E73A00"/>
    <w:rsid w:val="00E7672A"/>
    <w:rsid w:val="00E77BCF"/>
    <w:rsid w:val="00E80605"/>
    <w:rsid w:val="00E83FA9"/>
    <w:rsid w:val="00E95128"/>
    <w:rsid w:val="00EA037B"/>
    <w:rsid w:val="00EA7122"/>
    <w:rsid w:val="00EA7B8D"/>
    <w:rsid w:val="00EB0931"/>
    <w:rsid w:val="00EB0F76"/>
    <w:rsid w:val="00EB5A21"/>
    <w:rsid w:val="00EB66CD"/>
    <w:rsid w:val="00EC0820"/>
    <w:rsid w:val="00ED1E98"/>
    <w:rsid w:val="00ED37A1"/>
    <w:rsid w:val="00ED5F95"/>
    <w:rsid w:val="00ED67D4"/>
    <w:rsid w:val="00ED69E0"/>
    <w:rsid w:val="00EE0E21"/>
    <w:rsid w:val="00EF0B01"/>
    <w:rsid w:val="00EF34AE"/>
    <w:rsid w:val="00EF4E72"/>
    <w:rsid w:val="00EF688C"/>
    <w:rsid w:val="00F013C3"/>
    <w:rsid w:val="00F072AE"/>
    <w:rsid w:val="00F10E0E"/>
    <w:rsid w:val="00F150F1"/>
    <w:rsid w:val="00F16F26"/>
    <w:rsid w:val="00F20205"/>
    <w:rsid w:val="00F27004"/>
    <w:rsid w:val="00F32E39"/>
    <w:rsid w:val="00F4385F"/>
    <w:rsid w:val="00F501FB"/>
    <w:rsid w:val="00F54864"/>
    <w:rsid w:val="00F5572E"/>
    <w:rsid w:val="00F55A35"/>
    <w:rsid w:val="00F62CFB"/>
    <w:rsid w:val="00F709E2"/>
    <w:rsid w:val="00F70C00"/>
    <w:rsid w:val="00F71552"/>
    <w:rsid w:val="00F75DF5"/>
    <w:rsid w:val="00F802C8"/>
    <w:rsid w:val="00F838BE"/>
    <w:rsid w:val="00F83A95"/>
    <w:rsid w:val="00F865E8"/>
    <w:rsid w:val="00F9023E"/>
    <w:rsid w:val="00F91913"/>
    <w:rsid w:val="00F9359C"/>
    <w:rsid w:val="00F9506A"/>
    <w:rsid w:val="00FA1EF8"/>
    <w:rsid w:val="00FA2A9D"/>
    <w:rsid w:val="00FA6ADD"/>
    <w:rsid w:val="00FA6C5D"/>
    <w:rsid w:val="00FA6D0F"/>
    <w:rsid w:val="00FB1D2B"/>
    <w:rsid w:val="00FC5F66"/>
    <w:rsid w:val="00FC6390"/>
    <w:rsid w:val="00FD38A1"/>
    <w:rsid w:val="00FD42E6"/>
    <w:rsid w:val="00FD44E7"/>
    <w:rsid w:val="00FD4736"/>
    <w:rsid w:val="00FD4D30"/>
    <w:rsid w:val="00FE0172"/>
    <w:rsid w:val="00FE0C6E"/>
    <w:rsid w:val="00FE2CC6"/>
    <w:rsid w:val="00FE3AB4"/>
    <w:rsid w:val="00FE7C97"/>
    <w:rsid w:val="00FE7D62"/>
    <w:rsid w:val="00FF3376"/>
    <w:rsid w:val="00FF5391"/>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644"/>
        <w:tab w:val="num" w:pos="360"/>
      </w:tabs>
      <w:ind w:left="360"/>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a">
    <w:name w:val="ra"/>
    <w:basedOn w:val="Predvolenpsmoodseku"/>
    <w:rsid w:val="00C66DE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644"/>
        <w:tab w:val="num" w:pos="360"/>
      </w:tabs>
      <w:ind w:left="360"/>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a">
    <w:name w:val="ra"/>
    <w:basedOn w:val="Predvolenpsmoodseku"/>
    <w:rsid w:val="00C66D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73694">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62053660">
      <w:bodyDiv w:val="1"/>
      <w:marLeft w:val="0"/>
      <w:marRight w:val="0"/>
      <w:marTop w:val="0"/>
      <w:marBottom w:val="0"/>
      <w:divBdr>
        <w:top w:val="none" w:sz="0" w:space="0" w:color="auto"/>
        <w:left w:val="none" w:sz="0" w:space="0" w:color="auto"/>
        <w:bottom w:val="none" w:sz="0" w:space="0" w:color="auto"/>
        <w:right w:val="none" w:sz="0" w:space="0" w:color="auto"/>
      </w:divBdr>
    </w:div>
    <w:div w:id="870142625">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347708880">
      <w:bodyDiv w:val="1"/>
      <w:marLeft w:val="0"/>
      <w:marRight w:val="0"/>
      <w:marTop w:val="0"/>
      <w:marBottom w:val="0"/>
      <w:divBdr>
        <w:top w:val="none" w:sz="0" w:space="0" w:color="auto"/>
        <w:left w:val="none" w:sz="0" w:space="0" w:color="auto"/>
        <w:bottom w:val="none" w:sz="0" w:space="0" w:color="auto"/>
        <w:right w:val="none" w:sz="0" w:space="0" w:color="auto"/>
      </w:divBdr>
    </w:div>
    <w:div w:id="1357654139">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731532624">
      <w:bodyDiv w:val="1"/>
      <w:marLeft w:val="0"/>
      <w:marRight w:val="0"/>
      <w:marTop w:val="0"/>
      <w:marBottom w:val="0"/>
      <w:divBdr>
        <w:top w:val="none" w:sz="0" w:space="0" w:color="auto"/>
        <w:left w:val="none" w:sz="0" w:space="0" w:color="auto"/>
        <w:bottom w:val="none" w:sz="0" w:space="0" w:color="auto"/>
        <w:right w:val="none" w:sz="0" w:space="0" w:color="auto"/>
      </w:divBdr>
    </w:div>
    <w:div w:id="1846436153">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108767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image" Target="media/image3.emf"/><Relationship Id="rId26" Type="http://schemas.openxmlformats.org/officeDocument/2006/relationships/image" Target="media/image7.emf"/><Relationship Id="rId39" Type="http://schemas.openxmlformats.org/officeDocument/2006/relationships/package" Target="embeddings/Pracovn__h_rok_programu_Microsoft_Excel12.xlsx"/><Relationship Id="rId21" Type="http://schemas.openxmlformats.org/officeDocument/2006/relationships/package" Target="embeddings/Pracovn__h_rok_programu_Microsoft_Excel3.xlsx"/><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Pracovn__h_rok_programu_Microsoft_Excel16.xlsx"/><Relationship Id="rId50" Type="http://schemas.openxmlformats.org/officeDocument/2006/relationships/image" Target="media/image19.emf"/><Relationship Id="rId55" Type="http://schemas.openxmlformats.org/officeDocument/2006/relationships/header" Target="header6.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package" Target="embeddings/Pracovn__h_rok_programu_Microsoft_Excel5.xlsx"/><Relationship Id="rId33" Type="http://schemas.openxmlformats.org/officeDocument/2006/relationships/package" Target="embeddings/Pracovn__h_rok_programu_Microsoft_Excel9.xlsx"/><Relationship Id="rId38" Type="http://schemas.openxmlformats.org/officeDocument/2006/relationships/image" Target="media/image13.emf"/><Relationship Id="rId46" Type="http://schemas.openxmlformats.org/officeDocument/2006/relationships/image" Target="media/image17.emf"/><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4.emf"/><Relationship Id="rId29" Type="http://schemas.openxmlformats.org/officeDocument/2006/relationships/package" Target="embeddings/Pracovn__h_rok_programu_Microsoft_Excel7.xlsx"/><Relationship Id="rId41" Type="http://schemas.openxmlformats.org/officeDocument/2006/relationships/package" Target="embeddings/Pracovn__h_rok_programu_Microsoft_Excel13.xlsx"/><Relationship Id="rId54"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package" Target="embeddings/Pracovn__h_rok_programu_Microsoft_Excel11.xlsx"/><Relationship Id="rId40" Type="http://schemas.openxmlformats.org/officeDocument/2006/relationships/image" Target="media/image14.emf"/><Relationship Id="rId45" Type="http://schemas.openxmlformats.org/officeDocument/2006/relationships/package" Target="embeddings/Pracovn__h_rok_programu_Microsoft_Excel15.xlsx"/><Relationship Id="rId53" Type="http://schemas.openxmlformats.org/officeDocument/2006/relationships/package" Target="embeddings/Pracovn__h_rok_programu_Microsoft_Excel19.xlsx"/><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package" Target="embeddings/Pracovn__h_rok_programu_Microsoft_Excel4.xls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Pracovn__h_rok_programu_Microsoft_Excel17.xlsx"/><Relationship Id="rId57"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package" Target="embeddings/Pracovn__h_rok_programu_Microsoft_Excel2.xlsx"/><Relationship Id="rId31" Type="http://schemas.openxmlformats.org/officeDocument/2006/relationships/package" Target="embeddings/Pracovn__h_rok_programu_Microsoft_Excel8.xlsx"/><Relationship Id="rId44" Type="http://schemas.openxmlformats.org/officeDocument/2006/relationships/image" Target="media/image16.emf"/><Relationship Id="rId52" Type="http://schemas.openxmlformats.org/officeDocument/2006/relationships/image" Target="media/image20.emf"/><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package" Target="embeddings/Pracovn__h_rok_programu_Microsoft_Excel1.xlsx"/><Relationship Id="rId22" Type="http://schemas.openxmlformats.org/officeDocument/2006/relationships/image" Target="media/image5.emf"/><Relationship Id="rId27" Type="http://schemas.openxmlformats.org/officeDocument/2006/relationships/package" Target="embeddings/Pracovn__h_rok_programu_Microsoft_Excel6.xlsx"/><Relationship Id="rId30" Type="http://schemas.openxmlformats.org/officeDocument/2006/relationships/image" Target="media/image9.emf"/><Relationship Id="rId35" Type="http://schemas.openxmlformats.org/officeDocument/2006/relationships/package" Target="embeddings/Pracovn__h_rok_programu_Microsoft_Excel10.xlsx"/><Relationship Id="rId43" Type="http://schemas.openxmlformats.org/officeDocument/2006/relationships/package" Target="embeddings/Pracovn__h_rok_programu_Microsoft_Excel14.xlsx"/><Relationship Id="rId48" Type="http://schemas.openxmlformats.org/officeDocument/2006/relationships/image" Target="media/image18.emf"/><Relationship Id="rId56" Type="http://schemas.openxmlformats.org/officeDocument/2006/relationships/footer" Target="footer4.xml"/><Relationship Id="rId8" Type="http://schemas.openxmlformats.org/officeDocument/2006/relationships/endnotes" Target="endnotes.xml"/><Relationship Id="rId51" Type="http://schemas.openxmlformats.org/officeDocument/2006/relationships/package" Target="embeddings/Pracovn__h_rok_programu_Microsoft_Excel18.xlsx"/><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8365C7-FFAC-4187-B9BB-1A1F8468CF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281</TotalTime>
  <Pages>20</Pages>
  <Words>3940</Words>
  <Characters>22463</Characters>
  <Application>Microsoft Office Word</Application>
  <DocSecurity>0</DocSecurity>
  <Lines>187</Lines>
  <Paragraphs>52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26351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 </cp:lastModifiedBy>
  <cp:revision>60</cp:revision>
  <cp:lastPrinted>2014-02-27T15:41:00Z</cp:lastPrinted>
  <dcterms:created xsi:type="dcterms:W3CDTF">2014-02-04T09:56:00Z</dcterms:created>
  <dcterms:modified xsi:type="dcterms:W3CDTF">2014-03-18T14:54:00Z</dcterms:modified>
</cp:coreProperties>
</file>