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E4C" w:rsidRPr="00A17864" w:rsidRDefault="00507E4C" w:rsidP="004D4E0E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t>Informácie o účtovnej jednotke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4"/>
      </w:tblGrid>
      <w:tr w:rsidR="00507E4C" w:rsidRPr="00A17864" w:rsidTr="00BE2D30">
        <w:trPr>
          <w:trHeight w:val="2160"/>
        </w:trPr>
        <w:tc>
          <w:tcPr>
            <w:tcW w:w="9514" w:type="dxa"/>
          </w:tcPr>
          <w:p w:rsidR="00507E4C" w:rsidRPr="00A17864" w:rsidRDefault="00507E4C" w:rsidP="004D4E0E">
            <w:pPr>
              <w:pStyle w:val="Odsad"/>
              <w:numPr>
                <w:ilvl w:val="0"/>
                <w:numId w:val="2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a) Dátum založenia: 6.6.1994</w:t>
            </w:r>
          </w:p>
          <w:p w:rsidR="00507E4C" w:rsidRPr="00A17864" w:rsidRDefault="00507E4C" w:rsidP="004D4E0E">
            <w:pPr>
              <w:pStyle w:val="Odsad"/>
              <w:numPr>
                <w:ilvl w:val="0"/>
                <w:numId w:val="3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b) Hospodárske činnosti podľa výpisu z OR:</w:t>
            </w:r>
          </w:p>
          <w:p w:rsidR="00507E4C" w:rsidRPr="00A17864" w:rsidRDefault="00507E4C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Dátum zápisu do OR: 6.6.1994</w:t>
            </w:r>
          </w:p>
          <w:p w:rsidR="00507E4C" w:rsidRPr="00A17864" w:rsidRDefault="00034282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>
              <w:rPr>
                <w:rFonts w:ascii="Arial Narrow" w:hAnsi="Arial Narrow" w:cs="Arial"/>
                <w:noProof w:val="0"/>
                <w:sz w:val="22"/>
                <w:szCs w:val="22"/>
              </w:rPr>
              <w:t>Reg. OR Prešov</w:t>
            </w:r>
          </w:p>
          <w:p w:rsidR="00507E4C" w:rsidRPr="00A17864" w:rsidRDefault="00507E4C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Vložka číslo:</w:t>
            </w:r>
            <w:r w:rsidR="00957E89">
              <w:rPr>
                <w:rFonts w:ascii="Arial Narrow" w:hAnsi="Arial Narrow" w:cs="Arial"/>
                <w:noProof w:val="0"/>
                <w:sz w:val="22"/>
                <w:szCs w:val="22"/>
              </w:rPr>
              <w:t>11289/P</w:t>
            </w:r>
          </w:p>
          <w:p w:rsidR="00507E4C" w:rsidRPr="00A17864" w:rsidRDefault="00507E4C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FuturaTEEDem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Predmet činnosti: výroba a predaj stavebných hmôt a prefabrikátov</w:t>
            </w:r>
          </w:p>
        </w:tc>
      </w:tr>
    </w:tbl>
    <w:p w:rsidR="00115BE4" w:rsidRPr="00A17864" w:rsidRDefault="00115BE4" w:rsidP="008F19D0">
      <w:pPr>
        <w:pStyle w:val="Odsad"/>
        <w:numPr>
          <w:ilvl w:val="0"/>
          <w:numId w:val="7"/>
        </w:numPr>
        <w:tabs>
          <w:tab w:val="clear" w:pos="340"/>
        </w:tabs>
        <w:spacing w:before="360" w:after="0" w:line="240" w:lineRule="auto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17864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</w:rPr>
            </w:pPr>
            <w:r w:rsidRPr="00A17864">
              <w:rPr>
                <w:rFonts w:ascii="Arial Narrow" w:hAnsi="Arial Narrow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</w:rPr>
            </w:pPr>
            <w:r w:rsidRPr="00A17864">
              <w:rPr>
                <w:rFonts w:ascii="Arial Narrow" w:hAnsi="Arial Narrow"/>
                <w:b/>
                <w:noProof w:val="0"/>
              </w:rPr>
              <w:t>Bežné ú</w:t>
            </w:r>
            <w:r w:rsidRPr="00A17864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A17864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</w:rPr>
            </w:pPr>
            <w:r w:rsidRPr="00A17864">
              <w:rPr>
                <w:rFonts w:ascii="Arial Narrow" w:hAnsi="Arial Narrow"/>
                <w:b/>
                <w:noProof w:val="0"/>
              </w:rPr>
              <w:t>Bezprostredne predchádzajúce ú</w:t>
            </w:r>
            <w:r w:rsidRPr="00A17864">
              <w:rPr>
                <w:rFonts w:ascii="Arial Narrow" w:hAnsi="Arial Narrow" w:cs="Times New Roman"/>
                <w:b/>
                <w:noProof w:val="0"/>
              </w:rPr>
              <w:t>č</w:t>
            </w:r>
            <w:r w:rsidRPr="00A17864">
              <w:rPr>
                <w:rFonts w:ascii="Arial Narrow" w:hAnsi="Arial Narrow"/>
                <w:b/>
                <w:noProof w:val="0"/>
              </w:rPr>
              <w:t>tovné obdobie</w:t>
            </w:r>
          </w:p>
        </w:tc>
      </w:tr>
      <w:tr w:rsidR="00157F9E" w:rsidRPr="00A1786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7F9E" w:rsidRPr="00A17864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14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16,75</w:t>
            </w:r>
          </w:p>
        </w:tc>
      </w:tr>
      <w:tr w:rsidR="00157F9E" w:rsidRPr="00A1786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F9E" w:rsidRPr="00A17864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14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16</w:t>
            </w:r>
          </w:p>
        </w:tc>
      </w:tr>
      <w:tr w:rsidR="00157F9E" w:rsidRPr="00A1786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F9E" w:rsidRPr="00A17864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7F9E" w:rsidRPr="00157F9E" w:rsidRDefault="00157F9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157F9E">
              <w:rPr>
                <w:rFonts w:ascii="Arial Narrow" w:hAnsi="Arial Narrow" w:cs="Arial"/>
                <w:noProof w:val="0"/>
              </w:rPr>
              <w:t>3</w:t>
            </w:r>
          </w:p>
        </w:tc>
      </w:tr>
    </w:tbl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38"/>
      </w:tblGrid>
      <w:tr w:rsidR="00507E4C" w:rsidRPr="00A17864" w:rsidTr="00BE2D30">
        <w:tc>
          <w:tcPr>
            <w:tcW w:w="9438" w:type="dxa"/>
          </w:tcPr>
          <w:p w:rsidR="00507E4C" w:rsidRPr="00A17864" w:rsidRDefault="00507E4C" w:rsidP="004D4E0E">
            <w:pPr>
              <w:pStyle w:val="Odsad"/>
              <w:numPr>
                <w:ilvl w:val="0"/>
                <w:numId w:val="4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d) účtovná jednotka je neobmedzene ručiacim spoločníkom v iných účtovných jednotkách</w:t>
            </w:r>
            <w:r w:rsidR="0065602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: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N</w:t>
            </w:r>
            <w:r w:rsidR="0065602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I</w:t>
            </w:r>
            <w:r w:rsidR="0065602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</w:t>
            </w:r>
          </w:p>
          <w:p w:rsidR="00507E4C" w:rsidRPr="00A17864" w:rsidRDefault="00507E4C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e) právny dôvod na zostavenie účtovnej závierky : riadna účtovná závierka – k poslednému dňu účtovného obdobia</w:t>
            </w:r>
          </w:p>
          <w:p w:rsidR="00507E4C" w:rsidRPr="00A17864" w:rsidRDefault="00507E4C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f) Dátum schválenia účtovnej závierky za predchádzajúce účtovné obdobie: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="00DD1DBD">
              <w:rPr>
                <w:rFonts w:ascii="Arial Narrow" w:hAnsi="Arial Narrow" w:cs="Arial"/>
                <w:noProof w:val="0"/>
                <w:sz w:val="22"/>
                <w:szCs w:val="22"/>
              </w:rPr>
              <w:t>29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.6.201</w:t>
            </w:r>
            <w:r w:rsidR="00DD1DBD">
              <w:rPr>
                <w:rFonts w:ascii="Arial Narrow" w:hAnsi="Arial Narrow" w:cs="Arial"/>
                <w:noProof w:val="0"/>
                <w:sz w:val="22"/>
                <w:szCs w:val="22"/>
              </w:rPr>
              <w:t>2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štatutárnych orgánom</w:t>
            </w:r>
          </w:p>
        </w:tc>
      </w:tr>
    </w:tbl>
    <w:p w:rsidR="00507E4C" w:rsidRPr="00A17864" w:rsidRDefault="00656022" w:rsidP="007B6AA9">
      <w:pPr>
        <w:pStyle w:val="Odsad"/>
        <w:numPr>
          <w:ilvl w:val="0"/>
          <w:numId w:val="4"/>
        </w:numPr>
        <w:tabs>
          <w:tab w:val="clear" w:pos="340"/>
        </w:tabs>
        <w:spacing w:before="360" w:after="0" w:line="240" w:lineRule="auto"/>
        <w:ind w:left="714" w:hanging="357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t>Informácie o členoch štatutárnych orgánov, dozorných orgánov a iných orgánov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4"/>
      </w:tblGrid>
      <w:tr w:rsidR="00656022" w:rsidRPr="00A17864" w:rsidTr="00BE2D30">
        <w:tc>
          <w:tcPr>
            <w:tcW w:w="9514" w:type="dxa"/>
          </w:tcPr>
          <w:p w:rsidR="00656022" w:rsidRPr="00A17864" w:rsidRDefault="00656022" w:rsidP="004D4E0E">
            <w:pPr>
              <w:pStyle w:val="Odsad"/>
              <w:numPr>
                <w:ilvl w:val="0"/>
                <w:numId w:val="3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a) Mená a priezviská členov štatutárnych, dozorných a iných orgánov:</w:t>
            </w:r>
          </w:p>
          <w:p w:rsidR="00656022" w:rsidRPr="00A17864" w:rsidRDefault="00656022" w:rsidP="00A17864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="0" w:after="0" w:line="240" w:lineRule="auto"/>
              <w:ind w:left="1077" w:hanging="357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Ján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Štelbaský</w:t>
            </w:r>
            <w:proofErr w:type="spellEnd"/>
          </w:p>
          <w:p w:rsidR="00656022" w:rsidRPr="00A17864" w:rsidRDefault="00656022" w:rsidP="00A17864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="0" w:after="0" w:line="240" w:lineRule="auto"/>
              <w:ind w:left="1077" w:hanging="357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Tibor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Štelbaský</w:t>
            </w:r>
            <w:proofErr w:type="spellEnd"/>
          </w:p>
          <w:p w:rsidR="00656022" w:rsidRPr="00A17864" w:rsidRDefault="00656022" w:rsidP="00A17864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="0" w:after="0" w:line="240" w:lineRule="auto"/>
              <w:ind w:left="1077" w:hanging="357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Oľga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Orolinová</w:t>
            </w:r>
            <w:proofErr w:type="spellEnd"/>
            <w:r w:rsidR="00DD1DBD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</w:p>
          <w:p w:rsidR="00656022" w:rsidRPr="00A17864" w:rsidRDefault="00656022" w:rsidP="00A17864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="0" w:after="0" w:line="240" w:lineRule="auto"/>
              <w:ind w:left="1077" w:hanging="357"/>
              <w:jc w:val="left"/>
              <w:rPr>
                <w:rFonts w:ascii="Arial Narrow" w:hAnsi="Arial Narrow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Marián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Štelbaský</w:t>
            </w:r>
            <w:proofErr w:type="spellEnd"/>
          </w:p>
        </w:tc>
      </w:tr>
    </w:tbl>
    <w:p w:rsidR="00115BE4" w:rsidRPr="00A17864" w:rsidRDefault="00115BE4" w:rsidP="006E563A">
      <w:pPr>
        <w:pStyle w:val="Odsad"/>
        <w:tabs>
          <w:tab w:val="clear" w:pos="340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8F19D0">
        <w:rPr>
          <w:rFonts w:ascii="Arial Narrow" w:hAnsi="Arial Narrow" w:cs="FuturaTEEDem"/>
          <w:noProof w:val="0"/>
          <w:sz w:val="22"/>
          <w:szCs w:val="22"/>
        </w:rPr>
        <w:t>2.</w:t>
      </w:r>
      <w:r w:rsidR="00A17864" w:rsidRPr="008F19D0">
        <w:rPr>
          <w:rFonts w:ascii="Arial Narrow" w:hAnsi="Arial Narrow" w:cs="FuturaTEEDem"/>
          <w:noProof w:val="0"/>
          <w:sz w:val="22"/>
          <w:szCs w:val="22"/>
        </w:rPr>
        <w:t xml:space="preserve"> </w:t>
      </w:r>
      <w:r w:rsidRPr="008F19D0">
        <w:rPr>
          <w:rFonts w:ascii="Arial Narrow" w:hAnsi="Arial Narrow" w:cs="Arial"/>
          <w:noProof w:val="0"/>
          <w:sz w:val="22"/>
          <w:szCs w:val="22"/>
        </w:rPr>
        <w:t>Informácie</w:t>
      </w:r>
      <w:r w:rsidRPr="00A17864">
        <w:rPr>
          <w:rFonts w:ascii="Arial Narrow" w:hAnsi="Arial Narrow" w:cs="Arial"/>
          <w:noProof w:val="0"/>
          <w:sz w:val="22"/>
          <w:szCs w:val="22"/>
        </w:rPr>
        <w:t xml:space="preserve">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A17864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A17864" w:rsidRDefault="00CE6EF1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A17864" w:rsidRDefault="00CE6EF1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A17864" w:rsidRDefault="00CE6EF1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Podiel na hlasovacích právach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A17864" w:rsidRDefault="00CE6EF1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Iný podiel na ostatných položkách VI ako na ZI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v %</w:t>
            </w:r>
          </w:p>
        </w:tc>
      </w:tr>
      <w:tr w:rsidR="00CE6EF1" w:rsidRPr="00A17864" w:rsidTr="002143D5">
        <w:tc>
          <w:tcPr>
            <w:tcW w:w="2803" w:type="dxa"/>
            <w:vMerge/>
            <w:tcBorders>
              <w:bottom w:val="single" w:sz="4" w:space="0" w:color="auto"/>
              <w:right w:val="single" w:sz="2" w:space="0" w:color="auto"/>
            </w:tcBorders>
          </w:tcPr>
          <w:p w:rsidR="00CE6EF1" w:rsidRPr="00A17864" w:rsidRDefault="00CE6EF1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6EF1" w:rsidRPr="00A17864" w:rsidRDefault="008F19D0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b/>
                <w:noProof w:val="0"/>
              </w:rPr>
              <w:t>a</w:t>
            </w:r>
            <w:r w:rsidR="00CE6EF1" w:rsidRPr="00A17864">
              <w:rPr>
                <w:rFonts w:ascii="Arial Narrow" w:hAnsi="Arial Narrow" w:cs="Arial"/>
                <w:b/>
                <w:noProof w:val="0"/>
              </w:rPr>
              <w:t>bsolútne</w:t>
            </w:r>
            <w:r>
              <w:rPr>
                <w:rFonts w:ascii="Arial Narrow" w:hAnsi="Arial Narrow" w:cs="Arial"/>
                <w:b/>
                <w:noProof w:val="0"/>
              </w:rPr>
              <w:t xml:space="preserve"> Eur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E6EF1" w:rsidRPr="00A17864" w:rsidRDefault="00CE6EF1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E6EF1" w:rsidRPr="00A17864" w:rsidRDefault="00CE6EF1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4" w:space="0" w:color="auto"/>
            </w:tcBorders>
          </w:tcPr>
          <w:p w:rsidR="00CE6EF1" w:rsidRPr="00A17864" w:rsidRDefault="00CE6EF1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 w:rsidTr="002143D5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F19D0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</w:tr>
      <w:tr w:rsidR="008C0F79" w:rsidRPr="00A17864" w:rsidTr="002143D5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F79" w:rsidRPr="00A17864" w:rsidRDefault="008C0F79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Ján Štelbaský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F79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5975</w:t>
            </w:r>
            <w:r w:rsidR="008F19D0">
              <w:rPr>
                <w:rFonts w:ascii="Arial Narrow" w:hAnsi="Arial Narrow" w:cs="Arial"/>
                <w:color w:val="000000"/>
              </w:rPr>
              <w:t xml:space="preserve"> 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F79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45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F79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45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F79" w:rsidRPr="00A17864" w:rsidRDefault="008C0F79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45</w:t>
            </w:r>
          </w:p>
        </w:tc>
      </w:tr>
      <w:tr w:rsidR="00115BE4" w:rsidRPr="00A17864" w:rsidTr="002143D5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Tibor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Štelbaský</w:t>
            </w:r>
            <w:proofErr w:type="spellEnd"/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E5EA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5975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45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45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45</w:t>
            </w:r>
          </w:p>
        </w:tc>
      </w:tr>
      <w:tr w:rsidR="00115BE4" w:rsidRPr="00A17864" w:rsidTr="002143D5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Oľga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Orolinová</w:t>
            </w:r>
            <w:proofErr w:type="spellEnd"/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1328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</w:t>
            </w:r>
          </w:p>
        </w:tc>
      </w:tr>
      <w:tr w:rsidR="00115BE4" w:rsidRPr="00A17864" w:rsidTr="002143D5"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8C0F7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13278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BE4" w:rsidRPr="00A17864" w:rsidRDefault="0065602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100</w:t>
            </w:r>
          </w:p>
        </w:tc>
      </w:tr>
    </w:tbl>
    <w:p w:rsidR="00115BE4" w:rsidRPr="00A17864" w:rsidRDefault="00115BE4" w:rsidP="004D4E0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Arial Narrow" w:hAnsi="Arial Narrow"/>
          <w:noProof w:val="0"/>
        </w:rPr>
      </w:pPr>
    </w:p>
    <w:p w:rsidR="00034282" w:rsidRDefault="00034282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</w:p>
    <w:p w:rsidR="00656022" w:rsidRPr="00A17864" w:rsidRDefault="00656022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lastRenderedPageBreak/>
        <w:t>E. Informácie o použitých účtovných zásadách a účtovných metódach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46"/>
      </w:tblGrid>
      <w:tr w:rsidR="0041290B" w:rsidRPr="00A17864" w:rsidTr="00BE2D30">
        <w:tc>
          <w:tcPr>
            <w:tcW w:w="9546" w:type="dxa"/>
          </w:tcPr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E. a) Účtovná jednotka bude nepretržite pokračovať vo svojej činnosti:   Á N O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E. b) Zmeny účtovných zásad a metód a ich vplyv na hodnotu: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- majetku    N I E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- záväzkov   N I E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- vlastného imania    N I E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- výsledku hospodárenia   N I E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E. c) Spôsob oceňovania jednotlivých zložiek majetku a záväzkov v členení na: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4. Dlhodobý hmotný majetok nakupovaný podnik oceňoval obstarávacou cenou v zložení: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Obstarávacia cena, vrátane nákladov súvisiacich s obstaraním v zložení : dopravné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8. Zásoby obstarané kúpou – nakupované zásoby podnik oceňoval obstarávacou cenou v 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zložení: cena obstarania vrátane nákladov súvisiacich s obstaraním v zložení :</w:t>
            </w:r>
          </w:p>
          <w:p w:rsidR="0041290B" w:rsidRPr="00A17864" w:rsidRDefault="0041290B" w:rsidP="004D4E0E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Dopravné</w:t>
            </w:r>
          </w:p>
          <w:p w:rsidR="0041290B" w:rsidRPr="00A17864" w:rsidRDefault="0041290B" w:rsidP="004D4E0E">
            <w:pPr>
              <w:pStyle w:val="Odsad"/>
              <w:numPr>
                <w:ilvl w:val="0"/>
                <w:numId w:val="5"/>
              </w:numPr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Provízie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Náklady súvisiace s obstaraním zásob: Pri príjme na sklad sa rozpočítavali s cenou obstarania na jednotku obstaranej zásoby.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72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Pri účtovaní zásob postupoval podnik podľa Postupov účtovania, Účtovná trieda I, čl. 2. spôsobom A účtovania zásob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9. Zásoby vytvorené vlastnou činnosťou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 oceňované vlastnými nákladmi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12. pohľadávky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 oceňované menovitou hodnotou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13. krátkodobý finančný majetok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 oceňované menovitou hodnotou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14. časové rozlíšenie na strane aktív súvahy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</w:t>
            </w:r>
            <w:r w:rsidR="00A05007">
              <w:rPr>
                <w:rFonts w:ascii="Arial Narrow" w:hAnsi="Arial Narrow" w:cs="Arial"/>
                <w:noProof w:val="0"/>
                <w:sz w:val="22"/>
                <w:szCs w:val="22"/>
              </w:rPr>
              <w:t>sa vykazujú vo výške, ktorá je potrebná na dodržanie zásady           vecnej a časovej súvislosti s účtovným obdobím</w:t>
            </w:r>
          </w:p>
          <w:p w:rsidR="0041290B" w:rsidRPr="00A17864" w:rsidRDefault="0041290B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15. záväzky, 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vrátane rezerv, pôžičiek a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> </w:t>
            </w:r>
            <w:r w:rsidR="00FE29D2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úverov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 oceňované menovitou hodnotou</w:t>
            </w:r>
          </w:p>
          <w:p w:rsidR="00FE29D2" w:rsidRPr="00A17864" w:rsidRDefault="00FE29D2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 16. časové rozlíšenie na strane pasív súvahy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– </w:t>
            </w:r>
            <w:r w:rsidR="00A05007">
              <w:rPr>
                <w:rFonts w:ascii="Arial Narrow" w:hAnsi="Arial Narrow" w:cs="Arial"/>
                <w:noProof w:val="0"/>
                <w:sz w:val="22"/>
                <w:szCs w:val="22"/>
              </w:rPr>
              <w:t>sa vykazujú vo výške, ktorá je potrebná na dodržanie zásady vecnej a časovej súvislosti s účtovným obdobím</w:t>
            </w:r>
          </w:p>
          <w:p w:rsidR="00FE29D2" w:rsidRPr="00A17864" w:rsidRDefault="00FE29D2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E. d) tvorba odpisového plánu pre dlhodobý majetok – doba odpisovania, sadzby odpisov, odpisové metódy pre účtovné odpisy</w:t>
            </w:r>
          </w:p>
          <w:p w:rsidR="00FE29D2" w:rsidRPr="00A17864" w:rsidRDefault="00FE29D2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 </w:t>
            </w:r>
            <w:r w:rsidR="008D7F06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Účtovná jednotka stanovila interným predpisom </w:t>
            </w:r>
            <w:r w:rsidR="00211BA3"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pra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vidlá pre účtovanie dlhodobého majetku: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br/>
            </w:r>
            <w:r w:rsidR="008D7F06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Nehmotný majet</w:t>
            </w:r>
            <w:r w:rsidR="002C1EDC">
              <w:rPr>
                <w:rFonts w:ascii="Arial Narrow" w:hAnsi="Arial Narrow" w:cs="Arial"/>
                <w:noProof w:val="0"/>
                <w:sz w:val="22"/>
                <w:szCs w:val="22"/>
              </w:rPr>
              <w:t>o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k, ktorého ocenenie sa rovná suma 2400 Eur, alebo je nižšie, sa účtuje na ťarchu účtu 518-Ostatné služby. Nehmotný majetok, kt</w:t>
            </w:r>
            <w:r w:rsidR="008D7F06">
              <w:rPr>
                <w:rFonts w:ascii="Arial Narrow" w:hAnsi="Arial Narrow" w:cs="Arial"/>
                <w:noProof w:val="0"/>
                <w:sz w:val="22"/>
                <w:szCs w:val="22"/>
              </w:rPr>
              <w:t>orého ocenenie je vyššie, zaradí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účtovná jednotka do dlhodobého majetku.</w:t>
            </w:r>
          </w:p>
          <w:p w:rsidR="00FE29D2" w:rsidRPr="00A17864" w:rsidRDefault="00FE29D2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="008D7F06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     </w:t>
            </w: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Hmotný majetok, ktorého ocenenie sa rovná sume 1700 Eur, alebo je nižšie, účtuje účtovná jednotka na ťarchu účtu 501-Spotreba materiálu. Hmotný majetok, ktorého ocenenie je vyššie, zaradila účtovná jednotka do dlhodobého hmotného majetku.</w:t>
            </w:r>
          </w:p>
          <w:p w:rsidR="00A05007" w:rsidRDefault="00211BA3" w:rsidP="00A05007">
            <w:pPr>
              <w:ind w:left="36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sz w:val="22"/>
                <w:szCs w:val="22"/>
              </w:rPr>
              <w:t xml:space="preserve">     Účtovné odpisy sa počítajú mesačne, počnúc mesiaco</w:t>
            </w:r>
            <w:r w:rsidR="00A05007">
              <w:rPr>
                <w:rFonts w:ascii="Arial Narrow" w:hAnsi="Arial Narrow" w:cs="Arial"/>
                <w:sz w:val="22"/>
                <w:szCs w:val="22"/>
              </w:rPr>
              <w:t>m</w:t>
            </w:r>
            <w:r w:rsidRPr="00A17864">
              <w:rPr>
                <w:rFonts w:ascii="Arial Narrow" w:hAnsi="Arial Narrow" w:cs="Arial"/>
                <w:sz w:val="22"/>
                <w:szCs w:val="22"/>
              </w:rPr>
              <w:t>, v ktorom je dlhodobý majetok zaradený.</w:t>
            </w:r>
            <w:r w:rsidR="00A44CB0" w:rsidRPr="00A17864">
              <w:rPr>
                <w:rFonts w:ascii="Arial Narrow" w:hAnsi="Arial Narrow" w:cs="Arial"/>
                <w:sz w:val="22"/>
                <w:szCs w:val="22"/>
              </w:rPr>
              <w:t xml:space="preserve"> Účtovné odpisy sa zaokrúhľujú na 2 desatinné miesta.</w:t>
            </w:r>
            <w:r w:rsidRPr="00A17864">
              <w:rPr>
                <w:rFonts w:ascii="Arial Narrow" w:hAnsi="Arial Narrow" w:cs="Arial"/>
                <w:sz w:val="22"/>
                <w:szCs w:val="22"/>
              </w:rPr>
              <w:t xml:space="preserve"> Pre stanovenie účtovných odpisov sa v účtovnej jednotke vychádza z ustanovení zákona č. 595/2003 </w:t>
            </w:r>
            <w:proofErr w:type="spellStart"/>
            <w:r w:rsidRPr="00A17864">
              <w:rPr>
                <w:rFonts w:ascii="Arial Narrow" w:hAnsi="Arial Narrow" w:cs="Arial"/>
                <w:sz w:val="22"/>
                <w:szCs w:val="22"/>
              </w:rPr>
              <w:t>Z.z</w:t>
            </w:r>
            <w:proofErr w:type="spellEnd"/>
            <w:r w:rsidRPr="00A17864">
              <w:rPr>
                <w:rFonts w:ascii="Arial Narrow" w:hAnsi="Arial Narrow" w:cs="Arial"/>
                <w:sz w:val="22"/>
                <w:szCs w:val="22"/>
              </w:rPr>
              <w:t>. o dani z príjmov v znení neskorších predpisov. To znamená, že sa pre výpočet výšky účtovných odpisov používajú rovnaké doby odpisovania, odpisové sadzby</w:t>
            </w:r>
            <w:r w:rsidRPr="00A1786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A17864">
              <w:rPr>
                <w:rFonts w:ascii="Arial Narrow" w:hAnsi="Arial Narrow" w:cs="Arial"/>
                <w:sz w:val="22"/>
                <w:szCs w:val="22"/>
              </w:rPr>
              <w:t>ako pre daňové odpisy. Výnimku tvorí administratívna budova a výrobná hala, ktorú podnik odpisuje 40 rokov a </w:t>
            </w:r>
            <w:r w:rsidR="00A44CB0" w:rsidRPr="00A17864">
              <w:rPr>
                <w:rFonts w:ascii="Arial Narrow" w:hAnsi="Arial Narrow" w:cs="Arial"/>
                <w:sz w:val="22"/>
                <w:szCs w:val="22"/>
              </w:rPr>
              <w:t>betonárka</w:t>
            </w:r>
            <w:r w:rsidRPr="00A17864">
              <w:rPr>
                <w:rFonts w:ascii="Arial Narrow" w:hAnsi="Arial Narrow" w:cs="Arial"/>
                <w:sz w:val="22"/>
                <w:szCs w:val="22"/>
              </w:rPr>
              <w:t xml:space="preserve">, ktorú podnik odpisuje </w:t>
            </w:r>
            <w:r w:rsidR="00A44CB0" w:rsidRPr="00A17864">
              <w:rPr>
                <w:rFonts w:ascii="Arial Narrow" w:hAnsi="Arial Narrow" w:cs="Arial"/>
                <w:sz w:val="22"/>
                <w:szCs w:val="22"/>
              </w:rPr>
              <w:t xml:space="preserve">9 rokov. </w:t>
            </w:r>
          </w:p>
          <w:p w:rsidR="00771EC8" w:rsidRPr="00A17864" w:rsidRDefault="00A05007" w:rsidP="00A0500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</w:t>
            </w:r>
            <w:r w:rsidR="00771EC8">
              <w:rPr>
                <w:rFonts w:ascii="Arial Narrow" w:hAnsi="Arial Narrow" w:cs="Arial"/>
                <w:sz w:val="22"/>
                <w:szCs w:val="22"/>
              </w:rPr>
              <w:t>Spoločnosť v roku 201</w:t>
            </w: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  <w:r w:rsidR="00771EC8">
              <w:rPr>
                <w:rFonts w:ascii="Arial Narrow" w:hAnsi="Arial Narrow" w:cs="Arial"/>
                <w:sz w:val="22"/>
                <w:szCs w:val="22"/>
              </w:rPr>
              <w:t xml:space="preserve"> nemala povinnosť auditu</w:t>
            </w:r>
          </w:p>
        </w:tc>
      </w:tr>
    </w:tbl>
    <w:p w:rsidR="00A44CB0" w:rsidRPr="00A17864" w:rsidRDefault="00A44CB0" w:rsidP="00A44CB0">
      <w:pPr>
        <w:pStyle w:val="Odsad"/>
        <w:tabs>
          <w:tab w:val="clear" w:pos="340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lastRenderedPageBreak/>
        <w:t>F. Informácie o údajov vykázaných na strane aktív súvahy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46"/>
      </w:tblGrid>
      <w:tr w:rsidR="00A44CB0" w:rsidRPr="00A17864" w:rsidTr="00BE2D30">
        <w:tc>
          <w:tcPr>
            <w:tcW w:w="9546" w:type="dxa"/>
          </w:tcPr>
          <w:p w:rsidR="00A44CB0" w:rsidRDefault="00A44CB0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A17864">
              <w:rPr>
                <w:rFonts w:ascii="Arial Narrow" w:hAnsi="Arial Narrow" w:cs="Arial"/>
                <w:noProof w:val="0"/>
                <w:sz w:val="22"/>
                <w:szCs w:val="22"/>
              </w:rPr>
              <w:t>F. b) Spôsob a výška poistenia dlhodobého majetku:</w:t>
            </w:r>
            <w:r w:rsidR="00A1786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majetok má podnik poistený v poisťovni UNION</w:t>
            </w:r>
            <w:r w:rsidR="006E563A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. </w:t>
            </w:r>
          </w:p>
          <w:p w:rsidR="006E563A" w:rsidRPr="00FE5C48" w:rsidRDefault="006E563A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Budovy – výška poistného </w:t>
            </w:r>
            <w:r w:rsidR="001E5EC4" w:rsidRPr="001E5EC4">
              <w:rPr>
                <w:rFonts w:ascii="Arial Narrow" w:hAnsi="Arial Narrow" w:cs="Arial"/>
                <w:noProof w:val="0"/>
                <w:sz w:val="22"/>
                <w:szCs w:val="22"/>
              </w:rPr>
              <w:t>403</w:t>
            </w:r>
            <w:r w:rsidRPr="001E5EC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Eur, platnosť zmluvy od 16.8.2003 – na neurčito</w:t>
            </w:r>
          </w:p>
          <w:p w:rsidR="006E563A" w:rsidRPr="00A17864" w:rsidRDefault="006E563A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1E5EC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Stroje – výška poistného </w:t>
            </w:r>
            <w:r w:rsidR="001E5EC4" w:rsidRPr="001E5EC4">
              <w:rPr>
                <w:rFonts w:ascii="Arial Narrow" w:hAnsi="Arial Narrow" w:cs="Arial"/>
                <w:noProof w:val="0"/>
                <w:sz w:val="22"/>
                <w:szCs w:val="22"/>
              </w:rPr>
              <w:t>779</w:t>
            </w:r>
            <w:r w:rsidRPr="001E5EC4"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Eur, platnosť zmluvy od 10.2.2009 – na neurčito</w:t>
            </w:r>
          </w:p>
          <w:p w:rsidR="00A44CB0" w:rsidRPr="00A17864" w:rsidRDefault="006E563A" w:rsidP="004D4E0E">
            <w:pPr>
              <w:pStyle w:val="Odsad"/>
              <w:tabs>
                <w:tab w:val="clear" w:pos="340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Dopravné prostriedky – výška poistného </w:t>
            </w:r>
            <w:r w:rsidR="00FE5C48">
              <w:rPr>
                <w:rFonts w:ascii="Arial Narrow" w:hAnsi="Arial Narrow" w:cs="Arial"/>
                <w:noProof w:val="0"/>
                <w:sz w:val="22"/>
                <w:szCs w:val="22"/>
              </w:rPr>
              <w:t>3017</w:t>
            </w:r>
            <w:r>
              <w:rPr>
                <w:rFonts w:ascii="Arial Narrow" w:hAnsi="Arial Narrow" w:cs="Arial"/>
                <w:noProof w:val="0"/>
                <w:sz w:val="22"/>
                <w:szCs w:val="22"/>
              </w:rPr>
              <w:t xml:space="preserve"> Eur, platnosť zmluvy od 17.1.2009 – na neurčito</w:t>
            </w:r>
          </w:p>
        </w:tc>
      </w:tr>
    </w:tbl>
    <w:p w:rsidR="00115BE4" w:rsidRDefault="006E563A" w:rsidP="004D4E0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100" w:after="0" w:line="240" w:lineRule="auto"/>
        <w:jc w:val="left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5. </w:t>
      </w:r>
      <w:r w:rsidR="00115BE4" w:rsidRPr="00A17864">
        <w:rPr>
          <w:rFonts w:ascii="Arial Narrow" w:hAnsi="Arial Narrow" w:cs="Arial"/>
          <w:color w:val="000000"/>
          <w:sz w:val="22"/>
          <w:szCs w:val="22"/>
        </w:rPr>
        <w:t>Informácie k časti F. písm. a) prílohy č. 3 o dlhodobom hmotnom majetku</w:t>
      </w:r>
    </w:p>
    <w:p w:rsidR="00115BE4" w:rsidRPr="00A17864" w:rsidRDefault="00115BE4" w:rsidP="004D4E0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A17864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Bežné účtovné obdobie</w:t>
            </w:r>
          </w:p>
        </w:tc>
      </w:tr>
      <w:tr w:rsidR="00AA179B" w:rsidRPr="00A17864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Samos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hnuteľné veci a súbory </w:t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hnuteľ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teľské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celky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</w:t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preddav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ky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A17864" w:rsidRDefault="00AA179B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115BE4" w:rsidRPr="00A17864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j</w:t>
            </w:r>
          </w:p>
        </w:tc>
      </w:tr>
      <w:tr w:rsidR="00115BE4" w:rsidRPr="00A17864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280077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1039861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1352614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186580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2859132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3889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1164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5053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1</w:t>
            </w:r>
            <w:r>
              <w:rPr>
                <w:rFonts w:ascii="Arial Narrow" w:hAnsi="Arial Narrow" w:cs="Arial"/>
                <w:noProof w:val="0"/>
              </w:rPr>
              <w:t>4672</w:t>
            </w: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183889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198561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280077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1039861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13</w:t>
            </w:r>
            <w:r>
              <w:rPr>
                <w:rFonts w:ascii="Arial Narrow" w:hAnsi="Arial Narrow" w:cs="Arial"/>
                <w:noProof w:val="0"/>
              </w:rPr>
              <w:t>41832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3855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2665625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309302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864108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1173410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37718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178055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 w:rsidR="004D4E0E">
              <w:rPr>
                <w:rFonts w:ascii="Arial Narrow" w:hAnsi="Arial Narrow" w:cs="Arial"/>
                <w:noProof w:val="0"/>
              </w:rPr>
              <w:t>215773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1467</w:t>
            </w:r>
            <w:r w:rsidR="004D4E0E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1467</w:t>
            </w:r>
            <w:r w:rsidR="004D4E0E"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347020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102749</w:t>
            </w:r>
            <w:r w:rsidR="004D4E0E">
              <w:rPr>
                <w:rFonts w:ascii="Arial Narrow" w:hAnsi="Arial Narrow" w:cs="Arial"/>
                <w:noProof w:val="0"/>
              </w:rPr>
              <w:t>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137451</w:t>
            </w:r>
            <w:r w:rsidR="004D4E0E">
              <w:rPr>
                <w:rFonts w:ascii="Arial Narrow" w:hAnsi="Arial Narrow" w:cs="Arial"/>
                <w:noProof w:val="0"/>
              </w:rPr>
              <w:t>3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280077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730559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488506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186580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1685722</w:t>
            </w:r>
          </w:p>
        </w:tc>
      </w:tr>
      <w:tr w:rsidR="00E644FE" w:rsidRPr="00A17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A17864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280077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692841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  <w:r w:rsidR="004D4E0E">
              <w:rPr>
                <w:rFonts w:ascii="Arial Narrow" w:hAnsi="Arial Narrow" w:cs="Arial"/>
                <w:noProof w:val="0"/>
              </w:rPr>
              <w:t>314339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3855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E644F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44FE" w:rsidRPr="00E644FE" w:rsidRDefault="00E644F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129111</w:t>
            </w:r>
            <w:r w:rsidR="004D4E0E">
              <w:rPr>
                <w:rFonts w:ascii="Arial Narrow" w:hAnsi="Arial Narrow" w:cs="Arial"/>
                <w:noProof w:val="0"/>
              </w:rPr>
              <w:t>2</w:t>
            </w:r>
          </w:p>
        </w:tc>
      </w:tr>
    </w:tbl>
    <w:p w:rsidR="00115BE4" w:rsidRPr="00A17864" w:rsidRDefault="00115BE4" w:rsidP="004D4E0E">
      <w:pPr>
        <w:pStyle w:val="NaZacatek"/>
        <w:pageBreakBefore/>
        <w:spacing w:beforeLines="40"/>
        <w:rPr>
          <w:rFonts w:ascii="Arial Narrow" w:hAnsi="Arial Narrow" w:cs="Arial"/>
          <w:color w:val="000000"/>
          <w:sz w:val="22"/>
          <w:szCs w:val="22"/>
        </w:rPr>
      </w:pPr>
      <w:r w:rsidRPr="00A17864">
        <w:rPr>
          <w:rFonts w:ascii="Arial Narrow" w:hAnsi="Arial Narrow" w:cs="Arial"/>
          <w:color w:val="000000"/>
          <w:sz w:val="22"/>
          <w:szCs w:val="22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A17864" w:rsidTr="00A91D4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Bezprostredne predchádzajúce účtovné obdobie</w:t>
            </w:r>
          </w:p>
        </w:tc>
      </w:tr>
      <w:tr w:rsidR="00EE6053" w:rsidRPr="00A17864" w:rsidTr="00A91D4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Samos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hnuteľné veci a súbory </w:t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hnuteľ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teľské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celky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pred-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davky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A17864" w:rsidRDefault="00EE605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115BE4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b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j</w:t>
            </w:r>
          </w:p>
        </w:tc>
      </w:tr>
      <w:tr w:rsidR="007256C6" w:rsidRPr="00A17864" w:rsidTr="00A91D4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301282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1085966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1386200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73</w:t>
            </w:r>
            <w:r w:rsidRPr="00A17864">
              <w:rPr>
                <w:rFonts w:ascii="Arial Narrow" w:hAnsi="Arial Narrow" w:cs="Arial"/>
                <w:noProof w:val="0"/>
              </w:rPr>
              <w:t>523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2</w:t>
            </w:r>
            <w:r>
              <w:rPr>
                <w:rFonts w:ascii="Arial Narrow" w:hAnsi="Arial Narrow" w:cs="Arial"/>
                <w:noProof w:val="0"/>
              </w:rPr>
              <w:t>846971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68000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182875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250875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21205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46105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101586</w:t>
            </w: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69818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238714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280077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10</w:t>
            </w:r>
            <w:r>
              <w:rPr>
                <w:rFonts w:ascii="Arial Narrow" w:hAnsi="Arial Narrow" w:cs="Arial"/>
                <w:noProof w:val="0"/>
              </w:rPr>
              <w:t>39861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13</w:t>
            </w:r>
            <w:r>
              <w:rPr>
                <w:rFonts w:ascii="Arial Narrow" w:hAnsi="Arial Narrow" w:cs="Arial"/>
                <w:noProof w:val="0"/>
              </w:rPr>
              <w:t>52614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186580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28</w:t>
            </w:r>
            <w:r>
              <w:rPr>
                <w:rFonts w:ascii="Arial Narrow" w:hAnsi="Arial Narrow" w:cs="Arial"/>
                <w:noProof w:val="0"/>
              </w:rPr>
              <w:t>59132</w:t>
            </w:r>
          </w:p>
        </w:tc>
      </w:tr>
      <w:tr w:rsidR="00A91D46" w:rsidRPr="00A17864" w:rsidTr="00A91D4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293938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776498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1070436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  <w:r>
              <w:rPr>
                <w:rFonts w:ascii="Arial Narrow" w:hAnsi="Arial Narrow" w:cs="Arial"/>
                <w:noProof w:val="0"/>
              </w:rPr>
              <w:t>61469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189195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2</w:t>
            </w:r>
            <w:r>
              <w:rPr>
                <w:rFonts w:ascii="Arial Narrow" w:hAnsi="Arial Narrow" w:cs="Arial"/>
                <w:noProof w:val="0"/>
              </w:rPr>
              <w:t>50664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46105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101585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147690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309302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864108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</w:t>
            </w:r>
            <w:r>
              <w:rPr>
                <w:rFonts w:ascii="Arial Narrow" w:hAnsi="Arial Narrow" w:cs="Arial"/>
                <w:noProof w:val="0"/>
              </w:rPr>
              <w:t>173410</w:t>
            </w:r>
          </w:p>
        </w:tc>
      </w:tr>
      <w:tr w:rsidR="00A91D46" w:rsidRPr="00A17864" w:rsidTr="00A91D4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A91D46" w:rsidRPr="00A17864" w:rsidTr="00A91D4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857" w:type="dxa"/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301282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792028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609702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73523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</w:t>
            </w:r>
            <w:r>
              <w:rPr>
                <w:rFonts w:ascii="Arial Narrow" w:hAnsi="Arial Narrow" w:cs="Arial"/>
                <w:noProof w:val="0"/>
              </w:rPr>
              <w:t>776535</w:t>
            </w:r>
          </w:p>
        </w:tc>
      </w:tr>
      <w:tr w:rsidR="00A91D46" w:rsidRPr="00A17864" w:rsidTr="00A91D4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280077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7</w:t>
            </w:r>
            <w:r>
              <w:rPr>
                <w:rFonts w:ascii="Arial Narrow" w:hAnsi="Arial Narrow" w:cs="Arial"/>
                <w:noProof w:val="0"/>
              </w:rPr>
              <w:t>30559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488506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6946D6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186580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1D46" w:rsidRPr="00A17864" w:rsidRDefault="00A91D4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1685722</w:t>
            </w:r>
          </w:p>
        </w:tc>
      </w:tr>
    </w:tbl>
    <w:p w:rsidR="00115BE4" w:rsidRPr="00A17864" w:rsidRDefault="008F19D0" w:rsidP="006E563A">
      <w:pPr>
        <w:pStyle w:val="Odsad"/>
        <w:spacing w:before="240" w:after="0" w:line="240" w:lineRule="auto"/>
        <w:ind w:left="0" w:firstLine="0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6. </w:t>
      </w:r>
      <w:r w:rsidR="00115BE4" w:rsidRPr="00A17864">
        <w:rPr>
          <w:rFonts w:ascii="Arial Narrow" w:hAnsi="Arial Narrow" w:cs="Arial"/>
          <w:color w:val="000000"/>
          <w:sz w:val="22"/>
          <w:szCs w:val="22"/>
        </w:rPr>
        <w:t xml:space="preserve">Informácie k časti F. písm. c) prílohy č.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A17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Hodnota za bežné účtovné obdobie</w:t>
            </w:r>
          </w:p>
        </w:tc>
      </w:tr>
      <w:tr w:rsidR="00115BE4" w:rsidRPr="00A17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FE5C48" w:rsidRDefault="00C71E4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highlight w:val="yellow"/>
              </w:rPr>
            </w:pPr>
            <w:r w:rsidRPr="00C71E44">
              <w:rPr>
                <w:rFonts w:ascii="Arial Narrow" w:hAnsi="Arial Narrow" w:cs="Arial"/>
                <w:noProof w:val="0"/>
              </w:rPr>
              <w:t>1816946 EUR</w:t>
            </w:r>
          </w:p>
        </w:tc>
      </w:tr>
      <w:tr w:rsidR="00115BE4" w:rsidRPr="00A17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FE5C48" w:rsidRDefault="006E5EA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highlight w:val="yellow"/>
              </w:rPr>
            </w:pPr>
            <w:r w:rsidRPr="004D4E0E">
              <w:rPr>
                <w:rFonts w:ascii="Arial Narrow" w:hAnsi="Arial Narrow" w:cs="Arial"/>
                <w:noProof w:val="0"/>
              </w:rPr>
              <w:t>0 EUR</w:t>
            </w:r>
          </w:p>
        </w:tc>
      </w:tr>
    </w:tbl>
    <w:p w:rsidR="00115BE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  <w:r w:rsidRPr="00A17864">
        <w:rPr>
          <w:rFonts w:ascii="Arial Narrow" w:hAnsi="Arial Narrow"/>
          <w:noProof w:val="0"/>
        </w:rPr>
        <w:t> </w:t>
      </w:r>
    </w:p>
    <w:p w:rsidR="006E563A" w:rsidRDefault="006E563A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8F19D0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</w:p>
    <w:p w:rsidR="00115BE4" w:rsidRPr="00A17864" w:rsidRDefault="006E563A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BB42BF">
        <w:rPr>
          <w:rFonts w:ascii="Arial Narrow" w:hAnsi="Arial Narrow" w:cs="Arial"/>
          <w:noProof w:val="0"/>
          <w:sz w:val="22"/>
          <w:szCs w:val="22"/>
        </w:rPr>
        <w:lastRenderedPageBreak/>
        <w:t>15.</w:t>
      </w:r>
      <w:r>
        <w:rPr>
          <w:rFonts w:ascii="Arial Narrow" w:hAnsi="Arial Narrow" w:cs="Arial"/>
          <w:noProof w:val="0"/>
          <w:sz w:val="22"/>
          <w:szCs w:val="22"/>
        </w:rPr>
        <w:t xml:space="preserve">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 xml:space="preserve">Informácie k časti F. písm. r) prílohy č. 3 o vývoji opravnej položky k pohľadávkam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A17864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</w:tr>
      <w:tr w:rsidR="009F5EFC" w:rsidRPr="00A17864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Tvorba</w:t>
            </w:r>
          </w:p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Zúčtovanie OP z dôvodu vyradenia majetku </w:t>
            </w: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A17864" w:rsidRDefault="009F5EFC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Stav OP na konci účtovného obdobia</w:t>
            </w:r>
          </w:p>
        </w:tc>
      </w:tr>
      <w:tr w:rsidR="00115BE4" w:rsidRPr="00A17864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115BE4" w:rsidRPr="00A17864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FE5C4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9851</w:t>
            </w:r>
            <w:r w:rsidR="004D4E0E">
              <w:rPr>
                <w:rFonts w:ascii="Arial Narrow" w:hAnsi="Arial Narrow" w:cs="Arial"/>
                <w:noProof w:val="0"/>
              </w:rPr>
              <w:t>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BB42B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9851</w:t>
            </w:r>
            <w:r w:rsidR="004D4E0E">
              <w:rPr>
                <w:rFonts w:ascii="Arial Narrow" w:hAnsi="Arial Narrow" w:cs="Arial"/>
                <w:noProof w:val="0"/>
              </w:rPr>
              <w:t>7</w:t>
            </w:r>
          </w:p>
        </w:tc>
      </w:tr>
      <w:tr w:rsidR="00115BE4" w:rsidRPr="00A17864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BB42BF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BB42BF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BB42BF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4D752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BB42BF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BB42BF">
              <w:rPr>
                <w:rFonts w:ascii="Arial Narrow" w:hAnsi="Arial Narrow" w:cs="Arial"/>
                <w:noProof w:val="0"/>
              </w:rPr>
              <w:t> </w:t>
            </w:r>
            <w:r w:rsidR="00FE5C48">
              <w:rPr>
                <w:rFonts w:ascii="Arial Narrow" w:hAnsi="Arial Narrow" w:cs="Arial"/>
                <w:noProof w:val="0"/>
              </w:rPr>
              <w:t>9851</w:t>
            </w:r>
            <w:r w:rsidR="004D4E0E">
              <w:rPr>
                <w:rFonts w:ascii="Arial Narrow" w:hAnsi="Arial Narrow" w:cs="Arial"/>
                <w:noProof w:val="0"/>
              </w:rPr>
              <w:t>7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BB42BF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BB42BF" w:rsidRDefault="00BB42B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9851</w:t>
            </w:r>
            <w:r w:rsidR="004D4E0E">
              <w:rPr>
                <w:rFonts w:ascii="Arial Narrow" w:hAnsi="Arial Narrow" w:cs="Arial"/>
                <w:noProof w:val="0"/>
              </w:rPr>
              <w:t>7</w:t>
            </w:r>
          </w:p>
        </w:tc>
      </w:tr>
    </w:tbl>
    <w:p w:rsidR="00115BE4" w:rsidRPr="00A17864" w:rsidRDefault="008F19D0" w:rsidP="006E56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360" w:after="0" w:line="240" w:lineRule="auto"/>
        <w:rPr>
          <w:rFonts w:ascii="Arial Narrow" w:hAnsi="Arial Narrow" w:cs="Arial"/>
          <w:noProof w:val="0"/>
        </w:rPr>
      </w:pPr>
      <w:r w:rsidRPr="00BB42BF">
        <w:rPr>
          <w:rFonts w:ascii="Arial Narrow" w:hAnsi="Arial Narrow" w:cs="Arial"/>
          <w:noProof w:val="0"/>
        </w:rPr>
        <w:t>16</w:t>
      </w:r>
      <w:r>
        <w:rPr>
          <w:rFonts w:ascii="Arial Narrow" w:hAnsi="Arial Narrow" w:cs="Arial"/>
          <w:noProof w:val="0"/>
        </w:rPr>
        <w:t xml:space="preserve">. </w:t>
      </w:r>
      <w:r w:rsidR="00115BE4" w:rsidRPr="00A17864">
        <w:rPr>
          <w:rFonts w:ascii="Arial Narrow" w:hAnsi="Arial Narrow" w:cs="Arial"/>
          <w:noProof w:val="0"/>
        </w:rPr>
        <w:t xml:space="preserve">Informácie k časti F. písm. s) prílohy č. 3 o vekovej štruktúre pohľadávok </w:t>
      </w:r>
    </w:p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A17864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Pohľadávky spolu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</w:tr>
      <w:tr w:rsidR="007256C6" w:rsidRPr="00A17864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pohľadávky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D4E0E" w:rsidRDefault="004D4E0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34885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D4E0E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D4E0E" w:rsidRDefault="004D4E0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34885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D4E0E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 </w:t>
            </w:r>
            <w:r w:rsidR="004D4E0E" w:rsidRPr="004D4E0E">
              <w:rPr>
                <w:rFonts w:ascii="Arial Narrow" w:hAnsi="Arial Narrow" w:cs="Arial"/>
                <w:noProof w:val="0"/>
              </w:rPr>
              <w:t>34885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D4E0E" w:rsidRDefault="0003428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0</w:t>
            </w:r>
            <w:r w:rsidR="00115BE4" w:rsidRPr="004D4E0E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D4E0E" w:rsidRDefault="004D4E0E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4D4E0E">
              <w:rPr>
                <w:rFonts w:ascii="Arial Narrow" w:hAnsi="Arial Narrow" w:cs="Arial"/>
                <w:noProof w:val="0"/>
              </w:rPr>
              <w:t>3</w:t>
            </w:r>
            <w:r w:rsidR="00BB42BF" w:rsidRPr="004D4E0E">
              <w:rPr>
                <w:rFonts w:ascii="Arial Narrow" w:hAnsi="Arial Narrow" w:cs="Arial"/>
                <w:noProof w:val="0"/>
              </w:rPr>
              <w:t>4</w:t>
            </w:r>
            <w:r w:rsidRPr="004D4E0E">
              <w:rPr>
                <w:rFonts w:ascii="Arial Narrow" w:hAnsi="Arial Narrow" w:cs="Arial"/>
                <w:noProof w:val="0"/>
              </w:rPr>
              <w:t>885</w:t>
            </w:r>
          </w:p>
        </w:tc>
      </w:tr>
      <w:tr w:rsidR="007256C6" w:rsidRPr="00A17864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pohľadávky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BB42B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</w:t>
            </w:r>
            <w:r w:rsidR="0055499A">
              <w:rPr>
                <w:rFonts w:ascii="Arial Narrow" w:hAnsi="Arial Narrow" w:cs="Arial"/>
                <w:noProof w:val="0"/>
              </w:rPr>
              <w:t>3140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300984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324124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 w:rsidR="0055499A">
              <w:rPr>
                <w:rFonts w:ascii="Arial Narrow" w:hAnsi="Arial Narrow" w:cs="Arial"/>
                <w:noProof w:val="0"/>
              </w:rPr>
              <w:t>540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25794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26334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23680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326778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5549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350458</w:t>
            </w:r>
          </w:p>
        </w:tc>
      </w:tr>
    </w:tbl>
    <w:p w:rsidR="00115BE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6E563A" w:rsidRDefault="006E563A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6E563A" w:rsidRPr="00A17864" w:rsidRDefault="006E563A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3A2865">
        <w:rPr>
          <w:rFonts w:ascii="Arial Narrow" w:hAnsi="Arial Narrow" w:cs="Arial"/>
          <w:noProof w:val="0"/>
          <w:sz w:val="22"/>
          <w:szCs w:val="22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A17864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Pohľadávky podľa zostatkovej</w:t>
            </w:r>
            <w:r w:rsidR="007F2851" w:rsidRPr="00A17864">
              <w:rPr>
                <w:rFonts w:ascii="Arial Narrow" w:hAnsi="Arial Narrow" w:cs="Arial"/>
                <w:b/>
                <w:noProof w:val="0"/>
              </w:rPr>
              <w:br/>
            </w:r>
            <w:r w:rsidRPr="00A17864">
              <w:rPr>
                <w:rFonts w:ascii="Arial Narrow" w:hAnsi="Arial Narrow" w:cs="Arial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115BE4" w:rsidRPr="00A17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</w:tr>
      <w:tr w:rsidR="002D5ACD" w:rsidRPr="00A1786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326778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274203</w:t>
            </w:r>
          </w:p>
        </w:tc>
      </w:tr>
      <w:tr w:rsidR="002D5ACD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23680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94445</w:t>
            </w:r>
          </w:p>
        </w:tc>
      </w:tr>
      <w:tr w:rsidR="002D5ACD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350458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368648</w:t>
            </w:r>
          </w:p>
        </w:tc>
      </w:tr>
      <w:tr w:rsidR="002D5ACD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5ACD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5ACD" w:rsidRPr="00A17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</w:tbl>
    <w:p w:rsidR="00115BE4" w:rsidRPr="00A17864" w:rsidRDefault="008F19D0" w:rsidP="006E563A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>
        <w:rPr>
          <w:rFonts w:ascii="Arial Narrow" w:hAnsi="Arial Narrow" w:cs="Arial"/>
          <w:noProof w:val="0"/>
          <w:sz w:val="22"/>
          <w:szCs w:val="22"/>
        </w:rPr>
        <w:t xml:space="preserve">18.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 xml:space="preserve">Informácie k časti F. písm. w) prílohy č. 3 o krátkodobom finančnom majetku </w:t>
      </w:r>
    </w:p>
    <w:p w:rsidR="00115BE4" w:rsidRPr="00A17864" w:rsidRDefault="00115BE4" w:rsidP="006E563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A17864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2D5ACD" w:rsidRPr="00A1786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2951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25454</w:t>
            </w:r>
          </w:p>
        </w:tc>
      </w:tr>
      <w:tr w:rsidR="002D5ACD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14864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9952</w:t>
            </w:r>
          </w:p>
        </w:tc>
      </w:tr>
      <w:tr w:rsidR="002D5ACD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5ACD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5ACD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  <w:r>
              <w:rPr>
                <w:rFonts w:ascii="Arial Narrow" w:hAnsi="Arial Narrow" w:cs="Arial"/>
                <w:noProof w:val="0"/>
              </w:rPr>
              <w:t>17815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  <w:r>
              <w:rPr>
                <w:rFonts w:ascii="Arial Narrow" w:hAnsi="Arial Narrow" w:cs="Arial"/>
                <w:noProof w:val="0"/>
              </w:rPr>
              <w:t>3</w:t>
            </w:r>
            <w:r w:rsidRPr="00A17864">
              <w:rPr>
                <w:rFonts w:ascii="Arial Narrow" w:hAnsi="Arial Narrow" w:cs="Arial"/>
                <w:noProof w:val="0"/>
              </w:rPr>
              <w:t>5</w:t>
            </w:r>
            <w:r>
              <w:rPr>
                <w:rFonts w:ascii="Arial Narrow" w:hAnsi="Arial Narrow" w:cs="Arial"/>
                <w:noProof w:val="0"/>
              </w:rPr>
              <w:t>406</w:t>
            </w:r>
          </w:p>
        </w:tc>
      </w:tr>
    </w:tbl>
    <w:p w:rsidR="00115BE4" w:rsidRPr="00A17864" w:rsidRDefault="008F19D0" w:rsidP="006E563A">
      <w:pPr>
        <w:pStyle w:val="Odsadxx"/>
        <w:spacing w:before="240" w:after="0"/>
        <w:ind w:left="408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22. </w:t>
      </w:r>
      <w:r w:rsidR="00115BE4" w:rsidRPr="00A17864">
        <w:rPr>
          <w:rFonts w:ascii="Arial Narrow" w:hAnsi="Arial Narrow" w:cs="Arial"/>
          <w:color w:val="000000"/>
          <w:sz w:val="22"/>
          <w:szCs w:val="22"/>
        </w:rPr>
        <w:t>Informácie k časti F. písm. zb) prílohy č.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A17864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2D5ACD" w:rsidRPr="00A17864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3148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4352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Poistné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583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1283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Zostatok PHM, olej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1449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1456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>
              <w:rPr>
                <w:rFonts w:ascii="Arial Narrow" w:hAnsi="Arial Narrow" w:cs="Arial"/>
                <w:noProof w:val="0"/>
                <w:sz w:val="16"/>
                <w:szCs w:val="16"/>
              </w:rPr>
              <w:t>Telefóny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167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5ACD" w:rsidRPr="00A17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noProof w:val="0"/>
                <w:sz w:val="16"/>
                <w:szCs w:val="16"/>
              </w:rPr>
              <w:t>Vyúčtovanie r. 2011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</w:tbl>
    <w:p w:rsidR="00115BE4" w:rsidRPr="00A1786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  <w:r w:rsidRPr="00A17864">
        <w:rPr>
          <w:rFonts w:ascii="Arial Narrow" w:hAnsi="Arial Narrow"/>
          <w:noProof w:val="0"/>
        </w:rPr>
        <w:t> </w:t>
      </w:r>
    </w:p>
    <w:p w:rsidR="00C634FD" w:rsidRPr="00A17864" w:rsidRDefault="00C634FD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 w:cs="Arial"/>
          <w:b/>
          <w:noProof w:val="0"/>
        </w:rPr>
      </w:pPr>
      <w:r w:rsidRPr="00A17864">
        <w:rPr>
          <w:rFonts w:ascii="Arial Narrow" w:hAnsi="Arial Narrow" w:cs="Arial"/>
          <w:b/>
          <w:noProof w:val="0"/>
        </w:rPr>
        <w:t>G. Informácie o údajoch vykázaných na strane pasív súvahy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46"/>
      </w:tblGrid>
      <w:tr w:rsidR="00C634FD" w:rsidRPr="00D224CE" w:rsidTr="00D224CE">
        <w:tc>
          <w:tcPr>
            <w:tcW w:w="9546" w:type="dxa"/>
          </w:tcPr>
          <w:p w:rsidR="00C634FD" w:rsidRPr="00D224CE" w:rsidRDefault="00C634FD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D224CE">
              <w:rPr>
                <w:rFonts w:ascii="Arial Narrow" w:hAnsi="Arial Narrow" w:cs="Arial"/>
                <w:noProof w:val="0"/>
              </w:rPr>
              <w:t>a) vlastné imanie za bežné účtovné obdobie</w:t>
            </w:r>
            <w:r w:rsidRPr="004D4E0E">
              <w:rPr>
                <w:rFonts w:ascii="Arial Narrow" w:hAnsi="Arial Narrow" w:cs="Arial"/>
                <w:noProof w:val="0"/>
              </w:rPr>
              <w:t xml:space="preserve">: </w:t>
            </w:r>
            <w:r w:rsidR="004D4E0E" w:rsidRPr="004D4E0E">
              <w:rPr>
                <w:rFonts w:ascii="Arial Narrow" w:hAnsi="Arial Narrow" w:cs="Arial"/>
                <w:noProof w:val="0"/>
              </w:rPr>
              <w:t>441</w:t>
            </w:r>
            <w:r w:rsidR="004D4E0E">
              <w:rPr>
                <w:rFonts w:ascii="Arial Narrow" w:hAnsi="Arial Narrow" w:cs="Arial"/>
                <w:noProof w:val="0"/>
              </w:rPr>
              <w:t xml:space="preserve"> </w:t>
            </w:r>
            <w:r w:rsidR="004D4E0E" w:rsidRPr="004D4E0E">
              <w:rPr>
                <w:rFonts w:ascii="Arial Narrow" w:hAnsi="Arial Narrow" w:cs="Arial"/>
                <w:noProof w:val="0"/>
              </w:rPr>
              <w:t>308</w:t>
            </w:r>
            <w:r w:rsidR="004D4E0E">
              <w:rPr>
                <w:rFonts w:ascii="Arial Narrow" w:hAnsi="Arial Narrow" w:cs="Arial"/>
                <w:noProof w:val="0"/>
              </w:rPr>
              <w:t xml:space="preserve"> EUR</w:t>
            </w:r>
          </w:p>
          <w:p w:rsidR="007B6AA9" w:rsidRPr="00D224CE" w:rsidRDefault="007B6AA9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D224CE">
              <w:rPr>
                <w:rFonts w:ascii="Arial Narrow" w:hAnsi="Arial Narrow" w:cs="Arial"/>
                <w:noProof w:val="0"/>
              </w:rPr>
              <w:t xml:space="preserve">     základné imanie celkom 13 278 Eur</w:t>
            </w:r>
          </w:p>
          <w:p w:rsidR="007B6AA9" w:rsidRPr="00D224CE" w:rsidRDefault="007B6AA9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D224CE">
              <w:rPr>
                <w:rFonts w:ascii="Arial Narrow" w:hAnsi="Arial Narrow" w:cs="Arial"/>
                <w:noProof w:val="0"/>
              </w:rPr>
              <w:t xml:space="preserve">     základné imanie splatené 13 278 Eur</w:t>
            </w:r>
          </w:p>
          <w:p w:rsidR="007B6AA9" w:rsidRPr="00D224CE" w:rsidRDefault="007B6AA9" w:rsidP="004D4E0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D224CE">
              <w:rPr>
                <w:rFonts w:ascii="Arial Narrow" w:hAnsi="Arial Narrow" w:cs="Arial"/>
                <w:noProof w:val="0"/>
              </w:rPr>
              <w:t xml:space="preserve">     podiel základného imania na celkovej hodnote vlastného imania vyjadrený v %: </w:t>
            </w:r>
            <w:r w:rsidR="004D4E0E">
              <w:rPr>
                <w:rFonts w:ascii="Arial Narrow" w:hAnsi="Arial Narrow" w:cs="Arial"/>
                <w:noProof w:val="0"/>
              </w:rPr>
              <w:t>3,</w:t>
            </w:r>
            <w:r w:rsidR="004D4E0E" w:rsidRPr="004D4E0E">
              <w:rPr>
                <w:rFonts w:ascii="Arial Narrow" w:hAnsi="Arial Narrow" w:cs="Arial"/>
                <w:noProof w:val="0"/>
              </w:rPr>
              <w:t>01</w:t>
            </w:r>
            <w:r w:rsidRPr="004D4E0E">
              <w:rPr>
                <w:rFonts w:ascii="Arial Narrow" w:hAnsi="Arial Narrow" w:cs="Arial"/>
                <w:noProof w:val="0"/>
              </w:rPr>
              <w:t xml:space="preserve"> %</w:t>
            </w:r>
          </w:p>
        </w:tc>
      </w:tr>
    </w:tbl>
    <w:p w:rsidR="007B6AA9" w:rsidRDefault="007B6AA9" w:rsidP="007B6AA9">
      <w:pPr>
        <w:pStyle w:val="Odsadxx"/>
        <w:spacing w:before="240" w:after="0" w:line="240" w:lineRule="auto"/>
        <w:ind w:left="408"/>
        <w:rPr>
          <w:rFonts w:ascii="Arial Narrow" w:hAnsi="Arial Narrow" w:cs="Arial"/>
          <w:color w:val="000000"/>
          <w:sz w:val="22"/>
          <w:szCs w:val="22"/>
        </w:rPr>
      </w:pPr>
    </w:p>
    <w:p w:rsidR="002D5ACD" w:rsidRDefault="002D5ACD" w:rsidP="007B6AA9">
      <w:pPr>
        <w:pStyle w:val="Odsadxx"/>
        <w:spacing w:before="240" w:after="0" w:line="240" w:lineRule="auto"/>
        <w:ind w:left="408"/>
        <w:rPr>
          <w:rFonts w:ascii="Arial Narrow" w:hAnsi="Arial Narrow" w:cs="Arial"/>
          <w:color w:val="000000"/>
          <w:sz w:val="22"/>
          <w:szCs w:val="22"/>
        </w:rPr>
      </w:pPr>
    </w:p>
    <w:p w:rsidR="00115BE4" w:rsidRDefault="00115BE4" w:rsidP="007B6AA9">
      <w:pPr>
        <w:pStyle w:val="Odsadxx"/>
        <w:spacing w:before="240" w:after="0" w:line="240" w:lineRule="auto"/>
        <w:ind w:left="408"/>
        <w:rPr>
          <w:rFonts w:ascii="Arial Narrow" w:hAnsi="Arial Narrow" w:cs="Arial"/>
          <w:color w:val="000000"/>
          <w:sz w:val="22"/>
          <w:szCs w:val="22"/>
        </w:rPr>
      </w:pPr>
      <w:r w:rsidRPr="00A17864">
        <w:rPr>
          <w:rFonts w:ascii="Arial Narrow" w:hAnsi="Arial Narrow" w:cs="Arial"/>
          <w:color w:val="000000"/>
          <w:sz w:val="22"/>
          <w:szCs w:val="22"/>
        </w:rPr>
        <w:lastRenderedPageBreak/>
        <w:t>24.</w:t>
      </w:r>
      <w:r w:rsidRPr="00A17864">
        <w:rPr>
          <w:rFonts w:ascii="Arial Narrow" w:hAnsi="Arial Narrow" w:cs="Arial"/>
          <w:color w:val="000000"/>
          <w:sz w:val="22"/>
          <w:szCs w:val="22"/>
        </w:rPr>
        <w:tab/>
        <w:t xml:space="preserve">Informácie k časti G. písm. a) tretiemu bodu prílohy č. 3 o rozdelení účtovného zisku alebo o vysporiadaní účtovnej straty </w:t>
      </w:r>
    </w:p>
    <w:p w:rsidR="002D5ACD" w:rsidRPr="00A17864" w:rsidRDefault="002D5ACD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 xml:space="preserve">Tabuľka č. </w:t>
      </w:r>
      <w:r>
        <w:rPr>
          <w:rFonts w:ascii="Arial Narrow" w:hAnsi="Arial Narrow" w:cs="Arial"/>
          <w:noProof w:val="0"/>
          <w:sz w:val="22"/>
          <w:szCs w:val="22"/>
        </w:rPr>
        <w:t>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D5ACD" w:rsidRPr="00A17864" w:rsidRDefault="002D5ACD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2D5ACD" w:rsidRPr="00A17864" w:rsidRDefault="002D5ACD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Účtovn</w:t>
            </w:r>
            <w:r>
              <w:rPr>
                <w:rFonts w:ascii="Arial Narrow" w:hAnsi="Arial Narrow" w:cs="Arial"/>
                <w:b/>
                <w:noProof w:val="0"/>
              </w:rPr>
              <w:t>ý zisk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142586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b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b/>
                <w:color w:val="000000"/>
              </w:rPr>
              <w:t>Bežné účtovné obdobie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Prídel do</w:t>
            </w:r>
            <w:r w:rsidR="002D5ACD" w:rsidRPr="00A17864">
              <w:rPr>
                <w:rFonts w:ascii="Arial Narrow" w:hAnsi="Arial Narrow" w:cs="Arial"/>
                <w:noProof w:val="0"/>
              </w:rPr>
              <w:t xml:space="preserve">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Prídel do</w:t>
            </w:r>
            <w:r w:rsidR="002D5ACD" w:rsidRPr="00A17864">
              <w:rPr>
                <w:rFonts w:ascii="Arial Narrow" w:hAnsi="Arial Narrow" w:cs="Arial"/>
                <w:noProof w:val="0"/>
              </w:rPr>
              <w:t xml:space="preserve">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7353C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7353C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Prídel na 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Úhrada 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142586</w:t>
            </w:r>
            <w:r w:rsidR="002D5ACD"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Rozdelenie podielu 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5ACD" w:rsidRPr="00A17864" w:rsidTr="0074318F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5ACD" w:rsidRPr="00A17864" w:rsidRDefault="002D5AC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5ACD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142586</w:t>
            </w:r>
          </w:p>
        </w:tc>
      </w:tr>
    </w:tbl>
    <w:p w:rsidR="0077353C" w:rsidRDefault="0077353C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 w:cs="Arial"/>
          <w:color w:val="000000"/>
        </w:rPr>
      </w:pPr>
    </w:p>
    <w:p w:rsidR="00115BE4" w:rsidRPr="00A1786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 w:cs="Arial"/>
          <w:color w:val="000000"/>
        </w:rPr>
      </w:pPr>
      <w:r w:rsidRPr="00A17864">
        <w:rPr>
          <w:rFonts w:ascii="Arial Narrow" w:hAnsi="Arial Narrow" w:cs="Arial"/>
          <w:color w:val="000000"/>
        </w:rPr>
        <w:t>25. Informácie k časti G. písm. b) prílohy č. 3 o rezervách</w:t>
      </w:r>
    </w:p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A17864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</w:tr>
      <w:tr w:rsidR="00612154" w:rsidRPr="00A17864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17864" w:rsidRDefault="0061215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konci účtovného obdobia</w:t>
            </w:r>
          </w:p>
        </w:tc>
      </w:tr>
      <w:tr w:rsidR="00115BE4" w:rsidRPr="00A1786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115BE4" w:rsidRPr="00A1786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 w:rsidR="006E5EAD" w:rsidRPr="00A17864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6E5EAD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115BE4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8213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8213</w:t>
            </w:r>
          </w:p>
        </w:tc>
      </w:tr>
      <w:tr w:rsidR="0077353C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8213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8213</w:t>
            </w:r>
          </w:p>
        </w:tc>
      </w:tr>
      <w:tr w:rsidR="0077353C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</w:tbl>
    <w:p w:rsidR="00115BE4" w:rsidRPr="00A17864" w:rsidRDefault="00115BE4" w:rsidP="006E5EAD">
      <w:pPr>
        <w:pStyle w:val="Odsad"/>
        <w:tabs>
          <w:tab w:val="clear" w:pos="340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A17864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0A0D9B" w:rsidRPr="00A17864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A17864" w:rsidRDefault="000A0D9B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 konci účtovného obdobia</w:t>
            </w:r>
          </w:p>
        </w:tc>
      </w:tr>
      <w:tr w:rsidR="00115BE4" w:rsidRPr="00A1786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6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77353C" w:rsidRPr="00A1786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7353C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8170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8170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</w:tr>
      <w:tr w:rsidR="0077353C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6920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6920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6793</w:t>
            </w:r>
          </w:p>
        </w:tc>
      </w:tr>
      <w:tr w:rsidR="0077353C" w:rsidRPr="00A17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1250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12</w:t>
            </w:r>
            <w:r w:rsidRPr="00A17864">
              <w:rPr>
                <w:rFonts w:ascii="Arial Narrow" w:hAnsi="Arial Narrow" w:cs="Arial"/>
                <w:noProof w:val="0"/>
              </w:rPr>
              <w:t>50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</w:tbl>
    <w:p w:rsidR="008C33CE" w:rsidRDefault="008C33CE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7B6AA9" w:rsidRDefault="007B6AA9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7B6AA9" w:rsidRDefault="007B6AA9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7B6AA9" w:rsidRPr="00A17864" w:rsidRDefault="007B6AA9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>
        <w:rPr>
          <w:rFonts w:ascii="Arial Narrow" w:hAnsi="Arial Narrow" w:cs="Arial"/>
          <w:noProof w:val="0"/>
          <w:sz w:val="22"/>
          <w:szCs w:val="22"/>
        </w:rPr>
        <w:lastRenderedPageBreak/>
        <w:t xml:space="preserve">26.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A17864" w:rsidTr="008C33CE">
        <w:trPr>
          <w:trHeight w:val="571"/>
        </w:trPr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77353C" w:rsidRPr="00A1786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 w:rsidR="00661C58">
              <w:rPr>
                <w:rFonts w:ascii="Arial Narrow" w:hAnsi="Arial Narrow" w:cs="Arial"/>
                <w:noProof w:val="0"/>
              </w:rPr>
              <w:t>16188</w:t>
            </w:r>
            <w:r w:rsidR="004D4E0E">
              <w:rPr>
                <w:rFonts w:ascii="Arial Narrow" w:hAnsi="Arial Narrow" w:cs="Arial"/>
                <w:noProof w:val="0"/>
              </w:rPr>
              <w:t>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203475</w:t>
            </w:r>
          </w:p>
        </w:tc>
      </w:tr>
      <w:tr w:rsidR="0077353C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114073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118062</w:t>
            </w:r>
          </w:p>
        </w:tc>
      </w:tr>
      <w:tr w:rsidR="0077353C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27596</w:t>
            </w:r>
            <w:r w:rsidR="004D4E0E">
              <w:rPr>
                <w:rFonts w:ascii="Arial Narrow" w:hAnsi="Arial Narrow" w:cs="Arial"/>
                <w:noProof w:val="0"/>
              </w:rPr>
              <w:t>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321537</w:t>
            </w:r>
          </w:p>
        </w:tc>
      </w:tr>
      <w:tr w:rsidR="0077353C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51594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111855</w:t>
            </w:r>
          </w:p>
        </w:tc>
      </w:tr>
      <w:tr w:rsidR="0077353C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97590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97590</w:t>
            </w:r>
          </w:p>
        </w:tc>
      </w:tr>
      <w:tr w:rsidR="0077353C" w:rsidRPr="00A17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149184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353C" w:rsidRPr="00A17864" w:rsidRDefault="0077353C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209445</w:t>
            </w:r>
          </w:p>
        </w:tc>
      </w:tr>
    </w:tbl>
    <w:p w:rsidR="001D2B12" w:rsidRPr="00A17864" w:rsidRDefault="001D2B12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115BE4" w:rsidRPr="007B6AA9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3A2865">
        <w:rPr>
          <w:rFonts w:ascii="Arial Narrow" w:hAnsi="Arial Narrow" w:cs="Arial"/>
          <w:noProof w:val="0"/>
          <w:sz w:val="22"/>
          <w:szCs w:val="22"/>
        </w:rPr>
        <w:t>27.</w:t>
      </w:r>
      <w:r>
        <w:rPr>
          <w:rFonts w:ascii="Arial Narrow" w:hAnsi="Arial Narrow" w:cs="Arial"/>
          <w:noProof w:val="0"/>
          <w:sz w:val="22"/>
          <w:szCs w:val="22"/>
        </w:rPr>
        <w:t xml:space="preserve"> </w:t>
      </w:r>
      <w:r w:rsidR="00115BE4" w:rsidRPr="007B6AA9">
        <w:rPr>
          <w:rFonts w:ascii="Arial Narrow" w:hAnsi="Arial Narrow" w:cs="Arial"/>
          <w:noProof w:val="0"/>
          <w:sz w:val="22"/>
          <w:szCs w:val="22"/>
        </w:rPr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A17864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661C58" w:rsidRPr="00A17864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183992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154958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555037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365665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23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23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34885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41563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-6678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-27461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Zaúčtovaná 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-6678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-27461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</w:tbl>
    <w:p w:rsidR="00115BE4" w:rsidRPr="00A17864" w:rsidRDefault="008F19D0" w:rsidP="007B6AA9">
      <w:pPr>
        <w:pStyle w:val="Odsadxx"/>
        <w:pageBreakBefore/>
        <w:spacing w:before="0" w:after="0"/>
        <w:ind w:left="368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lastRenderedPageBreak/>
        <w:t xml:space="preserve">28. </w:t>
      </w:r>
      <w:r w:rsidR="00115BE4" w:rsidRPr="00A17864">
        <w:rPr>
          <w:rFonts w:ascii="Arial Narrow" w:hAnsi="Arial Narrow" w:cs="Arial"/>
          <w:color w:val="000000"/>
          <w:sz w:val="22"/>
          <w:szCs w:val="22"/>
        </w:rPr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A17864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661C58" w:rsidRPr="00A1786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407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202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619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6</w:t>
            </w:r>
            <w:r>
              <w:rPr>
                <w:rFonts w:ascii="Arial Narrow" w:hAnsi="Arial Narrow" w:cs="Arial"/>
                <w:noProof w:val="0"/>
              </w:rPr>
              <w:t>86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6</w:t>
            </w:r>
            <w:r>
              <w:rPr>
                <w:rFonts w:ascii="Arial Narrow" w:hAnsi="Arial Narrow" w:cs="Arial"/>
                <w:noProof w:val="0"/>
              </w:rPr>
              <w:t>19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6</w:t>
            </w:r>
            <w:r>
              <w:rPr>
                <w:rFonts w:ascii="Arial Narrow" w:hAnsi="Arial Narrow" w:cs="Arial"/>
                <w:noProof w:val="0"/>
              </w:rPr>
              <w:t>86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481</w:t>
            </w:r>
          </w:p>
        </w:tc>
      </w:tr>
      <w:tr w:rsidR="00661C58" w:rsidRPr="00A17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407</w:t>
            </w:r>
          </w:p>
        </w:tc>
      </w:tr>
    </w:tbl>
    <w:p w:rsidR="00115BE4" w:rsidRPr="00A17864" w:rsidRDefault="008F19D0" w:rsidP="007B6AA9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>
        <w:rPr>
          <w:rFonts w:ascii="Arial Narrow" w:hAnsi="Arial Narrow" w:cs="Arial"/>
          <w:noProof w:val="0"/>
          <w:sz w:val="22"/>
          <w:szCs w:val="22"/>
        </w:rPr>
        <w:t xml:space="preserve">30.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G. písm. i) prílohy č. 3 o bankových úveroch, pôžičkách a krátkodobých finančných výpomociach</w:t>
      </w:r>
    </w:p>
    <w:p w:rsidR="00115BE4" w:rsidRPr="00A17864" w:rsidRDefault="00115BE4" w:rsidP="007B6AA9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1112"/>
        <w:gridCol w:w="1635"/>
        <w:gridCol w:w="1771"/>
      </w:tblGrid>
      <w:tr w:rsidR="00115BE4" w:rsidRPr="00A17864" w:rsidTr="007B5D33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Úrok 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p. a.</w:t>
            </w:r>
          </w:p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 %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Dátum splatnosti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Suma istiny v príslušnej mene za bezprostredne predchádzajúce účtovné obdobie</w:t>
            </w:r>
          </w:p>
        </w:tc>
      </w:tr>
      <w:tr w:rsidR="00115BE4" w:rsidRPr="00A17864" w:rsidTr="007B5D33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7256C6" w:rsidRPr="00A17864" w:rsidTr="007B5D33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bankové úvery</w:t>
            </w:r>
          </w:p>
        </w:tc>
      </w:tr>
      <w:tr w:rsidR="00115BE4" w:rsidRPr="00A17864" w:rsidTr="007B5D33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 w:rsidR="007B5D33" w:rsidRPr="00A17864">
              <w:rPr>
                <w:rFonts w:ascii="Arial Narrow" w:hAnsi="Arial Narrow" w:cs="Arial"/>
                <w:noProof w:val="0"/>
              </w:rPr>
              <w:t>VÚB investičný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B5D33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B5D33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sz w:val="14"/>
                <w:szCs w:val="14"/>
              </w:rPr>
            </w:pPr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1M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>Euribor</w:t>
            </w:r>
            <w:proofErr w:type="spellEnd"/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 + 3,75% marža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7B5D33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20.6.2015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289400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39260</w:t>
            </w:r>
          </w:p>
        </w:tc>
      </w:tr>
      <w:tr w:rsidR="007256C6" w:rsidRPr="00A17864" w:rsidTr="007B5D33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bankové úvery</w:t>
            </w:r>
          </w:p>
        </w:tc>
      </w:tr>
      <w:tr w:rsidR="00661C58" w:rsidRPr="00A17864" w:rsidTr="007B5D33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VÚB investičný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sz w:val="14"/>
                <w:szCs w:val="14"/>
              </w:rPr>
            </w:pPr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1 M </w:t>
            </w:r>
            <w:proofErr w:type="spellStart"/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>Euribor</w:t>
            </w:r>
            <w:proofErr w:type="spellEnd"/>
            <w:r w:rsidRPr="00A17864"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 +3,75% marža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31.12.201</w:t>
            </w:r>
            <w:r>
              <w:rPr>
                <w:rFonts w:ascii="Arial Narrow" w:hAnsi="Arial Narrow" w:cs="Arial"/>
                <w:noProof w:val="0"/>
              </w:rPr>
              <w:t>4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8063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10323</w:t>
            </w:r>
            <w:r w:rsidR="008063CB">
              <w:rPr>
                <w:rFonts w:ascii="Arial Narrow" w:hAnsi="Arial Narrow" w:cs="Arial"/>
                <w:noProof w:val="0"/>
              </w:rPr>
              <w:t>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10</w:t>
            </w:r>
            <w:r>
              <w:rPr>
                <w:rFonts w:ascii="Arial Narrow" w:hAnsi="Arial Narrow" w:cs="Arial"/>
                <w:noProof w:val="0"/>
              </w:rPr>
              <w:t>3247</w:t>
            </w:r>
          </w:p>
        </w:tc>
      </w:tr>
      <w:tr w:rsidR="00661C58" w:rsidRPr="00A17864" w:rsidTr="007B5D33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VÚB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kontokorent</w:t>
            </w:r>
            <w:proofErr w:type="spellEnd"/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sz w:val="14"/>
                <w:szCs w:val="14"/>
              </w:rPr>
            </w:pPr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1 M </w:t>
            </w:r>
            <w:proofErr w:type="spellStart"/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>Euribor</w:t>
            </w:r>
            <w:proofErr w:type="spellEnd"/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 + 3,75% marža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29.7.2014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350873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44</w:t>
            </w:r>
            <w:r>
              <w:rPr>
                <w:rFonts w:ascii="Arial Narrow" w:hAnsi="Arial Narrow" w:cs="Arial"/>
                <w:noProof w:val="0"/>
              </w:rPr>
              <w:t>6033</w:t>
            </w:r>
          </w:p>
        </w:tc>
      </w:tr>
      <w:tr w:rsidR="00661C58" w:rsidRPr="00A17864" w:rsidTr="007B5D33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ČSOB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kontokorent</w:t>
            </w:r>
            <w:proofErr w:type="spellEnd"/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  <w:sz w:val="14"/>
                <w:szCs w:val="14"/>
              </w:rPr>
            </w:pPr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7D </w:t>
            </w:r>
            <w:proofErr w:type="spellStart"/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>Euribor</w:t>
            </w:r>
            <w:proofErr w:type="spellEnd"/>
            <w:r>
              <w:rPr>
                <w:rFonts w:ascii="Arial Narrow" w:hAnsi="Arial Narrow" w:cs="Arial"/>
                <w:noProof w:val="0"/>
                <w:sz w:val="14"/>
                <w:szCs w:val="14"/>
              </w:rPr>
              <w:t xml:space="preserve"> + 2,8% marža</w:t>
            </w:r>
          </w:p>
        </w:tc>
        <w:tc>
          <w:tcPr>
            <w:tcW w:w="11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20.12.2014</w:t>
            </w:r>
          </w:p>
        </w:tc>
        <w:tc>
          <w:tcPr>
            <w:tcW w:w="16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156211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174878</w:t>
            </w:r>
          </w:p>
        </w:tc>
      </w:tr>
    </w:tbl>
    <w:p w:rsidR="00115BE4" w:rsidRPr="00A17864" w:rsidRDefault="00115BE4" w:rsidP="007B6AA9">
      <w:pPr>
        <w:pStyle w:val="Odsad"/>
        <w:tabs>
          <w:tab w:val="clear" w:pos="340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A17864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Úrok 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p. a.</w:t>
            </w:r>
          </w:p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Suma istiny v príslušnej mene za bezprostredne predchádzajúce účtovné obdobie</w:t>
            </w:r>
          </w:p>
        </w:tc>
      </w:tr>
      <w:tr w:rsidR="00115BE4" w:rsidRPr="00A17864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7256C6" w:rsidRPr="00A17864" w:rsidTr="006E5EAD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Dlhodobé pôžičky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256C6" w:rsidRPr="00A17864" w:rsidTr="006E5EAD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pôžičky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115BE4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256C6" w:rsidRPr="00A17864" w:rsidTr="006E5EAD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Krátkodobé finančné výpomoci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61C58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 Ján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Štelbaský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425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1705</w:t>
            </w:r>
          </w:p>
        </w:tc>
      </w:tr>
      <w:tr w:rsidR="00661C58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Tibor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Štelbaský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54800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661C58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Oľga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Orolinová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15400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661C58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proofErr w:type="spellStart"/>
            <w:r>
              <w:rPr>
                <w:rFonts w:ascii="Arial Narrow" w:hAnsi="Arial Narrow" w:cs="Arial"/>
                <w:noProof w:val="0"/>
              </w:rPr>
              <w:t>Thymos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92800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47800</w:t>
            </w:r>
          </w:p>
        </w:tc>
      </w:tr>
      <w:tr w:rsidR="00661C58" w:rsidRPr="00A17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 xml:space="preserve">Mária </w:t>
            </w:r>
            <w:proofErr w:type="spellStart"/>
            <w:r>
              <w:rPr>
                <w:rFonts w:ascii="Arial Narrow" w:hAnsi="Arial Narrow" w:cs="Arial"/>
                <w:noProof w:val="0"/>
              </w:rPr>
              <w:t>Cihoňová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1C58" w:rsidRPr="00A17864" w:rsidRDefault="00661C58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7000</w:t>
            </w:r>
          </w:p>
        </w:tc>
      </w:tr>
    </w:tbl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>
        <w:rPr>
          <w:rFonts w:ascii="Arial Narrow" w:hAnsi="Arial Narrow" w:cs="Arial"/>
          <w:noProof w:val="0"/>
          <w:sz w:val="22"/>
          <w:szCs w:val="22"/>
        </w:rPr>
        <w:lastRenderedPageBreak/>
        <w:t xml:space="preserve">31.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A17864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4F1229" w:rsidRPr="00A17864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218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Orange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42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Úroky z prijatej pôžičky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176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37428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87332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HV – spätný leasing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37428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87332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</w:tr>
      <w:tr w:rsidR="004F1229" w:rsidRPr="00A17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HV - spätný leasing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</w:tr>
    </w:tbl>
    <w:p w:rsidR="006E4D75" w:rsidRPr="00A17864" w:rsidRDefault="006E4D75" w:rsidP="00D224CE">
      <w:pPr>
        <w:pStyle w:val="Odsadxx"/>
        <w:tabs>
          <w:tab w:val="clear" w:pos="369"/>
        </w:tabs>
        <w:spacing w:before="0" w:after="0" w:line="240" w:lineRule="atLeast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38"/>
      </w:tblGrid>
      <w:tr w:rsidR="006C4024" w:rsidRPr="00D224CE" w:rsidTr="00D224CE">
        <w:tc>
          <w:tcPr>
            <w:tcW w:w="9438" w:type="dxa"/>
          </w:tcPr>
          <w:p w:rsidR="006C4024" w:rsidRPr="00D224CE" w:rsidRDefault="006C4024" w:rsidP="004D4E0E">
            <w:pPr>
              <w:pStyle w:val="Odsadxx"/>
              <w:tabs>
                <w:tab w:val="clear" w:pos="369"/>
              </w:tabs>
              <w:spacing w:beforeLines="40" w:after="0" w:line="240" w:lineRule="auto"/>
              <w:ind w:left="0" w:firstLine="0"/>
              <w:jc w:val="left"/>
              <w:rPr>
                <w:rFonts w:ascii="Arial Narrow" w:hAnsi="Arial Narrow" w:cs="Arial"/>
                <w:noProof w:val="0"/>
                <w:sz w:val="22"/>
                <w:szCs w:val="22"/>
              </w:rPr>
            </w:pPr>
            <w:r w:rsidRPr="00D224CE">
              <w:rPr>
                <w:rFonts w:ascii="Arial Narrow" w:hAnsi="Arial Narrow" w:cs="Arial"/>
                <w:noProof w:val="0"/>
                <w:sz w:val="22"/>
                <w:szCs w:val="22"/>
              </w:rPr>
              <w:t>HV – spätný leasing – kladný rozdiel medzi zostatkovou a predajnou cenou výrobnej linky pri spätnom leasingu</w:t>
            </w:r>
          </w:p>
        </w:tc>
      </w:tr>
    </w:tbl>
    <w:p w:rsidR="00115BE4" w:rsidRPr="00A17864" w:rsidRDefault="008F19D0" w:rsidP="00D224CE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>
        <w:rPr>
          <w:rFonts w:ascii="Arial Narrow" w:hAnsi="Arial Narrow" w:cs="Arial"/>
          <w:noProof w:val="0"/>
          <w:sz w:val="22"/>
          <w:szCs w:val="22"/>
        </w:rPr>
        <w:t xml:space="preserve">34.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 časti G. písm. m) prílohy č. 3 o majetku prenajatom formou 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A17864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7C0484" w:rsidRPr="00A17864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Splatnosť</w:t>
            </w:r>
          </w:p>
        </w:tc>
      </w:tr>
      <w:tr w:rsidR="007C0484" w:rsidRPr="00A17864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A17864" w:rsidRDefault="007C048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viac ako päť rokov</w:t>
            </w:r>
          </w:p>
        </w:tc>
      </w:tr>
      <w:tr w:rsidR="00115BE4" w:rsidRPr="00A17864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g</w:t>
            </w:r>
          </w:p>
        </w:tc>
      </w:tr>
      <w:tr w:rsidR="004F1229" w:rsidRPr="00A17864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50442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36130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42663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81650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4F1229" w:rsidRPr="00A1786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3700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786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6557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4487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4F1229" w:rsidRPr="00A1786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49220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86137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49220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86137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1229" w:rsidRPr="00A17864" w:rsidRDefault="004F122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</w:tbl>
    <w:p w:rsidR="00115BE4" w:rsidRPr="00A17864" w:rsidRDefault="00115BE4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</w:rPr>
      </w:pPr>
    </w:p>
    <w:p w:rsidR="006C4024" w:rsidRPr="00A17864" w:rsidRDefault="006C4024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t>H. Informácie o výnosoch</w:t>
      </w:r>
    </w:p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C71E44">
        <w:rPr>
          <w:rFonts w:ascii="Arial Narrow" w:hAnsi="Arial Narrow" w:cs="Arial"/>
          <w:noProof w:val="0"/>
          <w:sz w:val="22"/>
          <w:szCs w:val="22"/>
        </w:rPr>
        <w:t>35.</w:t>
      </w:r>
      <w:r>
        <w:rPr>
          <w:rFonts w:ascii="Arial Narrow" w:hAnsi="Arial Narrow" w:cs="Arial"/>
          <w:noProof w:val="0"/>
          <w:sz w:val="22"/>
          <w:szCs w:val="22"/>
        </w:rPr>
        <w:t xml:space="preserve">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A17864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FB2D16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proofErr w:type="spellStart"/>
            <w:r>
              <w:rPr>
                <w:rFonts w:ascii="Arial Narrow" w:hAnsi="Arial Narrow" w:cs="Arial"/>
                <w:b/>
                <w:noProof w:val="0"/>
              </w:rPr>
              <w:t>Šalovacie</w:t>
            </w:r>
            <w:proofErr w:type="spellEnd"/>
            <w:r>
              <w:rPr>
                <w:rFonts w:ascii="Arial Narrow" w:hAnsi="Arial Narrow" w:cs="Arial"/>
                <w:b/>
                <w:noProof w:val="0"/>
              </w:rPr>
              <w:t xml:space="preserve"> dielce (výrobky)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FB2D16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proofErr w:type="spellStart"/>
            <w:r>
              <w:rPr>
                <w:rFonts w:ascii="Arial Narrow" w:hAnsi="Arial Narrow" w:cs="Arial"/>
                <w:b/>
                <w:noProof w:val="0"/>
              </w:rPr>
              <w:t>Murovacie</w:t>
            </w:r>
            <w:proofErr w:type="spellEnd"/>
            <w:r>
              <w:rPr>
                <w:rFonts w:ascii="Arial Narrow" w:hAnsi="Arial Narrow" w:cs="Arial"/>
                <w:b/>
                <w:noProof w:val="0"/>
              </w:rPr>
              <w:t xml:space="preserve"> tvárnice (tovar)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A17864" w:rsidRDefault="00831E9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>
              <w:rPr>
                <w:rFonts w:ascii="Arial Narrow" w:hAnsi="Arial Narrow" w:cs="Arial"/>
                <w:b/>
                <w:noProof w:val="0"/>
              </w:rPr>
              <w:t xml:space="preserve">Preprava </w:t>
            </w:r>
          </w:p>
        </w:tc>
      </w:tr>
      <w:tr w:rsidR="000C6508" w:rsidRPr="00A17864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A17864" w:rsidRDefault="000C6508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Bezprostredne  predchádzajúce účtovné obdobie</w:t>
            </w:r>
          </w:p>
        </w:tc>
      </w:tr>
      <w:tr w:rsidR="00115BE4" w:rsidRPr="00A17864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693730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g</w:t>
            </w:r>
          </w:p>
        </w:tc>
      </w:tr>
      <w:tr w:rsidR="001B3372" w:rsidRPr="00A17864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Matejovce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1B33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159713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0D1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188798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831E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152083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0D1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198675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831E9A" w:rsidP="00831E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18427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B3372" w:rsidRPr="00A17864" w:rsidRDefault="00831E9A" w:rsidP="00831E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13934</w:t>
            </w:r>
          </w:p>
        </w:tc>
      </w:tr>
      <w:tr w:rsidR="001B3372" w:rsidRPr="00A17864" w:rsidTr="006A6EB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1B33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159713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0D1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188798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831E9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152083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1B3372" w:rsidP="000D16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198675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3372" w:rsidRPr="00A17864" w:rsidRDefault="00831E9A" w:rsidP="00831E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18427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B3372" w:rsidRPr="00A17864" w:rsidRDefault="001B3372" w:rsidP="00831E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 w:rsidR="00831E9A">
              <w:rPr>
                <w:rFonts w:ascii="Arial Narrow" w:hAnsi="Arial Narrow" w:cs="Arial"/>
                <w:noProof w:val="0"/>
              </w:rPr>
              <w:t>13934</w:t>
            </w:r>
          </w:p>
        </w:tc>
      </w:tr>
    </w:tbl>
    <w:p w:rsidR="00115BE4" w:rsidRPr="00A17864" w:rsidRDefault="008F19D0" w:rsidP="004D4E0E">
      <w:pPr>
        <w:pStyle w:val="Odsadxx"/>
        <w:pageBreakBefore/>
        <w:spacing w:beforeLines="32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lastRenderedPageBreak/>
        <w:t>36. I</w:t>
      </w:r>
      <w:r w:rsidR="00115BE4" w:rsidRPr="00A17864">
        <w:rPr>
          <w:rFonts w:ascii="Arial Narrow" w:hAnsi="Arial Narrow" w:cs="Arial"/>
          <w:color w:val="000000"/>
          <w:sz w:val="22"/>
          <w:szCs w:val="22"/>
        </w:rPr>
        <w:t>nformácie k časti H. písm. b) prílohy č. 3 o zmene stavu vnútroorganizačných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67"/>
        <w:gridCol w:w="1418"/>
      </w:tblGrid>
      <w:tr w:rsidR="001E54BB" w:rsidRPr="00A17864" w:rsidTr="009F563D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  <w:tc>
          <w:tcPr>
            <w:tcW w:w="288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Zmena stavu </w:t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</w:rPr>
              <w:t>vnútro-organizačných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</w:rPr>
              <w:t xml:space="preserve"> zásob</w:t>
            </w:r>
          </w:p>
        </w:tc>
      </w:tr>
      <w:tr w:rsidR="001E54BB" w:rsidRPr="00A17864" w:rsidTr="005C2C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Konečný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Konečný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Začiatočný stav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Bežné účtovné obdobie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A17864" w:rsidRDefault="001E54BB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</w:pPr>
            <w:r w:rsidRPr="00A17864">
              <w:rPr>
                <w:rFonts w:ascii="Arial Narrow" w:hAnsi="Arial Narrow" w:cs="Arial"/>
                <w:b/>
                <w:noProof w:val="0"/>
                <w:sz w:val="16"/>
                <w:szCs w:val="16"/>
              </w:rPr>
              <w:t>Bezprostredne predchádzajúce účtovné obdobie</w:t>
            </w:r>
          </w:p>
        </w:tc>
      </w:tr>
      <w:tr w:rsidR="00115BE4" w:rsidRPr="00A17864" w:rsidTr="005C2C8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</w:tr>
      <w:tr w:rsidR="00115BE4" w:rsidRPr="00A17864" w:rsidTr="005C2C8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Nedokončená výroba </w:t>
            </w:r>
            <w:r w:rsidRPr="00A17864">
              <w:rPr>
                <w:rFonts w:ascii="Arial Narrow" w:hAnsi="Arial Narrow" w:cs="Arial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957E8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  <w:r w:rsidR="00115BE4"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957E8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957E8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957E8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957E89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257110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257092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256137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  <w:r w:rsidR="00253066">
              <w:rPr>
                <w:rFonts w:ascii="Arial Narrow" w:hAnsi="Arial Narrow" w:cs="Arial"/>
                <w:noProof w:val="0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940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257110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257092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256137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  <w:r w:rsidR="00253066">
              <w:rPr>
                <w:rFonts w:ascii="Arial Narrow" w:hAnsi="Arial Narrow" w:cs="Arial"/>
                <w:noProof w:val="0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940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right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</w:tr>
      <w:tr w:rsidR="005C2C86" w:rsidRPr="00A17864" w:rsidTr="005C2C8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Zmena stavu </w:t>
            </w:r>
            <w:proofErr w:type="spellStart"/>
            <w:r w:rsidRPr="00A17864">
              <w:rPr>
                <w:rFonts w:ascii="Arial Narrow" w:hAnsi="Arial Narrow" w:cs="Arial"/>
                <w:b/>
                <w:noProof w:val="0"/>
              </w:rPr>
              <w:t>vnútro-organizačných</w:t>
            </w:r>
            <w:proofErr w:type="spellEnd"/>
            <w:r w:rsidRPr="00A17864">
              <w:rPr>
                <w:rFonts w:ascii="Arial Narrow" w:hAnsi="Arial Narrow" w:cs="Arial"/>
                <w:b/>
                <w:noProof w:val="0"/>
              </w:rPr>
              <w:t xml:space="preserve">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suppressAutoHyphens/>
              <w:spacing w:beforeLines="32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4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  <w:r w:rsidR="00253066">
              <w:rPr>
                <w:rFonts w:ascii="Arial Narrow" w:hAnsi="Arial Narrow" w:cs="Arial"/>
                <w:noProof w:val="0"/>
              </w:rPr>
              <w:t>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C2C86" w:rsidRPr="00A17864" w:rsidRDefault="005C2C8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940</w:t>
            </w:r>
          </w:p>
        </w:tc>
      </w:tr>
    </w:tbl>
    <w:p w:rsidR="00D224CE" w:rsidRDefault="00D224CE" w:rsidP="00D224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240" w:after="0" w:line="240" w:lineRule="auto"/>
        <w:rPr>
          <w:rFonts w:ascii="Arial Narrow" w:hAnsi="Arial Narrow" w:cs="Arial"/>
          <w:noProof w:val="0"/>
        </w:rPr>
      </w:pPr>
    </w:p>
    <w:p w:rsidR="00115BE4" w:rsidRPr="00A17864" w:rsidRDefault="008F19D0" w:rsidP="00D224C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240" w:after="0" w:line="240" w:lineRule="auto"/>
        <w:rPr>
          <w:rFonts w:ascii="Arial Narrow" w:hAnsi="Arial Narrow" w:cs="Arial"/>
          <w:noProof w:val="0"/>
        </w:rPr>
      </w:pPr>
      <w:r>
        <w:rPr>
          <w:rFonts w:ascii="Arial Narrow" w:hAnsi="Arial Narrow" w:cs="Arial"/>
          <w:noProof w:val="0"/>
        </w:rPr>
        <w:t> </w:t>
      </w:r>
      <w:r w:rsidRPr="005E4FEB">
        <w:rPr>
          <w:rFonts w:ascii="Arial Narrow" w:hAnsi="Arial Narrow" w:cs="Arial"/>
          <w:noProof w:val="0"/>
        </w:rPr>
        <w:t>37</w:t>
      </w:r>
      <w:r>
        <w:rPr>
          <w:rFonts w:ascii="Arial Narrow" w:hAnsi="Arial Narrow" w:cs="Arial"/>
          <w:noProof w:val="0"/>
        </w:rPr>
        <w:t xml:space="preserve">. </w:t>
      </w:r>
      <w:r w:rsidR="00115BE4" w:rsidRPr="00A17864">
        <w:rPr>
          <w:rFonts w:ascii="Arial Narrow" w:hAnsi="Arial Narrow" w:cs="Arial"/>
          <w:noProof w:val="0"/>
        </w:rPr>
        <w:t>Informácie k časti H. písm. c) až f) prílohy č. 3 o výnosoch pri aktivácii nákladov a o výnosoch z hospodárskej činnosti, finančnej činnosti a mimoriadnej činnosti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A17864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2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253066" w:rsidRPr="00A17864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Významné položky pri aktivácii nákladov, z toho:</w:t>
            </w: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58228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68641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Zmluvné pokuty, penále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2457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Náhrady od poisťovne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983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4210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HV spätný leasing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49904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Inventúrne prebytky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1011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Ostatné výnosy z hospodárskej činnosti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6305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12067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3E3480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</w:t>
            </w:r>
            <w:r w:rsidR="006D58E6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3E3480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</w:t>
            </w:r>
            <w:r w:rsidR="006D58E6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3E3480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</w:t>
            </w:r>
            <w:r w:rsidR="006D58E6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6D58E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Pr="00A17864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100000</w:t>
            </w:r>
          </w:p>
        </w:tc>
      </w:tr>
      <w:tr w:rsidR="00253066" w:rsidRPr="00A17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Pr="005E4FEB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Mimoriadne výnosy – predaj časti podniku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3066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3066" w:rsidRDefault="0025306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100000</w:t>
            </w:r>
          </w:p>
        </w:tc>
      </w:tr>
    </w:tbl>
    <w:p w:rsidR="00D224CE" w:rsidRDefault="00D224CE" w:rsidP="00D224CE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D224CE" w:rsidRDefault="00D224CE" w:rsidP="00D224CE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D224CE" w:rsidRDefault="00D224CE" w:rsidP="00D224CE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</w:p>
    <w:p w:rsidR="00115BE4" w:rsidRPr="00A17864" w:rsidRDefault="008F19D0" w:rsidP="00D224CE">
      <w:pPr>
        <w:pStyle w:val="Odsadxx"/>
        <w:tabs>
          <w:tab w:val="clear" w:pos="369"/>
        </w:tabs>
        <w:spacing w:before="2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74318F">
        <w:rPr>
          <w:rFonts w:ascii="Arial Narrow" w:hAnsi="Arial Narrow" w:cs="Arial"/>
          <w:noProof w:val="0"/>
          <w:sz w:val="22"/>
          <w:szCs w:val="22"/>
        </w:rPr>
        <w:lastRenderedPageBreak/>
        <w:t>38.</w:t>
      </w:r>
      <w:r>
        <w:rPr>
          <w:rFonts w:ascii="Arial Narrow" w:hAnsi="Arial Narrow" w:cs="Arial"/>
          <w:noProof w:val="0"/>
          <w:sz w:val="22"/>
          <w:szCs w:val="22"/>
        </w:rPr>
        <w:t xml:space="preserve">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536"/>
        <w:gridCol w:w="2268"/>
        <w:gridCol w:w="2556"/>
      </w:tblGrid>
      <w:tr w:rsidR="00115BE4" w:rsidRPr="00A17864" w:rsidTr="00D224CE">
        <w:tc>
          <w:tcPr>
            <w:tcW w:w="453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Tržby za vlastné výrobky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219884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269058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Tržby z predaja služieb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66051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72897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Tržby za tovar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781180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737808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Výnosy zo zákazky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Výnosy z nehnuteľnosti na predaj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Iné výnosy súvisiace s bežnou činnosťou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274569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519670</w:t>
            </w:r>
          </w:p>
        </w:tc>
      </w:tr>
      <w:tr w:rsidR="0074318F" w:rsidRPr="00A17864" w:rsidTr="00D224CE">
        <w:tc>
          <w:tcPr>
            <w:tcW w:w="453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Čistý obrat celkom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1341684</w:t>
            </w:r>
          </w:p>
        </w:tc>
        <w:tc>
          <w:tcPr>
            <w:tcW w:w="25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1599433</w:t>
            </w:r>
          </w:p>
        </w:tc>
      </w:tr>
    </w:tbl>
    <w:p w:rsidR="00115BE4" w:rsidRPr="00A1786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Arial Narrow" w:hAnsi="Arial Narrow"/>
          <w:noProof w:val="0"/>
        </w:rPr>
      </w:pPr>
      <w:r w:rsidRPr="00A17864">
        <w:rPr>
          <w:rFonts w:ascii="Arial Narrow" w:hAnsi="Arial Narrow"/>
          <w:noProof w:val="0"/>
        </w:rPr>
        <w:t> </w:t>
      </w:r>
    </w:p>
    <w:p w:rsidR="009D3BFD" w:rsidRPr="00A17864" w:rsidRDefault="009D3BFD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Arial Narrow" w:hAnsi="Arial Narrow" w:cs="Arial"/>
          <w:b/>
          <w:noProof w:val="0"/>
        </w:rPr>
      </w:pPr>
      <w:r w:rsidRPr="00A17864">
        <w:rPr>
          <w:rFonts w:ascii="Arial Narrow" w:hAnsi="Arial Narrow" w:cs="Arial"/>
          <w:b/>
          <w:noProof w:val="0"/>
        </w:rPr>
        <w:t>I. Informácie o nákladoch</w:t>
      </w:r>
    </w:p>
    <w:p w:rsidR="00115BE4" w:rsidRPr="00A17864" w:rsidRDefault="008F19D0" w:rsidP="004D4E0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D7464B">
        <w:rPr>
          <w:rFonts w:ascii="Arial Narrow" w:hAnsi="Arial Narrow" w:cs="Arial"/>
          <w:noProof w:val="0"/>
          <w:sz w:val="22"/>
          <w:szCs w:val="22"/>
        </w:rPr>
        <w:t>39</w:t>
      </w:r>
      <w:r>
        <w:rPr>
          <w:rFonts w:ascii="Arial Narrow" w:hAnsi="Arial Narrow" w:cs="Arial"/>
          <w:noProof w:val="0"/>
          <w:sz w:val="22"/>
          <w:szCs w:val="22"/>
        </w:rPr>
        <w:t xml:space="preserve">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A17864" w:rsidTr="0074318F">
        <w:trPr>
          <w:trHeight w:val="577"/>
        </w:trPr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36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74318F" w:rsidRPr="00A178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8063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888</w:t>
            </w:r>
            <w:r w:rsidR="008063CB">
              <w:rPr>
                <w:rFonts w:ascii="Arial Narrow" w:hAnsi="Arial Narrow" w:cs="Arial"/>
                <w:noProof w:val="0"/>
              </w:rPr>
              <w:t>67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58656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iné </w:t>
            </w:r>
            <w:proofErr w:type="spellStart"/>
            <w:r w:rsidRPr="00A17864">
              <w:rPr>
                <w:rFonts w:ascii="Arial Narrow" w:hAnsi="Arial Narrow" w:cs="Arial"/>
                <w:noProof w:val="0"/>
              </w:rPr>
              <w:t>uisťovacie</w:t>
            </w:r>
            <w:proofErr w:type="spellEnd"/>
            <w:r w:rsidRPr="00A17864">
              <w:rPr>
                <w:rFonts w:ascii="Arial Narrow" w:hAnsi="Arial Narrow" w:cs="Arial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8063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888</w:t>
            </w:r>
            <w:r w:rsidR="008063CB">
              <w:rPr>
                <w:rFonts w:ascii="Arial Narrow" w:hAnsi="Arial Narrow" w:cs="Arial"/>
                <w:noProof w:val="0"/>
              </w:rPr>
              <w:t>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58685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Opravy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20079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17200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Bezpečnostná služba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6647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Preprava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7521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5132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Nájomne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2875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1981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Telefón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5201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6964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Reklama a</w:t>
            </w:r>
            <w:r>
              <w:rPr>
                <w:rFonts w:ascii="Arial Narrow" w:hAnsi="Arial Narrow" w:cs="Arial"/>
                <w:noProof w:val="0"/>
              </w:rPr>
              <w:t> </w:t>
            </w:r>
            <w:r w:rsidRPr="00A17864">
              <w:rPr>
                <w:rFonts w:ascii="Arial Narrow" w:hAnsi="Arial Narrow" w:cs="Arial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2088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Sprostredkovanie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36953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6444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22111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Postúpenie a odpis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4762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Pokuty a penále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1538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4877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7359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54302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72505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54302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72495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46520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65686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7782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6105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74318F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318F" w:rsidRPr="00A17864" w:rsidRDefault="0074318F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</w:tbl>
    <w:p w:rsidR="00D224CE" w:rsidRDefault="00D224CE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</w:p>
    <w:p w:rsidR="009D3BFD" w:rsidRPr="00A17864" w:rsidRDefault="009D3BFD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b/>
          <w:noProof w:val="0"/>
          <w:sz w:val="22"/>
          <w:szCs w:val="22"/>
        </w:rPr>
      </w:pPr>
      <w:r w:rsidRPr="00A17864">
        <w:rPr>
          <w:rFonts w:ascii="Arial Narrow" w:hAnsi="Arial Narrow" w:cs="Arial"/>
          <w:b/>
          <w:noProof w:val="0"/>
          <w:sz w:val="22"/>
          <w:szCs w:val="22"/>
        </w:rPr>
        <w:lastRenderedPageBreak/>
        <w:t>J. Informácie o daniach z príjmov</w:t>
      </w:r>
    </w:p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771EC8">
        <w:rPr>
          <w:rFonts w:ascii="Arial Narrow" w:hAnsi="Arial Narrow" w:cs="Arial"/>
          <w:noProof w:val="0"/>
          <w:sz w:val="22"/>
          <w:szCs w:val="22"/>
        </w:rPr>
        <w:t>40</w:t>
      </w:r>
      <w:r>
        <w:rPr>
          <w:rFonts w:ascii="Arial Narrow" w:hAnsi="Arial Narrow" w:cs="Arial"/>
          <w:noProof w:val="0"/>
          <w:sz w:val="22"/>
          <w:szCs w:val="22"/>
        </w:rPr>
        <w:t xml:space="preserve">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J. písm. a) až e) prílohy č.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A17864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Bezprostredne predchádzajúce 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účtovné obdobie</w:t>
            </w:r>
          </w:p>
        </w:tc>
      </w:tr>
      <w:tr w:rsidR="002D3C16" w:rsidRPr="00A178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7228</w:t>
            </w:r>
          </w:p>
        </w:tc>
      </w:tr>
      <w:tr w:rsidR="002D3C16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3C16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3C16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3C16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0</w:t>
            </w:r>
          </w:p>
        </w:tc>
      </w:tr>
      <w:tr w:rsidR="002D3C16" w:rsidRPr="00A17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0</w:t>
            </w:r>
          </w:p>
        </w:tc>
      </w:tr>
    </w:tbl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</w:rPr>
      </w:pPr>
    </w:p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1E783C">
        <w:rPr>
          <w:rFonts w:ascii="Arial Narrow" w:hAnsi="Arial Narrow" w:cs="Arial"/>
          <w:noProof w:val="0"/>
          <w:sz w:val="22"/>
          <w:szCs w:val="22"/>
        </w:rPr>
        <w:t>41</w:t>
      </w:r>
      <w:r>
        <w:rPr>
          <w:rFonts w:ascii="Arial Narrow" w:hAnsi="Arial Narrow" w:cs="Arial"/>
          <w:noProof w:val="0"/>
          <w:sz w:val="22"/>
          <w:szCs w:val="22"/>
        </w:rPr>
        <w:t xml:space="preserve">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A17864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 obdobie</w:t>
            </w:r>
          </w:p>
        </w:tc>
      </w:tr>
      <w:tr w:rsidR="00C93EE3" w:rsidRPr="00A17864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Daň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A17864" w:rsidRDefault="00C93EE3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Daň</w:t>
            </w:r>
            <w:r w:rsidRPr="00A17864">
              <w:rPr>
                <w:rFonts w:ascii="Arial Narrow" w:hAnsi="Arial Narrow" w:cs="Arial"/>
                <w:b/>
                <w:noProof w:val="0"/>
              </w:rPr>
              <w:br/>
              <w:t>v %</w:t>
            </w:r>
          </w:p>
        </w:tc>
      </w:tr>
      <w:tr w:rsidR="00115BE4" w:rsidRPr="00A17864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A17864" w:rsidRDefault="00115BE4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g</w:t>
            </w:r>
          </w:p>
        </w:tc>
      </w:tr>
      <w:tr w:rsidR="002D3C16" w:rsidRPr="00A17864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-193397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170049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-44481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23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32309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19 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3533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813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23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13442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2554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19 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29507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-6787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28016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-5323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19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8063CB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8063CB" w:rsidRDefault="008063CB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8063CB" w:rsidRDefault="008063CB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8063CB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8063CB">
              <w:rPr>
                <w:rFonts w:ascii="Arial Narrow" w:hAnsi="Arial Narrow" w:cs="Arial"/>
                <w:color w:val="000000"/>
              </w:rPr>
              <w:t> 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155475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-29540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19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8063CB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 </w:t>
            </w:r>
            <w:r w:rsidR="002D3C16"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>
              <w:rPr>
                <w:rFonts w:ascii="Arial Narrow" w:hAnsi="Arial Narrow" w:cs="Arial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-</w:t>
            </w: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 xml:space="preserve">19 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-</w:t>
            </w:r>
            <w:r>
              <w:rPr>
                <w:rFonts w:ascii="Arial Narrow" w:hAnsi="Arial Narrow" w:cs="Arial"/>
                <w:color w:val="000000"/>
              </w:rPr>
              <w:t>34885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-</w:t>
            </w:r>
            <w:r>
              <w:rPr>
                <w:rFonts w:ascii="Arial Narrow" w:hAnsi="Arial Narrow" w:cs="Arial"/>
                <w:color w:val="000000"/>
              </w:rPr>
              <w:t>41563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</w:tr>
      <w:tr w:rsidR="002D3C16" w:rsidRPr="00A17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-</w:t>
            </w:r>
            <w:r>
              <w:rPr>
                <w:rFonts w:ascii="Arial Narrow" w:hAnsi="Arial Narrow" w:cs="Arial"/>
                <w:color w:val="000000"/>
              </w:rPr>
              <w:t>34885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-</w:t>
            </w:r>
            <w:r>
              <w:rPr>
                <w:rFonts w:ascii="Arial Narrow" w:hAnsi="Arial Narrow" w:cs="Arial"/>
                <w:color w:val="000000"/>
              </w:rPr>
              <w:t>41563</w:t>
            </w: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 </w:t>
            </w:r>
          </w:p>
        </w:tc>
      </w:tr>
    </w:tbl>
    <w:p w:rsidR="009D3BFD" w:rsidRPr="00A17864" w:rsidRDefault="009D3BFD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D224CE" w:rsidRDefault="00D224CE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115BE4" w:rsidRPr="00A1786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 w:cs="Arial"/>
          <w:b/>
          <w:noProof w:val="0"/>
        </w:rPr>
      </w:pPr>
      <w:r w:rsidRPr="00A17864">
        <w:rPr>
          <w:rFonts w:ascii="Arial Narrow" w:hAnsi="Arial Narrow"/>
          <w:noProof w:val="0"/>
        </w:rPr>
        <w:lastRenderedPageBreak/>
        <w:t> </w:t>
      </w:r>
      <w:r w:rsidR="009D3BFD" w:rsidRPr="00A17864">
        <w:rPr>
          <w:rFonts w:ascii="Arial Narrow" w:hAnsi="Arial Narrow" w:cs="Arial"/>
          <w:b/>
          <w:noProof w:val="0"/>
        </w:rPr>
        <w:t>P. Prehľad zmien vlastného imania</w:t>
      </w:r>
    </w:p>
    <w:p w:rsidR="00115BE4" w:rsidRPr="00A17864" w:rsidRDefault="008F19D0" w:rsidP="004D4E0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D7464B">
        <w:rPr>
          <w:rFonts w:ascii="Arial Narrow" w:hAnsi="Arial Narrow" w:cs="Arial"/>
          <w:noProof w:val="0"/>
          <w:sz w:val="22"/>
          <w:szCs w:val="22"/>
        </w:rPr>
        <w:t>47</w:t>
      </w:r>
      <w:r>
        <w:rPr>
          <w:rFonts w:ascii="Arial Narrow" w:hAnsi="Arial Narrow" w:cs="Arial"/>
          <w:noProof w:val="0"/>
          <w:sz w:val="22"/>
          <w:szCs w:val="22"/>
        </w:rPr>
        <w:t xml:space="preserve">. </w:t>
      </w:r>
      <w:r w:rsidR="00115BE4" w:rsidRPr="00A17864">
        <w:rPr>
          <w:rFonts w:ascii="Arial Narrow" w:hAnsi="Arial Narrow" w:cs="Arial"/>
          <w:noProof w:val="0"/>
          <w:sz w:val="22"/>
          <w:szCs w:val="22"/>
        </w:rPr>
        <w:t>Informácie k časti P. prílohy č. 3 o zmenách vlastného imania</w:t>
      </w:r>
    </w:p>
    <w:p w:rsidR="00115BE4" w:rsidRPr="00A17864" w:rsidRDefault="00115BE4" w:rsidP="004D4E0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 w:cs="Arial"/>
          <w:noProof w:val="0"/>
          <w:sz w:val="22"/>
          <w:szCs w:val="22"/>
        </w:rPr>
      </w:pPr>
      <w:r w:rsidRPr="00A17864">
        <w:rPr>
          <w:rFonts w:ascii="Arial Narrow" w:hAnsi="Arial Narrow" w:cs="Arial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A17864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</w:tr>
      <w:tr w:rsidR="00F5340A" w:rsidRPr="00A17864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A17864" w:rsidRDefault="00F5340A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 konci účtovného obdobia</w:t>
            </w:r>
          </w:p>
        </w:tc>
      </w:tr>
      <w:tr w:rsidR="00115BE4" w:rsidRPr="00A17864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f</w:t>
            </w:r>
          </w:p>
        </w:tc>
      </w:tr>
      <w:tr w:rsidR="00611F1B" w:rsidRPr="00A1786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13278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13278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989836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989836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3099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3099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8063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-50741</w:t>
            </w:r>
            <w:r w:rsidR="008063CB" w:rsidRPr="008063CB">
              <w:rPr>
                <w:rFonts w:ascii="Arial Narrow" w:hAnsi="Arial Narrow" w:cs="Arial"/>
                <w:noProof w:val="0"/>
              </w:rPr>
              <w:t>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8063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 14258</w:t>
            </w:r>
            <w:r w:rsidR="008063CB" w:rsidRPr="008063CB">
              <w:rPr>
                <w:rFonts w:ascii="Arial Narrow" w:hAnsi="Arial Narrow" w:cs="Arial"/>
                <w:noProof w:val="0"/>
              </w:rPr>
              <w:t>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-364830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142586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-200075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142586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8063CB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8063CB">
              <w:rPr>
                <w:rFonts w:ascii="Arial Narrow" w:hAnsi="Arial Narrow" w:cs="Arial"/>
                <w:noProof w:val="0"/>
              </w:rPr>
              <w:t>-200075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611F1B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1F1B" w:rsidRPr="00A17864" w:rsidRDefault="00611F1B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</w:tbl>
    <w:p w:rsidR="00115BE4" w:rsidRPr="00A17864" w:rsidRDefault="00115BE4" w:rsidP="004D4E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115BE4" w:rsidRPr="00A17864" w:rsidRDefault="00115BE4" w:rsidP="004D4E0E">
      <w:pPr>
        <w:pStyle w:val="Odsad"/>
        <w:pageBreakBefore/>
        <w:spacing w:beforeLines="40"/>
        <w:rPr>
          <w:rFonts w:ascii="Arial Narrow" w:hAnsi="Arial Narrow"/>
          <w:color w:val="000000"/>
        </w:rPr>
      </w:pPr>
      <w:r w:rsidRPr="007B1ACA">
        <w:rPr>
          <w:rFonts w:ascii="Arial Narrow" w:hAnsi="Arial Narrow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A17864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E5332F" w:rsidRPr="00A17864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A17864" w:rsidRDefault="00E5332F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 na konci účtovného obdobia</w:t>
            </w:r>
          </w:p>
        </w:tc>
      </w:tr>
      <w:tr w:rsidR="00115BE4" w:rsidRPr="00A17864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f</w:t>
            </w:r>
          </w:p>
        </w:tc>
      </w:tr>
      <w:tr w:rsidR="002D3C16" w:rsidRPr="00A1786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13278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13278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989836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989836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3099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3099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-</w:t>
            </w:r>
            <w:r>
              <w:rPr>
                <w:rFonts w:ascii="Arial Narrow" w:hAnsi="Arial Narrow" w:cs="Arial"/>
                <w:noProof w:val="0"/>
              </w:rPr>
              <w:t>328137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-1</w:t>
            </w:r>
            <w:r>
              <w:rPr>
                <w:rFonts w:ascii="Arial Narrow" w:hAnsi="Arial Narrow" w:cs="Arial"/>
                <w:noProof w:val="0"/>
              </w:rPr>
              <w:t>79278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-</w:t>
            </w:r>
            <w:r>
              <w:rPr>
                <w:rFonts w:ascii="Arial Narrow" w:hAnsi="Arial Narrow" w:cs="Arial"/>
                <w:noProof w:val="0"/>
              </w:rPr>
              <w:t>507415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-</w:t>
            </w:r>
            <w:r>
              <w:rPr>
                <w:rFonts w:ascii="Arial Narrow" w:hAnsi="Arial Narrow" w:cs="Arial"/>
                <w:noProof w:val="0"/>
              </w:rPr>
              <w:t>179278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  <w:r>
              <w:rPr>
                <w:rFonts w:ascii="Arial Narrow" w:hAnsi="Arial Narrow" w:cs="Arial"/>
                <w:noProof w:val="0"/>
              </w:rPr>
              <w:t>142586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-1</w:t>
            </w:r>
            <w:r>
              <w:rPr>
                <w:rFonts w:ascii="Arial Narrow" w:hAnsi="Arial Narrow" w:cs="Arial"/>
                <w:noProof w:val="0"/>
              </w:rPr>
              <w:t>79278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>
              <w:rPr>
                <w:rFonts w:ascii="Arial Narrow" w:hAnsi="Arial Narrow" w:cs="Arial"/>
                <w:noProof w:val="0"/>
              </w:rPr>
              <w:t>142586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2D3C16" w:rsidRPr="00A17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3C16" w:rsidRPr="00A17864" w:rsidRDefault="002D3C16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</w:tbl>
    <w:p w:rsidR="00D224CE" w:rsidRDefault="00D224CE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224CE" w:rsidRDefault="00D224CE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DA3C46" w:rsidRDefault="00DA3C46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</w:p>
    <w:p w:rsidR="00A61B2C" w:rsidRPr="00A17864" w:rsidRDefault="00A61B2C" w:rsidP="00D224CE">
      <w:pPr>
        <w:pStyle w:val="Odsadxx"/>
        <w:spacing w:before="0" w:after="0"/>
        <w:ind w:left="0" w:firstLine="0"/>
        <w:rPr>
          <w:rFonts w:ascii="Arial Narrow" w:hAnsi="Arial Narrow" w:cs="Arial"/>
          <w:b/>
          <w:color w:val="000000"/>
          <w:sz w:val="22"/>
          <w:szCs w:val="22"/>
        </w:rPr>
      </w:pPr>
      <w:r w:rsidRPr="00A17864">
        <w:rPr>
          <w:rFonts w:ascii="Arial Narrow" w:hAnsi="Arial Narrow" w:cs="Arial"/>
          <w:b/>
          <w:color w:val="000000"/>
          <w:sz w:val="22"/>
          <w:szCs w:val="22"/>
        </w:rPr>
        <w:lastRenderedPageBreak/>
        <w:t>S. Prehľad peňažných tokov pri použití priamej metódy</w:t>
      </w:r>
    </w:p>
    <w:p w:rsidR="00115BE4" w:rsidRPr="00A17864" w:rsidRDefault="00115BE4" w:rsidP="004D4E0E">
      <w:pPr>
        <w:pStyle w:val="Odsadxx"/>
        <w:spacing w:beforeLines="100" w:after="0"/>
        <w:ind w:left="0" w:firstLine="0"/>
        <w:rPr>
          <w:rFonts w:ascii="Arial Narrow" w:hAnsi="Arial Narrow" w:cs="Arial"/>
          <w:color w:val="000000"/>
          <w:sz w:val="22"/>
          <w:szCs w:val="22"/>
        </w:rPr>
      </w:pPr>
      <w:r w:rsidRPr="00771EC8">
        <w:rPr>
          <w:rFonts w:ascii="Arial Narrow" w:hAnsi="Arial Narrow" w:cs="Arial"/>
          <w:color w:val="000000"/>
          <w:sz w:val="22"/>
          <w:szCs w:val="22"/>
        </w:rPr>
        <w:t>48</w:t>
      </w:r>
      <w:r w:rsidRPr="00A17864">
        <w:rPr>
          <w:rFonts w:ascii="Arial Narrow" w:hAnsi="Arial Narrow" w:cs="Arial"/>
          <w:color w:val="000000"/>
          <w:sz w:val="22"/>
          <w:szCs w:val="22"/>
        </w:rPr>
        <w:t>.</w:t>
      </w:r>
      <w:r w:rsidRPr="00A17864">
        <w:rPr>
          <w:rFonts w:ascii="Arial Narrow" w:hAnsi="Arial Narrow" w:cs="Arial"/>
          <w:color w:val="000000"/>
          <w:sz w:val="22"/>
          <w:szCs w:val="22"/>
        </w:rPr>
        <w:tab/>
        <w:t xml:space="preserve">Informácie k časti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A17864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17864" w:rsidRDefault="00115BE4" w:rsidP="004D4E0E">
            <w:pPr>
              <w:pStyle w:val="TextHlava9b"/>
              <w:spacing w:beforeLines="40" w:after="0" w:line="240" w:lineRule="auto"/>
              <w:rPr>
                <w:rFonts w:ascii="Arial Narrow" w:hAnsi="Arial Narrow" w:cs="Arial"/>
                <w:b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Bezprostredne predchádzajúce účtovné obdobie</w:t>
            </w:r>
          </w:p>
        </w:tc>
      </w:tr>
      <w:tr w:rsidR="00115BE4" w:rsidRPr="00A17864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A17864" w:rsidRDefault="00115BE4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 obstaranie materiálu, energie a ostatných 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úverov, ktoré  účtovnej jednotke poskytla </w:t>
            </w:r>
            <w:r w:rsidRPr="00A17864">
              <w:rPr>
                <w:rFonts w:ascii="Arial Narrow" w:hAnsi="Arial Narrow" w:cs="Arial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Peňažné toky z prevádzkovej činnosti okrem príjmov a výdavkov, ktoré sa uvádzajú osobitne v iných častiach prehľadu peňažných tokov (+/-), (súčet A. 1. až A. 16.)</w:t>
            </w:r>
            <w:r w:rsidRPr="00A17864">
              <w:rPr>
                <w:rFonts w:ascii="Arial Narrow" w:hAnsi="Arial Narrow" w:cs="Arial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Peňažné toky z prevádzkovej činnosti (+/-),</w:t>
            </w: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br/>
              <w:t>(súčet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lastRenderedPageBreak/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mimoriadneho charakteru vzťahujúce sa </w:t>
            </w:r>
            <w:r w:rsidRPr="00A17864">
              <w:rPr>
                <w:rFonts w:ascii="Arial Narrow" w:hAnsi="Arial Narrow" w:cs="Arial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Výdavky mimoriadneho charakteru vzťahujúce sa </w:t>
            </w:r>
            <w:r w:rsidRPr="00A17864">
              <w:rPr>
                <w:rFonts w:ascii="Arial Narrow" w:hAnsi="Arial Narrow" w:cs="Arial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 xml:space="preserve">Čisté peňažné toky z prevádzkovej činnosti </w:t>
            </w: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br/>
              <w:t>(súčet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Výdavky mimoriadneho charakteru vzťahujúce sa</w:t>
            </w:r>
            <w:r>
              <w:rPr>
                <w:rFonts w:ascii="Arial Narrow" w:hAnsi="Arial Narrow" w:cs="Arial"/>
                <w:color w:val="000000"/>
              </w:rPr>
              <w:t xml:space="preserve"> </w:t>
            </w:r>
            <w:r w:rsidRPr="00A17864">
              <w:rPr>
                <w:rFonts w:ascii="Arial Narrow" w:hAnsi="Arial Narrow" w:cs="Arial"/>
                <w:color w:val="000000"/>
              </w:rPr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rPr>
                <w:rFonts w:ascii="Arial Narrow" w:hAnsi="Arial Narrow" w:cs="Arial"/>
                <w:color w:val="000000"/>
              </w:rPr>
            </w:pPr>
            <w:r w:rsidRPr="00A17864">
              <w:rPr>
                <w:rFonts w:ascii="Arial Narrow" w:hAnsi="Arial Narrow" w:cs="Arial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suppressAutoHyphens/>
              <w:spacing w:beforeLines="40"/>
              <w:jc w:val="right"/>
              <w:rPr>
                <w:rFonts w:ascii="Arial Narrow" w:hAnsi="Arial Narrow" w:cs="Arial"/>
                <w:color w:val="00000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 xml:space="preserve">Čisté peňažné toky z investičnej činnosti </w:t>
            </w: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br/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Peňažné toky z finančnej 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lastRenderedPageBreak/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Peňažné toky vznikajúce vo vlastnom imaní</w:t>
            </w:r>
          </w:p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 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úverov, ktoré účtovnej jednotke poskytla banka</w:t>
            </w:r>
          </w:p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lastRenderedPageBreak/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noProof w:val="0"/>
              </w:rPr>
              <w:t> </w:t>
            </w: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Čisté peňažné toky z finančnej činnosti</w:t>
            </w:r>
            <w:r w:rsidRPr="00A17864">
              <w:rPr>
                <w:rFonts w:ascii="Arial Narrow" w:hAnsi="Arial Narrow" w:cs="Arial"/>
                <w:b/>
                <w:noProof w:val="0"/>
              </w:rPr>
              <w:t xml:space="preserve"> </w:t>
            </w:r>
            <w:r w:rsidRPr="00A17864">
              <w:rPr>
                <w:rFonts w:ascii="Arial Narrow" w:hAnsi="Arial Narrow" w:cs="Arial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  <w:tr w:rsidR="007B1ACA" w:rsidRPr="00A17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 w:cs="Arial"/>
                <w:noProof w:val="0"/>
              </w:rPr>
            </w:pPr>
            <w:r w:rsidRPr="00A17864">
              <w:rPr>
                <w:rFonts w:ascii="Arial Narrow" w:hAnsi="Arial Narrow" w:cs="Arial"/>
                <w:b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1ACA" w:rsidRPr="00A17864" w:rsidRDefault="007B1ACA" w:rsidP="004D4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Arial Narrow" w:hAnsi="Arial Narrow" w:cs="Arial"/>
                <w:noProof w:val="0"/>
              </w:rPr>
            </w:pPr>
          </w:p>
        </w:tc>
      </w:tr>
    </w:tbl>
    <w:p w:rsidR="00115BE4" w:rsidRPr="00A17864" w:rsidRDefault="00115BE4" w:rsidP="00212C6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sectPr w:rsidR="00115BE4" w:rsidRPr="00A17864" w:rsidSect="00D224CE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0FA" w:rsidRDefault="004960FA" w:rsidP="00D224CE">
      <w:r>
        <w:separator/>
      </w:r>
    </w:p>
  </w:endnote>
  <w:endnote w:type="continuationSeparator" w:id="0">
    <w:p w:rsidR="004960FA" w:rsidRDefault="004960FA" w:rsidP="00D224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E0E" w:rsidRPr="00D224CE" w:rsidRDefault="004D4E0E">
    <w:pPr>
      <w:pStyle w:val="Pta"/>
      <w:jc w:val="center"/>
      <w:rPr>
        <w:rFonts w:ascii="Arial Narrow" w:hAnsi="Arial Narrow"/>
        <w:sz w:val="20"/>
        <w:szCs w:val="20"/>
      </w:rPr>
    </w:pPr>
    <w:r w:rsidRPr="00D224CE">
      <w:rPr>
        <w:rFonts w:ascii="Arial Narrow" w:hAnsi="Arial Narrow"/>
        <w:sz w:val="20"/>
        <w:szCs w:val="20"/>
      </w:rPr>
      <w:fldChar w:fldCharType="begin"/>
    </w:r>
    <w:r w:rsidRPr="00D224CE">
      <w:rPr>
        <w:rFonts w:ascii="Arial Narrow" w:hAnsi="Arial Narrow"/>
        <w:sz w:val="20"/>
        <w:szCs w:val="20"/>
      </w:rPr>
      <w:instrText xml:space="preserve"> PAGE   \* MERGEFORMAT </w:instrText>
    </w:r>
    <w:r w:rsidRPr="00D224CE">
      <w:rPr>
        <w:rFonts w:ascii="Arial Narrow" w:hAnsi="Arial Narrow"/>
        <w:sz w:val="20"/>
        <w:szCs w:val="20"/>
      </w:rPr>
      <w:fldChar w:fldCharType="separate"/>
    </w:r>
    <w:r w:rsidR="00C71E44">
      <w:rPr>
        <w:rFonts w:ascii="Arial Narrow" w:hAnsi="Arial Narrow"/>
        <w:noProof/>
        <w:sz w:val="20"/>
        <w:szCs w:val="20"/>
      </w:rPr>
      <w:t>4</w:t>
    </w:r>
    <w:r w:rsidRPr="00D224CE">
      <w:rPr>
        <w:rFonts w:ascii="Arial Narrow" w:hAnsi="Arial Narrow"/>
        <w:sz w:val="20"/>
        <w:szCs w:val="20"/>
      </w:rPr>
      <w:fldChar w:fldCharType="end"/>
    </w:r>
  </w:p>
  <w:p w:rsidR="004D4E0E" w:rsidRDefault="004D4E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0FA" w:rsidRDefault="004960FA" w:rsidP="00D224CE">
      <w:r>
        <w:separator/>
      </w:r>
    </w:p>
  </w:footnote>
  <w:footnote w:type="continuationSeparator" w:id="0">
    <w:p w:rsidR="004960FA" w:rsidRDefault="004960FA" w:rsidP="00D224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376"/>
      <w:gridCol w:w="3665"/>
      <w:gridCol w:w="358"/>
      <w:gridCol w:w="358"/>
      <w:gridCol w:w="358"/>
      <w:gridCol w:w="358"/>
      <w:gridCol w:w="358"/>
      <w:gridCol w:w="358"/>
      <w:gridCol w:w="358"/>
      <w:gridCol w:w="358"/>
      <w:gridCol w:w="358"/>
      <w:gridCol w:w="359"/>
    </w:tblGrid>
    <w:tr w:rsidR="004D4E0E" w:rsidTr="00B52F4E">
      <w:tc>
        <w:tcPr>
          <w:tcW w:w="2376" w:type="dxa"/>
          <w:tcBorders>
            <w:right w:val="single" w:sz="4" w:space="0" w:color="auto"/>
          </w:tcBorders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 xml:space="preserve">Poznámky </w:t>
          </w:r>
          <w:proofErr w:type="spellStart"/>
          <w:r w:rsidRPr="00B52F4E">
            <w:rPr>
              <w:sz w:val="20"/>
              <w:szCs w:val="20"/>
            </w:rPr>
            <w:t>Úč</w:t>
          </w:r>
          <w:proofErr w:type="spellEnd"/>
          <w:r w:rsidRPr="00B52F4E">
            <w:rPr>
              <w:sz w:val="20"/>
              <w:szCs w:val="20"/>
            </w:rPr>
            <w:t xml:space="preserve"> POD 3-04 </w:t>
          </w:r>
        </w:p>
      </w:tc>
      <w:tc>
        <w:tcPr>
          <w:tcW w:w="3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D4E0E" w:rsidRPr="00B52F4E" w:rsidRDefault="004D4E0E" w:rsidP="00B52F4E">
          <w:pPr>
            <w:pStyle w:val="Hlavika"/>
            <w:jc w:val="right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DIČ</w:t>
          </w:r>
        </w:p>
      </w:tc>
      <w:tc>
        <w:tcPr>
          <w:tcW w:w="358" w:type="dxa"/>
          <w:tcBorders>
            <w:left w:val="single" w:sz="4" w:space="0" w:color="auto"/>
          </w:tcBorders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2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0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2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0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5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1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4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2</w:t>
          </w:r>
        </w:p>
      </w:tc>
      <w:tc>
        <w:tcPr>
          <w:tcW w:w="358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9</w:t>
          </w:r>
        </w:p>
      </w:tc>
      <w:tc>
        <w:tcPr>
          <w:tcW w:w="359" w:type="dxa"/>
        </w:tcPr>
        <w:p w:rsidR="004D4E0E" w:rsidRPr="00B52F4E" w:rsidRDefault="004D4E0E">
          <w:pPr>
            <w:pStyle w:val="Hlavika"/>
            <w:rPr>
              <w:sz w:val="20"/>
              <w:szCs w:val="20"/>
            </w:rPr>
          </w:pPr>
          <w:r w:rsidRPr="00B52F4E">
            <w:rPr>
              <w:sz w:val="20"/>
              <w:szCs w:val="20"/>
            </w:rPr>
            <w:t>8</w:t>
          </w:r>
        </w:p>
      </w:tc>
    </w:tr>
  </w:tbl>
  <w:p w:rsidR="004D4E0E" w:rsidRDefault="004D4E0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139E7"/>
    <w:multiLevelType w:val="hybridMultilevel"/>
    <w:tmpl w:val="DCA42530"/>
    <w:lvl w:ilvl="0" w:tplc="7528DB9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4B5BAB"/>
    <w:multiLevelType w:val="hybridMultilevel"/>
    <w:tmpl w:val="ED5A5D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876C6D"/>
    <w:multiLevelType w:val="hybridMultilevel"/>
    <w:tmpl w:val="5AE2EB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0A5F27"/>
    <w:multiLevelType w:val="hybridMultilevel"/>
    <w:tmpl w:val="17543C82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598B6B14"/>
    <w:multiLevelType w:val="hybridMultilevel"/>
    <w:tmpl w:val="45B801F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174563"/>
    <w:multiLevelType w:val="hybridMultilevel"/>
    <w:tmpl w:val="22462C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9835E02"/>
    <w:multiLevelType w:val="hybridMultilevel"/>
    <w:tmpl w:val="51489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34282"/>
    <w:rsid w:val="000521C8"/>
    <w:rsid w:val="00056C0A"/>
    <w:rsid w:val="00057CCF"/>
    <w:rsid w:val="000724F1"/>
    <w:rsid w:val="00080488"/>
    <w:rsid w:val="000A0D9B"/>
    <w:rsid w:val="000A7578"/>
    <w:rsid w:val="000C261A"/>
    <w:rsid w:val="000C6508"/>
    <w:rsid w:val="000D5ED2"/>
    <w:rsid w:val="000E2F4F"/>
    <w:rsid w:val="000F0209"/>
    <w:rsid w:val="000F0E48"/>
    <w:rsid w:val="000F4C77"/>
    <w:rsid w:val="000F55BB"/>
    <w:rsid w:val="000F68D9"/>
    <w:rsid w:val="000F77A5"/>
    <w:rsid w:val="0011481B"/>
    <w:rsid w:val="00115BE4"/>
    <w:rsid w:val="00146C88"/>
    <w:rsid w:val="00157F9E"/>
    <w:rsid w:val="0016582D"/>
    <w:rsid w:val="00167423"/>
    <w:rsid w:val="00176BB3"/>
    <w:rsid w:val="001A3F1C"/>
    <w:rsid w:val="001A4F1E"/>
    <w:rsid w:val="001A7432"/>
    <w:rsid w:val="001B0AB0"/>
    <w:rsid w:val="001B3372"/>
    <w:rsid w:val="001D2B12"/>
    <w:rsid w:val="001D4AE8"/>
    <w:rsid w:val="001E223D"/>
    <w:rsid w:val="001E54BB"/>
    <w:rsid w:val="001E5EC4"/>
    <w:rsid w:val="001E783C"/>
    <w:rsid w:val="00203FDA"/>
    <w:rsid w:val="00211BA3"/>
    <w:rsid w:val="00212C6A"/>
    <w:rsid w:val="002143D5"/>
    <w:rsid w:val="00222A06"/>
    <w:rsid w:val="00245340"/>
    <w:rsid w:val="00253066"/>
    <w:rsid w:val="002670E6"/>
    <w:rsid w:val="00282C41"/>
    <w:rsid w:val="00283B1E"/>
    <w:rsid w:val="002A2230"/>
    <w:rsid w:val="002A2499"/>
    <w:rsid w:val="002C1EDC"/>
    <w:rsid w:val="002D3C16"/>
    <w:rsid w:val="002D5ACD"/>
    <w:rsid w:val="003010B7"/>
    <w:rsid w:val="003253E1"/>
    <w:rsid w:val="00345A1E"/>
    <w:rsid w:val="00351E0C"/>
    <w:rsid w:val="00357329"/>
    <w:rsid w:val="0037281B"/>
    <w:rsid w:val="0037449D"/>
    <w:rsid w:val="00383BD3"/>
    <w:rsid w:val="003841C9"/>
    <w:rsid w:val="00387A9F"/>
    <w:rsid w:val="00391B21"/>
    <w:rsid w:val="00391D66"/>
    <w:rsid w:val="00397A12"/>
    <w:rsid w:val="003A2865"/>
    <w:rsid w:val="003B5DB5"/>
    <w:rsid w:val="003E3480"/>
    <w:rsid w:val="003E3936"/>
    <w:rsid w:val="003E5F63"/>
    <w:rsid w:val="003F2E23"/>
    <w:rsid w:val="00406F87"/>
    <w:rsid w:val="004113C5"/>
    <w:rsid w:val="0041290B"/>
    <w:rsid w:val="0043008B"/>
    <w:rsid w:val="004403ED"/>
    <w:rsid w:val="00445467"/>
    <w:rsid w:val="00487D11"/>
    <w:rsid w:val="00493581"/>
    <w:rsid w:val="004960FA"/>
    <w:rsid w:val="004D0CC0"/>
    <w:rsid w:val="004D4E0E"/>
    <w:rsid w:val="004D7529"/>
    <w:rsid w:val="004E2649"/>
    <w:rsid w:val="004F1229"/>
    <w:rsid w:val="004F64E0"/>
    <w:rsid w:val="00507E4C"/>
    <w:rsid w:val="005204B5"/>
    <w:rsid w:val="00520ACC"/>
    <w:rsid w:val="00545976"/>
    <w:rsid w:val="0055499A"/>
    <w:rsid w:val="00587B20"/>
    <w:rsid w:val="005B0244"/>
    <w:rsid w:val="005B50B3"/>
    <w:rsid w:val="005C2C86"/>
    <w:rsid w:val="005C3126"/>
    <w:rsid w:val="005E4FEB"/>
    <w:rsid w:val="00611F1B"/>
    <w:rsid w:val="00612154"/>
    <w:rsid w:val="00614E02"/>
    <w:rsid w:val="006213BE"/>
    <w:rsid w:val="00656022"/>
    <w:rsid w:val="00661C58"/>
    <w:rsid w:val="00693730"/>
    <w:rsid w:val="006946D6"/>
    <w:rsid w:val="006973DA"/>
    <w:rsid w:val="006B6F76"/>
    <w:rsid w:val="006C181A"/>
    <w:rsid w:val="006C4024"/>
    <w:rsid w:val="006C636E"/>
    <w:rsid w:val="006D1715"/>
    <w:rsid w:val="006D58E6"/>
    <w:rsid w:val="006E4D75"/>
    <w:rsid w:val="006E563A"/>
    <w:rsid w:val="006E5EAD"/>
    <w:rsid w:val="006F6A1F"/>
    <w:rsid w:val="00712598"/>
    <w:rsid w:val="00720870"/>
    <w:rsid w:val="007256C6"/>
    <w:rsid w:val="0073260B"/>
    <w:rsid w:val="0074318F"/>
    <w:rsid w:val="007634C4"/>
    <w:rsid w:val="00771EC8"/>
    <w:rsid w:val="0077353C"/>
    <w:rsid w:val="0077538D"/>
    <w:rsid w:val="00792537"/>
    <w:rsid w:val="0079400B"/>
    <w:rsid w:val="007A39DF"/>
    <w:rsid w:val="007B1ACA"/>
    <w:rsid w:val="007B5D33"/>
    <w:rsid w:val="007B6AA9"/>
    <w:rsid w:val="007C0484"/>
    <w:rsid w:val="007E20F2"/>
    <w:rsid w:val="007E6C4C"/>
    <w:rsid w:val="007F0378"/>
    <w:rsid w:val="007F2851"/>
    <w:rsid w:val="008063CB"/>
    <w:rsid w:val="008112B0"/>
    <w:rsid w:val="00813218"/>
    <w:rsid w:val="00814339"/>
    <w:rsid w:val="00831E9A"/>
    <w:rsid w:val="00836C01"/>
    <w:rsid w:val="00840EC4"/>
    <w:rsid w:val="008525AE"/>
    <w:rsid w:val="00877B60"/>
    <w:rsid w:val="00880FA0"/>
    <w:rsid w:val="00886C91"/>
    <w:rsid w:val="008950D1"/>
    <w:rsid w:val="008A1E6D"/>
    <w:rsid w:val="008C0F79"/>
    <w:rsid w:val="008C33CE"/>
    <w:rsid w:val="008D0CB8"/>
    <w:rsid w:val="008D7F06"/>
    <w:rsid w:val="008F19D0"/>
    <w:rsid w:val="00902913"/>
    <w:rsid w:val="00906955"/>
    <w:rsid w:val="00937D86"/>
    <w:rsid w:val="009402EF"/>
    <w:rsid w:val="00941F2E"/>
    <w:rsid w:val="00946DA7"/>
    <w:rsid w:val="00955537"/>
    <w:rsid w:val="00957E89"/>
    <w:rsid w:val="00974237"/>
    <w:rsid w:val="00990B35"/>
    <w:rsid w:val="0099534E"/>
    <w:rsid w:val="00997431"/>
    <w:rsid w:val="009A1608"/>
    <w:rsid w:val="009A76F2"/>
    <w:rsid w:val="009D18A2"/>
    <w:rsid w:val="009D3BFD"/>
    <w:rsid w:val="009D65D3"/>
    <w:rsid w:val="009E13B2"/>
    <w:rsid w:val="009F563D"/>
    <w:rsid w:val="009F5EFC"/>
    <w:rsid w:val="009F6920"/>
    <w:rsid w:val="00A05007"/>
    <w:rsid w:val="00A17864"/>
    <w:rsid w:val="00A4304F"/>
    <w:rsid w:val="00A44CB0"/>
    <w:rsid w:val="00A44E9D"/>
    <w:rsid w:val="00A61B2C"/>
    <w:rsid w:val="00A71B1A"/>
    <w:rsid w:val="00A777C9"/>
    <w:rsid w:val="00A91D46"/>
    <w:rsid w:val="00AA179B"/>
    <w:rsid w:val="00AD1E99"/>
    <w:rsid w:val="00AD28C7"/>
    <w:rsid w:val="00AD55FB"/>
    <w:rsid w:val="00AF1B07"/>
    <w:rsid w:val="00B02133"/>
    <w:rsid w:val="00B027B9"/>
    <w:rsid w:val="00B212A1"/>
    <w:rsid w:val="00B25011"/>
    <w:rsid w:val="00B27531"/>
    <w:rsid w:val="00B36C58"/>
    <w:rsid w:val="00B37B8E"/>
    <w:rsid w:val="00B52F4E"/>
    <w:rsid w:val="00B646C6"/>
    <w:rsid w:val="00B71565"/>
    <w:rsid w:val="00B71AF7"/>
    <w:rsid w:val="00B84C0F"/>
    <w:rsid w:val="00B90B3C"/>
    <w:rsid w:val="00BB42BF"/>
    <w:rsid w:val="00BB6FD5"/>
    <w:rsid w:val="00BC344A"/>
    <w:rsid w:val="00BE2D30"/>
    <w:rsid w:val="00BF2B26"/>
    <w:rsid w:val="00BF4E55"/>
    <w:rsid w:val="00C22766"/>
    <w:rsid w:val="00C33EE1"/>
    <w:rsid w:val="00C477BA"/>
    <w:rsid w:val="00C47D37"/>
    <w:rsid w:val="00C634FD"/>
    <w:rsid w:val="00C67BB3"/>
    <w:rsid w:val="00C71E44"/>
    <w:rsid w:val="00C93EE3"/>
    <w:rsid w:val="00CA0DBD"/>
    <w:rsid w:val="00CA633C"/>
    <w:rsid w:val="00CB4156"/>
    <w:rsid w:val="00CD0269"/>
    <w:rsid w:val="00CE3B63"/>
    <w:rsid w:val="00CE6EF1"/>
    <w:rsid w:val="00D1070D"/>
    <w:rsid w:val="00D224CE"/>
    <w:rsid w:val="00D62AB1"/>
    <w:rsid w:val="00D71B10"/>
    <w:rsid w:val="00D7464B"/>
    <w:rsid w:val="00D8000B"/>
    <w:rsid w:val="00D80FA6"/>
    <w:rsid w:val="00D8483E"/>
    <w:rsid w:val="00DA3C46"/>
    <w:rsid w:val="00DA767B"/>
    <w:rsid w:val="00DB19AF"/>
    <w:rsid w:val="00DB3F17"/>
    <w:rsid w:val="00DD1362"/>
    <w:rsid w:val="00DD1DBD"/>
    <w:rsid w:val="00DD584E"/>
    <w:rsid w:val="00E02BA1"/>
    <w:rsid w:val="00E02E2F"/>
    <w:rsid w:val="00E177C2"/>
    <w:rsid w:val="00E36488"/>
    <w:rsid w:val="00E5332F"/>
    <w:rsid w:val="00E644FE"/>
    <w:rsid w:val="00E71A0B"/>
    <w:rsid w:val="00E76A6B"/>
    <w:rsid w:val="00EA229E"/>
    <w:rsid w:val="00EB7D5C"/>
    <w:rsid w:val="00ED1BC2"/>
    <w:rsid w:val="00EE6053"/>
    <w:rsid w:val="00F4661A"/>
    <w:rsid w:val="00F51513"/>
    <w:rsid w:val="00F5340A"/>
    <w:rsid w:val="00F6138F"/>
    <w:rsid w:val="00FA0B28"/>
    <w:rsid w:val="00FB2D16"/>
    <w:rsid w:val="00FC0C3A"/>
    <w:rsid w:val="00FD130B"/>
    <w:rsid w:val="00FD57CC"/>
    <w:rsid w:val="00FE29D2"/>
    <w:rsid w:val="00FE5C48"/>
    <w:rsid w:val="00FF11A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4C7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F4C7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F4C77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F4C7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F4C7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F4C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F4C7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0F4C7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F4C7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F4C7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table" w:styleId="Mriekatabuky">
    <w:name w:val="Table Grid"/>
    <w:basedOn w:val="Normlnatabuka"/>
    <w:uiPriority w:val="59"/>
    <w:rsid w:val="00507E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D224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224CE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D224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24C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74DC17-B211-4748-B512-18A59C1B9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1573</TotalTime>
  <Pages>19</Pages>
  <Words>4935</Words>
  <Characters>28131</Characters>
  <Application>Microsoft Office Word</Application>
  <DocSecurity>0</DocSecurity>
  <Lines>234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52</cp:revision>
  <cp:lastPrinted>2014-03-25T12:57:00Z</cp:lastPrinted>
  <dcterms:created xsi:type="dcterms:W3CDTF">2012-03-21T14:21:00Z</dcterms:created>
  <dcterms:modified xsi:type="dcterms:W3CDTF">2014-03-26T08:53:00Z</dcterms:modified>
</cp:coreProperties>
</file>