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9A4" w:rsidRDefault="00C029A4" w:rsidP="009E0A7F">
      <w:pPr>
        <w:rPr>
          <w:rFonts w:ascii="Arial" w:hAnsi="Arial" w:cs="Arial"/>
          <w:sz w:val="16"/>
          <w:szCs w:val="16"/>
        </w:rPr>
      </w:pPr>
    </w:p>
    <w:p w:rsidR="00C029A4" w:rsidRDefault="00C029A4" w:rsidP="00C029A4">
      <w:pPr>
        <w:rPr>
          <w:rFonts w:ascii="Arial" w:hAnsi="Arial" w:cs="Arial"/>
          <w:sz w:val="16"/>
          <w:szCs w:val="16"/>
        </w:rPr>
      </w:pPr>
    </w:p>
    <w:p w:rsidR="00C029A4" w:rsidRDefault="00C029A4" w:rsidP="00C029A4">
      <w:pPr>
        <w:ind w:firstLine="708"/>
        <w:rPr>
          <w:rFonts w:ascii="Arial" w:hAnsi="Arial" w:cs="Arial"/>
          <w:sz w:val="16"/>
          <w:szCs w:val="16"/>
        </w:rPr>
      </w:pPr>
    </w:p>
    <w:p w:rsidR="00C029A4" w:rsidRDefault="00C029A4" w:rsidP="00C029A4">
      <w:pPr>
        <w:rPr>
          <w:rFonts w:ascii="Arial" w:hAnsi="Arial" w:cs="Arial"/>
          <w:sz w:val="16"/>
          <w:szCs w:val="16"/>
        </w:rPr>
      </w:pPr>
    </w:p>
    <w:p w:rsidR="00663129" w:rsidRPr="00E63C40" w:rsidRDefault="00663129" w:rsidP="00C029A4">
      <w:pPr>
        <w:pStyle w:val="Nadpis1"/>
        <w:keepNext w:val="0"/>
        <w:numPr>
          <w:ilvl w:val="0"/>
          <w:numId w:val="0"/>
        </w:numPr>
        <w:suppressAutoHyphens/>
        <w:ind w:left="422"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663129" w:rsidRPr="00E63C40" w:rsidRDefault="00663129" w:rsidP="00355DD6">
      <w:pPr>
        <w:pStyle w:val="Nadpis2"/>
      </w:pPr>
      <w:r w:rsidRPr="00E63C40">
        <w:t>Obchodné meno a sídlo</w:t>
      </w:r>
    </w:p>
    <w:p w:rsidR="00663129" w:rsidRPr="00DA5249" w:rsidRDefault="005F5C91" w:rsidP="00E902A6">
      <w:pPr>
        <w:pStyle w:val="odstavec"/>
      </w:pPr>
      <w:r>
        <w:rPr>
          <w:rStyle w:val="ra"/>
          <w:b/>
        </w:rPr>
        <w:t>ASIMA</w:t>
      </w:r>
      <w:r w:rsidR="009E0A7F" w:rsidRPr="00DA5249">
        <w:rPr>
          <w:rStyle w:val="ra"/>
          <w:b/>
        </w:rPr>
        <w:t>, s.r.o.</w:t>
      </w:r>
    </w:p>
    <w:p w:rsidR="009E0A7F" w:rsidRDefault="005F5C91" w:rsidP="00E902A6">
      <w:pPr>
        <w:pStyle w:val="odstavec"/>
      </w:pPr>
      <w:proofErr w:type="spellStart"/>
      <w:r>
        <w:t>Dobrianskeho</w:t>
      </w:r>
      <w:proofErr w:type="spellEnd"/>
      <w:r>
        <w:t xml:space="preserve"> 1639</w:t>
      </w:r>
    </w:p>
    <w:p w:rsidR="009E0A7F" w:rsidRPr="00E63C40" w:rsidRDefault="009E0A7F" w:rsidP="00E902A6">
      <w:pPr>
        <w:pStyle w:val="odstavec"/>
      </w:pPr>
      <w:r>
        <w:t>09301 Vranov nad Topľou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 xml:space="preserve">Spoločnosť </w:t>
      </w:r>
      <w:r w:rsidR="005F5C91">
        <w:rPr>
          <w:rStyle w:val="ra"/>
        </w:rPr>
        <w:t>ASIMA</w:t>
      </w:r>
      <w:r w:rsidR="00C80AEB">
        <w:rPr>
          <w:rStyle w:val="ra"/>
        </w:rPr>
        <w:t xml:space="preserve"> s</w:t>
      </w:r>
      <w:r w:rsidR="009E0A7F">
        <w:rPr>
          <w:rStyle w:val="ra"/>
        </w:rPr>
        <w:t>.r.o.</w:t>
      </w:r>
      <w:r w:rsidRPr="00E63C40">
        <w:t xml:space="preserve"> (ďalej len „Spoločnosť“) bola založená </w:t>
      </w:r>
      <w:r w:rsidR="005F5C91">
        <w:t>20.6.2007</w:t>
      </w:r>
      <w:r w:rsidRPr="00E63C40">
        <w:t xml:space="preserve"> a do Obchodného registra bola zapísaná </w:t>
      </w:r>
      <w:r w:rsidR="005F5C91">
        <w:t>20.6.2007</w:t>
      </w:r>
      <w:r w:rsidRPr="009E0A7F">
        <w:t xml:space="preserve"> (Obchodný register Okresného súdu </w:t>
      </w:r>
      <w:r w:rsidR="009E0A7F" w:rsidRPr="009E0A7F">
        <w:t>Prešov</w:t>
      </w:r>
      <w:r w:rsidRPr="009E0A7F">
        <w:t xml:space="preserve"> v </w:t>
      </w:r>
      <w:r w:rsidR="009E0A7F">
        <w:t>Prešove</w:t>
      </w:r>
      <w:r w:rsidRPr="009E0A7F">
        <w:t>, oddiel</w:t>
      </w:r>
      <w:r w:rsidRPr="009E0A7F">
        <w:rPr>
          <w:i/>
        </w:rPr>
        <w:t xml:space="preserve"> </w:t>
      </w:r>
      <w:proofErr w:type="spellStart"/>
      <w:r w:rsidR="009E0A7F" w:rsidRPr="009E0A7F">
        <w:t>Sro</w:t>
      </w:r>
      <w:proofErr w:type="spellEnd"/>
      <w:r w:rsidRPr="009E0A7F">
        <w:t xml:space="preserve">, vložka č. </w:t>
      </w:r>
      <w:r w:rsidR="005B4E97">
        <w:rPr>
          <w:rStyle w:val="ra"/>
        </w:rPr>
        <w:t>18750</w:t>
      </w:r>
      <w:r w:rsidR="009E0A7F" w:rsidRPr="009E0A7F">
        <w:rPr>
          <w:rStyle w:val="ra"/>
        </w:rPr>
        <w:t>/P</w:t>
      </w:r>
      <w:r w:rsidRPr="009E0A7F">
        <w:t>).</w:t>
      </w:r>
    </w:p>
    <w:p w:rsidR="00663129" w:rsidRPr="00E63C40" w:rsidRDefault="00663129" w:rsidP="00E902A6">
      <w:pPr>
        <w:pStyle w:val="odstavec"/>
      </w:pPr>
    </w:p>
    <w:p w:rsidR="00663129" w:rsidRDefault="00663129" w:rsidP="00355DD6">
      <w:pPr>
        <w:pStyle w:val="Nadpis2"/>
      </w:pPr>
      <w:r w:rsidRPr="00E63C40">
        <w:t>Hlavné činnosti Spoločnosti podľa výpisu z Obchodného registra</w:t>
      </w:r>
    </w:p>
    <w:p w:rsidR="005B4E97" w:rsidRPr="005B4E97" w:rsidRDefault="00C80AEB" w:rsidP="005B4E97">
      <w:r>
        <w:t xml:space="preserve">      </w:t>
      </w:r>
    </w:p>
    <w:p w:rsidR="009E0A7F" w:rsidRDefault="009E0A7F" w:rsidP="00E902A6">
      <w:pPr>
        <w:pStyle w:val="odstavec"/>
      </w:pPr>
      <w:r w:rsidRPr="009E0A7F">
        <w:t>- sprostredkovateľská činnosť v oblasti obchodu, služieb a výroby v rozsahu voľnej živnosti</w:t>
      </w:r>
    </w:p>
    <w:p w:rsidR="005B4E97" w:rsidRDefault="005B4E97" w:rsidP="00E902A6">
      <w:pPr>
        <w:pStyle w:val="odstavec"/>
      </w:pPr>
      <w:r>
        <w:t>- veľkoobchod v rozsahu voľnej živnosti</w:t>
      </w:r>
    </w:p>
    <w:p w:rsidR="005B4E97" w:rsidRDefault="005B4E97" w:rsidP="00E902A6">
      <w:pPr>
        <w:pStyle w:val="odstavec"/>
      </w:pPr>
      <w:r>
        <w:t>- maloobchod v rozsahu voľnej živnosti</w:t>
      </w:r>
    </w:p>
    <w:p w:rsidR="009E0A7F" w:rsidRPr="009E0A7F" w:rsidRDefault="005B4E97" w:rsidP="00E902A6">
      <w:pPr>
        <w:pStyle w:val="odstavec"/>
      </w:pPr>
      <w:r>
        <w:t>- maloobchod mimo prevádzkarne v rozsahu voľnej živnosti</w:t>
      </w:r>
    </w:p>
    <w:p w:rsidR="009E0A7F" w:rsidRDefault="009E0A7F" w:rsidP="00E902A6">
      <w:pPr>
        <w:pStyle w:val="odstavec"/>
      </w:pPr>
      <w:r w:rsidRPr="009E0A7F">
        <w:t xml:space="preserve">- </w:t>
      </w:r>
      <w:r w:rsidR="00C80AEB">
        <w:t>reklamná a propagačná činnosť</w:t>
      </w:r>
    </w:p>
    <w:p w:rsidR="005B4E97" w:rsidRDefault="005B4E97" w:rsidP="00E902A6">
      <w:pPr>
        <w:pStyle w:val="odstavec"/>
      </w:pPr>
      <w:r>
        <w:t xml:space="preserve">- ubytovacie </w:t>
      </w:r>
      <w:r w:rsidR="00B973A7">
        <w:t>služby v rozsahu voľnej živnosti</w:t>
      </w:r>
    </w:p>
    <w:p w:rsidR="00B973A7" w:rsidRDefault="00B973A7" w:rsidP="00E902A6">
      <w:pPr>
        <w:pStyle w:val="odstavec"/>
      </w:pPr>
      <w:r>
        <w:t>- činnosti a služby týkajúce sa nehnuteľnosti v rozsahu voľnej živnosti</w:t>
      </w:r>
    </w:p>
    <w:p w:rsidR="00B973A7" w:rsidRDefault="00B973A7" w:rsidP="00E902A6">
      <w:pPr>
        <w:pStyle w:val="odstavec"/>
      </w:pPr>
      <w:r>
        <w:t>- prenájom a požičiavanie vecí hnuteľných</w:t>
      </w:r>
    </w:p>
    <w:p w:rsidR="00B973A7" w:rsidRDefault="00B973A7" w:rsidP="00E902A6">
      <w:pPr>
        <w:pStyle w:val="odstavec"/>
      </w:pPr>
      <w:r>
        <w:t>- marketing</w:t>
      </w:r>
    </w:p>
    <w:p w:rsidR="00B973A7" w:rsidRDefault="00B973A7" w:rsidP="00E902A6">
      <w:pPr>
        <w:pStyle w:val="odstavec"/>
      </w:pPr>
      <w:r>
        <w:t>- návrhárska a aranžérska činnosť</w:t>
      </w:r>
    </w:p>
    <w:p w:rsidR="00B973A7" w:rsidRDefault="00B973A7" w:rsidP="00E902A6">
      <w:pPr>
        <w:pStyle w:val="odstavec"/>
      </w:pPr>
      <w:r>
        <w:t xml:space="preserve">- </w:t>
      </w:r>
      <w:proofErr w:type="spellStart"/>
      <w:r>
        <w:t>poriadanie</w:t>
      </w:r>
      <w:proofErr w:type="spellEnd"/>
      <w:r>
        <w:t xml:space="preserve"> kultúrnych podujatí</w:t>
      </w:r>
    </w:p>
    <w:p w:rsidR="00B973A7" w:rsidRDefault="00B973A7" w:rsidP="00E902A6">
      <w:pPr>
        <w:pStyle w:val="odstavec"/>
      </w:pPr>
      <w:r>
        <w:t>- organizovanie športových súťaží</w:t>
      </w:r>
    </w:p>
    <w:p w:rsidR="00B973A7" w:rsidRDefault="00B973A7" w:rsidP="00E902A6">
      <w:pPr>
        <w:pStyle w:val="odstavec"/>
      </w:pPr>
      <w:r>
        <w:t>- poskytovanie služieb pre rodinu a domácnosť</w:t>
      </w:r>
    </w:p>
    <w:p w:rsidR="00B973A7" w:rsidRDefault="00B973A7" w:rsidP="00E902A6">
      <w:pPr>
        <w:pStyle w:val="odstavec"/>
      </w:pPr>
      <w:r>
        <w:t>-  maliarske a natieračské práce</w:t>
      </w:r>
    </w:p>
    <w:p w:rsidR="00B973A7" w:rsidRDefault="00B973A7" w:rsidP="00E902A6">
      <w:pPr>
        <w:pStyle w:val="odstavec"/>
      </w:pPr>
      <w:r>
        <w:t>- stavebné prípravné práce, demolačné a zemné práce</w:t>
      </w:r>
    </w:p>
    <w:p w:rsidR="00B973A7" w:rsidRDefault="00B973A7" w:rsidP="00E902A6">
      <w:pPr>
        <w:pStyle w:val="odstavec"/>
      </w:pPr>
      <w:r>
        <w:t>- dokončovacie stavebné práce</w:t>
      </w:r>
    </w:p>
    <w:p w:rsidR="00B973A7" w:rsidRPr="009E0A7F" w:rsidRDefault="00B973A7" w:rsidP="00E902A6">
      <w:pPr>
        <w:pStyle w:val="odstavec"/>
      </w:pPr>
      <w:r>
        <w:t>- uskutočňovanie stavieb a ich zmien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Neobmedzené ručenie</w:t>
      </w:r>
    </w:p>
    <w:p w:rsidR="00663129" w:rsidRDefault="00663129" w:rsidP="00E902A6">
      <w:pPr>
        <w:pStyle w:val="odstavec"/>
      </w:pPr>
      <w:r w:rsidRPr="00E63C40">
        <w:t xml:space="preserve">Spoločnosť </w:t>
      </w:r>
      <w:r w:rsidR="00707B68" w:rsidRPr="00DB5E99">
        <w:t>nie je</w:t>
      </w:r>
      <w:r w:rsidRPr="00E63C40">
        <w:t xml:space="preserve"> neobmedzene ručiacim spoločníkom v iných účtovných jednotkách.</w:t>
      </w:r>
    </w:p>
    <w:p w:rsidR="00DA5249" w:rsidRPr="00DB5E99" w:rsidRDefault="00DA5249" w:rsidP="00E902A6">
      <w:pPr>
        <w:pStyle w:val="odstavec"/>
      </w:pPr>
    </w:p>
    <w:p w:rsidR="00663129" w:rsidRDefault="00663129" w:rsidP="00355DD6">
      <w:pPr>
        <w:pStyle w:val="Nadpis2"/>
      </w:pPr>
      <w:r w:rsidRPr="00E63C40">
        <w:t>Priemerný počet zamestnancov</w:t>
      </w:r>
    </w:p>
    <w:p w:rsidR="00663129" w:rsidRPr="009E0A7F" w:rsidRDefault="00DA5249" w:rsidP="00E902A6">
      <w:pPr>
        <w:pStyle w:val="odstavec"/>
      </w:pPr>
      <w:r>
        <w:t xml:space="preserve"> </w:t>
      </w:r>
      <w:r w:rsidR="009E0A7F" w:rsidRPr="009E0A7F">
        <w:t xml:space="preserve">Údaje </w:t>
      </w:r>
      <w:r w:rsidR="009E0A7F">
        <w:t>o počte zamestnancov za bežné účtovné obdobie a bezprostredne predchádzajúce účtovné obdobie sú uvedené v nasledujúcom prehľade.</w:t>
      </w: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916"/>
        <w:gridCol w:w="2170"/>
        <w:gridCol w:w="2174"/>
      </w:tblGrid>
      <w:tr w:rsidR="00663129" w:rsidRPr="009C5C9E" w:rsidTr="009E0A7F">
        <w:trPr>
          <w:trHeight w:val="679"/>
        </w:trPr>
        <w:tc>
          <w:tcPr>
            <w:tcW w:w="49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vAlign w:val="bottom"/>
          </w:tcPr>
          <w:p w:rsidR="00663129" w:rsidRPr="009C5C9E" w:rsidRDefault="00663129" w:rsidP="009E0A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vAlign w:val="bottom"/>
          </w:tcPr>
          <w:p w:rsidR="00663129" w:rsidRPr="009C5C9E" w:rsidRDefault="00663129" w:rsidP="009E0A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chádzajúce účtovné obdobie</w:t>
            </w:r>
          </w:p>
        </w:tc>
      </w:tr>
      <w:tr w:rsidR="00663129" w:rsidRPr="009C5C9E" w:rsidTr="009E0A7F">
        <w:trPr>
          <w:trHeight w:val="240"/>
        </w:trPr>
        <w:tc>
          <w:tcPr>
            <w:tcW w:w="49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vAlign w:val="bottom"/>
          </w:tcPr>
          <w:p w:rsidR="00663129" w:rsidRPr="009C5C9E" w:rsidRDefault="00772838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4" w:type="dxa"/>
            <w:vAlign w:val="bottom"/>
          </w:tcPr>
          <w:p w:rsidR="00663129" w:rsidRPr="009C5C9E" w:rsidRDefault="00772838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663129" w:rsidRPr="009C5C9E" w:rsidTr="009E0A7F">
        <w:trPr>
          <w:trHeight w:val="480"/>
        </w:trPr>
        <w:tc>
          <w:tcPr>
            <w:tcW w:w="49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170" w:type="dxa"/>
            <w:vAlign w:val="bottom"/>
          </w:tcPr>
          <w:p w:rsidR="00663129" w:rsidRPr="009C5C9E" w:rsidRDefault="00772838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4" w:type="dxa"/>
            <w:vAlign w:val="bottom"/>
          </w:tcPr>
          <w:p w:rsidR="00663129" w:rsidRPr="009C5C9E" w:rsidRDefault="00772838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663129" w:rsidRPr="009C5C9E" w:rsidTr="009E0A7F">
        <w:trPr>
          <w:trHeight w:val="240"/>
        </w:trPr>
        <w:tc>
          <w:tcPr>
            <w:tcW w:w="49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vAlign w:val="bottom"/>
          </w:tcPr>
          <w:p w:rsidR="00663129" w:rsidRPr="009C5C9E" w:rsidRDefault="00663129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4" w:type="dxa"/>
            <w:vAlign w:val="bottom"/>
          </w:tcPr>
          <w:p w:rsidR="00663129" w:rsidRPr="009C5C9E" w:rsidRDefault="00663129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Pr="00A67D4D" w:rsidRDefault="00663129" w:rsidP="009C5C9E">
      <w:pPr>
        <w:ind w:left="504" w:right="-1" w:firstLine="1"/>
        <w:rPr>
          <w:rFonts w:ascii="Arial" w:hAnsi="Arial" w:cs="Arial"/>
          <w:sz w:val="20"/>
          <w:szCs w:val="20"/>
        </w:rPr>
      </w:pPr>
      <w:r w:rsidRPr="00A67D4D">
        <w:rPr>
          <w:rFonts w:ascii="Arial" w:hAnsi="Arial" w:cs="Arial"/>
          <w:sz w:val="20"/>
          <w:szCs w:val="20"/>
        </w:rPr>
        <w:t xml:space="preserve">  </w:t>
      </w:r>
    </w:p>
    <w:p w:rsidR="00663129" w:rsidRPr="00E63C40" w:rsidRDefault="00663129" w:rsidP="00355DD6">
      <w:pPr>
        <w:pStyle w:val="Nadpis2"/>
      </w:pPr>
      <w:r w:rsidRPr="00E63C40">
        <w:t>Právny dôvod na zostavenie účtovnej závierky</w:t>
      </w:r>
    </w:p>
    <w:p w:rsidR="00663129" w:rsidRPr="00E63C40" w:rsidRDefault="00663129" w:rsidP="00E902A6">
      <w:pPr>
        <w:pStyle w:val="odstavec"/>
      </w:pPr>
      <w:r w:rsidRPr="00E63C40">
        <w:t>Účtovná závierka</w:t>
      </w:r>
      <w:r w:rsidR="00167B83">
        <w:t xml:space="preserve"> Spoločnosti k 31. decembru 201</w:t>
      </w:r>
      <w:r w:rsidR="00772838">
        <w:t>3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>. o účtovníctve v znení neskorších predpisov (ďalej len „zákon o účtovníctve“) za úč</w:t>
      </w:r>
      <w:r w:rsidR="00707B68">
        <w:t>tovné obdobie od 1. januára 201</w:t>
      </w:r>
      <w:r w:rsidR="00772838">
        <w:t>3</w:t>
      </w:r>
      <w:r w:rsidR="00707B68">
        <w:t xml:space="preserve"> do 31. decembra </w:t>
      </w:r>
      <w:r w:rsidR="00772838">
        <w:t>2013.</w:t>
      </w:r>
    </w:p>
    <w:p w:rsidR="00663129" w:rsidRDefault="00663129" w:rsidP="00E902A6">
      <w:pPr>
        <w:pStyle w:val="odstavec"/>
      </w:pPr>
    </w:p>
    <w:p w:rsidR="009E0A7F" w:rsidRPr="00E63C40" w:rsidRDefault="009E0A7F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Dátum schválenia účtovnej závierky za predchádzajúce účtovné obdobie</w:t>
      </w:r>
    </w:p>
    <w:p w:rsidR="00663129" w:rsidRPr="00E63C40" w:rsidRDefault="00663129" w:rsidP="00E902A6">
      <w:pPr>
        <w:pStyle w:val="odstavec"/>
      </w:pPr>
      <w:r w:rsidRPr="00E63C40">
        <w:t xml:space="preserve">Valné zhromaždenie schválilo dňa </w:t>
      </w:r>
      <w:r w:rsidR="00FD2FFB">
        <w:t>3.5</w:t>
      </w:r>
      <w:r w:rsidR="00772838">
        <w:t>.2013</w:t>
      </w:r>
      <w:r w:rsidRPr="00E63C40">
        <w:t xml:space="preserve"> účtovnú závierku Spoločnosti za predchádzajúce účtovné obdobie.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 xml:space="preserve">Zverejnenie účtovnej závierky za predchádzajúce účtovné obdobie </w:t>
      </w:r>
    </w:p>
    <w:p w:rsidR="00663129" w:rsidRPr="009E0A7F" w:rsidRDefault="007315C2" w:rsidP="00E902A6">
      <w:pPr>
        <w:pStyle w:val="odstavec"/>
      </w:pPr>
      <w:r>
        <w:t>Spoločnosť nemá povinnosť zverejnenia účtovnej závierky za predchádzajúce účtovné obdobie.</w:t>
      </w:r>
    </w:p>
    <w:p w:rsidR="009E0A7F" w:rsidRDefault="009E0A7F">
      <w:pPr>
        <w:rPr>
          <w:rFonts w:ascii="Arial" w:hAnsi="Arial" w:cs="Arial"/>
          <w:bCs/>
          <w:iCs/>
          <w:sz w:val="20"/>
          <w:szCs w:val="20"/>
        </w:rPr>
      </w:pPr>
    </w:p>
    <w:p w:rsidR="007315C2" w:rsidRDefault="007315C2">
      <w:pPr>
        <w:rPr>
          <w:rFonts w:ascii="Arial" w:hAnsi="Arial" w:cs="Arial"/>
          <w:bCs/>
          <w:iCs/>
          <w:sz w:val="20"/>
          <w:szCs w:val="20"/>
        </w:rPr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ORGÁNY A </w:t>
      </w:r>
      <w:r w:rsidR="009E0A7F" w:rsidRPr="009E0A7F">
        <w:rPr>
          <w:rFonts w:ascii="Arial" w:hAnsi="Arial"/>
          <w:lang w:val="en-US"/>
        </w:rPr>
        <w:t>SPOLOČNÍCI</w:t>
      </w:r>
      <w:r w:rsidRPr="00E63C40">
        <w:rPr>
          <w:rFonts w:ascii="Arial" w:hAnsi="Arial"/>
          <w:i/>
        </w:rPr>
        <w:t xml:space="preserve"> </w:t>
      </w:r>
      <w:r w:rsidRPr="00E63C40">
        <w:rPr>
          <w:rFonts w:ascii="Arial" w:hAnsi="Arial"/>
        </w:rPr>
        <w:t>SPOLOČNOSTI</w:t>
      </w:r>
    </w:p>
    <w:p w:rsidR="00663129" w:rsidRDefault="00663129" w:rsidP="00355DD6">
      <w:pPr>
        <w:pStyle w:val="Nadpis2"/>
      </w:pPr>
      <w:r w:rsidRPr="00E63C40">
        <w:t>Orgány Spoločnosti</w:t>
      </w:r>
    </w:p>
    <w:p w:rsidR="009E0A7F" w:rsidRPr="009E0A7F" w:rsidRDefault="009E0A7F" w:rsidP="009E0A7F"/>
    <w:tbl>
      <w:tblPr>
        <w:tblW w:w="878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4111"/>
      </w:tblGrid>
      <w:tr w:rsidR="009E0A7F" w:rsidRPr="00C46DDF" w:rsidTr="00C46DDF">
        <w:trPr>
          <w:cantSplit/>
          <w:trHeight w:val="170"/>
        </w:trPr>
        <w:tc>
          <w:tcPr>
            <w:tcW w:w="4674" w:type="dxa"/>
          </w:tcPr>
          <w:p w:rsidR="009E0A7F" w:rsidRPr="00C46DDF" w:rsidRDefault="009E0A7F" w:rsidP="00C46DDF">
            <w:pPr>
              <w:suppressAutoHyphens/>
              <w:rPr>
                <w:rFonts w:ascii="Arial" w:hAnsi="Arial" w:cs="Arial"/>
                <w:b/>
                <w:sz w:val="18"/>
                <w:szCs w:val="18"/>
              </w:rPr>
            </w:pPr>
            <w:r w:rsidRPr="00C46DDF">
              <w:rPr>
                <w:rFonts w:ascii="Arial" w:hAnsi="Arial" w:cs="Arial"/>
                <w:b/>
                <w:sz w:val="18"/>
                <w:szCs w:val="18"/>
              </w:rPr>
              <w:t>Meno a priezvisko, obchodné meno</w:t>
            </w:r>
          </w:p>
        </w:tc>
        <w:tc>
          <w:tcPr>
            <w:tcW w:w="4111" w:type="dxa"/>
            <w:vAlign w:val="bottom"/>
          </w:tcPr>
          <w:p w:rsidR="009E0A7F" w:rsidRPr="00C46DDF" w:rsidRDefault="009E0A7F" w:rsidP="00C46DDF">
            <w:pPr>
              <w:suppressAutoHyphens/>
              <w:ind w:left="113" w:right="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6DDF">
              <w:rPr>
                <w:rFonts w:ascii="Arial" w:hAnsi="Arial" w:cs="Arial"/>
                <w:b/>
                <w:sz w:val="18"/>
                <w:szCs w:val="18"/>
              </w:rPr>
              <w:t>Názov orgánu</w:t>
            </w:r>
          </w:p>
        </w:tc>
      </w:tr>
      <w:tr w:rsidR="009E0A7F" w:rsidRPr="00C46DDF" w:rsidTr="00C46DDF">
        <w:trPr>
          <w:cantSplit/>
          <w:trHeight w:val="170"/>
        </w:trPr>
        <w:tc>
          <w:tcPr>
            <w:tcW w:w="4674" w:type="dxa"/>
            <w:vAlign w:val="bottom"/>
          </w:tcPr>
          <w:p w:rsidR="009E0A7F" w:rsidRPr="00C46DDF" w:rsidRDefault="00E902A6" w:rsidP="0019383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Milan Baník</w:t>
            </w:r>
          </w:p>
        </w:tc>
        <w:tc>
          <w:tcPr>
            <w:tcW w:w="4111" w:type="dxa"/>
            <w:vAlign w:val="bottom"/>
          </w:tcPr>
          <w:p w:rsidR="009E0A7F" w:rsidRPr="00C46DDF" w:rsidRDefault="00C46DDF" w:rsidP="00C46DDF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C46DDF">
              <w:rPr>
                <w:rFonts w:ascii="Arial" w:hAnsi="Arial" w:cs="Arial"/>
                <w:bCs/>
                <w:sz w:val="18"/>
                <w:szCs w:val="18"/>
              </w:rPr>
              <w:t>Štatutárny zástupca - konateľ</w:t>
            </w:r>
          </w:p>
        </w:tc>
      </w:tr>
      <w:tr w:rsidR="009E0A7F" w:rsidRPr="00516162" w:rsidTr="00C46DDF">
        <w:trPr>
          <w:cantSplit/>
          <w:trHeight w:val="170"/>
        </w:trPr>
        <w:tc>
          <w:tcPr>
            <w:tcW w:w="4674" w:type="dxa"/>
            <w:vAlign w:val="bottom"/>
          </w:tcPr>
          <w:p w:rsidR="009E0A7F" w:rsidRPr="00E902A6" w:rsidRDefault="00E902A6" w:rsidP="00E902A6">
            <w:pPr>
              <w:pStyle w:val="odstavec"/>
            </w:pPr>
            <w:proofErr w:type="spellStart"/>
            <w:r w:rsidRPr="00E902A6">
              <w:t>Ing.Anton</w:t>
            </w:r>
            <w:proofErr w:type="spellEnd"/>
            <w:r w:rsidRPr="00E902A6">
              <w:t xml:space="preserve"> Smetana</w:t>
            </w:r>
          </w:p>
        </w:tc>
        <w:tc>
          <w:tcPr>
            <w:tcW w:w="4111" w:type="dxa"/>
            <w:vAlign w:val="bottom"/>
          </w:tcPr>
          <w:p w:rsidR="009E0A7F" w:rsidRPr="00516162" w:rsidRDefault="00E902A6" w:rsidP="00E902A6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C46DDF">
              <w:rPr>
                <w:rFonts w:ascii="Arial" w:hAnsi="Arial" w:cs="Arial"/>
                <w:bCs/>
                <w:sz w:val="18"/>
                <w:szCs w:val="18"/>
              </w:rPr>
              <w:t>Štatutárny zástupca - konateľ</w:t>
            </w:r>
          </w:p>
        </w:tc>
      </w:tr>
      <w:tr w:rsidR="009E0A7F" w:rsidRPr="00516162" w:rsidTr="00C46DDF">
        <w:trPr>
          <w:cantSplit/>
          <w:trHeight w:val="170"/>
        </w:trPr>
        <w:tc>
          <w:tcPr>
            <w:tcW w:w="4674" w:type="dxa"/>
            <w:vAlign w:val="bottom"/>
          </w:tcPr>
          <w:p w:rsidR="009E0A7F" w:rsidRPr="00516162" w:rsidRDefault="009E0A7F" w:rsidP="00E902A6">
            <w:pPr>
              <w:pStyle w:val="odstavec"/>
            </w:pPr>
          </w:p>
        </w:tc>
        <w:tc>
          <w:tcPr>
            <w:tcW w:w="4111" w:type="dxa"/>
            <w:vAlign w:val="bottom"/>
          </w:tcPr>
          <w:p w:rsidR="009E0A7F" w:rsidRPr="00516162" w:rsidRDefault="009E0A7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E0A7F" w:rsidRPr="00516162" w:rsidTr="00C46DDF">
        <w:trPr>
          <w:cantSplit/>
          <w:trHeight w:val="170"/>
        </w:trPr>
        <w:tc>
          <w:tcPr>
            <w:tcW w:w="4674" w:type="dxa"/>
            <w:vAlign w:val="bottom"/>
          </w:tcPr>
          <w:p w:rsidR="009E0A7F" w:rsidRPr="00516162" w:rsidRDefault="009E0A7F" w:rsidP="00E902A6">
            <w:pPr>
              <w:pStyle w:val="odstavec"/>
            </w:pPr>
          </w:p>
        </w:tc>
        <w:tc>
          <w:tcPr>
            <w:tcW w:w="4111" w:type="dxa"/>
            <w:vAlign w:val="bottom"/>
          </w:tcPr>
          <w:p w:rsidR="009E0A7F" w:rsidRPr="00516162" w:rsidRDefault="009E0A7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E0A7F" w:rsidRPr="00516162" w:rsidTr="00C46DDF">
        <w:trPr>
          <w:cantSplit/>
          <w:trHeight w:val="170"/>
        </w:trPr>
        <w:tc>
          <w:tcPr>
            <w:tcW w:w="4674" w:type="dxa"/>
            <w:vAlign w:val="bottom"/>
          </w:tcPr>
          <w:p w:rsidR="009E0A7F" w:rsidRPr="00516162" w:rsidRDefault="009E0A7F" w:rsidP="00E902A6">
            <w:pPr>
              <w:pStyle w:val="odstavec"/>
            </w:pPr>
          </w:p>
        </w:tc>
        <w:tc>
          <w:tcPr>
            <w:tcW w:w="4111" w:type="dxa"/>
            <w:vAlign w:val="bottom"/>
          </w:tcPr>
          <w:p w:rsidR="009E0A7F" w:rsidRPr="00516162" w:rsidRDefault="009E0A7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E0A7F" w:rsidRPr="00E63C40" w:rsidTr="00C46DDF">
        <w:trPr>
          <w:cantSplit/>
          <w:trHeight w:val="170"/>
        </w:trPr>
        <w:tc>
          <w:tcPr>
            <w:tcW w:w="4674" w:type="dxa"/>
            <w:vAlign w:val="bottom"/>
          </w:tcPr>
          <w:p w:rsidR="009E0A7F" w:rsidRPr="00E63C40" w:rsidRDefault="009E0A7F" w:rsidP="00E902A6">
            <w:pPr>
              <w:pStyle w:val="odstavec"/>
            </w:pPr>
          </w:p>
        </w:tc>
        <w:tc>
          <w:tcPr>
            <w:tcW w:w="4111" w:type="dxa"/>
            <w:vAlign w:val="bottom"/>
          </w:tcPr>
          <w:p w:rsidR="009E0A7F" w:rsidRPr="00E63C40" w:rsidRDefault="009E0A7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663129" w:rsidRPr="00E63C40" w:rsidRDefault="00663129" w:rsidP="00221F82">
      <w:pPr>
        <w:suppressAutoHyphens/>
      </w:pPr>
    </w:p>
    <w:p w:rsidR="00663129" w:rsidRPr="00E63C40" w:rsidRDefault="00663129" w:rsidP="00E902A6">
      <w:pPr>
        <w:pStyle w:val="odstavec"/>
      </w:pPr>
    </w:p>
    <w:p w:rsidR="00663129" w:rsidRPr="00E63C40" w:rsidRDefault="00C46DDF" w:rsidP="00355DD6">
      <w:pPr>
        <w:pStyle w:val="Nadpis2"/>
      </w:pPr>
      <w:r w:rsidRPr="00C46DDF">
        <w:t>Spoločníci</w:t>
      </w:r>
      <w:r w:rsidR="00663129" w:rsidRPr="00E63C40">
        <w:t xml:space="preserve"> Spoločnosti</w:t>
      </w:r>
    </w:p>
    <w:p w:rsidR="00663129" w:rsidRDefault="00663129" w:rsidP="00E902A6">
      <w:pPr>
        <w:pStyle w:val="odstavec"/>
      </w:pPr>
      <w:r w:rsidRPr="00E63C40">
        <w:t xml:space="preserve">Štruktúra </w:t>
      </w:r>
      <w:r w:rsidR="00C46DDF" w:rsidRPr="00C46DDF">
        <w:t>spoločníkov</w:t>
      </w:r>
      <w:r w:rsidR="00DA5249">
        <w:t xml:space="preserve"> Spoločnosti k 31. d</w:t>
      </w:r>
      <w:r w:rsidRPr="00E63C40">
        <w:t>ecembru 201</w:t>
      </w:r>
      <w:r w:rsidR="00C46DDF">
        <w:t>2</w:t>
      </w:r>
      <w:r w:rsidRPr="00E63C40">
        <w:t>:</w:t>
      </w: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600"/>
        <w:gridCol w:w="1660"/>
        <w:gridCol w:w="1660"/>
        <w:gridCol w:w="1660"/>
        <w:gridCol w:w="1660"/>
      </w:tblGrid>
      <w:tr w:rsidR="00663129" w:rsidRPr="009C5C9E" w:rsidTr="00C46DDF">
        <w:trPr>
          <w:trHeight w:val="240"/>
        </w:trPr>
        <w:tc>
          <w:tcPr>
            <w:tcW w:w="2600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663129" w:rsidRPr="009C5C9E" w:rsidTr="00C46DDF">
        <w:trPr>
          <w:trHeight w:val="679"/>
        </w:trPr>
        <w:tc>
          <w:tcPr>
            <w:tcW w:w="2600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193831">
        <w:trPr>
          <w:trHeight w:val="293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E902A6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Milan Baník</w:t>
            </w:r>
          </w:p>
        </w:tc>
        <w:tc>
          <w:tcPr>
            <w:tcW w:w="1660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5311</w:t>
            </w:r>
          </w:p>
        </w:tc>
        <w:tc>
          <w:tcPr>
            <w:tcW w:w="1660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660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660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</w:t>
            </w: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E902A6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Anton Smetana</w:t>
            </w:r>
          </w:p>
        </w:tc>
        <w:tc>
          <w:tcPr>
            <w:tcW w:w="1660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1328</w:t>
            </w:r>
          </w:p>
        </w:tc>
        <w:tc>
          <w:tcPr>
            <w:tcW w:w="1660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660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660" w:type="dxa"/>
            <w:vAlign w:val="bottom"/>
          </w:tcPr>
          <w:p w:rsidR="00E902A6" w:rsidRPr="009C5C9E" w:rsidRDefault="00E902A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55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6639</w:t>
            </w:r>
          </w:p>
        </w:tc>
        <w:tc>
          <w:tcPr>
            <w:tcW w:w="1660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:rsidR="00663129" w:rsidRDefault="00663129" w:rsidP="00E902A6">
      <w:pPr>
        <w:pStyle w:val="odstavec"/>
      </w:pPr>
      <w:r>
        <w:t xml:space="preserve"> </w:t>
      </w:r>
    </w:p>
    <w:p w:rsidR="00C46DDF" w:rsidRPr="00E63C40" w:rsidRDefault="00C46DDF" w:rsidP="00E902A6">
      <w:pPr>
        <w:pStyle w:val="odstavec"/>
      </w:pPr>
      <w:r>
        <w:t>V priebehu roka nenastali žiadne zmeny v štruktúre spoločníkov Spoločnosti.</w:t>
      </w:r>
    </w:p>
    <w:p w:rsidR="00663129" w:rsidRDefault="00663129" w:rsidP="00E902A6">
      <w:pPr>
        <w:pStyle w:val="odstavec"/>
      </w:pPr>
      <w:r>
        <w:t xml:space="preserve"> </w:t>
      </w:r>
    </w:p>
    <w:p w:rsidR="00663129" w:rsidRPr="00E63C40" w:rsidRDefault="00663129" w:rsidP="00E902A6">
      <w:pPr>
        <w:pStyle w:val="odstavec"/>
      </w:pPr>
    </w:p>
    <w:p w:rsidR="00663129" w:rsidRPr="00C46DDF" w:rsidRDefault="00663129" w:rsidP="001F0D38">
      <w:pPr>
        <w:pStyle w:val="Nadpis1"/>
        <w:keepNext w:val="0"/>
        <w:numPr>
          <w:ilvl w:val="0"/>
          <w:numId w:val="5"/>
        </w:numPr>
        <w:suppressAutoHyphens/>
        <w:rPr>
          <w:rFonts w:ascii="Arial" w:hAnsi="Arial"/>
        </w:rPr>
      </w:pPr>
      <w:r w:rsidRPr="00C46DDF">
        <w:rPr>
          <w:rFonts w:ascii="Arial" w:hAnsi="Arial"/>
        </w:rPr>
        <w:t>ÚČTOVNÉ METÓDY A VŠEOBECNÉ ÚČTOVNÉ ZÁSADY</w:t>
      </w:r>
    </w:p>
    <w:p w:rsidR="00663129" w:rsidRPr="00E63C40" w:rsidRDefault="00663129" w:rsidP="004E66D2">
      <w:pPr>
        <w:pStyle w:val="abc"/>
      </w:pPr>
      <w:r w:rsidRPr="00E63C40">
        <w:t>Východiská pre zostavenie účtovnej závierky</w:t>
      </w:r>
    </w:p>
    <w:p w:rsidR="00663129" w:rsidRPr="00E63C40" w:rsidRDefault="00663129" w:rsidP="00E902A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>Účtovníctvo Spoločnosť</w:t>
      </w:r>
      <w:r w:rsidR="00193831">
        <w:t xml:space="preserve"> sa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663129" w:rsidRPr="00E63C40" w:rsidRDefault="00663129" w:rsidP="00E902A6">
      <w:pPr>
        <w:pStyle w:val="odstavec"/>
      </w:pPr>
      <w:r w:rsidRPr="00E63C40">
        <w:t>Peňažné údaje v účtovnej závierke sú uvedené v celých EUR, pokiaľ nie je určené inak.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Dlhodobý nehmotný a dlhodobý hmotný majetok</w:t>
      </w:r>
    </w:p>
    <w:p w:rsidR="00663129" w:rsidRDefault="00663129" w:rsidP="00E902A6">
      <w:pPr>
        <w:pStyle w:val="odstavec"/>
      </w:pPr>
      <w:r w:rsidRPr="00E63C40">
        <w:t>Dlhodobý majetok nakupovaný sa oceňuje obstarávacou cenou, ktorá zahrňuje cen</w:t>
      </w:r>
      <w:r w:rsidR="00156EAA">
        <w:t>u, za ktorú sa majetok obstaral</w:t>
      </w:r>
      <w:r w:rsidRPr="00E63C40">
        <w:t xml:space="preserve"> a náklady súvisiace s obstaraním (clo, prepravu, montáž, poistné a pod.). </w:t>
      </w:r>
    </w:p>
    <w:p w:rsidR="00C46DDF" w:rsidRPr="00E63C40" w:rsidRDefault="00C46DDF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>Dlhodobý majetok nadobudnutý bezodplatne sa oceňuje reprodukčnou obstarávacou cenou, čo je cena, za ktorú by sa majetok obstaral v čase, keď sa o ňom účtuje.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>Odpisovaný majetok nadobudnutý bezodplatne od iných osôb sa účtuje súvzťažne na účet Výnosy budúcich období 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>Dlhodobý majetok nadobudnutý bezodplatne od spoločníkov alebo členov, ktorým sa nezvyšuje základné imanie, sa účtuje bez vplyvu na výsledok hospodárenia priamo do vlastného imania na účet Ostatné kapitálové fondy.</w:t>
      </w:r>
    </w:p>
    <w:p w:rsidR="00663129" w:rsidRDefault="00663129">
      <w:pPr>
        <w:rPr>
          <w:rFonts w:ascii="Arial" w:hAnsi="Arial" w:cs="Arial"/>
          <w:color w:val="00B0F0"/>
          <w:sz w:val="20"/>
        </w:rPr>
      </w:pPr>
    </w:p>
    <w:p w:rsidR="00663129" w:rsidRDefault="00663129" w:rsidP="00E902A6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</w:t>
      </w:r>
      <w:r w:rsidR="001D64AA">
        <w:t>v mesiaci, v ktorom bol dlhodobý hmotný majetok zaradený</w:t>
      </w:r>
      <w:r w:rsidRPr="00E63C40">
        <w:t xml:space="preserve"> do používania. Hmotný majetok, ktorého obstarávacia cena (resp. vlastné náklady) neprevýši 1 700 EUR, sa </w:t>
      </w:r>
      <w:r w:rsidRPr="001D64AA">
        <w:t>nezaraďuje</w:t>
      </w:r>
      <w:r w:rsidRPr="00E63C40">
        <w:t xml:space="preserve"> na účty dlhodobého majetku a odpisuje sa jednorazovo pri uvedení do používania</w:t>
      </w:r>
      <w:r w:rsidR="001D64AA">
        <w:t>.</w:t>
      </w:r>
      <w:r w:rsidRPr="00E63C40">
        <w:t xml:space="preserve"> </w:t>
      </w:r>
    </w:p>
    <w:p w:rsidR="00663129" w:rsidRDefault="00663129" w:rsidP="00E902A6">
      <w:pPr>
        <w:pStyle w:val="odstavec"/>
      </w:pPr>
    </w:p>
    <w:p w:rsidR="006D2EA8" w:rsidRDefault="006D2EA8" w:rsidP="00E902A6">
      <w:pPr>
        <w:pStyle w:val="odstavec"/>
      </w:pPr>
      <w:r>
        <w:t xml:space="preserve">Účtovné a daňové odpisy dlhodobého majetku sú rovnaké. </w:t>
      </w:r>
    </w:p>
    <w:p w:rsidR="006D2EA8" w:rsidRDefault="006D2EA8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>Predpokladaná doba používania, metóda odpisovania a odpisová sadzba sú uvedené v nasledujúcej tabuľke:</w:t>
      </w:r>
    </w:p>
    <w:p w:rsidR="00663129" w:rsidRPr="00E63C40" w:rsidRDefault="00663129" w:rsidP="00E902A6">
      <w:pPr>
        <w:pStyle w:val="odstavec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663129" w:rsidRPr="00AA65A7" w:rsidTr="001D64AA">
        <w:trPr>
          <w:cantSplit/>
        </w:trPr>
        <w:tc>
          <w:tcPr>
            <w:tcW w:w="3346" w:type="dxa"/>
          </w:tcPr>
          <w:p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:rsidR="00663129" w:rsidRPr="00AA65A7" w:rsidRDefault="00663129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:rsidR="00663129" w:rsidRPr="00AA65A7" w:rsidRDefault="00663129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:rsidTr="001D64AA">
        <w:trPr>
          <w:cantSplit/>
        </w:trPr>
        <w:tc>
          <w:tcPr>
            <w:tcW w:w="3346" w:type="dxa"/>
            <w:vAlign w:val="bottom"/>
          </w:tcPr>
          <w:p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:rsidR="00663129" w:rsidRPr="00AA65A7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772" w:type="dxa"/>
            <w:vAlign w:val="bottom"/>
          </w:tcPr>
          <w:p w:rsidR="00663129" w:rsidRPr="00AA65A7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63129" w:rsidRPr="00AA65A7" w:rsidRDefault="00ED15C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663129" w:rsidRPr="00AA65A7" w:rsidTr="001D64AA">
        <w:trPr>
          <w:cantSplit/>
        </w:trPr>
        <w:tc>
          <w:tcPr>
            <w:tcW w:w="3346" w:type="dxa"/>
            <w:vAlign w:val="bottom"/>
          </w:tcPr>
          <w:p w:rsidR="00663129" w:rsidRPr="00AA65A7" w:rsidRDefault="001D64AA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Drobné stavby</w:t>
            </w:r>
          </w:p>
        </w:tc>
        <w:tc>
          <w:tcPr>
            <w:tcW w:w="2395" w:type="dxa"/>
            <w:vAlign w:val="bottom"/>
          </w:tcPr>
          <w:p w:rsidR="00663129" w:rsidRPr="00AA65A7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772" w:type="dxa"/>
            <w:vAlign w:val="bottom"/>
          </w:tcPr>
          <w:p w:rsidR="00663129" w:rsidRPr="00AA65A7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63129" w:rsidRPr="00ED15C2" w:rsidRDefault="00ED15C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15C2">
              <w:rPr>
                <w:rFonts w:ascii="Arial" w:hAnsi="Arial" w:cs="Arial"/>
                <w:sz w:val="18"/>
                <w:szCs w:val="18"/>
              </w:rPr>
              <w:t>8,33</w:t>
            </w:r>
          </w:p>
        </w:tc>
      </w:tr>
      <w:tr w:rsidR="00663129" w:rsidRPr="001D64AA" w:rsidTr="001D64AA">
        <w:trPr>
          <w:cantSplit/>
        </w:trPr>
        <w:tc>
          <w:tcPr>
            <w:tcW w:w="3346" w:type="dxa"/>
            <w:vAlign w:val="bottom"/>
          </w:tcPr>
          <w:p w:rsidR="00663129" w:rsidRPr="001D64AA" w:rsidRDefault="00156EAA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Samostatné hnuteľné veci</w:t>
            </w:r>
          </w:p>
        </w:tc>
        <w:tc>
          <w:tcPr>
            <w:tcW w:w="2395" w:type="dxa"/>
            <w:vAlign w:val="bottom"/>
          </w:tcPr>
          <w:p w:rsidR="00663129" w:rsidRPr="00AA65A7" w:rsidRDefault="001D64AA" w:rsidP="001D64AA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772" w:type="dxa"/>
            <w:vAlign w:val="bottom"/>
          </w:tcPr>
          <w:p w:rsidR="00663129" w:rsidRPr="00AA65A7" w:rsidRDefault="001D64AA" w:rsidP="001D64AA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156EAA" w:rsidRPr="001D64AA" w:rsidRDefault="00ED15C2" w:rsidP="00ED15C2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56EAA" w:rsidRPr="001D64AA" w:rsidTr="001D64AA">
        <w:trPr>
          <w:cantSplit/>
        </w:trPr>
        <w:tc>
          <w:tcPr>
            <w:tcW w:w="3346" w:type="dxa"/>
            <w:vAlign w:val="bottom"/>
          </w:tcPr>
          <w:p w:rsidR="00156EAA" w:rsidRDefault="00156EAA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Samostané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hnuteľné veci</w:t>
            </w:r>
          </w:p>
        </w:tc>
        <w:tc>
          <w:tcPr>
            <w:tcW w:w="2395" w:type="dxa"/>
            <w:vAlign w:val="bottom"/>
          </w:tcPr>
          <w:p w:rsidR="00156EAA" w:rsidRDefault="00156EAA" w:rsidP="001D64AA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156EAA" w:rsidRDefault="00156EAA" w:rsidP="001D64AA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156EAA" w:rsidRDefault="00156EAA" w:rsidP="00ED15C2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663129" w:rsidRPr="00E63C40" w:rsidTr="001D64AA">
        <w:trPr>
          <w:cantSplit/>
        </w:trPr>
        <w:tc>
          <w:tcPr>
            <w:tcW w:w="3346" w:type="dxa"/>
            <w:vAlign w:val="bottom"/>
          </w:tcPr>
          <w:p w:rsidR="00663129" w:rsidRPr="001D64AA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D64AA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:rsidR="00663129" w:rsidRPr="00E63C40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:rsidR="00663129" w:rsidRPr="00E63C40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jednorazový odpis</w:t>
            </w:r>
          </w:p>
        </w:tc>
        <w:tc>
          <w:tcPr>
            <w:tcW w:w="1773" w:type="dxa"/>
            <w:vAlign w:val="bottom"/>
          </w:tcPr>
          <w:p w:rsidR="00663129" w:rsidRPr="00E63C40" w:rsidRDefault="00ED15C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Cenné papiere a podiely</w:t>
      </w:r>
    </w:p>
    <w:p w:rsidR="00663129" w:rsidRPr="00E63C40" w:rsidRDefault="00663129" w:rsidP="00E902A6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:rsidR="00663129" w:rsidRPr="00E63C40" w:rsidRDefault="00663129" w:rsidP="00E902A6">
      <w:pPr>
        <w:pStyle w:val="odstavec"/>
      </w:pPr>
    </w:p>
    <w:p w:rsidR="00663129" w:rsidRPr="00E63C40" w:rsidRDefault="004E66D2" w:rsidP="00E902A6">
      <w:pPr>
        <w:pStyle w:val="odstavec"/>
      </w:pPr>
      <w:r>
        <w:t>Spoločnosť neeviduje žiadne cenné papiere a podiely.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Zásoby</w:t>
      </w:r>
    </w:p>
    <w:p w:rsidR="00663129" w:rsidRPr="00E63C40" w:rsidRDefault="00663129" w:rsidP="00E902A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Spoločnosť účtuje o zásobách spôsobom </w:t>
      </w:r>
      <w:r w:rsidR="004E66D2">
        <w:t>B</w:t>
      </w:r>
      <w:r w:rsidRPr="00E63C40">
        <w:t xml:space="preserve"> tak, ako to definujú postupy účtovania. Úbytok zásob sa účtuje v cene zistenej metódou </w:t>
      </w:r>
      <w:r w:rsidR="004E66D2">
        <w:t>FIFO.</w:t>
      </w:r>
    </w:p>
    <w:p w:rsidR="00663129" w:rsidRPr="00E63C40" w:rsidRDefault="00663129" w:rsidP="00E902A6">
      <w:pPr>
        <w:pStyle w:val="odstavec"/>
      </w:pPr>
    </w:p>
    <w:p w:rsidR="00663129" w:rsidRDefault="00663129" w:rsidP="004E66D2">
      <w:pPr>
        <w:pStyle w:val="abc"/>
      </w:pPr>
      <w:r w:rsidRPr="00E63C40">
        <w:lastRenderedPageBreak/>
        <w:t>Pohľadávky</w:t>
      </w:r>
    </w:p>
    <w:p w:rsidR="00663129" w:rsidRPr="00E63C40" w:rsidRDefault="00663129" w:rsidP="00E902A6">
      <w:pPr>
        <w:pStyle w:val="odstavec"/>
      </w:pPr>
      <w:r w:rsidRPr="00E63C40"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Finančné účty</w:t>
      </w:r>
    </w:p>
    <w:p w:rsidR="004E66D2" w:rsidRDefault="00663129" w:rsidP="00E902A6">
      <w:pPr>
        <w:pStyle w:val="odstavec"/>
      </w:pPr>
      <w:r w:rsidRPr="00E63C40">
        <w:t xml:space="preserve">Finančné účty tvorí peňažná </w:t>
      </w:r>
      <w:r w:rsidRPr="004E66D2">
        <w:t>hoto</w:t>
      </w:r>
      <w:r w:rsidR="004E66D2">
        <w:t xml:space="preserve">vosť a </w:t>
      </w:r>
      <w:r w:rsidRPr="004E66D2">
        <w:t>zostatky na bankových účtoch</w:t>
      </w:r>
      <w:r w:rsidR="004E66D2">
        <w:t>.</w:t>
      </w:r>
    </w:p>
    <w:p w:rsidR="004E66D2" w:rsidRPr="00E63C40" w:rsidRDefault="004E66D2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Náklady budúcich období a príjmy budúcich období</w:t>
      </w:r>
    </w:p>
    <w:p w:rsidR="00663129" w:rsidRPr="00E63C40" w:rsidRDefault="00663129" w:rsidP="00E902A6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Opravné položky</w:t>
      </w:r>
    </w:p>
    <w:p w:rsidR="00663129" w:rsidRPr="00E63C40" w:rsidRDefault="00663129" w:rsidP="00E902A6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Rezervy</w:t>
      </w:r>
    </w:p>
    <w:p w:rsidR="00663129" w:rsidRPr="00E63C40" w:rsidRDefault="00663129" w:rsidP="00E902A6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 xml:space="preserve">Spoločnosť </w:t>
      </w:r>
      <w:r w:rsidR="00FD2FFB">
        <w:t>ne</w:t>
      </w:r>
      <w:r w:rsidRPr="00E63C40">
        <w:t xml:space="preserve">vytvorila rezervy na </w:t>
      </w:r>
      <w:r w:rsidR="004E66D2" w:rsidRPr="004E66D2">
        <w:t>nevyčerpané dovolenky</w:t>
      </w:r>
      <w:r w:rsidR="00FD2FFB">
        <w:t xml:space="preserve"> z dôvodu ukončenia pracovného pomeru </w:t>
      </w:r>
      <w:proofErr w:type="spellStart"/>
      <w:r w:rsidR="00FD2FFB">
        <w:t>zamestannacov</w:t>
      </w:r>
      <w:proofErr w:type="spellEnd"/>
      <w:r w:rsidR="00FD2FFB">
        <w:t xml:space="preserve"> k 31.12.2013.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Záväzky</w:t>
      </w:r>
    </w:p>
    <w:p w:rsidR="00663129" w:rsidRPr="00E63C40" w:rsidRDefault="00663129" w:rsidP="00E902A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Splatná daň z príjmu</w:t>
      </w:r>
    </w:p>
    <w:p w:rsidR="00663129" w:rsidRPr="00E63C40" w:rsidRDefault="00663129" w:rsidP="00E902A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Odložená daň z príjmu</w:t>
      </w:r>
    </w:p>
    <w:p w:rsidR="00663129" w:rsidRPr="00E63C40" w:rsidRDefault="00663129" w:rsidP="00E902A6">
      <w:pPr>
        <w:pStyle w:val="odstavec"/>
      </w:pPr>
      <w:r w:rsidRPr="00E63C40">
        <w:t>Odložená daň z príjmu vyplýva z: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>a)</w:t>
      </w:r>
      <w:r w:rsidRPr="00E63C40">
        <w:tab/>
        <w:t xml:space="preserve">rozdielov medzi účtovnou hodnotou majetku a účtovnou hodnotou záväzkov vykázanou v súvahe </w:t>
      </w:r>
      <w:r w:rsidRPr="00E63C40">
        <w:tab/>
        <w:t>a ich daňovou základňou,</w:t>
      </w:r>
    </w:p>
    <w:p w:rsidR="00663129" w:rsidRPr="00E63C40" w:rsidRDefault="00663129" w:rsidP="00E902A6">
      <w:pPr>
        <w:pStyle w:val="odstavec"/>
      </w:pPr>
      <w:r w:rsidRPr="00E63C40">
        <w:t>b)</w:t>
      </w:r>
      <w:r w:rsidRPr="00E63C40">
        <w:tab/>
        <w:t xml:space="preserve">možnosti umorovať daňovú stratu v budúcnosti, pod ktorou sa rozumie možnosť odpočítať daňovú </w:t>
      </w:r>
      <w:r w:rsidRPr="00E63C40">
        <w:tab/>
        <w:t>stratu od základu dane v budúcnosti,</w:t>
      </w:r>
    </w:p>
    <w:p w:rsidR="00663129" w:rsidRPr="00E63C40" w:rsidRDefault="00663129" w:rsidP="00E902A6">
      <w:pPr>
        <w:pStyle w:val="odstavec"/>
      </w:pPr>
      <w:r w:rsidRPr="00E63C40">
        <w:t>c)</w:t>
      </w:r>
      <w:r w:rsidRPr="00E63C40">
        <w:tab/>
        <w:t>možnosti previesť nevyužité daňové odpočty a iné daňové nároky do budúcich období.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lastRenderedPageBreak/>
        <w:t xml:space="preserve">Účtovanie o odloženej dani sa nevzťahuje na </w:t>
      </w:r>
      <w:proofErr w:type="spellStart"/>
      <w:r w:rsidRPr="00E63C40">
        <w:t>goodwill</w:t>
      </w:r>
      <w:proofErr w:type="spellEnd"/>
      <w:r w:rsidRPr="00E63C40">
        <w:t xml:space="preserve"> alebo záporný </w:t>
      </w:r>
      <w:proofErr w:type="spellStart"/>
      <w:r w:rsidRPr="00E63C40">
        <w:t>goodwill</w:t>
      </w:r>
      <w:proofErr w:type="spellEnd"/>
      <w:r w:rsidRPr="00E63C40">
        <w:t xml:space="preserve"> pri jeho prvotnom zaúčtovaní. Účtovanie o odloženej dani sa vzťahuje na dočasný rozdiel ku </w:t>
      </w:r>
      <w:proofErr w:type="spellStart"/>
      <w:r w:rsidRPr="00E63C40">
        <w:t>goodwillu</w:t>
      </w:r>
      <w:proofErr w:type="spellEnd"/>
      <w:r w:rsidRPr="00E63C40">
        <w:t xml:space="preserve"> alebo zápornému </w:t>
      </w:r>
      <w:proofErr w:type="spellStart"/>
      <w:r w:rsidRPr="00E63C40">
        <w:t>goodwillu</w:t>
      </w:r>
      <w:proofErr w:type="spellEnd"/>
      <w:r w:rsidRPr="00E63C40">
        <w:t xml:space="preserve">, ktorý vznikol po jeho prvotnom zaúčtovaní, napríklad z dôvodu rôznych daňových odpisov a účtovných odpisov, ak pri prvotnom účtovaní </w:t>
      </w:r>
      <w:proofErr w:type="spellStart"/>
      <w:r w:rsidRPr="00E63C40">
        <w:t>goodwillu</w:t>
      </w:r>
      <w:proofErr w:type="spellEnd"/>
      <w:r w:rsidRPr="00E63C40">
        <w:t xml:space="preserve"> alebo záporného </w:t>
      </w:r>
      <w:proofErr w:type="spellStart"/>
      <w:r w:rsidRPr="00E63C40">
        <w:t>goodwillu</w:t>
      </w:r>
      <w:proofErr w:type="spellEnd"/>
      <w:r w:rsidRPr="00E63C40">
        <w:t xml:space="preserve"> nevznikol dočasný rozdiel.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>Odložená daňová pohľadávka sa účtuje iba do takej výšky, do akej je pravdepodobné, že bude možné dočasné rozdiely vyrovnať voči budúcemu základu dane.</w:t>
      </w:r>
    </w:p>
    <w:p w:rsidR="00663129" w:rsidRPr="00E63C40" w:rsidRDefault="00663129" w:rsidP="00E902A6">
      <w:pPr>
        <w:pStyle w:val="odstavec"/>
      </w:pPr>
    </w:p>
    <w:p w:rsidR="00663129" w:rsidRDefault="00663129" w:rsidP="00E902A6">
      <w:pPr>
        <w:pStyle w:val="odstavec"/>
      </w:pPr>
      <w:r w:rsidRPr="00E63C40">
        <w:t>Pri výpočte odloženej dane sa použije sadzba dane z príjmov, o ktorej sa predpokladá, že bude platiť v čase vyrovnania odloženej dane.</w:t>
      </w:r>
    </w:p>
    <w:p w:rsidR="00156EAA" w:rsidRDefault="00156EAA" w:rsidP="00E902A6">
      <w:pPr>
        <w:pStyle w:val="odstavec"/>
      </w:pPr>
    </w:p>
    <w:p w:rsidR="00156EAA" w:rsidRPr="00E63C40" w:rsidRDefault="00156EAA" w:rsidP="00E902A6">
      <w:pPr>
        <w:pStyle w:val="odstavec"/>
      </w:pPr>
      <w:r>
        <w:t>Spoločnosti nevznikla povinnosť účtovať o odloženej dani z príjmov.</w:t>
      </w:r>
    </w:p>
    <w:p w:rsidR="00663129" w:rsidRDefault="00663129" w:rsidP="00E902A6">
      <w:pPr>
        <w:pStyle w:val="odstavec"/>
      </w:pPr>
    </w:p>
    <w:p w:rsidR="00663129" w:rsidRPr="004E66D2" w:rsidRDefault="00663129" w:rsidP="004E66D2">
      <w:pPr>
        <w:pStyle w:val="abc"/>
      </w:pPr>
      <w:r w:rsidRPr="004E66D2">
        <w:t>Dotácie zo štátneho rozpočtu</w:t>
      </w:r>
    </w:p>
    <w:p w:rsidR="00663129" w:rsidRPr="00E63C40" w:rsidRDefault="00663129" w:rsidP="00E902A6">
      <w:pPr>
        <w:pStyle w:val="odstavec"/>
      </w:pPr>
      <w:r w:rsidRPr="00E63C40">
        <w:t>O nároku na dotáciu, podporu alebo príspevok sa účtuje, ak je takmer isté, že na základe splnených podmienok na poskytnutie dotácie, podpory alebo príspevku budú tieto finančné prostriedky Spoločnosti poskytnuté.</w:t>
      </w:r>
    </w:p>
    <w:p w:rsidR="00663129" w:rsidRPr="00E63C40" w:rsidRDefault="00663129" w:rsidP="00E902A6">
      <w:pPr>
        <w:pStyle w:val="odstavec"/>
      </w:pPr>
    </w:p>
    <w:p w:rsidR="00663129" w:rsidRDefault="00663129" w:rsidP="00E902A6">
      <w:pPr>
        <w:pStyle w:val="odstavec"/>
      </w:pPr>
      <w:r w:rsidRPr="00E63C40">
        <w:t xml:space="preserve">Prijaté dotácie zo štátneho rozpočtu sa účtujú ako záväzok Spoločnosti ku dňu prijatia. Dotácie na hospodársku činnosť sa účtujú </w:t>
      </w:r>
      <w:r>
        <w:t>ako o</w:t>
      </w:r>
      <w:r w:rsidRPr="00E63C40">
        <w:t xml:space="preserve">statné výnosy z hospodárskej činnosti, ak sa dotácia poskytla na úhradu nákladov, a to v časovej a vecnej súvislosti so zaúčtovaním nákladov vynaložených na príslušný účel, na ktorý sa dotácie na hospodársku činnosť poskytli. Dotácie na dlhodobý majetok sa účtujú v prospech </w:t>
      </w:r>
      <w:r>
        <w:t>v</w:t>
      </w:r>
      <w:r w:rsidRPr="00E63C40">
        <w:t>ýnos</w:t>
      </w:r>
      <w:r>
        <w:t>ov</w:t>
      </w:r>
      <w:r w:rsidRPr="00E63C40">
        <w:t xml:space="preserve"> budúcich období a následne sa </w:t>
      </w:r>
      <w:r>
        <w:t>vykážu ako o</w:t>
      </w:r>
      <w:r w:rsidRPr="00E63C40">
        <w:t>statné výnosy z hospodárskej činnosti</w:t>
      </w:r>
      <w:r>
        <w:t> </w:t>
      </w:r>
      <w:r w:rsidRPr="00E63C40">
        <w:t xml:space="preserve"> v časovej a vecnej súvislosti so zaúčtovaním odpisov obstaraného dlhodobého majetku.</w:t>
      </w:r>
      <w:r w:rsidRPr="00E63C40" w:rsidDel="004C71AC">
        <w:t xml:space="preserve"> </w:t>
      </w:r>
    </w:p>
    <w:p w:rsidR="00156EAA" w:rsidRDefault="00FD2FFB" w:rsidP="00E902A6">
      <w:pPr>
        <w:pStyle w:val="odstavec"/>
      </w:pPr>
      <w:r>
        <w:t>Spoločnosť nečerpá žiadne dotácie zo štátneho rozpočtu.</w:t>
      </w:r>
    </w:p>
    <w:p w:rsidR="00663129" w:rsidRDefault="00663129" w:rsidP="00E902A6">
      <w:pPr>
        <w:pStyle w:val="odstavec"/>
      </w:pPr>
    </w:p>
    <w:p w:rsidR="00663129" w:rsidRDefault="00663129" w:rsidP="004E66D2">
      <w:pPr>
        <w:pStyle w:val="abc"/>
      </w:pPr>
      <w:r w:rsidRPr="00E63C40">
        <w:t>Výdavky budúcich období a výnosy budúcich období</w:t>
      </w:r>
    </w:p>
    <w:p w:rsidR="00663129" w:rsidRPr="00E63C40" w:rsidRDefault="00663129" w:rsidP="00E902A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Cudzia mena</w:t>
      </w:r>
    </w:p>
    <w:p w:rsidR="00663129" w:rsidRDefault="00663129" w:rsidP="00E902A6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:rsidR="00663129" w:rsidRDefault="00663129" w:rsidP="00E902A6">
      <w:pPr>
        <w:pStyle w:val="odstavec"/>
      </w:pPr>
    </w:p>
    <w:p w:rsidR="00663129" w:rsidRDefault="00663129" w:rsidP="004E66D2">
      <w:pPr>
        <w:pStyle w:val="abc"/>
      </w:pPr>
      <w:r w:rsidRPr="00E63C40">
        <w:t>Vykazovanie výnosov</w:t>
      </w:r>
    </w:p>
    <w:p w:rsidR="00663129" w:rsidRPr="00E63C40" w:rsidRDefault="00663129" w:rsidP="00E902A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663129" w:rsidRPr="00E63C40" w:rsidRDefault="00663129" w:rsidP="00E902A6">
      <w:pPr>
        <w:pStyle w:val="odstavec"/>
      </w:pPr>
    </w:p>
    <w:p w:rsidR="00663129" w:rsidRPr="004E66D2" w:rsidRDefault="00663129" w:rsidP="00E902A6">
      <w:pPr>
        <w:pStyle w:val="odstavec"/>
      </w:pPr>
      <w:r w:rsidRPr="004E66D2">
        <w:lastRenderedPageBreak/>
        <w:t>Výnosy sa vykazujú po odpočítaní dane z pridanej hodnoty, zliav a zrážok (rabaty, bonusy, skontá, dobropisy a pod.). Výnosové úroky sa účtujú rovnomerne v účtovných obdobiach, ktorých sa vecne a časovo týkajú</w:t>
      </w:r>
    </w:p>
    <w:p w:rsidR="00663129" w:rsidRPr="004E66D2" w:rsidRDefault="00663129" w:rsidP="00E902A6">
      <w:pPr>
        <w:pStyle w:val="odstavec"/>
        <w:rPr>
          <w:i/>
        </w:rPr>
      </w:pPr>
      <w:r w:rsidRPr="004E66D2">
        <w:t xml:space="preserve">Výnosy Spoločnosti tvoria najmä tržby z predaja </w:t>
      </w:r>
      <w:r w:rsidR="004E66D2" w:rsidRPr="004E66D2">
        <w:t>služieb</w:t>
      </w:r>
      <w:r w:rsidR="004E66D2">
        <w:t>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Porovnateľné údaje</w:t>
      </w:r>
    </w:p>
    <w:p w:rsidR="00663129" w:rsidRDefault="00663129" w:rsidP="00E902A6">
      <w:pPr>
        <w:pStyle w:val="odstavec"/>
        <w:rPr>
          <w:i/>
        </w:rPr>
      </w:pPr>
      <w:r w:rsidRPr="00E63C40">
        <w:t xml:space="preserve"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 </w:t>
      </w:r>
    </w:p>
    <w:p w:rsidR="004E66D2" w:rsidRPr="00E63C40" w:rsidRDefault="004E66D2" w:rsidP="00E902A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Oprava chýb minulých období</w:t>
      </w:r>
    </w:p>
    <w:p w:rsidR="00663129" w:rsidRDefault="00663129" w:rsidP="00E902A6">
      <w:pPr>
        <w:pStyle w:val="odstavec"/>
      </w:pPr>
      <w:r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</w:t>
      </w:r>
      <w:r w:rsidR="004E66D2">
        <w:t>nákladový alebo výnosový účet.</w:t>
      </w:r>
    </w:p>
    <w:p w:rsidR="006D2EA8" w:rsidRPr="00E63C40" w:rsidRDefault="006D2EA8" w:rsidP="00E902A6">
      <w:pPr>
        <w:pStyle w:val="odstavec"/>
      </w:pPr>
    </w:p>
    <w:p w:rsidR="004E66D2" w:rsidRDefault="002B0922" w:rsidP="006D2EA8">
      <w:pPr>
        <w:pStyle w:val="abc"/>
      </w:pPr>
      <w:r>
        <w:t>Dotácie poskytnuté na obstaranie majetku</w:t>
      </w:r>
    </w:p>
    <w:p w:rsidR="002B0922" w:rsidRDefault="002B0922" w:rsidP="00E902A6">
      <w:pPr>
        <w:pStyle w:val="odstavec"/>
      </w:pPr>
    </w:p>
    <w:p w:rsidR="002B0922" w:rsidRPr="002B0922" w:rsidRDefault="002B0922" w:rsidP="00E902A6">
      <w:pPr>
        <w:pStyle w:val="odstavec"/>
      </w:pPr>
      <w:r w:rsidRPr="002B0922">
        <w:t xml:space="preserve">Spoločnosť </w:t>
      </w:r>
      <w:r w:rsidR="00FA1F04">
        <w:t>neúčtovala o poskytnutých dotáciách na obstaranie majetku.</w:t>
      </w:r>
    </w:p>
    <w:p w:rsidR="002B0922" w:rsidRPr="002B0922" w:rsidRDefault="002B0922" w:rsidP="00E902A6">
      <w:pPr>
        <w:pStyle w:val="odstavec"/>
        <w:rPr>
          <w:rStyle w:val="Siln"/>
          <w:b w:val="0"/>
        </w:rPr>
      </w:pPr>
      <w:r>
        <w:rPr>
          <w:rStyle w:val="Siln"/>
          <w:b w:val="0"/>
        </w:rPr>
        <w:t xml:space="preserve"> </w:t>
      </w:r>
      <w:r w:rsidRPr="002B0922">
        <w:rPr>
          <w:rStyle w:val="Siln"/>
          <w:b w:val="0"/>
        </w:rPr>
        <w:t xml:space="preserve"> </w:t>
      </w:r>
    </w:p>
    <w:p w:rsidR="002B0922" w:rsidRPr="002B0922" w:rsidRDefault="002B0922" w:rsidP="00E902A6">
      <w:pPr>
        <w:pStyle w:val="odstavec"/>
        <w:sectPr w:rsidR="002B0922" w:rsidRPr="002B0922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663129" w:rsidRPr="00E63C40" w:rsidRDefault="00663129" w:rsidP="00355DD6">
      <w:pPr>
        <w:pStyle w:val="Nadpis2"/>
      </w:pPr>
      <w:r w:rsidRPr="00E63C40">
        <w:t>Dlhodobý nehmotný majetok</w:t>
      </w:r>
    </w:p>
    <w:p w:rsidR="00663129" w:rsidRDefault="004E66D2" w:rsidP="00E902A6">
      <w:pPr>
        <w:pStyle w:val="odstavec"/>
      </w:pPr>
      <w:r>
        <w:t>Spoločnosť neobstarávala v bežnom ani predchádzajúcom účtovnom období dlhodobý nehmotný majetok.</w:t>
      </w:r>
    </w:p>
    <w:p w:rsidR="00663129" w:rsidRDefault="00663129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Dlhodobý hmotný majetok</w:t>
      </w:r>
    </w:p>
    <w:p w:rsidR="00663129" w:rsidRDefault="00663129" w:rsidP="00E902A6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</w:t>
      </w:r>
      <w:r w:rsidR="006D2EA8">
        <w:t>nasledovný</w:t>
      </w:r>
      <w:r>
        <w:t>:</w:t>
      </w:r>
    </w:p>
    <w:p w:rsidR="00663129" w:rsidRPr="00E63C40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663129" w:rsidRPr="009C5C9E" w:rsidTr="006D2EA8">
        <w:trPr>
          <w:trHeight w:val="240"/>
        </w:trPr>
        <w:tc>
          <w:tcPr>
            <w:tcW w:w="3319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:rsidTr="006D2EA8">
        <w:trPr>
          <w:trHeight w:val="1200"/>
        </w:trPr>
        <w:tc>
          <w:tcPr>
            <w:tcW w:w="3319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43785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43785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FD2FF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27787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FD2FF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27787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FD2FF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15997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FD2FF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15997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FD2FF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35385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C029A4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35385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C029A4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2093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C029A4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2093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C029A4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35394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C029A4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35394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C029A4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2084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C029A4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2084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2C76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8400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:rsidR="00663129" w:rsidRPr="009C5C9E" w:rsidRDefault="002C76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8400</w:t>
            </w:r>
          </w:p>
        </w:tc>
      </w:tr>
      <w:tr w:rsidR="00663129" w:rsidRPr="009C5C9E" w:rsidTr="006D2EA8">
        <w:trPr>
          <w:trHeight w:val="27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C029A4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2084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:rsidR="00663129" w:rsidRPr="009C5C9E" w:rsidRDefault="00C029A4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2084</w:t>
            </w:r>
          </w:p>
        </w:tc>
      </w:tr>
    </w:tbl>
    <w:p w:rsidR="00663129" w:rsidRDefault="00663129" w:rsidP="00E902A6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663129" w:rsidRPr="009C5C9E" w:rsidTr="006D2EA8">
        <w:trPr>
          <w:trHeight w:val="240"/>
        </w:trPr>
        <w:tc>
          <w:tcPr>
            <w:tcW w:w="3319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6D2EA8">
        <w:trPr>
          <w:trHeight w:val="1200"/>
        </w:trPr>
        <w:tc>
          <w:tcPr>
            <w:tcW w:w="3319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43785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43785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E902A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43785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F15535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43785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30455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30455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4930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35385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F15535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F70ECC">
              <w:rPr>
                <w:rFonts w:ascii="Arial" w:hAnsi="Arial" w:cs="Arial"/>
                <w:b/>
                <w:bCs/>
                <w:sz w:val="18"/>
                <w:szCs w:val="18"/>
              </w:rPr>
              <w:t>5385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13330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13330</w:t>
            </w:r>
          </w:p>
        </w:tc>
      </w:tr>
      <w:tr w:rsidR="00663129" w:rsidRPr="009C5C9E" w:rsidTr="006D2EA8">
        <w:trPr>
          <w:trHeight w:val="27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8400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:rsidR="00663129" w:rsidRPr="009C5C9E" w:rsidRDefault="00F70ECC" w:rsidP="00DA52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8400</w:t>
            </w:r>
          </w:p>
        </w:tc>
      </w:tr>
    </w:tbl>
    <w:p w:rsidR="0059632E" w:rsidRDefault="0059632E" w:rsidP="00E902A6">
      <w:pPr>
        <w:pStyle w:val="odstavec"/>
      </w:pP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0"/>
        <w:gridCol w:w="3611"/>
      </w:tblGrid>
      <w:tr w:rsidR="00663129" w:rsidRPr="009C5C9E" w:rsidTr="00DA5249">
        <w:trPr>
          <w:trHeight w:val="240"/>
        </w:trPr>
        <w:tc>
          <w:tcPr>
            <w:tcW w:w="61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611" w:type="dxa"/>
            <w:vAlign w:val="bottom"/>
          </w:tcPr>
          <w:p w:rsidR="00663129" w:rsidRPr="009C5C9E" w:rsidRDefault="00663129" w:rsidP="006D2E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63129" w:rsidRPr="009C5C9E" w:rsidTr="00DA5249">
        <w:trPr>
          <w:trHeight w:val="240"/>
        </w:trPr>
        <w:tc>
          <w:tcPr>
            <w:tcW w:w="6160" w:type="dxa"/>
            <w:vAlign w:val="bottom"/>
          </w:tcPr>
          <w:p w:rsidR="00663129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  <w:r w:rsidR="007315C2">
              <w:rPr>
                <w:rFonts w:ascii="Arial" w:hAnsi="Arial" w:cs="Arial"/>
                <w:sz w:val="18"/>
                <w:szCs w:val="18"/>
              </w:rPr>
              <w:t xml:space="preserve">: </w:t>
            </w:r>
          </w:p>
          <w:p w:rsidR="007315C2" w:rsidRPr="009C5C9E" w:rsidRDefault="007315C2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11" w:type="dxa"/>
            <w:vAlign w:val="bottom"/>
          </w:tcPr>
          <w:p w:rsidR="00663129" w:rsidRPr="009C5C9E" w:rsidRDefault="00F70ECC" w:rsidP="006D2E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15997</w:t>
            </w:r>
          </w:p>
        </w:tc>
      </w:tr>
      <w:tr w:rsidR="00663129" w:rsidRPr="009C5C9E" w:rsidTr="00DA5249">
        <w:trPr>
          <w:trHeight w:val="439"/>
        </w:trPr>
        <w:tc>
          <w:tcPr>
            <w:tcW w:w="61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611" w:type="dxa"/>
            <w:vAlign w:val="bottom"/>
          </w:tcPr>
          <w:p w:rsidR="00663129" w:rsidRPr="009C5C9E" w:rsidRDefault="00663129" w:rsidP="006D2E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E902A6">
      <w:pPr>
        <w:pStyle w:val="odstavec"/>
      </w:pPr>
    </w:p>
    <w:p w:rsidR="0059632E" w:rsidRDefault="0059632E" w:rsidP="00E902A6">
      <w:pPr>
        <w:pStyle w:val="odstavec"/>
      </w:pPr>
    </w:p>
    <w:p w:rsidR="0059632E" w:rsidRDefault="0059632E" w:rsidP="00E902A6">
      <w:pPr>
        <w:pStyle w:val="odstavec"/>
      </w:pPr>
    </w:p>
    <w:p w:rsidR="006D2EA8" w:rsidRDefault="006D2EA8" w:rsidP="00E902A6">
      <w:pPr>
        <w:pStyle w:val="odstavec"/>
      </w:pPr>
      <w:r>
        <w:t>Informácie o spôsobe a výške poistenia dlhodobého nehmotného a hmotného majetku</w:t>
      </w:r>
    </w:p>
    <w:p w:rsidR="006D2EA8" w:rsidRDefault="006D2EA8" w:rsidP="00E902A6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0"/>
        <w:gridCol w:w="3120"/>
        <w:gridCol w:w="3120"/>
      </w:tblGrid>
      <w:tr w:rsidR="006D2EA8" w:rsidRPr="009C5C9E" w:rsidTr="006D2EA8">
        <w:trPr>
          <w:trHeight w:val="240"/>
        </w:trPr>
        <w:tc>
          <w:tcPr>
            <w:tcW w:w="6160" w:type="dxa"/>
            <w:vAlign w:val="bottom"/>
          </w:tcPr>
          <w:p w:rsidR="006D2EA8" w:rsidRPr="009C5C9E" w:rsidRDefault="006D2EA8" w:rsidP="006D2E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Popis majetku</w:t>
            </w:r>
          </w:p>
        </w:tc>
        <w:tc>
          <w:tcPr>
            <w:tcW w:w="3120" w:type="dxa"/>
          </w:tcPr>
          <w:p w:rsidR="006D2EA8" w:rsidRPr="009C5C9E" w:rsidRDefault="0059632E" w:rsidP="0059632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Spôsob poistenia</w:t>
            </w:r>
          </w:p>
        </w:tc>
        <w:tc>
          <w:tcPr>
            <w:tcW w:w="3120" w:type="dxa"/>
            <w:vAlign w:val="bottom"/>
          </w:tcPr>
          <w:p w:rsidR="006D2EA8" w:rsidRPr="009C5C9E" w:rsidRDefault="006D2EA8" w:rsidP="0059632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pois</w:t>
            </w:r>
            <w:r w:rsidR="0059632E">
              <w:rPr>
                <w:rFonts w:ascii="Arial" w:hAnsi="Arial" w:cs="Arial"/>
                <w:b/>
                <w:bCs/>
                <w:sz w:val="18"/>
                <w:szCs w:val="18"/>
              </w:rPr>
              <w:t>tenia</w:t>
            </w:r>
          </w:p>
        </w:tc>
      </w:tr>
      <w:tr w:rsidR="006D2EA8" w:rsidRPr="009C5C9E" w:rsidTr="006D2EA8">
        <w:trPr>
          <w:trHeight w:val="240"/>
        </w:trPr>
        <w:tc>
          <w:tcPr>
            <w:tcW w:w="6160" w:type="dxa"/>
            <w:vAlign w:val="bottom"/>
          </w:tcPr>
          <w:p w:rsidR="006D2EA8" w:rsidRPr="009C5C9E" w:rsidRDefault="0059632E" w:rsidP="006D2EA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Nehnuteľný majetok</w:t>
            </w:r>
          </w:p>
        </w:tc>
        <w:tc>
          <w:tcPr>
            <w:tcW w:w="3120" w:type="dxa"/>
          </w:tcPr>
          <w:p w:rsidR="006D2EA8" w:rsidRDefault="006D2EA8" w:rsidP="00FA1F0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20" w:type="dxa"/>
            <w:vAlign w:val="bottom"/>
          </w:tcPr>
          <w:p w:rsidR="006D2EA8" w:rsidRPr="009C5C9E" w:rsidRDefault="006D2EA8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D2EA8" w:rsidRPr="0059632E" w:rsidTr="0059632E">
        <w:trPr>
          <w:trHeight w:val="244"/>
        </w:trPr>
        <w:tc>
          <w:tcPr>
            <w:tcW w:w="6160" w:type="dxa"/>
            <w:vAlign w:val="center"/>
          </w:tcPr>
          <w:p w:rsidR="006D2EA8" w:rsidRPr="009C5C9E" w:rsidRDefault="00FA1F04" w:rsidP="0059632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3120" w:type="dxa"/>
            <w:vAlign w:val="center"/>
          </w:tcPr>
          <w:p w:rsidR="006D2EA8" w:rsidRPr="009C5C9E" w:rsidRDefault="006D2EA8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20" w:type="dxa"/>
            <w:vAlign w:val="center"/>
          </w:tcPr>
          <w:p w:rsidR="006D2EA8" w:rsidRPr="009C5C9E" w:rsidRDefault="006D2EA8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1F04" w:rsidRPr="0059632E" w:rsidTr="0059632E">
        <w:trPr>
          <w:trHeight w:val="244"/>
        </w:trPr>
        <w:tc>
          <w:tcPr>
            <w:tcW w:w="6160" w:type="dxa"/>
            <w:vAlign w:val="center"/>
          </w:tcPr>
          <w:p w:rsidR="00FA1F04" w:rsidRDefault="00FA1F04" w:rsidP="0059632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20" w:type="dxa"/>
            <w:vAlign w:val="center"/>
          </w:tcPr>
          <w:p w:rsidR="00FA1F04" w:rsidRDefault="00FA1F04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20" w:type="dxa"/>
            <w:vAlign w:val="center"/>
          </w:tcPr>
          <w:p w:rsidR="00FA1F04" w:rsidRDefault="00FA1F04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D2EA8" w:rsidRDefault="006D2EA8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 xml:space="preserve">Dlhodobý </w:t>
      </w:r>
      <w:r>
        <w:t xml:space="preserve">finančný </w:t>
      </w:r>
      <w:r w:rsidRPr="00E63C40">
        <w:t>majetok</w:t>
      </w:r>
    </w:p>
    <w:p w:rsidR="00663129" w:rsidRDefault="0059632E" w:rsidP="00E902A6">
      <w:pPr>
        <w:pStyle w:val="odstavec"/>
      </w:pPr>
      <w:r>
        <w:t>Spoločnosť neobstarávala ani v bežnom účtovnom období, ani v bezprostredne predchádzajúcom účtovnom období dlhodobý finančný majetok, ani o ňom neúčtovala.</w:t>
      </w:r>
    </w:p>
    <w:p w:rsidR="00663129" w:rsidRDefault="00663129" w:rsidP="00E902A6">
      <w:pPr>
        <w:pStyle w:val="odstavec"/>
      </w:pPr>
    </w:p>
    <w:p w:rsidR="00663129" w:rsidRDefault="0059632E" w:rsidP="00E902A6">
      <w:pPr>
        <w:pStyle w:val="odstavec"/>
      </w:pPr>
      <w:r>
        <w:t>Nakoľko Spoločnosť v bežnom účtovnom období neobstarávala dlhodobí finančný majetok, ani o ňom neúčtovala, nebolo zriadené žiadne záložné právo.</w:t>
      </w:r>
    </w:p>
    <w:p w:rsidR="00663129" w:rsidRDefault="00663129" w:rsidP="00E902A6">
      <w:pPr>
        <w:pStyle w:val="odstavec"/>
      </w:pPr>
      <w:r>
        <w:t xml:space="preserve"> </w:t>
      </w:r>
    </w:p>
    <w:p w:rsidR="00663129" w:rsidRDefault="00663129" w:rsidP="00E902A6">
      <w:pPr>
        <w:pStyle w:val="odstavec"/>
      </w:pPr>
    </w:p>
    <w:p w:rsidR="00663129" w:rsidRDefault="00663129">
      <w:pPr>
        <w:rPr>
          <w:rFonts w:ascii="Arial" w:hAnsi="Arial" w:cs="Arial"/>
          <w:sz w:val="20"/>
          <w:szCs w:val="20"/>
        </w:rPr>
      </w:pPr>
    </w:p>
    <w:p w:rsidR="00663129" w:rsidRDefault="00663129">
      <w:pPr>
        <w:rPr>
          <w:rFonts w:ascii="Arial" w:hAnsi="Arial" w:cs="Arial"/>
          <w:sz w:val="20"/>
          <w:szCs w:val="20"/>
        </w:rPr>
        <w:sectPr w:rsidR="00663129" w:rsidSect="007A549A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663129" w:rsidRPr="0059632E" w:rsidRDefault="00663129" w:rsidP="00E902A6">
      <w:pPr>
        <w:pStyle w:val="odstavec"/>
      </w:pPr>
      <w:r w:rsidRPr="0059632E">
        <w:lastRenderedPageBreak/>
        <w:t>Informácie o dlhových CP držaných do splatnosti:</w:t>
      </w:r>
    </w:p>
    <w:p w:rsidR="0059632E" w:rsidRPr="00311023" w:rsidRDefault="0059632E" w:rsidP="00E902A6">
      <w:pPr>
        <w:pStyle w:val="odstavec"/>
      </w:pPr>
      <w:r>
        <w:t>Spoločnosť neúčtovala o dlhových cenných papieroch.</w:t>
      </w:r>
    </w:p>
    <w:p w:rsidR="00663129" w:rsidRDefault="00663129" w:rsidP="00E902A6">
      <w:pPr>
        <w:pStyle w:val="odstavec"/>
      </w:pPr>
      <w:r>
        <w:t xml:space="preserve"> </w:t>
      </w:r>
    </w:p>
    <w:p w:rsidR="00663129" w:rsidRDefault="00663129" w:rsidP="00E902A6">
      <w:pPr>
        <w:pStyle w:val="odstavec"/>
      </w:pPr>
    </w:p>
    <w:p w:rsidR="00663129" w:rsidRPr="0059632E" w:rsidRDefault="00663129" w:rsidP="00E902A6">
      <w:pPr>
        <w:pStyle w:val="odstavec"/>
      </w:pPr>
      <w:r w:rsidRPr="0059632E">
        <w:t>Informácie o poskytnutých dlhodobých pôžičkách:</w:t>
      </w:r>
    </w:p>
    <w:p w:rsidR="0059632E" w:rsidRDefault="0059632E" w:rsidP="00E902A6">
      <w:pPr>
        <w:pStyle w:val="odstavec"/>
      </w:pPr>
      <w:r>
        <w:t>Spoločnosť v bežnom účtovnom období neposkytovala dlhodobé pôžičky</w:t>
      </w:r>
    </w:p>
    <w:p w:rsidR="00663129" w:rsidRDefault="00663129" w:rsidP="00E902A6">
      <w:pPr>
        <w:pStyle w:val="odstavec"/>
      </w:pPr>
      <w:r>
        <w:t xml:space="preserve"> </w:t>
      </w:r>
    </w:p>
    <w:p w:rsidR="00663129" w:rsidRPr="00E63C40" w:rsidRDefault="00663129" w:rsidP="00355DD6">
      <w:pPr>
        <w:pStyle w:val="Nadpis2"/>
      </w:pPr>
      <w:r w:rsidRPr="00E63C40">
        <w:t>Zásoby</w:t>
      </w:r>
    </w:p>
    <w:p w:rsidR="0059632E" w:rsidRDefault="0059632E" w:rsidP="00E902A6">
      <w:pPr>
        <w:pStyle w:val="odstavec"/>
      </w:pPr>
      <w:r>
        <w:t xml:space="preserve">Spoločnosť v priebehu bežného účtovného obdobia </w:t>
      </w:r>
      <w:r w:rsidR="00D86406">
        <w:t>ne</w:t>
      </w:r>
      <w:r>
        <w:t xml:space="preserve">nakupovala </w:t>
      </w:r>
      <w:r w:rsidR="00D86406">
        <w:t xml:space="preserve">materiál do </w:t>
      </w:r>
      <w:r>
        <w:t>zásoby</w:t>
      </w:r>
      <w:r w:rsidR="00D86406">
        <w:t>. Postupne sa spotrebováva materiál nakúpený v predchádzajúcom roku. Na zásobách sa vykazuje nakúpená nespotrebovaná PHM v autách a strojoch.</w:t>
      </w:r>
      <w:r>
        <w:t xml:space="preserve"> Z toho dôvodu neboli tvorené ani opravné položky.</w:t>
      </w:r>
      <w:r w:rsidR="00D86406">
        <w:t xml:space="preserve"> </w:t>
      </w:r>
    </w:p>
    <w:p w:rsidR="0059632E" w:rsidRDefault="00D86406" w:rsidP="00E902A6">
      <w:pPr>
        <w:pStyle w:val="odstavec"/>
      </w:pPr>
      <w:r>
        <w:t>Na evidované zásoby nebolo</w:t>
      </w:r>
      <w:r w:rsidR="0059632E">
        <w:t xml:space="preserve"> zriadené záložné právo.</w:t>
      </w:r>
    </w:p>
    <w:p w:rsidR="00663129" w:rsidRDefault="00663129" w:rsidP="00E902A6">
      <w:pPr>
        <w:pStyle w:val="odstavec"/>
      </w:pPr>
    </w:p>
    <w:p w:rsidR="00663129" w:rsidRPr="00896D8E" w:rsidRDefault="00663129" w:rsidP="00355DD6">
      <w:pPr>
        <w:pStyle w:val="Nadpis2"/>
      </w:pPr>
      <w:r w:rsidRPr="00896D8E">
        <w:t>Zákazková výroba</w:t>
      </w:r>
      <w:r>
        <w:t xml:space="preserve"> </w:t>
      </w:r>
      <w:r w:rsidRPr="00AD735D">
        <w:t xml:space="preserve">a </w:t>
      </w:r>
      <w:r>
        <w:t>zákazková výstavba</w:t>
      </w:r>
      <w:r w:rsidRPr="00AD735D">
        <w:t xml:space="preserve"> nehnuteľnosti určenej na predaj</w:t>
      </w:r>
    </w:p>
    <w:p w:rsidR="003C5CE8" w:rsidRDefault="003C5CE8" w:rsidP="00E902A6">
      <w:pPr>
        <w:pStyle w:val="odstavec"/>
      </w:pPr>
      <w:r>
        <w:t xml:space="preserve">Spoločnosť v  predchádzajúcom období neúčtovala o zákazkovej výrobe. </w:t>
      </w:r>
    </w:p>
    <w:p w:rsidR="003C5CE8" w:rsidRDefault="003C5CE8" w:rsidP="00E902A6">
      <w:pPr>
        <w:pStyle w:val="odstavec"/>
      </w:pPr>
      <w:r>
        <w:t>Spoločnosť v bežnom účtovnom období nenakupovala nehnuteľnosť za účelom jej ďalšieho predaja.</w:t>
      </w:r>
    </w:p>
    <w:p w:rsidR="003C5CE8" w:rsidRDefault="003C5CE8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Pohľadávky</w:t>
      </w:r>
    </w:p>
    <w:p w:rsidR="003C5CE8" w:rsidRDefault="003C5CE8" w:rsidP="00E902A6">
      <w:pPr>
        <w:pStyle w:val="odstavec"/>
      </w:pPr>
      <w:r>
        <w:t>Spoločnosť netvorila v roku 201</w:t>
      </w:r>
      <w:r w:rsidR="00F70ECC">
        <w:t>3</w:t>
      </w:r>
      <w:r>
        <w:t xml:space="preserve"> opravné položky k pohľadávkam. </w:t>
      </w:r>
    </w:p>
    <w:p w:rsidR="003C5CE8" w:rsidRDefault="003C5CE8" w:rsidP="00E902A6">
      <w:pPr>
        <w:pStyle w:val="odstavec"/>
      </w:pPr>
    </w:p>
    <w:p w:rsidR="00663129" w:rsidRDefault="00663129" w:rsidP="00E902A6">
      <w:pPr>
        <w:pStyle w:val="odstavec"/>
      </w:pPr>
      <w:r w:rsidRPr="00E63C40">
        <w:t>Veková štruktúra dlhodobých a krátkodobých pohľadávok je uvedená v nasledujúcej tabuľke:</w:t>
      </w: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20"/>
        <w:gridCol w:w="2180"/>
        <w:gridCol w:w="2180"/>
        <w:gridCol w:w="2180"/>
      </w:tblGrid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663129" w:rsidRPr="009C5C9E" w:rsidTr="003C5CE8">
        <w:trPr>
          <w:trHeight w:val="240"/>
        </w:trPr>
        <w:tc>
          <w:tcPr>
            <w:tcW w:w="9260" w:type="dxa"/>
            <w:gridSpan w:val="4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72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55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C5CE8">
        <w:trPr>
          <w:trHeight w:val="255"/>
        </w:trPr>
        <w:tc>
          <w:tcPr>
            <w:tcW w:w="9260" w:type="dxa"/>
            <w:gridSpan w:val="4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vAlign w:val="bottom"/>
          </w:tcPr>
          <w:p w:rsidR="001141A3" w:rsidRPr="009C5C9E" w:rsidRDefault="001141A3" w:rsidP="001141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104205</w:t>
            </w:r>
          </w:p>
        </w:tc>
        <w:tc>
          <w:tcPr>
            <w:tcW w:w="218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104205</w:t>
            </w:r>
          </w:p>
        </w:tc>
      </w:tr>
      <w:tr w:rsidR="00663129" w:rsidRPr="009C5C9E" w:rsidTr="003C5CE8">
        <w:trPr>
          <w:trHeight w:val="72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vAlign w:val="bottom"/>
          </w:tcPr>
          <w:p w:rsidR="001141A3" w:rsidRPr="009C5C9E" w:rsidRDefault="001141A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24709</w:t>
            </w:r>
          </w:p>
        </w:tc>
        <w:tc>
          <w:tcPr>
            <w:tcW w:w="2180" w:type="dxa"/>
            <w:vAlign w:val="bottom"/>
          </w:tcPr>
          <w:p w:rsidR="00880FB3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24709</w:t>
            </w:r>
          </w:p>
        </w:tc>
      </w:tr>
      <w:tr w:rsidR="00663129" w:rsidRPr="009C5C9E" w:rsidTr="003C5CE8">
        <w:trPr>
          <w:trHeight w:val="255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128914</w:t>
            </w:r>
          </w:p>
        </w:tc>
        <w:tc>
          <w:tcPr>
            <w:tcW w:w="218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128914</w:t>
            </w:r>
          </w:p>
        </w:tc>
      </w:tr>
    </w:tbl>
    <w:p w:rsidR="00663129" w:rsidRDefault="00663129" w:rsidP="00E902A6">
      <w:pPr>
        <w:pStyle w:val="odstavec"/>
      </w:pPr>
    </w:p>
    <w:p w:rsidR="00663129" w:rsidRDefault="00663129" w:rsidP="00E902A6">
      <w:pPr>
        <w:pStyle w:val="odstavec"/>
      </w:pPr>
      <w:r>
        <w:t xml:space="preserve"> </w:t>
      </w:r>
    </w:p>
    <w:p w:rsidR="003C5CE8" w:rsidRDefault="003C5CE8" w:rsidP="00E902A6">
      <w:pPr>
        <w:pStyle w:val="odstavec"/>
      </w:pPr>
    </w:p>
    <w:p w:rsidR="003C5CE8" w:rsidRDefault="003C5CE8" w:rsidP="00E902A6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3020"/>
        <w:gridCol w:w="3020"/>
      </w:tblGrid>
      <w:tr w:rsidR="00663129" w:rsidRPr="009C5C9E" w:rsidTr="003C5CE8">
        <w:trPr>
          <w:trHeight w:val="24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Pohľadávky podľa zostatkovej doby splatnosti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3C5CE8">
        <w:trPr>
          <w:trHeight w:val="24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663129" w:rsidRPr="009C5C9E" w:rsidTr="003C5CE8">
        <w:trPr>
          <w:trHeight w:val="24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vAlign w:val="bottom"/>
          </w:tcPr>
          <w:p w:rsidR="00F70ECC" w:rsidRPr="009C5C9E" w:rsidRDefault="00F70ECC" w:rsidP="002C76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12891</w:t>
            </w:r>
            <w:r w:rsidR="002C7636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3020" w:type="dxa"/>
            <w:vAlign w:val="bottom"/>
          </w:tcPr>
          <w:p w:rsidR="00663129" w:rsidRPr="009C5C9E" w:rsidRDefault="002C763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793818</w:t>
            </w:r>
          </w:p>
        </w:tc>
      </w:tr>
      <w:tr w:rsidR="00663129" w:rsidRPr="009C5C9E" w:rsidTr="003C5CE8">
        <w:trPr>
          <w:trHeight w:val="48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55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vAlign w:val="bottom"/>
          </w:tcPr>
          <w:p w:rsidR="00663129" w:rsidRPr="009C5C9E" w:rsidRDefault="00F70ECC" w:rsidP="002C76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12891</w:t>
            </w:r>
            <w:r w:rsidR="002C763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020" w:type="dxa"/>
            <w:vAlign w:val="bottom"/>
          </w:tcPr>
          <w:p w:rsidR="00663129" w:rsidRPr="009C5C9E" w:rsidRDefault="002C76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793818</w:t>
            </w:r>
          </w:p>
        </w:tc>
      </w:tr>
      <w:tr w:rsidR="00663129" w:rsidRPr="009C5C9E" w:rsidTr="003C5CE8">
        <w:trPr>
          <w:trHeight w:val="495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55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663129" w:rsidRDefault="00663129" w:rsidP="00E902A6">
      <w:pPr>
        <w:pStyle w:val="odstavec"/>
      </w:pPr>
    </w:p>
    <w:p w:rsidR="00663129" w:rsidRDefault="003C5CE8" w:rsidP="00E902A6">
      <w:pPr>
        <w:pStyle w:val="odstavec"/>
      </w:pPr>
      <w:r>
        <w:t>Pohľadávky Spoločnosti nie sú zabezpečené záložným právom alebo inou formou zabezpečenia.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Finančné účty</w:t>
      </w:r>
    </w:p>
    <w:p w:rsidR="003C5CE8" w:rsidRDefault="003C5CE8" w:rsidP="00E902A6">
      <w:pPr>
        <w:pStyle w:val="odstavec"/>
      </w:pPr>
      <w:r>
        <w:t>Ako finančné účty sú vykázané peniaze v pokladnici a účty v bankách. Účtami v bankách môže Spoločnosť voľne disponovať.</w:t>
      </w:r>
    </w:p>
    <w:p w:rsidR="00663129" w:rsidRDefault="00663129" w:rsidP="00E902A6">
      <w:pPr>
        <w:pStyle w:val="odstavec"/>
      </w:pPr>
      <w:r>
        <w:t>Informácie o finančných účtoch okrem krátkodobého finančného majetku sú uvedené nižšie:</w:t>
      </w: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00"/>
        <w:gridCol w:w="3220"/>
        <w:gridCol w:w="3220"/>
      </w:tblGrid>
      <w:tr w:rsidR="00663129" w:rsidRPr="009C5C9E" w:rsidTr="003C5CE8">
        <w:trPr>
          <w:trHeight w:val="439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3C5CE8">
        <w:trPr>
          <w:trHeight w:val="240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164</w:t>
            </w:r>
          </w:p>
        </w:tc>
        <w:tc>
          <w:tcPr>
            <w:tcW w:w="322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2076</w:t>
            </w:r>
          </w:p>
        </w:tc>
      </w:tr>
      <w:tr w:rsidR="00663129" w:rsidRPr="009C5C9E" w:rsidTr="003C5CE8">
        <w:trPr>
          <w:trHeight w:val="240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-576</w:t>
            </w:r>
          </w:p>
        </w:tc>
        <w:tc>
          <w:tcPr>
            <w:tcW w:w="322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</w:t>
            </w:r>
          </w:p>
        </w:tc>
      </w:tr>
      <w:tr w:rsidR="00663129" w:rsidRPr="009C5C9E" w:rsidTr="003C5CE8">
        <w:trPr>
          <w:trHeight w:val="240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55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-412</w:t>
            </w:r>
          </w:p>
        </w:tc>
        <w:tc>
          <w:tcPr>
            <w:tcW w:w="3220" w:type="dxa"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2161</w:t>
            </w:r>
          </w:p>
        </w:tc>
      </w:tr>
    </w:tbl>
    <w:p w:rsidR="00663129" w:rsidRDefault="00663129" w:rsidP="00E902A6">
      <w:pPr>
        <w:pStyle w:val="odstavec"/>
      </w:pPr>
    </w:p>
    <w:p w:rsidR="003C5CE8" w:rsidRDefault="003C5CE8" w:rsidP="00E902A6">
      <w:pPr>
        <w:pStyle w:val="odstavec"/>
      </w:pPr>
      <w:r>
        <w:t>Spoločnosť nedisponuje krátkodobým finančným majetkom, t.j. neboli tvorené ani opravné položky  a záložné právo na tento majetok zriadené nebolo.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Časové rozlíšenie</w:t>
      </w:r>
    </w:p>
    <w:p w:rsidR="003C5CE8" w:rsidRDefault="003C5CE8" w:rsidP="00E902A6">
      <w:pPr>
        <w:pStyle w:val="odstavec"/>
      </w:pPr>
      <w:r>
        <w:t>Spoločnosť v bežnom účtovnom období účtovala o nákladoch budúcich období:</w:t>
      </w: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930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66"/>
        <w:gridCol w:w="2617"/>
        <w:gridCol w:w="2617"/>
      </w:tblGrid>
      <w:tr w:rsidR="00663129" w:rsidRPr="009C5C9E" w:rsidTr="00491873">
        <w:trPr>
          <w:trHeight w:val="678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1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1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noWrap/>
            <w:vAlign w:val="bottom"/>
          </w:tcPr>
          <w:p w:rsidR="00663129" w:rsidRPr="009C5C9E" w:rsidRDefault="003C5CE8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244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317</w:t>
            </w: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49187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49187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Predplatné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91873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491873" w:rsidRDefault="0049187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2617" w:type="dxa"/>
            <w:noWrap/>
            <w:vAlign w:val="bottom"/>
          </w:tcPr>
          <w:p w:rsidR="00491873" w:rsidRDefault="004918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491873" w:rsidRDefault="004918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244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317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noWrap/>
            <w:vAlign w:val="bottom"/>
          </w:tcPr>
          <w:p w:rsidR="00663129" w:rsidRPr="009C5C9E" w:rsidRDefault="004B248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zamestnancom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F70EC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531</w:t>
            </w: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E902A6">
      <w:pPr>
        <w:pStyle w:val="odstavec"/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PASÍVA</w:t>
      </w:r>
    </w:p>
    <w:p w:rsidR="00663129" w:rsidRPr="00E63C40" w:rsidRDefault="00663129" w:rsidP="00355DD6">
      <w:pPr>
        <w:pStyle w:val="Nadpis2"/>
      </w:pPr>
      <w:r w:rsidRPr="00E63C40">
        <w:t>Vlastné imanie</w:t>
      </w:r>
    </w:p>
    <w:p w:rsidR="00355DD6" w:rsidRDefault="00355DD6" w:rsidP="00E902A6">
      <w:pPr>
        <w:pStyle w:val="odstavec"/>
      </w:pPr>
      <w:r>
        <w:t xml:space="preserve">Informácie o vlastnom imaní sú uvedené v časti P. </w:t>
      </w:r>
    </w:p>
    <w:p w:rsidR="00663129" w:rsidRPr="00E63C40" w:rsidRDefault="00663129" w:rsidP="00E902A6">
      <w:pPr>
        <w:pStyle w:val="odstavec"/>
      </w:pPr>
    </w:p>
    <w:p w:rsidR="00663129" w:rsidRDefault="00355DD6" w:rsidP="00E902A6">
      <w:pPr>
        <w:pStyle w:val="odstavec"/>
      </w:pPr>
      <w:r>
        <w:t>Účtovn</w:t>
      </w:r>
      <w:r w:rsidR="00D669CF">
        <w:t>á</w:t>
      </w:r>
      <w:r>
        <w:t xml:space="preserve"> </w:t>
      </w:r>
      <w:r w:rsidR="00D669CF">
        <w:t>strata</w:t>
      </w:r>
      <w:r>
        <w:t xml:space="preserve"> za rok 201</w:t>
      </w:r>
      <w:r w:rsidR="00F70ECC">
        <w:t>2</w:t>
      </w:r>
      <w:r w:rsidR="00663129" w:rsidRPr="00E63C40">
        <w:t xml:space="preserve"> vo výške </w:t>
      </w:r>
      <w:r w:rsidR="00D669CF">
        <w:t>10963</w:t>
      </w:r>
      <w:r w:rsidR="00663129" w:rsidRPr="00E63C40">
        <w:t xml:space="preserve"> EUR bol rozdelen</w:t>
      </w:r>
      <w:r w:rsidR="00D669CF">
        <w:t>á</w:t>
      </w:r>
      <w:r w:rsidR="00663129" w:rsidRPr="00E63C40">
        <w:t xml:space="preserve"> nasledovne:</w:t>
      </w:r>
    </w:p>
    <w:p w:rsidR="00663129" w:rsidRDefault="00663129" w:rsidP="00E902A6">
      <w:pPr>
        <w:pStyle w:val="odstavec"/>
      </w:pP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036"/>
        <w:gridCol w:w="3204"/>
      </w:tblGrid>
      <w:tr w:rsidR="00663129" w:rsidRPr="009C5C9E" w:rsidTr="00355DD6">
        <w:trPr>
          <w:trHeight w:val="48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D669C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Účtovn</w:t>
            </w:r>
            <w:r w:rsidR="00D669CF">
              <w:rPr>
                <w:rFonts w:ascii="Arial" w:hAnsi="Arial" w:cs="Arial"/>
                <w:b/>
                <w:bCs/>
                <w:sz w:val="18"/>
                <w:szCs w:val="18"/>
              </w:rPr>
              <w:t>ý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zisk </w:t>
            </w:r>
            <w:r w:rsidR="002C7636">
              <w:rPr>
                <w:rFonts w:ascii="Arial" w:hAnsi="Arial" w:cs="Arial"/>
                <w:b/>
                <w:bCs/>
                <w:sz w:val="18"/>
                <w:szCs w:val="18"/>
              </w:rPr>
              <w:t>- strata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-10963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Rozdelenie účtovného </w:t>
            </w:r>
            <w:proofErr w:type="spellStart"/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zisku</w:t>
            </w:r>
            <w:r w:rsidR="002C7636">
              <w:rPr>
                <w:rFonts w:ascii="Arial" w:hAnsi="Arial" w:cs="Arial"/>
                <w:b/>
                <w:bCs/>
                <w:sz w:val="18"/>
                <w:szCs w:val="18"/>
              </w:rPr>
              <w:t>-straty</w:t>
            </w:r>
            <w:proofErr w:type="spellEnd"/>
          </w:p>
        </w:tc>
        <w:tc>
          <w:tcPr>
            <w:tcW w:w="3204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-10963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D669CF" w:rsidP="004918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-10963</w:t>
            </w:r>
          </w:p>
        </w:tc>
      </w:tr>
    </w:tbl>
    <w:p w:rsidR="00663129" w:rsidRDefault="00663129" w:rsidP="00E902A6">
      <w:pPr>
        <w:pStyle w:val="odstavec"/>
      </w:pPr>
    </w:p>
    <w:p w:rsidR="00663129" w:rsidRPr="00165970" w:rsidRDefault="00663129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Rezervy</w:t>
      </w:r>
    </w:p>
    <w:p w:rsidR="00663129" w:rsidRDefault="00663129" w:rsidP="00E902A6">
      <w:pPr>
        <w:pStyle w:val="odstavec"/>
      </w:pPr>
      <w:r w:rsidRPr="00E63C40">
        <w:t>Prehľad rezerv je uvedený v nasledujúcej tabuľke:</w:t>
      </w:r>
    </w:p>
    <w:p w:rsidR="00663129" w:rsidRDefault="00663129" w:rsidP="00E902A6">
      <w:pPr>
        <w:pStyle w:val="odstavec"/>
      </w:pP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616"/>
        <w:gridCol w:w="1677"/>
        <w:gridCol w:w="1087"/>
        <w:gridCol w:w="1140"/>
        <w:gridCol w:w="1176"/>
        <w:gridCol w:w="1536"/>
      </w:tblGrid>
      <w:tr w:rsidR="00663129" w:rsidRPr="009C5C9E" w:rsidTr="00355DD6">
        <w:trPr>
          <w:trHeight w:val="285"/>
        </w:trPr>
        <w:tc>
          <w:tcPr>
            <w:tcW w:w="2616" w:type="dxa"/>
            <w:vMerge w:val="restart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616" w:type="dxa"/>
            <w:gridSpan w:val="5"/>
            <w:noWrap/>
            <w:vAlign w:val="center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:rsidTr="00355DD6">
        <w:trPr>
          <w:trHeight w:val="720"/>
        </w:trPr>
        <w:tc>
          <w:tcPr>
            <w:tcW w:w="2616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663129" w:rsidRPr="009C5C9E" w:rsidTr="00355DD6">
        <w:trPr>
          <w:trHeight w:val="225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663129" w:rsidRPr="009C5C9E" w:rsidTr="00355DD6">
        <w:trPr>
          <w:trHeight w:val="255"/>
        </w:trPr>
        <w:tc>
          <w:tcPr>
            <w:tcW w:w="26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55DD6">
        <w:trPr>
          <w:trHeight w:val="255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26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400</w:t>
            </w: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400</w:t>
            </w: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4B248D" w:rsidP="004918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63129" w:rsidRPr="009C5C9E" w:rsidTr="00355DD6">
        <w:trPr>
          <w:trHeight w:val="255"/>
        </w:trPr>
        <w:tc>
          <w:tcPr>
            <w:tcW w:w="2616" w:type="dxa"/>
            <w:noWrap/>
            <w:vAlign w:val="bottom"/>
          </w:tcPr>
          <w:p w:rsidR="00663129" w:rsidRPr="009C5C9E" w:rsidRDefault="00355DD6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 nevyčerpané dovolenky</w:t>
            </w:r>
          </w:p>
        </w:tc>
        <w:tc>
          <w:tcPr>
            <w:tcW w:w="1677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E902A6">
      <w:pPr>
        <w:pStyle w:val="odstavec"/>
      </w:pPr>
    </w:p>
    <w:p w:rsidR="00663129" w:rsidRDefault="00355DD6" w:rsidP="00E902A6">
      <w:pPr>
        <w:pStyle w:val="odstavec"/>
      </w:pPr>
      <w:r>
        <w:t xml:space="preserve">Spoločnosť v bezprostredne predchádzajúcom účtovnom období </w:t>
      </w:r>
      <w:r w:rsidR="00491873">
        <w:t xml:space="preserve">iné </w:t>
      </w:r>
      <w:r>
        <w:t>rezervy netvorila.</w:t>
      </w:r>
    </w:p>
    <w:p w:rsidR="00491873" w:rsidRDefault="00491873" w:rsidP="00E902A6">
      <w:pPr>
        <w:pStyle w:val="odstavec"/>
      </w:pPr>
    </w:p>
    <w:p w:rsidR="00491873" w:rsidRDefault="00491873" w:rsidP="00E902A6">
      <w:pPr>
        <w:pStyle w:val="odstavec"/>
      </w:pPr>
    </w:p>
    <w:p w:rsidR="00491873" w:rsidRDefault="00491873" w:rsidP="00E902A6">
      <w:pPr>
        <w:pStyle w:val="odstavec"/>
      </w:pPr>
    </w:p>
    <w:p w:rsidR="00491873" w:rsidRDefault="00491873" w:rsidP="00E902A6">
      <w:pPr>
        <w:pStyle w:val="odstavec"/>
      </w:pPr>
    </w:p>
    <w:p w:rsidR="002C7636" w:rsidRDefault="002C7636" w:rsidP="00E902A6">
      <w:pPr>
        <w:pStyle w:val="odstavec"/>
      </w:pPr>
    </w:p>
    <w:p w:rsidR="002C7636" w:rsidRDefault="002C7636" w:rsidP="00E902A6">
      <w:pPr>
        <w:pStyle w:val="odstavec"/>
      </w:pPr>
    </w:p>
    <w:p w:rsidR="00663129" w:rsidRDefault="00663129" w:rsidP="00E902A6">
      <w:pPr>
        <w:pStyle w:val="odstavec"/>
      </w:pPr>
      <w:r>
        <w:t xml:space="preserve"> </w:t>
      </w:r>
    </w:p>
    <w:p w:rsidR="00663129" w:rsidRPr="00E63C40" w:rsidRDefault="00663129" w:rsidP="00355DD6">
      <w:pPr>
        <w:pStyle w:val="Nadpis2"/>
      </w:pPr>
      <w:r w:rsidRPr="00E63C40">
        <w:lastRenderedPageBreak/>
        <w:t>Záväzky</w:t>
      </w:r>
    </w:p>
    <w:p w:rsidR="00663129" w:rsidRDefault="00663129" w:rsidP="00E902A6">
      <w:pPr>
        <w:pStyle w:val="odstavec"/>
      </w:pPr>
      <w:r w:rsidRPr="00E63C40">
        <w:t>Štruktúra záväzkov (okrem bankových úverov) podľa zostatkovej doby splatnosti je uvedená v nasledujúcej tabuľke:</w:t>
      </w:r>
    </w:p>
    <w:p w:rsidR="00663129" w:rsidRDefault="00663129" w:rsidP="00E902A6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663129" w:rsidRPr="009C5C9E" w:rsidTr="00355DD6">
        <w:trPr>
          <w:trHeight w:val="72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355DD6">
        <w:trPr>
          <w:trHeight w:val="24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1A611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281579</w:t>
            </w:r>
          </w:p>
        </w:tc>
        <w:tc>
          <w:tcPr>
            <w:tcW w:w="2600" w:type="dxa"/>
            <w:vAlign w:val="bottom"/>
          </w:tcPr>
          <w:p w:rsidR="00663129" w:rsidRPr="009C5C9E" w:rsidRDefault="002C7636" w:rsidP="001A61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578</w:t>
            </w:r>
            <w:r w:rsidR="001A6112">
              <w:rPr>
                <w:rFonts w:ascii="Arial" w:hAnsi="Arial" w:cs="Arial"/>
                <w:sz w:val="18"/>
                <w:szCs w:val="18"/>
              </w:rPr>
              <w:t>301</w:t>
            </w:r>
          </w:p>
        </w:tc>
      </w:tr>
      <w:tr w:rsidR="00663129" w:rsidRPr="009C5C9E" w:rsidTr="00355DD6">
        <w:trPr>
          <w:trHeight w:val="48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vAlign w:val="bottom"/>
          </w:tcPr>
          <w:p w:rsidR="00663129" w:rsidRPr="009C5C9E" w:rsidRDefault="001A611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217</w:t>
            </w:r>
          </w:p>
        </w:tc>
      </w:tr>
      <w:tr w:rsidR="00663129" w:rsidRPr="009C5C9E" w:rsidTr="00355DD6">
        <w:trPr>
          <w:trHeight w:val="255"/>
        </w:trPr>
        <w:tc>
          <w:tcPr>
            <w:tcW w:w="4040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1A6112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281579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2C76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578518</w:t>
            </w:r>
          </w:p>
        </w:tc>
      </w:tr>
      <w:tr w:rsidR="00663129" w:rsidRPr="009C5C9E" w:rsidTr="00355DD6">
        <w:trPr>
          <w:trHeight w:val="439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48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40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663129" w:rsidRDefault="00663129" w:rsidP="00E902A6">
      <w:pPr>
        <w:pStyle w:val="odstavec"/>
      </w:pPr>
    </w:p>
    <w:p w:rsidR="00663129" w:rsidRDefault="00663129" w:rsidP="00E902A6">
      <w:pPr>
        <w:pStyle w:val="odstavec"/>
      </w:pPr>
    </w:p>
    <w:p w:rsidR="00663129" w:rsidRPr="00355DD6" w:rsidRDefault="00663129" w:rsidP="00355DD6">
      <w:pPr>
        <w:pStyle w:val="Nadpis2"/>
      </w:pPr>
      <w:r w:rsidRPr="00355DD6">
        <w:t>Odložený daňový záväzo</w:t>
      </w:r>
      <w:r w:rsidR="00355DD6" w:rsidRPr="00355DD6">
        <w:t>k</w:t>
      </w:r>
    </w:p>
    <w:p w:rsidR="00355DD6" w:rsidRDefault="00355DD6" w:rsidP="00E902A6">
      <w:pPr>
        <w:pStyle w:val="odstavec"/>
      </w:pPr>
      <w:r>
        <w:t>Spoločnosť v bežnom ani predchádzajúcom účtovnom období neúčtovala o odloženom daňovom záväzku.</w:t>
      </w:r>
    </w:p>
    <w:p w:rsidR="00663129" w:rsidRPr="004F7948" w:rsidRDefault="00663129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Sociálny fond</w:t>
      </w:r>
    </w:p>
    <w:p w:rsidR="00663129" w:rsidRPr="00E63C40" w:rsidRDefault="00663129" w:rsidP="00E902A6">
      <w:pPr>
        <w:pStyle w:val="odstavec"/>
      </w:pPr>
      <w:r w:rsidRPr="00E63C40">
        <w:t>Tvorba a čerpanie sociálneho fondu v priebehu účtovného obdobia sú uvedené v nasledujúcej tabuľke:</w:t>
      </w:r>
    </w:p>
    <w:p w:rsidR="00663129" w:rsidRDefault="00663129" w:rsidP="00E902A6">
      <w:pPr>
        <w:pStyle w:val="odstavec"/>
      </w:pP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616"/>
        <w:gridCol w:w="2568"/>
      </w:tblGrid>
      <w:tr w:rsidR="00663129" w:rsidRPr="009C5C9E" w:rsidTr="00355DD6">
        <w:trPr>
          <w:trHeight w:val="679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noWrap/>
            <w:vAlign w:val="bottom"/>
          </w:tcPr>
          <w:p w:rsidR="00491873" w:rsidRPr="009C5C9E" w:rsidRDefault="00D669C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1596</w:t>
            </w: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395</w:t>
            </w: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1991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1991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4B248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D669C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63129" w:rsidRDefault="00663129" w:rsidP="00E902A6">
      <w:pPr>
        <w:pStyle w:val="odstavec"/>
      </w:pPr>
    </w:p>
    <w:p w:rsidR="00663129" w:rsidRDefault="00663129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Bankové úvery</w:t>
      </w:r>
      <w:r>
        <w:t xml:space="preserve"> a vydané dlhopisy</w:t>
      </w:r>
    </w:p>
    <w:p w:rsidR="00663129" w:rsidRDefault="00355DD6" w:rsidP="00E902A6">
      <w:pPr>
        <w:pStyle w:val="odstavec"/>
      </w:pPr>
      <w:r>
        <w:t>Spoločnosť k 31.12.</w:t>
      </w:r>
      <w:r w:rsidR="00491873">
        <w:t>201</w:t>
      </w:r>
      <w:r w:rsidR="00E13DE0">
        <w:t>3</w:t>
      </w:r>
      <w:r>
        <w:t xml:space="preserve"> </w:t>
      </w:r>
      <w:r w:rsidR="00491873">
        <w:t>má</w:t>
      </w:r>
      <w:r>
        <w:t xml:space="preserve"> </w:t>
      </w:r>
      <w:r w:rsidR="00491873">
        <w:t xml:space="preserve">nesplatený </w:t>
      </w:r>
      <w:r w:rsidR="008B365D">
        <w:t xml:space="preserve">kontokorentný úver </w:t>
      </w:r>
      <w:r w:rsidR="00E13DE0">
        <w:t>v sume 68491</w:t>
      </w:r>
      <w:r w:rsidR="008B365D">
        <w:t xml:space="preserve"> Eur,   Spoločnosť nemá</w:t>
      </w:r>
      <w:r>
        <w:t xml:space="preserve"> vydané dlhopisy. </w:t>
      </w:r>
    </w:p>
    <w:p w:rsidR="00663129" w:rsidRDefault="00663129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Časové rozlíšenie</w:t>
      </w:r>
    </w:p>
    <w:p w:rsidR="00663129" w:rsidRDefault="00663129" w:rsidP="00E902A6">
      <w:pPr>
        <w:pStyle w:val="odstavec"/>
      </w:pPr>
      <w:r w:rsidRPr="00E63C40">
        <w:t>Štruktúra časového rozlíšenia je uvedená v nasledujúcej tabuľke:</w:t>
      </w: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590"/>
        <w:gridCol w:w="2594"/>
      </w:tblGrid>
      <w:tr w:rsidR="00663129" w:rsidRPr="009C5C9E" w:rsidTr="00355DD6">
        <w:trPr>
          <w:trHeight w:val="679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9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90" w:type="dxa"/>
            <w:noWrap/>
            <w:vAlign w:val="bottom"/>
          </w:tcPr>
          <w:p w:rsidR="00663129" w:rsidRPr="009C5C9E" w:rsidRDefault="008B365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</w:p>
    <w:p w:rsidR="00663129" w:rsidRDefault="00663129" w:rsidP="00355DD6">
      <w:pPr>
        <w:pStyle w:val="Nadpis2"/>
      </w:pPr>
      <w:r w:rsidRPr="00E63C40">
        <w:t xml:space="preserve">Záväzky </w:t>
      </w:r>
      <w:r>
        <w:t xml:space="preserve">príp. pohľadávky </w:t>
      </w:r>
      <w:r w:rsidRPr="00E63C40">
        <w:t>z derivátových obchodov</w:t>
      </w:r>
      <w:r>
        <w:t xml:space="preserve"> </w:t>
      </w:r>
    </w:p>
    <w:p w:rsidR="00355DD6" w:rsidRPr="00355DD6" w:rsidRDefault="00355DD6" w:rsidP="00E902A6">
      <w:pPr>
        <w:pStyle w:val="odstavec"/>
      </w:pPr>
      <w:r>
        <w:t xml:space="preserve">Spoločnosť v bežnom účtovnom období neúčtovala o derivátoch. </w:t>
      </w:r>
    </w:p>
    <w:p w:rsidR="00F871D1" w:rsidRDefault="00F871D1" w:rsidP="00E902A6">
      <w:pPr>
        <w:pStyle w:val="odstavec"/>
      </w:pPr>
    </w:p>
    <w:p w:rsidR="00663129" w:rsidRPr="00E63C40" w:rsidRDefault="00663129" w:rsidP="00E902A6">
      <w:pPr>
        <w:pStyle w:val="odstavec"/>
      </w:pPr>
      <w:r>
        <w:t xml:space="preserve"> </w:t>
      </w: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663129" w:rsidRPr="00E63C40" w:rsidRDefault="00663129" w:rsidP="00355DD6">
      <w:pPr>
        <w:pStyle w:val="Nadpis2"/>
      </w:pPr>
      <w:r w:rsidRPr="00E63C40">
        <w:t>Tržby za vlastné výkony a tovar</w:t>
      </w:r>
    </w:p>
    <w:p w:rsidR="00663129" w:rsidRDefault="00663129" w:rsidP="00E902A6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</w:t>
      </w:r>
      <w:r w:rsidR="00F871D1">
        <w:t>uvedené v nasledujúcej tabuľke:</w:t>
      </w:r>
    </w:p>
    <w:p w:rsidR="00663129" w:rsidRDefault="00663129" w:rsidP="00E902A6">
      <w:pPr>
        <w:pStyle w:val="odstavec"/>
      </w:pP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408"/>
        <w:gridCol w:w="1117"/>
        <w:gridCol w:w="1501"/>
        <w:gridCol w:w="1118"/>
        <w:gridCol w:w="1501"/>
        <w:gridCol w:w="1118"/>
        <w:gridCol w:w="1501"/>
      </w:tblGrid>
      <w:tr w:rsidR="00663129" w:rsidRPr="009C5C9E" w:rsidTr="00F871D1">
        <w:trPr>
          <w:trHeight w:val="240"/>
        </w:trPr>
        <w:tc>
          <w:tcPr>
            <w:tcW w:w="1408" w:type="dxa"/>
            <w:noWrap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8" w:type="dxa"/>
            <w:gridSpan w:val="2"/>
            <w:vAlign w:val="bottom"/>
          </w:tcPr>
          <w:p w:rsidR="00663129" w:rsidRPr="009C5C9E" w:rsidRDefault="00F871D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Stavebné práce</w:t>
            </w:r>
          </w:p>
        </w:tc>
        <w:tc>
          <w:tcPr>
            <w:tcW w:w="2619" w:type="dxa"/>
            <w:gridSpan w:val="2"/>
            <w:vAlign w:val="bottom"/>
          </w:tcPr>
          <w:p w:rsidR="00663129" w:rsidRPr="009C5C9E" w:rsidRDefault="00F871D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 tovaru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619" w:type="dxa"/>
            <w:gridSpan w:val="2"/>
            <w:vAlign w:val="bottom"/>
          </w:tcPr>
          <w:p w:rsidR="00663129" w:rsidRPr="009C5C9E" w:rsidRDefault="00E13DE0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</w:t>
            </w:r>
          </w:p>
        </w:tc>
      </w:tr>
      <w:tr w:rsidR="00663129" w:rsidRPr="009C5C9E" w:rsidTr="00F871D1">
        <w:trPr>
          <w:trHeight w:val="919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7" w:type="dxa"/>
            <w:noWrap/>
            <w:vAlign w:val="bottom"/>
          </w:tcPr>
          <w:p w:rsidR="00663129" w:rsidRPr="009C5C9E" w:rsidRDefault="001A611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28920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914415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8B365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7" w:type="dxa"/>
            <w:noWrap/>
            <w:vAlign w:val="bottom"/>
          </w:tcPr>
          <w:p w:rsidR="00663129" w:rsidRPr="009C5C9E" w:rsidRDefault="001A6112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28920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914415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663129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</w:p>
    <w:p w:rsidR="00663129" w:rsidRPr="00893E5B" w:rsidRDefault="00663129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Zmena stavu zásob vlastnej výroby</w:t>
      </w:r>
    </w:p>
    <w:p w:rsidR="00F871D1" w:rsidRDefault="00F871D1" w:rsidP="00E902A6">
      <w:pPr>
        <w:pStyle w:val="odstavec"/>
      </w:pPr>
      <w:r>
        <w:t>Spoločnosť neúčt</w:t>
      </w:r>
      <w:r w:rsidR="003864EB">
        <w:t>ovala o vnútropodnikových zásobá</w:t>
      </w:r>
      <w:r>
        <w:t xml:space="preserve">ch. </w:t>
      </w:r>
    </w:p>
    <w:p w:rsidR="00663129" w:rsidRDefault="00663129" w:rsidP="00E902A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Ostatné výnosy z</w:t>
      </w:r>
      <w:r>
        <w:t> </w:t>
      </w:r>
      <w:r w:rsidRPr="00E63C40">
        <w:t>hospodárskej</w:t>
      </w:r>
      <w:r>
        <w:t>, finančnej a mimoriadnej</w:t>
      </w:r>
      <w:r w:rsidRPr="00E63C40">
        <w:t xml:space="preserve"> činnosti</w:t>
      </w:r>
    </w:p>
    <w:p w:rsidR="00663129" w:rsidRDefault="00663129" w:rsidP="00E902A6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663129" w:rsidRDefault="00663129" w:rsidP="00E902A6">
      <w:pPr>
        <w:pStyle w:val="odstavec"/>
      </w:pPr>
      <w:r>
        <w:lastRenderedPageBreak/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882"/>
        <w:gridCol w:w="1659"/>
        <w:gridCol w:w="1699"/>
      </w:tblGrid>
      <w:tr w:rsidR="00663129" w:rsidRPr="009C5C9E" w:rsidTr="00F871D1">
        <w:trPr>
          <w:trHeight w:val="679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5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9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1A6112" w:rsidP="008B36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1067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1A6112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3965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992A2D" w:rsidRPr="009C5C9E" w:rsidRDefault="00992A2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1050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1A611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1A611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3965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 predaja podniku alebo jeho časti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E902A6">
      <w:pPr>
        <w:pStyle w:val="odstavec"/>
      </w:pPr>
    </w:p>
    <w:p w:rsidR="00663129" w:rsidRDefault="00663129" w:rsidP="00E902A6">
      <w:pPr>
        <w:pStyle w:val="odstavec"/>
      </w:pPr>
    </w:p>
    <w:p w:rsidR="00663129" w:rsidRDefault="00663129" w:rsidP="00E902A6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708"/>
        <w:gridCol w:w="1716"/>
      </w:tblGrid>
      <w:tr w:rsidR="00663129" w:rsidRPr="009C5C9E" w:rsidTr="00F871D1">
        <w:trPr>
          <w:trHeight w:val="72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28920</w:t>
            </w:r>
          </w:p>
        </w:tc>
        <w:tc>
          <w:tcPr>
            <w:tcW w:w="1716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914415</w:t>
            </w: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1067</w:t>
            </w:r>
          </w:p>
        </w:tc>
        <w:tc>
          <w:tcPr>
            <w:tcW w:w="1716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3965</w:t>
            </w:r>
          </w:p>
        </w:tc>
      </w:tr>
      <w:tr w:rsidR="00663129" w:rsidRPr="009C5C9E" w:rsidTr="00F871D1">
        <w:trPr>
          <w:trHeight w:val="255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29987</w:t>
            </w:r>
          </w:p>
        </w:tc>
        <w:tc>
          <w:tcPr>
            <w:tcW w:w="1716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918380</w:t>
            </w:r>
          </w:p>
        </w:tc>
      </w:tr>
    </w:tbl>
    <w:p w:rsidR="00663129" w:rsidRDefault="00663129" w:rsidP="00E902A6">
      <w:pPr>
        <w:pStyle w:val="odstavec"/>
      </w:pPr>
    </w:p>
    <w:p w:rsidR="008070CC" w:rsidRDefault="008070CC" w:rsidP="00E902A6">
      <w:pPr>
        <w:pStyle w:val="odstavec"/>
      </w:pPr>
    </w:p>
    <w:p w:rsidR="008070CC" w:rsidRDefault="008070CC" w:rsidP="00E902A6">
      <w:pPr>
        <w:pStyle w:val="odstavec"/>
      </w:pPr>
    </w:p>
    <w:p w:rsidR="008070CC" w:rsidRDefault="008070CC" w:rsidP="00E902A6">
      <w:pPr>
        <w:pStyle w:val="odstavec"/>
      </w:pPr>
    </w:p>
    <w:p w:rsidR="008070CC" w:rsidRDefault="008070CC" w:rsidP="00E902A6">
      <w:pPr>
        <w:pStyle w:val="odstavec"/>
      </w:pPr>
    </w:p>
    <w:p w:rsidR="008070CC" w:rsidRDefault="008070CC" w:rsidP="00E902A6">
      <w:pPr>
        <w:pStyle w:val="odstavec"/>
      </w:pPr>
    </w:p>
    <w:p w:rsidR="008070CC" w:rsidRDefault="008070CC" w:rsidP="00E902A6">
      <w:pPr>
        <w:pStyle w:val="odstavec"/>
      </w:pPr>
    </w:p>
    <w:p w:rsidR="008070CC" w:rsidRDefault="008070CC" w:rsidP="00E902A6">
      <w:pPr>
        <w:pStyle w:val="odstavec"/>
      </w:pPr>
    </w:p>
    <w:p w:rsidR="008070CC" w:rsidRDefault="008070CC" w:rsidP="00E902A6">
      <w:pPr>
        <w:pStyle w:val="odstavec"/>
      </w:pPr>
    </w:p>
    <w:p w:rsidR="00663129" w:rsidRDefault="00663129" w:rsidP="00E902A6">
      <w:pPr>
        <w:pStyle w:val="odstavec"/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663129" w:rsidRPr="00E63C40" w:rsidRDefault="00663129" w:rsidP="00E902A6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:rsidR="00663129" w:rsidRDefault="00663129" w:rsidP="00E902A6">
      <w:pPr>
        <w:pStyle w:val="odstavec"/>
      </w:pP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932"/>
        <w:gridCol w:w="1622"/>
        <w:gridCol w:w="1686"/>
      </w:tblGrid>
      <w:tr w:rsidR="00663129" w:rsidRPr="009C5C9E" w:rsidTr="00F871D1">
        <w:trPr>
          <w:trHeight w:val="679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F871D1">
        <w:trPr>
          <w:trHeight w:val="255"/>
        </w:trPr>
        <w:tc>
          <w:tcPr>
            <w:tcW w:w="593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30912</w:t>
            </w:r>
          </w:p>
        </w:tc>
        <w:tc>
          <w:tcPr>
            <w:tcW w:w="1686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847046</w:t>
            </w:r>
            <w:r w:rsidR="008070C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63129" w:rsidRPr="009C5C9E" w:rsidTr="00F871D1">
        <w:trPr>
          <w:trHeight w:val="255"/>
        </w:trPr>
        <w:tc>
          <w:tcPr>
            <w:tcW w:w="593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9C5C9E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9C5C9E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992A2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Materiál, energie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5974</w:t>
            </w:r>
          </w:p>
        </w:tc>
        <w:tc>
          <w:tcPr>
            <w:tcW w:w="1686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20003</w:t>
            </w: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992A2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24938</w:t>
            </w:r>
          </w:p>
        </w:tc>
        <w:tc>
          <w:tcPr>
            <w:tcW w:w="1686" w:type="dxa"/>
            <w:noWrap/>
            <w:vAlign w:val="bottom"/>
          </w:tcPr>
          <w:p w:rsidR="00663129" w:rsidRPr="009C5C9E" w:rsidRDefault="00E13DE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827043</w:t>
            </w: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vAlign w:val="bottom"/>
          </w:tcPr>
          <w:p w:rsidR="00663129" w:rsidRPr="009C5C9E" w:rsidRDefault="00663129" w:rsidP="00D106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55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E0328C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3487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E13DE0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47954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E0328C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1225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E13DE0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13794</w:t>
            </w:r>
          </w:p>
        </w:tc>
      </w:tr>
      <w:tr w:rsidR="00D106C3" w:rsidRPr="009C5C9E" w:rsidTr="00F871D1">
        <w:trPr>
          <w:trHeight w:val="48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náklady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E0328C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E13DE0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2512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Dane a poplatky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E0328C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722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E13DE0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938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E0328C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2093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E13DE0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4930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DHM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55"/>
        </w:trPr>
        <w:tc>
          <w:tcPr>
            <w:tcW w:w="5932" w:type="dxa"/>
            <w:noWrap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E0328C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362510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E13DE0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5831</w:t>
            </w:r>
          </w:p>
        </w:tc>
      </w:tr>
      <w:tr w:rsidR="00D106C3" w:rsidRPr="009C5C9E" w:rsidTr="00F871D1">
        <w:trPr>
          <w:trHeight w:val="255"/>
        </w:trPr>
        <w:tc>
          <w:tcPr>
            <w:tcW w:w="5932" w:type="dxa"/>
            <w:noWrap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7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D106C3" w:rsidRPr="009C5C9E" w:rsidTr="00F871D1">
        <w:trPr>
          <w:trHeight w:val="255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</w:p>
    <w:p w:rsidR="00663129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DANE Z</w:t>
      </w:r>
      <w:r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>
        <w:rPr>
          <w:rFonts w:ascii="Arial" w:hAnsi="Arial"/>
        </w:rPr>
        <w:t>V</w:t>
      </w:r>
    </w:p>
    <w:p w:rsidR="00663129" w:rsidRPr="00F871D1" w:rsidRDefault="00F871D1" w:rsidP="00E902A6">
      <w:pPr>
        <w:pStyle w:val="odstavec"/>
      </w:pPr>
      <w:r>
        <w:lastRenderedPageBreak/>
        <w:t>Sadzba dane z príjmov pre rok 201</w:t>
      </w:r>
      <w:r w:rsidR="00E0328C">
        <w:t>3</w:t>
      </w:r>
      <w:r>
        <w:t xml:space="preserve"> je </w:t>
      </w:r>
      <w:r w:rsidR="00E0328C">
        <w:t>23</w:t>
      </w:r>
      <w:r w:rsidRPr="00C80AEB">
        <w:rPr>
          <w:lang w:val="pl-PL"/>
        </w:rPr>
        <w:t>%</w:t>
      </w:r>
      <w:r>
        <w:t>. Spoločnosť nemala žiadne úľavy z daní.</w:t>
      </w: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708"/>
        <w:gridCol w:w="1716"/>
      </w:tblGrid>
      <w:tr w:rsidR="00663129" w:rsidRPr="009C5C9E" w:rsidTr="00F871D1">
        <w:trPr>
          <w:trHeight w:val="78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F871D1">
        <w:trPr>
          <w:trHeight w:val="48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</w:t>
            </w:r>
            <w:r w:rsidRPr="009C5C9E">
              <w:rPr>
                <w:rFonts w:ascii="Arial" w:hAnsi="Arial" w:cs="Arial"/>
                <w:sz w:val="18"/>
                <w:szCs w:val="18"/>
              </w:rPr>
              <w:t>ý</w:t>
            </w:r>
            <w:r w:rsidRPr="009C5C9E">
              <w:rPr>
                <w:rFonts w:ascii="Arial" w:hAnsi="Arial" w:cs="Arial"/>
                <w:sz w:val="18"/>
                <w:szCs w:val="18"/>
              </w:rPr>
              <w:t>nos vyplývajúca zo zmeny sadzby dane z príjmov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48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120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</w:t>
            </w:r>
            <w:r w:rsidRPr="009C5C9E">
              <w:rPr>
                <w:rFonts w:ascii="Arial" w:hAnsi="Arial" w:cs="Arial"/>
                <w:sz w:val="18"/>
                <w:szCs w:val="18"/>
              </w:rPr>
              <w:t>s</w:t>
            </w:r>
            <w:r w:rsidRPr="009C5C9E">
              <w:rPr>
                <w:rFonts w:ascii="Arial" w:hAnsi="Arial" w:cs="Arial"/>
                <w:sz w:val="18"/>
                <w:szCs w:val="18"/>
              </w:rPr>
              <w:t>ných rozdielov predchádzajúcich účtovných období, ku ktorým sa v predchádzajúcich účtovných obdobiach odložená daňová pohľ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dávka neúčtovala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96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</w:t>
            </w:r>
            <w:r w:rsidRPr="009C5C9E">
              <w:rPr>
                <w:rFonts w:ascii="Arial" w:hAnsi="Arial" w:cs="Arial"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sz w:val="18"/>
                <w:szCs w:val="18"/>
              </w:rPr>
              <w:t>vania tej časti odloženej daňovej  pohľadávky v bežnom účtovnom období, o ktorej sa účtovalo v predchádzajúcich účtovných obdobiach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72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72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dov a výnosov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E902A6">
      <w:pPr>
        <w:pStyle w:val="odstavec"/>
      </w:pPr>
    </w:p>
    <w:p w:rsidR="00663129" w:rsidRDefault="00663129" w:rsidP="00E902A6">
      <w:pPr>
        <w:pStyle w:val="odstavec"/>
      </w:pPr>
      <w:r>
        <w:t xml:space="preserve"> </w:t>
      </w:r>
    </w:p>
    <w:tbl>
      <w:tblPr>
        <w:tblW w:w="929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409"/>
        <w:gridCol w:w="1467"/>
        <w:gridCol w:w="643"/>
        <w:gridCol w:w="826"/>
        <w:gridCol w:w="1300"/>
        <w:gridCol w:w="717"/>
        <w:gridCol w:w="928"/>
      </w:tblGrid>
      <w:tr w:rsidR="00663129" w:rsidRPr="009C5C9E" w:rsidTr="00F871D1">
        <w:trPr>
          <w:trHeight w:val="439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936" w:type="dxa"/>
            <w:gridSpan w:val="3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45" w:type="dxa"/>
            <w:gridSpan w:val="3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63129" w:rsidRPr="009C5C9E" w:rsidTr="00224460">
        <w:trPr>
          <w:trHeight w:val="540"/>
        </w:trPr>
        <w:tc>
          <w:tcPr>
            <w:tcW w:w="340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ním, z toho: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E0328C" w:rsidP="00BF03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-377141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-10963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-86742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-2083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E0328C" w:rsidP="00716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365062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83964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E0328C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7393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1405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224460" w:rsidP="00716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noWrap/>
            <w:vAlign w:val="bottom"/>
          </w:tcPr>
          <w:p w:rsidR="00663129" w:rsidRPr="009C5C9E" w:rsidRDefault="00E0328C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716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663129" w:rsidRPr="009C5C9E" w:rsidTr="00224460">
        <w:trPr>
          <w:trHeight w:val="255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E0328C" w:rsidP="00BF03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-12078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-2778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716510" w:rsidRPr="009C5C9E">
              <w:rPr>
                <w:rFonts w:ascii="Arial" w:hAnsi="Arial" w:cs="Arial"/>
                <w:sz w:val="18"/>
                <w:szCs w:val="18"/>
              </w:rPr>
              <w:t>%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E0328C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-3570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-678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716510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224460">
        <w:trPr>
          <w:trHeight w:val="255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bottom"/>
          </w:tcPr>
          <w:p w:rsidR="00663129" w:rsidRPr="00F871D1" w:rsidRDefault="00F871D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bottom"/>
          </w:tcPr>
          <w:p w:rsidR="00663129" w:rsidRPr="009C5C9E" w:rsidRDefault="00C272D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2B2212" w:rsidP="00E032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E0328C">
              <w:rPr>
                <w:rFonts w:ascii="Arial" w:hAnsi="Arial" w:cs="Arial"/>
                <w:sz w:val="18"/>
                <w:szCs w:val="18"/>
              </w:rPr>
              <w:t>2778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C272D0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E0328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-678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C272D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</w:tbl>
    <w:p w:rsidR="00663129" w:rsidRDefault="00663129" w:rsidP="00E902A6">
      <w:pPr>
        <w:pStyle w:val="odstavec"/>
      </w:pPr>
    </w:p>
    <w:p w:rsidR="00663129" w:rsidRDefault="00663129" w:rsidP="00E902A6">
      <w:pPr>
        <w:pStyle w:val="odstavec"/>
      </w:pPr>
    </w:p>
    <w:p w:rsidR="00663129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ÚDAJE NA PODSÚVAHOVÝCH ÚČTOCH</w:t>
      </w:r>
    </w:p>
    <w:p w:rsidR="00C272D0" w:rsidRPr="00C272D0" w:rsidRDefault="00C272D0" w:rsidP="00E902A6">
      <w:pPr>
        <w:pStyle w:val="odstavec"/>
      </w:pPr>
      <w:r>
        <w:t xml:space="preserve">Spoločnosť neúčtovala na podsúvahových účtoch. </w:t>
      </w:r>
    </w:p>
    <w:p w:rsidR="00663129" w:rsidRPr="00E63C40" w:rsidRDefault="00663129" w:rsidP="00E902A6">
      <w:pPr>
        <w:pStyle w:val="odstavec"/>
      </w:pPr>
    </w:p>
    <w:p w:rsidR="00663129" w:rsidRPr="00E63C40" w:rsidRDefault="00663129" w:rsidP="00E902A6">
      <w:pPr>
        <w:pStyle w:val="odstavec"/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663129" w:rsidRDefault="00C272D0" w:rsidP="00E902A6">
      <w:pPr>
        <w:pStyle w:val="odstavec"/>
      </w:pPr>
      <w:r>
        <w:t>Po 31. decembri 201</w:t>
      </w:r>
      <w:r w:rsidR="00E0328C">
        <w:t>3</w:t>
      </w:r>
      <w:r w:rsidR="00663129" w:rsidRPr="00E63C40">
        <w:t xml:space="preserve"> </w:t>
      </w:r>
      <w:r w:rsidR="00663129" w:rsidRPr="00C272D0">
        <w:t>nenastali</w:t>
      </w:r>
      <w:r w:rsidR="00663129" w:rsidRPr="00E63C40">
        <w:t xml:space="preserve"> také udalosti, ktoré by si vyžadovali zverejnenie alebo vykázanie</w:t>
      </w:r>
      <w:r>
        <w:t xml:space="preserve"> v účtovnej závierke za rok 201</w:t>
      </w:r>
      <w:r w:rsidR="00E0328C">
        <w:t>3</w:t>
      </w:r>
      <w:r w:rsidR="00663129" w:rsidRPr="00E63C40">
        <w:t xml:space="preserve">. </w:t>
      </w:r>
    </w:p>
    <w:p w:rsidR="00663129" w:rsidRDefault="00663129" w:rsidP="00E902A6">
      <w:pPr>
        <w:pStyle w:val="odstavec"/>
      </w:pPr>
    </w:p>
    <w:p w:rsidR="00355DD6" w:rsidRDefault="00355DD6"/>
    <w:p w:rsidR="00663129" w:rsidRDefault="00663129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355DD6" w:rsidRPr="00C272D0" w:rsidRDefault="00C272D0" w:rsidP="001F0D38">
      <w:pPr>
        <w:pStyle w:val="Nadpis1"/>
        <w:keepNext w:val="0"/>
        <w:numPr>
          <w:ilvl w:val="0"/>
          <w:numId w:val="6"/>
        </w:numPr>
        <w:suppressAutoHyphens/>
        <w:rPr>
          <w:rFonts w:ascii="Arial" w:hAnsi="Arial"/>
        </w:rPr>
      </w:pPr>
      <w:r>
        <w:rPr>
          <w:rFonts w:ascii="Arial" w:hAnsi="Arial"/>
        </w:rPr>
        <w:lastRenderedPageBreak/>
        <w:t>ZMENY VLASTNÉHO IMANIA</w:t>
      </w:r>
    </w:p>
    <w:p w:rsidR="00355DD6" w:rsidRPr="002654CE" w:rsidRDefault="00355DD6" w:rsidP="00E902A6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:rsidR="00355DD6" w:rsidRPr="002654CE" w:rsidRDefault="00355DD6" w:rsidP="00E902A6">
      <w:pPr>
        <w:pStyle w:val="odstavec"/>
      </w:pPr>
    </w:p>
    <w:p w:rsidR="00355DD6" w:rsidRPr="002654CE" w:rsidRDefault="00355DD6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53"/>
        <w:gridCol w:w="1448"/>
        <w:gridCol w:w="1336"/>
        <w:gridCol w:w="1310"/>
        <w:gridCol w:w="1326"/>
        <w:gridCol w:w="1447"/>
      </w:tblGrid>
      <w:tr w:rsidR="00355DD6" w:rsidRPr="009C5C9E" w:rsidTr="00F871D1">
        <w:trPr>
          <w:trHeight w:val="240"/>
        </w:trPr>
        <w:tc>
          <w:tcPr>
            <w:tcW w:w="2353" w:type="dxa"/>
            <w:vAlign w:val="center"/>
          </w:tcPr>
          <w:p w:rsidR="00355DD6" w:rsidRPr="009C5C9E" w:rsidRDefault="00355DD6" w:rsidP="00F871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55DD6" w:rsidRPr="009C5C9E" w:rsidTr="00F871D1">
        <w:trPr>
          <w:trHeight w:val="96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2B221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2B221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110376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2B221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110376</w:t>
            </w:r>
          </w:p>
        </w:tc>
      </w:tr>
      <w:tr w:rsidR="00355DD6" w:rsidRPr="009C5C9E" w:rsidTr="00F871D1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center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center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1805</w:t>
            </w:r>
          </w:p>
        </w:tc>
        <w:tc>
          <w:tcPr>
            <w:tcW w:w="133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2B221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1805</w:t>
            </w: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15672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-10963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4709</w:t>
            </w: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-10963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-377140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2B221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-10963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-377140</w:t>
            </w: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Účet 491 - Vlastné imanie fyzickej osoby -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55DD6" w:rsidRPr="002654CE" w:rsidRDefault="00355DD6" w:rsidP="00E902A6">
      <w:pPr>
        <w:pStyle w:val="odstavec"/>
      </w:pPr>
    </w:p>
    <w:p w:rsidR="00355DD6" w:rsidRPr="00065002" w:rsidRDefault="00355DD6" w:rsidP="00E902A6">
      <w:pPr>
        <w:pStyle w:val="odstavec"/>
      </w:pPr>
    </w:p>
    <w:p w:rsidR="00DB5E99" w:rsidRDefault="00DB5E99" w:rsidP="00E902A6">
      <w:pPr>
        <w:pStyle w:val="odstavec"/>
      </w:pPr>
    </w:p>
    <w:p w:rsidR="00DB5E99" w:rsidRDefault="00DB5E99" w:rsidP="00E902A6">
      <w:pPr>
        <w:pStyle w:val="odstavec"/>
      </w:pPr>
      <w:r>
        <w:br/>
      </w:r>
      <w:r>
        <w:br/>
      </w:r>
    </w:p>
    <w:p w:rsidR="00DB5E99" w:rsidRDefault="00DB5E99" w:rsidP="00E902A6">
      <w:pPr>
        <w:pStyle w:val="odstavec"/>
      </w:pPr>
    </w:p>
    <w:p w:rsidR="00DB5E99" w:rsidRDefault="00DB5E99" w:rsidP="00E902A6">
      <w:pPr>
        <w:pStyle w:val="odstavec"/>
      </w:pPr>
    </w:p>
    <w:p w:rsidR="00DB5E99" w:rsidRDefault="00DB5E99" w:rsidP="00E902A6">
      <w:pPr>
        <w:pStyle w:val="odstavec"/>
      </w:pPr>
    </w:p>
    <w:p w:rsidR="00355DD6" w:rsidRDefault="00355DD6" w:rsidP="00E902A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53"/>
        <w:gridCol w:w="1448"/>
        <w:gridCol w:w="1336"/>
        <w:gridCol w:w="1310"/>
        <w:gridCol w:w="1326"/>
        <w:gridCol w:w="1447"/>
      </w:tblGrid>
      <w:tr w:rsidR="00355DD6" w:rsidRPr="009C5C9E" w:rsidTr="00C272D0">
        <w:trPr>
          <w:trHeight w:val="240"/>
        </w:trPr>
        <w:tc>
          <w:tcPr>
            <w:tcW w:w="2353" w:type="dxa"/>
            <w:vAlign w:val="center"/>
          </w:tcPr>
          <w:p w:rsidR="00355DD6" w:rsidRPr="009C5C9E" w:rsidRDefault="00355DD6" w:rsidP="00F871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55DD6" w:rsidRPr="009C5C9E" w:rsidTr="00C272D0">
        <w:trPr>
          <w:trHeight w:val="96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224460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2B221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2B221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53376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57000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110376</w:t>
            </w:r>
          </w:p>
        </w:tc>
      </w:tr>
      <w:tr w:rsidR="00355DD6" w:rsidRPr="009C5C9E" w:rsidTr="00C272D0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center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noWrap/>
            <w:vAlign w:val="center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1624</w:t>
            </w:r>
          </w:p>
        </w:tc>
        <w:tc>
          <w:tcPr>
            <w:tcW w:w="1336" w:type="dxa"/>
            <w:noWrap/>
            <w:vAlign w:val="center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</w:t>
            </w:r>
          </w:p>
        </w:tc>
        <w:tc>
          <w:tcPr>
            <w:tcW w:w="1310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1805</w:t>
            </w: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15672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3404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15672</w:t>
            </w: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-377141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365063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E0328C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-12078</w:t>
            </w: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Účet 491 - Vlastné imanie fyzickej osoby -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55DD6" w:rsidRDefault="00355DD6" w:rsidP="00E902A6">
      <w:pPr>
        <w:pStyle w:val="odstavec"/>
      </w:pPr>
    </w:p>
    <w:p w:rsidR="009023D5" w:rsidRDefault="009023D5" w:rsidP="00E902A6">
      <w:pPr>
        <w:pStyle w:val="odstavec"/>
      </w:pPr>
    </w:p>
    <w:p w:rsidR="009023D5" w:rsidRDefault="009023D5" w:rsidP="00E902A6">
      <w:pPr>
        <w:pStyle w:val="odstavec"/>
      </w:pPr>
    </w:p>
    <w:p w:rsidR="009023D5" w:rsidRDefault="009023D5" w:rsidP="00E902A6">
      <w:pPr>
        <w:pStyle w:val="odstavec"/>
      </w:pPr>
    </w:p>
    <w:p w:rsidR="009023D5" w:rsidRDefault="009023D5" w:rsidP="00E902A6">
      <w:pPr>
        <w:pStyle w:val="odstavec"/>
      </w:pPr>
    </w:p>
    <w:p w:rsidR="00224460" w:rsidRDefault="00224460" w:rsidP="00E902A6">
      <w:pPr>
        <w:pStyle w:val="odstavec"/>
      </w:pPr>
      <w:r w:rsidRPr="00224460">
        <w:t>DOPLŇUJÚCE INFORMÁCIE</w:t>
      </w:r>
    </w:p>
    <w:p w:rsidR="00224460" w:rsidRDefault="00224460" w:rsidP="00E902A6">
      <w:pPr>
        <w:pStyle w:val="odstavec"/>
      </w:pPr>
    </w:p>
    <w:p w:rsidR="00355DD6" w:rsidRPr="00065002" w:rsidRDefault="00355DD6" w:rsidP="00E902A6">
      <w:pPr>
        <w:pStyle w:val="odstavec"/>
      </w:pPr>
    </w:p>
    <w:p w:rsidR="00663129" w:rsidRDefault="00663129" w:rsidP="00E902A6">
      <w:pPr>
        <w:pStyle w:val="odstavec"/>
      </w:pPr>
    </w:p>
    <w:p w:rsidR="009023D5" w:rsidRDefault="009023D5" w:rsidP="00E902A6">
      <w:pPr>
        <w:pStyle w:val="odstavec"/>
      </w:pPr>
    </w:p>
    <w:p w:rsidR="009023D5" w:rsidRDefault="009023D5" w:rsidP="00E902A6">
      <w:pPr>
        <w:pStyle w:val="odstavec"/>
      </w:pPr>
    </w:p>
    <w:p w:rsidR="00663129" w:rsidRDefault="00663129" w:rsidP="00E902A6">
      <w:pPr>
        <w:pStyle w:val="odstavec"/>
      </w:pPr>
    </w:p>
    <w:sectPr w:rsidR="00663129" w:rsidSect="007A54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15EF" w:rsidRDefault="004A15EF">
      <w:r>
        <w:separator/>
      </w:r>
    </w:p>
  </w:endnote>
  <w:endnote w:type="continuationSeparator" w:id="0">
    <w:p w:rsidR="004A15EF" w:rsidRDefault="004A15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15EF" w:rsidRDefault="004A15EF">
      <w:r>
        <w:separator/>
      </w:r>
    </w:p>
  </w:footnote>
  <w:footnote w:type="continuationSeparator" w:id="0">
    <w:p w:rsidR="004A15EF" w:rsidRDefault="004A15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2FFB" w:rsidRPr="00980076" w:rsidRDefault="00FD2FFB" w:rsidP="007F4B1B">
    <w:pPr>
      <w:pStyle w:val="Zhlav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FF0000"/>
        <w:sz w:val="20"/>
        <w:szCs w:val="20"/>
      </w:rPr>
      <w:t>ASIMA,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nky"/>
        <w:rFonts w:ascii="Arial" w:hAnsi="Arial" w:cs="Arial"/>
        <w:sz w:val="18"/>
        <w:szCs w:val="18"/>
      </w:rPr>
      <w:fldChar w:fldCharType="begin"/>
    </w:r>
    <w:r w:rsidRPr="00980076">
      <w:rPr>
        <w:rStyle w:val="slostrnk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nky"/>
        <w:rFonts w:ascii="Arial" w:hAnsi="Arial" w:cs="Arial"/>
        <w:sz w:val="18"/>
        <w:szCs w:val="18"/>
      </w:rPr>
      <w:fldChar w:fldCharType="separate"/>
    </w:r>
    <w:r w:rsidR="001822C4">
      <w:rPr>
        <w:rStyle w:val="slostrnky"/>
        <w:rFonts w:ascii="Arial" w:hAnsi="Arial" w:cs="Arial"/>
        <w:noProof/>
        <w:sz w:val="18"/>
        <w:szCs w:val="18"/>
      </w:rPr>
      <w:t>1</w:t>
    </w:r>
    <w:r w:rsidRPr="00980076">
      <w:rPr>
        <w:rStyle w:val="slostrnky"/>
        <w:rFonts w:ascii="Arial" w:hAnsi="Arial" w:cs="Arial"/>
        <w:sz w:val="18"/>
        <w:szCs w:val="18"/>
      </w:rPr>
      <w:fldChar w:fldCharType="end"/>
    </w:r>
  </w:p>
  <w:p w:rsidR="00FD2FFB" w:rsidRPr="00980076" w:rsidRDefault="00FD2FFB" w:rsidP="00BB76BC">
    <w:pPr>
      <w:pStyle w:val="Zhlav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FD2FFB" w:rsidRPr="004D5ED9" w:rsidRDefault="00FD2FFB">
    <w:pPr>
      <w:pStyle w:val="Zhlav"/>
      <w:rPr>
        <w:rFonts w:ascii="Arial" w:hAnsi="Arial" w:cs="Arial"/>
        <w:sz w:val="20"/>
        <w:szCs w:val="20"/>
      </w:rPr>
    </w:pPr>
  </w:p>
  <w:p w:rsidR="00FD2FFB" w:rsidRPr="004D5ED9" w:rsidRDefault="00FD2FFB">
    <w:pPr>
      <w:pStyle w:val="Zhlav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2FFB" w:rsidRPr="00980076" w:rsidRDefault="00FD2FFB" w:rsidP="004E66D2">
    <w:pPr>
      <w:pStyle w:val="Zhlav"/>
      <w:tabs>
        <w:tab w:val="clear" w:pos="4536"/>
        <w:tab w:val="clear" w:pos="9072"/>
        <w:tab w:val="right" w:pos="146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FF0000"/>
        <w:sz w:val="20"/>
        <w:szCs w:val="20"/>
      </w:rPr>
      <w:t>ASIMA,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nky"/>
        <w:rFonts w:ascii="Arial" w:hAnsi="Arial" w:cs="Arial"/>
        <w:sz w:val="18"/>
        <w:szCs w:val="18"/>
      </w:rPr>
      <w:fldChar w:fldCharType="begin"/>
    </w:r>
    <w:r w:rsidRPr="00980076">
      <w:rPr>
        <w:rStyle w:val="slostrnk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nky"/>
        <w:rFonts w:ascii="Arial" w:hAnsi="Arial" w:cs="Arial"/>
        <w:sz w:val="18"/>
        <w:szCs w:val="18"/>
      </w:rPr>
      <w:fldChar w:fldCharType="separate"/>
    </w:r>
    <w:r w:rsidR="001822C4">
      <w:rPr>
        <w:rStyle w:val="slostrnky"/>
        <w:rFonts w:ascii="Arial" w:hAnsi="Arial" w:cs="Arial"/>
        <w:noProof/>
        <w:sz w:val="18"/>
        <w:szCs w:val="18"/>
      </w:rPr>
      <w:t>19</w:t>
    </w:r>
    <w:r w:rsidRPr="00980076">
      <w:rPr>
        <w:rStyle w:val="slostrnky"/>
        <w:rFonts w:ascii="Arial" w:hAnsi="Arial" w:cs="Arial"/>
        <w:sz w:val="18"/>
        <w:szCs w:val="18"/>
      </w:rPr>
      <w:fldChar w:fldCharType="end"/>
    </w:r>
  </w:p>
  <w:p w:rsidR="00FD2FFB" w:rsidRPr="00980076" w:rsidRDefault="00FD2FFB" w:rsidP="007315C2">
    <w:pPr>
      <w:pStyle w:val="Zhlav"/>
      <w:pBdr>
        <w:bottom w:val="single" w:sz="4" w:space="1" w:color="auto"/>
      </w:pBdr>
      <w:tabs>
        <w:tab w:val="clear" w:pos="9072"/>
        <w:tab w:val="right" w:pos="9638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  <w:r>
      <w:rPr>
        <w:rFonts w:ascii="Arial" w:hAnsi="Arial" w:cs="Arial"/>
        <w:sz w:val="20"/>
        <w:szCs w:val="20"/>
      </w:rPr>
      <w:tab/>
    </w:r>
  </w:p>
  <w:p w:rsidR="00FD2FFB" w:rsidRPr="004D5ED9" w:rsidRDefault="00FD2FFB">
    <w:pPr>
      <w:pStyle w:val="Zhlav"/>
      <w:rPr>
        <w:rFonts w:ascii="Arial" w:hAnsi="Arial" w:cs="Arial"/>
        <w:sz w:val="20"/>
        <w:szCs w:val="20"/>
      </w:rPr>
    </w:pPr>
  </w:p>
  <w:p w:rsidR="00FD2FFB" w:rsidRPr="004D5ED9" w:rsidRDefault="00FD2FFB">
    <w:pPr>
      <w:pStyle w:val="Zhlav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E954D3"/>
    <w:multiLevelType w:val="multilevel"/>
    <w:tmpl w:val="C2049C40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">
    <w:nsid w:val="3AB567E1"/>
    <w:multiLevelType w:val="hybridMultilevel"/>
    <w:tmpl w:val="BB68249E"/>
    <w:lvl w:ilvl="0" w:tplc="21FABFEA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39E2"/>
    <w:rsid w:val="00075966"/>
    <w:rsid w:val="000817FE"/>
    <w:rsid w:val="00081D5A"/>
    <w:rsid w:val="00084743"/>
    <w:rsid w:val="000854CE"/>
    <w:rsid w:val="00085C9A"/>
    <w:rsid w:val="00090F1B"/>
    <w:rsid w:val="00095865"/>
    <w:rsid w:val="00095958"/>
    <w:rsid w:val="00096576"/>
    <w:rsid w:val="0009686E"/>
    <w:rsid w:val="00097A0A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1DD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7D13"/>
    <w:rsid w:val="00110F3A"/>
    <w:rsid w:val="00111C04"/>
    <w:rsid w:val="0011375B"/>
    <w:rsid w:val="001141A3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EAA"/>
    <w:rsid w:val="00156FBE"/>
    <w:rsid w:val="001573C1"/>
    <w:rsid w:val="001574DF"/>
    <w:rsid w:val="0016015D"/>
    <w:rsid w:val="0016039B"/>
    <w:rsid w:val="00160910"/>
    <w:rsid w:val="0016194B"/>
    <w:rsid w:val="00162183"/>
    <w:rsid w:val="00164712"/>
    <w:rsid w:val="001657DB"/>
    <w:rsid w:val="00165970"/>
    <w:rsid w:val="00166ACB"/>
    <w:rsid w:val="00167B83"/>
    <w:rsid w:val="0017050C"/>
    <w:rsid w:val="001712B1"/>
    <w:rsid w:val="00174ACF"/>
    <w:rsid w:val="00176AC0"/>
    <w:rsid w:val="00176BAF"/>
    <w:rsid w:val="00180B2A"/>
    <w:rsid w:val="0018128C"/>
    <w:rsid w:val="001822C4"/>
    <w:rsid w:val="001826CC"/>
    <w:rsid w:val="00185FDB"/>
    <w:rsid w:val="001879D7"/>
    <w:rsid w:val="001918EF"/>
    <w:rsid w:val="00193831"/>
    <w:rsid w:val="001955E5"/>
    <w:rsid w:val="001969D5"/>
    <w:rsid w:val="0019782E"/>
    <w:rsid w:val="001A02BF"/>
    <w:rsid w:val="001A08A7"/>
    <w:rsid w:val="001A1457"/>
    <w:rsid w:val="001A1F50"/>
    <w:rsid w:val="001A3A60"/>
    <w:rsid w:val="001A4557"/>
    <w:rsid w:val="001A6112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5032"/>
    <w:rsid w:val="001D64AA"/>
    <w:rsid w:val="001D7AA1"/>
    <w:rsid w:val="001E1C38"/>
    <w:rsid w:val="001E552C"/>
    <w:rsid w:val="001E7A77"/>
    <w:rsid w:val="001F0D38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24460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459D"/>
    <w:rsid w:val="00281355"/>
    <w:rsid w:val="00281EAF"/>
    <w:rsid w:val="002824CE"/>
    <w:rsid w:val="00283310"/>
    <w:rsid w:val="00283CD0"/>
    <w:rsid w:val="00283F02"/>
    <w:rsid w:val="00284BBB"/>
    <w:rsid w:val="00290018"/>
    <w:rsid w:val="00290444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2F2B"/>
    <w:rsid w:val="002A4231"/>
    <w:rsid w:val="002A4CE6"/>
    <w:rsid w:val="002A5627"/>
    <w:rsid w:val="002A57F3"/>
    <w:rsid w:val="002A696F"/>
    <w:rsid w:val="002A6B50"/>
    <w:rsid w:val="002B0922"/>
    <w:rsid w:val="002B1504"/>
    <w:rsid w:val="002B1CCA"/>
    <w:rsid w:val="002B2212"/>
    <w:rsid w:val="002B23F1"/>
    <w:rsid w:val="002B277F"/>
    <w:rsid w:val="002B6BFA"/>
    <w:rsid w:val="002C06E6"/>
    <w:rsid w:val="002C0E26"/>
    <w:rsid w:val="002C2A11"/>
    <w:rsid w:val="002C31A8"/>
    <w:rsid w:val="002C44E0"/>
    <w:rsid w:val="002C604E"/>
    <w:rsid w:val="002C7636"/>
    <w:rsid w:val="002C7C3C"/>
    <w:rsid w:val="002D123E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B81"/>
    <w:rsid w:val="002F3681"/>
    <w:rsid w:val="002F50AE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788B"/>
    <w:rsid w:val="00321CFC"/>
    <w:rsid w:val="003229CD"/>
    <w:rsid w:val="00325CBC"/>
    <w:rsid w:val="00325FC5"/>
    <w:rsid w:val="0032614F"/>
    <w:rsid w:val="00327818"/>
    <w:rsid w:val="00327DE9"/>
    <w:rsid w:val="00330DA2"/>
    <w:rsid w:val="003314F9"/>
    <w:rsid w:val="0033388F"/>
    <w:rsid w:val="00334A69"/>
    <w:rsid w:val="003360A5"/>
    <w:rsid w:val="00340787"/>
    <w:rsid w:val="00340AC8"/>
    <w:rsid w:val="00341226"/>
    <w:rsid w:val="003425E0"/>
    <w:rsid w:val="003429BE"/>
    <w:rsid w:val="00343B37"/>
    <w:rsid w:val="00345601"/>
    <w:rsid w:val="00347C36"/>
    <w:rsid w:val="0035158B"/>
    <w:rsid w:val="00353B4B"/>
    <w:rsid w:val="0035558D"/>
    <w:rsid w:val="00355DD6"/>
    <w:rsid w:val="00360016"/>
    <w:rsid w:val="00362528"/>
    <w:rsid w:val="00365CED"/>
    <w:rsid w:val="00367F4B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64EB"/>
    <w:rsid w:val="00386BF9"/>
    <w:rsid w:val="00390587"/>
    <w:rsid w:val="00391AB4"/>
    <w:rsid w:val="003929A2"/>
    <w:rsid w:val="00394F82"/>
    <w:rsid w:val="003960BA"/>
    <w:rsid w:val="003973BB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3343"/>
    <w:rsid w:val="003B44C8"/>
    <w:rsid w:val="003B4D78"/>
    <w:rsid w:val="003B62EB"/>
    <w:rsid w:val="003C2332"/>
    <w:rsid w:val="003C492A"/>
    <w:rsid w:val="003C5660"/>
    <w:rsid w:val="003C593B"/>
    <w:rsid w:val="003C5CE8"/>
    <w:rsid w:val="003C7AA4"/>
    <w:rsid w:val="003D073B"/>
    <w:rsid w:val="003D2EFD"/>
    <w:rsid w:val="003D796D"/>
    <w:rsid w:val="003E11CD"/>
    <w:rsid w:val="003E2868"/>
    <w:rsid w:val="003E76F2"/>
    <w:rsid w:val="003E7BB3"/>
    <w:rsid w:val="003F08A8"/>
    <w:rsid w:val="003F13A7"/>
    <w:rsid w:val="003F31B8"/>
    <w:rsid w:val="003F75E5"/>
    <w:rsid w:val="0040286B"/>
    <w:rsid w:val="00406E94"/>
    <w:rsid w:val="004074E7"/>
    <w:rsid w:val="0041609A"/>
    <w:rsid w:val="00416BD7"/>
    <w:rsid w:val="00420AC7"/>
    <w:rsid w:val="00421E76"/>
    <w:rsid w:val="004235C7"/>
    <w:rsid w:val="00424EF2"/>
    <w:rsid w:val="00426E35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716E"/>
    <w:rsid w:val="004504CB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873"/>
    <w:rsid w:val="00491E55"/>
    <w:rsid w:val="00492967"/>
    <w:rsid w:val="00492979"/>
    <w:rsid w:val="00496401"/>
    <w:rsid w:val="004A071A"/>
    <w:rsid w:val="004A079E"/>
    <w:rsid w:val="004A0DA3"/>
    <w:rsid w:val="004A0F66"/>
    <w:rsid w:val="004A15EF"/>
    <w:rsid w:val="004A3FCB"/>
    <w:rsid w:val="004A4EB4"/>
    <w:rsid w:val="004A71BD"/>
    <w:rsid w:val="004A783B"/>
    <w:rsid w:val="004B1023"/>
    <w:rsid w:val="004B1DDA"/>
    <w:rsid w:val="004B248D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D1F7F"/>
    <w:rsid w:val="004D29EB"/>
    <w:rsid w:val="004D3A3C"/>
    <w:rsid w:val="004D3DFA"/>
    <w:rsid w:val="004D50F4"/>
    <w:rsid w:val="004D534A"/>
    <w:rsid w:val="004D5ED9"/>
    <w:rsid w:val="004D7702"/>
    <w:rsid w:val="004E1D8C"/>
    <w:rsid w:val="004E2188"/>
    <w:rsid w:val="004E372D"/>
    <w:rsid w:val="004E55AC"/>
    <w:rsid w:val="004E5707"/>
    <w:rsid w:val="004E5AE0"/>
    <w:rsid w:val="004E5B52"/>
    <w:rsid w:val="004E66D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6162"/>
    <w:rsid w:val="005168AA"/>
    <w:rsid w:val="0051721F"/>
    <w:rsid w:val="00517626"/>
    <w:rsid w:val="00517D70"/>
    <w:rsid w:val="005228FC"/>
    <w:rsid w:val="00523395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735C2"/>
    <w:rsid w:val="005739D4"/>
    <w:rsid w:val="00574A94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632E"/>
    <w:rsid w:val="00597C78"/>
    <w:rsid w:val="005A05B3"/>
    <w:rsid w:val="005A5638"/>
    <w:rsid w:val="005A5C0C"/>
    <w:rsid w:val="005A6F52"/>
    <w:rsid w:val="005B0A65"/>
    <w:rsid w:val="005B4058"/>
    <w:rsid w:val="005B4CC2"/>
    <w:rsid w:val="005B4E97"/>
    <w:rsid w:val="005B6107"/>
    <w:rsid w:val="005B6492"/>
    <w:rsid w:val="005C0423"/>
    <w:rsid w:val="005C05D7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544E"/>
    <w:rsid w:val="005D6297"/>
    <w:rsid w:val="005D6440"/>
    <w:rsid w:val="005E0CBE"/>
    <w:rsid w:val="005E1ACC"/>
    <w:rsid w:val="005E4D57"/>
    <w:rsid w:val="005E7B4F"/>
    <w:rsid w:val="005F1676"/>
    <w:rsid w:val="005F16FF"/>
    <w:rsid w:val="005F377D"/>
    <w:rsid w:val="005F46DF"/>
    <w:rsid w:val="005F5C91"/>
    <w:rsid w:val="005F5F13"/>
    <w:rsid w:val="005F7266"/>
    <w:rsid w:val="00600E3D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3151D"/>
    <w:rsid w:val="00633A1E"/>
    <w:rsid w:val="00636056"/>
    <w:rsid w:val="006403BD"/>
    <w:rsid w:val="00641761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2BDA"/>
    <w:rsid w:val="00683A77"/>
    <w:rsid w:val="00685746"/>
    <w:rsid w:val="00691B3F"/>
    <w:rsid w:val="0069232C"/>
    <w:rsid w:val="00693428"/>
    <w:rsid w:val="00693B3C"/>
    <w:rsid w:val="00694D06"/>
    <w:rsid w:val="006977E6"/>
    <w:rsid w:val="006A0E8D"/>
    <w:rsid w:val="006A14AA"/>
    <w:rsid w:val="006A3A0C"/>
    <w:rsid w:val="006A7AC4"/>
    <w:rsid w:val="006B1842"/>
    <w:rsid w:val="006B39E4"/>
    <w:rsid w:val="006B6FAC"/>
    <w:rsid w:val="006C27AA"/>
    <w:rsid w:val="006C3A49"/>
    <w:rsid w:val="006C576B"/>
    <w:rsid w:val="006C70D6"/>
    <w:rsid w:val="006D100A"/>
    <w:rsid w:val="006D2614"/>
    <w:rsid w:val="006D2EA8"/>
    <w:rsid w:val="006D48FB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643A"/>
    <w:rsid w:val="0070644C"/>
    <w:rsid w:val="00707B68"/>
    <w:rsid w:val="00710A0B"/>
    <w:rsid w:val="00712779"/>
    <w:rsid w:val="007128FF"/>
    <w:rsid w:val="00715040"/>
    <w:rsid w:val="007158AE"/>
    <w:rsid w:val="00716510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15C2"/>
    <w:rsid w:val="00732D89"/>
    <w:rsid w:val="007345D9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2838"/>
    <w:rsid w:val="007745AE"/>
    <w:rsid w:val="00774C1A"/>
    <w:rsid w:val="00774E94"/>
    <w:rsid w:val="0077550D"/>
    <w:rsid w:val="00776BDD"/>
    <w:rsid w:val="0078023F"/>
    <w:rsid w:val="007802EF"/>
    <w:rsid w:val="00780E3D"/>
    <w:rsid w:val="007821B5"/>
    <w:rsid w:val="00785779"/>
    <w:rsid w:val="00790655"/>
    <w:rsid w:val="007906FF"/>
    <w:rsid w:val="00792594"/>
    <w:rsid w:val="00793E82"/>
    <w:rsid w:val="00794601"/>
    <w:rsid w:val="00797456"/>
    <w:rsid w:val="007977EA"/>
    <w:rsid w:val="007A115E"/>
    <w:rsid w:val="007A549A"/>
    <w:rsid w:val="007A5C93"/>
    <w:rsid w:val="007B1EDF"/>
    <w:rsid w:val="007B6723"/>
    <w:rsid w:val="007B7FCD"/>
    <w:rsid w:val="007C01CE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299E"/>
    <w:rsid w:val="007E421F"/>
    <w:rsid w:val="007E4982"/>
    <w:rsid w:val="007E5C88"/>
    <w:rsid w:val="007E60E8"/>
    <w:rsid w:val="007F4B1B"/>
    <w:rsid w:val="007F70C6"/>
    <w:rsid w:val="00800F74"/>
    <w:rsid w:val="0080334D"/>
    <w:rsid w:val="00803848"/>
    <w:rsid w:val="00803AA4"/>
    <w:rsid w:val="00806179"/>
    <w:rsid w:val="00806AF4"/>
    <w:rsid w:val="00806B40"/>
    <w:rsid w:val="008070CC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310"/>
    <w:rsid w:val="0084171A"/>
    <w:rsid w:val="00843833"/>
    <w:rsid w:val="008449FD"/>
    <w:rsid w:val="00852214"/>
    <w:rsid w:val="00852564"/>
    <w:rsid w:val="00853E4F"/>
    <w:rsid w:val="00856D78"/>
    <w:rsid w:val="0085746D"/>
    <w:rsid w:val="00860198"/>
    <w:rsid w:val="00860913"/>
    <w:rsid w:val="0086239F"/>
    <w:rsid w:val="00864DEE"/>
    <w:rsid w:val="00874FBA"/>
    <w:rsid w:val="008761B6"/>
    <w:rsid w:val="008806D9"/>
    <w:rsid w:val="00880FB3"/>
    <w:rsid w:val="00883E7C"/>
    <w:rsid w:val="00883EFA"/>
    <w:rsid w:val="00886331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365D"/>
    <w:rsid w:val="008B5585"/>
    <w:rsid w:val="008B5ABA"/>
    <w:rsid w:val="008B68F4"/>
    <w:rsid w:val="008B6F81"/>
    <w:rsid w:val="008C6D8F"/>
    <w:rsid w:val="008C7E86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900CB6"/>
    <w:rsid w:val="009023D5"/>
    <w:rsid w:val="00904D72"/>
    <w:rsid w:val="00905906"/>
    <w:rsid w:val="0090780E"/>
    <w:rsid w:val="00907BF8"/>
    <w:rsid w:val="0091109A"/>
    <w:rsid w:val="00916179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37FC3"/>
    <w:rsid w:val="00940198"/>
    <w:rsid w:val="00940BE7"/>
    <w:rsid w:val="00940F4C"/>
    <w:rsid w:val="00942F58"/>
    <w:rsid w:val="00945628"/>
    <w:rsid w:val="009527BC"/>
    <w:rsid w:val="009561F2"/>
    <w:rsid w:val="00956C06"/>
    <w:rsid w:val="00962EBC"/>
    <w:rsid w:val="00967689"/>
    <w:rsid w:val="00970D3C"/>
    <w:rsid w:val="00970E69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E44"/>
    <w:rsid w:val="00985F8E"/>
    <w:rsid w:val="0098603C"/>
    <w:rsid w:val="00987B59"/>
    <w:rsid w:val="00990C60"/>
    <w:rsid w:val="0099227F"/>
    <w:rsid w:val="00992A2D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93F"/>
    <w:rsid w:val="009D012E"/>
    <w:rsid w:val="009D1713"/>
    <w:rsid w:val="009D29A5"/>
    <w:rsid w:val="009D2F06"/>
    <w:rsid w:val="009D4B62"/>
    <w:rsid w:val="009D5835"/>
    <w:rsid w:val="009E0A7F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F39"/>
    <w:rsid w:val="00A226D3"/>
    <w:rsid w:val="00A25A5D"/>
    <w:rsid w:val="00A26E99"/>
    <w:rsid w:val="00A314C9"/>
    <w:rsid w:val="00A358C7"/>
    <w:rsid w:val="00A3677A"/>
    <w:rsid w:val="00A36889"/>
    <w:rsid w:val="00A37D91"/>
    <w:rsid w:val="00A40EF5"/>
    <w:rsid w:val="00A436CE"/>
    <w:rsid w:val="00A439C6"/>
    <w:rsid w:val="00A46B6F"/>
    <w:rsid w:val="00A4781B"/>
    <w:rsid w:val="00A506D4"/>
    <w:rsid w:val="00A51333"/>
    <w:rsid w:val="00A51897"/>
    <w:rsid w:val="00A52CF0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67E2E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91EE8"/>
    <w:rsid w:val="00A94507"/>
    <w:rsid w:val="00A949AC"/>
    <w:rsid w:val="00A94B8D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7372"/>
    <w:rsid w:val="00AD3FAF"/>
    <w:rsid w:val="00AD6968"/>
    <w:rsid w:val="00AD735D"/>
    <w:rsid w:val="00AD7BEC"/>
    <w:rsid w:val="00AE037B"/>
    <w:rsid w:val="00AE14E4"/>
    <w:rsid w:val="00AE170F"/>
    <w:rsid w:val="00AE2BA4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5FFE"/>
    <w:rsid w:val="00AF70A7"/>
    <w:rsid w:val="00B01156"/>
    <w:rsid w:val="00B0184F"/>
    <w:rsid w:val="00B066A2"/>
    <w:rsid w:val="00B06B26"/>
    <w:rsid w:val="00B10981"/>
    <w:rsid w:val="00B121EB"/>
    <w:rsid w:val="00B13E6D"/>
    <w:rsid w:val="00B15F9D"/>
    <w:rsid w:val="00B16227"/>
    <w:rsid w:val="00B206B0"/>
    <w:rsid w:val="00B22E05"/>
    <w:rsid w:val="00B23C66"/>
    <w:rsid w:val="00B256EE"/>
    <w:rsid w:val="00B26F84"/>
    <w:rsid w:val="00B3290B"/>
    <w:rsid w:val="00B335FE"/>
    <w:rsid w:val="00B34AFD"/>
    <w:rsid w:val="00B3520C"/>
    <w:rsid w:val="00B363A8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48A4"/>
    <w:rsid w:val="00B702E1"/>
    <w:rsid w:val="00B7624B"/>
    <w:rsid w:val="00B83FA1"/>
    <w:rsid w:val="00B8631F"/>
    <w:rsid w:val="00B87C9F"/>
    <w:rsid w:val="00B9085B"/>
    <w:rsid w:val="00B90E35"/>
    <w:rsid w:val="00B923CB"/>
    <w:rsid w:val="00B924FF"/>
    <w:rsid w:val="00B956DE"/>
    <w:rsid w:val="00B973A7"/>
    <w:rsid w:val="00BA0317"/>
    <w:rsid w:val="00BA22DE"/>
    <w:rsid w:val="00BA239E"/>
    <w:rsid w:val="00BA6699"/>
    <w:rsid w:val="00BB31D9"/>
    <w:rsid w:val="00BB50E1"/>
    <w:rsid w:val="00BB59B2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417A"/>
    <w:rsid w:val="00BD70A9"/>
    <w:rsid w:val="00BE106D"/>
    <w:rsid w:val="00BE1FA0"/>
    <w:rsid w:val="00BE34A3"/>
    <w:rsid w:val="00BE3FF2"/>
    <w:rsid w:val="00BE4890"/>
    <w:rsid w:val="00BE5B05"/>
    <w:rsid w:val="00BE6233"/>
    <w:rsid w:val="00BF03FD"/>
    <w:rsid w:val="00BF042D"/>
    <w:rsid w:val="00BF1DF3"/>
    <w:rsid w:val="00C002EA"/>
    <w:rsid w:val="00C00565"/>
    <w:rsid w:val="00C01130"/>
    <w:rsid w:val="00C01CF3"/>
    <w:rsid w:val="00C020F2"/>
    <w:rsid w:val="00C029A4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2D0"/>
    <w:rsid w:val="00C27B91"/>
    <w:rsid w:val="00C30C6F"/>
    <w:rsid w:val="00C32ADE"/>
    <w:rsid w:val="00C33454"/>
    <w:rsid w:val="00C33D3F"/>
    <w:rsid w:val="00C342F9"/>
    <w:rsid w:val="00C3763D"/>
    <w:rsid w:val="00C37EA7"/>
    <w:rsid w:val="00C42D18"/>
    <w:rsid w:val="00C46DDF"/>
    <w:rsid w:val="00C47204"/>
    <w:rsid w:val="00C5156F"/>
    <w:rsid w:val="00C51B78"/>
    <w:rsid w:val="00C52F6E"/>
    <w:rsid w:val="00C56C7A"/>
    <w:rsid w:val="00C572DA"/>
    <w:rsid w:val="00C608B8"/>
    <w:rsid w:val="00C61312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4F60"/>
    <w:rsid w:val="00C75416"/>
    <w:rsid w:val="00C75D6C"/>
    <w:rsid w:val="00C77F66"/>
    <w:rsid w:val="00C80AEB"/>
    <w:rsid w:val="00C80F51"/>
    <w:rsid w:val="00C8198C"/>
    <w:rsid w:val="00C85467"/>
    <w:rsid w:val="00C86178"/>
    <w:rsid w:val="00C87967"/>
    <w:rsid w:val="00C92B23"/>
    <w:rsid w:val="00C9320A"/>
    <w:rsid w:val="00C959B8"/>
    <w:rsid w:val="00CA33D3"/>
    <w:rsid w:val="00CA3C31"/>
    <w:rsid w:val="00CA417F"/>
    <w:rsid w:val="00CA58BD"/>
    <w:rsid w:val="00CB3143"/>
    <w:rsid w:val="00CB4BFD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06C3"/>
    <w:rsid w:val="00D13054"/>
    <w:rsid w:val="00D14B83"/>
    <w:rsid w:val="00D15956"/>
    <w:rsid w:val="00D16851"/>
    <w:rsid w:val="00D17F35"/>
    <w:rsid w:val="00D215F7"/>
    <w:rsid w:val="00D25B4F"/>
    <w:rsid w:val="00D25C63"/>
    <w:rsid w:val="00D372D7"/>
    <w:rsid w:val="00D40441"/>
    <w:rsid w:val="00D40912"/>
    <w:rsid w:val="00D4564F"/>
    <w:rsid w:val="00D46618"/>
    <w:rsid w:val="00D51856"/>
    <w:rsid w:val="00D51ADC"/>
    <w:rsid w:val="00D554C3"/>
    <w:rsid w:val="00D64BC4"/>
    <w:rsid w:val="00D6541C"/>
    <w:rsid w:val="00D6636D"/>
    <w:rsid w:val="00D669CF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406"/>
    <w:rsid w:val="00D86F99"/>
    <w:rsid w:val="00D87B74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A5249"/>
    <w:rsid w:val="00DA53A0"/>
    <w:rsid w:val="00DB1157"/>
    <w:rsid w:val="00DB1816"/>
    <w:rsid w:val="00DB3BC5"/>
    <w:rsid w:val="00DB3CA5"/>
    <w:rsid w:val="00DB5E99"/>
    <w:rsid w:val="00DB7BD7"/>
    <w:rsid w:val="00DC07F7"/>
    <w:rsid w:val="00DC0F78"/>
    <w:rsid w:val="00DC172E"/>
    <w:rsid w:val="00DC7CA7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7F50"/>
    <w:rsid w:val="00E01580"/>
    <w:rsid w:val="00E0245F"/>
    <w:rsid w:val="00E0328C"/>
    <w:rsid w:val="00E03BB4"/>
    <w:rsid w:val="00E06D43"/>
    <w:rsid w:val="00E07B05"/>
    <w:rsid w:val="00E10097"/>
    <w:rsid w:val="00E12751"/>
    <w:rsid w:val="00E12969"/>
    <w:rsid w:val="00E13DE0"/>
    <w:rsid w:val="00E13ED8"/>
    <w:rsid w:val="00E16251"/>
    <w:rsid w:val="00E17F96"/>
    <w:rsid w:val="00E247EF"/>
    <w:rsid w:val="00E27AA9"/>
    <w:rsid w:val="00E3150C"/>
    <w:rsid w:val="00E315F0"/>
    <w:rsid w:val="00E32C3E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3CEF"/>
    <w:rsid w:val="00E85E28"/>
    <w:rsid w:val="00E87A76"/>
    <w:rsid w:val="00E902A6"/>
    <w:rsid w:val="00E92838"/>
    <w:rsid w:val="00E94650"/>
    <w:rsid w:val="00EA20DA"/>
    <w:rsid w:val="00EA2B8E"/>
    <w:rsid w:val="00EA2C38"/>
    <w:rsid w:val="00EA488F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C678E"/>
    <w:rsid w:val="00ED15C2"/>
    <w:rsid w:val="00ED2F54"/>
    <w:rsid w:val="00ED4895"/>
    <w:rsid w:val="00ED649E"/>
    <w:rsid w:val="00ED669C"/>
    <w:rsid w:val="00EE0523"/>
    <w:rsid w:val="00EE077C"/>
    <w:rsid w:val="00EE3B47"/>
    <w:rsid w:val="00EF04E2"/>
    <w:rsid w:val="00EF1AC6"/>
    <w:rsid w:val="00EF32BD"/>
    <w:rsid w:val="00EF5985"/>
    <w:rsid w:val="00EF5BEF"/>
    <w:rsid w:val="00EF5D57"/>
    <w:rsid w:val="00F03C25"/>
    <w:rsid w:val="00F03FDD"/>
    <w:rsid w:val="00F04573"/>
    <w:rsid w:val="00F04F99"/>
    <w:rsid w:val="00F05E1D"/>
    <w:rsid w:val="00F06555"/>
    <w:rsid w:val="00F15535"/>
    <w:rsid w:val="00F16DA9"/>
    <w:rsid w:val="00F20593"/>
    <w:rsid w:val="00F21941"/>
    <w:rsid w:val="00F25634"/>
    <w:rsid w:val="00F2629C"/>
    <w:rsid w:val="00F26434"/>
    <w:rsid w:val="00F2768E"/>
    <w:rsid w:val="00F30375"/>
    <w:rsid w:val="00F30F14"/>
    <w:rsid w:val="00F316C5"/>
    <w:rsid w:val="00F31ED6"/>
    <w:rsid w:val="00F3251A"/>
    <w:rsid w:val="00F42601"/>
    <w:rsid w:val="00F44C1F"/>
    <w:rsid w:val="00F51D86"/>
    <w:rsid w:val="00F53674"/>
    <w:rsid w:val="00F53EC5"/>
    <w:rsid w:val="00F562C4"/>
    <w:rsid w:val="00F56921"/>
    <w:rsid w:val="00F570E8"/>
    <w:rsid w:val="00F618CD"/>
    <w:rsid w:val="00F62FB2"/>
    <w:rsid w:val="00F66198"/>
    <w:rsid w:val="00F70006"/>
    <w:rsid w:val="00F70ECC"/>
    <w:rsid w:val="00F714E3"/>
    <w:rsid w:val="00F716FD"/>
    <w:rsid w:val="00F7183E"/>
    <w:rsid w:val="00F71B22"/>
    <w:rsid w:val="00F73B36"/>
    <w:rsid w:val="00F766C2"/>
    <w:rsid w:val="00F80624"/>
    <w:rsid w:val="00F820C6"/>
    <w:rsid w:val="00F84F3D"/>
    <w:rsid w:val="00F85729"/>
    <w:rsid w:val="00F86851"/>
    <w:rsid w:val="00F871D1"/>
    <w:rsid w:val="00F87EB5"/>
    <w:rsid w:val="00F91BAD"/>
    <w:rsid w:val="00F938D3"/>
    <w:rsid w:val="00F93A1E"/>
    <w:rsid w:val="00F96109"/>
    <w:rsid w:val="00F9639B"/>
    <w:rsid w:val="00FA12B8"/>
    <w:rsid w:val="00FA1F04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C2C7F"/>
    <w:rsid w:val="00FC3626"/>
    <w:rsid w:val="00FC3871"/>
    <w:rsid w:val="00FC41F7"/>
    <w:rsid w:val="00FC4DA5"/>
    <w:rsid w:val="00FD2FFB"/>
    <w:rsid w:val="00FD3A28"/>
    <w:rsid w:val="00FD4DA4"/>
    <w:rsid w:val="00FD5A52"/>
    <w:rsid w:val="00FD6B02"/>
    <w:rsid w:val="00FE07CC"/>
    <w:rsid w:val="00FE219A"/>
    <w:rsid w:val="00FE23D8"/>
    <w:rsid w:val="00FE31A2"/>
    <w:rsid w:val="00FF1879"/>
    <w:rsid w:val="00FF2077"/>
    <w:rsid w:val="00FF3822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uiPriority="22" w:qFormat="1"/>
    <w:lsdException w:name="Emphasis" w:locked="1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"/>
    <w:next w:val="Normln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"/>
    <w:next w:val="Normln"/>
    <w:autoRedefine/>
    <w:qFormat/>
    <w:rsid w:val="00355DD6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  <w:rPr>
      <w:rFonts w:cs="Times New Roman"/>
    </w:rPr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E902A6"/>
    <w:pPr>
      <w:tabs>
        <w:tab w:val="left" w:pos="426"/>
        <w:tab w:val="left" w:pos="709"/>
      </w:tabs>
      <w:suppressAutoHyphens/>
      <w:ind w:left="426" w:right="-79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4E66D2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locked/>
    <w:rsid w:val="00E902A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locked/>
    <w:rsid w:val="00C10476"/>
    <w:rPr>
      <w:rFonts w:cs="Times New Roman"/>
    </w:rPr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locked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locked/>
    <w:rsid w:val="00C10476"/>
    <w:rPr>
      <w:rFonts w:cs="Arial"/>
      <w:b/>
      <w:bCs/>
      <w:kern w:val="28"/>
      <w:sz w:val="32"/>
      <w:szCs w:val="32"/>
    </w:rPr>
  </w:style>
  <w:style w:type="paragraph" w:styleId="Rozvrendokumentu">
    <w:name w:val="Document Map"/>
    <w:basedOn w:val="Normln"/>
    <w:link w:val="RozvrendokumentuChar"/>
    <w:rsid w:val="00A314C9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locked/>
    <w:rsid w:val="00A314C9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9E0A7F"/>
  </w:style>
  <w:style w:type="character" w:styleId="Siln">
    <w:name w:val="Strong"/>
    <w:basedOn w:val="Standardnpsmoodstavce"/>
    <w:uiPriority w:val="22"/>
    <w:qFormat/>
    <w:locked/>
    <w:rsid w:val="002B0922"/>
    <w:rPr>
      <w:b/>
      <w:bCs/>
    </w:rPr>
  </w:style>
  <w:style w:type="paragraph" w:styleId="Normlnweb">
    <w:name w:val="Normal (Web)"/>
    <w:basedOn w:val="Normln"/>
    <w:uiPriority w:val="99"/>
    <w:unhideWhenUsed/>
    <w:rsid w:val="002B0922"/>
    <w:pPr>
      <w:spacing w:before="100" w:beforeAutospacing="1" w:after="100" w:afterAutospacing="1"/>
    </w:pPr>
  </w:style>
  <w:style w:type="character" w:customStyle="1" w:styleId="style17">
    <w:name w:val="style17"/>
    <w:basedOn w:val="Standardnpsmoodstavce"/>
    <w:rsid w:val="002B0922"/>
  </w:style>
  <w:style w:type="character" w:customStyle="1" w:styleId="ZhlavChar">
    <w:name w:val="Záhlaví Char"/>
    <w:basedOn w:val="Standardnpsmoodstavce"/>
    <w:link w:val="Zhlav"/>
    <w:uiPriority w:val="99"/>
    <w:rsid w:val="007315C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26468B-0D39-40F7-BFFF-673F70139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19</Pages>
  <Words>4583</Words>
  <Characters>26129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30651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Tomáš</cp:lastModifiedBy>
  <cp:revision>7</cp:revision>
  <cp:lastPrinted>2014-03-26T13:13:00Z</cp:lastPrinted>
  <dcterms:created xsi:type="dcterms:W3CDTF">2014-03-11T12:05:00Z</dcterms:created>
  <dcterms:modified xsi:type="dcterms:W3CDTF">2014-03-26T13:17:00Z</dcterms:modified>
</cp:coreProperties>
</file>