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8C4C06" w:rsidP="008C4C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BENLUX SK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 xml:space="preserve">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8C4C06" w:rsidP="008C4C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Kollárova 9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0,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57052D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28. 01. 1998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8C4C06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30. 01. 1998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A53BDC">
        <w:rPr>
          <w:rFonts w:ascii="Arial Narrow" w:hAnsi="Arial Narrow" w:cs="Arial Narrow"/>
          <w:sz w:val="22"/>
          <w:szCs w:val="22"/>
        </w:rPr>
        <w:t>veľkoobchodný predaj</w:t>
      </w:r>
      <w:r w:rsidR="0075499E">
        <w:rPr>
          <w:rFonts w:ascii="Arial Narrow" w:hAnsi="Arial Narrow" w:cs="Arial Narrow"/>
          <w:sz w:val="22"/>
          <w:szCs w:val="22"/>
        </w:rPr>
        <w:t xml:space="preserve"> elektroinštalačného materiálu.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57052D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57052D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57052D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57052D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57052D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57052D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75499E">
        <w:rPr>
          <w:rFonts w:ascii="Arial Narrow" w:hAnsi="Arial Narrow" w:cs="Arial Narrow"/>
          <w:sz w:val="22"/>
          <w:szCs w:val="22"/>
        </w:rPr>
        <w:t>.</w:t>
      </w:r>
    </w:p>
    <w:p w:rsidR="00E90529" w:rsidRDefault="00E9052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75499E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75499E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5499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75499E">
        <w:rPr>
          <w:rFonts w:ascii="Arial Narrow" w:hAnsi="Arial Narrow" w:cs="Arial Narrow"/>
          <w:sz w:val="22"/>
          <w:szCs w:val="22"/>
        </w:rPr>
        <w:t>1</w:t>
      </w:r>
      <w:r w:rsidR="00A53BDC">
        <w:rPr>
          <w:rFonts w:ascii="Arial Narrow" w:hAnsi="Arial Narrow" w:cs="Arial Narrow"/>
          <w:sz w:val="22"/>
          <w:szCs w:val="22"/>
        </w:rPr>
        <w:t>0.</w:t>
      </w:r>
      <w:r w:rsidR="0075499E">
        <w:rPr>
          <w:rFonts w:ascii="Arial Narrow" w:hAnsi="Arial Narrow" w:cs="Arial Narrow"/>
          <w:sz w:val="22"/>
          <w:szCs w:val="22"/>
        </w:rPr>
        <w:t>05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</w:t>
      </w:r>
      <w:r w:rsidR="0075499E">
        <w:rPr>
          <w:rFonts w:ascii="Arial Narrow" w:hAnsi="Arial Narrow" w:cs="Arial Narrow"/>
          <w:sz w:val="22"/>
          <w:szCs w:val="22"/>
        </w:rPr>
        <w:t>.</w:t>
      </w: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>Spoločnosť zostavila účt. závierku za predpokladu nepretržitého pokračovania vo svojej činnosti.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75499E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 w:rsidR="0075499E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 w:rsidR="0075499E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účt.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 w:rsidR="0075499E"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="0075499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r>
        <w:rPr>
          <w:rFonts w:ascii="Arial Narrow" w:hAnsi="Arial Narrow" w:cs="Arial Narrow"/>
          <w:sz w:val="22"/>
          <w:szCs w:val="22"/>
        </w:rPr>
        <w:t xml:space="preserve">účt.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1360E5">
        <w:rPr>
          <w:rFonts w:ascii="Arial Narrow" w:hAnsi="Arial Narrow" w:cs="Arial Narrow"/>
          <w:sz w:val="22"/>
          <w:szCs w:val="22"/>
        </w:rPr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>k náklady v úhrne za účtovné obdobie sú vyššie ako suma podľa ZoDzP</w:t>
      </w:r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="001360E5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provízia, a vnútroorganizačné služby – aktivuje sa tu prepravné, náklady na spracovanie materiálu</w:t>
      </w:r>
      <w:r w:rsidR="00144B68">
        <w:rPr>
          <w:rFonts w:ascii="Arial Narrow" w:hAnsi="Arial Narrow" w:cs="Arial Narrow"/>
          <w:sz w:val="22"/>
          <w:szCs w:val="22"/>
        </w:rPr>
        <w:t>, tovaru</w:t>
      </w:r>
      <w:r w:rsidRPr="00254763">
        <w:rPr>
          <w:rFonts w:ascii="Arial Narrow" w:hAnsi="Arial Narrow" w:cs="Arial Narrow"/>
          <w:sz w:val="22"/>
          <w:szCs w:val="22"/>
        </w:rPr>
        <w:t xml:space="preserve"> pred jeho vydaním do spotreby)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16DEA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1360E5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1360E5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>Oceňovanie úbytku zásob:</w:t>
      </w:r>
      <w:r w:rsidR="00C16DEA">
        <w:rPr>
          <w:rFonts w:ascii="Arial Narrow" w:hAnsi="Arial Narrow" w:cs="Arial Narrow"/>
          <w:sz w:val="22"/>
          <w:szCs w:val="22"/>
        </w:rPr>
        <w:t xml:space="preserve"> Metóda FIFO.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  <w:r w:rsidR="001360E5">
        <w:rPr>
          <w:rFonts w:ascii="Arial Narrow" w:hAnsi="Arial Narrow" w:cs="Arial Narrow"/>
          <w:sz w:val="22"/>
          <w:szCs w:val="22"/>
        </w:rPr>
        <w:t xml:space="preserve"> Takúto OP spoločnosť netvorila.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="001360E5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</w:t>
      </w:r>
      <w:r w:rsidR="001360E5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>záväzky</w:t>
      </w:r>
      <w:r w:rsidR="001360E5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1360E5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 w:rsidR="001360E5"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 w:rsidR="001360E5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1360E5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</w:t>
      </w:r>
      <w:r w:rsidR="001360E5">
        <w:rPr>
          <w:rFonts w:ascii="Arial Narrow" w:hAnsi="Arial Narrow" w:cs="Arial Narrow"/>
          <w:sz w:val="22"/>
          <w:szCs w:val="22"/>
        </w:rPr>
        <w:t>–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 w:rsidR="001360E5"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1360E5">
        <w:rPr>
          <w:rFonts w:ascii="Arial Narrow" w:hAnsi="Arial Narrow" w:cs="Arial Narrow"/>
          <w:b/>
          <w:sz w:val="22"/>
          <w:szCs w:val="22"/>
        </w:rPr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</w:t>
      </w:r>
      <w:r w:rsidR="001360E5">
        <w:rPr>
          <w:rFonts w:ascii="Arial Narrow" w:hAnsi="Arial Narrow" w:cs="Arial Narrow"/>
          <w:sz w:val="22"/>
          <w:szCs w:val="22"/>
        </w:rPr>
        <w:t> </w:t>
      </w:r>
      <w:r w:rsidR="003A0900" w:rsidRPr="003A0900">
        <w:rPr>
          <w:rFonts w:ascii="Arial Narrow" w:hAnsi="Arial Narrow" w:cs="Arial Narrow"/>
          <w:sz w:val="22"/>
          <w:szCs w:val="22"/>
        </w:rPr>
        <w:t>CM</w:t>
      </w:r>
      <w:r w:rsidR="001360E5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 w:rsidR="001360E5"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  <w:r w:rsidR="001360E5">
        <w:rPr>
          <w:rFonts w:ascii="Arial Narrow" w:hAnsi="Arial Narrow" w:cs="Arial Narrow"/>
          <w:sz w:val="22"/>
          <w:szCs w:val="22"/>
        </w:rPr>
        <w:t xml:space="preserve"> OP sa netvorili.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  <w:r w:rsidR="001360E5">
        <w:rPr>
          <w:rFonts w:ascii="Arial Narrow" w:hAnsi="Arial Narrow" w:cs="Arial Narrow"/>
          <w:sz w:val="22"/>
          <w:szCs w:val="22"/>
        </w:rPr>
        <w:t xml:space="preserve"> N</w:t>
      </w:r>
      <w:r w:rsidR="002A0EF0">
        <w:rPr>
          <w:rFonts w:ascii="Arial Narrow" w:hAnsi="Arial Narrow" w:cs="Arial Narrow"/>
          <w:sz w:val="22"/>
          <w:szCs w:val="22"/>
        </w:rPr>
        <w:t>edošlo k odpisu pohľadávky.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2A0EF0">
        <w:rPr>
          <w:rFonts w:ascii="Arial Narrow" w:hAnsi="Arial Narrow" w:cs="Arial Narrow"/>
          <w:b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r>
        <w:rPr>
          <w:rFonts w:ascii="Arial Narrow" w:hAnsi="Arial Narrow" w:cs="Arial Narrow"/>
          <w:sz w:val="22"/>
          <w:szCs w:val="22"/>
        </w:rPr>
        <w:t xml:space="preserve">eurový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="002A0EF0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="002A0EF0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="002A0EF0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</w:t>
      </w:r>
      <w:r w:rsidR="002A0EF0">
        <w:rPr>
          <w:rFonts w:ascii="Arial Narrow" w:hAnsi="Arial Narrow" w:cs="Arial Narrow"/>
          <w:sz w:val="22"/>
          <w:szCs w:val="22"/>
        </w:rPr>
        <w:t xml:space="preserve">. </w:t>
      </w:r>
      <w:r w:rsidR="008A3B52" w:rsidRPr="008A3B52">
        <w:rPr>
          <w:rFonts w:ascii="Arial Narrow" w:hAnsi="Arial Narrow" w:cs="Arial Narrow"/>
          <w:sz w:val="22"/>
          <w:szCs w:val="22"/>
        </w:rPr>
        <w:t xml:space="preserve">Povinný prídel do ZRF </w:t>
      </w:r>
      <w:r w:rsidR="002A0EF0">
        <w:rPr>
          <w:rFonts w:ascii="Arial Narrow" w:hAnsi="Arial Narrow" w:cs="Arial Narrow"/>
          <w:sz w:val="22"/>
          <w:szCs w:val="22"/>
        </w:rPr>
        <w:t>sa dopĺňa každoročne zo zisku</w:t>
      </w:r>
      <w:r w:rsidR="008A3B52" w:rsidRPr="008A3B52">
        <w:rPr>
          <w:rFonts w:ascii="Arial Narrow" w:hAnsi="Arial Narrow" w:cs="Arial Narrow"/>
          <w:sz w:val="22"/>
          <w:szCs w:val="22"/>
        </w:rPr>
        <w:t>,</w:t>
      </w:r>
      <w:r w:rsidR="002A0EF0">
        <w:rPr>
          <w:rFonts w:ascii="Arial Narrow" w:hAnsi="Arial Narrow" w:cs="Arial Narrow"/>
          <w:sz w:val="22"/>
          <w:szCs w:val="22"/>
        </w:rPr>
        <w:t xml:space="preserve"> kým </w:t>
      </w:r>
      <w:r w:rsidR="008A3B52" w:rsidRPr="008A3B52">
        <w:rPr>
          <w:rFonts w:ascii="Arial Narrow" w:hAnsi="Arial Narrow" w:cs="Arial Narrow"/>
          <w:sz w:val="22"/>
          <w:szCs w:val="22"/>
        </w:rPr>
        <w:t xml:space="preserve"> </w:t>
      </w:r>
      <w:r w:rsidR="002A0EF0">
        <w:rPr>
          <w:rFonts w:ascii="Arial Narrow" w:hAnsi="Arial Narrow" w:cs="Arial Narrow"/>
          <w:sz w:val="22"/>
          <w:szCs w:val="22"/>
        </w:rPr>
        <w:t>ne</w:t>
      </w:r>
      <w:r w:rsidR="008A3B52" w:rsidRPr="008A3B52">
        <w:rPr>
          <w:rFonts w:ascii="Arial Narrow" w:hAnsi="Arial Narrow" w:cs="Arial Narrow"/>
          <w:sz w:val="22"/>
          <w:szCs w:val="22"/>
        </w:rPr>
        <w:t>dosiah</w:t>
      </w:r>
      <w:r w:rsidR="002A0EF0">
        <w:rPr>
          <w:rFonts w:ascii="Arial Narrow" w:hAnsi="Arial Narrow" w:cs="Arial Narrow"/>
          <w:sz w:val="22"/>
          <w:szCs w:val="22"/>
        </w:rPr>
        <w:t xml:space="preserve">ne </w:t>
      </w:r>
      <w:r w:rsidR="008A3B52" w:rsidRPr="008A3B52">
        <w:rPr>
          <w:rFonts w:ascii="Arial Narrow" w:hAnsi="Arial Narrow" w:cs="Arial Narrow"/>
          <w:sz w:val="22"/>
          <w:szCs w:val="22"/>
        </w:rPr>
        <w:t xml:space="preserve">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235630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</w:t>
      </w:r>
      <w:r w:rsidR="002A0EF0">
        <w:rPr>
          <w:rFonts w:ascii="Arial Narrow" w:hAnsi="Arial Narrow" w:cs="Arial Narrow"/>
          <w:b/>
          <w:smallCaps/>
          <w:sz w:val="22"/>
          <w:szCs w:val="22"/>
        </w:rPr>
        <w:t> 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príjmov</w:t>
      </w:r>
      <w:r w:rsidR="002A0EF0">
        <w:rPr>
          <w:rFonts w:ascii="Arial Narrow" w:hAnsi="Arial Narrow" w:cs="Arial Narrow"/>
          <w:b/>
          <w:smallCaps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 </w:t>
      </w:r>
      <w:r w:rsidR="002A0EF0">
        <w:rPr>
          <w:rFonts w:ascii="Arial Narrow" w:hAnsi="Arial Narrow" w:cs="Arial Narrow"/>
          <w:sz w:val="22"/>
          <w:szCs w:val="22"/>
        </w:rPr>
        <w:t>Spoločnosť o odloženej dani neúčtuje.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2A0EF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2A0EF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Spoločnosť odpisuje  hmotný majetok odpisovými sadzbami určenými pre rovnomerné odpisovanie a zostavuje odpisový plán ako podklad pre vyčíslenie oprávok odpisovaného majetku v priebehu jeho používania, v ktorom stanovuje postup odpisovania. </w:t>
      </w:r>
      <w:r w:rsidR="00F36B88">
        <w:rPr>
          <w:rFonts w:ascii="Arial Narrow" w:hAnsi="Arial Narrow"/>
          <w:sz w:val="22"/>
          <w:szCs w:val="22"/>
        </w:rPr>
        <w:t>H</w:t>
      </w:r>
      <w:r w:rsidRPr="006450E3">
        <w:rPr>
          <w:rFonts w:ascii="Arial Narrow" w:hAnsi="Arial Narrow"/>
          <w:sz w:val="22"/>
          <w:szCs w:val="22"/>
        </w:rPr>
        <w:t>motn</w:t>
      </w:r>
      <w:r w:rsidR="00F36B88">
        <w:rPr>
          <w:rFonts w:ascii="Arial Narrow" w:hAnsi="Arial Narrow"/>
          <w:sz w:val="22"/>
          <w:szCs w:val="22"/>
        </w:rPr>
        <w:t>ý</w:t>
      </w:r>
      <w:r w:rsidRPr="006450E3">
        <w:rPr>
          <w:rFonts w:ascii="Arial Narrow" w:hAnsi="Arial Narrow"/>
          <w:sz w:val="22"/>
          <w:szCs w:val="22"/>
        </w:rPr>
        <w:t xml:space="preserve"> majetku nadobudnutého finančným prenájmom s</w:t>
      </w:r>
      <w:r w:rsidR="00F36B88">
        <w:rPr>
          <w:rFonts w:ascii="Arial Narrow" w:hAnsi="Arial Narrow"/>
          <w:sz w:val="22"/>
          <w:szCs w:val="22"/>
        </w:rPr>
        <w:t>poločnosť nevlastní.</w:t>
      </w:r>
      <w:r w:rsidR="00F36B88" w:rsidRPr="006450E3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</w:t>
      </w:r>
      <w:r w:rsidR="00F36B88">
        <w:rPr>
          <w:rFonts w:ascii="Arial Narrow" w:hAnsi="Arial Narrow"/>
          <w:sz w:val="22"/>
          <w:szCs w:val="22"/>
        </w:rPr>
        <w:t> </w:t>
      </w:r>
      <w:r w:rsidRPr="006450E3">
        <w:rPr>
          <w:rFonts w:ascii="Arial Narrow" w:hAnsi="Arial Narrow"/>
          <w:sz w:val="22"/>
          <w:szCs w:val="22"/>
        </w:rPr>
        <w:t>príjmov</w:t>
      </w:r>
      <w:r w:rsidR="00F36B88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-</w:t>
      </w:r>
      <w:r w:rsidR="00F36B88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preukaznosť.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1. stroje, prístr. a zariadenia</w:t>
      </w:r>
      <w:r w:rsidRPr="006450E3">
        <w:rPr>
          <w:rFonts w:ascii="Arial Narrow" w:hAnsi="Arial Narrow"/>
          <w:sz w:val="22"/>
          <w:szCs w:val="22"/>
        </w:rPr>
        <w:tab/>
        <w:t>na účte 022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oprávky na účte 082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Hmotný majetok, ktorého ocenenie je do </w:t>
      </w:r>
      <w:r w:rsidR="00170B6E">
        <w:rPr>
          <w:rFonts w:ascii="Arial Narrow" w:hAnsi="Arial Narrow"/>
          <w:sz w:val="22"/>
          <w:szCs w:val="22"/>
        </w:rPr>
        <w:t>1700</w:t>
      </w:r>
      <w:r w:rsidRPr="006450E3">
        <w:rPr>
          <w:rFonts w:ascii="Arial Narrow" w:hAnsi="Arial Narrow"/>
          <w:sz w:val="22"/>
          <w:szCs w:val="22"/>
        </w:rPr>
        <w:t xml:space="preserve"> eur</w:t>
      </w:r>
      <w:r w:rsidR="00170B6E">
        <w:rPr>
          <w:rFonts w:ascii="Arial Narrow" w:hAnsi="Arial Narrow"/>
          <w:sz w:val="22"/>
          <w:szCs w:val="22"/>
        </w:rPr>
        <w:t>,</w:t>
      </w:r>
      <w:r w:rsidRPr="006450E3">
        <w:rPr>
          <w:rFonts w:ascii="Arial Narrow" w:hAnsi="Arial Narrow"/>
          <w:sz w:val="22"/>
          <w:szCs w:val="22"/>
        </w:rPr>
        <w:t xml:space="preserve"> aj keď doba použitia presahuje 1 rok, spoločnosť účtuje priamo do nákladov na účet 501</w:t>
      </w:r>
      <w:r w:rsidR="00170B6E">
        <w:rPr>
          <w:rFonts w:ascii="Arial Narrow" w:hAnsi="Arial Narrow"/>
          <w:sz w:val="22"/>
          <w:szCs w:val="22"/>
        </w:rPr>
        <w:t>1</w:t>
      </w:r>
      <w:r w:rsidRPr="006450E3">
        <w:rPr>
          <w:rFonts w:ascii="Arial Narrow" w:hAnsi="Arial Narrow"/>
          <w:sz w:val="22"/>
          <w:szCs w:val="22"/>
        </w:rPr>
        <w:t>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</w:t>
      </w:r>
      <w:r w:rsidR="008465B6">
        <w:rPr>
          <w:rFonts w:ascii="Arial Narrow" w:hAnsi="Arial Narrow"/>
          <w:sz w:val="22"/>
          <w:szCs w:val="22"/>
        </w:rPr>
        <w:t>,</w:t>
      </w:r>
      <w:r w:rsidRPr="006450E3">
        <w:rPr>
          <w:rFonts w:ascii="Arial Narrow" w:hAnsi="Arial Narrow"/>
          <w:sz w:val="22"/>
          <w:szCs w:val="22"/>
        </w:rPr>
        <w:t xml:space="preserve"> za ktorú sa majetok obstaral a náklady súvisiace s jeho obstaraním. Spôsob odpisovania nie je možné meniť počas celej doby odpisovania.</w:t>
      </w:r>
      <w:r w:rsidR="008465B6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</w:t>
      </w:r>
      <w:r w:rsidR="008465B6">
        <w:rPr>
          <w:rFonts w:ascii="Arial Narrow" w:hAnsi="Arial Narrow"/>
          <w:sz w:val="22"/>
          <w:szCs w:val="22"/>
        </w:rPr>
        <w:t>,</w:t>
      </w:r>
      <w:r w:rsidRPr="006450E3">
        <w:rPr>
          <w:rFonts w:ascii="Arial Narrow" w:hAnsi="Arial Narrow"/>
          <w:sz w:val="22"/>
          <w:szCs w:val="22"/>
        </w:rPr>
        <w:t xml:space="preserve"> alebo do výšky zvýšenej vstupnej ceny.</w:t>
      </w:r>
      <w:r w:rsidR="008465B6"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 xml:space="preserve">Ročné odpisy sa zaokrúhľujú na celé eurá smerom nahor,  pri leasingu sa zaokrúhľujú mesačné odpisy smerom </w:t>
      </w:r>
      <w:r>
        <w:rPr>
          <w:rFonts w:ascii="Arial Narrow" w:hAnsi="Arial Narrow"/>
          <w:sz w:val="22"/>
          <w:szCs w:val="22"/>
        </w:rPr>
        <w:t>nahor.</w:t>
      </w:r>
    </w:p>
    <w:p w:rsidR="006450E3" w:rsidRDefault="006450E3" w:rsidP="006450E3">
      <w:pPr>
        <w:jc w:val="both"/>
      </w:pPr>
    </w:p>
    <w:p w:rsidR="00FC37FF" w:rsidRDefault="00FC37FF" w:rsidP="00CB4CA7"/>
    <w:p w:rsidR="00FC37FF" w:rsidRDefault="00FC37FF" w:rsidP="00CB4CA7"/>
    <w:p w:rsidR="008465B6" w:rsidRDefault="008465B6" w:rsidP="00CB4CA7"/>
    <w:p w:rsidR="008465B6" w:rsidRDefault="008465B6" w:rsidP="00CB4CA7"/>
    <w:p w:rsidR="008465B6" w:rsidRDefault="008465B6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8465B6" w:rsidRDefault="008465B6" w:rsidP="00CB4CA7"/>
    <w:p w:rsidR="008465B6" w:rsidRDefault="008465B6" w:rsidP="00CB4CA7"/>
    <w:p w:rsidR="008465B6" w:rsidRDefault="008465B6" w:rsidP="00CB4CA7"/>
    <w:p w:rsidR="008465B6" w:rsidRDefault="008465B6" w:rsidP="00CB4CA7"/>
    <w:p w:rsidR="008465B6" w:rsidRDefault="008465B6" w:rsidP="00CB4CA7"/>
    <w:p w:rsidR="008465B6" w:rsidRDefault="008465B6" w:rsidP="00CB4CA7"/>
    <w:p w:rsidR="008465B6" w:rsidRDefault="008465B6" w:rsidP="00CB4CA7"/>
    <w:p w:rsidR="008465B6" w:rsidRDefault="008465B6" w:rsidP="00CB4CA7"/>
    <w:p w:rsidR="008465B6" w:rsidRDefault="008465B6" w:rsidP="00CB4CA7"/>
    <w:p w:rsidR="008465B6" w:rsidRDefault="008465B6" w:rsidP="00CB4CA7"/>
    <w:p w:rsidR="008465B6" w:rsidRDefault="008465B6" w:rsidP="00CB4CA7"/>
    <w:p w:rsidR="00FC37FF" w:rsidRDefault="00FC37FF" w:rsidP="00CB4CA7"/>
    <w:p w:rsidR="009B00AB" w:rsidRDefault="009B00AB" w:rsidP="00CB4CA7"/>
    <w:p w:rsidR="009B00AB" w:rsidRDefault="009B00AB" w:rsidP="00CB4CA7"/>
    <w:p w:rsidR="0087683A" w:rsidRDefault="0087683A" w:rsidP="00CB4CA7"/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465B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</w:p>
    <w:bookmarkStart w:id="0" w:name="_MON_1452362779"/>
    <w:bookmarkEnd w:id="0"/>
    <w:p w:rsidR="00045B2B" w:rsidRPr="002E1542" w:rsidRDefault="008465B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35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.75pt;height:525.75pt" o:ole="">
            <v:imagedata r:id="rId8" o:title=""/>
          </v:shape>
          <o:OLEObject Type="Embed" ProgID="Excel.Sheet.8" ShapeID="_x0000_i1025" DrawAspect="Content" ObjectID="_1457163123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8465B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7" w:dyaOrig="10781">
          <v:shape id="_x0000_i1026" type="#_x0000_t75" style="width:458.25pt;height:538.5pt" o:ole="">
            <v:imagedata r:id="rId10" o:title=""/>
          </v:shape>
          <o:OLEObject Type="Embed" ProgID="Excel.Sheet.8" ShapeID="_x0000_i1026" DrawAspect="Content" ObjectID="_1457163124" r:id="rId11"/>
        </w:objec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465B6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FB5D37" w:rsidRPr="002E1542">
        <w:rPr>
          <w:rFonts w:ascii="Arial Narrow" w:hAnsi="Arial Narrow" w:cs="Arial Narrow"/>
          <w:sz w:val="22"/>
          <w:szCs w:val="22"/>
        </w:rPr>
        <w:object w:dxaOrig="9959" w:dyaOrig="13412">
          <v:shape id="_x0000_i1027" type="#_x0000_t75" style="width:498pt;height:670.5pt" o:ole="">
            <v:imagedata r:id="rId12" o:title=""/>
          </v:shape>
          <o:OLEObject Type="Embed" ProgID="Excel.Sheet.8" ShapeID="_x0000_i1027" DrawAspect="Content" ObjectID="_1457163125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4531E1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32" w:dyaOrig="13369">
          <v:shape id="_x0000_i1028" type="#_x0000_t75" style="width:506.25pt;height:668.25pt" o:ole="">
            <v:imagedata r:id="rId14" o:title=""/>
          </v:shape>
          <o:OLEObject Type="Embed" ProgID="Excel.Sheet.8" ShapeID="_x0000_i1028" DrawAspect="Content" ObjectID="_1457163126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A649E0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</w:t>
      </w:r>
      <w:r w:rsidR="0062135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výšk</w:t>
      </w:r>
      <w:r>
        <w:rPr>
          <w:rFonts w:ascii="Arial Narrow" w:hAnsi="Arial Narrow" w:cs="Arial Narrow"/>
          <w:sz w:val="22"/>
          <w:szCs w:val="22"/>
        </w:rPr>
        <w:t>a</w:t>
      </w:r>
      <w:r w:rsidR="0062135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PZP – poistenie zodpovednosti za škodu spôsobenú prevádzkou motorov</w:t>
      </w:r>
      <w:r w:rsidR="00621350">
        <w:rPr>
          <w:rFonts w:ascii="Arial Narrow" w:hAnsi="Arial Narrow" w:cs="Arial Narrow"/>
          <w:sz w:val="22"/>
          <w:szCs w:val="22"/>
        </w:rPr>
        <w:t>ých</w:t>
      </w:r>
      <w:r w:rsidRPr="005622F6">
        <w:rPr>
          <w:rFonts w:ascii="Arial Narrow" w:hAnsi="Arial Narrow" w:cs="Arial Narrow"/>
          <w:sz w:val="22"/>
          <w:szCs w:val="22"/>
        </w:rPr>
        <w:t xml:space="preserve"> vozid</w:t>
      </w:r>
      <w:r w:rsidR="00621350">
        <w:rPr>
          <w:rFonts w:ascii="Arial Narrow" w:hAnsi="Arial Narrow" w:cs="Arial Narrow"/>
          <w:sz w:val="22"/>
          <w:szCs w:val="22"/>
        </w:rPr>
        <w:t>ie</w:t>
      </w:r>
      <w:r w:rsidRPr="005622F6">
        <w:rPr>
          <w:rFonts w:ascii="Arial Narrow" w:hAnsi="Arial Narrow" w:cs="Arial Narrow"/>
          <w:sz w:val="22"/>
          <w:szCs w:val="22"/>
        </w:rPr>
        <w:t>l</w:t>
      </w: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01.01.2013-31</w:t>
      </w:r>
      <w:r w:rsidR="00621350">
        <w:rPr>
          <w:rFonts w:ascii="Arial Narrow" w:hAnsi="Arial Narrow" w:cs="Arial Narrow"/>
          <w:sz w:val="22"/>
          <w:szCs w:val="22"/>
        </w:rPr>
        <w:t>.12</w:t>
      </w:r>
      <w:r w:rsidRPr="005622F6">
        <w:rPr>
          <w:rFonts w:ascii="Arial Narrow" w:hAnsi="Arial Narrow" w:cs="Arial Narrow"/>
          <w:sz w:val="22"/>
          <w:szCs w:val="22"/>
        </w:rPr>
        <w:t xml:space="preserve">.2013 </w:t>
      </w:r>
      <w:r w:rsidR="00621350">
        <w:rPr>
          <w:rFonts w:ascii="Arial Narrow" w:hAnsi="Arial Narrow" w:cs="Arial Narrow"/>
          <w:sz w:val="22"/>
          <w:szCs w:val="22"/>
        </w:rPr>
        <w:t xml:space="preserve"> v celkovej hodnote </w:t>
      </w:r>
      <w:r w:rsidRPr="005622F6">
        <w:rPr>
          <w:rFonts w:ascii="Arial Narrow" w:hAnsi="Arial Narrow" w:cs="Arial Narrow"/>
          <w:sz w:val="22"/>
          <w:szCs w:val="22"/>
        </w:rPr>
        <w:t xml:space="preserve"> </w:t>
      </w:r>
      <w:r w:rsidR="00621350">
        <w:rPr>
          <w:rFonts w:ascii="Arial Narrow" w:hAnsi="Arial Narrow" w:cs="Arial Narrow"/>
          <w:sz w:val="22"/>
          <w:szCs w:val="22"/>
        </w:rPr>
        <w:t>4</w:t>
      </w:r>
      <w:r w:rsidRPr="005622F6">
        <w:rPr>
          <w:rFonts w:ascii="Arial Narrow" w:hAnsi="Arial Narrow" w:cs="Arial Narrow"/>
          <w:sz w:val="22"/>
          <w:szCs w:val="22"/>
        </w:rPr>
        <w:t>15</w:t>
      </w:r>
      <w:r w:rsidR="00621350">
        <w:rPr>
          <w:rFonts w:ascii="Arial Narrow" w:hAnsi="Arial Narrow" w:cs="Arial Narrow"/>
          <w:sz w:val="22"/>
          <w:szCs w:val="22"/>
        </w:rPr>
        <w:t xml:space="preserve"> </w:t>
      </w:r>
      <w:r w:rsidRPr="005622F6">
        <w:rPr>
          <w:rFonts w:ascii="Arial Narrow" w:hAnsi="Arial Narrow" w:cs="Arial Narrow"/>
          <w:sz w:val="22"/>
          <w:szCs w:val="22"/>
        </w:rPr>
        <w:t>€</w:t>
      </w: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62135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57163127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1350" w:rsidRDefault="00621350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1350" w:rsidRDefault="00621350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57163128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57163129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62135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34F7E" w:rsidRDefault="00334F7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34F7E" w:rsidRDefault="00334F7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bookmarkStart w:id="6" w:name="_MON_1389626079"/>
      <w:bookmarkEnd w:id="6"/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2" type="#_x0000_t75" style="width:507.75pt;height:211.5pt" o:ole="">
            <v:imagedata r:id="rId22" o:title=""/>
          </v:shape>
          <o:OLEObject Type="Embed" ProgID="Excel.Sheet.8" ShapeID="_x0000_i1032" DrawAspect="Content" ObjectID="_1457163130" r:id="rId23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334F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1" w:dyaOrig="5799">
          <v:shape id="_x0000_i1033" type="#_x0000_t75" style="width:459pt;height:289.5pt" o:ole="">
            <v:imagedata r:id="rId24" o:title=""/>
          </v:shape>
          <o:OLEObject Type="Embed" ProgID="Excel.Sheet.8" ShapeID="_x0000_i1033" DrawAspect="Content" ObjectID="_1457163131" r:id="rId25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 w:rsidTr="00334F7E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 w:rsidTr="00334F7E">
        <w:trPr>
          <w:trHeight w:val="98"/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 w:rsidTr="00334F7E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334F7E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334F7E">
        <w:trPr>
          <w:trHeight w:val="397"/>
          <w:jc w:val="center"/>
        </w:trPr>
        <w:tc>
          <w:tcPr>
            <w:tcW w:w="29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2B010A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91" w:dyaOrig="5823">
          <v:shape id="_x0000_i1034" type="#_x0000_t75" style="width:494.25pt;height:291.75pt" o:ole="">
            <v:imagedata r:id="rId26" o:title=""/>
          </v:shape>
          <o:OLEObject Type="Embed" ProgID="Excel.Sheet.8" ShapeID="_x0000_i1034" DrawAspect="Content" ObjectID="_1457163132" r:id="rId27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571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520" w:dyaOrig="8820">
          <v:shape id="_x0000_i1045" type="#_x0000_t75" style="width:426pt;height:441pt" o:ole="">
            <v:imagedata r:id="rId28" o:title=""/>
          </v:shape>
          <o:OLEObject Type="Embed" ProgID="Excel.Sheet.8" ShapeID="_x0000_i1045" DrawAspect="Content" ObjectID="_1457163133" r:id="rId29"/>
        </w:object>
      </w:r>
    </w:p>
    <w:bookmarkStart w:id="11" w:name="_MON_1389626529"/>
    <w:bookmarkEnd w:id="11"/>
    <w:p w:rsidR="00550F87" w:rsidRPr="002E1542" w:rsidRDefault="00884FDF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4810">
          <v:shape id="_x0000_i1044" type="#_x0000_t75" style="width:467.25pt;height:240pt" o:ole="">
            <v:imagedata r:id="rId30" o:title=""/>
          </v:shape>
          <o:OLEObject Type="Embed" ProgID="Excel.Sheet.8" ShapeID="_x0000_i1044" DrawAspect="Content" ObjectID="_1457163134" r:id="rId31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2" w:name="_MON_1452364023"/>
    <w:bookmarkEnd w:id="12"/>
    <w:p w:rsidR="007475DC" w:rsidRPr="002E1542" w:rsidRDefault="00571306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160">
          <v:shape id="_x0000_i1046" type="#_x0000_t75" style="width:467.25pt;height:358.5pt" o:ole="">
            <v:imagedata r:id="rId32" o:title=""/>
          </v:shape>
          <o:OLEObject Type="Embed" ProgID="Excel.Sheet.8" ShapeID="_x0000_i1046" DrawAspect="Content" ObjectID="_1457163135" r:id="rId33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2C25D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3" w:name="_MON_1389626591"/>
    <w:bookmarkStart w:id="14" w:name="_MON_1389628953"/>
    <w:bookmarkEnd w:id="13"/>
    <w:bookmarkEnd w:id="14"/>
    <w:p w:rsidR="00550F87" w:rsidRPr="002E1542" w:rsidRDefault="0057130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00" w:dyaOrig="3221">
          <v:shape id="_x0000_i1047" type="#_x0000_t75" style="width:455.25pt;height:161.25pt" o:ole="">
            <v:imagedata r:id="rId34" o:title=""/>
          </v:shape>
          <o:OLEObject Type="Embed" ProgID="Excel.Sheet.8" ShapeID="_x0000_i1047" DrawAspect="Content" ObjectID="_1457163136" r:id="rId35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Start w:id="17" w:name="_MON_1389626618"/>
    <w:bookmarkEnd w:id="15"/>
    <w:bookmarkEnd w:id="16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5" type="#_x0000_t75" style="width:471pt;height:231pt" o:ole="">
            <v:imagedata r:id="rId36" o:title=""/>
          </v:shape>
          <o:OLEObject Type="Embed" ProgID="Excel.Sheet.8" ShapeID="_x0000_i1035" DrawAspect="Content" ObjectID="_1457163137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6" type="#_x0000_t75" style="width:459pt;height:168pt" o:ole="">
            <v:imagedata r:id="rId38" o:title=""/>
          </v:shape>
          <o:OLEObject Type="Embed" ProgID="Excel.Sheet.8" ShapeID="_x0000_i1036" DrawAspect="Content" ObjectID="_1457163138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57130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235630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57130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571306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7" type="#_x0000_t75" style="width:459pt;height:186.75pt" o:ole="">
            <v:imagedata r:id="rId40" o:title=""/>
          </v:shape>
          <o:OLEObject Type="Embed" ProgID="Excel.Sheet.8" ShapeID="_x0000_i1037" DrawAspect="Content" ObjectID="_1457163139" r:id="rId41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zb)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r w:rsidRPr="002A6FB7">
        <w:rPr>
          <w:b w:val="0"/>
          <w:bCs w:val="0"/>
          <w:sz w:val="22"/>
          <w:szCs w:val="22"/>
        </w:rPr>
        <w:t xml:space="preserve">zc)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571306">
        <w:rPr>
          <w:b w:val="0"/>
          <w:bCs w:val="0"/>
          <w:sz w:val="22"/>
          <w:szCs w:val="22"/>
        </w:rPr>
        <w:t xml:space="preserve"> 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2F6A50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formou fin.</w:t>
      </w:r>
      <w:r w:rsidR="002F6A50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>prenájmu</w:t>
      </w:r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8" type="#_x0000_t75" style="width:498pt;height:2in" o:ole="">
            <v:imagedata r:id="rId42" o:title=""/>
          </v:shape>
          <o:OLEObject Type="Embed" ProgID="Excel.Sheet.8" ShapeID="_x0000_i1038" DrawAspect="Content" ObjectID="_1457163140" r:id="rId43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2F6A5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poločnosť </w:t>
      </w:r>
      <w:r>
        <w:rPr>
          <w:rFonts w:ascii="Arial Narrow" w:hAnsi="Arial Narrow" w:cs="Arial Narrow"/>
          <w:sz w:val="22"/>
          <w:szCs w:val="22"/>
        </w:rPr>
        <w:t>BENLUX SK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="006649FA"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</w:t>
      </w:r>
      <w:r>
        <w:rPr>
          <w:rFonts w:ascii="Arial Narrow" w:hAnsi="Arial Narrow" w:cs="Arial Narrow"/>
          <w:sz w:val="22"/>
          <w:szCs w:val="22"/>
        </w:rPr>
        <w:t>ia: 52</w:t>
      </w:r>
      <w:r w:rsidR="00CD5BB1" w:rsidRPr="006649FA">
        <w:rPr>
          <w:rFonts w:ascii="Arial Narrow" w:hAnsi="Arial Narrow" w:cs="Arial Narrow"/>
          <w:sz w:val="22"/>
          <w:szCs w:val="22"/>
        </w:rPr>
        <w:t>% podiel na základnom imaní v celkovej hodnote 3.</w:t>
      </w:r>
      <w:r>
        <w:rPr>
          <w:rFonts w:ascii="Arial Narrow" w:hAnsi="Arial Narrow" w:cs="Arial Narrow"/>
          <w:sz w:val="22"/>
          <w:szCs w:val="22"/>
        </w:rPr>
        <w:t xml:space="preserve">453 EUR  Ing. Turčányi Stanislav, 48% podiel </w:t>
      </w:r>
      <w:r w:rsidR="00B920DA">
        <w:rPr>
          <w:rFonts w:ascii="Arial Narrow" w:hAnsi="Arial Narrow" w:cs="Arial Narrow"/>
          <w:sz w:val="22"/>
          <w:szCs w:val="22"/>
        </w:rPr>
        <w:t>v celkovej hodnote 3.187 EUR Anželika Bendíková.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>ozdelenie účtovného zisku alebo vysporiadanie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B920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83" w:dyaOrig="4975">
          <v:shape id="_x0000_i1048" type="#_x0000_t75" style="width:454.5pt;height:249pt" o:ole="">
            <v:imagedata r:id="rId44" o:title=""/>
          </v:shape>
          <o:OLEObject Type="Embed" ProgID="Excel.Sheet.8" ShapeID="_x0000_i1048" DrawAspect="Content" ObjectID="_1457163141" r:id="rId45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Start w:id="22" w:name="_MON_1389627403"/>
    <w:bookmarkEnd w:id="20"/>
    <w:bookmarkEnd w:id="21"/>
    <w:bookmarkEnd w:id="22"/>
    <w:p w:rsidR="008B4817" w:rsidRPr="002E1542" w:rsidRDefault="002A6F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39" type="#_x0000_t75" style="width:452.25pt;height:190.5pt" o:ole="">
            <v:imagedata r:id="rId46" o:title=""/>
          </v:shape>
          <o:OLEObject Type="Embed" ProgID="Excel.Sheet.8" ShapeID="_x0000_i1039" DrawAspect="Content" ObjectID="_1457163142" r:id="rId47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20DA" w:rsidRPr="002E1542" w:rsidRDefault="00B920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B920D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20DA" w:rsidRDefault="00B920D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Start w:id="25" w:name="_MON_1389627560"/>
    <w:bookmarkEnd w:id="23"/>
    <w:bookmarkEnd w:id="24"/>
    <w:bookmarkEnd w:id="25"/>
    <w:p w:rsidR="006B69FE" w:rsidRPr="002E1542" w:rsidRDefault="00B920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49" type="#_x0000_t75" style="width:462.75pt;height:308.25pt" o:ole="">
            <v:imagedata r:id="rId48" o:title=""/>
          </v:shape>
          <o:OLEObject Type="Embed" ProgID="Excel.Sheet.8" ShapeID="_x0000_i1049" DrawAspect="Content" ObjectID="_1457163143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Start w:id="27" w:name="_MON_1389629114"/>
    <w:bookmarkEnd w:id="26"/>
    <w:bookmarkEnd w:id="27"/>
    <w:p w:rsidR="008B4817" w:rsidRPr="002E1542" w:rsidRDefault="00B920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9" w:dyaOrig="6164">
          <v:shape id="_x0000_i1050" type="#_x0000_t75" style="width:462.75pt;height:308.25pt" o:ole="">
            <v:imagedata r:id="rId50" o:title=""/>
          </v:shape>
          <o:OLEObject Type="Embed" ProgID="Excel.Sheet.8" ShapeID="_x0000_i1050" DrawAspect="Content" ObjectID="_1457163144" r:id="rId51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20DA" w:rsidRPr="002E1542" w:rsidRDefault="00B920D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CE021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bookmarkStart w:id="28" w:name="_MON_1452434625"/>
    <w:bookmarkEnd w:id="28"/>
    <w:p w:rsidR="00C61C50" w:rsidRDefault="00CE021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53" w:dyaOrig="3974">
          <v:shape id="_x0000_i1051" type="#_x0000_t75" style="width:447.75pt;height:198.75pt" o:ole="">
            <v:imagedata r:id="rId52" o:title=""/>
          </v:shape>
          <o:OLEObject Type="Embed" ProgID="Excel.Sheet.8" ShapeID="_x0000_i1051" DrawAspect="Content" ObjectID="_1457163145" r:id="rId53"/>
        </w:object>
      </w:r>
    </w:p>
    <w:p w:rsidR="00936131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E021B" w:rsidRPr="002E1542" w:rsidRDefault="00CE021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6A6D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42" w:dyaOrig="7436">
          <v:shape id="_x0000_i1052" type="#_x0000_t75" style="width:467.25pt;height:372pt" o:ole="">
            <v:imagedata r:id="rId54" o:title=""/>
          </v:shape>
          <o:OLEObject Type="Embed" ProgID="Excel.Sheet.8" ShapeID="_x0000_i1052" DrawAspect="Content" ObjectID="_1457163146" r:id="rId55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6A6D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1" w:dyaOrig="3772">
          <v:shape id="_x0000_i1053" type="#_x0000_t75" style="width:465.75pt;height:188.25pt" o:ole="">
            <v:imagedata r:id="rId56" o:title=""/>
          </v:shape>
          <o:OLEObject Type="Embed" ProgID="Excel.Sheet.8" ShapeID="_x0000_i1053" DrawAspect="Content" ObjectID="_1457163147" r:id="rId57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31AE" w:rsidRPr="002E1542" w:rsidRDefault="001431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1431AE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1431AE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31AE" w:rsidRDefault="001431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431AE" w:rsidRDefault="001431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 </w:t>
            </w:r>
            <w:r w:rsidR="001431AE">
              <w:rPr>
                <w:rFonts w:ascii="Arial Narrow" w:hAnsi="Arial Narrow" w:cs="Arial Narrow"/>
                <w:sz w:val="22"/>
                <w:szCs w:val="22"/>
              </w:rPr>
              <w:t xml:space="preserve">Ing. Turčányi 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1431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31AE">
              <w:rPr>
                <w:rFonts w:ascii="Arial Narrow" w:hAnsi="Arial Narrow" w:cs="Arial Narrow"/>
                <w:sz w:val="22"/>
                <w:szCs w:val="22"/>
              </w:rPr>
              <w:t>r.2014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1431A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25632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1431A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25632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1431A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13031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31AE">
              <w:rPr>
                <w:rFonts w:ascii="Arial Narrow" w:hAnsi="Arial Narrow" w:cs="Arial Narrow"/>
                <w:sz w:val="22"/>
                <w:szCs w:val="22"/>
              </w:rPr>
              <w:t>Bendíková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31AE"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31AE">
              <w:rPr>
                <w:rFonts w:ascii="Arial Narrow" w:hAnsi="Arial Narrow" w:cs="Arial Narrow"/>
                <w:sz w:val="22"/>
                <w:szCs w:val="22"/>
              </w:rPr>
              <w:t>r.2014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1431A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9800</w:t>
            </w:r>
            <w:r w:rsidR="00526D90"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1431AE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9800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431A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1431AE">
        <w:rPr>
          <w:rFonts w:ascii="Arial Narrow" w:hAnsi="Arial Narrow" w:cs="Arial Narrow"/>
          <w:sz w:val="22"/>
          <w:szCs w:val="22"/>
        </w:rPr>
        <w:t>---</w:t>
      </w:r>
      <w:r w:rsidR="00C1424F">
        <w:rPr>
          <w:rFonts w:ascii="Arial Narrow" w:hAnsi="Arial Narrow" w:cs="Arial Narrow"/>
          <w:sz w:val="22"/>
          <w:szCs w:val="22"/>
        </w:rPr>
        <w:t xml:space="preserve">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0" type="#_x0000_t75" style="width:467.25pt;height:209.25pt" o:ole="">
            <v:imagedata r:id="rId58" o:title=""/>
          </v:shape>
          <o:OLEObject Type="Embed" ProgID="Excel.Sheet.8" ShapeID="_x0000_i1040" DrawAspect="Content" ObjectID="_1457163148" r:id="rId59"/>
        </w:object>
      </w:r>
    </w:p>
    <w:bookmarkStart w:id="32" w:name="_MON_1389630505"/>
    <w:bookmarkStart w:id="33" w:name="_MON_1389630551"/>
    <w:bookmarkEnd w:id="32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41" type="#_x0000_t75" style="width:462.75pt;height:245.25pt" o:ole="">
            <v:imagedata r:id="rId60" o:title=""/>
          </v:shape>
          <o:OLEObject Type="Embed" ProgID="Excel.Sheet.8" ShapeID="_x0000_i1041" DrawAspect="Content" ObjectID="_1457163149" r:id="rId61"/>
        </w:object>
      </w:r>
    </w:p>
    <w:p w:rsidR="00771D0D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Start w:id="36" w:name="_MON_1389630730"/>
    <w:bookmarkEnd w:id="34"/>
    <w:bookmarkEnd w:id="35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42" type="#_x0000_t75" style="width:464.25pt;height:147pt" o:ole="">
            <v:imagedata r:id="rId62" o:title=""/>
          </v:shape>
          <o:OLEObject Type="Embed" ProgID="Excel.Sheet.8" ShapeID="_x0000_i1042" DrawAspect="Content" ObjectID="_1457163150" r:id="rId63"/>
        </w:object>
      </w:r>
    </w:p>
    <w:p w:rsidR="005B1E3B" w:rsidRPr="002E1542" w:rsidRDefault="005B1E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  <w:r w:rsidR="00A12A74">
        <w:rPr>
          <w:rFonts w:ascii="Arial Narrow" w:hAnsi="Arial Narrow" w:cs="Arial Narrow"/>
          <w:sz w:val="22"/>
          <w:szCs w:val="22"/>
        </w:rPr>
        <w:t>firma nevlastní</w:t>
      </w:r>
    </w:p>
    <w:p w:rsidR="00A12A74" w:rsidRDefault="00A12A74" w:rsidP="003D3AF5">
      <w:pPr>
        <w:spacing w:after="120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A12A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88" w:dyaOrig="4120">
          <v:shape id="_x0000_i1054" type="#_x0000_t75" style="width:444.75pt;height:205.5pt" o:ole="">
            <v:imagedata r:id="rId64" o:title=""/>
          </v:shape>
          <o:OLEObject Type="Embed" ProgID="Excel.Sheet.8" ShapeID="_x0000_i1054" DrawAspect="Content" ObjectID="_1457163151" r:id="rId65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 w:rsidR="00A12A7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8014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295" w:dyaOrig="4065">
          <v:shape id="_x0000_i1055" type="#_x0000_t75" style="width:415.5pt;height:202.5pt" o:ole="">
            <v:imagedata r:id="rId66" o:title=""/>
          </v:shape>
          <o:OLEObject Type="Embed" ProgID="Excel.Sheet.8" ShapeID="_x0000_i1055" DrawAspect="Content" ObjectID="_1457163152" r:id="rId67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43" type="#_x0000_t75" style="width:456pt;height:247.5pt" o:ole="">
            <v:imagedata r:id="rId68" o:title=""/>
          </v:shape>
          <o:OLEObject Type="Embed" ProgID="Excel.Sheet.8" ShapeID="_x0000_i1043" DrawAspect="Content" ObjectID="_1457163153" r:id="rId69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c,d,e,f)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</w:t>
      </w:r>
      <w:r w:rsidR="00801439">
        <w:rPr>
          <w:rFonts w:ascii="Arial Narrow" w:hAnsi="Arial Narrow" w:cs="Arial Narrow"/>
          <w:sz w:val="22"/>
          <w:szCs w:val="22"/>
        </w:rPr>
        <w:t> </w:t>
      </w:r>
      <w:r w:rsidR="0070649A">
        <w:rPr>
          <w:rFonts w:ascii="Arial Narrow" w:hAnsi="Arial Narrow" w:cs="Arial Narrow"/>
          <w:sz w:val="22"/>
          <w:szCs w:val="22"/>
        </w:rPr>
        <w:t>suma</w:t>
      </w:r>
      <w:r w:rsidR="00801439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80143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8014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8" w:dyaOrig="3482">
          <v:shape id="_x0000_i1056" type="#_x0000_t75" style="width:457.5pt;height:174pt" o:ole="">
            <v:imagedata r:id="rId70" o:title=""/>
          </v:shape>
          <o:OLEObject Type="Embed" ProgID="Excel.Sheet.8" ShapeID="_x0000_i1056" DrawAspect="Content" ObjectID="_1457163154" r:id="rId71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né uisťovacie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01439" w:rsidRPr="002E1542" w:rsidRDefault="0080143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f,g)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80143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71" w:dyaOrig="4913">
          <v:shape id="_x0000_i1057" type="#_x0000_t75" style="width:468.75pt;height:246pt" o:ole="">
            <v:imagedata r:id="rId72" o:title=""/>
          </v:shape>
          <o:OLEObject Type="Embed" ProgID="Excel.Sheet.8" ShapeID="_x0000_i1057" DrawAspect="Content" ObjectID="_1457163155" r:id="rId73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801439" w:rsidRDefault="0080143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801439" w:rsidRDefault="0080143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801439" w:rsidRDefault="0080143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801439" w:rsidRDefault="0080143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801439" w:rsidRDefault="00801439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lastRenderedPageBreak/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427CA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a,b)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>); podmienené záväzky bezprostredne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27CA0" w:rsidRDefault="00427CA0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F51A4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a,b,c)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poskytnu-tých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27CA0" w:rsidRDefault="00427CA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27CA0" w:rsidRDefault="00427CA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27CA0" w:rsidRDefault="00427CA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a,b,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Licenčné poplatky-tržby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27CA0" w:rsidRDefault="00427CA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427CA0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427CA0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427CA0">
        <w:rPr>
          <w:rFonts w:ascii="Arial Narrow" w:hAnsi="Arial Narrow" w:cs="Arial Narrow"/>
          <w:sz w:val="22"/>
          <w:szCs w:val="22"/>
        </w:rPr>
        <w:t>6640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27461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88" w:dyaOrig="12794">
          <v:shape id="_x0000_i1058" type="#_x0000_t75" style="width:389.25pt;height:639.75pt" o:ole="">
            <v:imagedata r:id="rId74" o:title=""/>
          </v:shape>
          <o:OLEObject Type="Embed" ProgID="Excel.Sheet.8" ShapeID="_x0000_i1058" DrawAspect="Content" ObjectID="_1457163156" r:id="rId75"/>
        </w:object>
      </w:r>
    </w:p>
    <w:bookmarkStart w:id="42" w:name="_MON_1389636280"/>
    <w:bookmarkEnd w:id="42"/>
    <w:p w:rsidR="00283B09" w:rsidRPr="002E1542" w:rsidRDefault="00C77D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610" w:dyaOrig="13577">
          <v:shape id="_x0000_i1059" type="#_x0000_t75" style="width:380.25pt;height:678.75pt" o:ole="">
            <v:imagedata r:id="rId76" o:title=""/>
          </v:shape>
          <o:OLEObject Type="Embed" ProgID="Excel.Sheet.8" ShapeID="_x0000_i1059" DrawAspect="Content" ObjectID="_1457163157" r:id="rId77"/>
        </w:object>
      </w:r>
    </w:p>
    <w:sectPr w:rsidR="00283B09" w:rsidRPr="002E1542" w:rsidSect="00144B68">
      <w:headerReference w:type="default" r:id="rId78"/>
      <w:footerReference w:type="default" r:id="rId79"/>
      <w:headerReference w:type="first" r:id="rId8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7FC5" w:rsidRDefault="00CF7FC5">
      <w:r>
        <w:separator/>
      </w:r>
    </w:p>
  </w:endnote>
  <w:endnote w:type="continuationSeparator" w:id="1">
    <w:p w:rsidR="00CF7FC5" w:rsidRDefault="00CF7F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2902" w:rsidRDefault="00702902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77D09">
      <w:rPr>
        <w:rStyle w:val="slostrany"/>
        <w:noProof/>
      </w:rPr>
      <w:t>34</w:t>
    </w:r>
    <w:r>
      <w:rPr>
        <w:rStyle w:val="slostrany"/>
      </w:rPr>
      <w:fldChar w:fldCharType="end"/>
    </w:r>
  </w:p>
  <w:p w:rsidR="00702902" w:rsidRDefault="0070290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7FC5" w:rsidRDefault="00CF7FC5">
      <w:r>
        <w:separator/>
      </w:r>
    </w:p>
  </w:footnote>
  <w:footnote w:type="continuationSeparator" w:id="1">
    <w:p w:rsidR="00CF7FC5" w:rsidRDefault="00CF7F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320"/>
      <w:gridCol w:w="320"/>
      <w:gridCol w:w="320"/>
    </w:tblGrid>
    <w:tr w:rsidR="00702902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2902" w:rsidRPr="003F477D" w:rsidRDefault="00702902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2902" w:rsidRPr="003F477D" w:rsidRDefault="00702902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2902" w:rsidRPr="003F477D" w:rsidRDefault="00702902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2736F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8C4C06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2736F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4</w:t>
          </w:r>
        </w:p>
      </w:tc>
    </w:tr>
  </w:tbl>
  <w:p w:rsidR="00702902" w:rsidRDefault="0070290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02902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2902" w:rsidRPr="003F477D" w:rsidRDefault="00702902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2902" w:rsidRPr="003F477D" w:rsidRDefault="00702902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2902" w:rsidRPr="003F477D" w:rsidRDefault="00702902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2902" w:rsidRPr="003F477D" w:rsidRDefault="00702902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702902" w:rsidRPr="003662EE" w:rsidRDefault="00702902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0621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360E5"/>
    <w:rsid w:val="00142716"/>
    <w:rsid w:val="001431AE"/>
    <w:rsid w:val="00144B68"/>
    <w:rsid w:val="00170B6E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388C"/>
    <w:rsid w:val="00265418"/>
    <w:rsid w:val="002736F6"/>
    <w:rsid w:val="00274610"/>
    <w:rsid w:val="00281335"/>
    <w:rsid w:val="0028295A"/>
    <w:rsid w:val="00283B09"/>
    <w:rsid w:val="00287F94"/>
    <w:rsid w:val="00292240"/>
    <w:rsid w:val="002A0EF0"/>
    <w:rsid w:val="002A6FB7"/>
    <w:rsid w:val="002A78C8"/>
    <w:rsid w:val="002B010A"/>
    <w:rsid w:val="002B2E75"/>
    <w:rsid w:val="002C1869"/>
    <w:rsid w:val="002C1A49"/>
    <w:rsid w:val="002C25D7"/>
    <w:rsid w:val="002D0D47"/>
    <w:rsid w:val="002E1542"/>
    <w:rsid w:val="002E490E"/>
    <w:rsid w:val="002E4A6D"/>
    <w:rsid w:val="002E6607"/>
    <w:rsid w:val="002F23B0"/>
    <w:rsid w:val="002F6A50"/>
    <w:rsid w:val="00302371"/>
    <w:rsid w:val="003023F7"/>
    <w:rsid w:val="00312CE9"/>
    <w:rsid w:val="00334F7E"/>
    <w:rsid w:val="00346F61"/>
    <w:rsid w:val="00362212"/>
    <w:rsid w:val="00365AA2"/>
    <w:rsid w:val="003662EE"/>
    <w:rsid w:val="00375B3E"/>
    <w:rsid w:val="00382F13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406D81"/>
    <w:rsid w:val="00411B4B"/>
    <w:rsid w:val="0041493D"/>
    <w:rsid w:val="004233E2"/>
    <w:rsid w:val="004264CD"/>
    <w:rsid w:val="00427CA0"/>
    <w:rsid w:val="00434A9A"/>
    <w:rsid w:val="004531E1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052D"/>
    <w:rsid w:val="00571306"/>
    <w:rsid w:val="00573E9F"/>
    <w:rsid w:val="00575CC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B1E3B"/>
    <w:rsid w:val="005C08D0"/>
    <w:rsid w:val="005D7097"/>
    <w:rsid w:val="005E12D2"/>
    <w:rsid w:val="005E4F88"/>
    <w:rsid w:val="005E6F68"/>
    <w:rsid w:val="005F504F"/>
    <w:rsid w:val="00615C55"/>
    <w:rsid w:val="00621350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A6D04"/>
    <w:rsid w:val="006B69FE"/>
    <w:rsid w:val="006D2872"/>
    <w:rsid w:val="006D7398"/>
    <w:rsid w:val="006F5596"/>
    <w:rsid w:val="006F59D9"/>
    <w:rsid w:val="006F5A49"/>
    <w:rsid w:val="00701C3B"/>
    <w:rsid w:val="00702902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499E"/>
    <w:rsid w:val="00755E77"/>
    <w:rsid w:val="007561E8"/>
    <w:rsid w:val="00765128"/>
    <w:rsid w:val="00771D0D"/>
    <w:rsid w:val="007728FB"/>
    <w:rsid w:val="007753B9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01439"/>
    <w:rsid w:val="008119BF"/>
    <w:rsid w:val="00815AE4"/>
    <w:rsid w:val="00827F36"/>
    <w:rsid w:val="00832FF0"/>
    <w:rsid w:val="0084070B"/>
    <w:rsid w:val="008465B6"/>
    <w:rsid w:val="00861401"/>
    <w:rsid w:val="00861803"/>
    <w:rsid w:val="00861F54"/>
    <w:rsid w:val="0087683A"/>
    <w:rsid w:val="00884A8C"/>
    <w:rsid w:val="00884FDF"/>
    <w:rsid w:val="00890711"/>
    <w:rsid w:val="008A1671"/>
    <w:rsid w:val="008A3B52"/>
    <w:rsid w:val="008B186E"/>
    <w:rsid w:val="008B19F2"/>
    <w:rsid w:val="008B4817"/>
    <w:rsid w:val="008B6609"/>
    <w:rsid w:val="008C4105"/>
    <w:rsid w:val="008C4C06"/>
    <w:rsid w:val="008C5C88"/>
    <w:rsid w:val="008D0B38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2A74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920DA"/>
    <w:rsid w:val="00BC3432"/>
    <w:rsid w:val="00BC3D4A"/>
    <w:rsid w:val="00BD55A8"/>
    <w:rsid w:val="00BF1944"/>
    <w:rsid w:val="00BF51A4"/>
    <w:rsid w:val="00C035C7"/>
    <w:rsid w:val="00C1424F"/>
    <w:rsid w:val="00C15E63"/>
    <w:rsid w:val="00C16DEA"/>
    <w:rsid w:val="00C17DEF"/>
    <w:rsid w:val="00C35254"/>
    <w:rsid w:val="00C42CE5"/>
    <w:rsid w:val="00C47EB8"/>
    <w:rsid w:val="00C5163D"/>
    <w:rsid w:val="00C57038"/>
    <w:rsid w:val="00C61C50"/>
    <w:rsid w:val="00C77D09"/>
    <w:rsid w:val="00C80EE0"/>
    <w:rsid w:val="00C80FCD"/>
    <w:rsid w:val="00CA3CCA"/>
    <w:rsid w:val="00CB4CA7"/>
    <w:rsid w:val="00CD2EA4"/>
    <w:rsid w:val="00CD5BB1"/>
    <w:rsid w:val="00CE021B"/>
    <w:rsid w:val="00CE47B4"/>
    <w:rsid w:val="00CF092E"/>
    <w:rsid w:val="00CF7FC5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85F"/>
    <w:rsid w:val="00DE4D02"/>
    <w:rsid w:val="00DF0BC8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83815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36B8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5D37"/>
    <w:rsid w:val="00FB7889"/>
    <w:rsid w:val="00FC37FF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82F1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82F1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82F1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382F1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footer" Target="footer1.xml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theme" Target="theme/theme1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header" Target="header1.xml"/><Relationship Id="rId8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2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033724-EC1C-4E64-90EA-35A40C1EC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34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 </cp:lastModifiedBy>
  <cp:revision>13</cp:revision>
  <cp:lastPrinted>2014-01-28T14:05:00Z</cp:lastPrinted>
  <dcterms:created xsi:type="dcterms:W3CDTF">2014-03-21T12:43:00Z</dcterms:created>
  <dcterms:modified xsi:type="dcterms:W3CDTF">2014-03-24T09:42:00Z</dcterms:modified>
</cp:coreProperties>
</file>