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Poznámky k účtovnej závierke boli zostavené v zmysle Opatrenia MFSR č. 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4455/2003-92, ktorými sa ustanovujú podrobnosti a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 MF/17920/2013-74 – FS č. 12/2013).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Údaje, ktoré nie tu sú  uvedené, spoločnosť nevykazuje.</w:t>
      </w:r>
    </w:p>
    <w:p w:rsidR="006138E3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A.  Informácie o účtovnej jednotke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Základné informácie o účtovnej jednotke</w:t>
      </w:r>
    </w:p>
    <w:p w:rsidR="0052073D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158"/>
        <w:gridCol w:w="6770"/>
      </w:tblGrid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6770" w:type="dxa"/>
          </w:tcPr>
          <w:p w:rsidR="0052073D" w:rsidRPr="009467C4" w:rsidRDefault="00141174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USR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Services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, s.r.o.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Sídlo:</w:t>
            </w:r>
          </w:p>
        </w:tc>
        <w:tc>
          <w:tcPr>
            <w:tcW w:w="6770" w:type="dxa"/>
          </w:tcPr>
          <w:p w:rsidR="0052073D" w:rsidRPr="009467C4" w:rsidRDefault="00141174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Hlinská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2615/10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IČO:</w:t>
            </w:r>
          </w:p>
        </w:tc>
        <w:tc>
          <w:tcPr>
            <w:tcW w:w="6770" w:type="dxa"/>
          </w:tcPr>
          <w:p w:rsidR="0052073D" w:rsidRPr="0052073D" w:rsidRDefault="00141174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46122842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založenia:</w:t>
            </w:r>
          </w:p>
        </w:tc>
        <w:tc>
          <w:tcPr>
            <w:tcW w:w="6770" w:type="dxa"/>
          </w:tcPr>
          <w:p w:rsidR="0052073D" w:rsidRPr="0052073D" w:rsidRDefault="00141174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21.3.2011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vzniku:</w:t>
            </w:r>
          </w:p>
        </w:tc>
        <w:tc>
          <w:tcPr>
            <w:tcW w:w="6770" w:type="dxa"/>
          </w:tcPr>
          <w:p w:rsidR="0052073D" w:rsidRPr="0052073D" w:rsidRDefault="00141174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9.4.2011</w:t>
            </w:r>
          </w:p>
        </w:tc>
      </w:tr>
    </w:tbl>
    <w:p w:rsidR="0052073D" w:rsidRPr="009467C4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Spoločnosť bola založená zakl</w:t>
      </w:r>
      <w:r w:rsidR="00141174">
        <w:rPr>
          <w:rFonts w:asciiTheme="minorHAnsi" w:hAnsiTheme="minorHAnsi" w:cstheme="minorHAnsi"/>
          <w:sz w:val="20"/>
          <w:szCs w:val="20"/>
          <w:lang w:val="sk-SK"/>
        </w:rPr>
        <w:t xml:space="preserve">adateľskou listinou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zo dňa </w:t>
      </w:r>
      <w:r w:rsidR="00141174">
        <w:rPr>
          <w:rFonts w:asciiTheme="minorHAnsi" w:hAnsiTheme="minorHAnsi" w:cstheme="minorHAnsi"/>
          <w:sz w:val="20"/>
          <w:szCs w:val="20"/>
          <w:lang w:val="sk-SK"/>
        </w:rPr>
        <w:t xml:space="preserve">21.3.2011 a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zapísaná v Obchodnom registri dňa </w:t>
      </w:r>
      <w:r w:rsidR="00141174">
        <w:rPr>
          <w:rFonts w:asciiTheme="minorHAnsi" w:hAnsiTheme="minorHAnsi" w:cstheme="minorHAnsi"/>
          <w:sz w:val="20"/>
          <w:szCs w:val="20"/>
          <w:lang w:val="sk-SK"/>
        </w:rPr>
        <w:t>9.4.2011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,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oddiel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:  </w:t>
      </w:r>
      <w:proofErr w:type="spellStart"/>
      <w:r w:rsidR="0052073D">
        <w:rPr>
          <w:rFonts w:asciiTheme="minorHAnsi" w:hAnsiTheme="minorHAnsi" w:cstheme="minorHAnsi"/>
          <w:sz w:val="20"/>
          <w:szCs w:val="20"/>
          <w:lang w:val="sk-SK"/>
        </w:rPr>
        <w:t>Sro</w:t>
      </w:r>
      <w:proofErr w:type="spellEnd"/>
      <w:r w:rsidR="0052073D">
        <w:rPr>
          <w:rFonts w:asciiTheme="minorHAnsi" w:hAnsiTheme="minorHAnsi" w:cstheme="minorHAnsi"/>
          <w:sz w:val="20"/>
          <w:szCs w:val="20"/>
          <w:lang w:val="sk-SK"/>
        </w:rPr>
        <w:t>, vložka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č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íslo: </w:t>
      </w:r>
      <w:r w:rsidR="00141174">
        <w:rPr>
          <w:rFonts w:asciiTheme="minorHAnsi" w:hAnsiTheme="minorHAnsi" w:cstheme="minorHAnsi"/>
          <w:sz w:val="20"/>
          <w:szCs w:val="20"/>
          <w:lang w:val="sk-SK"/>
        </w:rPr>
        <w:t>54540/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L.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Opis hospodárskej činnosti účtovnej jednotky</w:t>
      </w:r>
    </w:p>
    <w:p w:rsidR="00A24C5B" w:rsidRPr="009467C4" w:rsidRDefault="00141174" w:rsidP="00A24C5B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Kúpa tovaru na účely jeho predaja konečnému spotrebiteľovi (maloobchod) alebo iným prevádzkovateľom živností (veľkoobchod)</w:t>
      </w:r>
    </w:p>
    <w:p w:rsidR="00A24C5B" w:rsidRPr="009467C4" w:rsidRDefault="00141174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Sprostredkovateľská činnosť v oblasti služieb</w:t>
      </w:r>
    </w:p>
    <w:p w:rsidR="00141174" w:rsidRPr="009467C4" w:rsidRDefault="00141174" w:rsidP="00141174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Sprostredkovateľská činnosť v oblasti obchodu</w:t>
      </w:r>
    </w:p>
    <w:p w:rsidR="00A24C5B" w:rsidRDefault="00141174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Počítačové služby</w:t>
      </w:r>
    </w:p>
    <w:p w:rsidR="00141174" w:rsidRDefault="00141174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Služby súvisiace s počítačovým spracovaním údajov</w:t>
      </w:r>
    </w:p>
    <w:p w:rsidR="00141174" w:rsidRPr="009467C4" w:rsidRDefault="00141174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Reklamné a marketingové služby</w:t>
      </w:r>
    </w:p>
    <w:p w:rsidR="00A24C5B" w:rsidRPr="009467C4" w:rsidRDefault="00A24C5B" w:rsidP="00A24C5B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Informácie o počte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24C5B" w:rsidRPr="007256C6" w:rsidTr="001B1F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F01C7" w:rsidRPr="009467C4" w:rsidRDefault="006138E3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Spoločnosť zostavila ri</w:t>
      </w:r>
      <w:r w:rsidR="002912F2" w:rsidRPr="009467C4">
        <w:rPr>
          <w:rFonts w:asciiTheme="minorHAnsi" w:hAnsiTheme="minorHAnsi" w:cstheme="minorHAnsi"/>
          <w:sz w:val="20"/>
          <w:szCs w:val="20"/>
          <w:lang w:val="sk-SK"/>
        </w:rPr>
        <w:t>adnu účtovnú závierku za rok 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 poslednému dňu účt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>ovného obdobia, t.j.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v zmysle zákona o účtovníctve, za podmienok nepretržitého trvania z hľadiska budúcich období a do dňa jej predloženia sa nevyskytli žiadne vstupy, ktoré by tieto podmienky zmenili.</w:t>
      </w:r>
    </w:p>
    <w:p w:rsidR="00A24C5B" w:rsidRPr="009467C4" w:rsidRDefault="00A24C5B" w:rsidP="00A24C5B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A24C5B" w:rsidRDefault="00A24C5B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Účtovná závierka spoločnosti k 31.12.201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2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bola schválená za predchádzajúce účtovné obdobie valným zhromaždením spoločnosti dňa </w:t>
      </w:r>
      <w:r w:rsidR="001B1F1F">
        <w:rPr>
          <w:rFonts w:asciiTheme="minorHAnsi" w:hAnsiTheme="minorHAnsi" w:cstheme="minorHAnsi"/>
          <w:sz w:val="20"/>
          <w:szCs w:val="20"/>
          <w:lang w:val="sk-SK"/>
        </w:rPr>
        <w:t>3</w:t>
      </w:r>
      <w:r w:rsidR="00B85259">
        <w:rPr>
          <w:rFonts w:asciiTheme="minorHAnsi" w:hAnsiTheme="minorHAnsi" w:cstheme="minorHAnsi"/>
          <w:sz w:val="20"/>
          <w:szCs w:val="20"/>
          <w:lang w:val="sk-SK"/>
        </w:rPr>
        <w:t>0</w:t>
      </w:r>
      <w:r w:rsidR="001B1F1F">
        <w:rPr>
          <w:rFonts w:asciiTheme="minorHAnsi" w:hAnsiTheme="minorHAnsi" w:cstheme="minorHAnsi"/>
          <w:sz w:val="20"/>
          <w:szCs w:val="20"/>
          <w:lang w:val="sk-SK"/>
        </w:rPr>
        <w:t>.</w:t>
      </w:r>
      <w:r w:rsidR="00B85259">
        <w:rPr>
          <w:rFonts w:asciiTheme="minorHAnsi" w:hAnsiTheme="minorHAnsi" w:cstheme="minorHAnsi"/>
          <w:sz w:val="20"/>
          <w:szCs w:val="20"/>
          <w:lang w:val="sk-SK"/>
        </w:rPr>
        <w:t>06</w:t>
      </w:r>
      <w:r w:rsidR="001B1F1F">
        <w:rPr>
          <w:rFonts w:asciiTheme="minorHAnsi" w:hAnsiTheme="minorHAnsi" w:cstheme="minorHAnsi"/>
          <w:sz w:val="20"/>
          <w:szCs w:val="20"/>
          <w:lang w:val="sk-SK"/>
        </w:rPr>
        <w:t>.201</w:t>
      </w:r>
      <w:r w:rsidR="00F87640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5C0BCD" w:rsidRDefault="005C0BCD" w:rsidP="005C0BCD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5C0BCD" w:rsidRDefault="005C0BCD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Spoločnosť nie je neobmedzene ručiacim spoločníkom v iných spoločnostiach.  </w:t>
      </w:r>
    </w:p>
    <w:p w:rsidR="00DF4DD4" w:rsidRDefault="00DF4DD4" w:rsidP="00DF4DD4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 w:rsidP="00EF01C7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B.  Informácie o</w:t>
      </w:r>
      <w:r w:rsidR="002E2300" w:rsidRPr="001F50A9">
        <w:rPr>
          <w:rFonts w:asciiTheme="minorHAnsi" w:hAnsiTheme="minorHAnsi" w:cstheme="minorHAnsi"/>
          <w:sz w:val="24"/>
        </w:rPr>
        <w:t xml:space="preserve"> členoch </w:t>
      </w:r>
      <w:r w:rsidRPr="001F50A9">
        <w:rPr>
          <w:rFonts w:asciiTheme="minorHAnsi" w:hAnsiTheme="minorHAnsi" w:cstheme="minorHAnsi"/>
          <w:sz w:val="24"/>
        </w:rPr>
        <w:t>štatutárnych orgánoch spoločnosti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9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Štatutárny orgán</w:t>
      </w:r>
    </w:p>
    <w:p w:rsidR="006138E3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 w:rsidR="00141174">
        <w:rPr>
          <w:rFonts w:asciiTheme="minorHAnsi" w:hAnsiTheme="minorHAnsi" w:cstheme="minorHAnsi"/>
          <w:sz w:val="20"/>
          <w:szCs w:val="20"/>
          <w:lang w:val="sk-SK"/>
        </w:rPr>
        <w:t>Mičica Radoslav</w:t>
      </w:r>
    </w:p>
    <w:p w:rsidR="001C7B0C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Bytom:     </w:t>
      </w:r>
      <w:proofErr w:type="spellStart"/>
      <w:r w:rsidR="00141174">
        <w:rPr>
          <w:rFonts w:asciiTheme="minorHAnsi" w:hAnsiTheme="minorHAnsi" w:cstheme="minorHAnsi"/>
          <w:sz w:val="20"/>
          <w:szCs w:val="20"/>
          <w:lang w:val="sk-SK"/>
        </w:rPr>
        <w:t>Hlinská</w:t>
      </w:r>
      <w:proofErr w:type="spellEnd"/>
      <w:r w:rsidR="00141174">
        <w:rPr>
          <w:rFonts w:asciiTheme="minorHAnsi" w:hAnsiTheme="minorHAnsi" w:cstheme="minorHAnsi"/>
          <w:sz w:val="20"/>
          <w:szCs w:val="20"/>
          <w:lang w:val="sk-SK"/>
        </w:rPr>
        <w:t xml:space="preserve"> 2615/10, 010 01 Žilina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</w:p>
    <w:p w:rsidR="008E3BFE" w:rsidRPr="001F50A9" w:rsidRDefault="002E2300" w:rsidP="002E2300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lastRenderedPageBreak/>
        <w:t>C. Informácie o spoločníkoch spoločnosti</w:t>
      </w:r>
      <w:r w:rsidR="00BD0D53" w:rsidRPr="001F50A9">
        <w:rPr>
          <w:rFonts w:asciiTheme="minorHAnsi" w:hAnsiTheme="minorHAnsi" w:cstheme="minorHAnsi"/>
          <w:sz w:val="24"/>
        </w:rPr>
        <w:t xml:space="preserve">           </w:t>
      </w:r>
    </w:p>
    <w:p w:rsidR="008E3BFE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 w:rsidP="002E2300">
      <w:pPr>
        <w:pStyle w:val="Odsekzoznamu"/>
        <w:numPr>
          <w:ilvl w:val="0"/>
          <w:numId w:val="19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Štruktúra spoločníkov</w:t>
      </w:r>
    </w:p>
    <w:p w:rsidR="006138E3" w:rsidRPr="009467C4" w:rsidRDefault="00141174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Mičica Radoslav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– vklad vo výške </w:t>
      </w:r>
      <w:r>
        <w:rPr>
          <w:rFonts w:asciiTheme="minorHAnsi" w:hAnsiTheme="minorHAnsi" w:cstheme="minorHAnsi"/>
          <w:sz w:val="20"/>
          <w:szCs w:val="20"/>
          <w:lang w:val="sk-SK"/>
        </w:rPr>
        <w:t>5 000,-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€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>, čo predstavuje 100% podiel na základnom imaní.</w:t>
      </w:r>
    </w:p>
    <w:p w:rsidR="006138E3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Hlasovacie práva súhlasia s percentuálnou výškou podielov.</w:t>
      </w:r>
    </w:p>
    <w:p w:rsidR="003B5376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B5376" w:rsidRPr="009467C4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2E2300" w:rsidRPr="007256C6" w:rsidTr="002E230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2E2300" w:rsidRPr="007256C6" w:rsidRDefault="002E2300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2E2300" w:rsidRPr="007256C6" w:rsidTr="002E230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1411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E2300" w:rsidRPr="007256C6" w:rsidRDefault="002E2300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2E230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Mičica Radoslav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5 000</w:t>
            </w:r>
            <w:r w:rsidR="002E2300">
              <w:rPr>
                <w:rFonts w:ascii="Calibri" w:hAnsi="Calibri"/>
                <w:noProof w:val="0"/>
              </w:rPr>
              <w:t xml:space="preserve">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141174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5 000 </w:t>
            </w:r>
            <w:r w:rsidR="002E2300"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E2300" w:rsidRPr="003A1920" w:rsidRDefault="002E2300">
      <w:pPr>
        <w:rPr>
          <w:rFonts w:ascii="Arial Narrow" w:hAnsi="Arial Narrow"/>
          <w:sz w:val="22"/>
          <w:szCs w:val="22"/>
          <w:lang w:val="sk-SK"/>
        </w:rPr>
      </w:pPr>
    </w:p>
    <w:p w:rsidR="003A1920" w:rsidRPr="009467C4" w:rsidRDefault="003A1920" w:rsidP="003A1920">
      <w:pPr>
        <w:rPr>
          <w:sz w:val="20"/>
          <w:szCs w:val="20"/>
          <w:lang w:val="sk-SK"/>
        </w:rPr>
      </w:pPr>
    </w:p>
    <w:p w:rsidR="006138E3" w:rsidRPr="001F50A9" w:rsidRDefault="00141174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D</w:t>
      </w:r>
      <w:r w:rsidR="006138E3" w:rsidRPr="001F50A9">
        <w:rPr>
          <w:rFonts w:asciiTheme="minorHAnsi" w:hAnsiTheme="minorHAnsi" w:cstheme="minorHAnsi"/>
          <w:sz w:val="24"/>
        </w:rPr>
        <w:t>.  Informácie o použitých účtovných metódach a účtovných zásadách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uplatňuje účtovné princípy a metódy účtovania v súlade so zákonom o účtovníctve a postupmi účtovania pre podnikateľov, ktoré platia v Slovenskej republike. 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Účtovníctvo je vedené na základe dodržania časovej a vecnej súvislosti nákladov a výnosov. Za základ sa berú všetky náklady a výnosy, ktoré sa vzťahujú k účtovnému obdobiu. Uplatňuje sa princíp opatrnosti, sú vyjadrené riziká, znehodnotenia a straty, ktoré sa týkajú majetku a záväzkov a ktoré sú známe ku dňu zostavenia účtovnej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Jednotlivé zložky majetku a záväzkov v účtovníctve sa oceňujú týmito záväznými spôsobmi: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sa oceňuje obstarávacími cenami, do vedľajších nákladov vstupuje clo, dopravné, náklady na montáž,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nakupované zásoby sa oceňujú obstarávacími cenami, vrátane vedľajších nákladov obstarania – clo, prepravné,</w:t>
      </w:r>
      <w:r w:rsidR="00792EFB">
        <w:rPr>
          <w:rFonts w:asciiTheme="minorHAnsi" w:hAnsiTheme="minorHAnsi" w:cstheme="minorHAnsi"/>
          <w:sz w:val="20"/>
          <w:szCs w:val="20"/>
          <w:lang w:val="sk-SK"/>
        </w:rPr>
        <w:t xml:space="preserve"> účtovanie zásob sa vykonáva spôsobom A, úbytok zásob sa účtuje metódou FIFO,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pohľadávky a záväzky sa oceňujú menovitou hodnotou pri ich vzniku a v obstarávacej cene pri ich prevzatí,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peňažné prostriedky a ceniny sa oceňujú menovitou hodnotou.</w:t>
      </w:r>
    </w:p>
    <w:p w:rsidR="005358BA" w:rsidRPr="009467C4" w:rsidRDefault="005358B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dlhodobý finančný majetok sa oceňuje obstarávacou cenou, zmena hodnoty metódou vlastného imania, teda 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upravuje sa na hodnotu zodpovedajúcu miere účasti účtovnej jednotky na vlastnom imaní spol</w:t>
      </w:r>
      <w:r w:rsidR="00C67264" w:rsidRPr="009467C4">
        <w:rPr>
          <w:rFonts w:asciiTheme="minorHAnsi" w:hAnsiTheme="minorHAnsi" w:cstheme="minorHAnsi"/>
          <w:bCs/>
          <w:iCs/>
          <w:sz w:val="20"/>
          <w:szCs w:val="20"/>
        </w:rPr>
        <w:t>o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čnosti</w:t>
      </w:r>
    </w:p>
    <w:p w:rsidR="006138E3" w:rsidRPr="009467C4" w:rsidRDefault="00B40111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časové rozlíšenie aktív a pasív súvahy sa oceňuje </w:t>
      </w:r>
      <w:r w:rsidR="00163BE9" w:rsidRPr="009467C4">
        <w:rPr>
          <w:rFonts w:asciiTheme="minorHAnsi" w:hAnsiTheme="minorHAnsi" w:cstheme="minorHAnsi"/>
          <w:bCs/>
          <w:iCs/>
          <w:sz w:val="20"/>
          <w:szCs w:val="20"/>
        </w:rPr>
        <w:t>menovitou hodnotou</w:t>
      </w:r>
    </w:p>
    <w:p w:rsidR="00163BE9" w:rsidRPr="009467C4" w:rsidRDefault="00163BE9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>daň z prijmov sa oceňuje menovitou hodnotou</w:t>
      </w:r>
    </w:p>
    <w:p w:rsidR="00687D31" w:rsidRPr="009467C4" w:rsidRDefault="00687D31" w:rsidP="00687D31">
      <w:pPr>
        <w:ind w:left="72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Majetok a záväzky v cudzej mene sa prepočítavajú na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EUR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kurzom, určeným v kurzovom lístku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</w:t>
      </w:r>
      <w:r w:rsidR="001537D1" w:rsidRPr="009467C4">
        <w:rPr>
          <w:rFonts w:asciiTheme="minorHAnsi" w:hAnsiTheme="minorHAnsi" w:cstheme="minorHAnsi"/>
          <w:sz w:val="20"/>
          <w:szCs w:val="20"/>
          <w:lang w:val="sk-SK"/>
        </w:rPr>
        <w:t>C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B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platným ku dňu zostavenia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604B4" w:rsidRPr="00141174" w:rsidRDefault="006138E3" w:rsidP="00E604B4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14117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</w:t>
      </w:r>
      <w:r w:rsidR="00141174">
        <w:rPr>
          <w:rFonts w:asciiTheme="minorHAnsi" w:hAnsiTheme="minorHAnsi" w:cstheme="minorHAnsi"/>
          <w:sz w:val="20"/>
          <w:szCs w:val="20"/>
          <w:lang w:val="sk-SK"/>
        </w:rPr>
        <w:t xml:space="preserve"> v zmysle zákona o dani z príjmov.</w:t>
      </w:r>
    </w:p>
    <w:p w:rsidR="00E604B4" w:rsidRDefault="00E604B4" w:rsidP="00E604B4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p w:rsidR="003A1920" w:rsidRPr="001360E5" w:rsidRDefault="003A1920" w:rsidP="001360E5">
      <w:pPr>
        <w:rPr>
          <w:rFonts w:ascii="Arial Narrow" w:hAnsi="Arial Narrow"/>
          <w:sz w:val="22"/>
          <w:szCs w:val="22"/>
          <w:lang w:val="sk-SK"/>
        </w:rPr>
      </w:pPr>
    </w:p>
    <w:p w:rsidR="006138E3" w:rsidRPr="001F50A9" w:rsidRDefault="00141174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E</w:t>
      </w:r>
      <w:r w:rsidR="006138E3" w:rsidRPr="001F50A9">
        <w:rPr>
          <w:rFonts w:asciiTheme="minorHAnsi" w:hAnsiTheme="minorHAnsi" w:cstheme="minorHAnsi"/>
          <w:sz w:val="24"/>
        </w:rPr>
        <w:t>.  Doplňujúce informácie o údajoch na strane aktív súvahy</w:t>
      </w:r>
    </w:p>
    <w:p w:rsidR="00220C25" w:rsidRDefault="00220C25" w:rsidP="00220C25">
      <w:pPr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E65825" w:rsidRDefault="00E65825" w:rsidP="00220C25">
      <w:pPr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Obežný majetok</w:t>
      </w:r>
    </w:p>
    <w:p w:rsidR="0040794B" w:rsidRDefault="0040794B" w:rsidP="00141174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Dlhodobé a krátkodobé pohľadávky</w:t>
      </w:r>
    </w:p>
    <w:p w:rsidR="009A3F0B" w:rsidRPr="009467C4" w:rsidRDefault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s) prílohy č. 3 o vekovej štruktúre pohľadávok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794B" w:rsidRPr="007256C6" w:rsidRDefault="0040794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0794B" w:rsidRPr="007256C6" w:rsidTr="0002742D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8F1B4D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  <w:r w:rsidR="00B1064C">
              <w:rPr>
                <w:rFonts w:ascii="Calibri" w:hAnsi="Calibri"/>
                <w:noProof w:val="0"/>
              </w:rPr>
              <w:t xml:space="preserve"> – odložená daňová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B1064C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2 387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3 197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F307C9" w:rsidP="00F307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2 127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F307C9" w:rsidP="00F307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2 127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5 324</w:t>
            </w:r>
          </w:p>
        </w:tc>
      </w:tr>
    </w:tbl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Pr="009467C4" w:rsidRDefault="0040794B" w:rsidP="0040794B">
      <w:pPr>
        <w:pStyle w:val="Odsekzoznamu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Krátkodobý finančný majetok</w:t>
      </w:r>
    </w:p>
    <w:p w:rsidR="0040794B" w:rsidRPr="009467C4" w:rsidRDefault="0040794B" w:rsidP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w) prílohy č. 3 o krátkodobom finančnom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0794B" w:rsidRPr="007256C6" w:rsidTr="00F462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2 604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4 902</w:t>
            </w: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7 012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7 506</w:t>
            </w:r>
          </w:p>
        </w:tc>
      </w:tr>
    </w:tbl>
    <w:p w:rsidR="00EB0EB2" w:rsidRDefault="00EB0EB2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Default="0040794B" w:rsidP="0040794B">
      <w:pPr>
        <w:pStyle w:val="Odsekzoznamu"/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Časové rozlíšenie na strane aktív</w:t>
      </w:r>
    </w:p>
    <w:p w:rsidR="003B5376" w:rsidRPr="001F50A9" w:rsidRDefault="003B5376" w:rsidP="003B5376">
      <w:pPr>
        <w:pStyle w:val="Odsekzoznamu"/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9A3F0B" w:rsidRPr="009467C4" w:rsidRDefault="0040794B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 zb) prílohy č. 3 o významných položkách časového rozlíšenia na strane aktív</w:t>
      </w:r>
    </w:p>
    <w:tbl>
      <w:tblPr>
        <w:tblW w:w="912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607"/>
        <w:gridCol w:w="2205"/>
        <w:gridCol w:w="3317"/>
      </w:tblGrid>
      <w:tr w:rsidR="0040794B" w:rsidRPr="007256C6" w:rsidTr="00F307C9">
        <w:tc>
          <w:tcPr>
            <w:tcW w:w="360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794B" w:rsidRPr="007256C6" w:rsidTr="00F307C9">
        <w:tc>
          <w:tcPr>
            <w:tcW w:w="360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2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307C9">
        <w:tc>
          <w:tcPr>
            <w:tcW w:w="360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</w:t>
            </w:r>
          </w:p>
        </w:tc>
        <w:tc>
          <w:tcPr>
            <w:tcW w:w="3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</w:t>
            </w:r>
          </w:p>
        </w:tc>
      </w:tr>
      <w:tr w:rsidR="00FE6ECC" w:rsidRPr="007256C6" w:rsidTr="00F307C9">
        <w:tc>
          <w:tcPr>
            <w:tcW w:w="360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</w:t>
            </w:r>
          </w:p>
        </w:tc>
        <w:tc>
          <w:tcPr>
            <w:tcW w:w="3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</w:t>
            </w:r>
          </w:p>
        </w:tc>
      </w:tr>
      <w:tr w:rsidR="00F307C9" w:rsidRPr="007256C6" w:rsidTr="00F307C9">
        <w:tc>
          <w:tcPr>
            <w:tcW w:w="360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7C9" w:rsidRPr="00F307C9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 w:rsidRPr="00F307C9">
              <w:rPr>
                <w:rFonts w:ascii="Calibri" w:hAnsi="Calibri" w:cs="FuturaTEEDem"/>
                <w:noProof w:val="0"/>
              </w:rPr>
              <w:t>Tel. poplatky</w:t>
            </w:r>
            <w:r>
              <w:rPr>
                <w:rFonts w:ascii="Calibri" w:hAnsi="Calibri" w:cs="FuturaTEEDem"/>
                <w:noProof w:val="0"/>
              </w:rPr>
              <w:t>, internet, domény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7C9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</w:t>
            </w:r>
          </w:p>
        </w:tc>
        <w:tc>
          <w:tcPr>
            <w:tcW w:w="3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7C9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307C9">
        <w:tc>
          <w:tcPr>
            <w:tcW w:w="360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F307C9">
        <w:tc>
          <w:tcPr>
            <w:tcW w:w="360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F50A9" w:rsidRDefault="001577F3" w:rsidP="001F50A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F</w:t>
      </w:r>
      <w:r w:rsidR="001F50A9" w:rsidRPr="001F50A9">
        <w:rPr>
          <w:rFonts w:asciiTheme="minorHAnsi" w:hAnsiTheme="minorHAnsi" w:cstheme="minorHAnsi"/>
          <w:sz w:val="24"/>
        </w:rPr>
        <w:t>.  Doplňujúce informácie o údajoch na strane pasív súvahy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30276" w:rsidRDefault="00330276" w:rsidP="00330276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Vlastné imanie</w:t>
      </w:r>
    </w:p>
    <w:p w:rsidR="003B5376" w:rsidRPr="00405EF7" w:rsidRDefault="003B5376" w:rsidP="003B5376">
      <w:p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5 000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307C9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297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707F4A" w:rsidP="00707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2 893</w:t>
            </w: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6ECC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6ECC" w:rsidRPr="007256C6" w:rsidRDefault="00FE6ECC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5 000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Zákonný rezervný fond (nedeliteľný fond) </w:t>
            </w:r>
            <w:r w:rsidRPr="007256C6">
              <w:rPr>
                <w:rFonts w:ascii="Calibri" w:hAnsi="Calibri"/>
                <w:noProof w:val="0"/>
              </w:rPr>
              <w:lastRenderedPageBreak/>
              <w:t>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-356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707F4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A2118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118" w:rsidRPr="007256C6" w:rsidRDefault="000A2118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05EF7" w:rsidRDefault="00405EF7" w:rsidP="00330276">
      <w:pPr>
        <w:rPr>
          <w:rFonts w:ascii="Arial Narrow" w:hAnsi="Arial Narrow"/>
          <w:b/>
          <w:lang w:val="sk-SK"/>
        </w:rPr>
      </w:pPr>
    </w:p>
    <w:p w:rsidR="006B5746" w:rsidRDefault="006B5746" w:rsidP="00330276">
      <w:pPr>
        <w:rPr>
          <w:rFonts w:ascii="Calibri" w:hAnsi="Calibri" w:cs="FuturaTEEDem"/>
          <w:b/>
          <w:color w:val="000000"/>
          <w:sz w:val="20"/>
          <w:szCs w:val="20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a) tretiemu bodu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rozdelení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tovného zisku alebo o vysporiadaní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tovnej straty</w:t>
      </w:r>
    </w:p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tbl>
      <w:tblPr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63"/>
        <w:gridCol w:w="2572"/>
      </w:tblGrid>
      <w:tr w:rsidR="00707F4A" w:rsidRPr="0093379F" w:rsidTr="001577F3">
        <w:trPr>
          <w:trHeight w:val="618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pStyle w:val="TopHeader"/>
              <w:rPr>
                <w:rFonts w:asciiTheme="minorHAnsi" w:hAnsiTheme="minorHAnsi" w:cs="Arial"/>
                <w:sz w:val="18"/>
                <w:szCs w:val="18"/>
              </w:rPr>
            </w:pPr>
            <w:r w:rsidRPr="00707F4A">
              <w:rPr>
                <w:rFonts w:asciiTheme="minorHAnsi" w:hAnsiTheme="minorHAnsi" w:cs="Arial"/>
                <w:sz w:val="18"/>
                <w:szCs w:val="18"/>
              </w:rPr>
              <w:t>Názov položky</w:t>
            </w:r>
          </w:p>
        </w:tc>
        <w:tc>
          <w:tcPr>
            <w:tcW w:w="2572" w:type="dxa"/>
            <w:vAlign w:val="center"/>
            <w:hideMark/>
          </w:tcPr>
          <w:p w:rsidR="00707F4A" w:rsidRPr="00707F4A" w:rsidRDefault="00707F4A" w:rsidP="00AD64F6">
            <w:pPr>
              <w:pStyle w:val="TopHeader"/>
              <w:rPr>
                <w:rFonts w:asciiTheme="minorHAnsi" w:hAnsiTheme="minorHAnsi" w:cs="Arial"/>
                <w:sz w:val="18"/>
                <w:szCs w:val="18"/>
              </w:rPr>
            </w:pPr>
            <w:r w:rsidRPr="00707F4A">
              <w:rPr>
                <w:rFonts w:asciiTheme="minorHAnsi" w:hAnsiTheme="minorHAnsi" w:cs="Arial"/>
                <w:sz w:val="18"/>
                <w:szCs w:val="18"/>
              </w:rPr>
              <w:t>Bezprostredne predchádzajúce účtovné obdobie</w:t>
            </w:r>
          </w:p>
        </w:tc>
      </w:tr>
      <w:tr w:rsidR="00707F4A" w:rsidRPr="0093379F" w:rsidTr="001577F3">
        <w:trPr>
          <w:trHeight w:val="367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Účtovný</w:t>
            </w:r>
            <w:proofErr w:type="spellEnd"/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 zisk </w:t>
            </w:r>
          </w:p>
        </w:tc>
        <w:tc>
          <w:tcPr>
            <w:tcW w:w="2572" w:type="dxa"/>
            <w:noWrap/>
            <w:vAlign w:val="center"/>
          </w:tcPr>
          <w:p w:rsidR="00707F4A" w:rsidRPr="00707F4A" w:rsidRDefault="001577F3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687</w:t>
            </w:r>
          </w:p>
        </w:tc>
      </w:tr>
      <w:tr w:rsidR="00707F4A" w:rsidRPr="0093379F" w:rsidTr="001577F3">
        <w:trPr>
          <w:trHeight w:val="267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b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Rozdelenie</w:t>
            </w:r>
            <w:proofErr w:type="spellEnd"/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účtovného</w:t>
            </w:r>
            <w:proofErr w:type="spellEnd"/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 zisku</w:t>
            </w:r>
          </w:p>
        </w:tc>
        <w:tc>
          <w:tcPr>
            <w:tcW w:w="2572" w:type="dxa"/>
            <w:vAlign w:val="center"/>
            <w:hideMark/>
          </w:tcPr>
          <w:p w:rsidR="00707F4A" w:rsidRPr="00707F4A" w:rsidRDefault="00707F4A" w:rsidP="00AD64F6">
            <w:pPr>
              <w:jc w:val="center"/>
              <w:rPr>
                <w:rFonts w:asciiTheme="minorHAnsi" w:hAnsiTheme="minorHAnsi" w:cs="Arial"/>
                <w:b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b/>
                <w:sz w:val="18"/>
                <w:szCs w:val="18"/>
              </w:rPr>
              <w:t>Bežné</w:t>
            </w:r>
            <w:proofErr w:type="spellEnd"/>
            <w:r w:rsidRPr="00707F4A">
              <w:rPr>
                <w:rFonts w:asciiTheme="minorHAnsi" w:hAnsiTheme="minorHAnsi" w:cs="Arial"/>
                <w:b/>
                <w:sz w:val="18"/>
                <w:szCs w:val="18"/>
              </w:rPr>
              <w:t xml:space="preserve"> </w:t>
            </w:r>
            <w:proofErr w:type="spellStart"/>
            <w:r w:rsidRPr="00707F4A">
              <w:rPr>
                <w:rFonts w:asciiTheme="minorHAnsi" w:hAnsiTheme="minorHAnsi" w:cs="Arial"/>
                <w:b/>
                <w:sz w:val="18"/>
                <w:szCs w:val="18"/>
              </w:rPr>
              <w:t>účtovné</w:t>
            </w:r>
            <w:proofErr w:type="spellEnd"/>
            <w:r w:rsidRPr="00707F4A">
              <w:rPr>
                <w:rFonts w:asciiTheme="minorHAnsi" w:hAnsiTheme="minorHAnsi" w:cs="Arial"/>
                <w:b/>
                <w:sz w:val="18"/>
                <w:szCs w:val="18"/>
              </w:rPr>
              <w:t xml:space="preserve"> </w:t>
            </w:r>
            <w:proofErr w:type="spellStart"/>
            <w:r w:rsidRPr="00707F4A">
              <w:rPr>
                <w:rFonts w:asciiTheme="minorHAnsi" w:hAnsiTheme="minorHAnsi" w:cs="Arial"/>
                <w:b/>
                <w:sz w:val="18"/>
                <w:szCs w:val="18"/>
              </w:rPr>
              <w:t>obdobie</w:t>
            </w:r>
            <w:proofErr w:type="spellEnd"/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Prídel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do zákonného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rezervného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fondu</w:t>
            </w:r>
          </w:p>
        </w:tc>
        <w:tc>
          <w:tcPr>
            <w:tcW w:w="2572" w:type="dxa"/>
            <w:noWrap/>
            <w:vAlign w:val="center"/>
          </w:tcPr>
          <w:p w:rsidR="00707F4A" w:rsidRPr="00707F4A" w:rsidRDefault="001577F3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34</w:t>
            </w: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Prídel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do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štatutárnych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a 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ostatných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fondov</w:t>
            </w:r>
            <w:proofErr w:type="spellEnd"/>
          </w:p>
        </w:tc>
        <w:tc>
          <w:tcPr>
            <w:tcW w:w="2572" w:type="dxa"/>
            <w:noWrap/>
            <w:vAlign w:val="center"/>
          </w:tcPr>
          <w:p w:rsidR="00707F4A" w:rsidRPr="00707F4A" w:rsidRDefault="00707F4A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Prídel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do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sociálneho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fondu</w:t>
            </w:r>
          </w:p>
        </w:tc>
        <w:tc>
          <w:tcPr>
            <w:tcW w:w="2572" w:type="dxa"/>
            <w:noWrap/>
            <w:vAlign w:val="center"/>
          </w:tcPr>
          <w:p w:rsidR="00707F4A" w:rsidRPr="00707F4A" w:rsidRDefault="00707F4A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Prídel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na 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zvýšenie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základného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2572" w:type="dxa"/>
            <w:noWrap/>
            <w:vAlign w:val="center"/>
          </w:tcPr>
          <w:p w:rsidR="00707F4A" w:rsidRPr="00707F4A" w:rsidRDefault="00707F4A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707F4A">
              <w:rPr>
                <w:rFonts w:asciiTheme="minorHAnsi" w:hAnsiTheme="minorHAnsi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572" w:type="dxa"/>
            <w:noWrap/>
            <w:vAlign w:val="center"/>
          </w:tcPr>
          <w:p w:rsidR="00707F4A" w:rsidRPr="00707F4A" w:rsidRDefault="001577F3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356</w:t>
            </w: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Prevod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do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nerozdeleného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zisku minulých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2572" w:type="dxa"/>
            <w:noWrap/>
            <w:vAlign w:val="center"/>
          </w:tcPr>
          <w:p w:rsidR="00707F4A" w:rsidRPr="00707F4A" w:rsidRDefault="001577F3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297</w:t>
            </w: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Rozdelenie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podielu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na zisku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spoločníkom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, </w:t>
            </w: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členom</w:t>
            </w:r>
            <w:proofErr w:type="spellEnd"/>
          </w:p>
        </w:tc>
        <w:tc>
          <w:tcPr>
            <w:tcW w:w="2572" w:type="dxa"/>
            <w:noWrap/>
            <w:vAlign w:val="center"/>
          </w:tcPr>
          <w:p w:rsidR="00707F4A" w:rsidRPr="00707F4A" w:rsidRDefault="00707F4A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07F4A">
              <w:rPr>
                <w:rFonts w:asciiTheme="minorHAnsi" w:hAnsiTheme="minorHAnsi" w:cs="Arial"/>
                <w:sz w:val="18"/>
                <w:szCs w:val="18"/>
              </w:rPr>
              <w:t>Iné</w:t>
            </w:r>
            <w:proofErr w:type="spellEnd"/>
            <w:r w:rsidRPr="00707F4A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</w:p>
        </w:tc>
        <w:tc>
          <w:tcPr>
            <w:tcW w:w="2572" w:type="dxa"/>
            <w:noWrap/>
            <w:vAlign w:val="center"/>
          </w:tcPr>
          <w:p w:rsidR="00707F4A" w:rsidRPr="00707F4A" w:rsidRDefault="00707F4A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707F4A" w:rsidRPr="0093379F" w:rsidTr="001577F3">
        <w:trPr>
          <w:trHeight w:val="321"/>
        </w:trPr>
        <w:tc>
          <w:tcPr>
            <w:tcW w:w="6863" w:type="dxa"/>
            <w:noWrap/>
            <w:vAlign w:val="center"/>
            <w:hideMark/>
          </w:tcPr>
          <w:p w:rsidR="00707F4A" w:rsidRPr="00707F4A" w:rsidRDefault="00707F4A" w:rsidP="00AD64F6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07F4A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72" w:type="dxa"/>
            <w:noWrap/>
            <w:vAlign w:val="center"/>
          </w:tcPr>
          <w:p w:rsidR="00707F4A" w:rsidRPr="00707F4A" w:rsidRDefault="001577F3" w:rsidP="00AD64F6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687</w:t>
            </w:r>
          </w:p>
        </w:tc>
      </w:tr>
    </w:tbl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p w:rsidR="00405EF7" w:rsidRDefault="00405EF7" w:rsidP="009845B2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Záväzky</w:t>
      </w:r>
    </w:p>
    <w:p w:rsidR="003B537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5B0D49" w:rsidRPr="005B0D49" w:rsidRDefault="005B0D49" w:rsidP="005B0D49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431FD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asti G. písm. c) a d) prílohy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B0D49" w:rsidRPr="007256C6" w:rsidTr="00FC378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5 063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5 063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5DD6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7256C6" w:rsidRDefault="00985DD6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5DD6" w:rsidRPr="0038492F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5DD6" w:rsidRPr="0038492F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5B0D49" w:rsidRPr="005B0D49" w:rsidRDefault="005B0D49" w:rsidP="005B0D4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56EF" w:rsidRPr="00985DD6" w:rsidRDefault="00BD56EF" w:rsidP="00BD56EF">
      <w:pPr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</w:pPr>
      <w:r w:rsidRPr="00BD56EF">
        <w:rPr>
          <w:rFonts w:asciiTheme="minorHAnsi" w:hAnsiTheme="minorHAnsi" w:cstheme="minorHAnsi"/>
          <w:bCs/>
          <w:iCs/>
          <w:sz w:val="20"/>
          <w:szCs w:val="20"/>
          <w:lang w:val="sk-SK"/>
        </w:rPr>
        <w:t xml:space="preserve"> </w:t>
      </w:r>
      <w:r w:rsidRPr="00985DD6"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  <w:t>Členenie krátkodobých záväzkov podľa doby splatnosti v EUR</w:t>
      </w:r>
    </w:p>
    <w:tbl>
      <w:tblPr>
        <w:tblW w:w="9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1980"/>
        <w:gridCol w:w="1980"/>
        <w:gridCol w:w="1980"/>
      </w:tblGrid>
      <w:tr w:rsidR="00BD56EF" w:rsidRPr="00BD56EF" w:rsidTr="00C25779">
        <w:tc>
          <w:tcPr>
            <w:tcW w:w="331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198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z obchodného styku</w:t>
            </w:r>
          </w:p>
        </w:tc>
        <w:tc>
          <w:tcPr>
            <w:tcW w:w="1980" w:type="dxa"/>
          </w:tcPr>
          <w:p w:rsidR="00BD56EF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462</w:t>
            </w:r>
          </w:p>
        </w:tc>
        <w:tc>
          <w:tcPr>
            <w:tcW w:w="1980" w:type="dxa"/>
          </w:tcPr>
          <w:p w:rsidR="00BD56EF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504</w:t>
            </w:r>
          </w:p>
        </w:tc>
        <w:tc>
          <w:tcPr>
            <w:tcW w:w="1980" w:type="dxa"/>
          </w:tcPr>
          <w:p w:rsidR="00BD56EF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966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1577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 spoločníkom a členom zo závislej činnosti</w:t>
            </w:r>
          </w:p>
        </w:tc>
        <w:tc>
          <w:tcPr>
            <w:tcW w:w="1980" w:type="dxa"/>
          </w:tcPr>
          <w:p w:rsidR="00BD56EF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241</w:t>
            </w:r>
          </w:p>
        </w:tc>
        <w:tc>
          <w:tcPr>
            <w:tcW w:w="1980" w:type="dxa"/>
          </w:tcPr>
          <w:p w:rsidR="00BD56EF" w:rsidRPr="00BD56EF" w:rsidRDefault="00BD56E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BD56EF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241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980" w:type="dxa"/>
          </w:tcPr>
          <w:p w:rsidR="007703F3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150</w:t>
            </w:r>
          </w:p>
        </w:tc>
        <w:tc>
          <w:tcPr>
            <w:tcW w:w="1980" w:type="dxa"/>
          </w:tcPr>
          <w:p w:rsidR="007703F3" w:rsidRPr="00BD56EF" w:rsidRDefault="007703F3" w:rsidP="00C02652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7703F3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150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Dane a dotácie</w:t>
            </w:r>
          </w:p>
        </w:tc>
        <w:tc>
          <w:tcPr>
            <w:tcW w:w="1980" w:type="dxa"/>
            <w:vAlign w:val="center"/>
          </w:tcPr>
          <w:p w:rsidR="007703F3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2 922</w:t>
            </w:r>
          </w:p>
        </w:tc>
        <w:tc>
          <w:tcPr>
            <w:tcW w:w="1980" w:type="dxa"/>
          </w:tcPr>
          <w:p w:rsidR="007703F3" w:rsidRPr="00BD56EF" w:rsidRDefault="007703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7703F3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2 922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Iné záväzky</w:t>
            </w:r>
          </w:p>
        </w:tc>
        <w:tc>
          <w:tcPr>
            <w:tcW w:w="1980" w:type="dxa"/>
            <w:vAlign w:val="center"/>
          </w:tcPr>
          <w:p w:rsidR="007703F3" w:rsidRPr="00BD56EF" w:rsidRDefault="007703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7703F3" w:rsidRPr="00BD56EF" w:rsidRDefault="007703F3" w:rsidP="007271E0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7703F3" w:rsidRPr="00BD56EF" w:rsidRDefault="007703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80" w:type="dxa"/>
            <w:vAlign w:val="center"/>
          </w:tcPr>
          <w:p w:rsidR="007703F3" w:rsidRPr="00BD56EF" w:rsidRDefault="001577F3" w:rsidP="00E101C7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3 775</w:t>
            </w:r>
          </w:p>
        </w:tc>
        <w:tc>
          <w:tcPr>
            <w:tcW w:w="1980" w:type="dxa"/>
          </w:tcPr>
          <w:p w:rsidR="007703F3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504</w:t>
            </w:r>
          </w:p>
        </w:tc>
        <w:tc>
          <w:tcPr>
            <w:tcW w:w="1980" w:type="dxa"/>
            <w:vAlign w:val="center"/>
          </w:tcPr>
          <w:p w:rsidR="007703F3" w:rsidRPr="00BD56EF" w:rsidRDefault="001577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4 279</w:t>
            </w:r>
          </w:p>
        </w:tc>
      </w:tr>
    </w:tbl>
    <w:p w:rsidR="00BD56EF" w:rsidRPr="000C48DE" w:rsidRDefault="00BD56EF" w:rsidP="000C48DE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Záväzky  zo sociálneho fondu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405EF7">
      <w:pPr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asti G. písm. g) prílohy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>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05EF7" w:rsidRPr="007256C6" w:rsidTr="00FC3785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6E4D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405EF7" w:rsidRDefault="00405EF7" w:rsidP="00405EF7">
      <w:pPr>
        <w:rPr>
          <w:rFonts w:ascii="Arial Narrow" w:hAnsi="Arial Narrow"/>
          <w:b/>
          <w:lang w:val="sk-SK"/>
        </w:rPr>
      </w:pPr>
    </w:p>
    <w:p w:rsidR="00B627E9" w:rsidRDefault="001577F3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G</w:t>
      </w:r>
      <w:r w:rsidR="00B627E9" w:rsidRPr="001F50A9">
        <w:rPr>
          <w:rFonts w:asciiTheme="minorHAnsi" w:hAnsiTheme="minorHAnsi" w:cstheme="minorHAnsi"/>
          <w:sz w:val="24"/>
        </w:rPr>
        <w:t xml:space="preserve">.  </w:t>
      </w:r>
      <w:r w:rsidR="00B627E9">
        <w:rPr>
          <w:rFonts w:asciiTheme="minorHAnsi" w:hAnsiTheme="minorHAnsi" w:cstheme="minorHAnsi"/>
          <w:sz w:val="24"/>
        </w:rPr>
        <w:t>Informácie o</w:t>
      </w:r>
      <w:r w:rsidR="003B5376">
        <w:rPr>
          <w:rFonts w:asciiTheme="minorHAnsi" w:hAnsiTheme="minorHAnsi" w:cstheme="minorHAnsi"/>
          <w:sz w:val="24"/>
        </w:rPr>
        <w:t> </w:t>
      </w:r>
      <w:r w:rsidR="00B627E9">
        <w:rPr>
          <w:rFonts w:asciiTheme="minorHAnsi" w:hAnsiTheme="minorHAnsi" w:cstheme="minorHAnsi"/>
          <w:sz w:val="24"/>
        </w:rPr>
        <w:t>výnosoch</w:t>
      </w:r>
    </w:p>
    <w:p w:rsidR="003B5376" w:rsidRPr="003B5376" w:rsidRDefault="003B5376" w:rsidP="003B5376">
      <w:pPr>
        <w:rPr>
          <w:lang w:val="sk-SK"/>
        </w:rPr>
      </w:pPr>
    </w:p>
    <w:p w:rsidR="00B627E9" w:rsidRPr="0041355E" w:rsidRDefault="0041355E" w:rsidP="00B627E9">
      <w:pPr>
        <w:rPr>
          <w:sz w:val="20"/>
          <w:szCs w:val="20"/>
          <w:lang w:val="sk-SK"/>
        </w:rPr>
      </w:pPr>
      <w:r w:rsidRPr="0041355E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H. písm. a) prílohy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tržbách</w:t>
      </w:r>
    </w:p>
    <w:tbl>
      <w:tblPr>
        <w:tblW w:w="668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7"/>
        <w:gridCol w:w="1337"/>
      </w:tblGrid>
      <w:tr w:rsidR="001577F3" w:rsidRPr="007256C6" w:rsidTr="001577F3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Služby 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Tovar</w:t>
            </w:r>
          </w:p>
        </w:tc>
      </w:tr>
      <w:tr w:rsidR="001577F3" w:rsidRPr="007256C6" w:rsidTr="001577F3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577F3" w:rsidRPr="007256C6" w:rsidRDefault="001577F3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77F3" w:rsidRPr="007256C6" w:rsidTr="001577F3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577F3" w:rsidRPr="007256C6" w:rsidRDefault="001577F3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577F3" w:rsidRPr="007256C6" w:rsidTr="001577F3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5 907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6 318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27 587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25 425</w:t>
            </w:r>
          </w:p>
        </w:tc>
      </w:tr>
      <w:tr w:rsidR="001577F3" w:rsidRPr="007256C6" w:rsidTr="001577F3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77F3" w:rsidRPr="007256C6" w:rsidTr="001577F3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5 907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AD64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6 318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7F3" w:rsidRPr="007256C6" w:rsidRDefault="001577F3" w:rsidP="00AD64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27 587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77F3" w:rsidRPr="007256C6" w:rsidRDefault="001577F3" w:rsidP="00AD64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25 425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76BD6" w:rsidRDefault="00B627E9" w:rsidP="00176BD6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 xml:space="preserve">Údaje o tržbách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6D422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5C2305" w:rsidTr="006D422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>Tržby za predaj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5 907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5C2305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6 318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 xml:space="preserve">Tržby z predaja vlastných výrobkov a služieb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5C2305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27 587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5C2305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25 425</w:t>
            </w: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stavu zásob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Aktivácia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z predaja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tržby, z 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6D422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A97DE1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A97DE1">
              <w:rPr>
                <w:rFonts w:ascii="Calibri" w:hAnsi="Calibri"/>
                <w:b/>
                <w:noProof w:val="0"/>
              </w:rPr>
              <w:lastRenderedPageBreak/>
              <w:t>Tržby z hospodárskej činnosti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B305CF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33 494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B305CF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31 743</w:t>
            </w:r>
          </w:p>
        </w:tc>
      </w:tr>
    </w:tbl>
    <w:p w:rsidR="006D422B" w:rsidRDefault="006D422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A92401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H</w:t>
      </w:r>
      <w:r w:rsidR="00B627E9">
        <w:rPr>
          <w:rFonts w:asciiTheme="minorHAnsi" w:hAnsiTheme="minorHAnsi" w:cstheme="minorHAnsi"/>
          <w:sz w:val="24"/>
        </w:rPr>
        <w:t>. Informácie o nákladoch</w:t>
      </w:r>
    </w:p>
    <w:p w:rsidR="00B627E9" w:rsidRPr="00B627E9" w:rsidRDefault="00B627E9" w:rsidP="00B627E9">
      <w:pPr>
        <w:rPr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bCs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bCs/>
          <w:sz w:val="20"/>
          <w:szCs w:val="20"/>
          <w:lang w:val="sk-SK"/>
        </w:rPr>
        <w:t xml:space="preserve">Údaje o nákladoch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5 219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5 902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5 902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19 471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10 419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4 271</w:t>
            </w:r>
          </w:p>
        </w:tc>
      </w:tr>
      <w:tr w:rsidR="00A92401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proofErr w:type="spellStart"/>
            <w:r w:rsidRPr="00A92401">
              <w:rPr>
                <w:rFonts w:ascii="Calibri" w:hAnsi="Calibri"/>
                <w:i/>
                <w:noProof w:val="0"/>
              </w:rPr>
              <w:t>serverhousing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3640F5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3640F5">
              <w:rPr>
                <w:rFonts w:ascii="Calibri" w:hAnsi="Calibri"/>
                <w:i/>
                <w:noProof w:val="0"/>
              </w:rPr>
              <w:t>1687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2401" w:rsidRP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A92401">
              <w:rPr>
                <w:rFonts w:ascii="Calibri" w:hAnsi="Calibri"/>
                <w:i/>
                <w:noProof w:val="0"/>
              </w:rPr>
              <w:t>735</w:t>
            </w:r>
          </w:p>
        </w:tc>
      </w:tr>
      <w:tr w:rsidR="00A92401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A92401">
              <w:rPr>
                <w:rFonts w:ascii="Calibri" w:hAnsi="Calibri"/>
                <w:i/>
                <w:noProof w:val="0"/>
              </w:rPr>
              <w:t>domény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3640F5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2 250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2401" w:rsidRP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A92401">
              <w:rPr>
                <w:rFonts w:ascii="Calibri" w:hAnsi="Calibri"/>
                <w:i/>
                <w:noProof w:val="0"/>
              </w:rPr>
              <w:t>2 477</w:t>
            </w:r>
          </w:p>
        </w:tc>
      </w:tr>
      <w:tr w:rsidR="003640F5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0F5" w:rsidRPr="003640F5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640F5">
              <w:rPr>
                <w:rFonts w:ascii="Calibri" w:hAnsi="Calibri"/>
                <w:i/>
                <w:noProof w:val="0"/>
              </w:rPr>
              <w:t>Reklamné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0F5" w:rsidRPr="003640F5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5 541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0F5" w:rsidRPr="003640F5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0</w:t>
            </w:r>
          </w:p>
        </w:tc>
      </w:tr>
      <w:tr w:rsidR="00A92401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7 501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2401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583</w:t>
            </w:r>
          </w:p>
        </w:tc>
      </w:tr>
      <w:tr w:rsidR="00A92401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2401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</w:t>
            </w:r>
          </w:p>
        </w:tc>
      </w:tr>
      <w:tr w:rsidR="00A92401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2401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</w:t>
            </w:r>
          </w:p>
        </w:tc>
      </w:tr>
      <w:tr w:rsidR="00A92401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3640F5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3640F5">
              <w:rPr>
                <w:rFonts w:ascii="Calibri" w:hAnsi="Calibri"/>
                <w:b/>
                <w:noProof w:val="0"/>
              </w:rPr>
              <w:t>Náklady na hospodársku činnosť</w:t>
            </w:r>
            <w:r>
              <w:rPr>
                <w:rFonts w:ascii="Calibri" w:hAnsi="Calibri"/>
                <w:b/>
                <w:noProof w:val="0"/>
              </w:rPr>
              <w:t xml:space="preserve">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2401" w:rsidRPr="0028014E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29 491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2401" w:rsidRPr="0028014E" w:rsidRDefault="003640F5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30 761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176BD6" w:rsidRDefault="00B627E9" w:rsidP="00B627E9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nákladových úrokoch, kurzových stratách a nákladoch na finančnú činnosť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14117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 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finančnú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5A4B2D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FA4C94" w:rsidRDefault="005A4B2D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Náklady na finančnú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4B2D" w:rsidRPr="007256C6" w:rsidRDefault="00A92401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sz w:val="24"/>
        </w:rPr>
      </w:pPr>
      <w:r w:rsidRPr="00B627E9">
        <w:rPr>
          <w:rFonts w:asciiTheme="minorHAnsi" w:hAnsiTheme="minorHAnsi" w:cstheme="minorHAnsi"/>
          <w:sz w:val="24"/>
        </w:rPr>
        <w:t>J</w:t>
      </w:r>
      <w:r w:rsidRPr="00B627E9">
        <w:rPr>
          <w:rFonts w:ascii="Calibri" w:hAnsi="Calibri" w:cs="Calibri"/>
          <w:sz w:val="24"/>
        </w:rPr>
        <w:t>.  Doplňujúce informácie o daniach z príjmov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B0D49" w:rsidRPr="005B0D49" w:rsidRDefault="005B0D4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ED1633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asti J. písm. f) a g) prílohy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B0D49" w:rsidRPr="007256C6" w:rsidTr="0017066E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5B0D49" w:rsidRPr="007256C6" w:rsidTr="0017066E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141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5B0D49" w:rsidRPr="007256C6" w:rsidTr="0017066E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0D49" w:rsidRPr="007256C6" w:rsidRDefault="005B0D49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640F5">
              <w:rPr>
                <w:rFonts w:ascii="Calibri" w:hAnsi="Calibri"/>
                <w:color w:val="000000"/>
              </w:rPr>
              <w:t>3 924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A9240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922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A92401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A92401">
              <w:rPr>
                <w:rFonts w:ascii="Calibri" w:hAnsi="Calibri"/>
                <w:b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640F5">
              <w:rPr>
                <w:rFonts w:ascii="Calibri" w:hAnsi="Calibri"/>
                <w:color w:val="000000"/>
              </w:rPr>
              <w:t>558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Vplyv nevykázanej odloženej daňovej pohľadávky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3640F5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3640F5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3640F5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B96A6E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640F5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3640F5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-309</w:t>
            </w:r>
            <w:r w:rsidR="00A12ECB"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sadzby dane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3640F5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3640F5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3640F5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03760A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7256C6" w:rsidRDefault="0003760A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Iné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Pr="00086814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760A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760A" w:rsidRPr="00086814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4 482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03760A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3640F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1 239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86814">
              <w:rPr>
                <w:rFonts w:ascii="Calibri" w:hAnsi="Calibri"/>
              </w:rPr>
              <w:t>0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1 031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235</w:t>
            </w: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A12ECB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7256C6" w:rsidRDefault="00A12ECB" w:rsidP="00141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086814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1 031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2ECB" w:rsidRPr="00B96A6E" w:rsidRDefault="00A12ECB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2ECB" w:rsidRPr="00086814" w:rsidRDefault="003640F5" w:rsidP="00141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235</w:t>
            </w:r>
          </w:p>
        </w:tc>
      </w:tr>
    </w:tbl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bCs/>
          <w:sz w:val="24"/>
        </w:rPr>
      </w:pPr>
      <w:r w:rsidRPr="00B627E9">
        <w:rPr>
          <w:rFonts w:asciiTheme="minorHAnsi" w:hAnsiTheme="minorHAnsi" w:cstheme="minorHAnsi"/>
          <w:bCs/>
          <w:sz w:val="24"/>
        </w:rPr>
        <w:t>K</w:t>
      </w:r>
      <w:r w:rsidRPr="00B627E9">
        <w:rPr>
          <w:rFonts w:ascii="Calibri" w:hAnsi="Calibri" w:cs="Calibri"/>
          <w:bCs/>
          <w:sz w:val="24"/>
        </w:rPr>
        <w:t>. Ďalšie doplňujúce informácie</w:t>
      </w:r>
    </w:p>
    <w:p w:rsidR="00B627E9" w:rsidRDefault="00B627E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xl22"/>
        <w:spacing w:before="0" w:beforeAutospacing="0" w:after="0" w:afterAutospacing="0"/>
        <w:rPr>
          <w:rFonts w:ascii="Calibri" w:eastAsia="Times New Roman" w:hAnsi="Calibri" w:cs="Calibri"/>
          <w:bCs w:val="0"/>
          <w:sz w:val="22"/>
          <w:szCs w:val="22"/>
          <w:lang w:val="sk-SK"/>
        </w:rPr>
      </w:pPr>
      <w:r w:rsidRPr="00B627E9">
        <w:rPr>
          <w:rFonts w:ascii="Calibri" w:eastAsia="Times New Roman" w:hAnsi="Calibri" w:cs="Calibri"/>
          <w:bCs w:val="0"/>
          <w:sz w:val="22"/>
          <w:szCs w:val="22"/>
          <w:lang w:val="sk-SK"/>
        </w:rPr>
        <w:t>1. Informácie o iných aktívach, iných pasívach a podsúvahových účtoch</w:t>
      </w:r>
    </w:p>
    <w:p w:rsidR="00B627E9" w:rsidRPr="00B627E9" w:rsidRDefault="00B627E9" w:rsidP="00B627E9">
      <w:pPr>
        <w:rPr>
          <w:rFonts w:ascii="Calibri" w:hAnsi="Calibri" w:cs="Calibri"/>
          <w:b/>
          <w:color w:val="FF0000"/>
          <w:sz w:val="22"/>
          <w:lang w:val="sk-SK"/>
        </w:rPr>
      </w:pPr>
    </w:p>
    <w:p w:rsidR="00B627E9" w:rsidRPr="00B627E9" w:rsidRDefault="00B627E9" w:rsidP="00B627E9">
      <w:pPr>
        <w:pStyle w:val="Zkladntext"/>
        <w:rPr>
          <w:rFonts w:ascii="Calibri" w:hAnsi="Calibri" w:cs="Calibri"/>
          <w:sz w:val="20"/>
          <w:szCs w:val="20"/>
        </w:rPr>
      </w:pPr>
      <w:r w:rsidRPr="00B627E9">
        <w:rPr>
          <w:rFonts w:ascii="Calibri" w:hAnsi="Calibri" w:cs="Calibri"/>
          <w:sz w:val="20"/>
          <w:szCs w:val="20"/>
        </w:rPr>
        <w:t>Spoločnosť nemá ďalšie záväzky vyplývajúce z ručenia, poskytnutých záruk, súdnych sporov, ani iné finančné povinnosti, ktoré sa nesledujú v bežnom účtovníctve.</w:t>
      </w:r>
    </w:p>
    <w:p w:rsidR="00B627E9" w:rsidRPr="00B627E9" w:rsidRDefault="00B627E9" w:rsidP="00B627E9">
      <w:pPr>
        <w:rPr>
          <w:rFonts w:ascii="Calibri" w:hAnsi="Calibri" w:cs="Calibri"/>
          <w:b/>
          <w:sz w:val="22"/>
          <w:lang w:val="sk-SK"/>
        </w:rPr>
      </w:pPr>
    </w:p>
    <w:p w:rsidR="00B627E9" w:rsidRPr="00B627E9" w:rsidRDefault="00B627E9" w:rsidP="00B627E9">
      <w:pPr>
        <w:rPr>
          <w:rFonts w:ascii="Calibri" w:hAnsi="Calibri" w:cs="Calibri"/>
          <w:b/>
          <w:sz w:val="22"/>
          <w:szCs w:val="22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>2. Údaje o príjmoch a výhodách členov štatutárnych a iných orgánov spoločnosti</w:t>
      </w:r>
    </w:p>
    <w:p w:rsidR="00B627E9" w:rsidRPr="00B627E9" w:rsidRDefault="00B627E9" w:rsidP="00B627E9">
      <w:pPr>
        <w:pStyle w:val="Zkladntext"/>
        <w:rPr>
          <w:rFonts w:ascii="Calibri" w:hAnsi="Calibri" w:cs="Calibri"/>
          <w:bCs w:val="0"/>
          <w:sz w:val="20"/>
          <w:szCs w:val="20"/>
        </w:rPr>
      </w:pPr>
      <w:r w:rsidRPr="00B627E9">
        <w:rPr>
          <w:rFonts w:ascii="Calibri" w:hAnsi="Calibri" w:cs="Calibri"/>
          <w:bCs w:val="0"/>
          <w:sz w:val="20"/>
          <w:szCs w:val="20"/>
        </w:rPr>
        <w:t>-  neboli</w:t>
      </w:r>
    </w:p>
    <w:p w:rsidR="00A33FF7" w:rsidRPr="00B627E9" w:rsidRDefault="00A33FF7" w:rsidP="00A33FF7">
      <w:pPr>
        <w:pStyle w:val="Zkladntext"/>
        <w:rPr>
          <w:rFonts w:ascii="Calibri" w:hAnsi="Calibri" w:cs="Calibri"/>
          <w:bCs w:val="0"/>
          <w:szCs w:val="24"/>
        </w:rPr>
      </w:pPr>
    </w:p>
    <w:p w:rsidR="00A33FF7" w:rsidRPr="000A19F2" w:rsidRDefault="00A33FF7" w:rsidP="00A33FF7">
      <w:pPr>
        <w:rPr>
          <w:rFonts w:ascii="Calibri" w:hAnsi="Calibri" w:cs="Calibri"/>
          <w:b/>
          <w:bCs/>
          <w:sz w:val="22"/>
          <w:szCs w:val="22"/>
          <w:lang w:val="sk-SK"/>
        </w:rPr>
      </w:pPr>
      <w:r w:rsidRPr="000A19F2">
        <w:rPr>
          <w:rFonts w:ascii="Calibri" w:hAnsi="Calibri" w:cs="Calibri"/>
          <w:b/>
          <w:bCs/>
          <w:sz w:val="22"/>
          <w:szCs w:val="22"/>
          <w:lang w:val="sk-SK"/>
        </w:rPr>
        <w:t>3. Informácie o ekonomických vzťahoch účtovnej jednotky a spriaznených osôb</w:t>
      </w:r>
    </w:p>
    <w:p w:rsidR="00A33FF7" w:rsidRPr="000A19F2" w:rsidRDefault="00A33FF7" w:rsidP="00A33FF7">
      <w:pPr>
        <w:rPr>
          <w:rFonts w:ascii="Calibri" w:hAnsi="Calibri" w:cs="Calibri"/>
          <w:sz w:val="22"/>
          <w:lang w:val="sk-SK"/>
        </w:rPr>
      </w:pPr>
    </w:p>
    <w:p w:rsidR="00A33FF7" w:rsidRPr="000A19F2" w:rsidRDefault="00F93FE2" w:rsidP="00A33FF7">
      <w:pPr>
        <w:pStyle w:val="Zkladntext"/>
        <w:rPr>
          <w:rFonts w:ascii="Calibri" w:hAnsi="Calibri" w:cs="Calibri"/>
          <w:bCs w:val="0"/>
          <w:sz w:val="20"/>
          <w:szCs w:val="20"/>
        </w:rPr>
      </w:pPr>
      <w:r>
        <w:rPr>
          <w:rFonts w:ascii="Calibri" w:hAnsi="Calibri" w:cs="Calibri"/>
          <w:bCs w:val="0"/>
          <w:sz w:val="20"/>
          <w:szCs w:val="20"/>
        </w:rPr>
        <w:t xml:space="preserve">Spoločnosť neuzavrela </w:t>
      </w:r>
      <w:r w:rsidR="00AC4CE5">
        <w:rPr>
          <w:rFonts w:ascii="Calibri" w:hAnsi="Calibri" w:cs="Calibri"/>
          <w:bCs w:val="0"/>
          <w:sz w:val="20"/>
          <w:szCs w:val="20"/>
        </w:rPr>
        <w:t xml:space="preserve">so spriaznenými osobami žiadne obchody </w:t>
      </w:r>
      <w:r>
        <w:rPr>
          <w:rFonts w:ascii="Calibri" w:hAnsi="Calibri" w:cs="Calibri"/>
          <w:bCs w:val="0"/>
          <w:sz w:val="20"/>
          <w:szCs w:val="20"/>
        </w:rPr>
        <w:t xml:space="preserve">na základe neobvyklých obchodných podmienok. </w:t>
      </w:r>
    </w:p>
    <w:p w:rsidR="00A7712C" w:rsidRDefault="00A7712C" w:rsidP="00A33FF7">
      <w:pPr>
        <w:pStyle w:val="Zarkazkladnhotextu3"/>
        <w:ind w:left="0" w:firstLine="0"/>
      </w:pPr>
    </w:p>
    <w:p w:rsidR="009F679B" w:rsidRPr="00B627E9" w:rsidRDefault="009F679B" w:rsidP="009F679B">
      <w:pPr>
        <w:pStyle w:val="Zarkazkladnhotextu3"/>
        <w:rPr>
          <w:rFonts w:ascii="Calibri" w:hAnsi="Calibri" w:cs="Calibri"/>
          <w:sz w:val="22"/>
          <w:szCs w:val="22"/>
        </w:rPr>
      </w:pPr>
      <w:r w:rsidRPr="00B627E9">
        <w:rPr>
          <w:rFonts w:ascii="Calibri" w:hAnsi="Calibri" w:cs="Calibri"/>
          <w:sz w:val="22"/>
          <w:szCs w:val="22"/>
        </w:rPr>
        <w:t>4. Skutočnosti, ktoré nastali po dni, ku ktorému sa zostavuje účtovná závierka do dňa zostavenia  účtovnej závierky</w:t>
      </w:r>
    </w:p>
    <w:p w:rsidR="009F679B" w:rsidRPr="00B627E9" w:rsidRDefault="009F679B" w:rsidP="009F679B">
      <w:pPr>
        <w:rPr>
          <w:rFonts w:ascii="Calibri" w:hAnsi="Calibri" w:cs="Calibri"/>
          <w:b/>
          <w:sz w:val="22"/>
          <w:lang w:val="sk-SK"/>
        </w:rPr>
      </w:pPr>
    </w:p>
    <w:p w:rsidR="00A7712C" w:rsidRPr="003640F5" w:rsidRDefault="002818AE" w:rsidP="00A7712C">
      <w:pPr>
        <w:pStyle w:val="Zkladntext"/>
        <w:rPr>
          <w:rFonts w:asciiTheme="minorHAnsi" w:hAnsiTheme="minorHAnsi"/>
        </w:rPr>
      </w:pPr>
      <w:r w:rsidRPr="003640F5">
        <w:rPr>
          <w:rFonts w:asciiTheme="minorHAnsi" w:hAnsiTheme="minorHAnsi"/>
        </w:rPr>
        <w:t>V</w:t>
      </w:r>
      <w:r w:rsidR="00A7712C" w:rsidRPr="003640F5">
        <w:rPr>
          <w:rFonts w:asciiTheme="minorHAnsi" w:hAnsiTheme="minorHAnsi"/>
        </w:rPr>
        <w:t>ýznamné, či mimoriadne udalosti, ktoré by mali vplyv na činnosť, alebo hospodárenie spoločnosti sa v tomto období nevyskytli.</w:t>
      </w:r>
    </w:p>
    <w:p w:rsidR="009F679B" w:rsidRPr="00B627E9" w:rsidRDefault="009F679B" w:rsidP="009F679B">
      <w:pPr>
        <w:jc w:val="both"/>
        <w:rPr>
          <w:rFonts w:ascii="Arial Narrow" w:hAnsi="Arial Narrow"/>
          <w:sz w:val="20"/>
          <w:szCs w:val="20"/>
          <w:lang w:val="sk-SK"/>
        </w:rPr>
      </w:pPr>
    </w:p>
    <w:p w:rsidR="00A33FF7" w:rsidRPr="000A19F2" w:rsidRDefault="00A33FF7" w:rsidP="00A33FF7">
      <w:pPr>
        <w:pStyle w:val="Zarkazkladnhotextu3"/>
        <w:ind w:left="0" w:firstLine="0"/>
      </w:pPr>
    </w:p>
    <w:sectPr w:rsidR="00A33FF7" w:rsidRPr="000A19F2" w:rsidSect="00437E2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4BE" w:rsidRDefault="002244BE">
      <w:r>
        <w:separator/>
      </w:r>
    </w:p>
  </w:endnote>
  <w:endnote w:type="continuationSeparator" w:id="0">
    <w:p w:rsidR="002244BE" w:rsidRDefault="002244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174" w:rsidRDefault="001411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1174" w:rsidRDefault="0014117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174" w:rsidRDefault="00141174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Poznámky k účtovnej závierke 2013</w:t>
    </w:r>
  </w:p>
  <w:p w:rsidR="00141174" w:rsidRDefault="00141174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85259">
      <w:rPr>
        <w:rStyle w:val="slostrany"/>
        <w:noProof/>
      </w:rPr>
      <w:t>8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B85259">
      <w:rPr>
        <w:rStyle w:val="slostrany"/>
        <w:noProof/>
      </w:rPr>
      <w:t>8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4BE" w:rsidRDefault="002244BE">
      <w:r>
        <w:separator/>
      </w:r>
    </w:p>
  </w:footnote>
  <w:footnote w:type="continuationSeparator" w:id="0">
    <w:p w:rsidR="002244BE" w:rsidRDefault="002244B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8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0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1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2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3"/>
  </w:num>
  <w:num w:numId="4">
    <w:abstractNumId w:val="18"/>
  </w:num>
  <w:num w:numId="5">
    <w:abstractNumId w:val="15"/>
  </w:num>
  <w:num w:numId="6">
    <w:abstractNumId w:val="19"/>
  </w:num>
  <w:num w:numId="7">
    <w:abstractNumId w:val="7"/>
  </w:num>
  <w:num w:numId="8">
    <w:abstractNumId w:val="5"/>
  </w:num>
  <w:num w:numId="9">
    <w:abstractNumId w:val="0"/>
  </w:num>
  <w:num w:numId="10">
    <w:abstractNumId w:val="36"/>
  </w:num>
  <w:num w:numId="11">
    <w:abstractNumId w:val="24"/>
  </w:num>
  <w:num w:numId="12">
    <w:abstractNumId w:val="16"/>
  </w:num>
  <w:num w:numId="13">
    <w:abstractNumId w:val="9"/>
  </w:num>
  <w:num w:numId="14">
    <w:abstractNumId w:val="2"/>
  </w:num>
  <w:num w:numId="15">
    <w:abstractNumId w:val="29"/>
  </w:num>
  <w:num w:numId="16">
    <w:abstractNumId w:val="39"/>
  </w:num>
  <w:num w:numId="17">
    <w:abstractNumId w:val="38"/>
  </w:num>
  <w:num w:numId="18">
    <w:abstractNumId w:val="8"/>
  </w:num>
  <w:num w:numId="19">
    <w:abstractNumId w:val="14"/>
  </w:num>
  <w:num w:numId="20">
    <w:abstractNumId w:val="34"/>
  </w:num>
  <w:num w:numId="21">
    <w:abstractNumId w:val="4"/>
  </w:num>
  <w:num w:numId="22">
    <w:abstractNumId w:val="28"/>
  </w:num>
  <w:num w:numId="23">
    <w:abstractNumId w:val="17"/>
  </w:num>
  <w:num w:numId="24">
    <w:abstractNumId w:val="26"/>
  </w:num>
  <w:num w:numId="25">
    <w:abstractNumId w:val="6"/>
  </w:num>
  <w:num w:numId="26">
    <w:abstractNumId w:val="21"/>
  </w:num>
  <w:num w:numId="27">
    <w:abstractNumId w:val="25"/>
  </w:num>
  <w:num w:numId="28">
    <w:abstractNumId w:val="33"/>
  </w:num>
  <w:num w:numId="29">
    <w:abstractNumId w:val="11"/>
  </w:num>
  <w:num w:numId="30">
    <w:abstractNumId w:val="31"/>
  </w:num>
  <w:num w:numId="31">
    <w:abstractNumId w:val="35"/>
  </w:num>
  <w:num w:numId="32">
    <w:abstractNumId w:val="20"/>
  </w:num>
  <w:num w:numId="33">
    <w:abstractNumId w:val="12"/>
  </w:num>
  <w:num w:numId="34">
    <w:abstractNumId w:val="3"/>
  </w:num>
  <w:num w:numId="35">
    <w:abstractNumId w:val="27"/>
  </w:num>
  <w:num w:numId="36">
    <w:abstractNumId w:val="32"/>
  </w:num>
  <w:num w:numId="37">
    <w:abstractNumId w:val="1"/>
  </w:num>
  <w:num w:numId="38">
    <w:abstractNumId w:val="37"/>
  </w:num>
  <w:num w:numId="39">
    <w:abstractNumId w:val="23"/>
  </w:num>
  <w:num w:numId="40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4CBC"/>
    <w:rsid w:val="000020D3"/>
    <w:rsid w:val="000028CC"/>
    <w:rsid w:val="00012762"/>
    <w:rsid w:val="00014B73"/>
    <w:rsid w:val="000224D2"/>
    <w:rsid w:val="0002742D"/>
    <w:rsid w:val="0003760A"/>
    <w:rsid w:val="00041A87"/>
    <w:rsid w:val="000462F0"/>
    <w:rsid w:val="00046717"/>
    <w:rsid w:val="00051F0B"/>
    <w:rsid w:val="00070EC4"/>
    <w:rsid w:val="00071411"/>
    <w:rsid w:val="00071ECC"/>
    <w:rsid w:val="00076403"/>
    <w:rsid w:val="00077AF7"/>
    <w:rsid w:val="00081693"/>
    <w:rsid w:val="00086814"/>
    <w:rsid w:val="00087BF2"/>
    <w:rsid w:val="00090952"/>
    <w:rsid w:val="00095054"/>
    <w:rsid w:val="000A2118"/>
    <w:rsid w:val="000A3152"/>
    <w:rsid w:val="000A4D70"/>
    <w:rsid w:val="000A6365"/>
    <w:rsid w:val="000B05D5"/>
    <w:rsid w:val="000B3B86"/>
    <w:rsid w:val="000C48DE"/>
    <w:rsid w:val="000D277F"/>
    <w:rsid w:val="000D3BA1"/>
    <w:rsid w:val="000E6E60"/>
    <w:rsid w:val="000F3250"/>
    <w:rsid w:val="000F43FF"/>
    <w:rsid w:val="00103623"/>
    <w:rsid w:val="001037D7"/>
    <w:rsid w:val="00104A5C"/>
    <w:rsid w:val="00104A5E"/>
    <w:rsid w:val="00105B9D"/>
    <w:rsid w:val="00130B1F"/>
    <w:rsid w:val="001360E5"/>
    <w:rsid w:val="00141174"/>
    <w:rsid w:val="0014207C"/>
    <w:rsid w:val="00143941"/>
    <w:rsid w:val="00145789"/>
    <w:rsid w:val="001537D1"/>
    <w:rsid w:val="001577F3"/>
    <w:rsid w:val="00160F25"/>
    <w:rsid w:val="00163BE9"/>
    <w:rsid w:val="00164F11"/>
    <w:rsid w:val="0016572F"/>
    <w:rsid w:val="00165B5D"/>
    <w:rsid w:val="0017066E"/>
    <w:rsid w:val="00176BD6"/>
    <w:rsid w:val="001813A4"/>
    <w:rsid w:val="0018198A"/>
    <w:rsid w:val="00192E29"/>
    <w:rsid w:val="001B1AF7"/>
    <w:rsid w:val="001B1F1F"/>
    <w:rsid w:val="001B3801"/>
    <w:rsid w:val="001B443F"/>
    <w:rsid w:val="001B474B"/>
    <w:rsid w:val="001C0F6C"/>
    <w:rsid w:val="001C7B0C"/>
    <w:rsid w:val="001C7DD3"/>
    <w:rsid w:val="001D7CC2"/>
    <w:rsid w:val="001E09E3"/>
    <w:rsid w:val="001E69AC"/>
    <w:rsid w:val="001F0847"/>
    <w:rsid w:val="001F1D33"/>
    <w:rsid w:val="001F2730"/>
    <w:rsid w:val="001F50A9"/>
    <w:rsid w:val="001F59CB"/>
    <w:rsid w:val="001F78D8"/>
    <w:rsid w:val="001F7C9A"/>
    <w:rsid w:val="002034FF"/>
    <w:rsid w:val="00207FEF"/>
    <w:rsid w:val="00220C25"/>
    <w:rsid w:val="002244BE"/>
    <w:rsid w:val="00230943"/>
    <w:rsid w:val="00234591"/>
    <w:rsid w:val="00235B1B"/>
    <w:rsid w:val="0023605C"/>
    <w:rsid w:val="002400E3"/>
    <w:rsid w:val="00251831"/>
    <w:rsid w:val="00251DFB"/>
    <w:rsid w:val="00264C05"/>
    <w:rsid w:val="002661B7"/>
    <w:rsid w:val="00267A3C"/>
    <w:rsid w:val="00274ED9"/>
    <w:rsid w:val="0028014E"/>
    <w:rsid w:val="002818AE"/>
    <w:rsid w:val="00283174"/>
    <w:rsid w:val="002856C1"/>
    <w:rsid w:val="00285BFD"/>
    <w:rsid w:val="002866CA"/>
    <w:rsid w:val="002912F2"/>
    <w:rsid w:val="002A18DE"/>
    <w:rsid w:val="002B51D3"/>
    <w:rsid w:val="002B595A"/>
    <w:rsid w:val="002B7228"/>
    <w:rsid w:val="002D0CE1"/>
    <w:rsid w:val="002D1B85"/>
    <w:rsid w:val="002D1ED1"/>
    <w:rsid w:val="002D38DE"/>
    <w:rsid w:val="002D4487"/>
    <w:rsid w:val="002D5680"/>
    <w:rsid w:val="002D5F9F"/>
    <w:rsid w:val="002E2300"/>
    <w:rsid w:val="002E5B2A"/>
    <w:rsid w:val="002E5B2F"/>
    <w:rsid w:val="002E6637"/>
    <w:rsid w:val="002F0765"/>
    <w:rsid w:val="002F0BFA"/>
    <w:rsid w:val="002F0E1E"/>
    <w:rsid w:val="0030687F"/>
    <w:rsid w:val="003076D9"/>
    <w:rsid w:val="00312D2D"/>
    <w:rsid w:val="00314E1E"/>
    <w:rsid w:val="00314EAC"/>
    <w:rsid w:val="003160A3"/>
    <w:rsid w:val="00317ADF"/>
    <w:rsid w:val="003201B4"/>
    <w:rsid w:val="00320257"/>
    <w:rsid w:val="0032647F"/>
    <w:rsid w:val="00330276"/>
    <w:rsid w:val="00340E99"/>
    <w:rsid w:val="0034245D"/>
    <w:rsid w:val="00342CBA"/>
    <w:rsid w:val="00346D62"/>
    <w:rsid w:val="00347A99"/>
    <w:rsid w:val="003640F5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5DCD"/>
    <w:rsid w:val="003873DA"/>
    <w:rsid w:val="003917B2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3245"/>
    <w:rsid w:val="003F732B"/>
    <w:rsid w:val="00404643"/>
    <w:rsid w:val="00405EF7"/>
    <w:rsid w:val="0040794B"/>
    <w:rsid w:val="0041355E"/>
    <w:rsid w:val="004137DE"/>
    <w:rsid w:val="004141AB"/>
    <w:rsid w:val="00414D46"/>
    <w:rsid w:val="00417730"/>
    <w:rsid w:val="004226EA"/>
    <w:rsid w:val="00426CC0"/>
    <w:rsid w:val="00435A4E"/>
    <w:rsid w:val="00437362"/>
    <w:rsid w:val="00437E2B"/>
    <w:rsid w:val="00443DA2"/>
    <w:rsid w:val="00454CBC"/>
    <w:rsid w:val="00456F5E"/>
    <w:rsid w:val="00460AA2"/>
    <w:rsid w:val="00472A7A"/>
    <w:rsid w:val="00482C4B"/>
    <w:rsid w:val="004907EB"/>
    <w:rsid w:val="00493485"/>
    <w:rsid w:val="0049636D"/>
    <w:rsid w:val="00497C86"/>
    <w:rsid w:val="00497F1C"/>
    <w:rsid w:val="004C0D39"/>
    <w:rsid w:val="004C615D"/>
    <w:rsid w:val="004D19DB"/>
    <w:rsid w:val="004D472A"/>
    <w:rsid w:val="004E3867"/>
    <w:rsid w:val="004E6FAD"/>
    <w:rsid w:val="004F7945"/>
    <w:rsid w:val="00502649"/>
    <w:rsid w:val="0050293C"/>
    <w:rsid w:val="00503C28"/>
    <w:rsid w:val="00504330"/>
    <w:rsid w:val="00511152"/>
    <w:rsid w:val="00511794"/>
    <w:rsid w:val="00512D82"/>
    <w:rsid w:val="00513C8E"/>
    <w:rsid w:val="0052073D"/>
    <w:rsid w:val="00533987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7619"/>
    <w:rsid w:val="0058064E"/>
    <w:rsid w:val="00580788"/>
    <w:rsid w:val="00586B4C"/>
    <w:rsid w:val="00591214"/>
    <w:rsid w:val="005937CC"/>
    <w:rsid w:val="005A2009"/>
    <w:rsid w:val="005A3E8C"/>
    <w:rsid w:val="005A42A6"/>
    <w:rsid w:val="005A4B2D"/>
    <w:rsid w:val="005A5740"/>
    <w:rsid w:val="005A5A1E"/>
    <w:rsid w:val="005B0D49"/>
    <w:rsid w:val="005B197B"/>
    <w:rsid w:val="005B492B"/>
    <w:rsid w:val="005C0BCD"/>
    <w:rsid w:val="005C2305"/>
    <w:rsid w:val="005C3F16"/>
    <w:rsid w:val="005D08A9"/>
    <w:rsid w:val="005D6C65"/>
    <w:rsid w:val="005E235C"/>
    <w:rsid w:val="005F0302"/>
    <w:rsid w:val="0060621B"/>
    <w:rsid w:val="0060684E"/>
    <w:rsid w:val="00606AC0"/>
    <w:rsid w:val="00613351"/>
    <w:rsid w:val="006138E3"/>
    <w:rsid w:val="00624579"/>
    <w:rsid w:val="00624E07"/>
    <w:rsid w:val="006275D1"/>
    <w:rsid w:val="00636ECB"/>
    <w:rsid w:val="00641C40"/>
    <w:rsid w:val="00641EE9"/>
    <w:rsid w:val="00642304"/>
    <w:rsid w:val="00645DA8"/>
    <w:rsid w:val="00646081"/>
    <w:rsid w:val="006524B6"/>
    <w:rsid w:val="006529A7"/>
    <w:rsid w:val="006619C6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4B3"/>
    <w:rsid w:val="006B5746"/>
    <w:rsid w:val="006C00DC"/>
    <w:rsid w:val="006C0B86"/>
    <w:rsid w:val="006C20E5"/>
    <w:rsid w:val="006C3F87"/>
    <w:rsid w:val="006C4726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5344"/>
    <w:rsid w:val="00705FBA"/>
    <w:rsid w:val="00707F4A"/>
    <w:rsid w:val="00717D61"/>
    <w:rsid w:val="0072373D"/>
    <w:rsid w:val="007256D0"/>
    <w:rsid w:val="007271E0"/>
    <w:rsid w:val="00731007"/>
    <w:rsid w:val="00734BA3"/>
    <w:rsid w:val="00751C84"/>
    <w:rsid w:val="00754D88"/>
    <w:rsid w:val="007703F3"/>
    <w:rsid w:val="00770E5D"/>
    <w:rsid w:val="00776855"/>
    <w:rsid w:val="00780D7E"/>
    <w:rsid w:val="007838AA"/>
    <w:rsid w:val="007912F6"/>
    <w:rsid w:val="00791361"/>
    <w:rsid w:val="00792EFB"/>
    <w:rsid w:val="00797BD6"/>
    <w:rsid w:val="007A1102"/>
    <w:rsid w:val="007A4C93"/>
    <w:rsid w:val="007A68E5"/>
    <w:rsid w:val="007C1F36"/>
    <w:rsid w:val="007C3F60"/>
    <w:rsid w:val="007C6E74"/>
    <w:rsid w:val="007C7DCD"/>
    <w:rsid w:val="007D186D"/>
    <w:rsid w:val="007D3B86"/>
    <w:rsid w:val="007D5CDC"/>
    <w:rsid w:val="007E0A56"/>
    <w:rsid w:val="008012F1"/>
    <w:rsid w:val="008019D5"/>
    <w:rsid w:val="008072E0"/>
    <w:rsid w:val="00807585"/>
    <w:rsid w:val="00814A85"/>
    <w:rsid w:val="00820E0F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82089"/>
    <w:rsid w:val="0088525F"/>
    <w:rsid w:val="008927E6"/>
    <w:rsid w:val="00892CC8"/>
    <w:rsid w:val="00895E54"/>
    <w:rsid w:val="008A4536"/>
    <w:rsid w:val="008A4C38"/>
    <w:rsid w:val="008A5DAF"/>
    <w:rsid w:val="008B5B06"/>
    <w:rsid w:val="008C4832"/>
    <w:rsid w:val="008D08BD"/>
    <w:rsid w:val="008D376B"/>
    <w:rsid w:val="008D7DDA"/>
    <w:rsid w:val="008E2089"/>
    <w:rsid w:val="008E3350"/>
    <w:rsid w:val="008E3BFE"/>
    <w:rsid w:val="008F1B4D"/>
    <w:rsid w:val="008F5517"/>
    <w:rsid w:val="00900F30"/>
    <w:rsid w:val="0090495B"/>
    <w:rsid w:val="00914251"/>
    <w:rsid w:val="009177C1"/>
    <w:rsid w:val="00917B9D"/>
    <w:rsid w:val="00921EC0"/>
    <w:rsid w:val="0094281B"/>
    <w:rsid w:val="00945907"/>
    <w:rsid w:val="009467C4"/>
    <w:rsid w:val="0095291A"/>
    <w:rsid w:val="0095697E"/>
    <w:rsid w:val="00956A6A"/>
    <w:rsid w:val="00960E26"/>
    <w:rsid w:val="009658E1"/>
    <w:rsid w:val="00974049"/>
    <w:rsid w:val="00976C1E"/>
    <w:rsid w:val="009845B2"/>
    <w:rsid w:val="00985DD6"/>
    <w:rsid w:val="009924E3"/>
    <w:rsid w:val="00995492"/>
    <w:rsid w:val="00995AF5"/>
    <w:rsid w:val="00996E4D"/>
    <w:rsid w:val="009A27B4"/>
    <w:rsid w:val="009A3F0B"/>
    <w:rsid w:val="009A6A83"/>
    <w:rsid w:val="009B6AB4"/>
    <w:rsid w:val="009B7722"/>
    <w:rsid w:val="009C0402"/>
    <w:rsid w:val="009C31EA"/>
    <w:rsid w:val="009C5B5F"/>
    <w:rsid w:val="009E01AB"/>
    <w:rsid w:val="009E529A"/>
    <w:rsid w:val="009F23AC"/>
    <w:rsid w:val="009F4B88"/>
    <w:rsid w:val="009F4F6B"/>
    <w:rsid w:val="009F679B"/>
    <w:rsid w:val="00A01B44"/>
    <w:rsid w:val="00A02A02"/>
    <w:rsid w:val="00A03993"/>
    <w:rsid w:val="00A04878"/>
    <w:rsid w:val="00A0612C"/>
    <w:rsid w:val="00A12ECB"/>
    <w:rsid w:val="00A216F7"/>
    <w:rsid w:val="00A233B2"/>
    <w:rsid w:val="00A24C5B"/>
    <w:rsid w:val="00A31F03"/>
    <w:rsid w:val="00A33FF7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2C"/>
    <w:rsid w:val="00A7719E"/>
    <w:rsid w:val="00A81A3E"/>
    <w:rsid w:val="00A8331B"/>
    <w:rsid w:val="00A84888"/>
    <w:rsid w:val="00A915E0"/>
    <w:rsid w:val="00A92401"/>
    <w:rsid w:val="00A943AB"/>
    <w:rsid w:val="00A95271"/>
    <w:rsid w:val="00AA198B"/>
    <w:rsid w:val="00AC3380"/>
    <w:rsid w:val="00AC3FEE"/>
    <w:rsid w:val="00AC4CE5"/>
    <w:rsid w:val="00AC54CE"/>
    <w:rsid w:val="00AC6FF1"/>
    <w:rsid w:val="00AD1ACB"/>
    <w:rsid w:val="00AD2E0E"/>
    <w:rsid w:val="00AD768C"/>
    <w:rsid w:val="00AD786A"/>
    <w:rsid w:val="00AE1ECE"/>
    <w:rsid w:val="00AE57FA"/>
    <w:rsid w:val="00AE5ABE"/>
    <w:rsid w:val="00AE67EE"/>
    <w:rsid w:val="00AF0A19"/>
    <w:rsid w:val="00AF0B14"/>
    <w:rsid w:val="00AF4B1C"/>
    <w:rsid w:val="00AF6B0E"/>
    <w:rsid w:val="00B052E8"/>
    <w:rsid w:val="00B06A52"/>
    <w:rsid w:val="00B1064C"/>
    <w:rsid w:val="00B14D19"/>
    <w:rsid w:val="00B1503D"/>
    <w:rsid w:val="00B279F3"/>
    <w:rsid w:val="00B305CF"/>
    <w:rsid w:val="00B37AAF"/>
    <w:rsid w:val="00B40111"/>
    <w:rsid w:val="00B4323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259"/>
    <w:rsid w:val="00B85FB2"/>
    <w:rsid w:val="00B903D4"/>
    <w:rsid w:val="00B9053F"/>
    <w:rsid w:val="00B94684"/>
    <w:rsid w:val="00B96A6E"/>
    <w:rsid w:val="00BA0DE1"/>
    <w:rsid w:val="00BA1D24"/>
    <w:rsid w:val="00BB4F5D"/>
    <w:rsid w:val="00BC586C"/>
    <w:rsid w:val="00BC59B5"/>
    <w:rsid w:val="00BC64EF"/>
    <w:rsid w:val="00BC66E9"/>
    <w:rsid w:val="00BC6BB1"/>
    <w:rsid w:val="00BC6E1C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E5C6E"/>
    <w:rsid w:val="00BE7E06"/>
    <w:rsid w:val="00BF0C06"/>
    <w:rsid w:val="00BF37D8"/>
    <w:rsid w:val="00BF45DF"/>
    <w:rsid w:val="00BF56C1"/>
    <w:rsid w:val="00C00970"/>
    <w:rsid w:val="00C02652"/>
    <w:rsid w:val="00C047F8"/>
    <w:rsid w:val="00C06938"/>
    <w:rsid w:val="00C1509D"/>
    <w:rsid w:val="00C155BA"/>
    <w:rsid w:val="00C24311"/>
    <w:rsid w:val="00C25779"/>
    <w:rsid w:val="00C50558"/>
    <w:rsid w:val="00C55D1D"/>
    <w:rsid w:val="00C67264"/>
    <w:rsid w:val="00C72AA3"/>
    <w:rsid w:val="00C90C47"/>
    <w:rsid w:val="00C9152F"/>
    <w:rsid w:val="00C972BC"/>
    <w:rsid w:val="00CA2BB5"/>
    <w:rsid w:val="00CA45F8"/>
    <w:rsid w:val="00CA6F45"/>
    <w:rsid w:val="00CB71DC"/>
    <w:rsid w:val="00CD5EC4"/>
    <w:rsid w:val="00CE1CEE"/>
    <w:rsid w:val="00CE67D2"/>
    <w:rsid w:val="00D0062F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3753D"/>
    <w:rsid w:val="00D431FD"/>
    <w:rsid w:val="00D533E6"/>
    <w:rsid w:val="00D57BB4"/>
    <w:rsid w:val="00D57DEE"/>
    <w:rsid w:val="00D7068F"/>
    <w:rsid w:val="00D774B4"/>
    <w:rsid w:val="00D77E7B"/>
    <w:rsid w:val="00D81A69"/>
    <w:rsid w:val="00D87328"/>
    <w:rsid w:val="00D91B40"/>
    <w:rsid w:val="00D93B03"/>
    <w:rsid w:val="00DA1CE3"/>
    <w:rsid w:val="00DA2484"/>
    <w:rsid w:val="00DA5D36"/>
    <w:rsid w:val="00DA6445"/>
    <w:rsid w:val="00DB26CD"/>
    <w:rsid w:val="00DC2575"/>
    <w:rsid w:val="00DC26E8"/>
    <w:rsid w:val="00DC4C22"/>
    <w:rsid w:val="00DD2CDF"/>
    <w:rsid w:val="00DF3846"/>
    <w:rsid w:val="00DF4DD4"/>
    <w:rsid w:val="00DF6C37"/>
    <w:rsid w:val="00E014FD"/>
    <w:rsid w:val="00E06870"/>
    <w:rsid w:val="00E101C7"/>
    <w:rsid w:val="00E137E6"/>
    <w:rsid w:val="00E16DDA"/>
    <w:rsid w:val="00E17046"/>
    <w:rsid w:val="00E264A2"/>
    <w:rsid w:val="00E34AC4"/>
    <w:rsid w:val="00E35EBB"/>
    <w:rsid w:val="00E41EE7"/>
    <w:rsid w:val="00E454A7"/>
    <w:rsid w:val="00E5078C"/>
    <w:rsid w:val="00E5159C"/>
    <w:rsid w:val="00E52F3B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0EB2"/>
    <w:rsid w:val="00EB2927"/>
    <w:rsid w:val="00EB37F3"/>
    <w:rsid w:val="00EB46F2"/>
    <w:rsid w:val="00EC44B4"/>
    <w:rsid w:val="00EC4EAC"/>
    <w:rsid w:val="00ED01AB"/>
    <w:rsid w:val="00ED116E"/>
    <w:rsid w:val="00ED1633"/>
    <w:rsid w:val="00ED71E6"/>
    <w:rsid w:val="00ED78CA"/>
    <w:rsid w:val="00EF01C7"/>
    <w:rsid w:val="00EF6EA9"/>
    <w:rsid w:val="00F00C84"/>
    <w:rsid w:val="00F10402"/>
    <w:rsid w:val="00F15BE9"/>
    <w:rsid w:val="00F209D6"/>
    <w:rsid w:val="00F307C9"/>
    <w:rsid w:val="00F31620"/>
    <w:rsid w:val="00F32769"/>
    <w:rsid w:val="00F33C68"/>
    <w:rsid w:val="00F40DA3"/>
    <w:rsid w:val="00F428E4"/>
    <w:rsid w:val="00F44789"/>
    <w:rsid w:val="00F46237"/>
    <w:rsid w:val="00F662BD"/>
    <w:rsid w:val="00F73F20"/>
    <w:rsid w:val="00F76044"/>
    <w:rsid w:val="00F76BEB"/>
    <w:rsid w:val="00F825A7"/>
    <w:rsid w:val="00F85775"/>
    <w:rsid w:val="00F87640"/>
    <w:rsid w:val="00F93FE2"/>
    <w:rsid w:val="00F97367"/>
    <w:rsid w:val="00FA0020"/>
    <w:rsid w:val="00FA2C97"/>
    <w:rsid w:val="00FB2961"/>
    <w:rsid w:val="00FC3785"/>
    <w:rsid w:val="00FC54E7"/>
    <w:rsid w:val="00FC663C"/>
    <w:rsid w:val="00FD1D1D"/>
    <w:rsid w:val="00FD3695"/>
    <w:rsid w:val="00FE4D4E"/>
    <w:rsid w:val="00FE6ECC"/>
    <w:rsid w:val="00FF1DCF"/>
    <w:rsid w:val="00FF3C04"/>
    <w:rsid w:val="00FF4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5E00E0-8458-44AE-A3E0-43B82FDE3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1925</Words>
  <Characters>10979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12879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Švelková Katarína</cp:lastModifiedBy>
  <cp:revision>4</cp:revision>
  <cp:lastPrinted>2014-03-31T05:55:00Z</cp:lastPrinted>
  <dcterms:created xsi:type="dcterms:W3CDTF">2014-03-31T05:52:00Z</dcterms:created>
  <dcterms:modified xsi:type="dcterms:W3CDTF">2014-03-31T05:55:00Z</dcterms:modified>
</cp:coreProperties>
</file>