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1EB" w:rsidRPr="004E185B" w:rsidRDefault="00C361EB" w:rsidP="00C361EB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4E185B">
        <w:rPr>
          <w:b w:val="0"/>
          <w:bCs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Príloha č. 3a k opatreniu č. 4455/2003-92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VZOR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Poznámky </w:t>
            </w:r>
            <w:proofErr w:type="spellStart"/>
            <w:r w:rsidRPr="004E185B">
              <w:rPr>
                <w:lang w:eastAsia="sk-SK"/>
              </w:rPr>
              <w:t>Úč</w:t>
            </w:r>
            <w:proofErr w:type="spellEnd"/>
            <w:r w:rsidRPr="004E185B">
              <w:rPr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zostavenej k.</w:t>
            </w:r>
            <w:r>
              <w:rPr>
                <w:lang w:eastAsia="sk-SK"/>
              </w:rPr>
              <w:t>31/12/2011</w:t>
            </w:r>
            <w:r w:rsidRPr="004E185B">
              <w:rPr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</w:t>
            </w:r>
            <w:proofErr w:type="spellStart"/>
            <w:r w:rsidRPr="004E185B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- celých eurách *)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ind w:left="-44" w:hanging="27"/>
              <w:rPr>
                <w:lang w:eastAsia="sk-SK"/>
              </w:rPr>
            </w:pPr>
            <w:r w:rsidRPr="004E185B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361EB" w:rsidRPr="004E185B" w:rsidRDefault="00C361EB" w:rsidP="00C361EB">
            <w:pPr>
              <w:ind w:hanging="47"/>
              <w:rPr>
                <w:lang w:eastAsia="sk-SK"/>
              </w:rPr>
            </w:pPr>
            <w:r w:rsidRPr="004E185B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ind w:hanging="52"/>
              <w:rPr>
                <w:lang w:eastAsia="sk-SK"/>
              </w:rPr>
            </w:pPr>
            <w:r w:rsidRPr="004E185B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ind w:firstLine="109"/>
              <w:rPr>
                <w:lang w:eastAsia="sk-SK"/>
              </w:rPr>
            </w:pPr>
            <w:r w:rsidRPr="004E185B">
              <w:rPr>
                <w:lang w:eastAsia="sk-SK"/>
              </w:rPr>
              <w:t>Rok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Za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DE4CCD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DE4CCD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DE4CCD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DE4CCD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 </w:t>
            </w: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E 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Sídlo účtovnej jednotky</w:t>
            </w:r>
          </w:p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</w:p>
          <w:p w:rsidR="00C361EB" w:rsidRPr="004E185B" w:rsidRDefault="00C361EB" w:rsidP="00C361EB">
            <w:pPr>
              <w:rPr>
                <w:b/>
                <w:bCs/>
                <w:lang w:eastAsia="sk-SK"/>
              </w:rPr>
            </w:pPr>
            <w:r w:rsidRPr="004E185B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</w:tr>
      <w:tr w:rsidR="00C361EB" w:rsidRPr="004E185B" w:rsidTr="00C361E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  <w:tr w:rsidR="00C361EB" w:rsidRPr="004E185B" w:rsidTr="00C361EB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361EB" w:rsidRPr="004E185B" w:rsidRDefault="00C361EB" w:rsidP="00DE4CCD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 xml:space="preserve"> </w:t>
            </w:r>
            <w:r w:rsidR="00DE4CCD">
              <w:rPr>
                <w:lang w:eastAsia="sk-SK"/>
              </w:rPr>
              <w:t>1</w:t>
            </w:r>
            <w:r>
              <w:rPr>
                <w:lang w:eastAsia="sk-SK"/>
              </w:rPr>
              <w:t>7/03/2013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361EB" w:rsidRPr="004E185B" w:rsidTr="00C361EB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 xml:space="preserve"> Schválené dňa</w:t>
            </w:r>
            <w:r>
              <w:rPr>
                <w:lang w:eastAsia="sk-SK"/>
              </w:rPr>
              <w:t xml:space="preserve">: 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</w:tr>
    </w:tbl>
    <w:p w:rsidR="00C361EB" w:rsidRPr="004E185B" w:rsidRDefault="00B36F9D" w:rsidP="00C361EB">
      <w:pPr>
        <w:jc w:val="both"/>
        <w:rPr>
          <w:b/>
          <w:bCs/>
        </w:rPr>
      </w:pPr>
      <w:r w:rsidRPr="00B36F9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DE4CCD" w:rsidRPr="007C40F2" w:rsidRDefault="00DE4CCD" w:rsidP="00C361E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C361EB" w:rsidRPr="004E185B">
        <w:t xml:space="preserve">*) Vyznačuje sa    </w:t>
      </w:r>
      <w:r w:rsidR="00C361EB" w:rsidRPr="004E185B">
        <w:rPr>
          <w:b/>
          <w:bCs/>
        </w:rPr>
        <w:t xml:space="preserve"> </w:t>
      </w:r>
    </w:p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361EB" w:rsidRPr="004E185B" w:rsidTr="00C361E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</w:pPr>
          </w:p>
        </w:tc>
      </w:tr>
      <w:tr w:rsidR="00C361EB" w:rsidRPr="004E185B" w:rsidTr="00C361E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</w:pPr>
          </w:p>
        </w:tc>
      </w:tr>
      <w:tr w:rsidR="00C361EB" w:rsidRPr="004E185B" w:rsidTr="00C361E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highlight w:val="green"/>
              </w:rPr>
            </w:pPr>
            <w:r w:rsidRPr="004E185B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361EB" w:rsidRPr="004E185B" w:rsidRDefault="00C361EB" w:rsidP="00C361EB">
            <w:pPr>
              <w:spacing w:line="360" w:lineRule="auto"/>
              <w:jc w:val="center"/>
            </w:pPr>
          </w:p>
        </w:tc>
      </w:tr>
    </w:tbl>
    <w:p w:rsidR="00C361EB" w:rsidRPr="004E185B" w:rsidRDefault="00C361EB" w:rsidP="00C361EB">
      <w:pPr>
        <w:rPr>
          <w:b/>
        </w:rPr>
      </w:pPr>
    </w:p>
    <w:p w:rsidR="00C361EB" w:rsidRPr="004E185B" w:rsidRDefault="00C361EB" w:rsidP="00C361EB">
      <w:pPr>
        <w:rPr>
          <w:b/>
        </w:rPr>
      </w:pPr>
      <w:r w:rsidRPr="004E185B">
        <w:rPr>
          <w:b/>
        </w:rPr>
        <w:t>Ďalej k časti A:</w:t>
      </w:r>
    </w:p>
    <w:p w:rsidR="00C361EB" w:rsidRPr="004E185B" w:rsidRDefault="00C361EB" w:rsidP="00C361EB">
      <w:r w:rsidRPr="004E185B">
        <w:t xml:space="preserve">a) Dátum založenia účtovnej jednotky : </w:t>
      </w:r>
      <w:r>
        <w:t>05/08/2099</w:t>
      </w:r>
    </w:p>
    <w:p w:rsidR="00C361EB" w:rsidRDefault="00C361EB" w:rsidP="00C361EB">
      <w:pPr>
        <w:rPr>
          <w:rStyle w:val="ra"/>
        </w:rPr>
      </w:pPr>
      <w:r w:rsidRPr="004E185B">
        <w:t xml:space="preserve">b) Opis hospodárskej činnosti účtovnej jednotky: </w:t>
      </w:r>
      <w:r>
        <w:rPr>
          <w:rStyle w:val="ra"/>
        </w:rPr>
        <w:t>kúpa tovaru na účely jeho predaja konečnému spotrebiteľovi (maloobchod) alebo iným prevádzkovateľom živnosti (veľkoobchod) , činnosť podnikateľských, organizačných a ekonomických poradcov, sprostredkovateľská činnosť v oblasti obchodu, reklamné a marketingové služby</w:t>
      </w:r>
    </w:p>
    <w:p w:rsidR="00C361EB" w:rsidRPr="004E185B" w:rsidRDefault="00C361EB" w:rsidP="00C361EB">
      <w:r w:rsidRPr="004E185B">
        <w:t>d) účtovná jednotka nie je neobmedzene ručiacim spoločníkom v iných účtovných jednotkách</w:t>
      </w:r>
    </w:p>
    <w:p w:rsidR="00C361EB" w:rsidRPr="004E185B" w:rsidRDefault="00C361EB" w:rsidP="00C361EB">
      <w:r w:rsidRPr="004E185B">
        <w:t>e) právny dôvod zostavenia účtovnej závierky: riadna</w:t>
      </w:r>
    </w:p>
    <w:p w:rsidR="00C361EB" w:rsidRPr="004E185B" w:rsidRDefault="00C361EB" w:rsidP="00C361EB">
      <w:r w:rsidRPr="004E185B">
        <w:t xml:space="preserve">f) dátum schválenia účtovnej závierky za bezprostredne predchádzajúce účtovné obdobie príslušným orgánom účtovnej jednotky: </w:t>
      </w:r>
      <w:r>
        <w:t>27/0</w:t>
      </w:r>
      <w:r w:rsidR="00DE4CCD">
        <w:t>3/2013</w:t>
      </w:r>
    </w:p>
    <w:p w:rsidR="00C361EB" w:rsidRPr="004E185B" w:rsidRDefault="00C361EB" w:rsidP="00C361EB">
      <w:pPr>
        <w:pStyle w:val="Nzov"/>
        <w:spacing w:before="0" w:beforeAutospacing="0" w:after="0"/>
        <w:jc w:val="left"/>
      </w:pPr>
    </w:p>
    <w:p w:rsidR="00C361EB" w:rsidRPr="004E185B" w:rsidRDefault="00C361EB" w:rsidP="00C361EB">
      <w:pPr>
        <w:pStyle w:val="Nzov"/>
        <w:spacing w:before="0" w:beforeAutospacing="0" w:after="0"/>
        <w:jc w:val="both"/>
      </w:pPr>
      <w:r w:rsidRPr="004E185B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361EB" w:rsidRPr="004E185B" w:rsidRDefault="00C361EB" w:rsidP="00C361EB">
      <w:r w:rsidRPr="004E185B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C361EB" w:rsidRPr="004E185B" w:rsidTr="00C361EB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Iný podiel na ostatných položkách VI ako na ZI</w:t>
            </w:r>
          </w:p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 %</w:t>
            </w:r>
          </w:p>
        </w:tc>
      </w:tr>
      <w:tr w:rsidR="00C361EB" w:rsidRPr="004E185B" w:rsidTr="00C361EB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e</w:t>
            </w:r>
          </w:p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roofErr w:type="spellStart"/>
            <w:r>
              <w:t>Christian</w:t>
            </w:r>
            <w:proofErr w:type="spellEnd"/>
            <w:r>
              <w:t xml:space="preserve"> </w:t>
            </w:r>
            <w:proofErr w:type="spellStart"/>
            <w:r>
              <w:t>Ernhofer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  <w:r>
              <w:rPr>
                <w:lang w:eastAsia="sk-SK"/>
              </w:rPr>
              <w:t>5000,-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r>
              <w:t xml:space="preserve">100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  <w:r>
              <w:rPr>
                <w:lang w:eastAsia="sk-SK"/>
              </w:rPr>
              <w:t>5000,-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361EB" w:rsidRPr="004E185B" w:rsidRDefault="00C361EB" w:rsidP="00C361EB"/>
        </w:tc>
      </w:tr>
    </w:tbl>
    <w:p w:rsidR="00C361EB" w:rsidRPr="004E185B" w:rsidRDefault="00C361EB" w:rsidP="00C361EB"/>
    <w:p w:rsidR="00C361EB" w:rsidRPr="004E185B" w:rsidRDefault="00C361EB" w:rsidP="00C361EB">
      <w:r w:rsidRPr="004E185B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C361EB" w:rsidRPr="004E185B" w:rsidTr="00C361EB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Iný podiel na ostatných položkách VI ako na ZI</w:t>
            </w:r>
          </w:p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 %</w:t>
            </w:r>
          </w:p>
        </w:tc>
      </w:tr>
      <w:tr w:rsidR="00C361EB" w:rsidRPr="004E185B" w:rsidTr="00C361EB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1EB" w:rsidRPr="004E185B" w:rsidRDefault="00C361EB" w:rsidP="00C361EB">
            <w:pPr>
              <w:jc w:val="center"/>
              <w:rPr>
                <w:lang w:eastAsia="sk-SK"/>
              </w:rPr>
            </w:pPr>
            <w:r w:rsidRPr="004E185B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f</w:t>
            </w:r>
          </w:p>
        </w:tc>
      </w:tr>
      <w:tr w:rsidR="00C361EB" w:rsidRPr="004E185B" w:rsidTr="00C361E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1EB" w:rsidRPr="004E185B" w:rsidRDefault="00C361EB" w:rsidP="00C361EB"/>
        </w:tc>
      </w:tr>
      <w:tr w:rsidR="00C361EB" w:rsidRPr="004E185B" w:rsidTr="00C361E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jc w:val="center"/>
            </w:pPr>
            <w:r w:rsidRPr="004E185B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  <w:r w:rsidRPr="004E185B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1EB" w:rsidRPr="004E185B" w:rsidRDefault="00C361EB" w:rsidP="00C361EB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361EB" w:rsidRPr="004E185B" w:rsidRDefault="00C361EB" w:rsidP="00C361EB"/>
        </w:tc>
      </w:tr>
    </w:tbl>
    <w:p w:rsidR="00C361EB" w:rsidRPr="004E185B" w:rsidRDefault="00C361EB" w:rsidP="00C361EB">
      <w:pPr>
        <w:rPr>
          <w:b/>
        </w:rPr>
      </w:pPr>
    </w:p>
    <w:p w:rsidR="00C361EB" w:rsidRPr="004E185B" w:rsidRDefault="00C361EB" w:rsidP="00C361EB">
      <w:pPr>
        <w:rPr>
          <w:b/>
        </w:rPr>
      </w:pPr>
      <w:r w:rsidRPr="004E185B">
        <w:rPr>
          <w:b/>
        </w:rPr>
        <w:t>Ďalej k časti B:</w:t>
      </w:r>
    </w:p>
    <w:p w:rsidR="00C361EB" w:rsidRPr="004E185B" w:rsidRDefault="00C361EB" w:rsidP="00C361EB">
      <w:r w:rsidRPr="004E185B">
        <w:t>a) štatutárne, dozorné a iné orgány</w:t>
      </w:r>
    </w:p>
    <w:p w:rsidR="00C361EB" w:rsidRPr="004E185B" w:rsidRDefault="00C361EB" w:rsidP="00C361EB">
      <w:proofErr w:type="spellStart"/>
      <w:r>
        <w:lastRenderedPageBreak/>
        <w:t>Christian</w:t>
      </w:r>
      <w:proofErr w:type="spellEnd"/>
      <w:r>
        <w:t xml:space="preserve"> </w:t>
      </w:r>
      <w:proofErr w:type="spellStart"/>
      <w:r>
        <w:t>Ernhofer</w:t>
      </w:r>
      <w:proofErr w:type="spellEnd"/>
      <w:r w:rsidRPr="004E185B">
        <w:t xml:space="preserve"> – konateľ, spoločník</w:t>
      </w:r>
    </w:p>
    <w:p w:rsidR="00C361EB" w:rsidRPr="004E185B" w:rsidRDefault="00C361EB" w:rsidP="00C361EB">
      <w:r w:rsidRPr="004E185B">
        <w:rPr>
          <w:b/>
        </w:rPr>
        <w:t>K časti C</w:t>
      </w:r>
      <w:r w:rsidRPr="004E185B">
        <w:t>: účtovná jednotka nie je súčasťou konsolidovaného celku</w:t>
      </w:r>
    </w:p>
    <w:p w:rsidR="00C361EB" w:rsidRPr="004E185B" w:rsidRDefault="00C361EB" w:rsidP="00C361EB">
      <w:r w:rsidRPr="004E185B">
        <w:rPr>
          <w:b/>
        </w:rPr>
        <w:t>K časti D</w:t>
      </w:r>
      <w:r w:rsidRPr="004E185B">
        <w:t xml:space="preserve">: </w:t>
      </w:r>
    </w:p>
    <w:p w:rsidR="00C361EB" w:rsidRPr="004E185B" w:rsidRDefault="00C361EB" w:rsidP="00C361EB">
      <w:r w:rsidRPr="004E185B">
        <w:t>a) účtovná jednotka neúčtuje o zásobách</w:t>
      </w:r>
    </w:p>
    <w:p w:rsidR="00C361EB" w:rsidRPr="004E185B" w:rsidRDefault="00C361EB" w:rsidP="00C361EB">
      <w:r w:rsidRPr="004E185B">
        <w:rPr>
          <w:b/>
        </w:rPr>
        <w:t>K časti E</w:t>
      </w:r>
      <w:r w:rsidRPr="004E185B">
        <w:t>:</w:t>
      </w:r>
    </w:p>
    <w:p w:rsidR="00C361EB" w:rsidRPr="004E185B" w:rsidRDefault="00C361EB" w:rsidP="00C361EB">
      <w:pPr>
        <w:numPr>
          <w:ilvl w:val="0"/>
          <w:numId w:val="2"/>
        </w:numPr>
        <w:suppressAutoHyphens/>
      </w:pPr>
      <w:r w:rsidRPr="004E185B">
        <w:t>účtovná jednotka spĺňa predpoklad nepretržitého pokračovania vo svojej činnosti</w:t>
      </w:r>
    </w:p>
    <w:p w:rsidR="00C361EB" w:rsidRPr="004E185B" w:rsidRDefault="00C361EB" w:rsidP="00C361EB">
      <w:pPr>
        <w:numPr>
          <w:ilvl w:val="0"/>
          <w:numId w:val="2"/>
        </w:numPr>
        <w:suppressAutoHyphens/>
      </w:pPr>
      <w:r w:rsidRPr="004E185B">
        <w:t>účtovné a daňové odpisy dlhodobého majetku sa rovnajú</w:t>
      </w:r>
    </w:p>
    <w:p w:rsidR="00C361EB" w:rsidRPr="004E185B" w:rsidRDefault="00C361EB" w:rsidP="00C361EB">
      <w:pPr>
        <w:numPr>
          <w:ilvl w:val="0"/>
          <w:numId w:val="2"/>
        </w:numPr>
        <w:suppressAutoHyphens/>
      </w:pPr>
      <w:r w:rsidRPr="004E185B">
        <w:t>spôsob oceňovania:</w:t>
      </w:r>
    </w:p>
    <w:p w:rsidR="00C361EB" w:rsidRPr="004E185B" w:rsidRDefault="00C361EB" w:rsidP="00C361EB">
      <w:pPr>
        <w:numPr>
          <w:ilvl w:val="0"/>
          <w:numId w:val="3"/>
        </w:numPr>
        <w:suppressAutoHyphens/>
      </w:pPr>
      <w:r w:rsidRPr="004E185B">
        <w:t>dlhodobý hmotný a nehmotný majetok obstaraný kúpou – obstarávacia cena</w:t>
      </w:r>
    </w:p>
    <w:p w:rsidR="00C361EB" w:rsidRPr="004E185B" w:rsidRDefault="00C361EB" w:rsidP="00C361EB">
      <w:pPr>
        <w:numPr>
          <w:ilvl w:val="0"/>
          <w:numId w:val="3"/>
        </w:numPr>
        <w:suppressAutoHyphens/>
      </w:pPr>
      <w:r w:rsidRPr="004E185B">
        <w:t>pohľadávky, záväzky, časové rozlíšenie strane aktív a pasív a krátkodobý finančný majetok – menovitou hodnotou</w:t>
      </w:r>
    </w:p>
    <w:p w:rsidR="00C361EB" w:rsidRPr="004E185B" w:rsidRDefault="00C361EB" w:rsidP="00C361EB"/>
    <w:p w:rsidR="00C361EB" w:rsidRPr="004E185B" w:rsidRDefault="00C361EB" w:rsidP="00C361EB">
      <w:pPr>
        <w:pStyle w:val="Nzov"/>
        <w:spacing w:before="0" w:beforeAutospacing="0" w:after="0"/>
        <w:jc w:val="left"/>
      </w:pPr>
      <w:r w:rsidRPr="004E185B">
        <w:t>3. Informácie k časti F. písm. a) prílohy č. 3 o dlhodobom nehmotnom majetku</w:t>
      </w:r>
      <w:r>
        <w:t xml:space="preserve"> – </w:t>
      </w:r>
      <w:r w:rsidRPr="00C361EB">
        <w:rPr>
          <w:b w:val="0"/>
        </w:rPr>
        <w:t>ÚJ o nich neúčtuje</w:t>
      </w:r>
    </w:p>
    <w:p w:rsidR="00C361EB" w:rsidRDefault="00C361EB" w:rsidP="00C361EB">
      <w:pPr>
        <w:pStyle w:val="Nzov"/>
        <w:keepNext w:val="0"/>
        <w:spacing w:before="0" w:beforeAutospacing="0" w:after="60"/>
        <w:jc w:val="left"/>
      </w:pPr>
      <w:r w:rsidRPr="004E185B">
        <w:t xml:space="preserve">4. Informácie k časti F. písm. c) prílohy č. 3 o dlhodobom nehmotnom majetku </w:t>
      </w:r>
      <w:r>
        <w:t xml:space="preserve">- </w:t>
      </w:r>
      <w:r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spacing w:before="0" w:beforeAutospacing="0" w:after="0"/>
        <w:jc w:val="left"/>
      </w:pPr>
      <w:r w:rsidRPr="004E185B">
        <w:t>5.  Informácie k časti F. písm. a) prílohy č. 3 o dlhodobom hmotnom majetku</w:t>
      </w:r>
      <w:r w:rsidRPr="004E185B">
        <w:tab/>
      </w:r>
    </w:p>
    <w:p w:rsidR="00C361EB" w:rsidRPr="004E185B" w:rsidRDefault="00C361EB" w:rsidP="00C361EB">
      <w:r w:rsidRPr="004E185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C361EB" w:rsidRPr="004E185B" w:rsidTr="00C361E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61EB" w:rsidRPr="004E185B" w:rsidTr="00C361E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E185B">
              <w:rPr>
                <w:b/>
                <w:bCs/>
              </w:rPr>
              <w:t>Pesto-vateľské</w:t>
            </w:r>
            <w:proofErr w:type="spellEnd"/>
            <w:r w:rsidRPr="004E185B">
              <w:rPr>
                <w:b/>
                <w:bCs/>
              </w:rPr>
              <w:t xml:space="preserve"> celky</w:t>
            </w:r>
            <w:r w:rsidRPr="004E185B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E185B">
              <w:rPr>
                <w:b/>
                <w:bCs/>
              </w:rPr>
              <w:t>Obsta-rávaný</w:t>
            </w:r>
            <w:proofErr w:type="spellEnd"/>
            <w:r w:rsidRPr="004E185B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</w:tr>
      <w:tr w:rsidR="00C361EB" w:rsidRPr="004E185B" w:rsidTr="00C361E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j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Prvotné ocenenie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10000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58161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68161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6395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6395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10000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64556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74556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Oprávky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DE4CCD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E4CCD">
              <w:t>500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DE4CCD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E4CCD">
              <w:t>500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Opravné položky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lastRenderedPageBreak/>
              <w:t>Zostatková hodnota </w:t>
            </w:r>
          </w:p>
        </w:tc>
      </w:tr>
      <w:tr w:rsidR="00C361EB" w:rsidRPr="004E185B" w:rsidTr="00C361E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9500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9500</w:t>
            </w:r>
          </w:p>
        </w:tc>
      </w:tr>
      <w:tr w:rsidR="00C361EB" w:rsidRPr="004E185B" w:rsidTr="00C361E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9000</w:t>
            </w:r>
          </w:p>
        </w:tc>
      </w:tr>
    </w:tbl>
    <w:p w:rsidR="00C361EB" w:rsidRDefault="00C361EB" w:rsidP="00C361EB"/>
    <w:p w:rsidR="00C361EB" w:rsidRPr="004E185B" w:rsidRDefault="00C361EB" w:rsidP="00C361EB"/>
    <w:p w:rsidR="00C361EB" w:rsidRPr="004E185B" w:rsidRDefault="00C361EB" w:rsidP="00C361EB">
      <w:r w:rsidRPr="004E185B"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87"/>
      </w:tblGrid>
      <w:tr w:rsidR="00C361EB" w:rsidRPr="004E185B" w:rsidTr="00DE4CC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Dlhodobý hmotný majetok</w:t>
            </w:r>
          </w:p>
        </w:tc>
        <w:tc>
          <w:tcPr>
            <w:tcW w:w="7630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61EB" w:rsidRPr="004E185B" w:rsidTr="00DE4CC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E185B">
              <w:rPr>
                <w:b/>
                <w:bCs/>
              </w:rPr>
              <w:t>Pesto-vateľské</w:t>
            </w:r>
            <w:proofErr w:type="spellEnd"/>
            <w:r w:rsidRPr="004E185B">
              <w:rPr>
                <w:b/>
                <w:bCs/>
              </w:rPr>
              <w:t xml:space="preserve"> celky</w:t>
            </w:r>
            <w:r w:rsidRPr="004E185B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E185B">
              <w:rPr>
                <w:b/>
                <w:bCs/>
              </w:rPr>
              <w:t>Obsta-rávaný</w:t>
            </w:r>
            <w:proofErr w:type="spellEnd"/>
            <w:r w:rsidRPr="004E185B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Poskytnuté preddavky na DHM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</w:tr>
      <w:tr w:rsidR="00C361EB" w:rsidRPr="004E185B" w:rsidTr="00DE4CCD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i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 w:rsidRPr="004E185B">
              <w:t>j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91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Prvotné ocenenie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10000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2600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12600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55561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55561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10000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58161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68161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91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Oprávky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DE4CCD" w:rsidP="00DE4CCD">
            <w:pPr>
              <w:autoSpaceDE w:val="0"/>
              <w:autoSpaceDN w:val="0"/>
              <w:adjustRightInd w:val="0"/>
              <w:jc w:val="center"/>
            </w:pPr>
            <w:r>
              <w:t>1000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1000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DE4CCD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DE4CCD">
              <w:t>500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C361EB">
              <w:t>00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91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Opravné položky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91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</w:pPr>
            <w:r w:rsidRPr="004E185B">
              <w:t>Zostatková hodnota </w:t>
            </w:r>
          </w:p>
        </w:tc>
      </w:tr>
      <w:tr w:rsidR="00C361EB" w:rsidRPr="004E185B" w:rsidTr="00DE4CC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začiatku účtovného obdobia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1EB" w:rsidRPr="004E185B" w:rsidTr="00DE4CC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E185B">
              <w:rPr>
                <w:b/>
                <w:bCs/>
              </w:rPr>
              <w:t>Stav na konci účtovného obdobia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1EB" w:rsidRPr="004E185B" w:rsidRDefault="00DE4CCD" w:rsidP="00C361EB">
            <w:pPr>
              <w:autoSpaceDE w:val="0"/>
              <w:autoSpaceDN w:val="0"/>
              <w:adjustRightInd w:val="0"/>
              <w:jc w:val="center"/>
            </w:pPr>
            <w:r>
              <w:t>8000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61EB" w:rsidRPr="004E185B" w:rsidRDefault="00C361EB" w:rsidP="00C361EB"/>
    <w:p w:rsidR="00C361EB" w:rsidRPr="004E185B" w:rsidRDefault="00C361EB" w:rsidP="00002DCC">
      <w:r w:rsidRPr="004E185B">
        <w:rPr>
          <w:b/>
          <w:bCs/>
        </w:rPr>
        <w:t xml:space="preserve">6. Informácie k časti F. písm. c) prílohy č. 3 o dlhodobom hmotnom majetku </w:t>
      </w:r>
      <w:r w:rsidR="00002DCC">
        <w:t xml:space="preserve">- </w:t>
      </w:r>
      <w:r w:rsidR="00002DCC" w:rsidRPr="00002DCC">
        <w:t>ÚJ o nich neúčtuje</w:t>
      </w:r>
    </w:p>
    <w:p w:rsidR="00C361EB" w:rsidRPr="004E185B" w:rsidRDefault="00C361EB" w:rsidP="00C361EB">
      <w:pPr>
        <w:pStyle w:val="Nzov"/>
        <w:keepNext w:val="0"/>
        <w:spacing w:before="0" w:beforeAutospacing="0" w:after="0"/>
        <w:jc w:val="left"/>
      </w:pPr>
      <w:r w:rsidRPr="004E185B">
        <w:t>7. Informácie k časti F. písm. j) prílohy č. 3 o  dlhodobom finančnom majetku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keepNext w:val="0"/>
        <w:widowControl w:val="0"/>
        <w:spacing w:before="0" w:beforeAutospacing="0" w:after="60"/>
        <w:jc w:val="left"/>
      </w:pPr>
      <w:r w:rsidRPr="004E185B">
        <w:rPr>
          <w:kern w:val="0"/>
        </w:rPr>
        <w:t xml:space="preserve">8. Informácie k časti F. písm. m) prílohy č. 3 o dlhodobom finančnom majetku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rPr>
          <w:kern w:val="0"/>
        </w:rPr>
        <w:t>9</w:t>
      </w:r>
      <w:r w:rsidRPr="004E185B">
        <w:t>. Informácie k časti F. písm. i) prílohy č. 3 o štruktúre dlhodobého finančného majetku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t xml:space="preserve">10. Informácie k časti F. písm. j) a l) prílohy č. 3 o dlhových CP držaných do splatnosti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Default="00C361EB" w:rsidP="00DE4CCD">
      <w:pPr>
        <w:pStyle w:val="Nzov"/>
        <w:keepNext w:val="0"/>
        <w:widowControl w:val="0"/>
        <w:spacing w:before="0" w:beforeAutospacing="0" w:after="60"/>
        <w:jc w:val="left"/>
      </w:pPr>
      <w:r w:rsidRPr="004E185B">
        <w:t>11. Informácie k časti F. písm. j) a l) prílohy č. 3 o poskytnutých dlhodobých pôžičkách</w:t>
      </w:r>
      <w:r w:rsidR="00002DCC">
        <w:t xml:space="preserve">- </w:t>
      </w:r>
      <w:r w:rsidR="00002DCC" w:rsidRPr="00C361EB">
        <w:rPr>
          <w:b w:val="0"/>
        </w:rPr>
        <w:t>ÚJ o nich neúčtuj</w:t>
      </w:r>
      <w:r w:rsidR="00DE4CCD">
        <w:rPr>
          <w:b w:val="0"/>
        </w:rPr>
        <w:t>e</w:t>
      </w:r>
    </w:p>
    <w:p w:rsidR="00C361EB" w:rsidRPr="004E185B" w:rsidRDefault="00C361EB" w:rsidP="00002DCC">
      <w:pPr>
        <w:pStyle w:val="Nzov"/>
        <w:keepNext w:val="0"/>
        <w:spacing w:before="0" w:beforeAutospacing="0" w:after="0"/>
        <w:jc w:val="left"/>
      </w:pPr>
      <w:r w:rsidRPr="004E185B">
        <w:t>12. Informácie k časti F. písm. o) prílohy č. 3 o opravných položkách k zásobám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Default="00C361EB" w:rsidP="00002DCC">
      <w:pPr>
        <w:pStyle w:val="Nzov"/>
        <w:spacing w:before="0" w:beforeAutospacing="0" w:after="60"/>
        <w:jc w:val="both"/>
      </w:pPr>
      <w:r w:rsidRPr="004E185B">
        <w:t xml:space="preserve">13. Informácie k časti F. písm. p) prílohy č. 3 o zásobách, na ktoré je zriadené záložné právo a o zásobách, pri ktorých má účtovná jednotka obmedzené právo s nimi nakladať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0"/>
        <w:jc w:val="left"/>
      </w:pPr>
      <w:r w:rsidRPr="004E185B">
        <w:t>14. Informácie k časti F. písm. q) prílohy č. 3 o zákazkovej výrobe a o zákazkovej výstavbe nehnuteľnosti určenej na predaj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t xml:space="preserve">15. Informácie k časti F. písm. r) prílohy č. 3 o vývoji opravnej položky  k pohľadávkam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Default="00C361EB" w:rsidP="00002DCC">
      <w:pPr>
        <w:pStyle w:val="Nzov"/>
        <w:keepNext w:val="0"/>
        <w:widowControl w:val="0"/>
        <w:spacing w:before="0" w:beforeAutospacing="0" w:after="0"/>
        <w:jc w:val="left"/>
      </w:pPr>
      <w:r w:rsidRPr="004E185B">
        <w:t xml:space="preserve">16. Informácie k časti F. písm. s) prílohy č. 3 o  vekovej štruktúre pohľadávok </w:t>
      </w:r>
      <w:r w:rsidR="00002DCC">
        <w:t xml:space="preserve">– </w:t>
      </w:r>
      <w:r w:rsidR="00002DCC" w:rsidRPr="00002DCC">
        <w:rPr>
          <w:b w:val="0"/>
        </w:rPr>
        <w:t>ku koncu roka 2012 spoločnosť nemala pohľadávky</w:t>
      </w:r>
    </w:p>
    <w:p w:rsidR="00C361EB" w:rsidRPr="004E185B" w:rsidRDefault="00C361EB" w:rsidP="00002DCC">
      <w:pPr>
        <w:pStyle w:val="Nzov"/>
        <w:keepNext w:val="0"/>
        <w:spacing w:before="0" w:beforeAutospacing="0" w:after="60"/>
        <w:jc w:val="both"/>
      </w:pPr>
      <w:r w:rsidRPr="004E185B">
        <w:t xml:space="preserve">17. Informácie k časti F. písm. t) a u) prílohy č. 3  o pohľadávkach zabezpečených záložným právom alebo inou formou zabezpečenia  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spacing w:before="0" w:beforeAutospacing="0" w:after="0"/>
        <w:jc w:val="left"/>
      </w:pPr>
      <w:r w:rsidRPr="004E185B">
        <w:t xml:space="preserve">18. Informácie k časti F. písm. w)  prílohy č. 3 o krátkodobom finančnom majetku </w:t>
      </w:r>
    </w:p>
    <w:p w:rsidR="00C361EB" w:rsidRPr="004E185B" w:rsidRDefault="00C361EB" w:rsidP="00C361EB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4E185B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C361EB" w:rsidRPr="004E185B" w:rsidTr="00C361E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DE4CCD" w:rsidRPr="004E185B" w:rsidTr="00C361E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4CCD" w:rsidRPr="004E185B" w:rsidRDefault="00DE4CCD" w:rsidP="00C361EB">
            <w:r>
              <w:t>260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E4CCD" w:rsidRPr="004E185B" w:rsidRDefault="00DE4CCD" w:rsidP="00DE4CCD">
            <w:r>
              <w:t>378</w:t>
            </w:r>
          </w:p>
        </w:tc>
      </w:tr>
      <w:tr w:rsidR="00DE4CCD" w:rsidRPr="004E185B" w:rsidTr="00C361E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E4CCD" w:rsidRPr="004E185B" w:rsidRDefault="00DE4CCD" w:rsidP="00C361EB">
            <w:r>
              <w:t>6292</w:t>
            </w:r>
          </w:p>
        </w:tc>
        <w:tc>
          <w:tcPr>
            <w:tcW w:w="2331" w:type="dxa"/>
            <w:vAlign w:val="center"/>
          </w:tcPr>
          <w:p w:rsidR="00DE4CCD" w:rsidRPr="004E185B" w:rsidRDefault="00DE4CCD" w:rsidP="00DE4CCD">
            <w:r>
              <w:t>8144</w:t>
            </w:r>
          </w:p>
        </w:tc>
      </w:tr>
      <w:tr w:rsidR="00DE4CCD" w:rsidRPr="004E185B" w:rsidTr="00C361E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2331" w:type="dxa"/>
            <w:vAlign w:val="center"/>
          </w:tcPr>
          <w:p w:rsidR="00DE4CCD" w:rsidRPr="004E185B" w:rsidRDefault="00DE4CCD" w:rsidP="00DE4CCD"/>
        </w:tc>
      </w:tr>
      <w:tr w:rsidR="00DE4CCD" w:rsidRPr="004E185B" w:rsidTr="00C361E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2331" w:type="dxa"/>
            <w:vAlign w:val="center"/>
          </w:tcPr>
          <w:p w:rsidR="00DE4CCD" w:rsidRPr="004E185B" w:rsidRDefault="00DE4CCD" w:rsidP="00DE4CCD"/>
        </w:tc>
      </w:tr>
      <w:tr w:rsidR="00DE4CCD" w:rsidRPr="004E185B" w:rsidTr="00002DCC">
        <w:trPr>
          <w:trHeight w:val="8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>
              <w:rPr>
                <w:b/>
                <w:bCs/>
              </w:rPr>
              <w:t>6552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E4CCD" w:rsidRPr="004E185B" w:rsidRDefault="00DE4CCD" w:rsidP="00DE4CCD">
            <w:pPr>
              <w:rPr>
                <w:b/>
                <w:bCs/>
              </w:rPr>
            </w:pPr>
            <w:r>
              <w:rPr>
                <w:b/>
                <w:bCs/>
              </w:rPr>
              <w:t>8522</w:t>
            </w:r>
          </w:p>
        </w:tc>
      </w:tr>
    </w:tbl>
    <w:p w:rsidR="00C361EB" w:rsidRPr="004E185B" w:rsidRDefault="00C361EB" w:rsidP="00C361E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02DCC" w:rsidRPr="004E185B" w:rsidRDefault="00C361EB" w:rsidP="00002DCC">
      <w:pPr>
        <w:pStyle w:val="Nzov"/>
        <w:spacing w:before="0" w:beforeAutospacing="0" w:after="60"/>
        <w:jc w:val="left"/>
      </w:pPr>
      <w:r w:rsidRPr="004E185B">
        <w:rPr>
          <w:lang w:eastAsia="sk-SK"/>
        </w:rPr>
        <w:t>19. Informácie k časti  F. písm. x) prílohy č. 3 o vývoji opravnej položky ku krátkodobému finančnému majetku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002DCC" w:rsidRPr="004E185B" w:rsidRDefault="00C361EB" w:rsidP="00002DCC">
      <w:pPr>
        <w:pStyle w:val="Nzov"/>
        <w:spacing w:before="0" w:beforeAutospacing="0" w:after="60"/>
        <w:jc w:val="left"/>
      </w:pPr>
      <w:r w:rsidRPr="004E185B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t>21. Informácie k časti F. písm.  za) prílohy č. 3 o ocenení krátkodobého finančného  majetku, ku dňu ku ktorému sa zostavuje účtovná závierka reálnou hodnotou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t xml:space="preserve">22. Informácie k časti F. písm.  </w:t>
      </w:r>
      <w:proofErr w:type="spellStart"/>
      <w:r w:rsidRPr="004E185B">
        <w:t>zb</w:t>
      </w:r>
      <w:proofErr w:type="spellEnd"/>
      <w:r w:rsidRPr="004E185B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C361EB" w:rsidRPr="004E185B" w:rsidTr="00C361EB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Bezprostredne </w:t>
            </w:r>
            <w:r w:rsidRPr="004E185B">
              <w:lastRenderedPageBreak/>
              <w:t>predchádzajúce účtovné obdobie</w:t>
            </w: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lastRenderedPageBreak/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  <w:tr w:rsidR="00C361EB" w:rsidRPr="004E185B" w:rsidTr="00C361E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1EB" w:rsidRPr="004E185B" w:rsidRDefault="00C361EB" w:rsidP="00C361EB">
            <w:pPr>
              <w:spacing w:line="360" w:lineRule="auto"/>
            </w:pPr>
          </w:p>
        </w:tc>
      </w:tr>
    </w:tbl>
    <w:p w:rsidR="00C361EB" w:rsidRPr="004E185B" w:rsidRDefault="00C361EB" w:rsidP="00C361EB">
      <w:pPr>
        <w:pStyle w:val="Nzov"/>
        <w:spacing w:before="0" w:beforeAutospacing="0" w:after="60"/>
        <w:jc w:val="left"/>
      </w:pP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t xml:space="preserve">23. Informácie k časti F. písm. </w:t>
      </w:r>
      <w:proofErr w:type="spellStart"/>
      <w:r w:rsidRPr="004E185B">
        <w:t>zc</w:t>
      </w:r>
      <w:proofErr w:type="spellEnd"/>
      <w:r w:rsidRPr="004E185B">
        <w:t>) prílohy č. 3 o majetku prenajatom formou finančného prenájmu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spacing w:before="0" w:beforeAutospacing="0" w:after="60"/>
        <w:jc w:val="both"/>
      </w:pPr>
      <w:r w:rsidRPr="004E185B">
        <w:t>24. Informácie k časti G. písm. a) tretiemu bodu prílohy č. 3 o rozdelení účtovného zisku alebo o </w:t>
      </w:r>
      <w:proofErr w:type="spellStart"/>
      <w:r w:rsidRPr="004E185B">
        <w:t>vysporiadaní</w:t>
      </w:r>
      <w:proofErr w:type="spellEnd"/>
      <w:r w:rsidRPr="004E185B">
        <w:t xml:space="preserve"> účtovnej straty </w:t>
      </w:r>
    </w:p>
    <w:p w:rsidR="00C361EB" w:rsidRPr="004E185B" w:rsidRDefault="00C361EB" w:rsidP="00C361EB">
      <w:r w:rsidRPr="004E185B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361EB" w:rsidRPr="004E185B" w:rsidTr="00C361E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DE4CCD" w:rsidP="00C361EB">
            <w:pPr>
              <w:jc w:val="center"/>
            </w:pPr>
            <w:r>
              <w:t>34886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Bežné účtovné obdobie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DE4CCD" w:rsidP="00C361EB">
            <w:pPr>
              <w:jc w:val="center"/>
            </w:pPr>
            <w:r>
              <w:t>1886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DE4CCD" w:rsidP="00C361EB">
            <w:pPr>
              <w:jc w:val="center"/>
            </w:pPr>
            <w:r>
              <w:t>33000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</w:tbl>
    <w:p w:rsidR="00C361EB" w:rsidRPr="004E185B" w:rsidRDefault="00C361EB" w:rsidP="00C361EB"/>
    <w:p w:rsidR="00C361EB" w:rsidRPr="004E185B" w:rsidRDefault="00C361EB" w:rsidP="00C361EB">
      <w:r w:rsidRPr="004E185B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  <w:rPr>
                <w:b/>
                <w:bCs/>
              </w:rPr>
            </w:pPr>
            <w:r w:rsidRPr="004E185B">
              <w:rPr>
                <w:b/>
                <w:bCs/>
              </w:rPr>
              <w:t>Bezprostredne predchádzajúce účtovné obdobie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roofErr w:type="spellStart"/>
            <w:r w:rsidRPr="004E185B">
              <w:rPr>
                <w:b/>
                <w:bCs/>
              </w:rPr>
              <w:t>Vysporiadanie</w:t>
            </w:r>
            <w:proofErr w:type="spellEnd"/>
            <w:r w:rsidRPr="004E185B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rPr>
                <w:b/>
                <w:bCs/>
              </w:rPr>
              <w:t>Bežné účtovné obdobie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  <w:tr w:rsidR="00DE4CCD" w:rsidRPr="004E185B" w:rsidTr="00C361E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jc w:val="center"/>
            </w:pPr>
          </w:p>
        </w:tc>
      </w:tr>
    </w:tbl>
    <w:p w:rsidR="00C361EB" w:rsidRPr="004E185B" w:rsidRDefault="00C361EB" w:rsidP="00C361EB">
      <w:pPr>
        <w:pStyle w:val="Nzov"/>
        <w:spacing w:before="0" w:beforeAutospacing="0" w:after="0"/>
        <w:jc w:val="left"/>
      </w:pPr>
    </w:p>
    <w:p w:rsidR="00002DCC" w:rsidRPr="004E185B" w:rsidRDefault="00C361EB" w:rsidP="00002DCC">
      <w:pPr>
        <w:pStyle w:val="Nzov"/>
        <w:spacing w:before="0" w:beforeAutospacing="0" w:after="60"/>
        <w:jc w:val="left"/>
      </w:pPr>
      <w:r w:rsidRPr="004E185B">
        <w:t>25. Informácie k časti G. písm. b) prílohy č. 3 o rezervách</w:t>
      </w:r>
      <w:r w:rsidR="00002DCC">
        <w:t xml:space="preserve">- </w:t>
      </w:r>
      <w:proofErr w:type="spellStart"/>
      <w:r w:rsidR="00DE4CCD">
        <w:rPr>
          <w:b w:val="0"/>
        </w:rPr>
        <w:t>Új</w:t>
      </w:r>
      <w:proofErr w:type="spellEnd"/>
      <w:r w:rsidR="00DE4CCD">
        <w:rPr>
          <w:b w:val="0"/>
        </w:rPr>
        <w:t xml:space="preserve"> tvorila rezervu na účtovnú závierku vo výške 60,-EUR.</w:t>
      </w:r>
    </w:p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C361EB" w:rsidRPr="004E185B" w:rsidTr="00C361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4CCD" w:rsidRPr="004E185B" w:rsidRDefault="00DE4CCD" w:rsidP="00002DCC">
            <w:pPr>
              <w:rPr>
                <w:b/>
                <w:bCs/>
              </w:rPr>
            </w:pPr>
            <w:r>
              <w:rPr>
                <w:b/>
                <w:bCs/>
              </w:rPr>
              <w:t>324,03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DE4CCD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 </w:t>
            </w:r>
            <w:r>
              <w:rPr>
                <w:b/>
                <w:bCs/>
              </w:rPr>
              <w:t>84</w:t>
            </w:r>
          </w:p>
        </w:tc>
      </w:tr>
      <w:tr w:rsidR="00DE4CCD" w:rsidRPr="004E185B" w:rsidTr="00C361E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DE4CCD">
            <w:pPr>
              <w:rPr>
                <w:b/>
                <w:bCs/>
              </w:rPr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4CCD" w:rsidRPr="004E185B" w:rsidRDefault="00DE4CCD" w:rsidP="00002DCC">
            <w:r>
              <w:t>324,03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84</w:t>
            </w:r>
          </w:p>
        </w:tc>
      </w:tr>
      <w:tr w:rsidR="00DE4CCD" w:rsidRPr="004E185B" w:rsidTr="00C361E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rPr>
                <w:b/>
                <w:bCs/>
              </w:rPr>
            </w:pPr>
          </w:p>
        </w:tc>
      </w:tr>
      <w:tr w:rsidR="00C361EB" w:rsidRPr="004E185B" w:rsidTr="00C361E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</w:tbl>
    <w:p w:rsidR="00C361EB" w:rsidRPr="004E185B" w:rsidRDefault="00C361EB" w:rsidP="00C361EB"/>
    <w:p w:rsidR="00C361EB" w:rsidRPr="004E185B" w:rsidRDefault="00C361EB" w:rsidP="00002DCC">
      <w:pPr>
        <w:pStyle w:val="Nzov"/>
        <w:keepNext w:val="0"/>
        <w:widowControl w:val="0"/>
        <w:spacing w:before="0" w:beforeAutospacing="0" w:after="60"/>
        <w:jc w:val="both"/>
      </w:pPr>
      <w:r w:rsidRPr="004E185B">
        <w:t>27. Informácie k časti F. písm. v) a časti G. písm. f) prílohy č. 3 o odloženej daňovej pohľadávke alebo o odloženom daňovom záväzku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left"/>
      </w:pPr>
      <w:r w:rsidRPr="004E185B">
        <w:t>28. Informácie k časti G. písm. g) prílohy č. 3 o záväzkoch zo sociálneho fondu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keepNext w:val="0"/>
        <w:widowControl w:val="0"/>
        <w:spacing w:before="0" w:beforeAutospacing="0" w:after="60"/>
        <w:jc w:val="left"/>
      </w:pPr>
      <w:r w:rsidRPr="004E185B">
        <w:t>29. Informácie k časti G. písm. h) prílohy č. 3 o vydaných dlhopisoch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keepNext w:val="0"/>
        <w:widowControl w:val="0"/>
        <w:spacing w:before="0" w:beforeAutospacing="0" w:after="0"/>
        <w:jc w:val="both"/>
      </w:pPr>
      <w:r w:rsidRPr="004E185B">
        <w:t>30. Informácie k časti G. písm. i)  prílohy č. 3 o bankových úveroch, pôžičkách a krátkodobých finančných výpomociach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002DCC" w:rsidRDefault="00C361EB" w:rsidP="00002DCC">
      <w:pPr>
        <w:pStyle w:val="Nzov"/>
        <w:spacing w:before="0" w:beforeAutospacing="0" w:after="60"/>
        <w:jc w:val="both"/>
        <w:rPr>
          <w:b w:val="0"/>
        </w:rPr>
      </w:pPr>
      <w:r w:rsidRPr="004E185B">
        <w:t>31. Informácie k časti G. písm. j) prílohy č. 3 o významných položkách časového rozlíšenia na strane pasív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spacing w:before="0" w:beforeAutospacing="0" w:after="60"/>
        <w:jc w:val="both"/>
      </w:pPr>
      <w:r w:rsidRPr="004E185B">
        <w:t xml:space="preserve">32. Informácie k časti  G. písm. k) prílohy č. 3 o významných položkách derivátov za bežné účtovné obdobie 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keepNext w:val="0"/>
        <w:widowControl w:val="0"/>
        <w:spacing w:before="0" w:beforeAutospacing="0" w:after="60"/>
        <w:jc w:val="left"/>
      </w:pPr>
      <w:r w:rsidRPr="004E185B">
        <w:t>33. Informácie k časti G. písm. l) prílohy č. 3 o položkách zabezpečených derivátmi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002DCC">
      <w:pPr>
        <w:pStyle w:val="Nzov"/>
        <w:keepNext w:val="0"/>
        <w:widowControl w:val="0"/>
        <w:spacing w:before="0" w:beforeAutospacing="0" w:after="60"/>
        <w:jc w:val="left"/>
      </w:pPr>
      <w:r w:rsidRPr="004E185B">
        <w:t>34. Informácie k časti G. písm. m) prílohy č. 3 o majetku prenajatom formou finančného prenájmu</w:t>
      </w:r>
      <w:r w:rsidR="00002DCC">
        <w:t xml:space="preserve">- </w:t>
      </w:r>
      <w:r w:rsidR="00002DCC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keepNext w:val="0"/>
        <w:widowControl w:val="0"/>
        <w:spacing w:before="0" w:beforeAutospacing="0" w:after="60"/>
        <w:jc w:val="left"/>
      </w:pPr>
      <w:r w:rsidRPr="004E185B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C361EB" w:rsidRPr="004E185B" w:rsidTr="00DE4CC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Typ výrobkov, tovarov, služieb  (napríklad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Typ výrobkov, tovarov, služieb  (napríklad C)</w:t>
            </w:r>
          </w:p>
        </w:tc>
      </w:tr>
      <w:tr w:rsidR="00C361EB" w:rsidRPr="004E185B" w:rsidTr="00DE4CC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DE4CC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g</w:t>
            </w:r>
          </w:p>
        </w:tc>
      </w:tr>
      <w:tr w:rsidR="00DE4CCD" w:rsidRPr="004E185B" w:rsidTr="00DE4CC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lastRenderedPageBreak/>
              <w:t> </w:t>
            </w:r>
            <w:r>
              <w:t>služby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43C43">
            <w:r>
              <w:t>30439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45541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</w:tr>
      <w:tr w:rsidR="00DE4CCD" w:rsidRPr="004E185B" w:rsidTr="00DE4CC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</w:tr>
      <w:tr w:rsidR="00DE4CCD" w:rsidRPr="004E185B" w:rsidTr="00DE4CC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</w:tr>
      <w:tr w:rsidR="00DE4CCD" w:rsidRPr="004E185B" w:rsidTr="00DE4CC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</w:tr>
      <w:tr w:rsidR="00DE4CCD" w:rsidRPr="004E185B" w:rsidTr="00DE4CC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43C43">
            <w:r>
              <w:t>30439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45541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</w:tr>
    </w:tbl>
    <w:p w:rsidR="00C361EB" w:rsidRPr="004E185B" w:rsidRDefault="00C361EB" w:rsidP="00C361EB">
      <w:pPr>
        <w:pStyle w:val="Nzov"/>
        <w:keepNext w:val="0"/>
        <w:widowControl w:val="0"/>
        <w:spacing w:before="0" w:beforeAutospacing="0" w:after="0"/>
        <w:jc w:val="both"/>
      </w:pPr>
    </w:p>
    <w:p w:rsidR="00C361EB" w:rsidRPr="004E185B" w:rsidRDefault="00C361EB" w:rsidP="00C43C43">
      <w:pPr>
        <w:pStyle w:val="Nzov"/>
        <w:keepNext w:val="0"/>
        <w:widowControl w:val="0"/>
        <w:spacing w:before="0" w:beforeAutospacing="0" w:after="60"/>
        <w:jc w:val="both"/>
      </w:pPr>
      <w:r w:rsidRPr="004E185B">
        <w:t>36. Informácie k časti H. písm. b) prílohy č. 3 o zmene stavu vnútroorganizačných zásob</w:t>
      </w:r>
      <w:r w:rsidR="00C43C43">
        <w:t xml:space="preserve">- </w:t>
      </w:r>
      <w:r w:rsidR="00C43C43" w:rsidRPr="00C361EB">
        <w:rPr>
          <w:b w:val="0"/>
        </w:rPr>
        <w:t>ÚJ o nich neúčtuje</w:t>
      </w:r>
    </w:p>
    <w:p w:rsidR="00C361EB" w:rsidRPr="004E185B" w:rsidRDefault="00C361EB" w:rsidP="00C43C43">
      <w:pPr>
        <w:pStyle w:val="Nzov"/>
        <w:spacing w:before="0" w:beforeAutospacing="0" w:after="60"/>
        <w:jc w:val="both"/>
      </w:pPr>
      <w:r w:rsidRPr="004E185B">
        <w:t>37.  Informácie k časti H. písm. c) až f)  prílohy č. 3 o výnosoch pri aktivácii nákladov a o výnosoch z hospodárskej činnosti, finančnej činnosti a mimoriadnej činnosti</w:t>
      </w:r>
      <w:r w:rsidR="00C43C43">
        <w:t xml:space="preserve">- </w:t>
      </w:r>
      <w:r w:rsidR="00C43C43" w:rsidRPr="00C361EB">
        <w:rPr>
          <w:b w:val="0"/>
        </w:rPr>
        <w:t>ÚJ o nich neúčtuje</w:t>
      </w:r>
    </w:p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361EB" w:rsidRPr="004E185B" w:rsidTr="00C361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43C43">
            <w:r>
              <w:t>30439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45541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</w:p>
        </w:tc>
      </w:tr>
      <w:tr w:rsidR="00DE4CCD" w:rsidRPr="004E185B" w:rsidTr="00C361E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30439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 w:rsidRPr="004E185B">
              <w:t> </w:t>
            </w:r>
            <w:r>
              <w:t>45541</w:t>
            </w:r>
          </w:p>
        </w:tc>
      </w:tr>
    </w:tbl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C361EB" w:rsidRPr="004E185B" w:rsidTr="00C361E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</w:tr>
      <w:tr w:rsidR="00C361EB" w:rsidRPr="004E185B" w:rsidTr="00C361E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 xml:space="preserve">iné </w:t>
            </w:r>
            <w:proofErr w:type="spellStart"/>
            <w:r w:rsidRPr="004E185B">
              <w:t>uisťovacie</w:t>
            </w:r>
            <w:proofErr w:type="spellEnd"/>
            <w:r w:rsidRPr="004E185B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</w:tr>
      <w:tr w:rsidR="00C361EB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  <w:r w:rsidRPr="004E185B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>
              <w:t>236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>
              <w:t>47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>
              <w:t>427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>
              <w:t>484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>
              <w:t>137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>
              <w:t>215</w:t>
            </w: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r>
              <w:t>334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r>
              <w:t>58</w:t>
            </w:r>
          </w:p>
        </w:tc>
      </w:tr>
      <w:tr w:rsidR="00C43C43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DE4CCD" w:rsidP="00C361EB">
            <w: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/>
        </w:tc>
      </w:tr>
      <w:tr w:rsidR="00C43C43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DE4CCD" w:rsidP="00C361EB">
            <w:r>
              <w:t>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</w:tr>
      <w:tr w:rsidR="00C43C43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 </w:t>
            </w:r>
          </w:p>
        </w:tc>
      </w:tr>
      <w:tr w:rsidR="00DE4CCD" w:rsidRPr="004E185B" w:rsidTr="00C361E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/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i/>
                <w:iCs/>
              </w:rPr>
            </w:pPr>
            <w:r w:rsidRPr="004E185B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>
            <w:pPr>
              <w:rPr>
                <w:i/>
                <w:iCs/>
              </w:rPr>
            </w:pPr>
          </w:p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DE4CCD"/>
        </w:tc>
      </w:tr>
      <w:tr w:rsidR="00DE4CCD" w:rsidRPr="004E185B" w:rsidTr="00C361E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</w:tr>
      <w:tr w:rsidR="00DE4CCD" w:rsidRPr="004E185B" w:rsidTr="00C361E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r w:rsidRPr="004E185B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</w:tr>
      <w:tr w:rsidR="00DE4CCD" w:rsidRPr="004E185B" w:rsidTr="00C361E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</w:tr>
      <w:tr w:rsidR="00DE4CCD" w:rsidRPr="004E185B" w:rsidTr="00C361E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CCD" w:rsidRPr="004E185B" w:rsidRDefault="00DE4CCD" w:rsidP="00C361E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4CCD" w:rsidRPr="004E185B" w:rsidRDefault="00DE4CCD" w:rsidP="00C361EB"/>
        </w:tc>
      </w:tr>
    </w:tbl>
    <w:p w:rsidR="00C361EB" w:rsidRPr="004E185B" w:rsidRDefault="00C361EB" w:rsidP="00C361EB">
      <w:pPr>
        <w:pStyle w:val="Nzov"/>
        <w:spacing w:before="0" w:beforeAutospacing="0" w:after="0"/>
        <w:jc w:val="left"/>
      </w:pPr>
    </w:p>
    <w:p w:rsidR="00C361EB" w:rsidRPr="004E185B" w:rsidRDefault="00C361EB" w:rsidP="00C361EB">
      <w:pPr>
        <w:pStyle w:val="Nzov"/>
        <w:spacing w:before="0" w:beforeAutospacing="0" w:after="60"/>
        <w:jc w:val="left"/>
      </w:pPr>
      <w:r w:rsidRPr="004E185B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361EB" w:rsidRPr="004E185B" w:rsidTr="00C361E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</w:tbl>
    <w:p w:rsidR="00C361EB" w:rsidRPr="004E185B" w:rsidRDefault="00C361EB" w:rsidP="00C361EB">
      <w:pPr>
        <w:pStyle w:val="Nzov"/>
        <w:spacing w:before="0" w:beforeAutospacing="0" w:after="60"/>
        <w:jc w:val="left"/>
      </w:pPr>
    </w:p>
    <w:p w:rsidR="00C361EB" w:rsidRPr="004E185B" w:rsidRDefault="00C361EB" w:rsidP="00C361EB">
      <w:pPr>
        <w:pStyle w:val="Nzov"/>
        <w:keepNext w:val="0"/>
        <w:widowControl w:val="0"/>
        <w:spacing w:before="0" w:beforeAutospacing="0" w:after="60"/>
        <w:jc w:val="left"/>
      </w:pPr>
      <w:r w:rsidRPr="004E185B"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C361EB" w:rsidRPr="004E185B" w:rsidTr="00C43C4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43C43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Daň v %</w:t>
            </w:r>
          </w:p>
        </w:tc>
      </w:tr>
      <w:tr w:rsidR="00C361EB" w:rsidRPr="004E185B" w:rsidTr="00C43C43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jc w:val="center"/>
            </w:pPr>
            <w:r w:rsidRPr="004E185B">
              <w:t>g</w:t>
            </w:r>
          </w:p>
        </w:tc>
      </w:tr>
      <w:tr w:rsidR="00C43C43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663584" w:rsidP="00C361EB">
            <w:pPr>
              <w:jc w:val="center"/>
            </w:pPr>
            <w:r>
              <w:t>28734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pPr>
              <w:jc w:val="center"/>
            </w:pPr>
            <w:r w:rsidRPr="004E185B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pPr>
              <w:jc w:val="center"/>
            </w:pPr>
            <w:r w:rsidRPr="004E185B"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663584" w:rsidP="00DE4CCD">
            <w:pPr>
              <w:jc w:val="center"/>
            </w:pPr>
            <w:r>
              <w:t>43097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pPr>
              <w:jc w:val="center"/>
            </w:pPr>
            <w:r w:rsidRPr="004E185B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pPr>
              <w:jc w:val="center"/>
            </w:pPr>
            <w:r w:rsidRPr="004E185B">
              <w:t>x</w:t>
            </w:r>
          </w:p>
        </w:tc>
      </w:tr>
      <w:tr w:rsidR="00C43C43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 xml:space="preserve">teoretická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pPr>
              <w:jc w:val="center"/>
            </w:pPr>
            <w:r w:rsidRPr="004E185B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663584" w:rsidP="00C361EB">
            <w:pPr>
              <w:jc w:val="center"/>
            </w:pPr>
            <w:r>
              <w:t>6609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663584" w:rsidP="00C361EB">
            <w:pPr>
              <w:jc w:val="center"/>
            </w:pPr>
            <w:r>
              <w:t>23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pPr>
              <w:jc w:val="center"/>
            </w:pPr>
            <w:r w:rsidRPr="004E185B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663584" w:rsidP="00DE4CCD">
            <w:pPr>
              <w:jc w:val="center"/>
            </w:pPr>
            <w:r>
              <w:t>8211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663584" w:rsidP="00DE4CCD">
            <w:pPr>
              <w:jc w:val="center"/>
            </w:pPr>
            <w:r>
              <w:t>19</w:t>
            </w:r>
          </w:p>
        </w:tc>
      </w:tr>
      <w:tr w:rsidR="00C43C43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</w:tr>
      <w:tr w:rsidR="00C43C43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lastRenderedPageBreak/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</w:tr>
      <w:tr w:rsidR="00C43C43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/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C361EB">
            <w:r w:rsidRPr="004E185B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C361EB"/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/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C43" w:rsidRPr="004E185B" w:rsidRDefault="00C43C43" w:rsidP="00DE4CCD">
            <w:r w:rsidRPr="004E185B">
              <w:t> </w:t>
            </w:r>
          </w:p>
        </w:tc>
      </w:tr>
      <w:tr w:rsidR="00663584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r>
              <w:t>28734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r>
              <w:t>6609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>
              <w:t>23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>
              <w:t>43097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>
              <w:t>8211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>
              <w:t>19</w:t>
            </w:r>
          </w:p>
        </w:tc>
      </w:tr>
      <w:tr w:rsidR="00663584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pPr>
              <w:jc w:val="center"/>
            </w:pPr>
            <w:r w:rsidRPr="004E185B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663584">
            <w:r w:rsidRPr="004E185B">
              <w:t> </w:t>
            </w:r>
            <w:r>
              <w:t>6609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pPr>
              <w:jc w:val="center"/>
            </w:pPr>
            <w:r w:rsidRPr="004E185B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8211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43C4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pPr>
              <w:jc w:val="center"/>
            </w:pPr>
            <w:r w:rsidRPr="004E185B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pPr>
              <w:jc w:val="center"/>
            </w:pPr>
            <w:r w:rsidRPr="004E185B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43C43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C361EB">
            <w:pPr>
              <w:jc w:val="center"/>
            </w:pPr>
            <w:r w:rsidRPr="004E185B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663584">
            <w:r w:rsidRPr="004E185B">
              <w:t> </w:t>
            </w:r>
            <w:r>
              <w:t>6609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pPr>
              <w:jc w:val="center"/>
            </w:pPr>
            <w:r w:rsidRPr="004E185B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8211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</w:tbl>
    <w:p w:rsidR="00C361EB" w:rsidRPr="004E185B" w:rsidRDefault="00C361EB" w:rsidP="00C361EB">
      <w:pPr>
        <w:pStyle w:val="Nzov"/>
        <w:spacing w:before="0" w:beforeAutospacing="0" w:after="0"/>
        <w:jc w:val="left"/>
      </w:pPr>
    </w:p>
    <w:p w:rsidR="00C361EB" w:rsidRPr="004E185B" w:rsidRDefault="00C361EB" w:rsidP="00C43C43">
      <w:pPr>
        <w:pStyle w:val="Nzov"/>
        <w:spacing w:before="0" w:beforeAutospacing="0" w:after="60"/>
        <w:jc w:val="left"/>
      </w:pPr>
      <w:r w:rsidRPr="004E185B">
        <w:t>42. Informácie k  časť K. prílohy č. 3 o podsúvahových položkách</w:t>
      </w:r>
      <w:r w:rsidR="00C43C43" w:rsidRPr="00C43C43">
        <w:rPr>
          <w:b w:val="0"/>
        </w:rPr>
        <w:t>- ÚJ o nich neúčtuje</w:t>
      </w:r>
    </w:p>
    <w:p w:rsidR="00C361EB" w:rsidRPr="004E185B" w:rsidRDefault="00C361EB" w:rsidP="00C43C43">
      <w:pPr>
        <w:pStyle w:val="Nzov"/>
        <w:keepNext w:val="0"/>
        <w:widowControl w:val="0"/>
        <w:spacing w:before="0" w:beforeAutospacing="0" w:after="0"/>
        <w:jc w:val="left"/>
      </w:pPr>
      <w:r w:rsidRPr="004E185B">
        <w:t>43. Informácie k časti L. písm. a) prílohy č. 3 o podmienených záväzkoch</w:t>
      </w:r>
      <w:r w:rsidR="00C43C43" w:rsidRPr="00C43C43">
        <w:rPr>
          <w:b w:val="0"/>
        </w:rPr>
        <w:t>- ÚJ o nich neúčtuje</w:t>
      </w:r>
    </w:p>
    <w:p w:rsidR="00C361EB" w:rsidRDefault="00C361EB" w:rsidP="00C43C43">
      <w:pPr>
        <w:pStyle w:val="Nzov"/>
        <w:spacing w:before="0" w:beforeAutospacing="0" w:after="60"/>
        <w:jc w:val="left"/>
        <w:rPr>
          <w:b w:val="0"/>
          <w:bCs w:val="0"/>
          <w:kern w:val="0"/>
        </w:rPr>
      </w:pPr>
      <w:r w:rsidRPr="004E185B">
        <w:t>44. Informácie k časti L. písm. c) prílohy č. 3 o podmienenom majetku</w:t>
      </w:r>
      <w:r w:rsidR="00C43C43" w:rsidRPr="00C43C43">
        <w:rPr>
          <w:b w:val="0"/>
        </w:rPr>
        <w:t>- ÚJ o nich neúčtuje</w:t>
      </w:r>
    </w:p>
    <w:p w:rsidR="00C361EB" w:rsidRPr="004E185B" w:rsidRDefault="00C361EB" w:rsidP="00C43C43">
      <w:pPr>
        <w:pStyle w:val="Nzov"/>
        <w:keepNext w:val="0"/>
        <w:widowControl w:val="0"/>
        <w:spacing w:before="0" w:beforeAutospacing="0" w:after="60"/>
        <w:jc w:val="both"/>
      </w:pPr>
      <w:r w:rsidRPr="004E185B">
        <w:t>45. Informácie k časti M. prílohy č. 3 o príjmoch a výhodách členov štatutárnych orgánov, dozorných orgánov a iných orgánov</w:t>
      </w:r>
      <w:r w:rsidR="00C43C43" w:rsidRPr="00C43C43">
        <w:rPr>
          <w:b w:val="0"/>
        </w:rPr>
        <w:t>- ÚJ o nich neúčtuje</w:t>
      </w:r>
    </w:p>
    <w:p w:rsidR="00C361EB" w:rsidRPr="004E185B" w:rsidRDefault="00C361EB" w:rsidP="00C43C43">
      <w:pPr>
        <w:pStyle w:val="Nzov"/>
        <w:keepNext w:val="0"/>
        <w:spacing w:before="0" w:beforeAutospacing="0" w:after="0"/>
        <w:jc w:val="both"/>
      </w:pPr>
      <w:r w:rsidRPr="004E185B">
        <w:t>46. Informácie k časti N. prílohy č. 3 o ekonomických vzťahoch medzi účtovnou jednotkou a spriaznenými osobami</w:t>
      </w:r>
      <w:r w:rsidR="00C43C43" w:rsidRPr="00C43C43">
        <w:rPr>
          <w:b w:val="0"/>
        </w:rPr>
        <w:t>- ÚJ o nich neúčtuje</w:t>
      </w:r>
    </w:p>
    <w:p w:rsidR="00C361EB" w:rsidRPr="004E185B" w:rsidRDefault="00C361EB" w:rsidP="00C361EB">
      <w:pPr>
        <w:pStyle w:val="Nzov"/>
        <w:spacing w:before="0" w:beforeAutospacing="0" w:after="0"/>
        <w:jc w:val="left"/>
      </w:pPr>
      <w:r w:rsidRPr="004E185B">
        <w:t>47. Informácie k časti P. prílohy č. 3 o zmenách vlastného imania</w:t>
      </w:r>
    </w:p>
    <w:p w:rsidR="00C361EB" w:rsidRPr="004E185B" w:rsidRDefault="00C361EB" w:rsidP="00C361EB">
      <w:r w:rsidRPr="004E185B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361EB" w:rsidRPr="004E185B" w:rsidTr="00C361EB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Bežné účtovné obdobie</w:t>
            </w:r>
          </w:p>
        </w:tc>
      </w:tr>
      <w:tr w:rsidR="00C361EB" w:rsidRPr="004E185B" w:rsidTr="00C361EB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Stav na konci účtovného obdobia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f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  <w:r>
              <w:t>5000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r w:rsidRPr="004E185B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  <w:r w:rsidR="00663584">
              <w:t>565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663584">
            <w:r w:rsidRPr="004E185B">
              <w:t> </w:t>
            </w:r>
            <w:r w:rsidR="00663584">
              <w:t>1886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663584">
            <w:r w:rsidRPr="004E185B">
              <w:t> </w:t>
            </w:r>
            <w:r w:rsidR="00663584">
              <w:t>2451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 xml:space="preserve">Nerozdelený zisk </w:t>
            </w:r>
            <w:r w:rsidRPr="004E185B">
              <w:lastRenderedPageBreak/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lastRenderedPageBreak/>
              <w:t> </w:t>
            </w:r>
            <w:r w:rsidR="00663584">
              <w:t>8500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663584">
            <w:r w:rsidRPr="004E185B">
              <w:t> </w:t>
            </w:r>
            <w:r w:rsidR="00663584">
              <w:t>33000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663584" w:rsidP="00C361EB">
            <w:r>
              <w:t>41500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663584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/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43C43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663584" w:rsidP="00C361EB">
            <w:r>
              <w:t>22125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  <w:tr w:rsidR="00C361EB" w:rsidRPr="004E185B" w:rsidTr="00C361E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r w:rsidRPr="004E185B">
              <w:t> </w:t>
            </w:r>
          </w:p>
        </w:tc>
      </w:tr>
    </w:tbl>
    <w:p w:rsidR="00C361EB" w:rsidRPr="004E185B" w:rsidRDefault="00C361EB" w:rsidP="00C361EB"/>
    <w:p w:rsidR="00C361EB" w:rsidRPr="004E185B" w:rsidRDefault="00C361EB" w:rsidP="00C361EB">
      <w:r w:rsidRPr="004E185B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361EB" w:rsidRPr="004E185B" w:rsidTr="00C361EB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Bezprostredne predchádzajúce účtovné obdobie</w:t>
            </w:r>
          </w:p>
        </w:tc>
      </w:tr>
      <w:tr w:rsidR="00C361EB" w:rsidRPr="004E185B" w:rsidTr="00C361E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Stav na konci účtovného obdobia</w:t>
            </w:r>
          </w:p>
        </w:tc>
      </w:tr>
      <w:tr w:rsidR="00C361EB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1EB" w:rsidRPr="004E185B" w:rsidRDefault="00C361EB" w:rsidP="00C361EB">
            <w:pPr>
              <w:pStyle w:val="TopHeader"/>
            </w:pPr>
            <w:r w:rsidRPr="004E185B">
              <w:t>f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5000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3584" w:rsidRPr="004E185B" w:rsidRDefault="00663584" w:rsidP="00C361EB">
            <w:r w:rsidRPr="004E185B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565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5665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8500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8500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315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  <w:r>
              <w:t>315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>
              <w:t>0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>
              <w:t>9380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>
              <w:t>9380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>
              <w:t>0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  <w:tr w:rsidR="00663584" w:rsidRPr="004E185B" w:rsidTr="00C361E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C361EB">
            <w:r w:rsidRPr="004E185B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3584" w:rsidRPr="004E185B" w:rsidRDefault="00663584" w:rsidP="00F04BF3">
            <w:r w:rsidRPr="004E185B">
              <w:t> </w:t>
            </w:r>
          </w:p>
        </w:tc>
      </w:tr>
    </w:tbl>
    <w:p w:rsidR="00C361EB" w:rsidRPr="004E185B" w:rsidRDefault="00C361EB" w:rsidP="00C361EB"/>
    <w:p w:rsidR="00C361EB" w:rsidRDefault="00C43C43" w:rsidP="00C43C43">
      <w:pPr>
        <w:pStyle w:val="Nzov"/>
        <w:spacing w:before="0" w:beforeAutospacing="0" w:after="60"/>
        <w:jc w:val="left"/>
      </w:pPr>
      <w:r>
        <w:t xml:space="preserve">ÚJ zo zákona nevyplýva povinnosť overenia účtovnej závierky audítorom. </w:t>
      </w:r>
    </w:p>
    <w:p w:rsidR="00437974" w:rsidRDefault="00437974"/>
    <w:sectPr w:rsidR="00437974" w:rsidSect="00C361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66B8" w:rsidRDefault="00B466B8" w:rsidP="00053FEA">
      <w:r>
        <w:separator/>
      </w:r>
    </w:p>
  </w:endnote>
  <w:endnote w:type="continuationSeparator" w:id="0">
    <w:p w:rsidR="00B466B8" w:rsidRDefault="00B466B8" w:rsidP="00053F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CCD" w:rsidRDefault="00DE4CC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CCD" w:rsidRDefault="00DE4CCD" w:rsidP="00C361EB">
    <w:pPr>
      <w:jc w:val="right"/>
    </w:pPr>
    <w:fldSimple w:instr=" PAGE   \* MERGEFORMAT ">
      <w:r w:rsidR="00663584">
        <w:rPr>
          <w:noProof/>
        </w:rPr>
        <w:t>12</w:t>
      </w:r>
    </w:fldSimple>
  </w:p>
  <w:p w:rsidR="00DE4CCD" w:rsidRDefault="00DE4CC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CCD" w:rsidRDefault="00DE4C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66B8" w:rsidRDefault="00B466B8" w:rsidP="00053FEA">
      <w:r>
        <w:separator/>
      </w:r>
    </w:p>
  </w:footnote>
  <w:footnote w:type="continuationSeparator" w:id="0">
    <w:p w:rsidR="00B466B8" w:rsidRDefault="00B466B8" w:rsidP="00053F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CCD" w:rsidRDefault="00DE4CC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E4CCD" w:rsidRPr="003F477D" w:rsidTr="00DE4CC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4CCD" w:rsidRPr="003F477D" w:rsidRDefault="00DE4CCD" w:rsidP="00DE4CCD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4CCD" w:rsidRPr="003F477D" w:rsidRDefault="00DE4CCD" w:rsidP="00DE4CCD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4CCD" w:rsidRPr="003F477D" w:rsidRDefault="00DE4CCD" w:rsidP="00DE4CCD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4CCD" w:rsidRPr="003F477D" w:rsidRDefault="00DE4CCD" w:rsidP="00DE4CCD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DE4CCD" w:rsidRDefault="00DE4CC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CCD" w:rsidRDefault="00DE4C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F67D0"/>
    <w:multiLevelType w:val="hybridMultilevel"/>
    <w:tmpl w:val="97B810F0"/>
    <w:lvl w:ilvl="0" w:tplc="F0244EC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28A4B57"/>
    <w:multiLevelType w:val="hybridMultilevel"/>
    <w:tmpl w:val="A77A6C3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61EB"/>
    <w:rsid w:val="00002DCC"/>
    <w:rsid w:val="00053FEA"/>
    <w:rsid w:val="002D55A4"/>
    <w:rsid w:val="004256F3"/>
    <w:rsid w:val="00437974"/>
    <w:rsid w:val="0045334F"/>
    <w:rsid w:val="005379A2"/>
    <w:rsid w:val="00663584"/>
    <w:rsid w:val="00B36F9D"/>
    <w:rsid w:val="00B466B8"/>
    <w:rsid w:val="00C361EB"/>
    <w:rsid w:val="00C43C43"/>
    <w:rsid w:val="00D42161"/>
    <w:rsid w:val="00DE4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61EB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361EB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361EB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361E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361E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361E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361EB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C361E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C361E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C361EB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361EB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C361EB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C361EB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C361EB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C361EB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C361EB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C361EB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C361EB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C361EB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C361EB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C361EB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361EB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C361EB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C361EB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C361E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C361EB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C361E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61EB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361EB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C361EB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361EB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361E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361EB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C361E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361EB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C361E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361EB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C361E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C361E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361EB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61EB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C361EB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361EB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C361E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361EB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ra">
    <w:name w:val="ra"/>
    <w:basedOn w:val="Predvolenpsmoodseku"/>
    <w:rsid w:val="00C361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12</Pages>
  <Words>2827</Words>
  <Characters>16119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Peta</dc:creator>
  <cp:lastModifiedBy>Peta</cp:lastModifiedBy>
  <cp:revision>4</cp:revision>
  <cp:lastPrinted>2013-03-28T08:32:00Z</cp:lastPrinted>
  <dcterms:created xsi:type="dcterms:W3CDTF">2013-03-28T08:03:00Z</dcterms:created>
  <dcterms:modified xsi:type="dcterms:W3CDTF">2014-03-17T12:00:00Z</dcterms:modified>
</cp:coreProperties>
</file>