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A. písm. c) prílohy č. 3 o počte zamestnancov</w:t>
      </w:r>
    </w:p>
    <w:tbl>
      <w:tblPr>
        <w:tblInd w:w="47" w:type="dxa"/>
      </w:tblPr>
      <w:tblGrid>
        <w:gridCol w:w="3764"/>
        <w:gridCol w:w="2677"/>
        <w:gridCol w:w="2698"/>
      </w:tblGrid>
      <w:tr>
        <w:trPr>
          <w:trHeight w:val="1" w:hRule="atLeast"/>
          <w:jc w:val="left"/>
        </w:trPr>
        <w:tc>
          <w:tcPr>
            <w:tcW w:w="376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67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69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76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čítaný počet zamestnancov</w:t>
            </w:r>
          </w:p>
        </w:tc>
        <w:tc>
          <w:tcPr>
            <w:tcW w:w="267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269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3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69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3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čet vedúcich zamestnancov</w:t>
            </w:r>
          </w:p>
        </w:tc>
        <w:tc>
          <w:tcPr>
            <w:tcW w:w="26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B. písm. b) prílohy č. 3 o štruktúre spoločníkov, akcionárov ku dňu, ku ktorému sa zostavuje účtovná závierka a o štruktúre spoločníkov, akcionárov do dňa jej zmeny vzniknutej v priebehu účtovného obdobia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47" w:type="dxa"/>
      </w:tblPr>
      <w:tblGrid>
        <w:gridCol w:w="2718"/>
        <w:gridCol w:w="1227"/>
        <w:gridCol w:w="1254"/>
        <w:gridCol w:w="1972"/>
        <w:gridCol w:w="1968"/>
      </w:tblGrid>
      <w:tr>
        <w:trPr>
          <w:trHeight w:val="1" w:hRule="atLeast"/>
          <w:jc w:val="left"/>
        </w:trPr>
        <w:tc>
          <w:tcPr>
            <w:tcW w:w="271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čník, akcionár</w:t>
            </w:r>
          </w:p>
        </w:tc>
        <w:tc>
          <w:tcPr>
            <w:tcW w:w="2481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Výška podielu na základnom imaní</w:t>
            </w:r>
          </w:p>
        </w:tc>
        <w:tc>
          <w:tcPr>
            <w:tcW w:w="197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na hlasovacích právach</w:t>
              <w:br/>
              <w:t xml:space="preserve">v %</w:t>
            </w:r>
          </w:p>
        </w:tc>
        <w:tc>
          <w:tcPr>
            <w:tcW w:w="196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 podiel na ostatných položkách VI ako na ZI</w:t>
              <w:br/>
              <w:t xml:space="preserve">v %</w:t>
            </w:r>
          </w:p>
        </w:tc>
      </w:tr>
      <w:tr>
        <w:trPr>
          <w:trHeight w:val="1" w:hRule="atLeast"/>
          <w:jc w:val="left"/>
        </w:trPr>
        <w:tc>
          <w:tcPr>
            <w:tcW w:w="271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absolútne</w:t>
            </w: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972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97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96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Ing.Karol Haluška</w:t>
            </w:r>
          </w:p>
        </w:tc>
        <w:tc>
          <w:tcPr>
            <w:tcW w:w="122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97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96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97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9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97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9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br/>
      </w:r>
    </w:p>
    <w:p>
      <w:pPr>
        <w:pageBreakBefore w:val="tru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96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 a) prílohy č. 3 o dlhodobom hmotnom majetku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18" w:type="dxa"/>
      </w:tblPr>
      <w:tblGrid>
        <w:gridCol w:w="1600"/>
        <w:gridCol w:w="842"/>
        <w:gridCol w:w="824"/>
        <w:gridCol w:w="844"/>
        <w:gridCol w:w="842"/>
        <w:gridCol w:w="843"/>
        <w:gridCol w:w="834"/>
        <w:gridCol w:w="824"/>
        <w:gridCol w:w="843"/>
        <w:gridCol w:w="814"/>
      </w:tblGrid>
      <w:tr>
        <w:trPr>
          <w:trHeight w:val="1" w:hRule="atLeast"/>
          <w:jc w:val="left"/>
        </w:trPr>
        <w:tc>
          <w:tcPr>
            <w:tcW w:w="160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7510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Samos-</w:t>
              <w:br/>
              <w:t xml:space="preserve">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veci a súbory hnuteľ-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ných vecí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Pestova-</w:t>
              <w:br/>
              <w:t xml:space="preserve">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ľské celky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trvalých porastov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ťažné zvieratá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DHM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DHM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preddav-</w:t>
              <w:br/>
              <w:t xml:space="preserve">ky na DHM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4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4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4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4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4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</w:tbl>
    <w:p>
      <w:pPr>
        <w:pageBreakBefore w:val="tru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96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18" w:type="dxa"/>
      </w:tblPr>
      <w:tblGrid>
        <w:gridCol w:w="1662"/>
        <w:gridCol w:w="837"/>
        <w:gridCol w:w="818"/>
        <w:gridCol w:w="837"/>
        <w:gridCol w:w="836"/>
        <w:gridCol w:w="836"/>
        <w:gridCol w:w="827"/>
        <w:gridCol w:w="819"/>
        <w:gridCol w:w="829"/>
        <w:gridCol w:w="809"/>
      </w:tblGrid>
      <w:tr>
        <w:trPr>
          <w:trHeight w:val="1" w:hRule="atLeast"/>
          <w:jc w:val="left"/>
        </w:trPr>
        <w:tc>
          <w:tcPr>
            <w:tcW w:w="166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7448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Samos-</w:t>
              <w:br/>
              <w:t xml:space="preserve">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veci a súbory hnuteľ-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ných vecí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Pestova-</w:t>
              <w:br/>
              <w:t xml:space="preserve">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ľské celky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trvalých porastov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ťažné zvieratá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DHM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DHM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pred-</w:t>
              <w:br/>
              <w:t xml:space="preserve">davky na DHM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1" w:hRule="atLeast"/>
          <w:jc w:val="left"/>
        </w:trPr>
        <w:tc>
          <w:tcPr>
            <w:tcW w:w="6653" w:type="dxa"/>
            <w:gridSpan w:val="7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19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9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9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321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321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  <w:tr>
        <w:trPr>
          <w:trHeight w:val="1" w:hRule="atLeast"/>
          <w:jc w:val="left"/>
        </w:trPr>
        <w:tc>
          <w:tcPr>
            <w:tcW w:w="8301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  <w:tr>
        <w:trPr>
          <w:trHeight w:val="1" w:hRule="atLeast"/>
          <w:jc w:val="left"/>
        </w:trPr>
        <w:tc>
          <w:tcPr>
            <w:tcW w:w="8301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7472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9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  <w:tr>
        <w:trPr>
          <w:trHeight w:val="1" w:hRule="atLeast"/>
          <w:jc w:val="left"/>
        </w:trPr>
        <w:tc>
          <w:tcPr>
            <w:tcW w:w="1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3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2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s) prílohy č. 3 o vekovej štruktúre pohľadávok 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47" w:type="dxa"/>
      </w:tblPr>
      <w:tblGrid>
        <w:gridCol w:w="2700"/>
        <w:gridCol w:w="2144"/>
        <w:gridCol w:w="2144"/>
        <w:gridCol w:w="2151"/>
      </w:tblGrid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lehote splatnosti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 lehote splatnosti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9139" w:type="dxa"/>
            <w:gridSpan w:val="4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 z obchodného styku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139" w:type="dxa"/>
            <w:gridSpan w:val="4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 obchodného styku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9704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9704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Sociálne poistenie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 pohľadávky a dotácie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9704</w:t>
            </w:r>
          </w:p>
        </w:tc>
        <w:tc>
          <w:tcPr>
            <w:tcW w:w="21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9704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w) prílohy č. 3 o krátkodobom finančnom majetku 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47" w:type="dxa"/>
      </w:tblPr>
      <w:tblGrid>
        <w:gridCol w:w="3051"/>
        <w:gridCol w:w="3034"/>
        <w:gridCol w:w="3054"/>
      </w:tblGrid>
      <w:tr>
        <w:trPr>
          <w:trHeight w:val="1" w:hRule="atLeast"/>
          <w:jc w:val="left"/>
        </w:trPr>
        <w:tc>
          <w:tcPr>
            <w:tcW w:w="305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03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05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5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Pokladnica, ceniny</w:t>
            </w:r>
          </w:p>
        </w:tc>
        <w:tc>
          <w:tcPr>
            <w:tcW w:w="303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550</w:t>
            </w:r>
          </w:p>
        </w:tc>
        <w:tc>
          <w:tcPr>
            <w:tcW w:w="305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843</w:t>
            </w:r>
          </w:p>
        </w:tc>
      </w:tr>
      <w:tr>
        <w:trPr>
          <w:trHeight w:val="1" w:hRule="atLeast"/>
          <w:jc w:val="left"/>
        </w:trPr>
        <w:tc>
          <w:tcPr>
            <w:tcW w:w="30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čty</w:t>
            </w:r>
          </w:p>
        </w:tc>
        <w:tc>
          <w:tcPr>
            <w:tcW w:w="30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16677</w:t>
            </w:r>
          </w:p>
        </w:tc>
        <w:tc>
          <w:tcPr>
            <w:tcW w:w="30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12193</w:t>
            </w:r>
          </w:p>
        </w:tc>
      </w:tr>
      <w:tr>
        <w:trPr>
          <w:trHeight w:val="1" w:hRule="atLeast"/>
          <w:jc w:val="left"/>
        </w:trPr>
        <w:tc>
          <w:tcPr>
            <w:tcW w:w="30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čty termínované</w:t>
            </w:r>
          </w:p>
        </w:tc>
        <w:tc>
          <w:tcPr>
            <w:tcW w:w="30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Peniaze na ceste</w:t>
            </w:r>
          </w:p>
        </w:tc>
        <w:tc>
          <w:tcPr>
            <w:tcW w:w="30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30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17227</w:t>
            </w:r>
          </w:p>
        </w:tc>
        <w:tc>
          <w:tcPr>
            <w:tcW w:w="30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13036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 zb) prílohy č. 3 o významných položkách časového rozlíšenia na strane aktív</w:t>
      </w:r>
    </w:p>
    <w:tbl>
      <w:tblPr>
        <w:tblInd w:w="47" w:type="dxa"/>
      </w:tblPr>
      <w:tblGrid>
        <w:gridCol w:w="3623"/>
        <w:gridCol w:w="2748"/>
        <w:gridCol w:w="2768"/>
      </w:tblGrid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 položky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časového rozlíšenia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dlhodobé, z toho: </w:t>
            </w:r>
          </w:p>
        </w:tc>
        <w:tc>
          <w:tcPr>
            <w:tcW w:w="274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495</w:t>
            </w:r>
          </w:p>
        </w:tc>
        <w:tc>
          <w:tcPr>
            <w:tcW w:w="276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148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90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6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4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708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G. písm. g) prílohy č. 3 o záväzkoch zo sociálneho fondu</w:t>
      </w:r>
    </w:p>
    <w:tbl>
      <w:tblPr>
        <w:tblInd w:w="47" w:type="dxa"/>
      </w:tblPr>
      <w:tblGrid>
        <w:gridCol w:w="3243"/>
        <w:gridCol w:w="2937"/>
        <w:gridCol w:w="2959"/>
      </w:tblGrid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čiatočný stav sociálneho fondu</w:t>
            </w:r>
          </w:p>
        </w:tc>
        <w:tc>
          <w:tcPr>
            <w:tcW w:w="29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63</w:t>
            </w:r>
          </w:p>
        </w:tc>
        <w:tc>
          <w:tcPr>
            <w:tcW w:w="295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62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ťarchu nákladov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63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62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zo zisku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Ostatná tvorba sociálneho fondu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spolu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63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62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Čerpanie sociálneho fondu 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63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3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zostatok sociálneho fondu</w:t>
            </w:r>
          </w:p>
        </w:tc>
        <w:tc>
          <w:tcPr>
            <w:tcW w:w="29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G. písm. j) prílohy č. 3 o významných položkách časového rozlíšenia na strane pasív</w:t>
      </w:r>
    </w:p>
    <w:tbl>
      <w:tblPr>
        <w:tblInd w:w="47" w:type="dxa"/>
      </w:tblPr>
      <w:tblGrid>
        <w:gridCol w:w="3932"/>
        <w:gridCol w:w="2593"/>
        <w:gridCol w:w="2614"/>
      </w:tblGrid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9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495</w:t>
            </w:r>
          </w:p>
        </w:tc>
        <w:tc>
          <w:tcPr>
            <w:tcW w:w="261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148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90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9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8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H. písm. g) prílohy č. 3 o čistom obrate</w:t>
      </w:r>
    </w:p>
    <w:tbl>
      <w:tblPr>
        <w:tblInd w:w="47" w:type="dxa"/>
      </w:tblPr>
      <w:tblGrid>
        <w:gridCol w:w="5094"/>
        <w:gridCol w:w="2012"/>
        <w:gridCol w:w="2033"/>
      </w:tblGrid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 vlastné výrobky</w:t>
            </w:r>
          </w:p>
        </w:tc>
        <w:tc>
          <w:tcPr>
            <w:tcW w:w="201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3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 predaja služieb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93917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119425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 tovar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zákazky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na predaj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činnosťou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09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Čistý obrat celkom</w:t>
            </w:r>
          </w:p>
        </w:tc>
        <w:tc>
          <w:tcPr>
            <w:tcW w:w="20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93917</w:t>
            </w:r>
          </w:p>
        </w:tc>
        <w:tc>
          <w:tcPr>
            <w:tcW w:w="20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119425</w:t>
            </w:r>
          </w:p>
        </w:tc>
      </w:tr>
    </w:tbl>
    <w:p>
      <w:pPr>
        <w:spacing w:before="8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J. písm. f) a g) prílohy č. 3 o daniach z príjmov</w:t>
      </w:r>
    </w:p>
    <w:tbl>
      <w:tblPr>
        <w:tblInd w:w="47" w:type="dxa"/>
      </w:tblPr>
      <w:tblGrid>
        <w:gridCol w:w="2140"/>
        <w:gridCol w:w="1828"/>
        <w:gridCol w:w="899"/>
        <w:gridCol w:w="871"/>
        <w:gridCol w:w="1557"/>
        <w:gridCol w:w="943"/>
        <w:gridCol w:w="901"/>
      </w:tblGrid>
      <w:tr>
        <w:trPr>
          <w:trHeight w:val="1" w:hRule="atLeast"/>
          <w:jc w:val="left"/>
        </w:trPr>
        <w:tc>
          <w:tcPr>
            <w:tcW w:w="214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598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401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 obdobie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%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%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pred zdanením, z toho:</w:t>
            </w:r>
          </w:p>
        </w:tc>
        <w:tc>
          <w:tcPr>
            <w:tcW w:w="182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2735</w:t>
            </w:r>
          </w:p>
        </w:tc>
        <w:tc>
          <w:tcPr>
            <w:tcW w:w="89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87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3693</w:t>
            </w:r>
          </w:p>
        </w:tc>
        <w:tc>
          <w:tcPr>
            <w:tcW w:w="9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0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ňovo neuznané náklady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629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23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924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19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nepodliehajúce dani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ňovej straty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 príjmov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629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23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924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19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 príjmov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4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 príjmov </w:t>
            </w:r>
          </w:p>
        </w:tc>
        <w:tc>
          <w:tcPr>
            <w:tcW w:w="182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8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629</w:t>
            </w:r>
          </w:p>
        </w:tc>
        <w:tc>
          <w:tcPr>
            <w:tcW w:w="8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23</w:t>
            </w:r>
          </w:p>
        </w:tc>
        <w:tc>
          <w:tcPr>
            <w:tcW w:w="15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924</w:t>
            </w:r>
          </w:p>
        </w:tc>
        <w:tc>
          <w:tcPr>
            <w:tcW w:w="9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19</w:t>
            </w:r>
          </w:p>
        </w:tc>
      </w:tr>
    </w:tbl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