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585" w:rsidRPr="00C35325" w:rsidRDefault="00107585" w:rsidP="00107585">
      <w:pPr>
        <w:pStyle w:val="Default"/>
        <w:jc w:val="right"/>
        <w:rPr>
          <w:rFonts w:ascii="Times New Roman" w:hAnsi="Times New Roman" w:cs="Times New Roman"/>
          <w:bCs/>
          <w:color w:val="auto"/>
          <w:sz w:val="18"/>
          <w:szCs w:val="18"/>
        </w:rPr>
      </w:pPr>
      <w:r w:rsidRPr="00C35325">
        <w:rPr>
          <w:rFonts w:ascii="Times New Roman" w:hAnsi="Times New Roman" w:cs="Times New Roman"/>
          <w:bCs/>
          <w:color w:val="auto"/>
          <w:sz w:val="18"/>
          <w:szCs w:val="18"/>
        </w:rPr>
        <w:t>Príloha č. 3 k opatreniu 4455/2003-92</w:t>
      </w:r>
    </w:p>
    <w:p w:rsidR="007D25A9" w:rsidRPr="00C35325" w:rsidRDefault="007D25A9" w:rsidP="00C77F8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35325">
        <w:rPr>
          <w:rFonts w:ascii="Times New Roman" w:hAnsi="Times New Roman" w:cs="Times New Roman"/>
          <w:b/>
          <w:bCs/>
          <w:color w:val="auto"/>
          <w:sz w:val="28"/>
          <w:szCs w:val="28"/>
        </w:rPr>
        <w:t>POZNÁMKY</w:t>
      </w:r>
    </w:p>
    <w:p w:rsidR="007D25A9" w:rsidRPr="00C35325" w:rsidRDefault="00C77F8E" w:rsidP="00C77F8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k 31.12.2013</w:t>
      </w:r>
    </w:p>
    <w:p w:rsidR="00C77F8E" w:rsidRPr="00C35325" w:rsidRDefault="00C77F8E" w:rsidP="00C77F8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C77F8E" w:rsidRPr="00C35325" w:rsidRDefault="00C77F8E" w:rsidP="00C77F8E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7D25A9" w:rsidRPr="00C35325" w:rsidRDefault="006C22DD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 účtovnej jednotke</w:t>
      </w:r>
    </w:p>
    <w:p w:rsidR="006C22DD" w:rsidRPr="00C35325" w:rsidRDefault="006C22DD" w:rsidP="006C22DD">
      <w:pPr>
        <w:pStyle w:val="Default"/>
        <w:ind w:left="426"/>
        <w:rPr>
          <w:rFonts w:ascii="Times New Roman" w:hAnsi="Times New Roman" w:cs="Times New Roman"/>
          <w:caps/>
          <w:color w:val="auto"/>
          <w:sz w:val="22"/>
          <w:szCs w:val="22"/>
        </w:rPr>
      </w:pPr>
    </w:p>
    <w:p w:rsidR="006C22DD" w:rsidRPr="00C35325" w:rsidRDefault="006C22DD" w:rsidP="007A125E">
      <w:pPr>
        <w:pStyle w:val="Default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Založenie spoločnosti</w:t>
      </w:r>
    </w:p>
    <w:p w:rsidR="007D25A9" w:rsidRPr="00C35325" w:rsidRDefault="007D25A9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5986"/>
      </w:tblGrid>
      <w:tr w:rsidR="00C77F8E" w:rsidRPr="00C35325" w:rsidTr="00E41EE7">
        <w:tc>
          <w:tcPr>
            <w:tcW w:w="392" w:type="dxa"/>
            <w:vMerge w:val="restart"/>
          </w:tcPr>
          <w:p w:rsidR="00C77F8E" w:rsidRPr="00C35325" w:rsidRDefault="00C77F8E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:rsidR="00C77F8E" w:rsidRPr="00C35325" w:rsidRDefault="00C77F8E" w:rsidP="0083783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obchodné meno</w:t>
            </w:r>
          </w:p>
        </w:tc>
        <w:tc>
          <w:tcPr>
            <w:tcW w:w="5986" w:type="dxa"/>
          </w:tcPr>
          <w:p w:rsidR="00C77F8E" w:rsidRPr="00C35325" w:rsidRDefault="00837831" w:rsidP="007D25A9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OMY, s.r.o.</w:t>
            </w:r>
          </w:p>
        </w:tc>
      </w:tr>
      <w:tr w:rsidR="00C77F8E" w:rsidRPr="00C35325" w:rsidTr="00E41EE7">
        <w:tc>
          <w:tcPr>
            <w:tcW w:w="392" w:type="dxa"/>
            <w:vMerge/>
          </w:tcPr>
          <w:p w:rsidR="00C77F8E" w:rsidRPr="00C35325" w:rsidRDefault="00C77F8E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:rsidR="00C77F8E" w:rsidRPr="00C35325" w:rsidRDefault="00C77F8E" w:rsidP="0083783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účtovnej jednotky</w:t>
            </w:r>
          </w:p>
        </w:tc>
        <w:tc>
          <w:tcPr>
            <w:tcW w:w="5986" w:type="dxa"/>
          </w:tcPr>
          <w:p w:rsidR="00C77F8E" w:rsidRPr="00C35325" w:rsidRDefault="00837831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Wuppertálska 1380/3, 040 23 Košice</w:t>
            </w:r>
          </w:p>
        </w:tc>
      </w:tr>
      <w:tr w:rsidR="00C77F8E" w:rsidRPr="00C35325" w:rsidTr="00E41EE7">
        <w:tc>
          <w:tcPr>
            <w:tcW w:w="392" w:type="dxa"/>
            <w:vMerge/>
          </w:tcPr>
          <w:p w:rsidR="00C77F8E" w:rsidRPr="00C35325" w:rsidRDefault="00C77F8E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:rsidR="00C77F8E" w:rsidRPr="00C35325" w:rsidRDefault="00C77F8E" w:rsidP="0083783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dátum jej založenia</w:t>
            </w:r>
          </w:p>
        </w:tc>
        <w:tc>
          <w:tcPr>
            <w:tcW w:w="5986" w:type="dxa"/>
          </w:tcPr>
          <w:p w:rsidR="00C77F8E" w:rsidRPr="00C35325" w:rsidRDefault="00837831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17.9.2008</w:t>
            </w:r>
          </w:p>
        </w:tc>
      </w:tr>
      <w:tr w:rsidR="00C77F8E" w:rsidRPr="00C35325" w:rsidTr="00E41EE7">
        <w:tc>
          <w:tcPr>
            <w:tcW w:w="392" w:type="dxa"/>
            <w:vMerge/>
          </w:tcPr>
          <w:p w:rsidR="00C77F8E" w:rsidRPr="00C35325" w:rsidRDefault="00C77F8E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:rsidR="00C77F8E" w:rsidRPr="00C35325" w:rsidRDefault="00C77F8E" w:rsidP="0083783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dátum jej vzniku</w:t>
            </w:r>
          </w:p>
        </w:tc>
        <w:tc>
          <w:tcPr>
            <w:tcW w:w="5986" w:type="dxa"/>
          </w:tcPr>
          <w:p w:rsidR="00C77F8E" w:rsidRPr="00C35325" w:rsidRDefault="00837831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17.9.2008</w:t>
            </w:r>
          </w:p>
        </w:tc>
      </w:tr>
      <w:tr w:rsidR="00FE4E79" w:rsidRPr="00C35325" w:rsidTr="00E41EE7">
        <w:tc>
          <w:tcPr>
            <w:tcW w:w="392" w:type="dxa"/>
          </w:tcPr>
          <w:p w:rsidR="00FE4E79" w:rsidRPr="00C35325" w:rsidRDefault="00FE4E79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:rsidR="00FE4E79" w:rsidRPr="00C35325" w:rsidRDefault="00FE4E79" w:rsidP="0083783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Štatutár - konateľ:</w:t>
            </w:r>
          </w:p>
        </w:tc>
        <w:tc>
          <w:tcPr>
            <w:tcW w:w="5986" w:type="dxa"/>
          </w:tcPr>
          <w:p w:rsidR="00FE4E79" w:rsidRPr="00C35325" w:rsidRDefault="00FE4E79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Ing. Ľubomír Vozár od 17.9.2008</w:t>
            </w:r>
          </w:p>
        </w:tc>
      </w:tr>
      <w:tr w:rsidR="00E41EE7" w:rsidRPr="00C35325" w:rsidTr="002E53B4">
        <w:tc>
          <w:tcPr>
            <w:tcW w:w="392" w:type="dxa"/>
          </w:tcPr>
          <w:p w:rsidR="00E41EE7" w:rsidRPr="00C35325" w:rsidRDefault="00E41EE7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821" w:type="dxa"/>
            <w:gridSpan w:val="2"/>
          </w:tcPr>
          <w:p w:rsidR="00E41EE7" w:rsidRPr="00C35325" w:rsidRDefault="00E41EE7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Spoločnosť je zapísaná v Obchodnom </w:t>
            </w:r>
            <w:r w:rsidR="00E655A0"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registri Okresného súdu Košice I, oddiel: </w:t>
            </w:r>
            <w:proofErr w:type="spellStart"/>
            <w:r w:rsidR="00E655A0"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Sro</w:t>
            </w:r>
            <w:proofErr w:type="spellEnd"/>
            <w:r w:rsidR="00E655A0"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vložka č. 2286/V</w:t>
            </w:r>
          </w:p>
          <w:p w:rsidR="006C22DD" w:rsidRPr="00C35325" w:rsidRDefault="006C22DD" w:rsidP="007D25A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6C22DD" w:rsidRPr="00C35325" w:rsidRDefault="006C22DD" w:rsidP="007A125E">
      <w:pPr>
        <w:pStyle w:val="Default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Činnosti spoločnosti</w:t>
      </w:r>
    </w:p>
    <w:p w:rsidR="007D25A9" w:rsidRPr="00C35325" w:rsidRDefault="007D25A9" w:rsidP="006C22DD">
      <w:pPr>
        <w:pStyle w:val="Default"/>
        <w:ind w:left="284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 xml:space="preserve">prevádzkovanie čistiarne a práčovne 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 xml:space="preserve">sprostredkovateľská činnosť v oblasti obchodu 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 xml:space="preserve">sprostredkovateľská činnosť v oblasti výroby 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 xml:space="preserve">sprostredkovateľská činnosť v oblasti dopravy 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>poskytovanie služieb rýchleho občerstvenia v spojení s predajom na priamu konzumáciu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>kúpa tovaru na účely jeho predaja konečnému spotrebiteľovi (maloobchod) alebo iným prevádzkovateľom živnosti (veľkoobchod)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 xml:space="preserve">prevádzkovanie zariadení slúžiacich na regeneráciu a rekondíciu 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 xml:space="preserve">prevádzkovanie športových zariadení 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>organizovanie športových, kultúrnych a iných spoločenských podujatí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>reklamné a marketingové služby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 xml:space="preserve">prenájom hnuteľných vecí 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 xml:space="preserve">prevádzkovanie kultúrnych, spoločenských a zábavných zariadení 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 xml:space="preserve">vedenie účtovníctva </w:t>
      </w:r>
    </w:p>
    <w:p w:rsidR="00B77224" w:rsidRPr="00C35325" w:rsidRDefault="00B77224" w:rsidP="007A125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>prenájom nehnuteľností spojený s poskytovaním iných než</w:t>
      </w:r>
      <w:r w:rsidR="00107585" w:rsidRPr="00C35325">
        <w:rPr>
          <w:rFonts w:ascii="Times New Roman" w:hAnsi="Times New Roman" w:cs="Times New Roman"/>
          <w:bCs/>
        </w:rPr>
        <w:t xml:space="preserve"> </w:t>
      </w:r>
      <w:r w:rsidRPr="00C35325">
        <w:rPr>
          <w:rFonts w:ascii="Times New Roman" w:hAnsi="Times New Roman" w:cs="Times New Roman"/>
          <w:bCs/>
        </w:rPr>
        <w:t>základných služieb spojených s prenájmom</w:t>
      </w:r>
    </w:p>
    <w:p w:rsidR="00B77224" w:rsidRPr="00C35325" w:rsidRDefault="00107585" w:rsidP="007A125E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sz w:val="22"/>
          <w:szCs w:val="22"/>
        </w:rPr>
        <w:t>činnosť podnikateľských, organizačných a ekonomických poradcov</w:t>
      </w:r>
    </w:p>
    <w:p w:rsidR="006C22DD" w:rsidRPr="00C35325" w:rsidRDefault="006C22DD" w:rsidP="006C22DD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:rsidR="00C77F8E" w:rsidRPr="00C35325" w:rsidRDefault="006C22DD" w:rsidP="007A125E">
      <w:pPr>
        <w:pStyle w:val="Default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Počet zamestnancov</w:t>
      </w:r>
    </w:p>
    <w:p w:rsidR="006C22DD" w:rsidRPr="00C35325" w:rsidRDefault="006C22DD" w:rsidP="006C22DD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6C22DD" w:rsidRPr="00C35325" w:rsidRDefault="006C22DD" w:rsidP="006C22DD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Údaje o počte zamestnancov za bežné účtovné obdobie a bezprostredne predchádzajúce účtovné obdobie sú uvedené v nasledujúcom prehľade:</w:t>
      </w:r>
    </w:p>
    <w:p w:rsidR="006C22DD" w:rsidRPr="00C35325" w:rsidRDefault="006C22DD" w:rsidP="006C22DD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E41EE7" w:rsidRPr="00C35325" w:rsidRDefault="00E41EE7" w:rsidP="007D25A9">
      <w:pPr>
        <w:pStyle w:val="Default"/>
        <w:rPr>
          <w:rFonts w:ascii="Times New Roman" w:hAnsi="Times New Roman" w:cs="Times New Roman"/>
          <w:b/>
          <w:color w:val="auto"/>
          <w:sz w:val="22"/>
          <w:szCs w:val="22"/>
        </w:rPr>
      </w:pPr>
    </w:p>
    <w:tbl>
      <w:tblPr>
        <w:tblW w:w="473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9"/>
        <w:gridCol w:w="1913"/>
        <w:gridCol w:w="1914"/>
      </w:tblGrid>
      <w:tr w:rsidR="00E41EE7" w:rsidRPr="00C35325" w:rsidTr="00BB4837">
        <w:trPr>
          <w:jc w:val="center"/>
        </w:trPr>
        <w:tc>
          <w:tcPr>
            <w:tcW w:w="48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41EE7" w:rsidRPr="00C35325" w:rsidRDefault="00E41EE7" w:rsidP="00E4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41EE7" w:rsidRPr="00C35325" w:rsidRDefault="00E41EE7" w:rsidP="00E4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41EE7" w:rsidRPr="00C35325" w:rsidRDefault="00E41EE7" w:rsidP="00E4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41EE7" w:rsidRPr="00C35325" w:rsidTr="00BB4837">
        <w:trPr>
          <w:trHeight w:val="340"/>
          <w:jc w:val="center"/>
        </w:trPr>
        <w:tc>
          <w:tcPr>
            <w:tcW w:w="48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41EE7" w:rsidRPr="00C35325" w:rsidRDefault="00E41EE7" w:rsidP="00E41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1EE7" w:rsidRPr="00C35325" w:rsidRDefault="00E41EE7" w:rsidP="00E4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</w:tcBorders>
          </w:tcPr>
          <w:p w:rsidR="00E41EE7" w:rsidRPr="00C35325" w:rsidRDefault="00E41EE7" w:rsidP="00E4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1EE7" w:rsidRPr="00C35325" w:rsidTr="00BB4837">
        <w:trPr>
          <w:trHeight w:val="285"/>
          <w:jc w:val="center"/>
        </w:trPr>
        <w:tc>
          <w:tcPr>
            <w:tcW w:w="4889" w:type="dxa"/>
            <w:tcBorders>
              <w:right w:val="single" w:sz="12" w:space="0" w:color="auto"/>
            </w:tcBorders>
            <w:vAlign w:val="center"/>
            <w:hideMark/>
          </w:tcPr>
          <w:p w:rsidR="00E41EE7" w:rsidRPr="00C35325" w:rsidRDefault="00E41EE7" w:rsidP="00E41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913" w:type="dxa"/>
            <w:tcBorders>
              <w:left w:val="single" w:sz="12" w:space="0" w:color="auto"/>
              <w:right w:val="single" w:sz="12" w:space="0" w:color="auto"/>
            </w:tcBorders>
          </w:tcPr>
          <w:p w:rsidR="00E41EE7" w:rsidRPr="00C35325" w:rsidRDefault="00E41EE7" w:rsidP="00E4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left w:val="single" w:sz="12" w:space="0" w:color="auto"/>
            </w:tcBorders>
          </w:tcPr>
          <w:p w:rsidR="00E41EE7" w:rsidRPr="00C35325" w:rsidRDefault="00E41EE7" w:rsidP="00E4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1EE7" w:rsidRPr="00C35325" w:rsidTr="00BB4837">
        <w:trPr>
          <w:trHeight w:val="397"/>
          <w:jc w:val="center"/>
        </w:trPr>
        <w:tc>
          <w:tcPr>
            <w:tcW w:w="488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1EE7" w:rsidRPr="00C35325" w:rsidRDefault="00E41EE7" w:rsidP="00E41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1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EE7" w:rsidRPr="00C35325" w:rsidRDefault="00E41EE7" w:rsidP="00E4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gree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left w:val="single" w:sz="12" w:space="0" w:color="auto"/>
              <w:bottom w:val="single" w:sz="12" w:space="0" w:color="auto"/>
            </w:tcBorders>
          </w:tcPr>
          <w:p w:rsidR="00E41EE7" w:rsidRPr="00C35325" w:rsidRDefault="00E41EE7" w:rsidP="00E4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7D25A9" w:rsidRPr="00C35325" w:rsidRDefault="007D25A9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BB4837" w:rsidRPr="00C35325" w:rsidRDefault="00BB4837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BB4837" w:rsidRPr="00C35325" w:rsidRDefault="00BB4837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BB4837" w:rsidRPr="00C35325" w:rsidRDefault="00BB4837" w:rsidP="007A125E">
      <w:pPr>
        <w:pStyle w:val="Default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Údaje o neobmedzenom ručení</w:t>
      </w:r>
    </w:p>
    <w:p w:rsidR="00BB4837" w:rsidRPr="00C35325" w:rsidRDefault="00BB4837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BB4837" w:rsidRPr="00C35325" w:rsidRDefault="00BB4837" w:rsidP="00BB4837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Spoločnosť nie je neobmedzene ručiacim spoločníkom v iných spoločnostiach podľa § 56 ods. 5 Obchodného zákonníka.</w:t>
      </w:r>
    </w:p>
    <w:p w:rsidR="00BB4837" w:rsidRPr="00C35325" w:rsidRDefault="00BB4837" w:rsidP="00BB4837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B4837" w:rsidRPr="00C35325" w:rsidRDefault="00BB4837" w:rsidP="007A125E">
      <w:pPr>
        <w:pStyle w:val="Default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Právny dôvod na zostavenie účtovnej závierky</w:t>
      </w:r>
    </w:p>
    <w:p w:rsidR="00E655A0" w:rsidRPr="00C35325" w:rsidRDefault="00E655A0" w:rsidP="00E41EE7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E655A0" w:rsidRPr="00C35325" w:rsidRDefault="00E655A0" w:rsidP="00BB4837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Účtovná závierka spoločnosti k 31.12.2013 je zostavená ako riadna účtovná závierka podľa § 17 ods. 6 zákona NR SR č. 431/2002 Z. z. o účtovníctve za účtovné obdobie od 1.1.2013 do 31.12.2013.</w:t>
      </w:r>
    </w:p>
    <w:p w:rsidR="00BB4837" w:rsidRPr="00C35325" w:rsidRDefault="00BB4837" w:rsidP="00BB4837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B4837" w:rsidRPr="00C35325" w:rsidRDefault="00BB4837" w:rsidP="007A125E">
      <w:pPr>
        <w:pStyle w:val="Default"/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Dátum schválenia účtovnej závierky za predchádzajúce účtovné obdobie</w:t>
      </w:r>
    </w:p>
    <w:p w:rsidR="00BB4837" w:rsidRPr="00C35325" w:rsidRDefault="00BB4837" w:rsidP="00BB4837">
      <w:pPr>
        <w:pStyle w:val="Default"/>
        <w:ind w:left="284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7D25A9" w:rsidRPr="00C35325" w:rsidRDefault="00BB4837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Účtovná závierka bola </w:t>
      </w:r>
      <w:r w:rsidR="007D25A9" w:rsidRPr="00C35325">
        <w:rPr>
          <w:rFonts w:ascii="Times New Roman" w:hAnsi="Times New Roman" w:cs="Times New Roman"/>
          <w:color w:val="auto"/>
          <w:sz w:val="22"/>
          <w:szCs w:val="22"/>
        </w:rPr>
        <w:t>schválen</w:t>
      </w:r>
      <w:r w:rsidRPr="00C35325">
        <w:rPr>
          <w:rFonts w:ascii="Times New Roman" w:hAnsi="Times New Roman" w:cs="Times New Roman"/>
          <w:color w:val="auto"/>
          <w:sz w:val="22"/>
          <w:szCs w:val="22"/>
        </w:rPr>
        <w:t>á</w:t>
      </w:r>
      <w:r w:rsidR="007D25A9"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za bezprostredne predchádzajúce účtovné obdobie </w:t>
      </w:r>
      <w:r w:rsidRPr="00C35325">
        <w:rPr>
          <w:rFonts w:ascii="Times New Roman" w:hAnsi="Times New Roman" w:cs="Times New Roman"/>
          <w:color w:val="auto"/>
          <w:sz w:val="22"/>
          <w:szCs w:val="22"/>
        </w:rPr>
        <w:t>štatutárom</w:t>
      </w:r>
      <w:r w:rsidR="00E655A0"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účtovnej jednotky </w:t>
      </w:r>
      <w:r w:rsidRPr="00C35325">
        <w:rPr>
          <w:rFonts w:ascii="Times New Roman" w:hAnsi="Times New Roman" w:cs="Times New Roman"/>
          <w:color w:val="auto"/>
          <w:sz w:val="22"/>
          <w:szCs w:val="22"/>
        </w:rPr>
        <w:t>dňa</w:t>
      </w:r>
      <w:r w:rsidR="00E655A0"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655A0" w:rsidRPr="00C35325">
        <w:rPr>
          <w:rFonts w:ascii="Times New Roman" w:hAnsi="Times New Roman" w:cs="Times New Roman"/>
          <w:b/>
          <w:color w:val="auto"/>
          <w:sz w:val="22"/>
          <w:szCs w:val="22"/>
        </w:rPr>
        <w:t>28.3.2013</w:t>
      </w: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7D25A9" w:rsidRPr="00C35325" w:rsidRDefault="007D25A9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7D25A9" w:rsidRPr="00C35325" w:rsidRDefault="007D25A9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 xml:space="preserve">Zrušené s účinnosťou od 31. decembra 2013. </w:t>
      </w:r>
    </w:p>
    <w:p w:rsidR="00E655A0" w:rsidRPr="00C35325" w:rsidRDefault="00E655A0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260E3" w:rsidRPr="00C35325" w:rsidRDefault="009260E3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 spoločníkoch účtovnej jednotky</w:t>
      </w:r>
    </w:p>
    <w:p w:rsidR="009260E3" w:rsidRPr="00C35325" w:rsidRDefault="009260E3" w:rsidP="009260E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567"/>
        <w:gridCol w:w="567"/>
        <w:gridCol w:w="2409"/>
        <w:gridCol w:w="1733"/>
      </w:tblGrid>
      <w:tr w:rsidR="0034544A" w:rsidRPr="00C35325" w:rsidTr="0034544A">
        <w:tc>
          <w:tcPr>
            <w:tcW w:w="2235" w:type="dxa"/>
            <w:vAlign w:val="center"/>
          </w:tcPr>
          <w:p w:rsidR="0034544A" w:rsidRPr="00C35325" w:rsidRDefault="0034544A" w:rsidP="0034544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Spoločník</w:t>
            </w:r>
          </w:p>
        </w:tc>
        <w:tc>
          <w:tcPr>
            <w:tcW w:w="2835" w:type="dxa"/>
            <w:gridSpan w:val="4"/>
            <w:vAlign w:val="center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Výška podielu na základnom imaní</w:t>
            </w:r>
          </w:p>
        </w:tc>
        <w:tc>
          <w:tcPr>
            <w:tcW w:w="2409" w:type="dxa"/>
            <w:vAlign w:val="center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Podiel na hlasovacích právach</w:t>
            </w:r>
          </w:p>
        </w:tc>
        <w:tc>
          <w:tcPr>
            <w:tcW w:w="1733" w:type="dxa"/>
            <w:vAlign w:val="center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Iný podiel na ostatných položkách VI ako na ZI</w:t>
            </w:r>
          </w:p>
        </w:tc>
      </w:tr>
      <w:tr w:rsidR="0034544A" w:rsidRPr="00C35325" w:rsidTr="0034544A">
        <w:tc>
          <w:tcPr>
            <w:tcW w:w="2235" w:type="dxa"/>
          </w:tcPr>
          <w:p w:rsidR="0034544A" w:rsidRPr="00C35325" w:rsidRDefault="0034544A" w:rsidP="009260E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 €</w:t>
            </w:r>
          </w:p>
        </w:tc>
        <w:tc>
          <w:tcPr>
            <w:tcW w:w="1134" w:type="dxa"/>
            <w:gridSpan w:val="2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 %</w:t>
            </w:r>
          </w:p>
        </w:tc>
        <w:tc>
          <w:tcPr>
            <w:tcW w:w="2409" w:type="dxa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 %</w:t>
            </w:r>
          </w:p>
        </w:tc>
        <w:tc>
          <w:tcPr>
            <w:tcW w:w="1733" w:type="dxa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 %</w:t>
            </w:r>
          </w:p>
        </w:tc>
      </w:tr>
      <w:tr w:rsidR="0034544A" w:rsidRPr="00C35325" w:rsidTr="00C35325">
        <w:tc>
          <w:tcPr>
            <w:tcW w:w="2235" w:type="dxa"/>
          </w:tcPr>
          <w:p w:rsidR="0034544A" w:rsidRPr="00C35325" w:rsidRDefault="0034544A" w:rsidP="009260E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Ing. Ľubomír Vozár, konateľ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6 639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6 639</w:t>
            </w:r>
          </w:p>
        </w:tc>
        <w:tc>
          <w:tcPr>
            <w:tcW w:w="567" w:type="dxa"/>
            <w:vAlign w:val="center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67" w:type="dxa"/>
            <w:vAlign w:val="center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2409" w:type="dxa"/>
            <w:vAlign w:val="center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733" w:type="dxa"/>
            <w:vAlign w:val="center"/>
          </w:tcPr>
          <w:p w:rsidR="0034544A" w:rsidRPr="00C35325" w:rsidRDefault="0034544A" w:rsidP="003454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</w:tbl>
    <w:p w:rsidR="009260E3" w:rsidRPr="00C35325" w:rsidRDefault="009260E3" w:rsidP="009260E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85423D" w:rsidRPr="00C35325" w:rsidRDefault="0085423D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 xml:space="preserve">INFORMÁCIE O KONSOLIDOVANOM CELKU </w:t>
      </w:r>
    </w:p>
    <w:p w:rsidR="0085423D" w:rsidRPr="00C35325" w:rsidRDefault="0085423D" w:rsidP="0085423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D25A9" w:rsidRPr="00C35325" w:rsidRDefault="0085423D" w:rsidP="0085423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Ú</w:t>
      </w:r>
      <w:r w:rsidR="005C57E5" w:rsidRPr="00C35325">
        <w:rPr>
          <w:rFonts w:ascii="Times New Roman" w:hAnsi="Times New Roman" w:cs="Times New Roman"/>
          <w:color w:val="auto"/>
          <w:sz w:val="22"/>
          <w:szCs w:val="22"/>
        </w:rPr>
        <w:t>čtovná jednotka</w:t>
      </w: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sa nezahŕňa do konsolidovanej účtovnej závierky so žiadnou spoločnosťou.</w:t>
      </w:r>
      <w:r w:rsidR="007D25A9"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:rsidR="007D25A9" w:rsidRPr="00C35325" w:rsidRDefault="007D25A9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7D25A9" w:rsidRPr="00C35325" w:rsidRDefault="007D25A9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</w:t>
      </w:r>
      <w:r w:rsidR="0085423D"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 účtovných zásadách a účtovných metódach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 xml:space="preserve"> </w:t>
      </w:r>
    </w:p>
    <w:p w:rsidR="0085423D" w:rsidRPr="00C35325" w:rsidRDefault="0085423D" w:rsidP="0085423D">
      <w:pPr>
        <w:pStyle w:val="Default"/>
        <w:ind w:left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</w:p>
    <w:p w:rsidR="0085423D" w:rsidRPr="00C35325" w:rsidRDefault="0085423D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Východiská pre zostavenie účtovnej závierky</w:t>
      </w:r>
    </w:p>
    <w:p w:rsidR="0085423D" w:rsidRPr="00C35325" w:rsidRDefault="007D25A9" w:rsidP="00233A9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33A9B"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85423D" w:rsidRPr="00C35325" w:rsidRDefault="0085423D" w:rsidP="0085423D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Účtovná závierka bola zostavená za predpokladu, že spoločnosť bude nepretržite pokračovať vo svojej činnosti.</w:t>
      </w:r>
    </w:p>
    <w:p w:rsidR="0085423D" w:rsidRPr="00C35325" w:rsidRDefault="0085423D" w:rsidP="0085423D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FE4E79" w:rsidRPr="00C35325" w:rsidRDefault="00233A9B" w:rsidP="0085423D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Účtovné metódy a všeobecné účtovné zásady boli účtovnou jednotkou konzistentne aplikované.</w:t>
      </w:r>
      <w:r w:rsidR="00FE4E79"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85423D" w:rsidRPr="00C35325" w:rsidRDefault="0085423D" w:rsidP="0085423D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5C57E5" w:rsidRPr="00C35325" w:rsidRDefault="00FE4E79" w:rsidP="0085423D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Spoločnosť </w:t>
      </w:r>
      <w:r w:rsidR="0085423D"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v roku 2013 </w:t>
      </w:r>
      <w:r w:rsidRPr="00C35325">
        <w:rPr>
          <w:rFonts w:ascii="Times New Roman" w:hAnsi="Times New Roman" w:cs="Times New Roman"/>
          <w:color w:val="auto"/>
          <w:sz w:val="22"/>
          <w:szCs w:val="22"/>
        </w:rPr>
        <w:t>nevykonala žiadne opravy významných chýb minulých účtovných období.</w:t>
      </w:r>
    </w:p>
    <w:p w:rsidR="0085423D" w:rsidRPr="00C35325" w:rsidRDefault="0085423D" w:rsidP="0085423D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FE4E79" w:rsidRPr="00C35325" w:rsidRDefault="0085423D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Dlhodobý nehmotný majetok a dlhodobý hmotný majetok</w:t>
      </w:r>
    </w:p>
    <w:p w:rsidR="0085423D" w:rsidRPr="00C35325" w:rsidRDefault="0085423D" w:rsidP="0085423D">
      <w:pPr>
        <w:pStyle w:val="Default"/>
        <w:ind w:left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FE4E79" w:rsidRPr="00C35325" w:rsidRDefault="00FE4E79" w:rsidP="0085423D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Dlhodobý majetok nakupovaný sa oceňuje obstarávacou cenou, ktorá zahŕňa cenu obstarania a náklady súvisiace s obstaraním (clo, prepravu, montáž, poistné a pod.).</w:t>
      </w:r>
    </w:p>
    <w:p w:rsidR="004D25CC" w:rsidRPr="00C35325" w:rsidRDefault="004D25CC" w:rsidP="00FE4E79">
      <w:pPr>
        <w:pStyle w:val="Default"/>
        <w:ind w:left="284"/>
        <w:rPr>
          <w:rFonts w:ascii="Times New Roman" w:hAnsi="Times New Roman" w:cs="Times New Roman"/>
          <w:color w:val="auto"/>
          <w:sz w:val="22"/>
          <w:szCs w:val="22"/>
        </w:rPr>
      </w:pPr>
    </w:p>
    <w:p w:rsidR="004D25CC" w:rsidRPr="00C35325" w:rsidRDefault="004D25CC" w:rsidP="0085423D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Súčasťou obstarávacej ceny dlhodobého hmotného majetku nie sú úroky z cudzích zdrojov ani realizované kurzové rozdiely, ktoré vznikli do momentu uvedenia dlhodobého majetku do</w:t>
      </w:r>
    </w:p>
    <w:p w:rsidR="004D25CC" w:rsidRPr="00C35325" w:rsidRDefault="004D25CC" w:rsidP="004D25CC">
      <w:pPr>
        <w:pStyle w:val="Default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používania.</w:t>
      </w:r>
    </w:p>
    <w:p w:rsidR="0085423D" w:rsidRPr="00C35325" w:rsidRDefault="0085423D" w:rsidP="004D25CC">
      <w:pPr>
        <w:pStyle w:val="Default"/>
        <w:ind w:left="284"/>
        <w:rPr>
          <w:rFonts w:ascii="Times New Roman" w:hAnsi="Times New Roman" w:cs="Times New Roman"/>
          <w:color w:val="auto"/>
          <w:sz w:val="22"/>
          <w:szCs w:val="22"/>
        </w:rPr>
      </w:pPr>
    </w:p>
    <w:p w:rsidR="004D25CC" w:rsidRPr="00C35325" w:rsidRDefault="004D25CC" w:rsidP="004D25CC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Súčasťou obstarávacej ceny dlhodobého nehmotného majetku nie sú úroky z cudzích zdrojov, ktoré vznikli do momentu zaradenia dlhodobého nehmotného majetku do používania.</w:t>
      </w:r>
    </w:p>
    <w:p w:rsidR="004D25CC" w:rsidRPr="00C35325" w:rsidRDefault="004D25CC" w:rsidP="004D25C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7D25A9" w:rsidRPr="00C35325" w:rsidRDefault="004D25CC" w:rsidP="004D25CC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lastRenderedPageBreak/>
        <w:t>Odpisy dlhodobého nehmotného majetku sú stanovené vychádzajúc z predpokladanej doby jeho používania a predpokladaného priebehu jeho opotrebenia. Odpisovať sa začína prvým dňom mesiaca v ktorom je uveden</w:t>
      </w:r>
      <w:r w:rsidR="00DB4DE4" w:rsidRPr="00C35325">
        <w:rPr>
          <w:rFonts w:ascii="Times New Roman" w:hAnsi="Times New Roman" w:cs="Times New Roman"/>
          <w:color w:val="auto"/>
          <w:sz w:val="22"/>
          <w:szCs w:val="22"/>
        </w:rPr>
        <w:t>ý</w:t>
      </w: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dlhodobý majetok do používania. Drobný dlhodobý nehmotný majetok, ktorého obstarávacia cena (resp. vlastné náklady) je 2400 EUR a nižšia, sa odpisuje jednorazovo pri uvedení do používania. Predpokladaná doba používania, metóda odpisovania a odpisová sadzba sú uvedené v nasledujúcej tabuľke:</w:t>
      </w:r>
    </w:p>
    <w:p w:rsidR="0085423D" w:rsidRPr="00C35325" w:rsidRDefault="0085423D" w:rsidP="004D25CC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5423D" w:rsidRPr="00C35325" w:rsidRDefault="0085423D" w:rsidP="004D25CC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5423D" w:rsidRPr="00C35325" w:rsidRDefault="0085423D" w:rsidP="004D25CC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5423D" w:rsidRPr="00C35325" w:rsidRDefault="0085423D" w:rsidP="004D25CC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1692"/>
        <w:gridCol w:w="1693"/>
        <w:gridCol w:w="1692"/>
        <w:gridCol w:w="1693"/>
      </w:tblGrid>
      <w:tr w:rsidR="00DB4DE4" w:rsidRPr="00C35325" w:rsidTr="00DF45EE">
        <w:tc>
          <w:tcPr>
            <w:tcW w:w="2126" w:type="dxa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DNHM</w:t>
            </w:r>
          </w:p>
        </w:tc>
        <w:tc>
          <w:tcPr>
            <w:tcW w:w="1692" w:type="dxa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Predpokladaná doba</w:t>
            </w:r>
          </w:p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používania</w:t>
            </w:r>
          </w:p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 rokoch</w:t>
            </w:r>
          </w:p>
        </w:tc>
        <w:tc>
          <w:tcPr>
            <w:tcW w:w="1693" w:type="dxa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Metóda</w:t>
            </w:r>
          </w:p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692" w:type="dxa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Ročná odpisová</w:t>
            </w:r>
          </w:p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sadzba v %</w:t>
            </w:r>
          </w:p>
        </w:tc>
        <w:tc>
          <w:tcPr>
            <w:tcW w:w="1693" w:type="dxa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Spoločnosť účtovala</w:t>
            </w:r>
          </w:p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áno - nie</w:t>
            </w:r>
          </w:p>
        </w:tc>
      </w:tr>
      <w:tr w:rsidR="00DB4DE4" w:rsidRPr="00C35325" w:rsidTr="00DF45EE">
        <w:tc>
          <w:tcPr>
            <w:tcW w:w="2126" w:type="dxa"/>
          </w:tcPr>
          <w:p w:rsidR="00DB4DE4" w:rsidRPr="00C35325" w:rsidRDefault="00DB4DE4" w:rsidP="004D25C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Softvér</w:t>
            </w:r>
          </w:p>
        </w:tc>
        <w:tc>
          <w:tcPr>
            <w:tcW w:w="1692" w:type="dxa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693" w:type="dxa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692" w:type="dxa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693" w:type="dxa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nie</w:t>
            </w:r>
          </w:p>
        </w:tc>
      </w:tr>
      <w:tr w:rsidR="00DB4DE4" w:rsidRPr="00C35325" w:rsidTr="00DF45EE">
        <w:tc>
          <w:tcPr>
            <w:tcW w:w="2126" w:type="dxa"/>
          </w:tcPr>
          <w:p w:rsidR="00DB4DE4" w:rsidRPr="00C35325" w:rsidRDefault="00DB4DE4" w:rsidP="004D25C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Drobný dlhodobý nehmotný majetok</w:t>
            </w:r>
          </w:p>
        </w:tc>
        <w:tc>
          <w:tcPr>
            <w:tcW w:w="1692" w:type="dxa"/>
            <w:vAlign w:val="center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rôzna</w:t>
            </w:r>
          </w:p>
        </w:tc>
        <w:tc>
          <w:tcPr>
            <w:tcW w:w="1693" w:type="dxa"/>
            <w:vAlign w:val="center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692" w:type="dxa"/>
            <w:vAlign w:val="center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693" w:type="dxa"/>
            <w:vAlign w:val="center"/>
          </w:tcPr>
          <w:p w:rsidR="00DB4DE4" w:rsidRPr="00C35325" w:rsidRDefault="00DB4DE4" w:rsidP="0085423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áno</w:t>
            </w:r>
          </w:p>
        </w:tc>
      </w:tr>
    </w:tbl>
    <w:p w:rsidR="00DB4DE4" w:rsidRPr="00C35325" w:rsidRDefault="00DB4DE4" w:rsidP="00DB4DE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DF45EE" w:rsidRPr="00C35325" w:rsidRDefault="00DF45EE" w:rsidP="00DB4DE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DB4DE4" w:rsidRPr="00C35325" w:rsidRDefault="00DB4DE4" w:rsidP="00DF45EE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</w:t>
      </w:r>
    </w:p>
    <w:p w:rsidR="004D25CC" w:rsidRPr="00C35325" w:rsidRDefault="00DB4DE4" w:rsidP="00DF45EE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metóda odpisovania a odpisová sadzba sú uvedené v nasledujúcej tabuľke</w:t>
      </w:r>
      <w:r w:rsidR="00DF45EE" w:rsidRPr="00C35325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="00DF45EE" w:rsidRPr="00C35325" w:rsidRDefault="00DF45EE" w:rsidP="00DF45EE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Mriekatabuky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126"/>
        <w:gridCol w:w="1692"/>
        <w:gridCol w:w="1693"/>
        <w:gridCol w:w="1692"/>
        <w:gridCol w:w="1693"/>
      </w:tblGrid>
      <w:tr w:rsidR="00DB4DE4" w:rsidRPr="00C35325" w:rsidTr="00DF45EE">
        <w:tc>
          <w:tcPr>
            <w:tcW w:w="2126" w:type="dxa"/>
          </w:tcPr>
          <w:p w:rsidR="00DB4DE4" w:rsidRPr="00C35325" w:rsidRDefault="00DB4DE4" w:rsidP="00DB4DE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DHM</w:t>
            </w:r>
          </w:p>
        </w:tc>
        <w:tc>
          <w:tcPr>
            <w:tcW w:w="1692" w:type="dxa"/>
          </w:tcPr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Predpokladaná doba</w:t>
            </w:r>
          </w:p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používania</w:t>
            </w:r>
          </w:p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 rokoch</w:t>
            </w:r>
          </w:p>
        </w:tc>
        <w:tc>
          <w:tcPr>
            <w:tcW w:w="1693" w:type="dxa"/>
          </w:tcPr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Metóda</w:t>
            </w:r>
          </w:p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692" w:type="dxa"/>
          </w:tcPr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Ročná odpisová</w:t>
            </w:r>
          </w:p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sadzba v %</w:t>
            </w:r>
          </w:p>
        </w:tc>
        <w:tc>
          <w:tcPr>
            <w:tcW w:w="1693" w:type="dxa"/>
          </w:tcPr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Spoločnosť účtovala</w:t>
            </w:r>
          </w:p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áno - nie</w:t>
            </w:r>
          </w:p>
        </w:tc>
      </w:tr>
      <w:tr w:rsidR="00DB4DE4" w:rsidRPr="00C35325" w:rsidTr="00DF45EE">
        <w:tc>
          <w:tcPr>
            <w:tcW w:w="2126" w:type="dxa"/>
            <w:vAlign w:val="center"/>
          </w:tcPr>
          <w:p w:rsidR="00DB4DE4" w:rsidRPr="00C35325" w:rsidRDefault="00DB4DE4" w:rsidP="00DF45E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Stavby</w:t>
            </w:r>
          </w:p>
        </w:tc>
        <w:tc>
          <w:tcPr>
            <w:tcW w:w="1692" w:type="dxa"/>
            <w:vAlign w:val="center"/>
          </w:tcPr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1693" w:type="dxa"/>
            <w:vAlign w:val="center"/>
          </w:tcPr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692" w:type="dxa"/>
            <w:vAlign w:val="center"/>
          </w:tcPr>
          <w:p w:rsidR="00DB4DE4" w:rsidRPr="00C35325" w:rsidRDefault="00DB4DE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2,5</w:t>
            </w:r>
          </w:p>
        </w:tc>
        <w:tc>
          <w:tcPr>
            <w:tcW w:w="1693" w:type="dxa"/>
            <w:vAlign w:val="center"/>
          </w:tcPr>
          <w:p w:rsidR="00DB4DE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nie</w:t>
            </w:r>
          </w:p>
        </w:tc>
      </w:tr>
      <w:tr w:rsidR="00CB7BB4" w:rsidRPr="00C35325" w:rsidTr="00DF45EE">
        <w:tc>
          <w:tcPr>
            <w:tcW w:w="2126" w:type="dxa"/>
            <w:vAlign w:val="center"/>
          </w:tcPr>
          <w:p w:rsidR="00CB7BB4" w:rsidRPr="00C35325" w:rsidRDefault="00CB7BB4" w:rsidP="00DF45E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692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 až 12</w:t>
            </w:r>
          </w:p>
        </w:tc>
        <w:tc>
          <w:tcPr>
            <w:tcW w:w="1693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692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8,3 až 12,5</w:t>
            </w:r>
          </w:p>
        </w:tc>
        <w:tc>
          <w:tcPr>
            <w:tcW w:w="1693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nie</w:t>
            </w:r>
          </w:p>
        </w:tc>
      </w:tr>
      <w:tr w:rsidR="00CB7BB4" w:rsidRPr="00C35325" w:rsidTr="00DF45EE">
        <w:tc>
          <w:tcPr>
            <w:tcW w:w="2126" w:type="dxa"/>
            <w:vAlign w:val="center"/>
          </w:tcPr>
          <w:p w:rsidR="00CB7BB4" w:rsidRPr="00C35325" w:rsidRDefault="00CB7BB4" w:rsidP="00DF45E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692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693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692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16,7 až 25</w:t>
            </w:r>
          </w:p>
        </w:tc>
        <w:tc>
          <w:tcPr>
            <w:tcW w:w="1693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áno</w:t>
            </w:r>
          </w:p>
        </w:tc>
      </w:tr>
      <w:tr w:rsidR="00CB7BB4" w:rsidRPr="00C35325" w:rsidTr="00DF45EE">
        <w:tc>
          <w:tcPr>
            <w:tcW w:w="2126" w:type="dxa"/>
            <w:vAlign w:val="center"/>
          </w:tcPr>
          <w:p w:rsidR="00CB7BB4" w:rsidRPr="00C35325" w:rsidRDefault="00CB7BB4" w:rsidP="00DF45E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Drobný DHM</w:t>
            </w:r>
          </w:p>
        </w:tc>
        <w:tc>
          <w:tcPr>
            <w:tcW w:w="1692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rôzna</w:t>
            </w:r>
          </w:p>
        </w:tc>
        <w:tc>
          <w:tcPr>
            <w:tcW w:w="1693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692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693" w:type="dxa"/>
            <w:vAlign w:val="center"/>
          </w:tcPr>
          <w:p w:rsidR="00CB7BB4" w:rsidRPr="00C35325" w:rsidRDefault="00CB7BB4" w:rsidP="00DF45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nie</w:t>
            </w:r>
          </w:p>
        </w:tc>
      </w:tr>
    </w:tbl>
    <w:p w:rsidR="004D25CC" w:rsidRPr="00C35325" w:rsidRDefault="004D25CC" w:rsidP="004D25C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CB7BB4" w:rsidRPr="00C35325" w:rsidRDefault="00CB7BB4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O cenných papieroch a podieloch spoločnosť neúčtovala.</w:t>
      </w:r>
    </w:p>
    <w:p w:rsidR="00DF45EE" w:rsidRPr="00C35325" w:rsidRDefault="00DF45EE" w:rsidP="00DF45EE">
      <w:pPr>
        <w:pStyle w:val="Default"/>
        <w:ind w:left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CB7BB4" w:rsidRPr="00C35325" w:rsidRDefault="00DF45EE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Zásoby</w:t>
      </w:r>
    </w:p>
    <w:p w:rsidR="00CB7BB4" w:rsidRPr="00C35325" w:rsidRDefault="00CB7BB4" w:rsidP="00DF45EE">
      <w:pPr>
        <w:pStyle w:val="Default"/>
        <w:ind w:left="426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Zásoby obstarané kúpou</w:t>
      </w:r>
    </w:p>
    <w:p w:rsidR="00CB7BB4" w:rsidRPr="00C35325" w:rsidRDefault="00CB7BB4" w:rsidP="00DF45EE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Zásoby</w:t>
      </w: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sa oceňujú nižšou z nasledujúcich hodnôt: obstarávacou cenou (nakupované zásoby) alebo vlastnými nákladmi (zásoby vytvorené vlastnou činnosťou) alebo čistou realizačnou hodnotou.</w:t>
      </w:r>
    </w:p>
    <w:p w:rsidR="00CB7BB4" w:rsidRPr="00C35325" w:rsidRDefault="00CB7BB4" w:rsidP="00DF45EE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  <w:u w:val="single"/>
        </w:rPr>
        <w:t>Obstarávacia cena</w:t>
      </w: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D25A9" w:rsidRPr="00C35325" w:rsidRDefault="007D25A9" w:rsidP="00DF45EE">
      <w:pPr>
        <w:pStyle w:val="Default"/>
        <w:ind w:left="426"/>
        <w:rPr>
          <w:rFonts w:ascii="Times New Roman" w:hAnsi="Times New Roman" w:cs="Times New Roman"/>
          <w:color w:val="auto"/>
          <w:sz w:val="22"/>
          <w:szCs w:val="22"/>
        </w:rPr>
      </w:pPr>
    </w:p>
    <w:p w:rsidR="007D25A9" w:rsidRPr="00C35325" w:rsidRDefault="00CB7BB4" w:rsidP="00DF45EE">
      <w:pPr>
        <w:pStyle w:val="Default"/>
        <w:ind w:left="426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Z</w:t>
      </w:r>
      <w:r w:rsidR="007D25A9" w:rsidRPr="00C35325">
        <w:rPr>
          <w:rFonts w:ascii="Times New Roman" w:hAnsi="Times New Roman" w:cs="Times New Roman"/>
          <w:b/>
          <w:color w:val="auto"/>
          <w:sz w:val="22"/>
          <w:szCs w:val="22"/>
        </w:rPr>
        <w:t>ásoby vytvorené vlastnou činnosťou</w:t>
      </w:r>
    </w:p>
    <w:p w:rsidR="00CB7BB4" w:rsidRPr="00C35325" w:rsidRDefault="00CB7BB4" w:rsidP="00DF45EE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</w:t>
      </w:r>
      <w:r w:rsidRPr="00C35325">
        <w:rPr>
          <w:rFonts w:ascii="Times New Roman" w:hAnsi="Times New Roman" w:cs="Times New Roman"/>
          <w:color w:val="auto"/>
          <w:sz w:val="22"/>
          <w:szCs w:val="22"/>
        </w:rPr>
        <w:lastRenderedPageBreak/>
        <w:t>rozpracovanosti týchto zásob. Správna réžia a odbytové náklady nie sú súčasťou vlastných nákladov. Súčasťou vlastných nákladov nie sú úroky z cudzích zdrojov.</w:t>
      </w:r>
    </w:p>
    <w:p w:rsidR="00CB7BB4" w:rsidRPr="00C35325" w:rsidRDefault="00CB7BB4" w:rsidP="00CB7BB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CB7BB4" w:rsidRPr="00C35325" w:rsidRDefault="00CB7BB4" w:rsidP="00DF45EE">
      <w:pPr>
        <w:pStyle w:val="Default"/>
        <w:ind w:left="426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Z</w:t>
      </w:r>
      <w:r w:rsidR="007D25A9" w:rsidRPr="00C35325">
        <w:rPr>
          <w:rFonts w:ascii="Times New Roman" w:hAnsi="Times New Roman" w:cs="Times New Roman"/>
          <w:b/>
          <w:color w:val="auto"/>
          <w:sz w:val="22"/>
          <w:szCs w:val="22"/>
        </w:rPr>
        <w:t>ásoby obstarané iným spôsobom</w:t>
      </w: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– žiadne.</w:t>
      </w:r>
    </w:p>
    <w:p w:rsidR="007D25A9" w:rsidRPr="00C35325" w:rsidRDefault="007D25A9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DF45EE" w:rsidRPr="00C35325" w:rsidRDefault="00CB7BB4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Zákazková</w:t>
      </w:r>
      <w:r w:rsidR="007D25A9" w:rsidRPr="00C3532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výrob</w:t>
      </w: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 xml:space="preserve">a </w:t>
      </w:r>
      <w:r w:rsidR="00DF45EE" w:rsidRPr="00C35325">
        <w:rPr>
          <w:rFonts w:ascii="Times New Roman" w:hAnsi="Times New Roman" w:cs="Times New Roman"/>
          <w:b/>
          <w:color w:val="auto"/>
          <w:sz w:val="22"/>
          <w:szCs w:val="22"/>
        </w:rPr>
        <w:t>– žiadna.</w:t>
      </w:r>
    </w:p>
    <w:p w:rsidR="00DF45EE" w:rsidRPr="00C35325" w:rsidRDefault="00DF45EE" w:rsidP="00DF45EE">
      <w:pPr>
        <w:pStyle w:val="Default"/>
        <w:ind w:left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7D25A9" w:rsidRPr="00C35325" w:rsidRDefault="00DF45EE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Z</w:t>
      </w:r>
      <w:r w:rsidR="00CB7BB4" w:rsidRPr="00C35325">
        <w:rPr>
          <w:rFonts w:ascii="Times New Roman" w:hAnsi="Times New Roman" w:cs="Times New Roman"/>
          <w:b/>
          <w:color w:val="auto"/>
          <w:sz w:val="22"/>
          <w:szCs w:val="22"/>
        </w:rPr>
        <w:t>ákazková</w:t>
      </w:r>
      <w:r w:rsidR="007D25A9" w:rsidRPr="00C3532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výstavb</w:t>
      </w:r>
      <w:r w:rsidR="00CB7BB4" w:rsidRPr="00C35325">
        <w:rPr>
          <w:rFonts w:ascii="Times New Roman" w:hAnsi="Times New Roman" w:cs="Times New Roman"/>
          <w:b/>
          <w:color w:val="auto"/>
          <w:sz w:val="22"/>
          <w:szCs w:val="22"/>
        </w:rPr>
        <w:t>a</w:t>
      </w:r>
      <w:r w:rsidR="007D25A9" w:rsidRPr="00C3532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nehnuteľnosti určenej na predaj</w:t>
      </w:r>
      <w:r w:rsidR="00CB7BB4" w:rsidRPr="00C3532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– žiadn</w:t>
      </w: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a</w:t>
      </w:r>
      <w:r w:rsidR="00CB7BB4" w:rsidRPr="00C35325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7D25A9" w:rsidRPr="00C3532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:rsidR="00DF45EE" w:rsidRPr="00C35325" w:rsidRDefault="00DF45EE" w:rsidP="00DF45EE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DF45EE" w:rsidRPr="00C35325" w:rsidRDefault="00DF45EE" w:rsidP="00DF45EE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DF45EE" w:rsidRPr="00C35325" w:rsidRDefault="00DF45EE" w:rsidP="00DF45EE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876887" w:rsidRPr="00C35325" w:rsidRDefault="00876887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P</w:t>
      </w:r>
      <w:r w:rsidR="007D25A9" w:rsidRPr="00C35325">
        <w:rPr>
          <w:rFonts w:ascii="Times New Roman" w:hAnsi="Times New Roman" w:cs="Times New Roman"/>
          <w:b/>
          <w:color w:val="auto"/>
          <w:sz w:val="22"/>
          <w:szCs w:val="22"/>
        </w:rPr>
        <w:t>ohľadávky</w:t>
      </w:r>
    </w:p>
    <w:p w:rsidR="007D25A9" w:rsidRPr="00C35325" w:rsidRDefault="00876887" w:rsidP="00DF45EE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DF45EE" w:rsidRPr="00C35325" w:rsidRDefault="00DF45EE" w:rsidP="00DF45EE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76887" w:rsidRPr="00C35325" w:rsidRDefault="00DF45EE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Peňažné prostriedky a ceniny</w:t>
      </w:r>
    </w:p>
    <w:p w:rsidR="00876887" w:rsidRPr="00C35325" w:rsidRDefault="00876887" w:rsidP="00DF45EE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Peňažné prostriedky a ceniny sa oceňujú ich menovitou hodnotou. Zníženie ich hodnoty sa vyjadruje opravnou položkou.</w:t>
      </w:r>
    </w:p>
    <w:p w:rsidR="00DF45EE" w:rsidRPr="00C35325" w:rsidRDefault="00DF45EE" w:rsidP="00DF45EE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76887" w:rsidRPr="00C35325" w:rsidRDefault="00DF45EE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Náklady budúcich období a príjmy budúcich období</w:t>
      </w:r>
    </w:p>
    <w:p w:rsidR="00876887" w:rsidRPr="00C35325" w:rsidRDefault="00876887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876887" w:rsidRPr="00C35325" w:rsidRDefault="00876887" w:rsidP="0087688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876887" w:rsidRPr="00C35325" w:rsidRDefault="00876887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Rezervy</w:t>
      </w:r>
    </w:p>
    <w:p w:rsidR="00876887" w:rsidRPr="00C35325" w:rsidRDefault="00876887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Rezervy sú záväzky s neurčitým časovým vymedzením alebo výškou; tvoria sa na krytie známych rizík alebo strát z podnikania. Oceňujú sa v očakávanej výške záväzku.</w:t>
      </w:r>
    </w:p>
    <w:p w:rsidR="00C757F4" w:rsidRPr="00C35325" w:rsidRDefault="00C757F4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76887" w:rsidRPr="00C35325" w:rsidRDefault="00876887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Záväzky</w:t>
      </w:r>
    </w:p>
    <w:p w:rsidR="00876887" w:rsidRPr="00C35325" w:rsidRDefault="00876887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 účtovníctve, uvedú sa záväzky v účtovníctve a v účtovnej závierke v tomto zistenom ocenení.</w:t>
      </w:r>
    </w:p>
    <w:p w:rsidR="00C757F4" w:rsidRPr="00C35325" w:rsidRDefault="00C757F4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1B1D35" w:rsidRPr="00C35325" w:rsidRDefault="00C757F4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Odložené dane</w:t>
      </w:r>
    </w:p>
    <w:p w:rsidR="00C757F4" w:rsidRPr="00C35325" w:rsidRDefault="00C757F4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Odložené dane (odložená daňová pohľadávka a odložený daňový záväzok) sa vzťahujú na:</w:t>
      </w:r>
    </w:p>
    <w:p w:rsidR="00C757F4" w:rsidRPr="00C35325" w:rsidRDefault="00C757F4" w:rsidP="007A125E">
      <w:pPr>
        <w:pStyle w:val="Default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dočasné rozdiely medzi účtovnou hodnotou majetku a účtovnou hodnotou záväzkov vykázanou v súvahe a ich daňovou základňou</w:t>
      </w:r>
    </w:p>
    <w:p w:rsidR="00C757F4" w:rsidRPr="00C35325" w:rsidRDefault="00C757F4" w:rsidP="007A125E">
      <w:pPr>
        <w:pStyle w:val="Default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možnosť umorovať daňovú stratu v budúcnosti, ktorou sa rozumie možnosť odpočítať daňovú stratu od základu dane v budúcnosti</w:t>
      </w:r>
    </w:p>
    <w:p w:rsidR="00C757F4" w:rsidRPr="00C35325" w:rsidRDefault="00C757F4" w:rsidP="007A125E">
      <w:pPr>
        <w:pStyle w:val="Default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možnosť previesť nevyužité daňové odpočty a iné daňové nároky do budúcich období.</w:t>
      </w:r>
    </w:p>
    <w:p w:rsidR="00C757F4" w:rsidRPr="00C35325" w:rsidRDefault="00C757F4" w:rsidP="00C757F4">
      <w:pPr>
        <w:pStyle w:val="Default"/>
        <w:ind w:left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76887" w:rsidRPr="00C35325" w:rsidRDefault="00876887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Výdavky budúcich období a výnosy budúcich období</w:t>
      </w:r>
    </w:p>
    <w:p w:rsidR="00876887" w:rsidRPr="00C35325" w:rsidRDefault="00876887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876887" w:rsidRPr="00C35325" w:rsidRDefault="00876887" w:rsidP="00876887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D25A9" w:rsidRPr="00C35325" w:rsidRDefault="00C757F4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Emisné kvóty</w:t>
      </w:r>
    </w:p>
    <w:p w:rsidR="00C757F4" w:rsidRPr="00C35325" w:rsidRDefault="00C757F4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Spoločnosť neúčtuje.</w:t>
      </w:r>
    </w:p>
    <w:p w:rsidR="00C757F4" w:rsidRPr="00C35325" w:rsidRDefault="00C757F4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757F4" w:rsidRPr="00C35325" w:rsidRDefault="00C757F4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Dotácie zo štátneho rozpočtu</w:t>
      </w:r>
    </w:p>
    <w:p w:rsidR="00C757F4" w:rsidRPr="00C35325" w:rsidRDefault="00C757F4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Spoločnosť neúčtuje.</w:t>
      </w:r>
    </w:p>
    <w:p w:rsidR="00C757F4" w:rsidRPr="00C35325" w:rsidRDefault="00C757F4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757F4" w:rsidRPr="00C35325" w:rsidRDefault="00C757F4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Prenájom (lízing)</w:t>
      </w:r>
    </w:p>
    <w:p w:rsidR="00C757F4" w:rsidRPr="00C35325" w:rsidRDefault="00C757F4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Majetok prenajatý na základe operatívneho prenájmu vykazuje ako svoj majetok jeho vlastník, nie nájomca.</w:t>
      </w:r>
    </w:p>
    <w:p w:rsidR="00C757F4" w:rsidRPr="00C35325" w:rsidRDefault="00C757F4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48585B" w:rsidRPr="00C35325" w:rsidRDefault="00C757F4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 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757F4" w:rsidRPr="00C35325" w:rsidRDefault="00C757F4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Prijatie majetku nájomcom sa v účtovníctve nájomcu účtuje v deň prijatia majetku na ťarchu príslušného účtu majetku so súvzťažným zápisom v prospech účtu 474 – Záväzky z nájmu vo výške dohodnutých platieb znížených o nerealizované finančné náklady.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757F4" w:rsidRPr="00C35325" w:rsidRDefault="00C757F4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C757F4" w:rsidRPr="00C35325" w:rsidRDefault="00C757F4" w:rsidP="00C757F4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757F4" w:rsidRPr="00C35325" w:rsidRDefault="00C757F4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Deriváty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Deriváty sa oceňujú reálnou hodnotou.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Zmeny reálnych hodnôt zabezpečovacích derivátov sa účtujú bez vplyvu na výsledok hospodárenia, priamo do vlastného imania.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Zmeny reálnych hodnôt derivátov určených na obchodovanie na tuzemskej burze, zahraničnej burze alebo na inom verejnom trhu sa účtujú s vplyvom na výsledok hospodárenia.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D25A9" w:rsidRPr="00C35325" w:rsidRDefault="0048585B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M</w:t>
      </w:r>
      <w:r w:rsidR="007D25A9" w:rsidRPr="00C35325">
        <w:rPr>
          <w:rFonts w:ascii="Times New Roman" w:hAnsi="Times New Roman" w:cs="Times New Roman"/>
          <w:b/>
          <w:color w:val="auto"/>
          <w:sz w:val="22"/>
          <w:szCs w:val="22"/>
        </w:rPr>
        <w:t>ajetok a</w:t>
      </w:r>
      <w:r w:rsidR="001B1D35" w:rsidRPr="00C3532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záväzky zabezpečené derivátmi</w:t>
      </w:r>
      <w:r w:rsidR="001B1D35"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B1D35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Majetok a záväzky zabezpečené derivátmi sa oceňujú reálnou hodnotou. Zmeny reálnych hodnôt majetku a záväzkov zabezpečených derivátmi sa účtujú bez vplyvu na výsledok hospodárenia, priamo do vlastného imania.</w:t>
      </w:r>
    </w:p>
    <w:p w:rsidR="0048585B" w:rsidRPr="00C35325" w:rsidRDefault="0048585B" w:rsidP="0048585B">
      <w:pPr>
        <w:pStyle w:val="Default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48585B" w:rsidRPr="00C35325" w:rsidRDefault="0048585B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Cudzia mena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Na ocenenie prírastku cudzej meny nakúpenej za euro sa použije kurz, za ktorý bola táto cudzia mena nakúpená.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</w:t>
      </w:r>
      <w:r w:rsidRPr="00C35325">
        <w:rPr>
          <w:rFonts w:ascii="Times New Roman" w:hAnsi="Times New Roman" w:cs="Times New Roman"/>
          <w:color w:val="auto"/>
          <w:sz w:val="22"/>
          <w:szCs w:val="22"/>
        </w:rPr>
        <w:lastRenderedPageBreak/>
        <w:t>uskutočnenia účtovného prípadu. Ku dňu, ku ktorému sa zostavuje účtovná závierka, sa už neprepočítavajú.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Prijaté a poskytnuté preddavky v cudzej mene na účet zriadený v eurách a z účtu zriadeného v</w:t>
      </w:r>
    </w:p>
    <w:p w:rsidR="0048585B" w:rsidRPr="00C35325" w:rsidRDefault="0048585B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eurách sa prepočítavajú na menu euro kurzom, za ktorý boli tieto hodnoty nakúpené alebo predané.</w:t>
      </w:r>
    </w:p>
    <w:p w:rsidR="001B1D35" w:rsidRPr="00C35325" w:rsidRDefault="001B1D35" w:rsidP="001B1D3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1B1D35" w:rsidRPr="00C35325" w:rsidRDefault="001B1D35" w:rsidP="007A125E">
      <w:pPr>
        <w:pStyle w:val="Default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color w:val="auto"/>
          <w:sz w:val="22"/>
          <w:szCs w:val="22"/>
        </w:rPr>
        <w:t>Výnosy</w:t>
      </w:r>
    </w:p>
    <w:p w:rsidR="001B1D35" w:rsidRPr="00C35325" w:rsidRDefault="001B1D35" w:rsidP="0048585B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9260E3" w:rsidRPr="00C35325" w:rsidRDefault="009260E3" w:rsidP="001B1D35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260E3" w:rsidRPr="00C35325" w:rsidRDefault="009260E3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 údajoch na strane aktív súvahy</w:t>
      </w:r>
    </w:p>
    <w:p w:rsidR="009260E3" w:rsidRPr="00C35325" w:rsidRDefault="009260E3" w:rsidP="009260E3">
      <w:pPr>
        <w:pStyle w:val="Default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</w:p>
    <w:p w:rsidR="009260E3" w:rsidRPr="00C35325" w:rsidRDefault="009260E3" w:rsidP="007A125E">
      <w:pPr>
        <w:pStyle w:val="Default"/>
        <w:numPr>
          <w:ilvl w:val="0"/>
          <w:numId w:val="6"/>
        </w:numPr>
        <w:ind w:left="284" w:hanging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Dlhodobý nehmotný majetok a dlhodobý hmotný majetok</w:t>
      </w:r>
    </w:p>
    <w:p w:rsidR="009260E3" w:rsidRPr="00C35325" w:rsidRDefault="009260E3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Prehľad o pohybe dlhodobého nehmotného majetku a dlhodobého hmotného majetku od 1. januára 2013 do 31. decembra 2013 a za porovnateľné obdobie od 1. januára 2012 do 31. decembra 2012 je uvedený v </w:t>
      </w:r>
      <w:r w:rsidRPr="00C35325">
        <w:rPr>
          <w:rFonts w:ascii="Times New Roman" w:hAnsi="Times New Roman" w:cs="Times New Roman"/>
          <w:bCs/>
          <w:color w:val="auto"/>
          <w:sz w:val="22"/>
          <w:szCs w:val="22"/>
          <w:shd w:val="clear" w:color="auto" w:fill="FFC000"/>
        </w:rPr>
        <w:t>priložených tabuľkách</w:t>
      </w: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:rsidR="002E53B4" w:rsidRPr="00C35325" w:rsidRDefault="002E53B4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9260E3" w:rsidRPr="00C35325" w:rsidRDefault="002E53B4" w:rsidP="009260E3">
      <w:pPr>
        <w:pStyle w:val="Default"/>
        <w:ind w:left="284"/>
        <w:rPr>
          <w:rFonts w:ascii="Times New Roman" w:hAnsi="Times New Roman" w:cs="Times New Roman"/>
          <w:szCs w:val="22"/>
        </w:rPr>
      </w:pPr>
      <w:r w:rsidRPr="00C35325">
        <w:rPr>
          <w:rFonts w:ascii="Times New Roman" w:hAnsi="Times New Roman" w:cs="Times New Roman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2E53B4" w:rsidRPr="00C35325" w:rsidTr="002E53B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E53B4" w:rsidRPr="00C35325" w:rsidTr="002E53B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Oceni-teľné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Ostat-ný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Obsta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rávaný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2E53B4" w:rsidRPr="00C35325" w:rsidTr="002E53B4">
        <w:trPr>
          <w:trHeight w:val="87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</w:t>
            </w:r>
          </w:p>
        </w:tc>
      </w:tr>
      <w:tr w:rsidR="002E53B4" w:rsidRPr="00C35325" w:rsidTr="002E53B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Prvotné ocenenie</w:t>
            </w:r>
          </w:p>
        </w:tc>
      </w:tr>
      <w:tr w:rsidR="002E53B4" w:rsidRPr="00C35325" w:rsidTr="002E53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Oprávky</w:t>
            </w:r>
          </w:p>
        </w:tc>
      </w:tr>
      <w:tr w:rsidR="002E53B4" w:rsidRPr="00C35325" w:rsidTr="002E53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Opravné položky</w:t>
            </w:r>
          </w:p>
        </w:tc>
      </w:tr>
      <w:tr w:rsidR="002E53B4" w:rsidRPr="00C35325" w:rsidTr="002E53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Zostatková hodnota</w:t>
            </w:r>
          </w:p>
        </w:tc>
      </w:tr>
      <w:tr w:rsidR="002E53B4" w:rsidRPr="00C35325" w:rsidTr="002E53B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2E53B4" w:rsidRPr="00C35325" w:rsidRDefault="002E53B4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2E53B4" w:rsidRPr="00C35325" w:rsidRDefault="002E53B4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E53B4" w:rsidRPr="00C35325" w:rsidTr="002E53B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E53B4" w:rsidRPr="00C35325" w:rsidTr="002E53B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Oceni-teľné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Ostat-ný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Obsta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rávaný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2E53B4" w:rsidRPr="00C35325" w:rsidTr="002E53B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</w:t>
            </w:r>
          </w:p>
        </w:tc>
      </w:tr>
      <w:tr w:rsidR="002E53B4" w:rsidRPr="00C35325" w:rsidTr="002E53B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Prvotné ocenenie</w:t>
            </w:r>
          </w:p>
        </w:tc>
      </w:tr>
      <w:tr w:rsidR="002E53B4" w:rsidRPr="00C35325" w:rsidTr="002E53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Oprávky</w:t>
            </w:r>
          </w:p>
        </w:tc>
      </w:tr>
      <w:tr w:rsidR="002E53B4" w:rsidRPr="00C35325" w:rsidTr="002E53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Opravné položky</w:t>
            </w:r>
          </w:p>
        </w:tc>
      </w:tr>
      <w:tr w:rsidR="002E53B4" w:rsidRPr="00C35325" w:rsidTr="002E53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Zostatková hodnota</w:t>
            </w:r>
          </w:p>
        </w:tc>
      </w:tr>
      <w:tr w:rsidR="002E53B4" w:rsidRPr="00C35325" w:rsidTr="002E53B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2E53B4" w:rsidRDefault="002E53B4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2E53B4" w:rsidRPr="00C35325" w:rsidRDefault="002E53B4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2E53B4" w:rsidRPr="00C35325" w:rsidRDefault="009260E3" w:rsidP="00C35325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Údaje o záložných právach k dlhodobému hmotnému majetku sú uv</w:t>
      </w:r>
      <w:r w:rsidR="00C3532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edené v nasledujúcom  prehľade: </w:t>
      </w:r>
      <w:r w:rsidR="002E53B4" w:rsidRPr="00C35325">
        <w:rPr>
          <w:rFonts w:ascii="Times New Roman" w:hAnsi="Times New Roman" w:cs="Times New Roman"/>
          <w:bCs/>
          <w:color w:val="auto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2E53B4" w:rsidRPr="00C35325" w:rsidTr="002E53B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E53B4" w:rsidRPr="00C35325" w:rsidRDefault="002E53B4" w:rsidP="002E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2E53B4" w:rsidRPr="00C35325" w:rsidTr="002E53B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E53B4" w:rsidRPr="00C35325" w:rsidRDefault="002E53B4" w:rsidP="002E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9260E3" w:rsidRPr="00C35325" w:rsidRDefault="009260E3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2E53B4" w:rsidRPr="00C35325" w:rsidRDefault="0097569E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Spoločnosť nemá k 31.12.2013 žiadny dlhodobý nehmotný majetok.</w:t>
      </w:r>
    </w:p>
    <w:p w:rsidR="002E53B4" w:rsidRPr="00C35325" w:rsidRDefault="002E53B4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2E53B4" w:rsidRPr="00C35325" w:rsidRDefault="002E53B4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2E53B4" w:rsidRPr="00C35325" w:rsidRDefault="002E53B4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Tabuľka č. 4</w:t>
      </w:r>
    </w:p>
    <w:p w:rsidR="002E53B4" w:rsidRPr="00C35325" w:rsidRDefault="002E53B4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2E53B4" w:rsidRPr="00C35325" w:rsidTr="002E53B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E53B4" w:rsidRPr="00C35325" w:rsidTr="002E53B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Samos-tatné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hnuteľné veci a </w:t>
            </w:r>
          </w:p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hnuteľ-ných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celky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Os-tatný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Ob-stará-vaný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Poskyt-nuté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pred-davky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na </w:t>
            </w:r>
          </w:p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2E53B4" w:rsidRPr="00C35325" w:rsidTr="002E53B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</w:t>
            </w:r>
          </w:p>
        </w:tc>
      </w:tr>
      <w:tr w:rsidR="002E53B4" w:rsidRPr="00C35325" w:rsidTr="002E53B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Prvotné ocenenie</w:t>
            </w:r>
          </w:p>
        </w:tc>
      </w:tr>
      <w:tr w:rsidR="002E53B4" w:rsidRPr="00C35325" w:rsidTr="002E53B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6 042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6 042</w:t>
            </w:r>
          </w:p>
        </w:tc>
      </w:tr>
      <w:tr w:rsidR="002E53B4" w:rsidRPr="00C35325" w:rsidTr="002E53B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6 042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6 042</w:t>
            </w:r>
          </w:p>
        </w:tc>
      </w:tr>
      <w:tr w:rsidR="002E53B4" w:rsidRPr="00C35325" w:rsidTr="002E53B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Oprávky</w:t>
            </w:r>
          </w:p>
        </w:tc>
      </w:tr>
      <w:tr w:rsidR="002E53B4" w:rsidRPr="00C35325" w:rsidTr="002E53B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756</w:t>
            </w:r>
          </w:p>
        </w:tc>
      </w:tr>
      <w:tr w:rsidR="002E53B4" w:rsidRPr="00C35325" w:rsidTr="002E53B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756</w:t>
            </w:r>
          </w:p>
        </w:tc>
      </w:tr>
      <w:tr w:rsidR="002E53B4" w:rsidRPr="00C35325" w:rsidTr="002E53B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Opravné položky</w:t>
            </w:r>
          </w:p>
        </w:tc>
      </w:tr>
      <w:tr w:rsidR="002E53B4" w:rsidRPr="00C35325" w:rsidTr="002E53B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Zostatková hodnota </w:t>
            </w:r>
          </w:p>
        </w:tc>
      </w:tr>
      <w:tr w:rsidR="002E53B4" w:rsidRPr="00C35325" w:rsidTr="002E53B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E53B4" w:rsidRPr="00C35325" w:rsidTr="002E53B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5 286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53B4" w:rsidRPr="00C35325" w:rsidRDefault="002E53B4" w:rsidP="002E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5 286</w:t>
            </w:r>
          </w:p>
        </w:tc>
      </w:tr>
    </w:tbl>
    <w:p w:rsidR="002E53B4" w:rsidRPr="00C35325" w:rsidRDefault="002E53B4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97569E" w:rsidRPr="00C35325" w:rsidRDefault="0097569E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97569E" w:rsidRPr="00C35325" w:rsidRDefault="0097569E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97569E" w:rsidRPr="00C35325" w:rsidRDefault="0097569E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97569E" w:rsidRPr="00C35325" w:rsidRDefault="0097569E" w:rsidP="0097569E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lastRenderedPageBreak/>
        <w:t>Tabuľka č. 5</w:t>
      </w:r>
    </w:p>
    <w:p w:rsidR="0097569E" w:rsidRPr="00C35325" w:rsidRDefault="0097569E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7569E" w:rsidRPr="00C35325" w:rsidTr="00C37DE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7569E" w:rsidRPr="00C35325" w:rsidTr="00C37DE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Samos-tatné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hnuteľné veci a </w:t>
            </w:r>
          </w:p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hnuteľ-ných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celky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Os-tatný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Ob-stará-vaný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Poskyt-nuté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pred-davky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na </w:t>
            </w:r>
          </w:p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97569E" w:rsidRPr="00C35325" w:rsidTr="00C37DE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</w:t>
            </w:r>
          </w:p>
        </w:tc>
      </w:tr>
      <w:tr w:rsidR="0097569E" w:rsidRPr="00C35325" w:rsidTr="00C37DE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Prvotné ocenenie</w:t>
            </w:r>
          </w:p>
        </w:tc>
      </w:tr>
      <w:tr w:rsidR="0097569E" w:rsidRPr="00C35325" w:rsidTr="00C37DE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Oprávky</w:t>
            </w:r>
          </w:p>
        </w:tc>
      </w:tr>
      <w:tr w:rsidR="0097569E" w:rsidRPr="00C35325" w:rsidTr="00C37DE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Opravné položky</w:t>
            </w:r>
          </w:p>
        </w:tc>
      </w:tr>
      <w:tr w:rsidR="0097569E" w:rsidRPr="00C35325" w:rsidTr="00C37DE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Zostatková hodnota </w:t>
            </w:r>
          </w:p>
        </w:tc>
      </w:tr>
      <w:tr w:rsidR="0097569E" w:rsidRPr="00C35325" w:rsidTr="00C37DE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7569E" w:rsidRPr="00C35325" w:rsidTr="00C37DE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69E" w:rsidRPr="00C35325" w:rsidRDefault="0097569E" w:rsidP="0097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97569E" w:rsidRPr="00C35325" w:rsidRDefault="0097569E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97569E" w:rsidRPr="00C35325" w:rsidRDefault="0097569E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97569E" w:rsidRPr="00C35325" w:rsidRDefault="0097569E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97569E" w:rsidRPr="00C35325" w:rsidTr="00C37DE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7569E" w:rsidRPr="00C35325" w:rsidRDefault="0097569E" w:rsidP="0097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569E" w:rsidRPr="00C35325" w:rsidTr="00C37DE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569E" w:rsidRPr="00C35325" w:rsidRDefault="0097569E" w:rsidP="00975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97569E" w:rsidRPr="00C35325" w:rsidRDefault="0097569E" w:rsidP="00975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6 042</w:t>
            </w:r>
          </w:p>
        </w:tc>
      </w:tr>
    </w:tbl>
    <w:p w:rsidR="0097569E" w:rsidRPr="00C35325" w:rsidRDefault="0097569E" w:rsidP="009260E3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9260E3" w:rsidRPr="00C35325" w:rsidRDefault="0097569E" w:rsidP="0097569E">
      <w:pPr>
        <w:pStyle w:val="Default"/>
        <w:shd w:val="clear" w:color="auto" w:fill="FFC000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Spoločnosť v roku 2013 si obstarala motorové vozidlo na lízing.</w:t>
      </w:r>
    </w:p>
    <w:p w:rsidR="009260E3" w:rsidRPr="00C35325" w:rsidRDefault="009260E3" w:rsidP="009260E3">
      <w:pPr>
        <w:pStyle w:val="Default"/>
        <w:ind w:left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7D25A9" w:rsidRPr="00C35325" w:rsidRDefault="0097569E" w:rsidP="007A125E">
      <w:pPr>
        <w:pStyle w:val="Default"/>
        <w:numPr>
          <w:ilvl w:val="0"/>
          <w:numId w:val="6"/>
        </w:numPr>
        <w:ind w:left="284" w:hanging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Dlhodobý finančný majetok</w:t>
      </w:r>
    </w:p>
    <w:p w:rsidR="0097569E" w:rsidRPr="00C35325" w:rsidRDefault="0046781A" w:rsidP="0046781A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Prehľad o pohybe dlhodobého finančného majetku od 1. januára 2013 do 31. decembra 2013 a za porovnateľné obdobie od 1. januára 2012 do 31. decembra 2012 je uvedený nasledovne:</w:t>
      </w: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6781A" w:rsidRPr="00C35325" w:rsidTr="00C37DE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6781A" w:rsidRPr="00C35325" w:rsidTr="00C37DE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Podielové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 xml:space="preserve">CP a podiely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 xml:space="preserve">v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spoloč-nosti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s 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pods-tatným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Pôžičky ÚJ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v 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kons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Ostat-ný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Pôžičky s  dobou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splat-nosti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Ob-stará-vaný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Poskyt-nuté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pred-davky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na </w:t>
            </w:r>
          </w:p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46781A" w:rsidRPr="00C35325" w:rsidTr="00C37DE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Prvotné ocenenie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Opravné položky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</w:t>
            </w:r>
          </w:p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Účtovná hodnota 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</w:t>
            </w:r>
          </w:p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Tabuľka č. 2</w:t>
      </w: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6781A" w:rsidRPr="00C35325" w:rsidTr="00C37DE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6781A" w:rsidRPr="00C35325" w:rsidTr="00C37DE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Podielové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 xml:space="preserve">CP a podiely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 xml:space="preserve">v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spoloč-nosti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s 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pods-tatným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Pôžičky ÚJ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v 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kons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Ostat-ný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Pôžičky s  dobou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splat-nosti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Ob-stará-vaný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Poskyt-nuté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pred-davky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na </w:t>
            </w:r>
          </w:p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46781A" w:rsidRPr="00C35325" w:rsidTr="00C37DE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Prvotné ocenenie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Opravné položky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</w:t>
            </w:r>
          </w:p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Účtovná hodnota </w:t>
            </w:r>
          </w:p>
        </w:tc>
      </w:tr>
      <w:tr w:rsidR="0046781A" w:rsidRPr="00C35325" w:rsidTr="00C37DE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 </w:t>
            </w:r>
          </w:p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467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Tabuľka č. 3</w:t>
      </w: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46781A" w:rsidRPr="00C35325" w:rsidTr="00C37DE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Hodnota </w:t>
            </w:r>
            <w:r w:rsidRPr="00C353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za bežné účtovné obdobie</w:t>
            </w:r>
          </w:p>
        </w:tc>
      </w:tr>
      <w:tr w:rsidR="0046781A" w:rsidRPr="00C35325" w:rsidTr="00C37DE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4678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781A" w:rsidRPr="00C35325" w:rsidRDefault="0046781A" w:rsidP="0046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46781A" w:rsidRPr="00C35325" w:rsidTr="00C37DE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 xml:space="preserve">Bežné účtovné obdobie </w:t>
            </w:r>
          </w:p>
        </w:tc>
      </w:tr>
      <w:tr w:rsidR="0046781A" w:rsidRPr="00C35325" w:rsidTr="00C37DE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 xml:space="preserve">Podiel ÚJ na hlasovacích právach </w:t>
            </w:r>
          </w:p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Účtovná hodnota </w:t>
            </w:r>
            <w:r w:rsidRPr="00C35325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</w:tr>
      <w:tr w:rsidR="0046781A" w:rsidRPr="00C35325" w:rsidTr="00C37DE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46781A" w:rsidRPr="00C35325" w:rsidTr="00C37DE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b/>
                <w:sz w:val="18"/>
                <w:szCs w:val="18"/>
              </w:rPr>
              <w:t>Dcérske účtovné jednotky</w:t>
            </w: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781A" w:rsidRPr="00C35325" w:rsidTr="00C37DE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b/>
                <w:sz w:val="18"/>
                <w:szCs w:val="18"/>
              </w:rPr>
              <w:t>Účtovné jednotky s podstatným vplyvom</w:t>
            </w: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781A" w:rsidRPr="00C35325" w:rsidTr="00C37DE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b/>
                <w:sz w:val="18"/>
                <w:szCs w:val="18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46781A" w:rsidRPr="00C35325" w:rsidTr="00C37DE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Dlhové CP</w:t>
            </w:r>
            <w:r w:rsidRPr="00C35325">
              <w:rPr>
                <w:rFonts w:ascii="Times New Roman" w:hAnsi="Times New Roman"/>
                <w:sz w:val="18"/>
                <w:szCs w:val="18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 xml:space="preserve">Vyradenie dlhového CP z účtovníctva </w:t>
            </w:r>
          </w:p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C35325">
              <w:rPr>
                <w:rFonts w:ascii="Times New Roman" w:hAnsi="Times New Roman"/>
                <w:sz w:val="18"/>
                <w:szCs w:val="18"/>
              </w:rPr>
              <w:br/>
              <w:t xml:space="preserve">na konci </w:t>
            </w:r>
            <w:proofErr w:type="spellStart"/>
            <w:r w:rsidRPr="00C35325">
              <w:rPr>
                <w:rFonts w:ascii="Times New Roman" w:hAnsi="Times New Roman"/>
                <w:sz w:val="18"/>
                <w:szCs w:val="18"/>
              </w:rPr>
              <w:t>účtov-ného</w:t>
            </w:r>
            <w:proofErr w:type="spellEnd"/>
            <w:r w:rsidRPr="00C35325">
              <w:rPr>
                <w:rFonts w:ascii="Times New Roman" w:hAnsi="Times New Roman"/>
                <w:sz w:val="18"/>
                <w:szCs w:val="18"/>
              </w:rPr>
              <w:t xml:space="preserve"> obdobia</w:t>
            </w:r>
          </w:p>
        </w:tc>
      </w:tr>
      <w:tr w:rsidR="0046781A" w:rsidRPr="00C35325" w:rsidTr="00C37DE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5325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</w:tr>
      <w:tr w:rsidR="0046781A" w:rsidRPr="00C35325" w:rsidTr="00C37DE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781A" w:rsidRPr="00C35325" w:rsidTr="00C37DE1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b/>
                <w:sz w:val="18"/>
                <w:szCs w:val="18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6781A" w:rsidRPr="00C35325" w:rsidRDefault="0046781A" w:rsidP="00C3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46781A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C37DE1" w:rsidRPr="00C35325" w:rsidTr="00C37DE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>na konci účtovného obdobia</w:t>
            </w:r>
          </w:p>
        </w:tc>
      </w:tr>
      <w:tr w:rsidR="00C37DE1" w:rsidRPr="00C35325" w:rsidTr="00C37DE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C37DE1" w:rsidRPr="00C35325" w:rsidTr="00C37DE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0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23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04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0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23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04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0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23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04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C37DE1" w:rsidRPr="00C35325" w:rsidRDefault="00C37DE1" w:rsidP="0046781A">
      <w:pPr>
        <w:pStyle w:val="Default"/>
        <w:ind w:left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6781A" w:rsidRPr="00C35325" w:rsidRDefault="00C37DE1" w:rsidP="007A125E">
      <w:pPr>
        <w:pStyle w:val="Default"/>
        <w:numPr>
          <w:ilvl w:val="0"/>
          <w:numId w:val="6"/>
        </w:numPr>
        <w:ind w:left="284" w:hanging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Zásoby</w:t>
      </w:r>
    </w:p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Vývoj opravnej položky v priebehu účtovného obdobia je uvedený v 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C37DE1" w:rsidRPr="00C35325" w:rsidTr="00C37DE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C37DE1" w:rsidRPr="00C35325" w:rsidTr="00C37DE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Tvorba </w:t>
            </w:r>
          </w:p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OP</w:t>
            </w:r>
          </w:p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 xml:space="preserve">Zúčtovanie OP z dôvodu vyradenia majetku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C37DE1" w:rsidRPr="00C35325" w:rsidTr="00C37DE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C37DE1" w:rsidRPr="00C35325" w:rsidTr="00C37DE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9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4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9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4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9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4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9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4" w:type="dxa"/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C37DE1" w:rsidRPr="00C35325" w:rsidTr="00C37DE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Hodnota</w:t>
            </w:r>
          </w:p>
        </w:tc>
      </w:tr>
      <w:tr w:rsidR="00C37DE1" w:rsidRPr="00C35325" w:rsidTr="00C37DE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C37DE1" w:rsidRPr="00C35325" w:rsidTr="00C37DE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C37DE1" w:rsidRPr="00C35325" w:rsidTr="00C37DE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7DE1" w:rsidRPr="00C35325" w:rsidRDefault="00C37DE1" w:rsidP="007A125E">
      <w:pPr>
        <w:pStyle w:val="Default"/>
        <w:numPr>
          <w:ilvl w:val="0"/>
          <w:numId w:val="6"/>
        </w:numPr>
        <w:ind w:left="284" w:hanging="2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 Údaje o zákazkovej výrobe</w:t>
      </w:r>
    </w:p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Ďalšie informácie o zákazkovej výrobe sú uvedené v nasledujúcich tabuľkách:</w:t>
      </w:r>
    </w:p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C37DE1" w:rsidRPr="00C35325" w:rsidTr="00C37DE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C37DE1" w:rsidRPr="00C35325" w:rsidTr="00C37DE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</w:t>
            </w:r>
          </w:p>
        </w:tc>
      </w:tr>
      <w:tr w:rsidR="00C37DE1" w:rsidRPr="00C35325" w:rsidTr="00C37DE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C37DE1" w:rsidRPr="00C35325" w:rsidTr="00C37DE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Hodnota zákazkovej výroby</w:t>
            </w:r>
          </w:p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C37DE1" w:rsidRPr="00C35325" w:rsidTr="00C37DE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37DE1" w:rsidRPr="00C35325" w:rsidTr="00C37DE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7DE1" w:rsidRPr="00C35325" w:rsidRDefault="00C37DE1" w:rsidP="007A125E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Údaje o zákazkovej výstavbe nehnuteľností na predaj</w:t>
      </w:r>
    </w:p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C37DE1" w:rsidRPr="00C35325" w:rsidTr="00C37DE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C37DE1" w:rsidRPr="00C35325" w:rsidTr="00C37DE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</w:t>
            </w:r>
          </w:p>
        </w:tc>
      </w:tr>
      <w:tr w:rsidR="00C37DE1" w:rsidRPr="00C35325" w:rsidTr="00C37DE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C37DE1" w:rsidRPr="00C35325" w:rsidTr="00C37DE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lastRenderedPageBreak/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C37DE1" w:rsidRPr="00C35325" w:rsidTr="00C37DE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37DE1" w:rsidRPr="00C35325" w:rsidTr="00C37DE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37DE1" w:rsidRPr="00C35325" w:rsidTr="00C37DE1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DE1" w:rsidRPr="00C35325" w:rsidRDefault="00C37DE1" w:rsidP="00C37DE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DE1" w:rsidRPr="00C35325" w:rsidRDefault="00C37DE1" w:rsidP="00C3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7DE1" w:rsidRPr="00C35325" w:rsidRDefault="00440EE4" w:rsidP="007A125E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Pohľadávky</w:t>
      </w: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</w:rPr>
      </w:pPr>
      <w:r w:rsidRPr="00C35325">
        <w:rPr>
          <w:rFonts w:ascii="Times New Roman" w:hAnsi="Times New Roman" w:cs="Times New Roman"/>
        </w:rPr>
        <w:t>Vývoj opravnej položky v priebehu účtovného obdobia je zobrazený v nasledujúcom prehľade</w:t>
      </w: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440EE4" w:rsidRPr="00C35325" w:rsidTr="006C5648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440EE4" w:rsidRPr="00C35325" w:rsidTr="006C5648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Tvorba</w:t>
            </w:r>
          </w:p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Zúčtovanie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 xml:space="preserve">Zúčtovanie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OP z dôvodu vyradenia majetku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440EE4" w:rsidRPr="00C35325" w:rsidTr="006C564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440EE4" w:rsidRPr="00C35325" w:rsidTr="006C564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Ostatné pohľadávky v rámci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kons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40EE4" w:rsidRPr="00C35325" w:rsidTr="006C564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Pohľadávky spolu</w:t>
            </w:r>
          </w:p>
        </w:tc>
      </w:tr>
      <w:tr w:rsidR="00440EE4" w:rsidRPr="00C35325" w:rsidTr="006C564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</w:tr>
      <w:tr w:rsidR="00440EE4" w:rsidRPr="00C35325" w:rsidTr="006C564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Dlhodobé pohľadávky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Krátkodobé pohľadávky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270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270</w:t>
            </w:r>
          </w:p>
        </w:tc>
      </w:tr>
    </w:tbl>
    <w:p w:rsidR="00C37DE1" w:rsidRPr="00C35325" w:rsidRDefault="00C37DE1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440EE4" w:rsidRPr="00C35325" w:rsidTr="006C5648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440EE4" w:rsidRPr="00C35325" w:rsidTr="006C5648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Hodnota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> pohľadávky</w:t>
            </w:r>
          </w:p>
        </w:tc>
      </w:tr>
      <w:tr w:rsidR="00440EE4" w:rsidRPr="00C35325" w:rsidTr="006C564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440EE4" w:rsidRPr="00C35325" w:rsidRDefault="00440EE4" w:rsidP="00C37DE1">
      <w:pPr>
        <w:pStyle w:val="Default"/>
        <w:ind w:left="284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7DE1" w:rsidRPr="00C35325" w:rsidRDefault="00440EE4" w:rsidP="007A125E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Finančné účty</w:t>
      </w: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</w:rPr>
      </w:pPr>
      <w:r w:rsidRPr="00C35325">
        <w:rPr>
          <w:rFonts w:ascii="Times New Roman" w:hAnsi="Times New Roman" w:cs="Times New Roman"/>
        </w:rPr>
        <w:t>Ako finančné účty sú vykázané peniaze v pokladnici a účet v banke.</w:t>
      </w:r>
    </w:p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40EE4" w:rsidRPr="00C35325" w:rsidTr="006C564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440EE4" w:rsidRPr="00C35325" w:rsidTr="006C564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3 644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7 692</w:t>
            </w:r>
          </w:p>
        </w:tc>
      </w:tr>
      <w:tr w:rsidR="00440EE4" w:rsidRPr="00C35325" w:rsidTr="006C564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2405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440EE4" w:rsidRPr="00C35325" w:rsidTr="006C564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440EE4" w:rsidRPr="00C35325" w:rsidTr="006C564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440EE4" w:rsidRPr="00C35325" w:rsidTr="006C564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3 664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7 698</w:t>
            </w:r>
          </w:p>
        </w:tc>
      </w:tr>
    </w:tbl>
    <w:p w:rsidR="00440EE4" w:rsidRPr="00C35325" w:rsidRDefault="00440EE4" w:rsidP="00440EE4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440EE4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40EE4" w:rsidRPr="00C35325" w:rsidRDefault="00440EE4" w:rsidP="007A125E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Krátkodobý finančný majetok</w:t>
      </w:r>
    </w:p>
    <w:p w:rsidR="00B4129B" w:rsidRPr="00C35325" w:rsidRDefault="00B4129B" w:rsidP="00B4129B">
      <w:pPr>
        <w:pStyle w:val="Default"/>
        <w:ind w:left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440EE4" w:rsidRPr="00C35325" w:rsidTr="006C5648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440EE4" w:rsidRPr="00C35325" w:rsidTr="006C5648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Prírastky</w:t>
            </w:r>
          </w:p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Úbytky</w:t>
            </w:r>
          </w:p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Presuny</w:t>
            </w:r>
          </w:p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</w:tr>
      <w:tr w:rsidR="00440EE4" w:rsidRPr="00C35325" w:rsidTr="006C5648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440EE4" w:rsidRPr="00C35325" w:rsidTr="006C564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1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5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Dlhové CP so splatnosťou do  jedného roka držané</w:t>
            </w:r>
            <w:r w:rsidRPr="00C35325">
              <w:rPr>
                <w:rFonts w:ascii="Times New Roman" w:eastAsia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1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5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440EE4" w:rsidRPr="00C35325" w:rsidTr="006C564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 OP</w:t>
            </w:r>
          </w:p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Tvorba 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>OP</w:t>
            </w:r>
          </w:p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 xml:space="preserve">Zúčtovanie OP z dôvodu zániku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opodstatne-nosti</w:t>
            </w:r>
            <w:proofErr w:type="spellEnd"/>
          </w:p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Zúčtovanie OP z dôvodu vyradenia majetku z účtovníctva</w:t>
            </w:r>
          </w:p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  OP na konci účtovného obdobia</w:t>
            </w:r>
          </w:p>
        </w:tc>
      </w:tr>
      <w:tr w:rsidR="00440EE4" w:rsidRPr="00C35325" w:rsidTr="006C564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440EE4" w:rsidRPr="00C35325" w:rsidTr="006C564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40EE4" w:rsidRPr="00C35325" w:rsidTr="006C564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440EE4" w:rsidRPr="00C35325" w:rsidTr="006C564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Hodnota za bežné účtovné obdobie</w:t>
            </w:r>
          </w:p>
        </w:tc>
      </w:tr>
      <w:tr w:rsidR="00440EE4" w:rsidRPr="00C35325" w:rsidTr="006C564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0EE4" w:rsidRPr="00C35325" w:rsidRDefault="00440EE4" w:rsidP="00440E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0EE4" w:rsidRPr="00C35325" w:rsidRDefault="00440EE4" w:rsidP="00440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B4129B" w:rsidRPr="00C35325" w:rsidTr="006C5648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Zvýšenie/ zníženie hodnoty</w:t>
            </w:r>
          </w:p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Vplyv ocenenia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na výsledok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hospodá-renia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Vplyv </w:t>
            </w:r>
          </w:p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ocenenia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>na vlastné imanie</w:t>
            </w:r>
          </w:p>
        </w:tc>
      </w:tr>
      <w:tr w:rsidR="00B4129B" w:rsidRPr="00C35325" w:rsidTr="006C5648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</w:tr>
      <w:tr w:rsidR="00B4129B" w:rsidRPr="00C35325" w:rsidTr="006C564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4129B" w:rsidRPr="00C35325" w:rsidTr="006C5648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4129B" w:rsidRPr="00C35325" w:rsidTr="006C564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4129B" w:rsidRPr="00C35325" w:rsidTr="006C5648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68" w:type="dxa"/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09" w:type="dxa"/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4129B" w:rsidRPr="00C35325" w:rsidTr="006C5648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129B" w:rsidRPr="00C35325" w:rsidRDefault="00B4129B" w:rsidP="00B4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B4129B" w:rsidRPr="00C35325" w:rsidRDefault="00B4129B" w:rsidP="00B41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:rsidR="00440EE4" w:rsidRPr="00C35325" w:rsidRDefault="00440EE4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B4129B" w:rsidRPr="00C35325" w:rsidRDefault="00B4129B" w:rsidP="007A125E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Časové rozlíšenie</w:t>
      </w:r>
    </w:p>
    <w:p w:rsidR="00B4129B" w:rsidRPr="00C35325" w:rsidRDefault="00B4129B" w:rsidP="00B4129B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Ide o tieto položky:</w:t>
      </w:r>
    </w:p>
    <w:p w:rsidR="00B4129B" w:rsidRPr="00C35325" w:rsidRDefault="00B4129B" w:rsidP="00B4129B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2463"/>
        <w:gridCol w:w="2464"/>
      </w:tblGrid>
      <w:tr w:rsidR="00B4129B" w:rsidRPr="00C35325" w:rsidTr="00FF4049">
        <w:trPr>
          <w:trHeight w:val="454"/>
          <w:jc w:val="center"/>
        </w:trPr>
        <w:tc>
          <w:tcPr>
            <w:tcW w:w="436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4129B" w:rsidRPr="00C35325" w:rsidRDefault="00B4129B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Opis položky časového rozlíšenia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31.12.2013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31.12.2012</w:t>
            </w:r>
          </w:p>
        </w:tc>
      </w:tr>
      <w:tr w:rsidR="00B4129B" w:rsidRPr="00C35325" w:rsidTr="00FF4049">
        <w:trPr>
          <w:trHeight w:val="454"/>
          <w:jc w:val="center"/>
        </w:trPr>
        <w:tc>
          <w:tcPr>
            <w:tcW w:w="436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Náklady budúcich období dlhodobé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129B" w:rsidRPr="00C35325" w:rsidTr="00FF4049">
        <w:trPr>
          <w:trHeight w:val="454"/>
          <w:jc w:val="center"/>
        </w:trPr>
        <w:tc>
          <w:tcPr>
            <w:tcW w:w="959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 toho: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3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129B" w:rsidRPr="00C35325" w:rsidTr="00FF4049">
        <w:trPr>
          <w:trHeight w:val="454"/>
          <w:jc w:val="center"/>
        </w:trPr>
        <w:tc>
          <w:tcPr>
            <w:tcW w:w="436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B41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Náklady budúcich období krátkodobé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4129B" w:rsidRPr="00C35325" w:rsidRDefault="00FF4049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129B" w:rsidRPr="00C35325" w:rsidTr="00FF4049">
        <w:trPr>
          <w:trHeight w:val="454"/>
          <w:jc w:val="center"/>
        </w:trPr>
        <w:tc>
          <w:tcPr>
            <w:tcW w:w="959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 toho: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FF4049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Povinné zmluvné poistenie vozidla</w:t>
            </w:r>
          </w:p>
        </w:tc>
        <w:tc>
          <w:tcPr>
            <w:tcW w:w="2463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4129B" w:rsidRPr="00C35325" w:rsidRDefault="00FF4049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46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129B" w:rsidRPr="00C35325" w:rsidTr="00FF4049">
        <w:trPr>
          <w:trHeight w:val="454"/>
          <w:jc w:val="center"/>
        </w:trPr>
        <w:tc>
          <w:tcPr>
            <w:tcW w:w="436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Príjmy budúcich období dlhodobé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129B" w:rsidRPr="00C35325" w:rsidTr="00FF4049">
        <w:trPr>
          <w:trHeight w:val="454"/>
          <w:jc w:val="center"/>
        </w:trPr>
        <w:tc>
          <w:tcPr>
            <w:tcW w:w="959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 toho: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3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129B" w:rsidRPr="00C35325" w:rsidTr="00FF4049">
        <w:trPr>
          <w:trHeight w:val="454"/>
          <w:jc w:val="center"/>
        </w:trPr>
        <w:tc>
          <w:tcPr>
            <w:tcW w:w="436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Príjmy budúcich období krátkodobé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129B" w:rsidRPr="00C35325" w:rsidTr="00FF4049">
        <w:trPr>
          <w:trHeight w:val="454"/>
          <w:jc w:val="center"/>
        </w:trPr>
        <w:tc>
          <w:tcPr>
            <w:tcW w:w="9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 toho:</w:t>
            </w:r>
          </w:p>
        </w:tc>
        <w:tc>
          <w:tcPr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B4129B" w:rsidRPr="00C35325" w:rsidRDefault="00B4129B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F4049" w:rsidRPr="00C35325" w:rsidTr="006C5648">
        <w:trPr>
          <w:trHeight w:val="454"/>
          <w:jc w:val="center"/>
        </w:trPr>
        <w:tc>
          <w:tcPr>
            <w:tcW w:w="4361" w:type="dxa"/>
            <w:gridSpan w:val="2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4049" w:rsidRPr="00C35325" w:rsidRDefault="00FF4049" w:rsidP="006C56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SPOLU:</w:t>
            </w:r>
          </w:p>
        </w:tc>
        <w:tc>
          <w:tcPr>
            <w:tcW w:w="2463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F4049" w:rsidRPr="00C35325" w:rsidRDefault="00FF4049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46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F4049" w:rsidRPr="00C35325" w:rsidRDefault="00FF4049" w:rsidP="006C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4129B" w:rsidRPr="00C35325" w:rsidRDefault="00B4129B" w:rsidP="00B4129B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B4129B" w:rsidRPr="00C35325" w:rsidRDefault="00B4129B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B4129B" w:rsidRPr="00C35325" w:rsidRDefault="00B4129B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FF4049" w:rsidRPr="00C35325" w:rsidRDefault="00FF4049" w:rsidP="00440EE4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FF4049" w:rsidRPr="00C35325" w:rsidRDefault="00FF4049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 úDAJOCH NA STRANE PASíV SúVAHY</w:t>
      </w:r>
    </w:p>
    <w:p w:rsidR="00FF4049" w:rsidRPr="00C35325" w:rsidRDefault="00FF4049" w:rsidP="00FF4049">
      <w:pPr>
        <w:pStyle w:val="Default"/>
        <w:ind w:left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</w:p>
    <w:p w:rsidR="00FF4049" w:rsidRPr="00C35325" w:rsidRDefault="00FF4049" w:rsidP="007A125E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Vlastné imanie</w:t>
      </w:r>
    </w:p>
    <w:p w:rsidR="00FF4049" w:rsidRPr="00C35325" w:rsidRDefault="00FF404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Informácie o vlastnom imaní sú uvedené v časti C a P.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83A99" w:rsidRPr="00C35325" w:rsidTr="006C564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83A99" w:rsidRPr="00C35325" w:rsidTr="006C564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FF4049" w:rsidRPr="00C35325" w:rsidRDefault="00FF404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83A99" w:rsidRPr="00C35325" w:rsidTr="006C564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083A99" w:rsidRPr="00C35325" w:rsidTr="006C564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121</w:t>
            </w:r>
          </w:p>
        </w:tc>
      </w:tr>
      <w:tr w:rsidR="00083A99" w:rsidRPr="00C35325" w:rsidTr="006C564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Vysporiadanie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121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121</w:t>
            </w:r>
          </w:p>
        </w:tc>
      </w:tr>
    </w:tbl>
    <w:p w:rsidR="00083A99" w:rsidRPr="00C35325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083A99" w:rsidRPr="00C35325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FF4049" w:rsidRPr="00C35325" w:rsidRDefault="00FF4049" w:rsidP="007A125E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Rezervy</w:t>
      </w:r>
    </w:p>
    <w:p w:rsidR="00FF4049" w:rsidRPr="00C35325" w:rsidRDefault="00FF404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Spoločnosť k 3.12.2013 ani k 31.12.2012 netvorila rezervy.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083A99" w:rsidRPr="00C35325" w:rsidTr="006C564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083A99" w:rsidRPr="00C35325" w:rsidTr="006C564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f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FF4049" w:rsidRDefault="00C35325" w:rsidP="00C35325">
      <w:pPr>
        <w:pStyle w:val="Default"/>
        <w:tabs>
          <w:tab w:val="left" w:pos="2546"/>
        </w:tabs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</w:p>
    <w:p w:rsidR="00C35325" w:rsidRPr="00C35325" w:rsidRDefault="00C35325" w:rsidP="00C35325">
      <w:pPr>
        <w:pStyle w:val="Default"/>
        <w:tabs>
          <w:tab w:val="left" w:pos="2546"/>
        </w:tabs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083A99" w:rsidRPr="00C35325" w:rsidTr="006C564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83A99" w:rsidRPr="00C35325" w:rsidTr="006C564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Stav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f</w:t>
            </w:r>
          </w:p>
        </w:tc>
      </w:tr>
      <w:tr w:rsidR="00083A99" w:rsidRPr="00C35325" w:rsidTr="006C564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83A99" w:rsidRPr="00C35325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FF4049" w:rsidRPr="00C35325" w:rsidRDefault="00FF4049" w:rsidP="007A125E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Záväzky</w:t>
      </w:r>
    </w:p>
    <w:p w:rsidR="00083A99" w:rsidRPr="00C35325" w:rsidRDefault="00083A99" w:rsidP="00083A99">
      <w:pPr>
        <w:pStyle w:val="Default"/>
        <w:ind w:left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83A99" w:rsidRPr="00C35325" w:rsidTr="006C56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083A99" w:rsidRPr="00C35325" w:rsidTr="006C56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6C5648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4169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6C5648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</w:tbl>
    <w:p w:rsidR="00FF4049" w:rsidRPr="00C35325" w:rsidRDefault="00FF404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3C24B6" w:rsidRPr="00C35325" w:rsidTr="005D6C4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3C24B6" w:rsidRPr="00C35325" w:rsidTr="005D6C4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Splatnosť</w:t>
            </w:r>
          </w:p>
        </w:tc>
      </w:tr>
      <w:tr w:rsidR="003C24B6" w:rsidRPr="00C35325" w:rsidTr="005D6C4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viac ako päť rokov</w:t>
            </w:r>
          </w:p>
        </w:tc>
      </w:tr>
      <w:tr w:rsidR="003C24B6" w:rsidRPr="00C35325" w:rsidTr="005D6C4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g</w:t>
            </w:r>
          </w:p>
        </w:tc>
      </w:tr>
      <w:tr w:rsidR="003C24B6" w:rsidRPr="00C35325" w:rsidTr="006764E0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4B6" w:rsidRPr="00C35325" w:rsidRDefault="003C24B6" w:rsidP="0067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6</w:t>
            </w:r>
            <w:r w:rsidR="006764E0" w:rsidRPr="00C35325">
              <w:rPr>
                <w:rFonts w:ascii="Times New Roman" w:eastAsia="Times New Roman" w:hAnsi="Times New Roman" w:cs="Times New Roman"/>
              </w:rPr>
              <w:t xml:space="preserve"> </w:t>
            </w:r>
            <w:r w:rsidRPr="00C35325">
              <w:rPr>
                <w:rFonts w:ascii="Times New Roman" w:eastAsia="Times New Roman" w:hAnsi="Times New Roman" w:cs="Times New Roman"/>
              </w:rPr>
              <w:t>042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C24B6" w:rsidRPr="00C35325" w:rsidTr="006764E0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6764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Finančný </w:t>
            </w:r>
            <w:r w:rsidR="006764E0" w:rsidRPr="00C35325">
              <w:rPr>
                <w:rFonts w:ascii="Times New Roman" w:eastAsia="Times New Roman" w:hAnsi="Times New Roman" w:cs="Times New Roman"/>
              </w:rPr>
              <w:t>náklad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4B6" w:rsidRPr="00C35325" w:rsidRDefault="006764E0" w:rsidP="0067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1 703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C24B6" w:rsidRPr="00C35325" w:rsidTr="006764E0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4B6" w:rsidRPr="00C35325" w:rsidRDefault="006764E0" w:rsidP="0067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7 745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24B6" w:rsidRPr="00C35325" w:rsidRDefault="003C24B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:rsidR="00083A99" w:rsidRPr="00C35325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DE3C49" w:rsidRDefault="00DE3C4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P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3C24B6" w:rsidRPr="00C35325" w:rsidRDefault="00DE3C49" w:rsidP="007A125E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Odložený daňový záväzok – </w:t>
      </w: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spoločnosť nemá odložený daňový záväzok</w:t>
      </w:r>
    </w:p>
    <w:p w:rsidR="00DE3C49" w:rsidRPr="00C35325" w:rsidRDefault="00DE3C49" w:rsidP="00DE3C49">
      <w:pPr>
        <w:pStyle w:val="Default"/>
        <w:ind w:left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83A99" w:rsidRPr="00C35325" w:rsidTr="00DE3C4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83A99" w:rsidRPr="00C35325" w:rsidTr="00DE3C4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DE3C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83A99" w:rsidRPr="00C35325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DE3C49" w:rsidRPr="00C35325" w:rsidRDefault="00DE3C49" w:rsidP="007A125E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Sociálny fond – spoločnosť netvorila sociálny fond</w:t>
      </w:r>
    </w:p>
    <w:p w:rsidR="00DE3C49" w:rsidRPr="00C35325" w:rsidRDefault="00DE3C4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83A99" w:rsidRPr="00C35325" w:rsidTr="006C564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83A99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P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DE3C49" w:rsidRPr="00C35325" w:rsidRDefault="00DE3C49" w:rsidP="007A125E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Vydané dlhopisy – spoločnosť nemá</w:t>
      </w:r>
    </w:p>
    <w:p w:rsidR="00DE3C49" w:rsidRPr="00C35325" w:rsidRDefault="00DE3C4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83A99" w:rsidRPr="00C35325" w:rsidTr="006C5648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Splatnosť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83A99" w:rsidRPr="00C35325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DE3C49" w:rsidRPr="00C35325" w:rsidRDefault="00DE3C49" w:rsidP="007A125E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Bankové úvery – spoločnosť nemá</w:t>
      </w:r>
    </w:p>
    <w:p w:rsidR="00DE3C49" w:rsidRPr="00C35325" w:rsidRDefault="00DE3C4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83A99" w:rsidRPr="00C35325" w:rsidTr="006C564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Úrok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 xml:space="preserve">p. a. </w:t>
            </w:r>
          </w:p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Suma istiny v príslušnej mene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Suma istiny v eurách</w:t>
            </w:r>
          </w:p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Suma istiny v príslušnej mene za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bezprostred-ne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predchá-dzajúce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8" w:type="dxa"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083A99" w:rsidRPr="00C35325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DE3C49" w:rsidRPr="00C35325" w:rsidRDefault="00DE3C4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83A99" w:rsidRPr="00C35325" w:rsidTr="006C564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Úrok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 xml:space="preserve">p. a. </w:t>
            </w:r>
          </w:p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Suma istiny v príslušnej mene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Suma istiny v eurách</w:t>
            </w:r>
          </w:p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Suma istiny v príslušnej mene za bezprostredne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predchádzajú-ce</w:t>
            </w:r>
            <w:proofErr w:type="spellEnd"/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3A99" w:rsidRPr="00C35325" w:rsidTr="006C564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3A99" w:rsidRPr="00C35325" w:rsidTr="006C564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083A99" w:rsidRPr="00C35325" w:rsidTr="006C564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4" w:type="dxa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083A99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Pr="00C35325" w:rsidRDefault="00C35325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083A99" w:rsidRPr="00C35325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DE3C49" w:rsidRPr="00C35325" w:rsidRDefault="00DE3C49" w:rsidP="00DE3C4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DE3C49" w:rsidRPr="00C35325" w:rsidRDefault="00DE3C49" w:rsidP="007A125E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Časové rozlíšenie</w:t>
      </w:r>
    </w:p>
    <w:p w:rsidR="00DE3C49" w:rsidRPr="00C35325" w:rsidRDefault="00DE3C49" w:rsidP="00DE3C49">
      <w:pPr>
        <w:pStyle w:val="Default"/>
        <w:ind w:left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E3C49" w:rsidRPr="00C35325" w:rsidTr="005D6C44">
        <w:trPr>
          <w:trHeight w:val="80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3C49" w:rsidRPr="00C35325" w:rsidRDefault="00DE3C4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3C49" w:rsidRPr="00C35325" w:rsidRDefault="00DE3C4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3C49" w:rsidRPr="00C35325" w:rsidRDefault="00DE3C4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DE3C49" w:rsidRPr="00C35325" w:rsidTr="005D6C4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3C49" w:rsidRPr="00C35325" w:rsidRDefault="00DE3C4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3C49" w:rsidRPr="00C35325" w:rsidRDefault="00DE3C4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3C49" w:rsidRPr="00C35325" w:rsidRDefault="00DE3C4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DE3C49" w:rsidRPr="00C35325" w:rsidTr="005D6C4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3C49" w:rsidRPr="00C35325" w:rsidRDefault="00DE3C4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Výdavky budúcich období dlhodobé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E3C49" w:rsidRPr="00C35325" w:rsidRDefault="00DE3C4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3C49" w:rsidRPr="00C35325" w:rsidRDefault="00DE3C4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24AE0" w:rsidRPr="00C35325" w:rsidTr="005D6C4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AE0" w:rsidRPr="00C35325" w:rsidRDefault="00D24AE0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 toho: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E3C49" w:rsidRPr="00C35325" w:rsidTr="005D6C4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3C49" w:rsidRPr="00C35325" w:rsidRDefault="00DE3C49" w:rsidP="00DE3C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Výdavky budúcich období krátkodobé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E3C49" w:rsidRPr="00C35325" w:rsidRDefault="00DE3C4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3C49" w:rsidRPr="00C35325" w:rsidRDefault="00DE3C4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24AE0" w:rsidRPr="00C35325" w:rsidTr="005D6C4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AE0" w:rsidRPr="00C35325" w:rsidRDefault="00D24AE0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 toho: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4AE0" w:rsidRPr="00C35325" w:rsidTr="005D6C4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AE0" w:rsidRPr="00C35325" w:rsidRDefault="00D24AE0" w:rsidP="00D24A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Výnosy budúcich období dlhodobé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24AE0" w:rsidRPr="00C35325" w:rsidTr="005D6C4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AE0" w:rsidRPr="00C35325" w:rsidRDefault="00D24AE0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 toho: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4AE0" w:rsidRPr="00C35325" w:rsidTr="005D6C4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24AE0" w:rsidRPr="00C35325" w:rsidRDefault="00D24AE0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Výnosy budúcich období krátkodobé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24AE0" w:rsidRPr="00C35325" w:rsidTr="005D6C4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AE0" w:rsidRPr="00C35325" w:rsidRDefault="00D24AE0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 toho: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24AE0" w:rsidRPr="00C35325" w:rsidTr="005D6C4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AE0" w:rsidRPr="00C35325" w:rsidRDefault="00D24AE0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AE0" w:rsidRPr="00C35325" w:rsidRDefault="00D24AE0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:rsidR="00DE3C49" w:rsidRPr="00C35325" w:rsidRDefault="00DE3C49" w:rsidP="00DE3C49">
      <w:pPr>
        <w:pStyle w:val="Default"/>
        <w:ind w:left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7B2356" w:rsidRPr="00C35325" w:rsidRDefault="007B2356" w:rsidP="007A125E">
      <w:pPr>
        <w:pStyle w:val="Default"/>
        <w:numPr>
          <w:ilvl w:val="0"/>
          <w:numId w:val="7"/>
        </w:num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t>Deriváty – spoločnosť nemá</w:t>
      </w:r>
    </w:p>
    <w:p w:rsidR="00DE3C49" w:rsidRPr="00C35325" w:rsidRDefault="00DE3C49" w:rsidP="00DE3C49">
      <w:pPr>
        <w:pStyle w:val="Default"/>
        <w:ind w:left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7B2356" w:rsidRPr="00C35325" w:rsidTr="005D6C44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Dohodnutá cena podkladového nástroja</w:t>
            </w:r>
          </w:p>
        </w:tc>
      </w:tr>
      <w:tr w:rsidR="007B2356" w:rsidRPr="00C35325" w:rsidTr="005D6C44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B2356" w:rsidRPr="00C35325" w:rsidTr="005D6C44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7B2356" w:rsidRPr="00C35325" w:rsidTr="005D6C44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2356" w:rsidRPr="00C35325" w:rsidTr="005D6C44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B2356" w:rsidRPr="00C35325" w:rsidTr="005D6C44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B2356" w:rsidRPr="00C35325" w:rsidTr="005D6C44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DE3C49" w:rsidRPr="00C35325" w:rsidRDefault="00DE3C49" w:rsidP="00DE3C4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7B2356" w:rsidRPr="00C35325" w:rsidTr="005D6C4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B2356" w:rsidRPr="00C35325" w:rsidTr="005D6C4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Zmena reálnej hodnoty 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Zmena reálnej hodnoty (+/-) s vplyvom na</w:t>
            </w:r>
          </w:p>
        </w:tc>
      </w:tr>
      <w:tr w:rsidR="007B2356" w:rsidRPr="00C35325" w:rsidTr="005D6C4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vlastné imanie</w:t>
            </w:r>
          </w:p>
        </w:tc>
      </w:tr>
      <w:tr w:rsidR="007B2356" w:rsidRPr="00C35325" w:rsidTr="005D6C4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7B2356" w:rsidRPr="00C35325" w:rsidTr="005D6C4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B2356" w:rsidRPr="00C35325" w:rsidTr="005D6C4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B2356" w:rsidRPr="00C35325" w:rsidTr="005D6C4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7B2356" w:rsidRPr="00C35325" w:rsidTr="005D6C4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356" w:rsidRPr="00C35325" w:rsidRDefault="007B2356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7B2356" w:rsidRDefault="007B2356" w:rsidP="00DE3C4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DE3C4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DE3C4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DE3C4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DE3C4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DE3C4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DE3C4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Pr="00C35325" w:rsidRDefault="00C35325" w:rsidP="00DE3C4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7B2356" w:rsidRPr="00C35325" w:rsidRDefault="007B2356" w:rsidP="007B2356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Informácie o položkách zabezpečených derivátmi:</w:t>
      </w:r>
    </w:p>
    <w:p w:rsidR="007B2356" w:rsidRPr="00C35325" w:rsidRDefault="007B2356" w:rsidP="007B2356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83A99" w:rsidRPr="00C35325" w:rsidTr="006C564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Reálna hodnota</w:t>
            </w:r>
          </w:p>
        </w:tc>
      </w:tr>
      <w:tr w:rsidR="00083A99" w:rsidRPr="00C35325" w:rsidTr="006C5648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83A99" w:rsidRPr="00C35325" w:rsidTr="006C564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A99" w:rsidRPr="00C35325" w:rsidTr="006C564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83A99" w:rsidRPr="00C35325" w:rsidRDefault="00083A99" w:rsidP="00083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:rsidR="00083A99" w:rsidRPr="00C35325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083A99" w:rsidRPr="00C35325" w:rsidRDefault="00083A99" w:rsidP="00FF4049">
      <w:pPr>
        <w:pStyle w:val="Default"/>
        <w:ind w:left="720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083A99" w:rsidRPr="00C35325" w:rsidRDefault="007B2356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</w:t>
      </w:r>
      <w:r w:rsidR="00F3116D"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 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výnosoch</w:t>
      </w:r>
    </w:p>
    <w:p w:rsidR="00F3116D" w:rsidRPr="00C35325" w:rsidRDefault="00F3116D" w:rsidP="00F3116D">
      <w:pPr>
        <w:pStyle w:val="Default"/>
        <w:ind w:left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</w:p>
    <w:p w:rsidR="00782C26" w:rsidRPr="00C35325" w:rsidRDefault="00782C26" w:rsidP="007A125E">
      <w:pPr>
        <w:pStyle w:val="Default"/>
        <w:numPr>
          <w:ilvl w:val="0"/>
          <w:numId w:val="8"/>
        </w:numPr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Tržby za vlastné výkony a tovar</w:t>
      </w:r>
    </w:p>
    <w:p w:rsidR="00782C26" w:rsidRPr="00C35325" w:rsidRDefault="00F3116D" w:rsidP="00F3116D">
      <w:pPr>
        <w:pStyle w:val="Default"/>
        <w:ind w:left="786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Spoločnosť v roku 2013 nemala žiadne tržby za vlastné výkony a tovar.</w:t>
      </w:r>
    </w:p>
    <w:p w:rsidR="00F3116D" w:rsidRPr="00C35325" w:rsidRDefault="00F3116D" w:rsidP="00F3116D">
      <w:pPr>
        <w:pStyle w:val="Default"/>
        <w:ind w:left="78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782C26" w:rsidRPr="00C35325" w:rsidRDefault="00782C26" w:rsidP="007A125E">
      <w:pPr>
        <w:pStyle w:val="Default"/>
        <w:numPr>
          <w:ilvl w:val="0"/>
          <w:numId w:val="8"/>
        </w:numPr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Zmena stavu zásob vlastnej výroby</w:t>
      </w:r>
    </w:p>
    <w:p w:rsidR="00782C26" w:rsidRPr="00C35325" w:rsidRDefault="00F3116D" w:rsidP="00782C26">
      <w:pPr>
        <w:pStyle w:val="Odsekzoznamu"/>
        <w:rPr>
          <w:rFonts w:ascii="Times New Roman" w:hAnsi="Times New Roman" w:cs="Times New Roman"/>
          <w:bCs/>
        </w:rPr>
      </w:pPr>
      <w:r w:rsidRPr="00C35325">
        <w:rPr>
          <w:rFonts w:ascii="Times New Roman" w:hAnsi="Times New Roman" w:cs="Times New Roman"/>
          <w:bCs/>
        </w:rPr>
        <w:t>Spoločnosť v roku 2013 neúčtovala o zmene stavu zásob vlastnej výroby.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E72EC" w:rsidRPr="00C35325" w:rsidTr="005D6C44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 xml:space="preserve">Zmena stavu vnútroorganizačných </w:t>
            </w:r>
          </w:p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 xml:space="preserve">zásob </w:t>
            </w:r>
          </w:p>
        </w:tc>
      </w:tr>
      <w:tr w:rsidR="000E72EC" w:rsidRPr="00C35325" w:rsidTr="005D6C44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72EC" w:rsidRPr="00C35325" w:rsidTr="005D6C44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f</w:t>
            </w:r>
          </w:p>
        </w:tc>
      </w:tr>
      <w:tr w:rsidR="000E72EC" w:rsidRPr="00C35325" w:rsidTr="005D6C44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Nedokončená výroba </w:t>
            </w:r>
            <w:r w:rsidRPr="00C35325">
              <w:rPr>
                <w:rFonts w:ascii="Times New Roman" w:eastAsia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E72EC" w:rsidRPr="00C35325" w:rsidRDefault="000E72EC" w:rsidP="00782C26">
      <w:pPr>
        <w:pStyle w:val="Odsekzoznamu"/>
        <w:rPr>
          <w:rFonts w:ascii="Times New Roman" w:hAnsi="Times New Roman" w:cs="Times New Roman"/>
          <w:bCs/>
        </w:rPr>
      </w:pPr>
    </w:p>
    <w:p w:rsidR="00782C26" w:rsidRPr="00C35325" w:rsidRDefault="000E72EC" w:rsidP="007A125E">
      <w:pPr>
        <w:pStyle w:val="Default"/>
        <w:numPr>
          <w:ilvl w:val="0"/>
          <w:numId w:val="8"/>
        </w:numPr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lastRenderedPageBreak/>
        <w:t>Aktivácia nákladov, výnosy z hospodárskej činnosti, finančnej činnosti a mimoriadnej činnosti</w:t>
      </w:r>
    </w:p>
    <w:p w:rsidR="000E72EC" w:rsidRPr="00C35325" w:rsidRDefault="000E72EC" w:rsidP="000E72EC">
      <w:pPr>
        <w:pStyle w:val="Default"/>
        <w:ind w:left="786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Spoločnosť v roku 2013 neúčtovala o aktivácií nákladov, výnosy z hospodárskej činnosti, finančnej činnosti a mimoriadnej činnosti.</w:t>
      </w:r>
    </w:p>
    <w:p w:rsidR="000E72EC" w:rsidRPr="00C35325" w:rsidRDefault="000E72EC" w:rsidP="000E72EC">
      <w:pPr>
        <w:pStyle w:val="Default"/>
        <w:ind w:left="78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0E72EC" w:rsidRPr="00C35325" w:rsidRDefault="000E72EC" w:rsidP="007A125E">
      <w:pPr>
        <w:pStyle w:val="Default"/>
        <w:numPr>
          <w:ilvl w:val="0"/>
          <w:numId w:val="8"/>
        </w:numPr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Čistý obrat</w:t>
      </w:r>
    </w:p>
    <w:p w:rsidR="00D678A9" w:rsidRPr="00C35325" w:rsidRDefault="00D678A9" w:rsidP="00D678A9">
      <w:pPr>
        <w:pStyle w:val="Default"/>
        <w:ind w:left="78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0"/>
        <w:gridCol w:w="1701"/>
        <w:gridCol w:w="1707"/>
      </w:tblGrid>
      <w:tr w:rsidR="000E72EC" w:rsidRPr="00C35325" w:rsidTr="005D6C4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E72EC" w:rsidRPr="00C35325" w:rsidRDefault="000E72EC" w:rsidP="000E72EC">
      <w:pPr>
        <w:pStyle w:val="Default"/>
        <w:ind w:left="78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0E72EC" w:rsidRPr="00C35325" w:rsidRDefault="000E72EC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 nákladoch</w:t>
      </w:r>
    </w:p>
    <w:p w:rsidR="000E72EC" w:rsidRPr="00C35325" w:rsidRDefault="000E72EC" w:rsidP="000E72EC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0E72EC" w:rsidRPr="00C35325" w:rsidRDefault="000E72EC" w:rsidP="000E72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C35325">
        <w:rPr>
          <w:rFonts w:ascii="Times New Roman" w:eastAsia="Times New Roman" w:hAnsi="Times New Roman" w:cs="Times New Roman"/>
          <w:b/>
          <w:bCs/>
          <w:kern w:val="28"/>
        </w:rPr>
        <w:t>Informácie o nákladoch voči audítorovi, audítorskej spoločnosti</w:t>
      </w:r>
    </w:p>
    <w:p w:rsidR="000E72EC" w:rsidRPr="00C35325" w:rsidRDefault="000E72EC" w:rsidP="000E72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E72EC" w:rsidRPr="00C35325" w:rsidTr="005D6C4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35325">
              <w:rPr>
                <w:rFonts w:ascii="Times New Roman" w:eastAsia="Times New Roman" w:hAnsi="Times New Roman" w:cs="Times New Roman"/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iné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uisťovacie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E72EC" w:rsidRPr="00C35325" w:rsidRDefault="000E72EC" w:rsidP="000E72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0E72EC" w:rsidRPr="00C35325" w:rsidRDefault="000E72EC" w:rsidP="000E72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C35325">
        <w:rPr>
          <w:rFonts w:ascii="Times New Roman" w:eastAsia="Times New Roman" w:hAnsi="Times New Roman" w:cs="Times New Roman"/>
          <w:b/>
          <w:bCs/>
          <w:kern w:val="28"/>
        </w:rPr>
        <w:t>Ostatné položky nákladov</w:t>
      </w:r>
    </w:p>
    <w:p w:rsidR="00D678A9" w:rsidRPr="00C35325" w:rsidRDefault="00D678A9" w:rsidP="000E72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0E72EC" w:rsidRPr="00C35325" w:rsidTr="005D6C44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72EC" w:rsidRPr="00C35325" w:rsidTr="00D678A9">
        <w:trPr>
          <w:trHeight w:val="291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CB036B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Spotreba materiálu, energie a ostatných dodávok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CB036B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982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B036B" w:rsidRPr="00C35325" w:rsidTr="00D678A9">
        <w:trPr>
          <w:trHeight w:val="291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036B" w:rsidRPr="00C35325" w:rsidRDefault="00CB036B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Služby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36B" w:rsidRPr="00C35325" w:rsidRDefault="00CB036B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371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36B" w:rsidRPr="00C35325" w:rsidRDefault="00CB036B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E72EC" w:rsidRPr="00C35325" w:rsidTr="00D678A9">
        <w:trPr>
          <w:trHeight w:val="291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EC" w:rsidRPr="00C35325" w:rsidRDefault="00CB036B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Dane a poplatky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72EC" w:rsidRPr="00C35325" w:rsidRDefault="00CB036B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72EC" w:rsidRPr="00C35325" w:rsidRDefault="00CB036B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B036B" w:rsidRPr="00C35325" w:rsidTr="00D678A9">
        <w:trPr>
          <w:trHeight w:val="291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6B" w:rsidRPr="00C35325" w:rsidRDefault="00CB036B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Odpisy k DM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36B" w:rsidRPr="00C35325" w:rsidRDefault="00CB036B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756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36B" w:rsidRPr="00C35325" w:rsidRDefault="00CB036B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B036B" w:rsidRPr="00C35325" w:rsidTr="00D678A9">
        <w:trPr>
          <w:trHeight w:val="291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6B" w:rsidRPr="00C35325" w:rsidRDefault="00CB036B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Ostatné náklady</w:t>
            </w:r>
            <w:r w:rsidR="00D678A9" w:rsidRPr="00C35325">
              <w:rPr>
                <w:rFonts w:ascii="Times New Roman" w:eastAsia="Times New Roman" w:hAnsi="Times New Roman" w:cs="Times New Roman"/>
              </w:rPr>
              <w:t xml:space="preserve"> na hospodársku činnosť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36B" w:rsidRPr="00C35325" w:rsidRDefault="00CB036B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36B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B036B" w:rsidRPr="00C35325" w:rsidTr="00D678A9">
        <w:trPr>
          <w:trHeight w:val="291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6B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Nákladové úroky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36B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278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36B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78A9" w:rsidRPr="00C35325" w:rsidTr="00D678A9">
        <w:trPr>
          <w:trHeight w:val="291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A9" w:rsidRPr="00C35325" w:rsidRDefault="00D678A9" w:rsidP="00D678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lastRenderedPageBreak/>
              <w:t>Ostatné náklady na finančnú činnosť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114</w:t>
            </w:r>
          </w:p>
        </w:tc>
      </w:tr>
      <w:tr w:rsidR="00D678A9" w:rsidRPr="00C35325" w:rsidTr="00D678A9">
        <w:trPr>
          <w:trHeight w:val="291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SPOLU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D6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2 638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121</w:t>
            </w:r>
          </w:p>
        </w:tc>
      </w:tr>
    </w:tbl>
    <w:p w:rsidR="000E72EC" w:rsidRPr="00C35325" w:rsidRDefault="000E72EC" w:rsidP="000E72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D678A9" w:rsidRPr="00C35325" w:rsidRDefault="00D678A9" w:rsidP="000E72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D678A9" w:rsidRPr="00C35325" w:rsidRDefault="00D678A9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 daniach z príjmov</w:t>
      </w:r>
    </w:p>
    <w:p w:rsidR="00D678A9" w:rsidRPr="00C35325" w:rsidRDefault="00D678A9" w:rsidP="00D678A9">
      <w:pPr>
        <w:pStyle w:val="Default"/>
        <w:ind w:left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D678A9" w:rsidRPr="00C35325" w:rsidTr="005D6C4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</w:t>
            </w:r>
          </w:p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D678A9" w:rsidRPr="00C35325" w:rsidTr="005D6C4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Daň v %</w:t>
            </w:r>
          </w:p>
        </w:tc>
      </w:tr>
      <w:tr w:rsidR="00D678A9" w:rsidRPr="00C35325" w:rsidTr="005D6C4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g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Výsledok hospodárenia </w:t>
            </w:r>
            <w:r w:rsidRPr="00C35325">
              <w:rPr>
                <w:rFonts w:ascii="Times New Roman" w:eastAsia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-2 638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-2 638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78A9" w:rsidRPr="00C35325" w:rsidTr="005D6C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678A9" w:rsidRPr="00C35325" w:rsidRDefault="00D678A9" w:rsidP="005D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D678A9" w:rsidRPr="00C35325" w:rsidRDefault="00D678A9" w:rsidP="00D678A9">
      <w:pPr>
        <w:pStyle w:val="Default"/>
        <w:ind w:left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</w:p>
    <w:p w:rsidR="000E72EC" w:rsidRPr="00C35325" w:rsidRDefault="000E72EC" w:rsidP="00D678A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0E72EC" w:rsidRPr="00C35325" w:rsidTr="005D6C44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35325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72EC" w:rsidRPr="00C35325" w:rsidTr="005D6C44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Suma odloženého daňového záväzku, ktorý vznikol </w:t>
            </w:r>
            <w:r w:rsidRPr="00C35325">
              <w:rPr>
                <w:rFonts w:ascii="Times New Roman" w:eastAsia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72EC" w:rsidRPr="00C35325" w:rsidTr="005D6C44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72EC" w:rsidRPr="00C35325" w:rsidRDefault="000E72EC" w:rsidP="000E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E72EC" w:rsidRPr="00C35325" w:rsidRDefault="000E72EC" w:rsidP="000E72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0E72EC" w:rsidRPr="00C35325" w:rsidRDefault="000E72EC" w:rsidP="000E72EC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782C26" w:rsidRPr="00C35325" w:rsidRDefault="00782C26" w:rsidP="00782C26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7B2356" w:rsidRPr="00C35325" w:rsidRDefault="00D678A9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 údajoch na podsúvahových účtoch</w:t>
      </w:r>
    </w:p>
    <w:p w:rsidR="00D678A9" w:rsidRPr="00C35325" w:rsidRDefault="00D678A9" w:rsidP="00D678A9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Spoločnosť neúčtovala na podsúvahových účtoch.</w:t>
      </w:r>
    </w:p>
    <w:p w:rsidR="00D678A9" w:rsidRPr="00C35325" w:rsidRDefault="00D678A9" w:rsidP="00D678A9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D678A9" w:rsidRPr="00C35325" w:rsidRDefault="00D678A9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 iných aktívach a iných pasívach</w:t>
      </w:r>
    </w:p>
    <w:p w:rsidR="00D678A9" w:rsidRPr="00C35325" w:rsidRDefault="00D678A9" w:rsidP="00D678A9">
      <w:pPr>
        <w:pStyle w:val="Default"/>
        <w:ind w:left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</w:p>
    <w:p w:rsidR="00D678A9" w:rsidRPr="00C35325" w:rsidRDefault="005D6C44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 PRÍJMOCH A VÝHODÁCH ČLENOV ŠTATUTÁRNYCH ORGÁNOV, DOZORNÝCH ORGÁNOV A INÝCH ORGÁNOV ÚČTOVNEJ JEDNOTKY</w:t>
      </w:r>
    </w:p>
    <w:p w:rsidR="005D6C44" w:rsidRPr="00C35325" w:rsidRDefault="005D6C44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Štatutárovi spoločnosti neboli v sledovanom účtovnom období a bezprostredne predchádzajúcom období:</w:t>
      </w:r>
    </w:p>
    <w:p w:rsidR="005D6C44" w:rsidRPr="00C35325" w:rsidRDefault="005D6C44" w:rsidP="007A125E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vyplatené žiadne odmeny z dôvodu výkonu jeho funkcie pre spoločnosť; </w:t>
      </w:r>
    </w:p>
    <w:p w:rsidR="005D6C44" w:rsidRPr="00C35325" w:rsidRDefault="005D6C44" w:rsidP="007A125E">
      <w:pPr>
        <w:pStyle w:val="Default"/>
        <w:numPr>
          <w:ilvl w:val="0"/>
          <w:numId w:val="9"/>
        </w:numPr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žiadne pôžičky, ani finančné prostriedky alebo iné plnenia na súkromné účely, ktoré sa vyúčtovávajú.</w:t>
      </w:r>
    </w:p>
    <w:p w:rsidR="005D6C44" w:rsidRPr="00C35325" w:rsidRDefault="005D6C44" w:rsidP="005D6C44">
      <w:pPr>
        <w:pStyle w:val="Default"/>
        <w:ind w:left="78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5D6C44" w:rsidRPr="00C35325" w:rsidRDefault="005D6C44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 EKONOMICKÝCH VZŤAHOCH ÚČTOVNEJ JEDNOTKY A SPRIAZNENÝCH OSÔB</w:t>
      </w:r>
    </w:p>
    <w:p w:rsidR="005D6C44" w:rsidRPr="00C35325" w:rsidRDefault="005D6C44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Spoločnosť neuskutočnila transakcie so spriaznenými osobami.</w:t>
      </w:r>
    </w:p>
    <w:p w:rsidR="005D6C44" w:rsidRPr="00C35325" w:rsidRDefault="005D6C44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5D6C44" w:rsidRPr="00C35325" w:rsidRDefault="005D6C44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INFORMÁCIE O SKUTOČNOSTIACH, KTORÉ NASTALI PO DNI, KU KTORÉMU SA ZOSTAVUJE ÚČTOVNÁ ZÁVIERKA, DO DŇA ZOSTAVENIA ÚČTOVNEJ ZÁVIERKY</w:t>
      </w:r>
    </w:p>
    <w:p w:rsidR="005D6C44" w:rsidRPr="00C35325" w:rsidRDefault="005D6C44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5D6C44" w:rsidRPr="00C35325" w:rsidRDefault="005D6C44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Po 31.12.2013 nenastali žiadne udalosti</w:t>
      </w:r>
      <w:r w:rsidR="00140D4E" w:rsidRPr="00C3532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majúce vplyv na verné zobrazenie skutočnosti, ktoré sú predmetom účtovníctva.</w:t>
      </w:r>
    </w:p>
    <w:p w:rsidR="00140D4E" w:rsidRDefault="00140D4E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Pr="00C35325" w:rsidRDefault="00C35325" w:rsidP="005D6C44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140D4E" w:rsidRPr="00C35325" w:rsidRDefault="00140D4E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lastRenderedPageBreak/>
        <w:t>INFORMÁCIE O VLASTNOM IMANÍ</w:t>
      </w:r>
    </w:p>
    <w:p w:rsidR="00140D4E" w:rsidRPr="00C35325" w:rsidRDefault="00140D4E" w:rsidP="007D25A9">
      <w:pPr>
        <w:pStyle w:val="Default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</w:p>
    <w:p w:rsidR="00140D4E" w:rsidRPr="00C35325" w:rsidRDefault="00140D4E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P</w:t>
      </w: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rehľad o pohybe vlastného imania v priebehu účtovného obdobia je uvedený v nasledujúcej tabuľke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783"/>
        <w:gridCol w:w="1071"/>
        <w:gridCol w:w="1427"/>
        <w:gridCol w:w="1045"/>
        <w:gridCol w:w="1809"/>
      </w:tblGrid>
      <w:tr w:rsidR="0030159E" w:rsidRPr="007278CE" w:rsidTr="00466F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159E" w:rsidRPr="007278CE" w:rsidRDefault="0030159E" w:rsidP="00301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Be</w:t>
            </w:r>
            <w:r w:rsidRPr="00C353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žné účtovné obdobie</w:t>
            </w:r>
          </w:p>
        </w:tc>
      </w:tr>
      <w:tr w:rsidR="0030159E" w:rsidRPr="007278CE" w:rsidTr="00C3532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30159E" w:rsidRPr="007278CE" w:rsidTr="00C35325">
        <w:trPr>
          <w:trHeight w:val="154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</w:t>
            </w:r>
          </w:p>
        </w:tc>
        <w:tc>
          <w:tcPr>
            <w:tcW w:w="10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</w:t>
            </w:r>
          </w:p>
        </w:tc>
      </w:tr>
      <w:tr w:rsidR="0030159E" w:rsidRPr="007278CE" w:rsidTr="00C35325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Základné imanie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5F1EC5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6639</w:t>
            </w:r>
          </w:p>
        </w:tc>
        <w:tc>
          <w:tcPr>
            <w:tcW w:w="10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5F1EC5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6639</w:t>
            </w: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Vlastné akcie a vlastné obchodné podiely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Zmena základného imania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Emisné ážio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5F1EC5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5F1EC5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1991</w:t>
            </w: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8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Zákonný rezervný fond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Nedeliteľný fond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2A174A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-811</w:t>
            </w:r>
          </w:p>
        </w:tc>
        <w:tc>
          <w:tcPr>
            <w:tcW w:w="10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2A174A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-121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2A174A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F1EC5"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932</w:t>
            </w: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Výsledok </w:t>
            </w:r>
            <w:proofErr w:type="spellStart"/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hospodá-renia</w:t>
            </w:r>
            <w:proofErr w:type="spellEnd"/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 bežného účtovného obdobia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2A174A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-121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2A174A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-2638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2A174A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-121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2A174A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-2638</w:t>
            </w:r>
          </w:p>
        </w:tc>
      </w:tr>
      <w:tr w:rsidR="0030159E" w:rsidRPr="007278CE" w:rsidTr="00C3532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159E" w:rsidRPr="007278CE" w:rsidTr="00C3532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78CE">
              <w:rPr>
                <w:rFonts w:ascii="Times New Roman" w:eastAsia="Times New Roman" w:hAnsi="Times New Roman" w:cs="Times New Roman"/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159E" w:rsidRPr="007278CE" w:rsidRDefault="0030159E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174A" w:rsidRPr="00C35325" w:rsidTr="00C35325">
        <w:trPr>
          <w:trHeight w:val="345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174A" w:rsidRPr="00C35325" w:rsidRDefault="00816C0D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5325">
              <w:rPr>
                <w:rFonts w:ascii="Times New Roman" w:eastAsia="Times New Roman" w:hAnsi="Times New Roman" w:cs="Times New Roman"/>
                <w:sz w:val="18"/>
                <w:szCs w:val="18"/>
              </w:rPr>
              <w:t>SPOLU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174A" w:rsidRPr="00C35325" w:rsidRDefault="002A174A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7698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174A" w:rsidRPr="00C35325" w:rsidRDefault="002A174A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-2759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174A" w:rsidRPr="00C35325" w:rsidRDefault="002A174A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-121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A174A" w:rsidRPr="00C35325" w:rsidRDefault="00232B81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174A" w:rsidRPr="00C35325" w:rsidRDefault="002A174A" w:rsidP="005F1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5060</w:t>
            </w:r>
          </w:p>
        </w:tc>
      </w:tr>
    </w:tbl>
    <w:p w:rsidR="0030159E" w:rsidRDefault="0030159E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Pr="00C35325" w:rsidRDefault="00C35325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140D4E" w:rsidRPr="00C35325" w:rsidRDefault="00140D4E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7278CE" w:rsidRPr="007278CE" w:rsidTr="00466F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7278CE" w:rsidRPr="007278CE" w:rsidTr="00466F8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Stav na konci účtovného obdobia</w:t>
            </w:r>
          </w:p>
        </w:tc>
      </w:tr>
      <w:tr w:rsidR="007278CE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78CE" w:rsidRPr="007278CE" w:rsidRDefault="007278CE" w:rsidP="0072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</w:tr>
      <w:tr w:rsidR="00232B81" w:rsidRPr="007278CE" w:rsidTr="00466F8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6639</w:t>
            </w: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1991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1991</w:t>
            </w: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-811</w:t>
            </w:r>
          </w:p>
        </w:tc>
      </w:tr>
      <w:tr w:rsidR="00232B81" w:rsidRPr="007278CE" w:rsidTr="00466F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Výsledok </w:t>
            </w:r>
            <w:proofErr w:type="spellStart"/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hospodá-renia</w:t>
            </w:r>
            <w:proofErr w:type="spellEnd"/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-121</w:t>
            </w:r>
          </w:p>
        </w:tc>
      </w:tr>
      <w:tr w:rsidR="00232B81" w:rsidRPr="007278CE" w:rsidTr="00816C0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B81" w:rsidRPr="007278CE" w:rsidRDefault="00232B81" w:rsidP="0081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32B81" w:rsidRPr="007278CE" w:rsidTr="00816C0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B81" w:rsidRPr="007278CE" w:rsidRDefault="00232B81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16C0D" w:rsidRPr="00C35325" w:rsidTr="00816C0D">
        <w:trPr>
          <w:trHeight w:val="345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C0D" w:rsidRPr="00C35325" w:rsidRDefault="00816C0D" w:rsidP="0072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325">
              <w:rPr>
                <w:rFonts w:ascii="Times New Roman" w:eastAsia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6C0D" w:rsidRPr="007278CE" w:rsidRDefault="00816C0D" w:rsidP="00DD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7819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6C0D" w:rsidRPr="007278CE" w:rsidRDefault="00816C0D" w:rsidP="00DD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6C0D" w:rsidRPr="007278CE" w:rsidRDefault="00816C0D" w:rsidP="00DD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6C0D" w:rsidRPr="007278CE" w:rsidRDefault="00816C0D" w:rsidP="00DD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6C0D" w:rsidRPr="007278CE" w:rsidRDefault="00816C0D" w:rsidP="00DD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7698</w:t>
            </w:r>
          </w:p>
        </w:tc>
      </w:tr>
    </w:tbl>
    <w:p w:rsidR="00140D4E" w:rsidRPr="00C35325" w:rsidRDefault="00140D4E" w:rsidP="00140D4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140D4E" w:rsidRPr="00C35325" w:rsidRDefault="00816C0D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Základné imanie bolo splatené v</w:t>
      </w: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plnom rozsahu</w:t>
      </w: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:rsidR="00816C0D" w:rsidRPr="00C35325" w:rsidRDefault="00816C0D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816C0D" w:rsidRPr="00C35325" w:rsidRDefault="00816C0D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35325" w:rsidRDefault="00C35325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816C0D" w:rsidRPr="00C35325" w:rsidRDefault="00816C0D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lastRenderedPageBreak/>
        <w:t xml:space="preserve">Účtovná strata za rok 2012 bola </w:t>
      </w:r>
      <w:proofErr w:type="spellStart"/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vysporiadaná</w:t>
      </w:r>
      <w:proofErr w:type="spellEnd"/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takto:</w:t>
      </w:r>
    </w:p>
    <w:p w:rsidR="00816C0D" w:rsidRPr="00C35325" w:rsidRDefault="00816C0D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434"/>
        <w:gridCol w:w="2854"/>
      </w:tblGrid>
      <w:tr w:rsidR="00816C0D" w:rsidRPr="00C35325" w:rsidTr="007F1B26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C0D" w:rsidRPr="007278CE" w:rsidRDefault="00816C0D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Názov položky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6C0D" w:rsidRPr="007278CE" w:rsidRDefault="00376CE6" w:rsidP="00C6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Rok 2012</w:t>
            </w:r>
          </w:p>
        </w:tc>
      </w:tr>
      <w:tr w:rsidR="00376CE6" w:rsidRPr="00C35325" w:rsidTr="007F1B26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CE6" w:rsidRPr="00C35325" w:rsidRDefault="00376CE6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Účtovná strata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CE6" w:rsidRPr="00C35325" w:rsidRDefault="00376CE6" w:rsidP="00C6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-121</w:t>
            </w:r>
          </w:p>
        </w:tc>
      </w:tr>
    </w:tbl>
    <w:p w:rsidR="00816C0D" w:rsidRPr="00C35325" w:rsidRDefault="00816C0D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434"/>
        <w:gridCol w:w="2854"/>
      </w:tblGrid>
      <w:tr w:rsidR="00376CE6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6CE6" w:rsidRPr="007278CE" w:rsidRDefault="00376CE6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Vysporiadanie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 xml:space="preserve"> účtovnej straty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6CE6" w:rsidRPr="007278CE" w:rsidRDefault="00376CE6" w:rsidP="0037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Rok 201</w:t>
            </w:r>
            <w:r w:rsidRPr="00C35325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76CE6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CE6" w:rsidRPr="00C35325" w:rsidRDefault="00376CE6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Zo zákonného rezervného fondu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CE6" w:rsidRPr="00C35325" w:rsidRDefault="00376CE6" w:rsidP="0037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76CE6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CE6" w:rsidRPr="00C35325" w:rsidRDefault="00376CE6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Zo štatutárnych a ostatných fondov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CE6" w:rsidRPr="00C35325" w:rsidRDefault="00376CE6" w:rsidP="0037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76CE6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CE6" w:rsidRPr="00C35325" w:rsidRDefault="00376CE6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 nerozdeleného zisku minulých rokov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CE6" w:rsidRPr="00C35325" w:rsidRDefault="00376CE6" w:rsidP="0037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76CE6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CE6" w:rsidRPr="00C35325" w:rsidRDefault="00376CE6" w:rsidP="00376C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Úh</w:t>
            </w:r>
            <w:r w:rsidRPr="00C35325">
              <w:rPr>
                <w:rFonts w:ascii="Times New Roman" w:eastAsia="Times New Roman" w:hAnsi="Times New Roman" w:cs="Times New Roman"/>
              </w:rPr>
              <w:t>rada straty spoločníkmi, členmi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CE6" w:rsidRPr="00C35325" w:rsidRDefault="00376CE6" w:rsidP="0037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76CE6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CE6" w:rsidRPr="00C35325" w:rsidRDefault="00376CE6" w:rsidP="00376C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CE6" w:rsidRPr="00C35325" w:rsidRDefault="00376CE6" w:rsidP="0037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-121</w:t>
            </w:r>
          </w:p>
        </w:tc>
      </w:tr>
      <w:tr w:rsidR="00376CE6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CE6" w:rsidRPr="00C35325" w:rsidRDefault="00376CE6" w:rsidP="00376C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Iné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CE6" w:rsidRPr="00C35325" w:rsidRDefault="00376CE6" w:rsidP="0037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76CE6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6CE6" w:rsidRPr="00C35325" w:rsidRDefault="00376CE6" w:rsidP="00376C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Spolu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CE6" w:rsidRPr="00C35325" w:rsidRDefault="00376CE6" w:rsidP="00376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-121</w:t>
            </w:r>
          </w:p>
        </w:tc>
      </w:tr>
    </w:tbl>
    <w:p w:rsidR="00376CE6" w:rsidRPr="00C35325" w:rsidRDefault="00376CE6" w:rsidP="00816C0D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376CE6" w:rsidRPr="00C35325" w:rsidRDefault="00376CE6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NFORMÁCIE ÚČTOVNÝCH JEDNOTIEK, V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 xml:space="preserve"> 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KTORÝCH MÁ ORGÁN VEREJNEJ MOCI VÄČŠINOVÝ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 xml:space="preserve"> 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PODIEL NA HLASOVACÍCH PRÁVACH</w:t>
      </w:r>
    </w:p>
    <w:p w:rsidR="00376CE6" w:rsidRPr="00C35325" w:rsidRDefault="00376CE6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76CE6" w:rsidRPr="00C35325" w:rsidRDefault="00376CE6" w:rsidP="00376CE6">
      <w:pPr>
        <w:pStyle w:val="Default"/>
        <w:ind w:left="426"/>
        <w:rPr>
          <w:rFonts w:ascii="Times New Roman" w:hAnsi="Times New Roman" w:cs="Times New Roman"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color w:val="auto"/>
          <w:sz w:val="22"/>
          <w:szCs w:val="22"/>
        </w:rPr>
        <w:t>V spoločnosti nemá orgán verejnej moci väčšinový podiel na hlasovacích právach.</w:t>
      </w:r>
    </w:p>
    <w:p w:rsidR="00376CE6" w:rsidRPr="00C35325" w:rsidRDefault="00376CE6" w:rsidP="00376CE6">
      <w:pPr>
        <w:pStyle w:val="Default"/>
        <w:ind w:left="426"/>
        <w:rPr>
          <w:rFonts w:ascii="Times New Roman" w:hAnsi="Times New Roman" w:cs="Times New Roman"/>
          <w:color w:val="auto"/>
          <w:sz w:val="22"/>
          <w:szCs w:val="22"/>
        </w:rPr>
      </w:pPr>
    </w:p>
    <w:p w:rsidR="00376CE6" w:rsidRPr="00C35325" w:rsidRDefault="00376CE6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76CE6" w:rsidRPr="00C35325" w:rsidRDefault="00376CE6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NFORMÁCIE ÚČTOVNÝCH JEDNOTIEK, KTORÝM BOLO UDELENÉ VÝLUČNÉ PRÁVO ALEBO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 xml:space="preserve"> 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OSOBITNÉ PRÁVO A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 xml:space="preserve"> 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ÚČTOVNÝCH JEDNOTIEK, KTORÝM BOLO UDELENÉ PRÁVO POSKYTOVAŤ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 xml:space="preserve"> </w:t>
      </w: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SLUŽBY VO VEREJNOM ZÁUJME</w:t>
      </w:r>
    </w:p>
    <w:p w:rsidR="004A160E" w:rsidRPr="00C35325" w:rsidRDefault="004A160E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Cs/>
          <w:color w:val="auto"/>
          <w:sz w:val="22"/>
          <w:szCs w:val="22"/>
        </w:rPr>
        <w:t>V roku 2013 nie.</w:t>
      </w:r>
    </w:p>
    <w:p w:rsidR="004A160E" w:rsidRDefault="004A160E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60010" w:rsidRPr="00C35325" w:rsidRDefault="00C60010" w:rsidP="004A160E">
      <w:pPr>
        <w:pStyle w:val="Default"/>
        <w:ind w:left="426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4A160E" w:rsidRPr="00C35325" w:rsidRDefault="004A160E" w:rsidP="007A125E">
      <w:pPr>
        <w:pStyle w:val="Defaul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  <w:r w:rsidRPr="00C35325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lastRenderedPageBreak/>
        <w:t>PREHĽAD PEŇAŽNÝCH TOKOV K 31. DECEMBRU 2013</w:t>
      </w:r>
    </w:p>
    <w:p w:rsidR="004A160E" w:rsidRPr="00C35325" w:rsidRDefault="004A160E" w:rsidP="004A160E">
      <w:pPr>
        <w:pStyle w:val="Default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434"/>
        <w:gridCol w:w="2854"/>
      </w:tblGrid>
      <w:tr w:rsidR="00AB3CD9" w:rsidRPr="00C35325" w:rsidTr="00BC7937">
        <w:trPr>
          <w:trHeight w:val="345"/>
          <w:jc w:val="center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CASH FLOW 00/2013 – 12/2013 – Modifikovaná priama metóda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Názov riadka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Hodnota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A.. Peňažné toky zo základných PČ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-1 476,82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A1. Náklady na ZPČ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-1 476,82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AB3C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A12 Výrobná spotreba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-1 352,93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AB3C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A14 Dane a poplatky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-68,64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A15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Ost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>. náklady na ZPČ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-46,04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A2. Úprava nákladov na výdavky ZPČ o sumu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A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-64,46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A25 Zmena stavu prechodných účtov aktív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-64,46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A3. Náklady ZPČ upravené na výdavky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AB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-1 532,07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A8.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Ost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>. výdavky na ZPČ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55,25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A** Peňažné toky pred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alt.vykaz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>. ZPČ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-1 476,82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AAA Čistý peňažný tok zo ZPČ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-1 476,82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B1. Výdavky na obstaranie IM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-6 042,00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B11 Obstaranie NIM a HIM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-6 042,00</w:t>
            </w:r>
          </w:p>
        </w:tc>
      </w:tr>
      <w:tr w:rsidR="00AB3CD9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CD9" w:rsidRPr="00C35325" w:rsidRDefault="001C782F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BBB Čistý peňažný tok z IČ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CD9" w:rsidRPr="00C35325" w:rsidRDefault="00AB3CD9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-6 042,00</w:t>
            </w:r>
          </w:p>
        </w:tc>
      </w:tr>
      <w:tr w:rsidR="001C782F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CCC Čistý peňažný tok po financovaní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inv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-7 518,82</w:t>
            </w:r>
          </w:p>
        </w:tc>
      </w:tr>
      <w:tr w:rsidR="001C782F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D4. Alternatívne vykazované položky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-278,20</w:t>
            </w:r>
          </w:p>
        </w:tc>
      </w:tr>
      <w:tr w:rsidR="001C782F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D42 Zaplatené úroky okrem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kapitalových</w:t>
            </w:r>
            <w:proofErr w:type="spellEnd"/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-278,20</w:t>
            </w:r>
          </w:p>
        </w:tc>
      </w:tr>
      <w:tr w:rsidR="001C782F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D5. Ostatné položky ovplyvňujúce PT z FČ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- 136,50</w:t>
            </w:r>
          </w:p>
        </w:tc>
      </w:tr>
      <w:tr w:rsidR="001C782F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DDDČistý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 xml:space="preserve"> peňažný tok z FČ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- 414,70</w:t>
            </w:r>
          </w:p>
        </w:tc>
      </w:tr>
      <w:tr w:rsidR="001C782F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F.. Zmena stavu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peň.pr.a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peň.ekv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-7 933,52</w:t>
            </w:r>
          </w:p>
        </w:tc>
      </w:tr>
      <w:tr w:rsidR="001C782F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G.. Stav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peň.pr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 xml:space="preserve">. a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peň.ekv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 xml:space="preserve">. na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začiat.účt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7 698,33</w:t>
            </w:r>
          </w:p>
        </w:tc>
      </w:tr>
      <w:tr w:rsidR="001C782F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 xml:space="preserve">H.. Zostatok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peň.prostr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 xml:space="preserve">. na konci </w:t>
            </w:r>
            <w:proofErr w:type="spellStart"/>
            <w:r w:rsidRPr="00C35325">
              <w:rPr>
                <w:rFonts w:ascii="Times New Roman" w:eastAsia="Times New Roman" w:hAnsi="Times New Roman" w:cs="Times New Roman"/>
              </w:rPr>
              <w:t>účt.obd</w:t>
            </w:r>
            <w:proofErr w:type="spellEnd"/>
            <w:r w:rsidRPr="00C3532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3 664,50</w:t>
            </w:r>
          </w:p>
        </w:tc>
      </w:tr>
      <w:tr w:rsidR="001C782F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Z.. Rozdiel H..-G..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-4 033,83</w:t>
            </w:r>
          </w:p>
        </w:tc>
      </w:tr>
      <w:tr w:rsidR="001C782F" w:rsidRPr="00C35325" w:rsidTr="00466F82">
        <w:trPr>
          <w:trHeight w:val="345"/>
          <w:jc w:val="center"/>
        </w:trPr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RRR Rozdiel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82F" w:rsidRPr="00C35325" w:rsidRDefault="001C782F" w:rsidP="0046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5325">
              <w:rPr>
                <w:rFonts w:ascii="Times New Roman" w:eastAsia="Times New Roman" w:hAnsi="Times New Roman" w:cs="Times New Roman"/>
              </w:rPr>
              <w:t>-3 899,69</w:t>
            </w:r>
          </w:p>
        </w:tc>
      </w:tr>
    </w:tbl>
    <w:p w:rsidR="00AB3CD9" w:rsidRPr="00C35325" w:rsidRDefault="00AB3CD9" w:rsidP="004A160E">
      <w:pPr>
        <w:pStyle w:val="Default"/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</w:pPr>
    </w:p>
    <w:p w:rsidR="007D25A9" w:rsidRPr="00C35325" w:rsidRDefault="007D25A9" w:rsidP="007D25A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955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89"/>
        <w:gridCol w:w="2389"/>
        <w:gridCol w:w="2389"/>
        <w:gridCol w:w="2391"/>
      </w:tblGrid>
      <w:tr w:rsidR="007D25A9" w:rsidRPr="00C35325" w:rsidTr="00C35325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2389" w:type="dxa"/>
          </w:tcPr>
          <w:p w:rsidR="007D25A9" w:rsidRPr="00C35325" w:rsidRDefault="007D25A9" w:rsidP="00837831">
            <w:pPr>
              <w:pStyle w:val="Default"/>
              <w:rPr>
                <w:rFonts w:ascii="Times New Roman" w:hAnsi="Times New Roman" w:cs="Times New Roman"/>
              </w:rPr>
            </w:pPr>
            <w:r w:rsidRPr="00C35325">
              <w:rPr>
                <w:rFonts w:ascii="Times New Roman" w:hAnsi="Times New Roman" w:cs="Times New Roman"/>
              </w:rPr>
              <w:t xml:space="preserve">Zostavené dňa: </w:t>
            </w:r>
          </w:p>
          <w:p w:rsidR="001C782F" w:rsidRPr="00C35325" w:rsidRDefault="001C782F" w:rsidP="0083783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389" w:type="dxa"/>
          </w:tcPr>
          <w:p w:rsidR="007D25A9" w:rsidRPr="00C35325" w:rsidRDefault="007D25A9" w:rsidP="0083783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sz w:val="22"/>
                <w:szCs w:val="22"/>
              </w:rPr>
              <w:t xml:space="preserve">Podpisový záznam člena štatutárneho orgánu účtovnej jednotky alebo fyzickej osoby, ktorá je účtovnou jednotkou: </w:t>
            </w:r>
          </w:p>
        </w:tc>
        <w:tc>
          <w:tcPr>
            <w:tcW w:w="2389" w:type="dxa"/>
          </w:tcPr>
          <w:p w:rsidR="007D25A9" w:rsidRPr="00C35325" w:rsidRDefault="007D25A9" w:rsidP="0083783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sz w:val="22"/>
                <w:szCs w:val="22"/>
              </w:rPr>
              <w:t xml:space="preserve">Podpisový záznam osoby zodpovednej za zostavenie účtovnej závierky: </w:t>
            </w:r>
          </w:p>
        </w:tc>
        <w:tc>
          <w:tcPr>
            <w:tcW w:w="2391" w:type="dxa"/>
          </w:tcPr>
          <w:p w:rsidR="007D25A9" w:rsidRPr="00C35325" w:rsidRDefault="007D25A9" w:rsidP="0083783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35325">
              <w:rPr>
                <w:rFonts w:ascii="Times New Roman" w:hAnsi="Times New Roman" w:cs="Times New Roman"/>
                <w:sz w:val="22"/>
                <w:szCs w:val="22"/>
              </w:rPr>
              <w:t xml:space="preserve">Podpisový záznam osoby zodpovednej za vedenie účtovníctva: </w:t>
            </w:r>
          </w:p>
        </w:tc>
      </w:tr>
      <w:tr w:rsidR="00C35325" w:rsidRPr="00C35325" w:rsidTr="00C35325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2389" w:type="dxa"/>
          </w:tcPr>
          <w:p w:rsidR="00C35325" w:rsidRPr="00C35325" w:rsidRDefault="00C35325" w:rsidP="00837831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C35325">
              <w:rPr>
                <w:rFonts w:ascii="Times New Roman" w:hAnsi="Times New Roman" w:cs="Times New Roman"/>
                <w:b/>
              </w:rPr>
              <w:t>22. marca 2014</w:t>
            </w:r>
          </w:p>
        </w:tc>
        <w:tc>
          <w:tcPr>
            <w:tcW w:w="2389" w:type="dxa"/>
          </w:tcPr>
          <w:p w:rsidR="00C35325" w:rsidRPr="00C35325" w:rsidRDefault="00C35325" w:rsidP="00C35325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C35325">
              <w:rPr>
                <w:rFonts w:ascii="Times New Roman" w:hAnsi="Times New Roman" w:cs="Times New Roman"/>
                <w:b/>
              </w:rPr>
              <w:t>Ing. Ľubomír Vozár</w:t>
            </w:r>
          </w:p>
          <w:p w:rsidR="00C35325" w:rsidRPr="00C35325" w:rsidRDefault="00C35325" w:rsidP="0083783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C35325" w:rsidRPr="00C35325" w:rsidRDefault="00C35325" w:rsidP="00C35325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C35325">
              <w:rPr>
                <w:rFonts w:ascii="Times New Roman" w:hAnsi="Times New Roman" w:cs="Times New Roman"/>
                <w:b/>
              </w:rPr>
              <w:t>Ing. Ľubomír Vozár</w:t>
            </w:r>
          </w:p>
          <w:p w:rsidR="00C35325" w:rsidRPr="00C35325" w:rsidRDefault="00C35325" w:rsidP="0083783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1" w:type="dxa"/>
          </w:tcPr>
          <w:p w:rsidR="00C35325" w:rsidRPr="00C35325" w:rsidRDefault="00C35325" w:rsidP="00C35325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C35325">
              <w:rPr>
                <w:rFonts w:ascii="Times New Roman" w:hAnsi="Times New Roman" w:cs="Times New Roman"/>
                <w:b/>
              </w:rPr>
              <w:t>Ing. Ľubomír Vozár</w:t>
            </w:r>
          </w:p>
          <w:p w:rsidR="00C35325" w:rsidRPr="00C35325" w:rsidRDefault="00C35325" w:rsidP="0083783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5325" w:rsidRPr="00C35325" w:rsidTr="00C35325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2389" w:type="dxa"/>
          </w:tcPr>
          <w:p w:rsidR="00C35325" w:rsidRPr="00C35325" w:rsidRDefault="00C35325" w:rsidP="00837831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C35325">
              <w:rPr>
                <w:rFonts w:ascii="Times New Roman" w:hAnsi="Times New Roman" w:cs="Times New Roman"/>
              </w:rPr>
              <w:t>Schválené dňa:</w:t>
            </w:r>
          </w:p>
        </w:tc>
        <w:tc>
          <w:tcPr>
            <w:tcW w:w="2389" w:type="dxa"/>
          </w:tcPr>
          <w:p w:rsidR="00C35325" w:rsidRPr="00C35325" w:rsidRDefault="00C35325" w:rsidP="00C35325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9" w:type="dxa"/>
          </w:tcPr>
          <w:p w:rsidR="00C35325" w:rsidRPr="00C35325" w:rsidRDefault="00C35325" w:rsidP="00C35325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1" w:type="dxa"/>
          </w:tcPr>
          <w:p w:rsidR="00C35325" w:rsidRPr="00C35325" w:rsidRDefault="00C35325" w:rsidP="00C35325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</w:tr>
      <w:tr w:rsidR="00C35325" w:rsidRPr="00C35325" w:rsidTr="00C35325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2389" w:type="dxa"/>
          </w:tcPr>
          <w:p w:rsidR="00C35325" w:rsidRPr="00C35325" w:rsidRDefault="00C35325" w:rsidP="00466F82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C35325">
              <w:rPr>
                <w:rFonts w:ascii="Times New Roman" w:hAnsi="Times New Roman" w:cs="Times New Roman"/>
                <w:b/>
              </w:rPr>
              <w:t>22. marca 2014</w:t>
            </w:r>
          </w:p>
        </w:tc>
        <w:tc>
          <w:tcPr>
            <w:tcW w:w="2389" w:type="dxa"/>
          </w:tcPr>
          <w:p w:rsidR="00C35325" w:rsidRPr="00C35325" w:rsidRDefault="00C35325" w:rsidP="00466F82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C35325">
              <w:rPr>
                <w:rFonts w:ascii="Times New Roman" w:hAnsi="Times New Roman" w:cs="Times New Roman"/>
                <w:b/>
              </w:rPr>
              <w:t>Ing. Ľubomír Vozár</w:t>
            </w:r>
          </w:p>
          <w:p w:rsidR="00C35325" w:rsidRPr="00C35325" w:rsidRDefault="00C35325" w:rsidP="00466F8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C35325" w:rsidRPr="00C35325" w:rsidRDefault="00C35325" w:rsidP="00C35325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1" w:type="dxa"/>
          </w:tcPr>
          <w:p w:rsidR="00C35325" w:rsidRPr="00C35325" w:rsidRDefault="00C35325" w:rsidP="00C35325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</w:tr>
    </w:tbl>
    <w:p w:rsidR="00B4129B" w:rsidRPr="00C35325" w:rsidRDefault="00B4129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4129B" w:rsidRPr="00C3532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25E" w:rsidRDefault="007A125E" w:rsidP="00C77F8E">
      <w:pPr>
        <w:spacing w:after="0" w:line="240" w:lineRule="auto"/>
      </w:pPr>
      <w:r>
        <w:separator/>
      </w:r>
    </w:p>
  </w:endnote>
  <w:endnote w:type="continuationSeparator" w:id="0">
    <w:p w:rsidR="007A125E" w:rsidRDefault="007A125E" w:rsidP="00C77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2611086"/>
      <w:docPartObj>
        <w:docPartGallery w:val="Page Numbers (Bottom of Page)"/>
        <w:docPartUnique/>
      </w:docPartObj>
    </w:sdtPr>
    <w:sdtContent>
      <w:p w:rsidR="00307136" w:rsidRDefault="0030713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</w:sdtContent>
  </w:sdt>
  <w:p w:rsidR="00307136" w:rsidRDefault="0030713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25E" w:rsidRDefault="007A125E" w:rsidP="00C77F8E">
      <w:pPr>
        <w:spacing w:after="0" w:line="240" w:lineRule="auto"/>
      </w:pPr>
      <w:r>
        <w:separator/>
      </w:r>
    </w:p>
  </w:footnote>
  <w:footnote w:type="continuationSeparator" w:id="0">
    <w:p w:rsidR="007A125E" w:rsidRDefault="007A125E" w:rsidP="00C77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5D6C44" w:rsidRPr="00C77F8E" w:rsidTr="0083783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D6C44" w:rsidRPr="00C77F8E" w:rsidRDefault="005D6C44" w:rsidP="00C77F8E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color w:val="000000"/>
              <w:lang w:eastAsia="sk-SK"/>
            </w:rPr>
            <w:t xml:space="preserve">Poznámky </w:t>
          </w:r>
          <w:proofErr w:type="spellStart"/>
          <w:r w:rsidRPr="00C77F8E">
            <w:rPr>
              <w:rFonts w:ascii="Arial Narrow" w:eastAsia="Times New Roman" w:hAnsi="Arial Narrow" w:cs="Times New Roman"/>
              <w:color w:val="000000"/>
              <w:lang w:eastAsia="sk-SK"/>
            </w:rPr>
            <w:t>Úč</w:t>
          </w:r>
          <w:proofErr w:type="spellEnd"/>
          <w:r w:rsidRPr="00C77F8E">
            <w:rPr>
              <w:rFonts w:ascii="Arial Narrow" w:eastAsia="Times New Roman" w:hAnsi="Arial Narrow" w:cs="Times New Roman"/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6C44" w:rsidRPr="00C77F8E" w:rsidRDefault="005D6C44" w:rsidP="00C77F8E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6C44" w:rsidRPr="00C77F8E" w:rsidRDefault="005D6C44" w:rsidP="00C77F8E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6C44" w:rsidRPr="00C77F8E" w:rsidRDefault="005D6C44" w:rsidP="00C77F8E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6C44" w:rsidRPr="00C77F8E" w:rsidRDefault="005D6C44" w:rsidP="00C77F8E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6C44" w:rsidRPr="00C77F8E" w:rsidRDefault="005D6C44" w:rsidP="00C77F8E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6C44" w:rsidRPr="00C77F8E" w:rsidRDefault="005D6C44" w:rsidP="00C77F8E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6C44" w:rsidRPr="00C77F8E" w:rsidRDefault="005D6C44" w:rsidP="00C77F8E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lang w:eastAsia="sk-SK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6C44" w:rsidRPr="00C77F8E" w:rsidRDefault="005D6C44" w:rsidP="00C77F8E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6C44" w:rsidRPr="00C77F8E" w:rsidRDefault="005D6C44" w:rsidP="00C77F8E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6C44" w:rsidRPr="00C77F8E" w:rsidRDefault="005D6C44" w:rsidP="00C77F8E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lang w:eastAsia="sk-SK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6C44" w:rsidRPr="00C77F8E" w:rsidRDefault="005D6C44" w:rsidP="00C77F8E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6C44" w:rsidRPr="00C77F8E" w:rsidRDefault="005D6C44" w:rsidP="00C77F8E">
          <w:pPr>
            <w:spacing w:after="0" w:line="240" w:lineRule="auto"/>
            <w:jc w:val="center"/>
            <w:rPr>
              <w:rFonts w:ascii="Arial Narrow" w:eastAsia="Times New Roman" w:hAnsi="Arial Narrow" w:cs="Times New Roman"/>
              <w:lang w:eastAsia="sk-SK"/>
            </w:rPr>
          </w:pPr>
          <w:r w:rsidRPr="00C77F8E">
            <w:rPr>
              <w:rFonts w:ascii="Arial Narrow" w:eastAsia="Times New Roman" w:hAnsi="Arial Narrow" w:cs="Times New Roman"/>
              <w:lang w:eastAsia="sk-SK"/>
            </w:rPr>
            <w:t>9 </w:t>
          </w:r>
        </w:p>
      </w:tc>
    </w:tr>
  </w:tbl>
  <w:p w:rsidR="005D6C44" w:rsidRDefault="005D6C4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EC0"/>
    <w:multiLevelType w:val="hybridMultilevel"/>
    <w:tmpl w:val="00CA939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C62D7"/>
    <w:multiLevelType w:val="hybridMultilevel"/>
    <w:tmpl w:val="4528A58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A862AA"/>
    <w:multiLevelType w:val="hybridMultilevel"/>
    <w:tmpl w:val="B8F2C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3629A"/>
    <w:multiLevelType w:val="hybridMultilevel"/>
    <w:tmpl w:val="B95214D6"/>
    <w:lvl w:ilvl="0" w:tplc="B74A0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43EAE"/>
    <w:multiLevelType w:val="hybridMultilevel"/>
    <w:tmpl w:val="E59C5272"/>
    <w:lvl w:ilvl="0" w:tplc="A1F0E7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FBB6253"/>
    <w:multiLevelType w:val="hybridMultilevel"/>
    <w:tmpl w:val="E7A08600"/>
    <w:lvl w:ilvl="0" w:tplc="71D46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71EF3"/>
    <w:multiLevelType w:val="hybridMultilevel"/>
    <w:tmpl w:val="092676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9D840E2"/>
    <w:multiLevelType w:val="hybridMultilevel"/>
    <w:tmpl w:val="C08E80A0"/>
    <w:lvl w:ilvl="0" w:tplc="194254DA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74FF246C"/>
    <w:multiLevelType w:val="hybridMultilevel"/>
    <w:tmpl w:val="F9F6E2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5A9"/>
    <w:rsid w:val="00006507"/>
    <w:rsid w:val="00083A99"/>
    <w:rsid w:val="000D72EE"/>
    <w:rsid w:val="000E72EC"/>
    <w:rsid w:val="00107585"/>
    <w:rsid w:val="00140D4E"/>
    <w:rsid w:val="001B1D35"/>
    <w:rsid w:val="001C782F"/>
    <w:rsid w:val="00232B81"/>
    <w:rsid w:val="00233A9B"/>
    <w:rsid w:val="002A174A"/>
    <w:rsid w:val="002C0630"/>
    <w:rsid w:val="002E53B4"/>
    <w:rsid w:val="0030159E"/>
    <w:rsid w:val="00307136"/>
    <w:rsid w:val="0034544A"/>
    <w:rsid w:val="00376CE6"/>
    <w:rsid w:val="003C24B6"/>
    <w:rsid w:val="00440EE4"/>
    <w:rsid w:val="0046781A"/>
    <w:rsid w:val="0048585B"/>
    <w:rsid w:val="004A160E"/>
    <w:rsid w:val="004D25CC"/>
    <w:rsid w:val="005C57E5"/>
    <w:rsid w:val="005D6C44"/>
    <w:rsid w:val="005F1EC5"/>
    <w:rsid w:val="00631FCC"/>
    <w:rsid w:val="006764E0"/>
    <w:rsid w:val="006C22DD"/>
    <w:rsid w:val="006C5648"/>
    <w:rsid w:val="007278CE"/>
    <w:rsid w:val="00782C26"/>
    <w:rsid w:val="007A125E"/>
    <w:rsid w:val="007B2356"/>
    <w:rsid w:val="007D25A9"/>
    <w:rsid w:val="00816C0D"/>
    <w:rsid w:val="00837831"/>
    <w:rsid w:val="0085423D"/>
    <w:rsid w:val="00876887"/>
    <w:rsid w:val="009260E3"/>
    <w:rsid w:val="0097569E"/>
    <w:rsid w:val="00AB3CD9"/>
    <w:rsid w:val="00B4129B"/>
    <w:rsid w:val="00B77224"/>
    <w:rsid w:val="00BB4837"/>
    <w:rsid w:val="00C35325"/>
    <w:rsid w:val="00C37DE1"/>
    <w:rsid w:val="00C60010"/>
    <w:rsid w:val="00C757F4"/>
    <w:rsid w:val="00C77F8E"/>
    <w:rsid w:val="00CB036B"/>
    <w:rsid w:val="00CB7BB4"/>
    <w:rsid w:val="00D24AE0"/>
    <w:rsid w:val="00D678A9"/>
    <w:rsid w:val="00DB4DE4"/>
    <w:rsid w:val="00DE3C49"/>
    <w:rsid w:val="00DF45EE"/>
    <w:rsid w:val="00E41EE7"/>
    <w:rsid w:val="00E655A0"/>
    <w:rsid w:val="00EC28AF"/>
    <w:rsid w:val="00F3116D"/>
    <w:rsid w:val="00FE194C"/>
    <w:rsid w:val="00FE4E79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5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25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77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7F8E"/>
  </w:style>
  <w:style w:type="paragraph" w:styleId="Pta">
    <w:name w:val="footer"/>
    <w:basedOn w:val="Normlny"/>
    <w:link w:val="PtaChar"/>
    <w:uiPriority w:val="99"/>
    <w:unhideWhenUsed/>
    <w:rsid w:val="00C77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7F8E"/>
  </w:style>
  <w:style w:type="table" w:styleId="Mriekatabuky">
    <w:name w:val="Table Grid"/>
    <w:basedOn w:val="Normlnatabuka"/>
    <w:uiPriority w:val="59"/>
    <w:rsid w:val="00C7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107585"/>
    <w:pPr>
      <w:ind w:left="720"/>
      <w:contextualSpacing/>
    </w:pPr>
  </w:style>
  <w:style w:type="paragraph" w:customStyle="1" w:styleId="TopHeader">
    <w:name w:val="Top Header"/>
    <w:basedOn w:val="Normlny"/>
    <w:qFormat/>
    <w:rsid w:val="0046781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5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25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77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7F8E"/>
  </w:style>
  <w:style w:type="paragraph" w:styleId="Pta">
    <w:name w:val="footer"/>
    <w:basedOn w:val="Normlny"/>
    <w:link w:val="PtaChar"/>
    <w:uiPriority w:val="99"/>
    <w:unhideWhenUsed/>
    <w:rsid w:val="00C77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7F8E"/>
  </w:style>
  <w:style w:type="table" w:styleId="Mriekatabuky">
    <w:name w:val="Table Grid"/>
    <w:basedOn w:val="Normlnatabuka"/>
    <w:uiPriority w:val="59"/>
    <w:rsid w:val="00C7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107585"/>
    <w:pPr>
      <w:ind w:left="720"/>
      <w:contextualSpacing/>
    </w:pPr>
  </w:style>
  <w:style w:type="paragraph" w:customStyle="1" w:styleId="TopHeader">
    <w:name w:val="Top Header"/>
    <w:basedOn w:val="Normlny"/>
    <w:qFormat/>
    <w:rsid w:val="0046781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31</Pages>
  <Words>6238</Words>
  <Characters>35558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VANSF2</dc:creator>
  <cp:lastModifiedBy>VANSF2</cp:lastModifiedBy>
  <cp:revision>13</cp:revision>
  <cp:lastPrinted>2014-03-22T21:24:00Z</cp:lastPrinted>
  <dcterms:created xsi:type="dcterms:W3CDTF">2014-03-22T09:29:00Z</dcterms:created>
  <dcterms:modified xsi:type="dcterms:W3CDTF">2014-03-22T21:39:00Z</dcterms:modified>
</cp:coreProperties>
</file>