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C5341D">
        <w:rPr>
          <w:b/>
          <w:sz w:val="24"/>
        </w:rPr>
        <w:t>201</w:t>
      </w:r>
      <w:r w:rsidR="009275FD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275F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275F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275F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275F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D589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D58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D58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97C7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97C7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97C7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D58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97C7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797C75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797C75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97C7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97C7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97C7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97C7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4749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797C7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97C7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97C7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97C7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589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D58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797C7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D5891"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589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797C75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97C7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97C7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97C7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97C7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97C7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97C7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97C7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97C7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97C7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534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534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534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534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534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534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534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534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534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275FD" w:rsidP="009275F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18</w:t>
            </w:r>
            <w:r w:rsidR="00C47498">
              <w:rPr>
                <w:rFonts w:cs="Arial"/>
                <w:sz w:val="18"/>
                <w:szCs w:val="18"/>
                <w:lang w:val="en-US" w:eastAsia="sk-SK"/>
              </w:rPr>
              <w:t>.3.201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275FD" w:rsidP="009275F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19</w:t>
            </w:r>
            <w:r w:rsidR="00C5341D">
              <w:rPr>
                <w:rFonts w:cs="Arial"/>
                <w:sz w:val="18"/>
                <w:szCs w:val="18"/>
                <w:lang w:eastAsia="sk-SK"/>
              </w:rPr>
              <w:t>.3.201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Pr="00FD766D" w:rsidRDefault="00D72087" w:rsidP="00C47498">
      <w:pPr>
        <w:pStyle w:val="Nadpis2"/>
        <w:numPr>
          <w:ilvl w:val="0"/>
          <w:numId w:val="2"/>
        </w:numPr>
        <w:rPr>
          <w:b w:val="0"/>
        </w:rPr>
      </w:pPr>
      <w:r w:rsidRPr="00FD766D">
        <w:rPr>
          <w:b w:val="0"/>
        </w:rPr>
        <w:t>Založenie spoločnosti</w:t>
      </w:r>
      <w:r w:rsidR="00FD766D" w:rsidRPr="00FD766D">
        <w:rPr>
          <w:b w:val="0"/>
        </w:rPr>
        <w:t xml:space="preserve"> </w:t>
      </w:r>
      <w:r w:rsidR="004D3B4A" w:rsidRPr="00FD766D">
        <w:rPr>
          <w:b w:val="0"/>
        </w:rPr>
        <w:t xml:space="preserve">Spoločnosť </w:t>
      </w:r>
      <w:r w:rsidR="00FD766D" w:rsidRPr="00FD766D">
        <w:rPr>
          <w:b w:val="0"/>
        </w:rPr>
        <w:t>OSKAR SK,</w:t>
      </w:r>
      <w:r w:rsidR="004D3B4A" w:rsidRPr="00FD766D">
        <w:rPr>
          <w:b w:val="0"/>
        </w:rPr>
        <w:t xml:space="preserve"> spol. s r. o. (ďalej len Spoločnosť), bola založená </w:t>
      </w:r>
      <w:r w:rsidR="00FD766D" w:rsidRPr="00FD766D">
        <w:rPr>
          <w:b w:val="0"/>
        </w:rPr>
        <w:t>28.2.2006</w:t>
      </w:r>
      <w:r w:rsidR="004D3B4A" w:rsidRPr="00FD766D">
        <w:rPr>
          <w:b w:val="0"/>
        </w:rPr>
        <w:t xml:space="preserve"> a do obchodného registra bola zapísaná </w:t>
      </w:r>
      <w:r w:rsidR="00FD766D">
        <w:rPr>
          <w:b w:val="0"/>
        </w:rPr>
        <w:t xml:space="preserve"> 22.3</w:t>
      </w:r>
      <w:r w:rsidR="00C47498" w:rsidRPr="00FD766D">
        <w:rPr>
          <w:b w:val="0"/>
        </w:rPr>
        <w:t>.</w:t>
      </w:r>
      <w:r w:rsidR="00FD766D">
        <w:rPr>
          <w:b w:val="0"/>
        </w:rPr>
        <w:t>2006</w:t>
      </w:r>
      <w:r w:rsidR="00C47498" w:rsidRPr="00FD766D">
        <w:rPr>
          <w:b w:val="0"/>
        </w:rPr>
        <w:t xml:space="preserve"> </w:t>
      </w:r>
      <w:r w:rsidR="004D3B4A" w:rsidRPr="00FD766D">
        <w:rPr>
          <w:b w:val="0"/>
        </w:rPr>
        <w:t xml:space="preserve"> (Obchodný register Okresného súdu Bratislava I v Bratislave, oddiel s.r.o., vložka </w:t>
      </w:r>
      <w:r w:rsidR="00FD766D">
        <w:rPr>
          <w:b w:val="0"/>
        </w:rPr>
        <w:t>3987</w:t>
      </w:r>
      <w:r w:rsidR="008A00C6">
        <w:rPr>
          <w:b w:val="0"/>
        </w:rPr>
        <w:t>4</w:t>
      </w:r>
      <w:r w:rsidR="005D2CC1" w:rsidRPr="00FD766D">
        <w:rPr>
          <w:b w:val="0"/>
        </w:rPr>
        <w:t>/B</w:t>
      </w:r>
      <w:r w:rsidR="004D3B4A" w:rsidRPr="00FD766D">
        <w:rPr>
          <w:b w:val="0"/>
        </w:rP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FD766D">
      <w:pPr>
        <w:pStyle w:val="Zkladntext"/>
        <w:numPr>
          <w:ilvl w:val="0"/>
          <w:numId w:val="40"/>
        </w:numPr>
      </w:pPr>
      <w:r>
        <w:t xml:space="preserve"> </w:t>
      </w:r>
      <w:r w:rsidR="005D2CC1">
        <w:t xml:space="preserve">maloobchod v rozsahu voľnej </w:t>
      </w:r>
      <w:r w:rsidR="009F4CDD">
        <w:t>živnosti</w:t>
      </w:r>
      <w:r>
        <w:t>,</w:t>
      </w:r>
    </w:p>
    <w:p w:rsidR="004D3B4A" w:rsidRDefault="004D3B4A" w:rsidP="00FD766D">
      <w:pPr>
        <w:pStyle w:val="Zkladntext"/>
        <w:numPr>
          <w:ilvl w:val="0"/>
          <w:numId w:val="40"/>
        </w:numPr>
      </w:pPr>
      <w:r>
        <w:t xml:space="preserve"> </w:t>
      </w:r>
      <w:r w:rsidR="005D2CC1">
        <w:t>veľko</w:t>
      </w:r>
      <w:r w:rsidR="009F4CDD">
        <w:t>obchod v rozsahu voľnej živnosti</w:t>
      </w:r>
      <w:r>
        <w:t>,</w:t>
      </w:r>
    </w:p>
    <w:p w:rsidR="00FD766D" w:rsidRDefault="004D3B4A" w:rsidP="004D3B4A">
      <w:pPr>
        <w:pStyle w:val="Zkladntext"/>
      </w:pPr>
      <w:r>
        <w:t xml:space="preserve">– </w:t>
      </w:r>
      <w:r w:rsidR="00FD766D">
        <w:t xml:space="preserve">     reklamná činnosť,</w:t>
      </w:r>
    </w:p>
    <w:p w:rsidR="004D3B4A" w:rsidRDefault="009F4CDD" w:rsidP="00FD766D">
      <w:pPr>
        <w:pStyle w:val="Zkladntext"/>
        <w:numPr>
          <w:ilvl w:val="0"/>
          <w:numId w:val="39"/>
        </w:numPr>
      </w:pPr>
      <w:r>
        <w:t>m</w:t>
      </w:r>
      <w:r w:rsidR="00FD766D">
        <w:t>arketing a prieskum trhu</w:t>
      </w:r>
      <w:r w:rsidR="004D3B4A">
        <w:t>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2474832"/>
    <w:bookmarkEnd w:id="2"/>
    <w:p w:rsidR="000A1BBA" w:rsidRDefault="009275FD" w:rsidP="004D3B4A">
      <w:pPr>
        <w:pStyle w:val="Zkladntext"/>
      </w:pPr>
      <w:r>
        <w:object w:dxaOrig="916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1pt;height:87.9pt" o:ole="" o:preferrelative="f">
            <v:imagedata r:id="rId9" o:title=""/>
            <o:lock v:ext="edit" aspectratio="f"/>
          </v:shape>
          <o:OLEObject Type="Embed" ProgID="Excel.Sheet.12" ShapeID="_x0000_i1026" DrawAspect="Content" ObjectID="_1456765397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275FD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9275FD">
        <w:t>3</w:t>
      </w:r>
      <w:r>
        <w:t xml:space="preserve"> do 31. decembra 201</w:t>
      </w:r>
      <w:r w:rsidR="009275FD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9275FD">
        <w:t xml:space="preserve"> Spoločnosti k 31. decembru 2012</w:t>
      </w:r>
      <w:r>
        <w:t xml:space="preserve">, za predchádzajúce účtovné obdobie, bola schválená </w:t>
      </w:r>
      <w:r w:rsidR="005D2CC1">
        <w:t xml:space="preserve"> </w:t>
      </w:r>
      <w:r w:rsidR="009F4CDD">
        <w:t xml:space="preserve">majiteľmi </w:t>
      </w:r>
      <w:r w:rsidR="009275FD">
        <w:t>24</w:t>
      </w:r>
      <w:r w:rsidR="005D2CC1">
        <w:t>.3.</w:t>
      </w:r>
      <w:r>
        <w:t xml:space="preserve"> 201</w:t>
      </w:r>
      <w:r w:rsidR="009275FD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9275FD">
        <w:t>2</w:t>
      </w:r>
      <w:r w:rsidRPr="00194BFD">
        <w:t xml:space="preserve">  b</w:t>
      </w:r>
      <w:r w:rsidR="00C5341D">
        <w:t xml:space="preserve">ude </w:t>
      </w:r>
      <w:r w:rsidRPr="00194BFD">
        <w:t>uložená do zbierky listín obchodného registra.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5D2CC1" w:rsidP="004D3B4A">
      <w:pPr>
        <w:pStyle w:val="Zkladntext"/>
      </w:pPr>
      <w:r>
        <w:t xml:space="preserve">Spoločnosť nemá povinnosť overiť závierku audítorom. </w:t>
      </w: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5D2CC1">
        <w:t>ľ</w:t>
      </w:r>
      <w:r>
        <w:tab/>
      </w:r>
      <w:r>
        <w:tab/>
      </w:r>
      <w:r w:rsidR="009F4CDD">
        <w:t>Monika Miklovičová</w:t>
      </w:r>
    </w:p>
    <w:p w:rsidR="009F4CDD" w:rsidRDefault="009F4CDD" w:rsidP="004D3B4A">
      <w:pPr>
        <w:pStyle w:val="Zkladntext"/>
      </w:pPr>
      <w:r>
        <w:t>Konateľ</w:t>
      </w:r>
      <w:r>
        <w:tab/>
      </w:r>
      <w:r>
        <w:tab/>
        <w:t>Miroslava Verešvárska</w:t>
      </w:r>
    </w:p>
    <w:p w:rsidR="004D3B4A" w:rsidRDefault="005D2CC1" w:rsidP="009F4CDD">
      <w:pPr>
        <w:pStyle w:val="Zkladntext"/>
      </w:pPr>
      <w:r>
        <w:tab/>
      </w:r>
      <w:r>
        <w:tab/>
      </w:r>
      <w: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p w:rsidR="004D3B4A" w:rsidRDefault="004D3B4A" w:rsidP="004D3B4A"/>
    <w:p w:rsidR="009F4CDD" w:rsidRDefault="009F4CDD" w:rsidP="009F4CDD">
      <w:pPr>
        <w:pStyle w:val="Zkladntext"/>
      </w:pPr>
      <w:r>
        <w:t>Spoločníkmi sú konatelia:</w:t>
      </w:r>
      <w:r w:rsidR="007614E6">
        <w:t xml:space="preserve"> </w:t>
      </w:r>
      <w:r>
        <w:t>Monika Miklovičová a Miroslava Verešvárska.</w:t>
      </w:r>
    </w:p>
    <w:p w:rsidR="009F4CDD" w:rsidRDefault="009F4CDD" w:rsidP="00D54563">
      <w:pPr>
        <w:pStyle w:val="Zkladntext"/>
      </w:pPr>
    </w:p>
    <w:p w:rsidR="009F4CDD" w:rsidRPr="009F4CDD" w:rsidRDefault="009F4CDD" w:rsidP="009F4CDD"/>
    <w:p w:rsidR="009F4CDD" w:rsidRPr="009F4CDD" w:rsidRDefault="009F4CDD" w:rsidP="009F4CDD"/>
    <w:p w:rsidR="009F4CDD" w:rsidRPr="009F4CDD" w:rsidRDefault="009F4CDD" w:rsidP="009F4CDD"/>
    <w:p w:rsidR="009F4CDD" w:rsidRPr="009F4CDD" w:rsidRDefault="009F4CDD" w:rsidP="009F4CDD"/>
    <w:p w:rsidR="009F4CDD" w:rsidRPr="009F4CDD" w:rsidRDefault="009F4CDD" w:rsidP="009F4CDD"/>
    <w:p w:rsidR="009F4CDD" w:rsidRDefault="009F4CDD" w:rsidP="009F4CDD"/>
    <w:p w:rsidR="00D54563" w:rsidRPr="009F4CDD" w:rsidRDefault="009F4CDD" w:rsidP="009F4CDD">
      <w:pPr>
        <w:tabs>
          <w:tab w:val="left" w:pos="2520"/>
        </w:tabs>
      </w:pPr>
      <w:r>
        <w:tab/>
      </w:r>
    </w:p>
    <w:bookmarkStart w:id="7" w:name="_MON_1392475177"/>
    <w:bookmarkEnd w:id="7"/>
    <w:p w:rsidR="00D54563" w:rsidRDefault="009F4CDD" w:rsidP="004D3B4A">
      <w:pPr>
        <w:pStyle w:val="Zkladntext"/>
      </w:pPr>
      <w:r>
        <w:object w:dxaOrig="9341" w:dyaOrig="2361">
          <v:shape id="_x0000_i1025" type="#_x0000_t75" style="width:438.25pt;height:123.25pt" o:ole="" o:preferrelative="f">
            <v:imagedata r:id="rId11" o:title=""/>
            <o:lock v:ext="edit" aspectratio="f"/>
          </v:shape>
          <o:OLEObject Type="Embed" ProgID="Excel.Sheet.12" ShapeID="_x0000_i1025" DrawAspect="Content" ObjectID="_1456765398" r:id="rId12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543A4F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7614E6">
        <w:t xml:space="preserve">nie je súčasťou </w:t>
      </w:r>
      <w:r>
        <w:t>konsolidovanej účtovnej závierky</w:t>
      </w:r>
      <w:r w:rsidR="007614E6">
        <w:t>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</w:t>
      </w:r>
      <w:r w:rsidR="007614E6">
        <w:t>6</w:t>
      </w:r>
      <w:r>
        <w:t xml:space="preserve">8 – Ostatné </w:t>
      </w:r>
      <w:r w:rsidR="007614E6">
        <w:t xml:space="preserve">finančné </w:t>
      </w:r>
      <w:r>
        <w:t>náklady</w:t>
      </w:r>
      <w:r w:rsidR="00B03577" w:rsidRPr="00B03577">
        <w:t>;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</w:t>
      </w:r>
      <w:proofErr w:type="spellStart"/>
      <w:r w:rsidR="00260C4C">
        <w:t>prospektívne</w:t>
      </w:r>
      <w:proofErr w:type="spellEnd"/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p w:rsidR="00465554" w:rsidRDefault="00465554" w:rsidP="004D3B4A">
      <w:pPr>
        <w:pStyle w:val="Zkladntext"/>
      </w:pPr>
    </w:p>
    <w:p w:rsidR="00465554" w:rsidRDefault="00465554" w:rsidP="004D3B4A">
      <w:pPr>
        <w:pStyle w:val="Zkladntext"/>
      </w:pPr>
    </w:p>
    <w:p w:rsidR="00465554" w:rsidRDefault="00465554" w:rsidP="004D3B4A">
      <w:pPr>
        <w:pStyle w:val="Zkladntext"/>
      </w:pPr>
    </w:p>
    <w:p w:rsidR="00465554" w:rsidRDefault="00465554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65554" w:rsidP="0000290B">
            <w:pPr>
              <w:pStyle w:val="Tabulka"/>
              <w:jc w:val="center"/>
            </w:pPr>
            <w:r>
              <w:t>2</w:t>
            </w:r>
            <w:r w:rsidR="004D3B4A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</w:t>
            </w:r>
            <w:r w:rsidR="00465554">
              <w:t>3</w:t>
            </w:r>
            <w:r>
              <w:t xml:space="preserve">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7614E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7614E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7614E6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7614E6" w:rsidP="004D3B4A">
      <w:pPr>
        <w:pStyle w:val="Zkladntext"/>
      </w:pPr>
      <w:r>
        <w:t>Nie je zákazková výroba.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8A00C6" w:rsidRDefault="007614E6" w:rsidP="004D3B4A">
      <w:pPr>
        <w:pStyle w:val="Zkladntext"/>
      </w:pPr>
      <w:r w:rsidRPr="008A00C6">
        <w:t>Nie je</w:t>
      </w:r>
      <w:r w:rsidR="006D3D0B" w:rsidRPr="008A00C6">
        <w:t>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7614E6" w:rsidP="004D3B4A">
      <w:pPr>
        <w:pStyle w:val="Zkladntext"/>
      </w:pPr>
      <w:r>
        <w:t>Nie sú.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DD3F20" w:rsidRDefault="00DD3F20" w:rsidP="00DD3F20">
      <w:pPr>
        <w:pStyle w:val="Zkladntext"/>
      </w:pPr>
      <w:r w:rsidRPr="00DD3F20">
        <w:t xml:space="preserve"> </w:t>
      </w:r>
      <w:r>
        <w:t>Nie sú.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7614E6" w:rsidP="004D3B4A">
      <w:pPr>
        <w:pStyle w:val="Zkladntext"/>
      </w:pPr>
      <w:r>
        <w:t>Nie sú.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7614E6" w:rsidP="004D3B4A">
      <w:pPr>
        <w:pStyle w:val="Zkladntext"/>
      </w:pPr>
      <w:r>
        <w:t xml:space="preserve">Nie je.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D445B7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D445B7">
        <w:t>3</w:t>
      </w:r>
      <w:r w:rsidRPr="00C24B6B">
        <w:t xml:space="preserve"> a za porovnateľné obdobie od 1. januára 201</w:t>
      </w:r>
      <w:r w:rsidR="00D445B7">
        <w:t>2</w:t>
      </w:r>
      <w:r w:rsidR="00C5341D">
        <w:t xml:space="preserve"> do 31. decembra 201</w:t>
      </w:r>
      <w:r w:rsidR="00D445B7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C5341D">
        <w:t>6</w:t>
      </w:r>
      <w:r w:rsidR="00003C63" w:rsidRPr="00C24B6B">
        <w:t xml:space="preserve"> a</w:t>
      </w:r>
      <w:r w:rsidR="00AD6758" w:rsidRPr="00AD6758">
        <w:t>ž</w:t>
      </w:r>
      <w:r w:rsidR="00003C63" w:rsidRPr="00C24B6B">
        <w:t> </w:t>
      </w:r>
      <w:r w:rsidR="00C5341D">
        <w:t>7</w:t>
      </w:r>
      <w:r w:rsidR="00003C63" w:rsidRPr="00C24B6B">
        <w:t>.</w:t>
      </w:r>
    </w:p>
    <w:p w:rsidR="00F012D5" w:rsidRDefault="00F012D5" w:rsidP="00F012D5">
      <w:pPr>
        <w:spacing w:after="200" w:line="276" w:lineRule="auto"/>
      </w:pPr>
      <w:r>
        <w:br w:type="page"/>
      </w:r>
    </w:p>
    <w:p w:rsidR="00F012D5" w:rsidRDefault="00F012D5" w:rsidP="00F012D5">
      <w:pPr>
        <w:spacing w:after="200" w:line="276" w:lineRule="auto"/>
      </w:pPr>
    </w:p>
    <w:p w:rsidR="00F012D5" w:rsidRDefault="00D445B7" w:rsidP="00F012D5">
      <w:pPr>
        <w:spacing w:after="200" w:line="276" w:lineRule="auto"/>
        <w:rPr>
          <w:sz w:val="18"/>
        </w:rPr>
      </w:pPr>
      <w:r>
        <w:rPr>
          <w:noProof/>
          <w:lang w:eastAsia="sk-SK"/>
        </w:rPr>
        <w:drawing>
          <wp:inline distT="0" distB="0" distL="0" distR="0" wp14:anchorId="7FEDACA5" wp14:editId="645B6862">
            <wp:extent cx="5794131" cy="5108331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5415" t="22580" r="35318" b="10670"/>
                    <a:stretch/>
                  </pic:blipFill>
                  <pic:spPr bwMode="auto">
                    <a:xfrm>
                      <a:off x="0" y="0"/>
                      <a:ext cx="5798697" cy="51123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012D5" w:rsidRDefault="00F012D5" w:rsidP="00F012D5">
      <w:pPr>
        <w:spacing w:after="200" w:line="276" w:lineRule="auto"/>
      </w:pPr>
      <w:r>
        <w:br w:type="page"/>
      </w:r>
    </w:p>
    <w:p w:rsidR="00D445B7" w:rsidRDefault="00D445B7" w:rsidP="00F012D5">
      <w:pPr>
        <w:spacing w:after="200" w:line="276" w:lineRule="auto"/>
      </w:pPr>
    </w:p>
    <w:p w:rsidR="00D445B7" w:rsidRDefault="00D445B7" w:rsidP="00F012D5">
      <w:pPr>
        <w:spacing w:after="200" w:line="276" w:lineRule="auto"/>
      </w:pPr>
    </w:p>
    <w:p w:rsidR="00D445B7" w:rsidRDefault="00D445B7" w:rsidP="00F012D5">
      <w:pPr>
        <w:spacing w:after="200" w:line="276" w:lineRule="auto"/>
      </w:pPr>
      <w:r>
        <w:rPr>
          <w:noProof/>
          <w:lang w:eastAsia="sk-SK"/>
        </w:rPr>
        <w:drawing>
          <wp:inline distT="0" distB="0" distL="0" distR="0" wp14:anchorId="6AEC8D23" wp14:editId="599097F7">
            <wp:extent cx="6075485" cy="4431323"/>
            <wp:effectExtent l="0" t="0" r="1905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1195" t="22333" r="33382" b="12406"/>
                    <a:stretch/>
                  </pic:blipFill>
                  <pic:spPr bwMode="auto">
                    <a:xfrm>
                      <a:off x="0" y="0"/>
                      <a:ext cx="6089644" cy="4441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445B7" w:rsidRDefault="00D445B7" w:rsidP="00F012D5">
      <w:pPr>
        <w:spacing w:after="200" w:line="276" w:lineRule="auto"/>
      </w:pPr>
    </w:p>
    <w:p w:rsidR="00D445B7" w:rsidRDefault="00D445B7" w:rsidP="00F012D5">
      <w:pPr>
        <w:spacing w:after="200" w:line="276" w:lineRule="auto"/>
      </w:pPr>
    </w:p>
    <w:p w:rsidR="00D445B7" w:rsidRDefault="00D445B7" w:rsidP="00F012D5">
      <w:pPr>
        <w:spacing w:after="200" w:line="276" w:lineRule="auto"/>
      </w:pPr>
    </w:p>
    <w:p w:rsidR="00D445B7" w:rsidRDefault="00D445B7" w:rsidP="00F012D5">
      <w:pPr>
        <w:spacing w:after="200" w:line="276" w:lineRule="auto"/>
      </w:pPr>
    </w:p>
    <w:p w:rsidR="00D445B7" w:rsidRDefault="00D445B7" w:rsidP="00F012D5">
      <w:pPr>
        <w:spacing w:after="200" w:line="276" w:lineRule="auto"/>
      </w:pPr>
    </w:p>
    <w:p w:rsidR="00D445B7" w:rsidRDefault="00D445B7" w:rsidP="00F012D5">
      <w:pPr>
        <w:spacing w:after="200" w:line="276" w:lineRule="auto"/>
      </w:pPr>
    </w:p>
    <w:p w:rsidR="00D445B7" w:rsidRDefault="00D445B7" w:rsidP="00F012D5">
      <w:pPr>
        <w:spacing w:after="200" w:line="276" w:lineRule="auto"/>
      </w:pPr>
    </w:p>
    <w:p w:rsidR="00D445B7" w:rsidRDefault="00D445B7" w:rsidP="00F012D5">
      <w:pPr>
        <w:spacing w:after="200" w:line="276" w:lineRule="auto"/>
      </w:pPr>
    </w:p>
    <w:p w:rsidR="00D445B7" w:rsidRDefault="00D445B7" w:rsidP="00F012D5">
      <w:pPr>
        <w:spacing w:after="200" w:line="276" w:lineRule="auto"/>
      </w:pPr>
    </w:p>
    <w:p w:rsidR="0061535A" w:rsidRDefault="0061535A">
      <w:pPr>
        <w:spacing w:after="200" w:line="276" w:lineRule="auto"/>
      </w:pPr>
      <w:r>
        <w:br w:type="page"/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lastRenderedPageBreak/>
        <w:t>Dlhodobý finančný majetok</w:t>
      </w:r>
    </w:p>
    <w:p w:rsidR="004D3B4A" w:rsidRDefault="004D3B4A" w:rsidP="004D3B4A">
      <w:pPr>
        <w:pStyle w:val="Zkladntext"/>
      </w:pPr>
    </w:p>
    <w:p w:rsidR="004D3B4A" w:rsidRDefault="00B472CD" w:rsidP="004D3B4A">
      <w:pPr>
        <w:pStyle w:val="Zkladntext"/>
      </w:pPr>
      <w:r>
        <w:t xml:space="preserve">Nie je.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1" w:name="_Toc530739903"/>
      <w:r w:rsidRPr="00E3042F">
        <w:t>Zásoby</w:t>
      </w:r>
      <w:bookmarkEnd w:id="11"/>
    </w:p>
    <w:p w:rsidR="004D3B4A" w:rsidRDefault="004D3B4A" w:rsidP="004D3B4A">
      <w:pPr>
        <w:pStyle w:val="Zkladntext"/>
      </w:pPr>
    </w:p>
    <w:p w:rsidR="004D3B4A" w:rsidRDefault="00B472CD" w:rsidP="004D3B4A">
      <w:pPr>
        <w:pStyle w:val="Zkladntext"/>
      </w:pPr>
      <w:r>
        <w:t>Neboli vytvárané opravné položky</w:t>
      </w:r>
      <w:r w:rsidR="00C234CB">
        <w:t xml:space="preserve"> k zásobám</w:t>
      </w:r>
      <w:r>
        <w:t xml:space="preserve">.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A73577" w:rsidRDefault="00C234CB" w:rsidP="00C234CB">
      <w:pPr>
        <w:pStyle w:val="Zkladntext"/>
      </w:pPr>
      <w:r>
        <w:t>Nebola zákazková výroba.</w:t>
      </w: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2" w:name="_Toc530739904"/>
      <w:r>
        <w:t>Pohľadávky</w:t>
      </w:r>
      <w:bookmarkEnd w:id="12"/>
    </w:p>
    <w:p w:rsidR="00CA441D" w:rsidRDefault="00CA441D" w:rsidP="00CA441D">
      <w:pPr>
        <w:pStyle w:val="Zkladntext"/>
      </w:pPr>
    </w:p>
    <w:p w:rsidR="0064520D" w:rsidRPr="00395629" w:rsidRDefault="00C234CB" w:rsidP="00C234CB">
      <w:pPr>
        <w:pStyle w:val="Zkladntext"/>
        <w:rPr>
          <w:lang w:val="de-DE"/>
        </w:rPr>
      </w:pPr>
      <w:r>
        <w:t>Neboli vytvárané opravné položky.</w:t>
      </w:r>
      <w:r w:rsidRPr="00395629">
        <w:rPr>
          <w:lang w:val="de-DE"/>
        </w:rPr>
        <w:t xml:space="preserve"> </w:t>
      </w: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3" w:name="_MON_1392476574"/>
    <w:bookmarkEnd w:id="13"/>
    <w:bookmarkStart w:id="14" w:name="_MON_1392476711"/>
    <w:bookmarkEnd w:id="14"/>
    <w:p w:rsidR="00086A82" w:rsidRDefault="00702807" w:rsidP="00342E08">
      <w:pPr>
        <w:pStyle w:val="Zkladntext"/>
      </w:pPr>
      <w:r>
        <w:object w:dxaOrig="9048" w:dyaOrig="6085">
          <v:shape id="_x0000_i1028" type="#_x0000_t75" style="width:440.3pt;height:331.6pt" o:ole="" o:preferrelative="f">
            <v:imagedata r:id="rId15" o:title=""/>
            <o:lock v:ext="edit" aspectratio="f"/>
          </v:shape>
          <o:OLEObject Type="Embed" ProgID="Excel.Sheet.12" ShapeID="_x0000_i1028" DrawAspect="Content" ObjectID="_1456765399" r:id="rId16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5" w:name="_MON_1392482634"/>
    <w:bookmarkStart w:id="16" w:name="_MON_1392483498"/>
    <w:bookmarkStart w:id="17" w:name="_MON_1392476913"/>
    <w:bookmarkEnd w:id="15"/>
    <w:bookmarkEnd w:id="16"/>
    <w:bookmarkEnd w:id="17"/>
    <w:bookmarkStart w:id="18" w:name="_MON_1392476980"/>
    <w:bookmarkEnd w:id="18"/>
    <w:p w:rsidR="00342E08" w:rsidRDefault="00702807" w:rsidP="00CA441D">
      <w:pPr>
        <w:pStyle w:val="Zkladntext"/>
      </w:pPr>
      <w:r>
        <w:object w:dxaOrig="9048" w:dyaOrig="6085">
          <v:shape id="_x0000_i1027" type="#_x0000_t75" style="width:441.7pt;height:332.3pt" o:ole="" o:preferrelative="f">
            <v:imagedata r:id="rId17" o:title=""/>
            <o:lock v:ext="edit" aspectratio="f"/>
          </v:shape>
          <o:OLEObject Type="Embed" ProgID="Excel.Sheet.12" ShapeID="_x0000_i1027" DrawAspect="Content" ObjectID="_1456765400" r:id="rId18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9" w:name="_MON_1392477049"/>
    <w:bookmarkEnd w:id="19"/>
    <w:bookmarkStart w:id="20" w:name="_MON_1392482668"/>
    <w:bookmarkEnd w:id="20"/>
    <w:p w:rsidR="00367A6E" w:rsidRDefault="00702807" w:rsidP="00142DDE">
      <w:pPr>
        <w:pStyle w:val="Zkladntext"/>
      </w:pPr>
      <w:r>
        <w:object w:dxaOrig="9019" w:dyaOrig="2383">
          <v:shape id="_x0000_i1029" type="#_x0000_t75" style="width:441.7pt;height:129.45pt" o:ole="" o:preferrelative="f">
            <v:imagedata r:id="rId19" o:title=""/>
            <o:lock v:ext="edit" aspectratio="f"/>
          </v:shape>
          <o:OLEObject Type="Embed" ProgID="Excel.Sheet.12" ShapeID="_x0000_i1029" DrawAspect="Content" ObjectID="_1456765401" r:id="rId20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  <w:r w:rsidR="00E4249D">
        <w:t xml:space="preserve"> Spoločnosť nemá takéto pohľadávky. 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p w:rsidR="004A4D80" w:rsidRDefault="004A4D80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1" w:name="_Toc530739905"/>
      <w:r>
        <w:t>Finančné účty</w:t>
      </w:r>
      <w:bookmarkEnd w:id="21"/>
    </w:p>
    <w:p w:rsidR="00CA441D" w:rsidRDefault="00CA441D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2" w:name="_MON_1392477202"/>
    <w:bookmarkEnd w:id="22"/>
    <w:p w:rsidR="004262D7" w:rsidRDefault="00702807" w:rsidP="00086A82">
      <w:pPr>
        <w:pStyle w:val="Zkladntext"/>
        <w:rPr>
          <w:b/>
        </w:rPr>
      </w:pPr>
      <w:r w:rsidRPr="00003C63">
        <w:object w:dxaOrig="9036" w:dyaOrig="1893">
          <v:shape id="_x0000_i1030" type="#_x0000_t75" style="width:441.7pt;height:103.85pt" o:ole="" o:preferrelative="f">
            <v:imagedata r:id="rId21" o:title=""/>
            <o:lock v:ext="edit" aspectratio="f"/>
          </v:shape>
          <o:OLEObject Type="Embed" ProgID="Excel.Sheet.12" ShapeID="_x0000_i1030" DrawAspect="Content" ObjectID="_1456765402" r:id="rId22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6D7585" w:rsidRDefault="001E31E3" w:rsidP="00E4249D">
      <w:pPr>
        <w:pStyle w:val="Zkladntext"/>
      </w:pPr>
      <w:r>
        <w:t>K</w:t>
      </w:r>
      <w:r w:rsidR="00CA441D" w:rsidRPr="004D639D">
        <w:t xml:space="preserve">rátkodobý finančný majetok </w:t>
      </w:r>
      <w:r w:rsidR="00E4249D">
        <w:t xml:space="preserve">nie je v spoločnosti. </w:t>
      </w:r>
    </w:p>
    <w:p w:rsidR="00A02F42" w:rsidRDefault="00A02F42" w:rsidP="00E4249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3" w:name="_Toc530739906"/>
      <w:r>
        <w:t>Časové rozlíšenie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4" w:name="_MON_1392477307"/>
    <w:bookmarkEnd w:id="24"/>
    <w:p w:rsidR="00B12204" w:rsidRDefault="00702807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19" w:dyaOrig="4198">
          <v:shape id="_x0000_i1031" type="#_x0000_t75" style="width:441pt;height:229.15pt" o:ole="" o:preferrelative="f">
            <v:imagedata r:id="rId23" o:title=""/>
            <o:lock v:ext="edit" aspectratio="f"/>
          </v:shape>
          <o:OLEObject Type="Embed" ProgID="Excel.Sheet.12" ShapeID="_x0000_i1031" DrawAspect="Content" ObjectID="_1456765403" r:id="rId24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5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5"/>
    <w:p w:rsidR="00491AF0" w:rsidRDefault="00491AF0" w:rsidP="00491AF0">
      <w:pPr>
        <w:pStyle w:val="Zkladntext"/>
      </w:pPr>
    </w:p>
    <w:p w:rsidR="00491AF0" w:rsidRDefault="00E4249D" w:rsidP="00E4249D">
      <w:pPr>
        <w:pStyle w:val="Zkladntext"/>
      </w:pPr>
      <w:r>
        <w:t xml:space="preserve">Spoločnosť nevytvárala </w:t>
      </w:r>
      <w:r w:rsidR="00491AF0">
        <w:t>rezerv</w:t>
      </w:r>
      <w:r>
        <w:t>y</w:t>
      </w:r>
      <w:r w:rsidR="00491AF0">
        <w:t xml:space="preserve"> za </w:t>
      </w:r>
      <w:r>
        <w:t xml:space="preserve">predchádzajúce </w:t>
      </w:r>
      <w:r w:rsidR="00491AF0">
        <w:t>účtovné obdobie</w:t>
      </w:r>
      <w:r>
        <w:t>.</w:t>
      </w:r>
      <w:bookmarkStart w:id="26" w:name="OLE_LINK17"/>
      <w:bookmarkStart w:id="27" w:name="OLE_LINK18"/>
      <w:r>
        <w:t xml:space="preserve"> </w:t>
      </w:r>
      <w:r w:rsidR="00E22BA8">
        <w:t xml:space="preserve"> Za aktuálne účtovné obdobie sú rezervy  v nasledovnej tabuľke:</w:t>
      </w:r>
    </w:p>
    <w:bookmarkStart w:id="28" w:name="_MON_1425642115"/>
    <w:bookmarkEnd w:id="28"/>
    <w:p w:rsidR="00E22BA8" w:rsidRDefault="00702807" w:rsidP="00E4249D">
      <w:pPr>
        <w:pStyle w:val="Zkladntext"/>
      </w:pPr>
      <w:r>
        <w:object w:dxaOrig="8777" w:dyaOrig="7694">
          <v:shape id="_x0000_i1033" type="#_x0000_t75" style="width:440.3pt;height:430.6pt" o:ole="" o:preferrelative="f">
            <v:imagedata r:id="rId25" o:title=""/>
            <o:lock v:ext="edit" aspectratio="f"/>
          </v:shape>
          <o:OLEObject Type="Embed" ProgID="Excel.Sheet.12" ShapeID="_x0000_i1033" DrawAspect="Content" ObjectID="_1456765404" r:id="rId26"/>
        </w:object>
      </w:r>
    </w:p>
    <w:bookmarkEnd w:id="26"/>
    <w:bookmarkEnd w:id="27"/>
    <w:p w:rsidR="00491AF0" w:rsidRDefault="00491AF0" w:rsidP="00491AF0">
      <w:pPr>
        <w:pStyle w:val="Zkladntext"/>
      </w:pPr>
    </w:p>
    <w:p w:rsidR="008A12E8" w:rsidRDefault="008A12E8" w:rsidP="00491AF0">
      <w:pPr>
        <w:pStyle w:val="Zkladntext"/>
      </w:pPr>
    </w:p>
    <w:bookmarkStart w:id="29" w:name="_MON_1425642200"/>
    <w:bookmarkEnd w:id="29"/>
    <w:p w:rsidR="008A12E8" w:rsidRDefault="00702807" w:rsidP="00491AF0">
      <w:pPr>
        <w:pStyle w:val="Zkladntext"/>
      </w:pPr>
      <w:r>
        <w:object w:dxaOrig="8777" w:dyaOrig="7694">
          <v:shape id="_x0000_i1032" type="#_x0000_t75" style="width:440.3pt;height:430.6pt" o:ole="" o:preferrelative="f">
            <v:imagedata r:id="rId27" o:title=""/>
            <o:lock v:ext="edit" aspectratio="f"/>
          </v:shape>
          <o:OLEObject Type="Embed" ProgID="Excel.Sheet.12" ShapeID="_x0000_i1032" DrawAspect="Content" ObjectID="_1456765405" r:id="rId28"/>
        </w:object>
      </w:r>
    </w:p>
    <w:p w:rsidR="008A12E8" w:rsidRDefault="008A12E8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0" w:name="_Toc530739909"/>
      <w:r>
        <w:t>Záväzky</w:t>
      </w:r>
      <w:bookmarkEnd w:id="30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1" w:name="_MON_1392477626"/>
    <w:bookmarkEnd w:id="31"/>
    <w:p w:rsidR="002A7CDF" w:rsidRDefault="00702807" w:rsidP="009D0700">
      <w:pPr>
        <w:ind w:left="426"/>
      </w:pPr>
      <w:r>
        <w:object w:dxaOrig="8957" w:dyaOrig="2849">
          <v:shape id="_x0000_i1034" type="#_x0000_t75" style="width:440.3pt;height:156.45pt" o:ole="" o:preferrelative="f">
            <v:imagedata r:id="rId29" o:title=""/>
            <o:lock v:ext="edit" aspectratio="f"/>
          </v:shape>
          <o:OLEObject Type="Embed" ProgID="Excel.Sheet.12" ShapeID="_x0000_i1034" DrawAspect="Content" ObjectID="_1456765406" r:id="rId30"/>
        </w:object>
      </w:r>
    </w:p>
    <w:p w:rsidR="00491AF0" w:rsidRDefault="00491AF0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2" w:name="_Toc530739910"/>
      <w:r>
        <w:lastRenderedPageBreak/>
        <w:t>Odložený daňový záväzok</w:t>
      </w:r>
      <w:bookmarkEnd w:id="32"/>
    </w:p>
    <w:p w:rsidR="00E231BA" w:rsidRDefault="00E231BA" w:rsidP="00E231BA"/>
    <w:p w:rsidR="00E231BA" w:rsidRDefault="00A02F42" w:rsidP="00A02F42">
      <w:pPr>
        <w:pStyle w:val="Zkladntext"/>
      </w:pPr>
      <w:r>
        <w:t xml:space="preserve">Sa nepočíta v spoločnosti. </w:t>
      </w: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3" w:name="_Toc530739911"/>
      <w:r>
        <w:t>Sociálny fond</w:t>
      </w:r>
      <w:bookmarkEnd w:id="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4" w:name="_MON_1392477815"/>
    <w:bookmarkEnd w:id="34"/>
    <w:p w:rsidR="00A25722" w:rsidRPr="00D16B95" w:rsidRDefault="00E350AE" w:rsidP="00A25722">
      <w:pPr>
        <w:pStyle w:val="Zkladntext"/>
        <w:rPr>
          <w:lang w:val="de-DE"/>
        </w:rPr>
      </w:pPr>
      <w:r>
        <w:object w:dxaOrig="8957" w:dyaOrig="2815">
          <v:shape id="_x0000_i1035" type="#_x0000_t75" style="width:440.3pt;height:155.1pt" o:ole="" o:preferrelative="f">
            <v:imagedata r:id="rId31" o:title=""/>
            <o:lock v:ext="edit" aspectratio="f"/>
          </v:shape>
          <o:OLEObject Type="Embed" ProgID="Excel.Sheet.12" ShapeID="_x0000_i1035" DrawAspect="Content" ObjectID="_1456765407" r:id="rId32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32709" w:rsidRDefault="00C3270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5" w:name="_Toc530739912"/>
      <w:r>
        <w:t>Bankové úvery</w:t>
      </w:r>
      <w:bookmarkEnd w:id="35"/>
    </w:p>
    <w:p w:rsidR="00E231BA" w:rsidRDefault="00E231BA" w:rsidP="00E231BA">
      <w:pPr>
        <w:pStyle w:val="Zkladntext"/>
      </w:pPr>
    </w:p>
    <w:p w:rsidR="00E231BA" w:rsidRDefault="00A02F42" w:rsidP="00A02F42">
      <w:pPr>
        <w:pStyle w:val="Zkladntext"/>
      </w:pPr>
      <w:r>
        <w:t xml:space="preserve">Nie sú v spoločnosti.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36" w:name="_Toc530739913"/>
      <w:r>
        <w:t>Č</w:t>
      </w:r>
      <w:r w:rsidR="00E231BA">
        <w:t>asové rozlíšenie</w:t>
      </w:r>
      <w:bookmarkEnd w:id="36"/>
    </w:p>
    <w:p w:rsidR="00C32709" w:rsidRDefault="00C32709" w:rsidP="00C32709">
      <w:pPr>
        <w:ind w:left="360"/>
      </w:pPr>
    </w:p>
    <w:p w:rsidR="00C32709" w:rsidRPr="00C32709" w:rsidRDefault="00C32709" w:rsidP="00C32709">
      <w:pPr>
        <w:ind w:left="360"/>
      </w:pPr>
      <w:r>
        <w:t xml:space="preserve">Významné položky sú v tabuľke: </w:t>
      </w:r>
    </w:p>
    <w:p w:rsidR="00E231BA" w:rsidRDefault="00E231BA" w:rsidP="00E231BA">
      <w:pPr>
        <w:pStyle w:val="Zkladntext"/>
      </w:pPr>
    </w:p>
    <w:bookmarkStart w:id="37" w:name="_MON_1425642504"/>
    <w:bookmarkEnd w:id="37"/>
    <w:p w:rsidR="00C32709" w:rsidRDefault="00E350AE" w:rsidP="00A02F42">
      <w:pPr>
        <w:pStyle w:val="Zkladntext"/>
      </w:pPr>
      <w:r>
        <w:object w:dxaOrig="8840" w:dyaOrig="4429">
          <v:shape id="_x0000_i1036" type="#_x0000_t75" style="width:440.3pt;height:246.45pt" o:ole="" o:preferrelative="f">
            <v:imagedata r:id="rId33" o:title=""/>
            <o:lock v:ext="edit" aspectratio="f"/>
          </v:shape>
          <o:OLEObject Type="Embed" ProgID="Excel.Sheet.12" ShapeID="_x0000_i1036" DrawAspect="Content" ObjectID="_1456765408" r:id="rId34"/>
        </w:objec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A02F42" w:rsidRDefault="00A02F42" w:rsidP="00A02F42">
      <w:pPr>
        <w:pStyle w:val="Zkladntext"/>
      </w:pPr>
      <w:r>
        <w:t xml:space="preserve">Nie sú v spoločnosti. </w: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9" w:name="_MON_1392478189"/>
    <w:bookmarkEnd w:id="39"/>
    <w:bookmarkStart w:id="40" w:name="_MON_1392478249"/>
    <w:bookmarkEnd w:id="40"/>
    <w:p w:rsidR="00F75DF5" w:rsidRDefault="00E350AE" w:rsidP="00F75DF5">
      <w:pPr>
        <w:pStyle w:val="Zkladntext"/>
      </w:pPr>
      <w:r>
        <w:object w:dxaOrig="9711" w:dyaOrig="2445">
          <v:shape id="_x0000_i1037" type="#_x0000_t75" style="width:460.4pt;height:130.15pt" o:ole="" o:preferrelative="f">
            <v:imagedata r:id="rId35" o:title=""/>
            <o:lock v:ext="edit" aspectratio="f"/>
          </v:shape>
          <o:OLEObject Type="Embed" ProgID="Excel.Sheet.12" ShapeID="_x0000_i1037" DrawAspect="Content" ObjectID="_1456765409" r:id="rId36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1" w:name="_Toc530739915"/>
      <w:r>
        <w:t>Zmena stavu zásob vlastnej výroby</w:t>
      </w:r>
      <w:bookmarkEnd w:id="41"/>
    </w:p>
    <w:p w:rsidR="00E231BA" w:rsidRDefault="00E231BA" w:rsidP="00E231BA">
      <w:pPr>
        <w:pStyle w:val="Zkladntext"/>
      </w:pPr>
    </w:p>
    <w:p w:rsidR="00E231BA" w:rsidRDefault="005D224F" w:rsidP="00E231BA">
      <w:pPr>
        <w:pStyle w:val="Zkladntext"/>
      </w:pPr>
      <w:r>
        <w:rPr>
          <w:szCs w:val="18"/>
        </w:rPr>
        <w:t>Spoločnosť nemá vlastné výrobky.</w:t>
      </w:r>
    </w:p>
    <w:p w:rsidR="00B825EB" w:rsidRDefault="00B825EB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6"/>
      <w:r>
        <w:t>Aktivácia</w:t>
      </w:r>
      <w:bookmarkEnd w:id="4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5D224F" w:rsidP="00E231BA">
      <w:pPr>
        <w:pStyle w:val="Zkladntext"/>
      </w:pPr>
      <w:r>
        <w:rPr>
          <w:szCs w:val="18"/>
        </w:rPr>
        <w:t>Spoločnosť neaktivovala v roku 201</w:t>
      </w:r>
      <w:r w:rsidR="00E350AE">
        <w:rPr>
          <w:szCs w:val="18"/>
        </w:rPr>
        <w:t>3</w:t>
      </w:r>
      <w:r>
        <w:rPr>
          <w:szCs w:val="18"/>
        </w:rPr>
        <w:t>.</w:t>
      </w:r>
      <w:r w:rsidR="00BA3FB7">
        <w:t xml:space="preserve"> </w:t>
      </w:r>
    </w:p>
    <w:p w:rsidR="00E231BA" w:rsidRDefault="00E231BA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3" w:name="_MON_1392478524"/>
    <w:bookmarkEnd w:id="43"/>
    <w:p w:rsidR="00230EEC" w:rsidRDefault="00FD55BC" w:rsidP="0000290B">
      <w:pPr>
        <w:pStyle w:val="Zkladntext"/>
      </w:pPr>
      <w:r>
        <w:object w:dxaOrig="8710" w:dyaOrig="4911">
          <v:shape id="_x0000_i1044" type="#_x0000_t75" style="width:439.6pt;height:276.9pt" o:ole="" o:preferrelative="f">
            <v:imagedata r:id="rId37" o:title=""/>
            <o:lock v:ext="edit" aspectratio="f"/>
          </v:shape>
          <o:OLEObject Type="Embed" ProgID="Excel.Sheet.12" ShapeID="_x0000_i1044" DrawAspect="Content" ObjectID="_1456765410" r:id="rId38"/>
        </w:object>
      </w: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4" w:name="_MON_1392478815"/>
    <w:bookmarkStart w:id="45" w:name="_MON_1392478864"/>
    <w:bookmarkStart w:id="46" w:name="_MON_1392484094"/>
    <w:bookmarkStart w:id="47" w:name="_MON_1392484342"/>
    <w:bookmarkStart w:id="48" w:name="_MON_1392478753"/>
    <w:bookmarkEnd w:id="44"/>
    <w:bookmarkEnd w:id="45"/>
    <w:bookmarkEnd w:id="46"/>
    <w:bookmarkEnd w:id="47"/>
    <w:bookmarkEnd w:id="48"/>
    <w:bookmarkStart w:id="49" w:name="_MON_1392478774"/>
    <w:bookmarkEnd w:id="49"/>
    <w:p w:rsidR="0000290B" w:rsidRDefault="007A4B02" w:rsidP="0000290B">
      <w:pPr>
        <w:pStyle w:val="Zkladntext"/>
      </w:pPr>
      <w:r>
        <w:object w:dxaOrig="8811" w:dyaOrig="9227">
          <v:shape id="_x0000_i1038" type="#_x0000_t75" style="width:441pt;height:515.75pt" o:ole="" o:preferrelative="f">
            <v:imagedata r:id="rId39" o:title=""/>
            <o:lock v:ext="edit" aspectratio="f"/>
          </v:shape>
          <o:OLEObject Type="Embed" ProgID="Excel.Sheet.12" ShapeID="_x0000_i1038" DrawAspect="Content" ObjectID="_1456765411" r:id="rId40"/>
        </w:object>
      </w:r>
      <w:bookmarkStart w:id="50" w:name="_GoBack"/>
      <w:bookmarkEnd w:id="50"/>
    </w:p>
    <w:p w:rsidR="008D0065" w:rsidRDefault="008D0065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8D0065" w:rsidRDefault="008D0065" w:rsidP="008D0065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51" w:name="_MON_1425643504"/>
    <w:bookmarkEnd w:id="51"/>
    <w:p w:rsidR="009226CD" w:rsidRDefault="006D46DD" w:rsidP="0000290B">
      <w:pPr>
        <w:pStyle w:val="Zkladntext"/>
      </w:pPr>
      <w:r w:rsidRPr="00003C63">
        <w:object w:dxaOrig="9108" w:dyaOrig="4001">
          <v:shape id="_x0000_i1039" type="#_x0000_t75" style="width:440.3pt;height:3in" o:ole="" o:preferrelative="f">
            <v:imagedata r:id="rId41" o:title=""/>
            <o:lock v:ext="edit" aspectratio="f"/>
          </v:shape>
          <o:OLEObject Type="Embed" ProgID="Excel.Sheet.12" ShapeID="_x0000_i1039" DrawAspect="Content" ObjectID="_1456765412" r:id="rId42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2" w:name="_Toc530739920"/>
      <w:r>
        <w:t>Najatý majetok</w:t>
      </w:r>
      <w:bookmarkEnd w:id="52"/>
    </w:p>
    <w:p w:rsidR="0000290B" w:rsidRDefault="0000290B" w:rsidP="0000290B">
      <w:pPr>
        <w:pStyle w:val="Zkladntext"/>
      </w:pPr>
    </w:p>
    <w:p w:rsidR="0000290B" w:rsidRDefault="00230EEC" w:rsidP="0000290B">
      <w:pPr>
        <w:pStyle w:val="Zkladntext"/>
      </w:pPr>
      <w:r>
        <w:t>Nie je</w:t>
      </w:r>
      <w:r w:rsidR="0000290B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230EEC" w:rsidP="0000290B">
      <w:pPr>
        <w:pStyle w:val="Zkladntext"/>
      </w:pPr>
      <w:r>
        <w:t>Nie je.</w:t>
      </w: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30EEC" w:rsidP="0000290B">
      <w:pPr>
        <w:pStyle w:val="Zkladntext"/>
      </w:pPr>
      <w:r>
        <w:t xml:space="preserve">Nie sú. </w:t>
      </w:r>
    </w:p>
    <w:p w:rsidR="00283139" w:rsidRDefault="00283139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3" w:name="_Toc530739921"/>
      <w:r>
        <w:t>Podmienené záväzky</w:t>
      </w:r>
      <w:bookmarkEnd w:id="53"/>
    </w:p>
    <w:p w:rsidR="0000290B" w:rsidRDefault="00230EEC" w:rsidP="0000290B">
      <w:pPr>
        <w:pStyle w:val="Zkladntext"/>
      </w:pPr>
      <w:r>
        <w:t>Nie sú.</w: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4" w:name="_Toc530739922"/>
      <w:r>
        <w:t>Ostatné finančné povinnosti</w:t>
      </w:r>
      <w:bookmarkEnd w:id="54"/>
    </w:p>
    <w:p w:rsidR="0000290B" w:rsidRDefault="00230EEC" w:rsidP="0000290B">
      <w:pPr>
        <w:pStyle w:val="Zkladntext"/>
      </w:pPr>
      <w:r>
        <w:t xml:space="preserve">Nie sú. </w:t>
      </w: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627B6C" w:rsidRDefault="00230EEC" w:rsidP="00230EEC">
      <w:pPr>
        <w:pStyle w:val="Zkladntext"/>
      </w:pPr>
      <w:r>
        <w:t xml:space="preserve">Nie je. </w:t>
      </w: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5" w:name="_Toc530739923"/>
      <w:r>
        <w:t>Informácie o príjmoch a výhodách členov štatutárnych orgánov, dozorných orgánov</w:t>
      </w:r>
      <w:bookmarkEnd w:id="5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230EEC" w:rsidP="00230EEC">
      <w:pPr>
        <w:pStyle w:val="Zkladntext"/>
      </w:pPr>
      <w:r>
        <w:t xml:space="preserve">Nie sú. 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6" w:name="_Toc530739924"/>
      <w:r>
        <w:t>Informácie o ekonomických vzťahoch účtovnej jednotky a spriaznených osôb</w:t>
      </w:r>
      <w:bookmarkEnd w:id="56"/>
    </w:p>
    <w:p w:rsidR="0000290B" w:rsidRDefault="0000290B" w:rsidP="0000290B">
      <w:pPr>
        <w:pStyle w:val="Zkladntext"/>
      </w:pPr>
    </w:p>
    <w:p w:rsidR="0000290B" w:rsidRDefault="00230EEC" w:rsidP="0000290B">
      <w:pPr>
        <w:pStyle w:val="Zkladntext"/>
      </w:pPr>
      <w:r>
        <w:t xml:space="preserve">Nie sú. </w:t>
      </w:r>
    </w:p>
    <w:p w:rsidR="0000290B" w:rsidRDefault="0000290B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7" w:name="_Toc530739925"/>
      <w:r>
        <w:t>Informácie o skutočnostiach, ktoré nastali po dni, ku ktorému sa zostavuje účtovná závierka, do dňa zostavenia účtovnej závierky</w:t>
      </w:r>
      <w:bookmarkEnd w:id="57"/>
    </w:p>
    <w:p w:rsidR="003E0FA2" w:rsidRDefault="003E0FA2" w:rsidP="003E0FA2">
      <w:pPr>
        <w:pStyle w:val="Zkladntext"/>
      </w:pPr>
    </w:p>
    <w:p w:rsidR="003E0FA2" w:rsidRDefault="002C329E" w:rsidP="00230EEC">
      <w:pPr>
        <w:pStyle w:val="Zkladntext"/>
      </w:pPr>
      <w:r>
        <w:t>Po 31. decembri 201</w:t>
      </w:r>
      <w:r w:rsidR="006D46DD">
        <w:t>3</w:t>
      </w:r>
      <w:r w:rsidR="003E0FA2">
        <w:t xml:space="preserve"> </w:t>
      </w:r>
      <w:r w:rsidR="00230EEC">
        <w:t>ne</w:t>
      </w:r>
      <w:r w:rsidR="003E0FA2">
        <w:t>nastali  udalosti majúce významný vplyv na verné zobrazenie skutočností,</w:t>
      </w:r>
      <w:r w:rsidR="00230EEC">
        <w:t xml:space="preserve"> ktoré sú predmetom účtovníctva. 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58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5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59" w:name="_MON_1392479481"/>
    <w:bookmarkEnd w:id="59"/>
    <w:bookmarkStart w:id="60" w:name="_MON_1392479683"/>
    <w:bookmarkEnd w:id="60"/>
    <w:p w:rsidR="00262CD4" w:rsidRDefault="006D46DD" w:rsidP="003E0FA2">
      <w:pPr>
        <w:pStyle w:val="Zkladntext"/>
      </w:pPr>
      <w:r>
        <w:object w:dxaOrig="9274" w:dyaOrig="7010">
          <v:shape id="_x0000_i1041" type="#_x0000_t75" style="width:440.3pt;height:371.1pt" o:ole="" o:preferrelative="f">
            <v:imagedata r:id="rId43" o:title=""/>
            <o:lock v:ext="edit" aspectratio="f"/>
          </v:shape>
          <o:OLEObject Type="Embed" ProgID="Excel.Sheet.12" ShapeID="_x0000_i1041" DrawAspect="Content" ObjectID="_1456765413" r:id="rId44"/>
        </w:object>
      </w: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61" w:name="_MON_1392479874"/>
    <w:bookmarkStart w:id="62" w:name="_MON_1392480076"/>
    <w:bookmarkStart w:id="63" w:name="_MON_1392480102"/>
    <w:bookmarkStart w:id="64" w:name="_MON_1392479835"/>
    <w:bookmarkEnd w:id="61"/>
    <w:bookmarkEnd w:id="62"/>
    <w:bookmarkEnd w:id="63"/>
    <w:bookmarkEnd w:id="64"/>
    <w:bookmarkStart w:id="65" w:name="_MON_1392479857"/>
    <w:bookmarkEnd w:id="65"/>
    <w:p w:rsidR="00627B6C" w:rsidRDefault="006D46DD" w:rsidP="003E0FA2">
      <w:pPr>
        <w:pStyle w:val="Zkladntext"/>
      </w:pPr>
      <w:r w:rsidRPr="001C0A6A">
        <w:object w:dxaOrig="9135" w:dyaOrig="7039">
          <v:shape id="_x0000_i1040" type="#_x0000_t75" style="width:440.3pt;height:378.7pt" o:ole="" o:preferrelative="f">
            <v:imagedata r:id="rId45" o:title=""/>
            <o:lock v:ext="edit" aspectratio="f"/>
          </v:shape>
          <o:OLEObject Type="Embed" ProgID="Excel.Sheet.12" ShapeID="_x0000_i1040" DrawAspect="Content" ObjectID="_1456765414" r:id="rId46"/>
        </w:object>
      </w:r>
    </w:p>
    <w:p w:rsidR="003E0FA2" w:rsidRDefault="003E0FA2" w:rsidP="003E0FA2">
      <w:pPr>
        <w:pStyle w:val="Zkladntext"/>
      </w:pPr>
      <w:r>
        <w:t xml:space="preserve">Účtovný </w:t>
      </w:r>
      <w:r w:rsidR="000E45B6">
        <w:t>výsledok (</w:t>
      </w:r>
      <w:r w:rsidR="00D445B7">
        <w:t>strata</w:t>
      </w:r>
      <w:r w:rsidR="000E45B6">
        <w:t>)</w:t>
      </w:r>
      <w:r w:rsidR="002C329E">
        <w:t xml:space="preserve"> za rok 201</w:t>
      </w:r>
      <w:r w:rsidR="00D445B7">
        <w:t>2</w:t>
      </w:r>
      <w:r>
        <w:t xml:space="preserve"> bol rozdelen</w:t>
      </w:r>
      <w:r w:rsidR="002C329E">
        <w:t>ý</w:t>
      </w:r>
      <w:r>
        <w:t xml:space="preserve"> takto:</w:t>
      </w:r>
    </w:p>
    <w:p w:rsidR="003E0FA2" w:rsidRDefault="003E0FA2" w:rsidP="003E0FA2">
      <w:pPr>
        <w:pStyle w:val="Zkladntext"/>
      </w:pPr>
    </w:p>
    <w:bookmarkStart w:id="66" w:name="_MON_1392480553"/>
    <w:bookmarkEnd w:id="66"/>
    <w:bookmarkStart w:id="67" w:name="_MON_1392480617"/>
    <w:bookmarkEnd w:id="67"/>
    <w:p w:rsidR="00ED1E98" w:rsidRDefault="006D46DD" w:rsidP="003E0FA2">
      <w:pPr>
        <w:pStyle w:val="Zkladntext"/>
      </w:pPr>
      <w:r>
        <w:object w:dxaOrig="8904" w:dyaOrig="711">
          <v:shape id="_x0000_i1042" type="#_x0000_t75" style="width:436.15pt;height:36pt" o:ole="" o:preferrelative="f">
            <v:imagedata r:id="rId47" o:title=""/>
          </v:shape>
          <o:OLEObject Type="Embed" ProgID="Excel.Sheet.12" ShapeID="_x0000_i1042" DrawAspect="Content" ObjectID="_1456765415" r:id="rId48"/>
        </w:object>
      </w:r>
    </w:p>
    <w:p w:rsidR="001A566C" w:rsidRDefault="001A566C" w:rsidP="003E0FA2">
      <w:pPr>
        <w:pStyle w:val="Zkladntext"/>
      </w:pPr>
    </w:p>
    <w:bookmarkStart w:id="68" w:name="_MON_1392483056"/>
    <w:bookmarkStart w:id="69" w:name="_MON_1392480570"/>
    <w:bookmarkEnd w:id="68"/>
    <w:bookmarkEnd w:id="69"/>
    <w:bookmarkStart w:id="70" w:name="_MON_1392483012"/>
    <w:bookmarkEnd w:id="70"/>
    <w:p w:rsidR="00627B6C" w:rsidRDefault="006D46DD" w:rsidP="003E0FA2">
      <w:pPr>
        <w:pStyle w:val="Zkladntext"/>
      </w:pPr>
      <w:r w:rsidRPr="001C0A6A">
        <w:object w:dxaOrig="8906" w:dyaOrig="2585">
          <v:shape id="_x0000_i1043" type="#_x0000_t75" style="width:440.3pt;height:142.6pt" o:ole="" o:preferrelative="f">
            <v:imagedata r:id="rId49" o:title=""/>
            <o:lock v:ext="edit" aspectratio="f"/>
          </v:shape>
          <o:OLEObject Type="Embed" ProgID="Excel.Sheet.12" ShapeID="_x0000_i1043" DrawAspect="Content" ObjectID="_1456765416" r:id="rId50"/>
        </w:object>
      </w:r>
    </w:p>
    <w:p w:rsidR="00E3023F" w:rsidRDefault="003E0FA2" w:rsidP="00E3023F">
      <w:pPr>
        <w:pStyle w:val="Zkladntext"/>
      </w:pPr>
      <w:r>
        <w:t>O rozdelení výsledku hospodárenia za účtovné obdobie 201</w:t>
      </w:r>
      <w:r w:rsidR="00F10A4A">
        <w:t>3</w:t>
      </w:r>
      <w:r>
        <w:t xml:space="preserve"> vo výške </w:t>
      </w:r>
      <w:r w:rsidR="00F10A4A">
        <w:t>-3625</w:t>
      </w:r>
      <w:r w:rsidR="00E3023F">
        <w:t>,-</w:t>
      </w:r>
      <w:r>
        <w:t xml:space="preserve"> EUR rozhodne </w:t>
      </w:r>
      <w:r w:rsidR="00C7540C">
        <w:t>valné zhromaždenie.</w:t>
      </w:r>
      <w:bookmarkStart w:id="71" w:name="_Toc530739926"/>
    </w:p>
    <w:p w:rsidR="00C7540C" w:rsidRDefault="00C7540C" w:rsidP="00E3023F">
      <w:pPr>
        <w:pStyle w:val="Zkladntext"/>
      </w:pPr>
    </w:p>
    <w:p w:rsidR="00C7540C" w:rsidRDefault="00C7540C" w:rsidP="00E3023F">
      <w:pPr>
        <w:pStyle w:val="Zkladntext"/>
      </w:pPr>
    </w:p>
    <w:p w:rsidR="006D46DD" w:rsidRPr="00E3023F" w:rsidRDefault="003E0FA2" w:rsidP="006D46DD">
      <w:pPr>
        <w:pStyle w:val="Zkladntext"/>
        <w:rPr>
          <w:b/>
        </w:rPr>
      </w:pPr>
      <w:r w:rsidRPr="00E3023F">
        <w:rPr>
          <w:b/>
        </w:rPr>
        <w:t xml:space="preserve">Prehľad peňažných tokov k 31. decembru </w:t>
      </w:r>
      <w:bookmarkEnd w:id="71"/>
      <w:r w:rsidR="006D46DD">
        <w:rPr>
          <w:b/>
        </w:rPr>
        <w:t>2013</w:t>
      </w:r>
    </w:p>
    <w:p w:rsidR="00E3023F" w:rsidRDefault="00E3023F" w:rsidP="00E3023F">
      <w:pPr>
        <w:pStyle w:val="Zkladntext"/>
      </w:pPr>
      <w:r>
        <w:t>Spoločnosť neuvádza.</w:t>
      </w:r>
    </w:p>
    <w:sectPr w:rsidR="00E3023F" w:rsidSect="005B316E">
      <w:footerReference w:type="default" r:id="rId51"/>
      <w:footerReference w:type="first" r:id="rId52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6D68" w:rsidRDefault="000D6D68" w:rsidP="00E95128">
      <w:r>
        <w:separator/>
      </w:r>
    </w:p>
  </w:endnote>
  <w:endnote w:type="continuationSeparator" w:id="0">
    <w:p w:rsidR="000D6D68" w:rsidRDefault="000D6D6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75FD" w:rsidRDefault="009275FD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OSKAR SK spol. s.r.o.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Stránka </w:t>
    </w:r>
    <w:r>
      <w:fldChar w:fldCharType="begin"/>
    </w:r>
    <w:r>
      <w:instrText xml:space="preserve"> PAGE   \* MERGEFORMAT </w:instrText>
    </w:r>
    <w:r>
      <w:fldChar w:fldCharType="separate"/>
    </w:r>
    <w:r w:rsidR="00FD55BC" w:rsidRPr="00FD55BC">
      <w:rPr>
        <w:rFonts w:asciiTheme="majorHAnsi" w:hAnsiTheme="majorHAnsi"/>
        <w:noProof/>
      </w:rPr>
      <w:t>18</w:t>
    </w:r>
    <w:r>
      <w:rPr>
        <w:rFonts w:asciiTheme="majorHAnsi" w:hAnsiTheme="majorHAnsi"/>
        <w:noProof/>
      </w:rPr>
      <w:fldChar w:fldCharType="end"/>
    </w:r>
  </w:p>
  <w:p w:rsidR="009275FD" w:rsidRDefault="009275F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75FD" w:rsidRDefault="009275FD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61535A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9275FD" w:rsidRDefault="009275F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275FD" w:rsidRPr="00F70C00" w:rsidRDefault="009275F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6D68" w:rsidRDefault="000D6D68" w:rsidP="00E95128">
      <w:r>
        <w:separator/>
      </w:r>
    </w:p>
  </w:footnote>
  <w:footnote w:type="continuationSeparator" w:id="0">
    <w:p w:rsidR="000D6D68" w:rsidRDefault="000D6D68" w:rsidP="00E951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B9632FF"/>
    <w:multiLevelType w:val="hybridMultilevel"/>
    <w:tmpl w:val="97A40492"/>
    <w:lvl w:ilvl="0" w:tplc="9A02A604">
      <w:start w:val="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36D45B1"/>
    <w:multiLevelType w:val="hybridMultilevel"/>
    <w:tmpl w:val="D1461B7A"/>
    <w:lvl w:ilvl="0" w:tplc="CFA820AC">
      <w:start w:val="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2AF958E6"/>
    <w:multiLevelType w:val="hybridMultilevel"/>
    <w:tmpl w:val="3B744EF2"/>
    <w:lvl w:ilvl="0" w:tplc="FB66324E">
      <w:start w:val="9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2F2E2214"/>
    <w:multiLevelType w:val="hybridMultilevel"/>
    <w:tmpl w:val="861C70D2"/>
    <w:lvl w:ilvl="0" w:tplc="FE58341C">
      <w:start w:val="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36065046"/>
    <w:multiLevelType w:val="hybridMultilevel"/>
    <w:tmpl w:val="8A5A082C"/>
    <w:lvl w:ilvl="0" w:tplc="BF86F62C">
      <w:start w:val="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3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3"/>
  </w:num>
  <w:num w:numId="7">
    <w:abstractNumId w:val="17"/>
  </w:num>
  <w:num w:numId="8">
    <w:abstractNumId w:val="3"/>
  </w:num>
  <w:num w:numId="9">
    <w:abstractNumId w:val="13"/>
  </w:num>
  <w:num w:numId="10">
    <w:abstractNumId w:val="13"/>
  </w:num>
  <w:num w:numId="11">
    <w:abstractNumId w:val="4"/>
  </w:num>
  <w:num w:numId="12">
    <w:abstractNumId w:val="13"/>
  </w:num>
  <w:num w:numId="13">
    <w:abstractNumId w:val="13"/>
  </w:num>
  <w:num w:numId="14">
    <w:abstractNumId w:val="5"/>
  </w:num>
  <w:num w:numId="15">
    <w:abstractNumId w:val="13"/>
    <w:lvlOverride w:ilvl="0">
      <w:startOverride w:val="1"/>
    </w:lvlOverride>
  </w:num>
  <w:num w:numId="16">
    <w:abstractNumId w:val="13"/>
    <w:lvlOverride w:ilvl="0">
      <w:startOverride w:val="1"/>
    </w:lvlOverride>
  </w:num>
  <w:num w:numId="17">
    <w:abstractNumId w:val="13"/>
    <w:lvlOverride w:ilvl="0">
      <w:startOverride w:val="1"/>
    </w:lvlOverride>
  </w:num>
  <w:num w:numId="18">
    <w:abstractNumId w:val="13"/>
    <w:lvlOverride w:ilvl="0">
      <w:startOverride w:val="1"/>
    </w:lvlOverride>
  </w:num>
  <w:num w:numId="19">
    <w:abstractNumId w:val="1"/>
  </w:num>
  <w:num w:numId="20">
    <w:abstractNumId w:val="13"/>
    <w:lvlOverride w:ilvl="0">
      <w:startOverride w:val="1"/>
    </w:lvlOverride>
  </w:num>
  <w:num w:numId="21">
    <w:abstractNumId w:val="14"/>
  </w:num>
  <w:num w:numId="22">
    <w:abstractNumId w:val="7"/>
  </w:num>
  <w:num w:numId="23">
    <w:abstractNumId w:val="6"/>
  </w:num>
  <w:num w:numId="24">
    <w:abstractNumId w:val="18"/>
  </w:num>
  <w:num w:numId="25">
    <w:abstractNumId w:val="13"/>
    <w:lvlOverride w:ilvl="0">
      <w:startOverride w:val="1"/>
    </w:lvlOverride>
  </w:num>
  <w:num w:numId="26">
    <w:abstractNumId w:val="13"/>
    <w:lvlOverride w:ilvl="0">
      <w:startOverride w:val="1"/>
    </w:lvlOverride>
  </w:num>
  <w:num w:numId="27">
    <w:abstractNumId w:val="13"/>
    <w:lvlOverride w:ilvl="0">
      <w:startOverride w:val="1"/>
    </w:lvlOverride>
  </w:num>
  <w:num w:numId="28">
    <w:abstractNumId w:val="13"/>
    <w:lvlOverride w:ilvl="0">
      <w:startOverride w:val="1"/>
    </w:lvlOverride>
  </w:num>
  <w:num w:numId="29">
    <w:abstractNumId w:val="13"/>
    <w:lvlOverride w:ilvl="0">
      <w:startOverride w:val="1"/>
    </w:lvlOverride>
  </w:num>
  <w:num w:numId="30">
    <w:abstractNumId w:val="13"/>
  </w:num>
  <w:num w:numId="31">
    <w:abstractNumId w:val="13"/>
  </w:num>
  <w:num w:numId="32">
    <w:abstractNumId w:val="13"/>
  </w:num>
  <w:num w:numId="33">
    <w:abstractNumId w:val="13"/>
  </w:num>
  <w:num w:numId="34">
    <w:abstractNumId w:val="9"/>
    <w:lvlOverride w:ilvl="0">
      <w:startOverride w:val="1"/>
    </w:lvlOverride>
  </w:num>
  <w:num w:numId="35">
    <w:abstractNumId w:val="13"/>
  </w:num>
  <w:num w:numId="36">
    <w:abstractNumId w:val="8"/>
  </w:num>
  <w:num w:numId="37">
    <w:abstractNumId w:val="2"/>
  </w:num>
  <w:num w:numId="38">
    <w:abstractNumId w:val="11"/>
  </w:num>
  <w:num w:numId="39">
    <w:abstractNumId w:val="12"/>
  </w:num>
  <w:num w:numId="4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3EF7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33B1"/>
    <w:rsid w:val="000C5411"/>
    <w:rsid w:val="000C68B3"/>
    <w:rsid w:val="000D22FF"/>
    <w:rsid w:val="000D6D68"/>
    <w:rsid w:val="000E45B6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FE0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1E3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0EEC"/>
    <w:rsid w:val="0023279D"/>
    <w:rsid w:val="002418D5"/>
    <w:rsid w:val="00251BF2"/>
    <w:rsid w:val="00254418"/>
    <w:rsid w:val="0025662A"/>
    <w:rsid w:val="00260C4C"/>
    <w:rsid w:val="00262CD4"/>
    <w:rsid w:val="002651B2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329E"/>
    <w:rsid w:val="002D4AEE"/>
    <w:rsid w:val="002D69FB"/>
    <w:rsid w:val="002E0E7B"/>
    <w:rsid w:val="002E35FC"/>
    <w:rsid w:val="002F05C7"/>
    <w:rsid w:val="002F1C44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2C11"/>
    <w:rsid w:val="00335C04"/>
    <w:rsid w:val="0034119B"/>
    <w:rsid w:val="00342E08"/>
    <w:rsid w:val="003434C5"/>
    <w:rsid w:val="0036502B"/>
    <w:rsid w:val="00367A6E"/>
    <w:rsid w:val="0039345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0BA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5554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41789"/>
    <w:rsid w:val="00542006"/>
    <w:rsid w:val="0054259E"/>
    <w:rsid w:val="00543A4F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24F"/>
    <w:rsid w:val="005D25E4"/>
    <w:rsid w:val="005D2A89"/>
    <w:rsid w:val="005D2CC1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5023"/>
    <w:rsid w:val="0061535A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46DD"/>
    <w:rsid w:val="006D7585"/>
    <w:rsid w:val="006E554A"/>
    <w:rsid w:val="006F28DA"/>
    <w:rsid w:val="00701F03"/>
    <w:rsid w:val="00702807"/>
    <w:rsid w:val="00703344"/>
    <w:rsid w:val="00712796"/>
    <w:rsid w:val="00714597"/>
    <w:rsid w:val="00721A41"/>
    <w:rsid w:val="0072695D"/>
    <w:rsid w:val="00726991"/>
    <w:rsid w:val="00741092"/>
    <w:rsid w:val="00742680"/>
    <w:rsid w:val="00746C9E"/>
    <w:rsid w:val="00750259"/>
    <w:rsid w:val="007508D8"/>
    <w:rsid w:val="0075139D"/>
    <w:rsid w:val="007614E6"/>
    <w:rsid w:val="007658EA"/>
    <w:rsid w:val="0077399F"/>
    <w:rsid w:val="00777324"/>
    <w:rsid w:val="0078754C"/>
    <w:rsid w:val="007902B7"/>
    <w:rsid w:val="0079191F"/>
    <w:rsid w:val="00797C75"/>
    <w:rsid w:val="007A005F"/>
    <w:rsid w:val="007A1781"/>
    <w:rsid w:val="007A491D"/>
    <w:rsid w:val="007A4B02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26CFA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00C6"/>
    <w:rsid w:val="008A12E8"/>
    <w:rsid w:val="008A2D79"/>
    <w:rsid w:val="008A6D28"/>
    <w:rsid w:val="008B1B50"/>
    <w:rsid w:val="008B206F"/>
    <w:rsid w:val="008B6694"/>
    <w:rsid w:val="008D0065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275FD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D40FC"/>
    <w:rsid w:val="009E16EA"/>
    <w:rsid w:val="009F4CDD"/>
    <w:rsid w:val="009F614A"/>
    <w:rsid w:val="009F6927"/>
    <w:rsid w:val="00A02942"/>
    <w:rsid w:val="00A02F42"/>
    <w:rsid w:val="00A05FBA"/>
    <w:rsid w:val="00A073F5"/>
    <w:rsid w:val="00A07873"/>
    <w:rsid w:val="00A1087C"/>
    <w:rsid w:val="00A13E99"/>
    <w:rsid w:val="00A2012A"/>
    <w:rsid w:val="00A25722"/>
    <w:rsid w:val="00A26359"/>
    <w:rsid w:val="00A31DFF"/>
    <w:rsid w:val="00A4265C"/>
    <w:rsid w:val="00A5618F"/>
    <w:rsid w:val="00A639F4"/>
    <w:rsid w:val="00A70B8E"/>
    <w:rsid w:val="00A7144F"/>
    <w:rsid w:val="00A72805"/>
    <w:rsid w:val="00A73577"/>
    <w:rsid w:val="00A8108C"/>
    <w:rsid w:val="00A8213B"/>
    <w:rsid w:val="00A9048F"/>
    <w:rsid w:val="00A947C7"/>
    <w:rsid w:val="00A95312"/>
    <w:rsid w:val="00AB3FDB"/>
    <w:rsid w:val="00AB572C"/>
    <w:rsid w:val="00AB6B04"/>
    <w:rsid w:val="00AC12B2"/>
    <w:rsid w:val="00AD1A25"/>
    <w:rsid w:val="00AD4FCA"/>
    <w:rsid w:val="00AD5891"/>
    <w:rsid w:val="00AD6758"/>
    <w:rsid w:val="00B03577"/>
    <w:rsid w:val="00B0368E"/>
    <w:rsid w:val="00B12204"/>
    <w:rsid w:val="00B12629"/>
    <w:rsid w:val="00B146E6"/>
    <w:rsid w:val="00B345EE"/>
    <w:rsid w:val="00B46A10"/>
    <w:rsid w:val="00B472CD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4CB"/>
    <w:rsid w:val="00C235CB"/>
    <w:rsid w:val="00C24B6B"/>
    <w:rsid w:val="00C32709"/>
    <w:rsid w:val="00C44120"/>
    <w:rsid w:val="00C459DC"/>
    <w:rsid w:val="00C460D7"/>
    <w:rsid w:val="00C47498"/>
    <w:rsid w:val="00C520AC"/>
    <w:rsid w:val="00C5341D"/>
    <w:rsid w:val="00C575CA"/>
    <w:rsid w:val="00C672BA"/>
    <w:rsid w:val="00C712A3"/>
    <w:rsid w:val="00C730D3"/>
    <w:rsid w:val="00C7540C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26AD"/>
    <w:rsid w:val="00D34932"/>
    <w:rsid w:val="00D422DB"/>
    <w:rsid w:val="00D4302D"/>
    <w:rsid w:val="00D445B7"/>
    <w:rsid w:val="00D4583E"/>
    <w:rsid w:val="00D4614E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BC6"/>
    <w:rsid w:val="00DB1FDB"/>
    <w:rsid w:val="00DB4BB7"/>
    <w:rsid w:val="00DC2A64"/>
    <w:rsid w:val="00DC68C3"/>
    <w:rsid w:val="00DD23C0"/>
    <w:rsid w:val="00DD3F20"/>
    <w:rsid w:val="00DE16DE"/>
    <w:rsid w:val="00DE1D1A"/>
    <w:rsid w:val="00DE358C"/>
    <w:rsid w:val="00DE5898"/>
    <w:rsid w:val="00E1390D"/>
    <w:rsid w:val="00E1728C"/>
    <w:rsid w:val="00E22BA8"/>
    <w:rsid w:val="00E231BA"/>
    <w:rsid w:val="00E2794A"/>
    <w:rsid w:val="00E3023F"/>
    <w:rsid w:val="00E34DCA"/>
    <w:rsid w:val="00E34E5E"/>
    <w:rsid w:val="00E350AE"/>
    <w:rsid w:val="00E3652A"/>
    <w:rsid w:val="00E4249D"/>
    <w:rsid w:val="00E56466"/>
    <w:rsid w:val="00E5726F"/>
    <w:rsid w:val="00E626B1"/>
    <w:rsid w:val="00E627BF"/>
    <w:rsid w:val="00E72C65"/>
    <w:rsid w:val="00E77BCF"/>
    <w:rsid w:val="00E80605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12D5"/>
    <w:rsid w:val="00F10A4A"/>
    <w:rsid w:val="00F10E0E"/>
    <w:rsid w:val="00F150F1"/>
    <w:rsid w:val="00F16F26"/>
    <w:rsid w:val="00F20205"/>
    <w:rsid w:val="00F27004"/>
    <w:rsid w:val="00F4385F"/>
    <w:rsid w:val="00F501FB"/>
    <w:rsid w:val="00F54864"/>
    <w:rsid w:val="00F63479"/>
    <w:rsid w:val="00F65FD7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D55BC"/>
    <w:rsid w:val="00FD766D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package" Target="embeddings/Microsoft_Excel_Worksheet4.xlsx"/><Relationship Id="rId26" Type="http://schemas.openxmlformats.org/officeDocument/2006/relationships/package" Target="embeddings/Microsoft_Excel_Worksheet8.xlsx"/><Relationship Id="rId39" Type="http://schemas.openxmlformats.org/officeDocument/2006/relationships/image" Target="media/image17.emf"/><Relationship Id="rId3" Type="http://schemas.openxmlformats.org/officeDocument/2006/relationships/styles" Target="styles.xml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2.xlsx"/><Relationship Id="rId42" Type="http://schemas.openxmlformats.org/officeDocument/2006/relationships/package" Target="embeddings/Microsoft_Excel_Worksheet16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0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4.xlsx"/><Relationship Id="rId46" Type="http://schemas.openxmlformats.org/officeDocument/2006/relationships/package" Target="embeddings/Microsoft_Excel_Worksheet18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3.xlsx"/><Relationship Id="rId20" Type="http://schemas.openxmlformats.org/officeDocument/2006/relationships/package" Target="embeddings/Microsoft_Excel_Worksheet5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7.xlsx"/><Relationship Id="rId32" Type="http://schemas.openxmlformats.org/officeDocument/2006/relationships/package" Target="embeddings/Microsoft_Excel_Worksheet11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5.xlsx"/><Relationship Id="rId45" Type="http://schemas.openxmlformats.org/officeDocument/2006/relationships/image" Target="media/image20.emf"/><Relationship Id="rId53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9.xlsx"/><Relationship Id="rId36" Type="http://schemas.openxmlformats.org/officeDocument/2006/relationships/package" Target="embeddings/Microsoft_Excel_Worksheet13.xlsx"/><Relationship Id="rId49" Type="http://schemas.openxmlformats.org/officeDocument/2006/relationships/image" Target="media/image22.emf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7.xlsx"/><Relationship Id="rId52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4.png"/><Relationship Id="rId22" Type="http://schemas.openxmlformats.org/officeDocument/2006/relationships/package" Target="embeddings/Microsoft_Excel_Worksheet6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0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19.xlsx"/><Relationship Id="rId8" Type="http://schemas.openxmlformats.org/officeDocument/2006/relationships/endnotes" Target="endnotes.xml"/><Relationship Id="rId51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799994-F746-4862-BADA-6BB83A8FD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18</Pages>
  <Words>2481</Words>
  <Characters>14142</Characters>
  <Application>Microsoft Office Word</Application>
  <DocSecurity>0</DocSecurity>
  <Lines>117</Lines>
  <Paragraphs>33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16590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baca</cp:lastModifiedBy>
  <cp:revision>16</cp:revision>
  <cp:lastPrinted>2012-03-18T18:30:00Z</cp:lastPrinted>
  <dcterms:created xsi:type="dcterms:W3CDTF">2012-03-18T14:02:00Z</dcterms:created>
  <dcterms:modified xsi:type="dcterms:W3CDTF">2014-03-19T19:15:00Z</dcterms:modified>
</cp:coreProperties>
</file>