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F5B" w:rsidRDefault="00295F5B" w:rsidP="00956739">
      <w:pPr>
        <w:spacing w:line="240" w:lineRule="auto"/>
        <w:rPr>
          <w:i/>
          <w:lang w:val="sk-SK"/>
        </w:rPr>
      </w:pPr>
      <w:r w:rsidRPr="00295F5B">
        <w:rPr>
          <w:i/>
          <w:lang w:val="sk-SK"/>
        </w:rPr>
        <w:t>Základné údaje o</w:t>
      </w:r>
      <w:r>
        <w:rPr>
          <w:i/>
          <w:lang w:val="sk-SK"/>
        </w:rPr>
        <w:t> </w:t>
      </w:r>
      <w:r w:rsidRPr="00295F5B">
        <w:rPr>
          <w:i/>
          <w:lang w:val="sk-SK"/>
        </w:rPr>
        <w:t>spoločnosti</w:t>
      </w:r>
      <w:r>
        <w:rPr>
          <w:i/>
          <w:lang w:val="sk-SK"/>
        </w:rPr>
        <w:t xml:space="preserve"> :</w:t>
      </w:r>
    </w:p>
    <w:p w:rsidR="00295F5B" w:rsidRDefault="00295F5B" w:rsidP="000430D4">
      <w:pPr>
        <w:tabs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 w:rsidRPr="00295F5B">
        <w:rPr>
          <w:lang w:val="sk-SK"/>
        </w:rPr>
        <w:t>Dátum založenia</w:t>
      </w:r>
      <w:r>
        <w:rPr>
          <w:lang w:val="sk-SK"/>
        </w:rPr>
        <w:tab/>
      </w:r>
      <w:r w:rsidRPr="00295F5B">
        <w:rPr>
          <w:lang w:val="sk-SK"/>
        </w:rPr>
        <w:t>:</w:t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>19.09.2007</w:t>
      </w:r>
    </w:p>
    <w:p w:rsidR="00295F5B" w:rsidRDefault="00295F5B" w:rsidP="000430D4">
      <w:pPr>
        <w:tabs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>Dátum zápisu do OR</w:t>
      </w:r>
      <w:r>
        <w:rPr>
          <w:lang w:val="sk-SK"/>
        </w:rPr>
        <w:tab/>
        <w:t>:</w:t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>28.09.2007</w:t>
      </w:r>
    </w:p>
    <w:p w:rsidR="00295F5B" w:rsidRDefault="00295F5B" w:rsidP="000430D4">
      <w:pPr>
        <w:spacing w:line="240" w:lineRule="auto"/>
        <w:jc w:val="center"/>
        <w:rPr>
          <w:i/>
          <w:lang w:val="sk-SK"/>
        </w:rPr>
      </w:pPr>
      <w:r>
        <w:rPr>
          <w:i/>
          <w:lang w:val="sk-SK"/>
        </w:rPr>
        <w:t>Opis hospodárskej činnosti účtovnej jednotky :</w:t>
      </w:r>
    </w:p>
    <w:p w:rsidR="00295F5B" w:rsidRDefault="00295F5B" w:rsidP="000430D4">
      <w:pPr>
        <w:tabs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>Predmet činnosti podľa výpisu z OR :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1.</w:t>
      </w:r>
      <w:r w:rsidRPr="00F6660F">
        <w:rPr>
          <w:b/>
          <w:u w:val="single"/>
          <w:lang w:val="sk-SK"/>
        </w:rPr>
        <w:tab/>
        <w:t>Kúpa tovaru na účely jeho predaja konečnému spotrebiteľovi (maloobchod) v rozsahu voľných živností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2.</w:t>
      </w:r>
      <w:r w:rsidRPr="00F6660F">
        <w:rPr>
          <w:b/>
          <w:u w:val="single"/>
          <w:lang w:val="sk-SK"/>
        </w:rPr>
        <w:tab/>
        <w:t>Kúpa tovaru na účely jeho predaja iným prevádzkovateľom živnosti (veľkoobchod) v rozsahu voľných živností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3.</w:t>
      </w:r>
      <w:r w:rsidRPr="00F6660F">
        <w:rPr>
          <w:b/>
          <w:u w:val="single"/>
          <w:lang w:val="sk-SK"/>
        </w:rPr>
        <w:tab/>
        <w:t>Sprostredkovateľská činnosť v rozsahu voľnej živnosti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4.</w:t>
      </w:r>
      <w:r w:rsidRPr="00F6660F">
        <w:rPr>
          <w:b/>
          <w:u w:val="single"/>
          <w:lang w:val="sk-SK"/>
        </w:rPr>
        <w:tab/>
        <w:t>Reklamné činnosti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5.</w:t>
      </w:r>
      <w:r w:rsidRPr="00F6660F">
        <w:rPr>
          <w:b/>
          <w:u w:val="single"/>
          <w:lang w:val="sk-SK"/>
        </w:rPr>
        <w:tab/>
        <w:t>Nákladná cestná doprava vykonávaná</w:t>
      </w:r>
      <w:r w:rsidR="000430D4" w:rsidRPr="00F6660F">
        <w:rPr>
          <w:b/>
          <w:u w:val="single"/>
          <w:lang w:val="sk-SK"/>
        </w:rPr>
        <w:t xml:space="preserve"> vozidlami do celkovej hmotnosti 3,5 t vrátane prípojného vozidla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6.</w:t>
      </w:r>
      <w:r w:rsidRPr="00F6660F">
        <w:rPr>
          <w:b/>
          <w:u w:val="single"/>
          <w:lang w:val="sk-SK"/>
        </w:rPr>
        <w:tab/>
        <w:t>Ubytovacie služby bez poskytovania pohostinských činností</w:t>
      </w:r>
    </w:p>
    <w:p w:rsid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 w:rsidRPr="00F6660F">
        <w:rPr>
          <w:b/>
          <w:u w:val="single"/>
          <w:lang w:val="sk-SK"/>
        </w:rPr>
        <w:t>7.</w:t>
      </w:r>
      <w:r w:rsidRPr="00F6660F">
        <w:rPr>
          <w:b/>
          <w:u w:val="single"/>
          <w:lang w:val="sk-SK"/>
        </w:rPr>
        <w:tab/>
        <w:t>Sprostredkovateľská činnosť v oblasti cestnej dopravy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Predmet činnosti podľa výpisu z OR, z ktorých mala spoločnosť v danom roku výnosy </w:t>
      </w:r>
      <w:r w:rsidRPr="000430D4">
        <w:rPr>
          <w:b/>
          <w:lang w:val="sk-SK"/>
        </w:rPr>
        <w:t xml:space="preserve">: </w:t>
      </w:r>
      <w:r w:rsidRPr="00F6660F">
        <w:rPr>
          <w:b/>
          <w:u w:val="single"/>
          <w:lang w:val="sk-SK"/>
        </w:rPr>
        <w:t>ubytovacie služby bez poskytovania pohostinských činností</w:t>
      </w:r>
    </w:p>
    <w:p w:rsid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>Členovia orgánov spoločnosti: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u w:val="single"/>
          <w:lang w:val="sk-SK"/>
        </w:rPr>
      </w:pPr>
      <w:r>
        <w:rPr>
          <w:lang w:val="sk-SK"/>
        </w:rPr>
        <w:t>Štatutárny orgán:</w:t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 xml:space="preserve">Ing. Peter </w:t>
      </w:r>
      <w:proofErr w:type="spellStart"/>
      <w:r w:rsidRPr="00F6660F">
        <w:rPr>
          <w:b/>
          <w:u w:val="single"/>
          <w:lang w:val="sk-SK"/>
        </w:rPr>
        <w:t>Hlušek</w:t>
      </w:r>
      <w:proofErr w:type="spellEnd"/>
      <w:r w:rsidRPr="00F6660F">
        <w:rPr>
          <w:b/>
          <w:u w:val="single"/>
          <w:lang w:val="sk-SK"/>
        </w:rPr>
        <w:t xml:space="preserve"> – konateľ spoločnosti</w:t>
      </w:r>
    </w:p>
    <w:p w:rsidR="000430D4" w:rsidRPr="00F6660F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u w:val="single"/>
          <w:lang w:val="sk-SK"/>
        </w:rPr>
        <w:t>O</w:t>
      </w:r>
      <w:r w:rsidR="000430D4" w:rsidRPr="00F6660F">
        <w:rPr>
          <w:b/>
          <w:u w:val="single"/>
          <w:lang w:val="sk-SK"/>
        </w:rPr>
        <w:t>to Toman – konateľ spoločnosti</w:t>
      </w:r>
    </w:p>
    <w:p w:rsidR="000430D4" w:rsidRP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>
        <w:rPr>
          <w:lang w:val="sk-SK"/>
        </w:rPr>
        <w:t>Spoločníci :</w:t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 xml:space="preserve">Ing. Peter </w:t>
      </w:r>
      <w:proofErr w:type="spellStart"/>
      <w:r w:rsidRPr="00F6660F">
        <w:rPr>
          <w:b/>
          <w:u w:val="single"/>
          <w:lang w:val="sk-SK"/>
        </w:rPr>
        <w:t>Hlušek</w:t>
      </w:r>
      <w:proofErr w:type="spellEnd"/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>Vklad : 3 320 EUR v % : 50%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>Oto Toman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0430D4">
        <w:rPr>
          <w:b/>
          <w:lang w:val="sk-SK"/>
        </w:rPr>
        <w:tab/>
      </w:r>
      <w:r w:rsidRPr="000430D4">
        <w:rPr>
          <w:b/>
          <w:lang w:val="sk-SK"/>
        </w:rPr>
        <w:tab/>
      </w:r>
      <w:r w:rsidRPr="00F6660F">
        <w:rPr>
          <w:b/>
          <w:u w:val="single"/>
          <w:lang w:val="sk-SK"/>
        </w:rPr>
        <w:t>Vklad : 3 320 EUR v % : 50%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Spoločnosť nie je neobmedzene ručiacim spoločníkom v iných účtovných jednotkách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Účtovná závierka bola zostavená za predpokladu nepretržitého pokračovania činnosti.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Spoločnosť nie je súčasťou konsolidovaného celku.</w:t>
      </w:r>
    </w:p>
    <w:p w:rsid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</w:p>
    <w:p w:rsid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C771ED">
        <w:rPr>
          <w:b/>
          <w:u w:val="single"/>
          <w:lang w:val="sk-SK"/>
        </w:rPr>
        <w:t>Informácie o použitých účtovných zásadách a účtovných metódach .</w:t>
      </w:r>
    </w:p>
    <w:p w:rsidR="00C771ED" w:rsidRPr="00F6660F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>Spôsob ocenenia jednotlivých zložiek majetku a záväzkov :</w:t>
      </w:r>
      <w:r w:rsidRPr="00F6660F">
        <w:rPr>
          <w:b/>
          <w:u w:val="single"/>
          <w:lang w:val="sk-SK"/>
        </w:rPr>
        <w:t>Spoločnosť netvorila majetok vlastnou činnosťou, nevlastnila finančné investície, netvorila zásoby vlastnou výrobou, neprijala darovaný majetok, nenadobudla majetok privatizáciou alebo kúpou Fond národného majetku.</w:t>
      </w:r>
    </w:p>
    <w:p w:rsidR="00C771ED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>
        <w:rPr>
          <w:lang w:val="sk-SK"/>
        </w:rPr>
        <w:lastRenderedPageBreak/>
        <w:t>Spoločnosť</w:t>
      </w:r>
      <w:r w:rsidR="00956739">
        <w:rPr>
          <w:lang w:val="sk-SK"/>
        </w:rPr>
        <w:t xml:space="preserve"> ne</w:t>
      </w:r>
      <w:r>
        <w:rPr>
          <w:lang w:val="sk-SK"/>
        </w:rPr>
        <w:t xml:space="preserve">nakupovala v danom roku dlhodobý hmotný majetok </w:t>
      </w:r>
      <w:r w:rsidR="00956739">
        <w:rPr>
          <w:lang w:val="sk-SK"/>
        </w:rPr>
        <w:t>.</w:t>
      </w:r>
    </w:p>
    <w:p w:rsidR="00C771ED" w:rsidRPr="00C771ED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 w:rsidRPr="00C771ED">
        <w:rPr>
          <w:lang w:val="sk-SK"/>
        </w:rPr>
        <w:t xml:space="preserve">Spoločnosť nakupovala zásoby </w:t>
      </w:r>
      <w:r w:rsidRPr="009D2A10">
        <w:rPr>
          <w:u w:val="single"/>
          <w:lang w:val="sk-SK"/>
        </w:rPr>
        <w:t xml:space="preserve">: </w:t>
      </w:r>
      <w:r w:rsidRPr="009D2A10">
        <w:rPr>
          <w:b/>
          <w:u w:val="single"/>
          <w:lang w:val="sk-SK"/>
        </w:rPr>
        <w:t>Spoločnosť nenakupovala v danom roku zásoby</w:t>
      </w:r>
    </w:p>
    <w:p w:rsidR="000430D4" w:rsidRPr="009D2A10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C771ED">
        <w:rPr>
          <w:lang w:val="sk-SK"/>
        </w:rPr>
        <w:t>Spôsob zostavenia odpisového plánu a použité odpisové metódy :</w:t>
      </w:r>
      <w:r>
        <w:rPr>
          <w:lang w:val="sk-SK"/>
        </w:rPr>
        <w:t xml:space="preserve"> </w:t>
      </w:r>
      <w:r w:rsidRPr="009D2A10">
        <w:rPr>
          <w:b/>
          <w:u w:val="single"/>
          <w:lang w:val="sk-SK"/>
        </w:rPr>
        <w:t xml:space="preserve">Spoločnosť </w:t>
      </w:r>
      <w:r w:rsidR="00956739">
        <w:rPr>
          <w:b/>
          <w:u w:val="single"/>
          <w:lang w:val="sk-SK"/>
        </w:rPr>
        <w:t>má z</w:t>
      </w:r>
      <w:r w:rsidRPr="009D2A10">
        <w:rPr>
          <w:b/>
          <w:u w:val="single"/>
          <w:lang w:val="sk-SK"/>
        </w:rPr>
        <w:t>ostav</w:t>
      </w:r>
      <w:r w:rsidR="00956739">
        <w:rPr>
          <w:b/>
          <w:u w:val="single"/>
          <w:lang w:val="sk-SK"/>
        </w:rPr>
        <w:t>ený</w:t>
      </w:r>
      <w:r w:rsidRPr="009D2A10">
        <w:rPr>
          <w:b/>
          <w:u w:val="single"/>
          <w:lang w:val="sk-SK"/>
        </w:rPr>
        <w:t xml:space="preserve"> odpisový plán rovnomern</w:t>
      </w:r>
      <w:r w:rsidR="00956739">
        <w:rPr>
          <w:b/>
          <w:u w:val="single"/>
          <w:lang w:val="sk-SK"/>
        </w:rPr>
        <w:t>á</w:t>
      </w:r>
      <w:r w:rsidRPr="009D2A10">
        <w:rPr>
          <w:b/>
          <w:u w:val="single"/>
          <w:lang w:val="sk-SK"/>
        </w:rPr>
        <w:t xml:space="preserve"> metód</w:t>
      </w:r>
      <w:r w:rsidR="00956739">
        <w:rPr>
          <w:b/>
          <w:u w:val="single"/>
          <w:lang w:val="sk-SK"/>
        </w:rPr>
        <w:t>a</w:t>
      </w:r>
      <w:r w:rsidRPr="009D2A10">
        <w:rPr>
          <w:b/>
          <w:u w:val="single"/>
          <w:lang w:val="sk-SK"/>
        </w:rPr>
        <w:t xml:space="preserve"> odpisovania</w:t>
      </w:r>
    </w:p>
    <w:p w:rsidR="00C771ED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>
        <w:rPr>
          <w:lang w:val="sk-SK"/>
        </w:rPr>
        <w:t xml:space="preserve">Tvorba opravných položiek </w:t>
      </w:r>
      <w:r w:rsidR="009D2A10">
        <w:rPr>
          <w:lang w:val="sk-SK"/>
        </w:rPr>
        <w:t xml:space="preserve">: </w:t>
      </w:r>
      <w:r>
        <w:rPr>
          <w:lang w:val="sk-SK"/>
        </w:rPr>
        <w:t xml:space="preserve">. </w:t>
      </w:r>
      <w:r w:rsidRPr="009D2A10">
        <w:rPr>
          <w:b/>
          <w:u w:val="single"/>
          <w:lang w:val="sk-SK"/>
        </w:rPr>
        <w:t>Spoločnosť netvorila opravné položky</w:t>
      </w:r>
    </w:p>
    <w:p w:rsidR="00C771ED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>
        <w:rPr>
          <w:lang w:val="sk-SK"/>
        </w:rPr>
        <w:t xml:space="preserve">Účtovanie o majetku a záväzkoch v cudzej mene </w:t>
      </w:r>
      <w:r w:rsidRPr="00C771ED">
        <w:rPr>
          <w:b/>
          <w:lang w:val="sk-SK"/>
        </w:rPr>
        <w:t>: Spoločnosť neúčtovala v cudzej mene</w:t>
      </w:r>
    </w:p>
    <w:p w:rsidR="00C771ED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9D2A10">
        <w:rPr>
          <w:lang w:val="sk-SK"/>
        </w:rPr>
        <w:t>Zmena spôsobov oceňovania</w:t>
      </w:r>
      <w:r w:rsidR="009D2A10" w:rsidRPr="009D2A10">
        <w:rPr>
          <w:lang w:val="sk-SK"/>
        </w:rPr>
        <w:t>, odpisovania, postupov účtovania, usporiadania položiek účtovnej</w:t>
      </w:r>
      <w:r w:rsidR="009D2A10">
        <w:rPr>
          <w:b/>
          <w:lang w:val="sk-SK"/>
        </w:rPr>
        <w:t xml:space="preserve"> </w:t>
      </w:r>
      <w:r w:rsidR="009D2A10" w:rsidRPr="00F6660F">
        <w:rPr>
          <w:lang w:val="sk-SK"/>
        </w:rPr>
        <w:t>závierky,</w:t>
      </w:r>
      <w:r w:rsidR="009D2A10">
        <w:rPr>
          <w:b/>
          <w:lang w:val="sk-SK"/>
        </w:rPr>
        <w:t xml:space="preserve"> </w:t>
      </w:r>
      <w:r w:rsidR="009D2A10" w:rsidRPr="009D2A10">
        <w:rPr>
          <w:lang w:val="sk-SK"/>
        </w:rPr>
        <w:t>obsahového vymedzenia položiek, účtovnej závierky :</w:t>
      </w:r>
      <w:r w:rsidR="009D2A10">
        <w:rPr>
          <w:b/>
          <w:lang w:val="sk-SK"/>
        </w:rPr>
        <w:t xml:space="preserve"> </w:t>
      </w:r>
      <w:r w:rsidR="009D2A10" w:rsidRPr="00F6660F">
        <w:rPr>
          <w:b/>
          <w:u w:val="single"/>
          <w:lang w:val="sk-SK"/>
        </w:rPr>
        <w:t>Spoločnosť nemenila spôsoby oceňovania, odpisovania, postupov účtovania, usporiadania položiek účtovnej</w:t>
      </w: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Doplňujúce údaje vykázané na strane aktív súvahy</w:t>
      </w: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jc w:val="center"/>
        <w:rPr>
          <w:lang w:val="sk-SK"/>
        </w:rPr>
      </w:pPr>
      <w:r>
        <w:rPr>
          <w:lang w:val="sk-SK"/>
        </w:rPr>
        <w:t>Dlhodobý nehmotný majetok a dlhodobý hmotný majetok :</w:t>
      </w: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  <w:r>
        <w:rPr>
          <w:lang w:val="sk-SK"/>
        </w:rPr>
        <w:t>Obstarávacie ceny :</w:t>
      </w:r>
    </w:p>
    <w:tbl>
      <w:tblPr>
        <w:tblStyle w:val="Mriekatabuky"/>
        <w:tblW w:w="10352" w:type="dxa"/>
        <w:tblLook w:val="04A0" w:firstRow="1" w:lastRow="0" w:firstColumn="1" w:lastColumn="0" w:noHBand="0" w:noVBand="1"/>
      </w:tblPr>
      <w:tblGrid>
        <w:gridCol w:w="2376"/>
        <w:gridCol w:w="1560"/>
        <w:gridCol w:w="1604"/>
        <w:gridCol w:w="1604"/>
        <w:gridCol w:w="1604"/>
        <w:gridCol w:w="1604"/>
      </w:tblGrid>
      <w:tr w:rsidR="00F6660F" w:rsidTr="00F6660F">
        <w:tc>
          <w:tcPr>
            <w:tcW w:w="2376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Popis majetku</w:t>
            </w:r>
          </w:p>
        </w:tc>
        <w:tc>
          <w:tcPr>
            <w:tcW w:w="1560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OC na začiatku BÚO</w:t>
            </w:r>
          </w:p>
        </w:tc>
        <w:tc>
          <w:tcPr>
            <w:tcW w:w="1604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Prírastky</w:t>
            </w:r>
          </w:p>
        </w:tc>
        <w:tc>
          <w:tcPr>
            <w:tcW w:w="1604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Úbytky</w:t>
            </w:r>
          </w:p>
        </w:tc>
        <w:tc>
          <w:tcPr>
            <w:tcW w:w="1604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Presuny</w:t>
            </w:r>
          </w:p>
        </w:tc>
        <w:tc>
          <w:tcPr>
            <w:tcW w:w="1604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Stav na konci BÚO</w:t>
            </w:r>
          </w:p>
        </w:tc>
      </w:tr>
      <w:tr w:rsidR="00F6660F" w:rsidTr="00F6660F">
        <w:tc>
          <w:tcPr>
            <w:tcW w:w="2376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ind w:right="-173"/>
              <w:rPr>
                <w:lang w:val="sk-SK"/>
              </w:rPr>
            </w:pPr>
            <w:r>
              <w:rPr>
                <w:lang w:val="sk-SK"/>
              </w:rPr>
              <w:t>Dlhodobý majetok</w:t>
            </w:r>
          </w:p>
        </w:tc>
        <w:tc>
          <w:tcPr>
            <w:tcW w:w="1560" w:type="dxa"/>
          </w:tcPr>
          <w:p w:rsidR="00F6660F" w:rsidRPr="00967FD2" w:rsidRDefault="0034665D" w:rsidP="0034665D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24167</w:t>
            </w: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24167</w:t>
            </w:r>
          </w:p>
        </w:tc>
      </w:tr>
      <w:tr w:rsidR="00F6660F" w:rsidTr="00F6660F">
        <w:tc>
          <w:tcPr>
            <w:tcW w:w="2376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 xml:space="preserve">Samostatné </w:t>
            </w:r>
            <w:proofErr w:type="spellStart"/>
            <w:r>
              <w:rPr>
                <w:lang w:val="sk-SK"/>
              </w:rPr>
              <w:t>hnut</w:t>
            </w:r>
            <w:proofErr w:type="spellEnd"/>
            <w:r>
              <w:rPr>
                <w:lang w:val="sk-SK"/>
              </w:rPr>
              <w:t>. veci</w:t>
            </w:r>
          </w:p>
        </w:tc>
        <w:tc>
          <w:tcPr>
            <w:tcW w:w="1560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</w:tr>
    </w:tbl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  <w:r>
        <w:rPr>
          <w:lang w:val="sk-SK"/>
        </w:rPr>
        <w:t>Oprávky :</w:t>
      </w:r>
    </w:p>
    <w:tbl>
      <w:tblPr>
        <w:tblStyle w:val="Mriekatabuky"/>
        <w:tblW w:w="10352" w:type="dxa"/>
        <w:tblLook w:val="04A0" w:firstRow="1" w:lastRow="0" w:firstColumn="1" w:lastColumn="0" w:noHBand="0" w:noVBand="1"/>
      </w:tblPr>
      <w:tblGrid>
        <w:gridCol w:w="2376"/>
        <w:gridCol w:w="1560"/>
        <w:gridCol w:w="1604"/>
        <w:gridCol w:w="1604"/>
        <w:gridCol w:w="1604"/>
        <w:gridCol w:w="1604"/>
      </w:tblGrid>
      <w:tr w:rsidR="00F6660F" w:rsidTr="00072A3A">
        <w:tc>
          <w:tcPr>
            <w:tcW w:w="2376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Popis majetku</w:t>
            </w:r>
          </w:p>
        </w:tc>
        <w:tc>
          <w:tcPr>
            <w:tcW w:w="1560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OC na začiatku BÚO</w:t>
            </w:r>
          </w:p>
        </w:tc>
        <w:tc>
          <w:tcPr>
            <w:tcW w:w="1604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Prírastky</w:t>
            </w:r>
          </w:p>
        </w:tc>
        <w:tc>
          <w:tcPr>
            <w:tcW w:w="1604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Úbytky</w:t>
            </w:r>
          </w:p>
        </w:tc>
        <w:tc>
          <w:tcPr>
            <w:tcW w:w="1604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Presuny</w:t>
            </w:r>
          </w:p>
        </w:tc>
        <w:tc>
          <w:tcPr>
            <w:tcW w:w="1604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Stav na konci BÚO</w:t>
            </w:r>
          </w:p>
        </w:tc>
      </w:tr>
      <w:tr w:rsidR="00F6660F" w:rsidTr="00072A3A">
        <w:tc>
          <w:tcPr>
            <w:tcW w:w="2376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ind w:right="-173"/>
              <w:rPr>
                <w:lang w:val="sk-SK"/>
              </w:rPr>
            </w:pPr>
            <w:r>
              <w:rPr>
                <w:lang w:val="sk-SK"/>
              </w:rPr>
              <w:t>Dlhodobý majetok</w:t>
            </w:r>
          </w:p>
        </w:tc>
        <w:tc>
          <w:tcPr>
            <w:tcW w:w="1560" w:type="dxa"/>
          </w:tcPr>
          <w:p w:rsidR="00F6660F" w:rsidRPr="00967FD2" w:rsidRDefault="0034665D" w:rsidP="0034665D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12084</w:t>
            </w:r>
          </w:p>
        </w:tc>
        <w:tc>
          <w:tcPr>
            <w:tcW w:w="1604" w:type="dxa"/>
          </w:tcPr>
          <w:p w:rsidR="00F6660F" w:rsidRPr="00967FD2" w:rsidRDefault="0034665D" w:rsidP="0034665D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6042</w:t>
            </w:r>
          </w:p>
        </w:tc>
        <w:tc>
          <w:tcPr>
            <w:tcW w:w="1604" w:type="dxa"/>
          </w:tcPr>
          <w:p w:rsidR="00F6660F" w:rsidRPr="00967FD2" w:rsidRDefault="00F6660F" w:rsidP="0034665D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34665D" w:rsidP="0034665D">
            <w:pPr>
              <w:tabs>
                <w:tab w:val="left" w:pos="284"/>
                <w:tab w:val="left" w:pos="1985"/>
                <w:tab w:val="left" w:pos="2268"/>
              </w:tabs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18126</w:t>
            </w:r>
          </w:p>
        </w:tc>
      </w:tr>
      <w:tr w:rsidR="00F6660F" w:rsidTr="00072A3A">
        <w:tc>
          <w:tcPr>
            <w:tcW w:w="2376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 xml:space="preserve">Samostatné </w:t>
            </w:r>
            <w:proofErr w:type="spellStart"/>
            <w:r>
              <w:rPr>
                <w:lang w:val="sk-SK"/>
              </w:rPr>
              <w:t>hnut</w:t>
            </w:r>
            <w:proofErr w:type="spellEnd"/>
            <w:r>
              <w:rPr>
                <w:lang w:val="sk-SK"/>
              </w:rPr>
              <w:t>. veci</w:t>
            </w:r>
          </w:p>
        </w:tc>
        <w:tc>
          <w:tcPr>
            <w:tcW w:w="1560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</w:tr>
    </w:tbl>
    <w:p w:rsidR="00F6660F" w:rsidRP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  <w:r>
        <w:rPr>
          <w:lang w:val="sk-SK"/>
        </w:rPr>
        <w:t>Popis majetku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7"/>
        <w:gridCol w:w="3207"/>
        <w:gridCol w:w="3208"/>
      </w:tblGrid>
      <w:tr w:rsidR="00F6660F" w:rsidTr="00F6660F">
        <w:tc>
          <w:tcPr>
            <w:tcW w:w="3207" w:type="dxa"/>
          </w:tcPr>
          <w:p w:rsidR="00F6660F" w:rsidRDefault="00F6660F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Popis majetku</w:t>
            </w:r>
          </w:p>
        </w:tc>
        <w:tc>
          <w:tcPr>
            <w:tcW w:w="3207" w:type="dxa"/>
          </w:tcPr>
          <w:p w:rsidR="00F6660F" w:rsidRDefault="00F6660F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OC na začiatku BÚO</w:t>
            </w:r>
          </w:p>
        </w:tc>
        <w:tc>
          <w:tcPr>
            <w:tcW w:w="3208" w:type="dxa"/>
          </w:tcPr>
          <w:p w:rsidR="00F6660F" w:rsidRDefault="00F6660F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Stav na konci BÚO</w:t>
            </w:r>
          </w:p>
        </w:tc>
      </w:tr>
      <w:tr w:rsidR="00F6660F" w:rsidTr="00F6660F">
        <w:tc>
          <w:tcPr>
            <w:tcW w:w="3207" w:type="dxa"/>
          </w:tcPr>
          <w:p w:rsidR="00F6660F" w:rsidRDefault="00F6660F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Dlhodobý majetok</w:t>
            </w:r>
          </w:p>
        </w:tc>
        <w:tc>
          <w:tcPr>
            <w:tcW w:w="3207" w:type="dxa"/>
          </w:tcPr>
          <w:p w:rsidR="00F6660F" w:rsidRPr="00967FD2" w:rsidRDefault="0034665D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12084</w:t>
            </w:r>
          </w:p>
        </w:tc>
        <w:tc>
          <w:tcPr>
            <w:tcW w:w="3208" w:type="dxa"/>
          </w:tcPr>
          <w:p w:rsidR="00F6660F" w:rsidRPr="00967FD2" w:rsidRDefault="0034665D" w:rsidP="0034665D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6040</w:t>
            </w:r>
          </w:p>
        </w:tc>
      </w:tr>
    </w:tbl>
    <w:p w:rsidR="000430D4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Poistenie majetku : </w:t>
      </w:r>
      <w:r w:rsidRPr="00F6660F">
        <w:rPr>
          <w:b/>
          <w:u w:val="single"/>
          <w:lang w:val="sk-SK"/>
        </w:rPr>
        <w:t>Spoločnosť má poistený osobný automobil</w:t>
      </w:r>
    </w:p>
    <w:p w:rsidR="00F6660F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 xml:space="preserve">Záložné právo </w:t>
      </w:r>
      <w:r w:rsidRPr="00F6660F">
        <w:rPr>
          <w:b/>
          <w:u w:val="single"/>
          <w:lang w:val="sk-SK"/>
        </w:rPr>
        <w:t>: Nie je.</w:t>
      </w:r>
    </w:p>
    <w:p w:rsidR="00F6660F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 xml:space="preserve">Dlhodobý finančný majetok : </w:t>
      </w:r>
      <w:r w:rsidRPr="00F6660F">
        <w:rPr>
          <w:b/>
          <w:u w:val="single"/>
          <w:lang w:val="sk-SK"/>
        </w:rPr>
        <w:t>Nie je.</w:t>
      </w:r>
    </w:p>
    <w:p w:rsidR="00F6660F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Zákazková výroba : </w:t>
      </w:r>
      <w:r w:rsidRPr="00F6660F">
        <w:rPr>
          <w:b/>
          <w:u w:val="single"/>
          <w:lang w:val="sk-SK"/>
        </w:rPr>
        <w:t>Nie je.</w:t>
      </w:r>
    </w:p>
    <w:p w:rsidR="00E77968" w:rsidRDefault="00E77968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</w:p>
    <w:p w:rsidR="00E77968" w:rsidRPr="00E77968" w:rsidRDefault="00E77968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 w:rsidRPr="00E77968">
        <w:rPr>
          <w:lang w:val="sk-SK"/>
        </w:rPr>
        <w:t>Pohľadávky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7"/>
        <w:gridCol w:w="1721"/>
        <w:gridCol w:w="1843"/>
      </w:tblGrid>
      <w:tr w:rsidR="00E77968" w:rsidTr="00E77968">
        <w:tc>
          <w:tcPr>
            <w:tcW w:w="3207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Popis pohľadávok</w:t>
            </w:r>
          </w:p>
        </w:tc>
        <w:tc>
          <w:tcPr>
            <w:tcW w:w="1721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Krátkodobé</w:t>
            </w:r>
          </w:p>
        </w:tc>
        <w:tc>
          <w:tcPr>
            <w:tcW w:w="1843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Dlhodobé</w:t>
            </w:r>
          </w:p>
        </w:tc>
      </w:tr>
      <w:tr w:rsidR="00E77968" w:rsidTr="00E77968">
        <w:tc>
          <w:tcPr>
            <w:tcW w:w="3207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Z obchodného styku</w:t>
            </w:r>
          </w:p>
        </w:tc>
        <w:tc>
          <w:tcPr>
            <w:tcW w:w="1721" w:type="dxa"/>
          </w:tcPr>
          <w:p w:rsidR="00E77968" w:rsidRPr="00967FD2" w:rsidRDefault="00956739" w:rsidP="00E77968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843" w:type="dxa"/>
          </w:tcPr>
          <w:p w:rsidR="00E77968" w:rsidRPr="00967FD2" w:rsidRDefault="00E77968" w:rsidP="00E77968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E77968" w:rsidTr="00E77968">
        <w:tc>
          <w:tcPr>
            <w:tcW w:w="3207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Iné pohľadávky</w:t>
            </w:r>
          </w:p>
        </w:tc>
        <w:tc>
          <w:tcPr>
            <w:tcW w:w="1721" w:type="dxa"/>
          </w:tcPr>
          <w:p w:rsidR="00E77968" w:rsidRPr="00967FD2" w:rsidRDefault="0034665D" w:rsidP="0034665D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3160</w:t>
            </w:r>
          </w:p>
        </w:tc>
        <w:tc>
          <w:tcPr>
            <w:tcW w:w="1843" w:type="dxa"/>
          </w:tcPr>
          <w:p w:rsidR="00E77968" w:rsidRPr="00967FD2" w:rsidRDefault="00E77968" w:rsidP="00E77968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E77968" w:rsidTr="00E77968">
        <w:tc>
          <w:tcPr>
            <w:tcW w:w="3207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721" w:type="dxa"/>
          </w:tcPr>
          <w:p w:rsidR="00E77968" w:rsidRPr="00967FD2" w:rsidRDefault="0034665D" w:rsidP="00E77968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3160</w:t>
            </w:r>
          </w:p>
        </w:tc>
        <w:tc>
          <w:tcPr>
            <w:tcW w:w="1843" w:type="dxa"/>
          </w:tcPr>
          <w:p w:rsidR="00E77968" w:rsidRPr="00967FD2" w:rsidRDefault="00E77968" w:rsidP="00E77968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</w:tbl>
    <w:p w:rsidR="00E77968" w:rsidRPr="00E77968" w:rsidRDefault="00E77968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</w:p>
    <w:p w:rsidR="00295F5B" w:rsidRDefault="00E77968" w:rsidP="000430D4">
      <w:pPr>
        <w:tabs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Opravné položky : </w:t>
      </w:r>
      <w:r w:rsidRPr="00E77968">
        <w:rPr>
          <w:b/>
          <w:u w:val="single"/>
          <w:lang w:val="sk-SK"/>
        </w:rPr>
        <w:t xml:space="preserve">Netvorili sa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701"/>
      </w:tblGrid>
      <w:tr w:rsidR="00E77968" w:rsidTr="00E77968">
        <w:tc>
          <w:tcPr>
            <w:tcW w:w="2376" w:type="dxa"/>
          </w:tcPr>
          <w:p w:rsidR="00E77968" w:rsidRDefault="00E77968" w:rsidP="000430D4">
            <w:pPr>
              <w:tabs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Splatnosť do lehoty</w:t>
            </w:r>
          </w:p>
        </w:tc>
        <w:tc>
          <w:tcPr>
            <w:tcW w:w="1701" w:type="dxa"/>
          </w:tcPr>
          <w:p w:rsidR="00E77968" w:rsidRDefault="00E77968" w:rsidP="000430D4">
            <w:pPr>
              <w:tabs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Po lehote</w:t>
            </w:r>
          </w:p>
        </w:tc>
      </w:tr>
      <w:tr w:rsidR="00E77968" w:rsidTr="00E77968">
        <w:tc>
          <w:tcPr>
            <w:tcW w:w="2376" w:type="dxa"/>
          </w:tcPr>
          <w:p w:rsidR="00E77968" w:rsidRPr="00967FD2" w:rsidRDefault="0034665D" w:rsidP="00956739">
            <w:pPr>
              <w:tabs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701" w:type="dxa"/>
          </w:tcPr>
          <w:p w:rsidR="00E77968" w:rsidRPr="00967FD2" w:rsidRDefault="00E77968" w:rsidP="00E77968">
            <w:pPr>
              <w:tabs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</w:tbl>
    <w:p w:rsidR="00E77968" w:rsidRPr="00E77968" w:rsidRDefault="00E77968" w:rsidP="000430D4">
      <w:pPr>
        <w:tabs>
          <w:tab w:val="left" w:pos="1985"/>
          <w:tab w:val="left" w:pos="2268"/>
        </w:tabs>
        <w:spacing w:line="240" w:lineRule="auto"/>
        <w:jc w:val="both"/>
        <w:rPr>
          <w:lang w:val="sk-SK"/>
        </w:rPr>
      </w:pPr>
    </w:p>
    <w:p w:rsidR="00295F5B" w:rsidRPr="00E77968" w:rsidRDefault="00E77968" w:rsidP="000430D4">
      <w:pPr>
        <w:tabs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 xml:space="preserve">Pohľadávky zabezpečené záložným právom alebo inou formou zabezpečenia s uvedením formy zabezpečenia : </w:t>
      </w:r>
      <w:r w:rsidRPr="00E77968">
        <w:rPr>
          <w:b/>
          <w:u w:val="single"/>
          <w:lang w:val="sk-SK"/>
        </w:rPr>
        <w:t>Nie sú.</w:t>
      </w:r>
    </w:p>
    <w:p w:rsidR="00295F5B" w:rsidRDefault="00E77968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>Krátkodobý finančný majetok :</w:t>
      </w:r>
    </w:p>
    <w:p w:rsidR="00E77968" w:rsidRPr="00E77968" w:rsidRDefault="00E77968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Účty v bankách : </w:t>
      </w:r>
      <w:r w:rsidR="0034665D">
        <w:rPr>
          <w:b/>
          <w:u w:val="single"/>
          <w:lang w:val="sk-SK"/>
        </w:rPr>
        <w:t>8250</w:t>
      </w:r>
    </w:p>
    <w:p w:rsidR="00E77968" w:rsidRDefault="00E77968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Peniaze </w:t>
      </w:r>
      <w:r w:rsidR="0034665D">
        <w:rPr>
          <w:b/>
          <w:u w:val="single"/>
          <w:lang w:val="sk-SK"/>
        </w:rPr>
        <w:t>:2</w:t>
      </w:r>
      <w:r w:rsidRPr="00E77968">
        <w:rPr>
          <w:b/>
          <w:u w:val="single"/>
          <w:lang w:val="sk-SK"/>
        </w:rPr>
        <w:t>7</w:t>
      </w:r>
      <w:r w:rsidR="0034665D">
        <w:rPr>
          <w:b/>
          <w:u w:val="single"/>
          <w:lang w:val="sk-SK"/>
        </w:rPr>
        <w:t>360</w:t>
      </w:r>
    </w:p>
    <w:p w:rsidR="00E77968" w:rsidRPr="00E77968" w:rsidRDefault="00E77968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Náklady budúcich období a príjmy budúcich období </w:t>
      </w:r>
      <w:r w:rsidRPr="00E77968">
        <w:rPr>
          <w:b/>
          <w:u w:val="single"/>
          <w:lang w:val="sk-SK"/>
        </w:rPr>
        <w:t>: významné položky nie sú.</w:t>
      </w:r>
    </w:p>
    <w:p w:rsidR="00E77968" w:rsidRDefault="00E77968" w:rsidP="00E77968">
      <w:pPr>
        <w:tabs>
          <w:tab w:val="left" w:pos="284"/>
          <w:tab w:val="left" w:pos="1985"/>
          <w:tab w:val="left" w:pos="2268"/>
        </w:tabs>
        <w:spacing w:line="240" w:lineRule="auto"/>
        <w:jc w:val="center"/>
        <w:rPr>
          <w:b/>
          <w:u w:val="single"/>
          <w:lang w:val="sk-SK"/>
        </w:rPr>
      </w:pPr>
    </w:p>
    <w:p w:rsidR="00E77968" w:rsidRDefault="00E77968" w:rsidP="00E77968">
      <w:pPr>
        <w:tabs>
          <w:tab w:val="left" w:pos="284"/>
          <w:tab w:val="left" w:pos="1985"/>
          <w:tab w:val="left" w:pos="2268"/>
        </w:tabs>
        <w:spacing w:line="240" w:lineRule="auto"/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Doplňujúce údaje vykázané na strane pasív súvahy</w:t>
      </w:r>
    </w:p>
    <w:p w:rsidR="00E77968" w:rsidRDefault="00E77968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Vlastné imanie za bežné účtovné obdobie : </w:t>
      </w:r>
    </w:p>
    <w:p w:rsidR="00E77968" w:rsidRPr="00E77968" w:rsidRDefault="00E77968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splatené základné imanie </w:t>
      </w:r>
      <w:r w:rsidRPr="00E77968">
        <w:rPr>
          <w:b/>
          <w:u w:val="single"/>
          <w:lang w:val="sk-SK"/>
        </w:rPr>
        <w:t>: 6638</w:t>
      </w:r>
    </w:p>
    <w:p w:rsidR="00E77968" w:rsidRDefault="00E77968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>Prehľad zmien vlastného imania :</w:t>
      </w:r>
    </w:p>
    <w:tbl>
      <w:tblPr>
        <w:tblStyle w:val="Mriekatabuky"/>
        <w:tblW w:w="6912" w:type="dxa"/>
        <w:tblLook w:val="04A0" w:firstRow="1" w:lastRow="0" w:firstColumn="1" w:lastColumn="0" w:noHBand="0" w:noVBand="1"/>
      </w:tblPr>
      <w:tblGrid>
        <w:gridCol w:w="3369"/>
        <w:gridCol w:w="1842"/>
        <w:gridCol w:w="1701"/>
      </w:tblGrid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842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Stav k 1.1.</w:t>
            </w:r>
          </w:p>
        </w:tc>
        <w:tc>
          <w:tcPr>
            <w:tcW w:w="1701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Stav k 31.12.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Vlastné imanie spolu</w:t>
            </w:r>
          </w:p>
        </w:tc>
        <w:tc>
          <w:tcPr>
            <w:tcW w:w="1842" w:type="dxa"/>
          </w:tcPr>
          <w:p w:rsidR="00967FD2" w:rsidRPr="00967FD2" w:rsidRDefault="0034665D" w:rsidP="0034665D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48176</w:t>
            </w:r>
          </w:p>
        </w:tc>
        <w:tc>
          <w:tcPr>
            <w:tcW w:w="1701" w:type="dxa"/>
          </w:tcPr>
          <w:p w:rsidR="00967FD2" w:rsidRPr="00967FD2" w:rsidRDefault="00D2717D" w:rsidP="00D2717D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44794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6638</w:t>
            </w:r>
          </w:p>
        </w:tc>
        <w:tc>
          <w:tcPr>
            <w:tcW w:w="1701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6638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Zákonný rezervný fond</w:t>
            </w:r>
          </w:p>
        </w:tc>
        <w:tc>
          <w:tcPr>
            <w:tcW w:w="1842" w:type="dxa"/>
          </w:tcPr>
          <w:p w:rsidR="00967FD2" w:rsidRPr="00967FD2" w:rsidRDefault="0034665D" w:rsidP="0034665D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663</w:t>
            </w:r>
          </w:p>
        </w:tc>
        <w:tc>
          <w:tcPr>
            <w:tcW w:w="1701" w:type="dxa"/>
          </w:tcPr>
          <w:p w:rsidR="00967FD2" w:rsidRPr="00967FD2" w:rsidRDefault="00992CDB" w:rsidP="00992CDB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663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E77968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Nerozd</w:t>
            </w:r>
            <w:proofErr w:type="spellEnd"/>
            <w:r>
              <w:rPr>
                <w:lang w:val="sk-SK"/>
              </w:rPr>
              <w:t>. zisk min. rokov</w:t>
            </w:r>
          </w:p>
        </w:tc>
        <w:tc>
          <w:tcPr>
            <w:tcW w:w="1842" w:type="dxa"/>
          </w:tcPr>
          <w:p w:rsidR="00967FD2" w:rsidRPr="00967FD2" w:rsidRDefault="0034665D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48841</w:t>
            </w:r>
          </w:p>
        </w:tc>
        <w:tc>
          <w:tcPr>
            <w:tcW w:w="1701" w:type="dxa"/>
          </w:tcPr>
          <w:p w:rsidR="00967FD2" w:rsidRPr="00967FD2" w:rsidRDefault="00956739" w:rsidP="00992CDB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4</w:t>
            </w:r>
            <w:r w:rsidR="00992CDB">
              <w:rPr>
                <w:b/>
                <w:u w:val="single"/>
                <w:lang w:val="sk-SK"/>
              </w:rPr>
              <w:t>8841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Neuhr</w:t>
            </w:r>
            <w:proofErr w:type="spellEnd"/>
            <w:r>
              <w:rPr>
                <w:lang w:val="sk-SK"/>
              </w:rPr>
              <w:t>. Strata min. rokov</w:t>
            </w:r>
          </w:p>
        </w:tc>
        <w:tc>
          <w:tcPr>
            <w:tcW w:w="1842" w:type="dxa"/>
          </w:tcPr>
          <w:p w:rsidR="00967FD2" w:rsidRPr="00967FD2" w:rsidRDefault="00967FD2" w:rsidP="0034665D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-1</w:t>
            </w:r>
            <w:r w:rsidR="00956739">
              <w:rPr>
                <w:b/>
                <w:u w:val="single"/>
                <w:lang w:val="sk-SK"/>
              </w:rPr>
              <w:t>84</w:t>
            </w:r>
            <w:r w:rsidR="0034665D">
              <w:rPr>
                <w:b/>
                <w:u w:val="single"/>
                <w:lang w:val="sk-SK"/>
              </w:rPr>
              <w:t>5</w:t>
            </w:r>
          </w:p>
        </w:tc>
        <w:tc>
          <w:tcPr>
            <w:tcW w:w="1701" w:type="dxa"/>
          </w:tcPr>
          <w:p w:rsidR="00967FD2" w:rsidRPr="00967FD2" w:rsidRDefault="00967FD2" w:rsidP="00D2717D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-</w:t>
            </w:r>
            <w:r w:rsidR="00D2717D">
              <w:rPr>
                <w:b/>
                <w:u w:val="single"/>
                <w:lang w:val="sk-SK"/>
              </w:rPr>
              <w:t>7966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Hosp. výsledok BÚO</w:t>
            </w:r>
          </w:p>
        </w:tc>
        <w:tc>
          <w:tcPr>
            <w:tcW w:w="1842" w:type="dxa"/>
          </w:tcPr>
          <w:p w:rsidR="00967FD2" w:rsidRPr="00967FD2" w:rsidRDefault="0034665D" w:rsidP="0034665D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-6122</w:t>
            </w:r>
          </w:p>
        </w:tc>
        <w:tc>
          <w:tcPr>
            <w:tcW w:w="1701" w:type="dxa"/>
          </w:tcPr>
          <w:p w:rsidR="00967FD2" w:rsidRPr="00967FD2" w:rsidRDefault="00956739" w:rsidP="00D2717D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-</w:t>
            </w:r>
            <w:r w:rsidR="00D2717D">
              <w:rPr>
                <w:b/>
                <w:u w:val="single"/>
                <w:lang w:val="sk-SK"/>
              </w:rPr>
              <w:t>3383</w:t>
            </w:r>
          </w:p>
        </w:tc>
      </w:tr>
    </w:tbl>
    <w:p w:rsidR="00E77968" w:rsidRDefault="00E77968" w:rsidP="000430D4">
      <w:pPr>
        <w:spacing w:line="240" w:lineRule="auto"/>
        <w:jc w:val="both"/>
        <w:rPr>
          <w:lang w:val="sk-SK"/>
        </w:rPr>
      </w:pPr>
    </w:p>
    <w:p w:rsidR="00967FD2" w:rsidRDefault="00967FD2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Rezervy </w:t>
      </w:r>
      <w:r w:rsidRPr="00967FD2">
        <w:rPr>
          <w:b/>
          <w:u w:val="single"/>
          <w:lang w:val="sk-SK"/>
        </w:rPr>
        <w:t>: 0</w:t>
      </w:r>
    </w:p>
    <w:p w:rsidR="00967FD2" w:rsidRDefault="00967FD2" w:rsidP="000430D4">
      <w:pPr>
        <w:spacing w:line="240" w:lineRule="auto"/>
        <w:jc w:val="both"/>
        <w:rPr>
          <w:b/>
          <w:u w:val="single"/>
          <w:lang w:val="sk-SK"/>
        </w:rPr>
      </w:pPr>
      <w:r w:rsidRPr="00967FD2">
        <w:rPr>
          <w:lang w:val="sk-SK"/>
        </w:rPr>
        <w:t>Opravné položky :</w:t>
      </w:r>
      <w:r>
        <w:rPr>
          <w:b/>
          <w:u w:val="single"/>
          <w:lang w:val="sk-SK"/>
        </w:rPr>
        <w:t xml:space="preserve"> Netvorili sa </w:t>
      </w:r>
    </w:p>
    <w:tbl>
      <w:tblPr>
        <w:tblStyle w:val="Mriekatabuky"/>
        <w:tblW w:w="8756" w:type="dxa"/>
        <w:tblLook w:val="04A0" w:firstRow="1" w:lastRow="0" w:firstColumn="1" w:lastColumn="0" w:noHBand="0" w:noVBand="1"/>
      </w:tblPr>
      <w:tblGrid>
        <w:gridCol w:w="3312"/>
        <w:gridCol w:w="985"/>
        <w:gridCol w:w="1090"/>
        <w:gridCol w:w="1127"/>
        <w:gridCol w:w="1121"/>
        <w:gridCol w:w="1121"/>
      </w:tblGrid>
      <w:tr w:rsidR="00967FD2" w:rsidTr="00967FD2">
        <w:tc>
          <w:tcPr>
            <w:tcW w:w="3369" w:type="dxa"/>
          </w:tcPr>
          <w:p w:rsidR="00967FD2" w:rsidRDefault="00967FD2" w:rsidP="00967FD2">
            <w:pPr>
              <w:ind w:right="-675"/>
              <w:jc w:val="both"/>
              <w:rPr>
                <w:lang w:val="sk-SK"/>
              </w:rPr>
            </w:pPr>
            <w:r>
              <w:rPr>
                <w:lang w:val="sk-SK"/>
              </w:rPr>
              <w:t>Záväzky</w:t>
            </w:r>
          </w:p>
        </w:tc>
        <w:tc>
          <w:tcPr>
            <w:tcW w:w="992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</w:t>
            </w:r>
          </w:p>
        </w:tc>
        <w:tc>
          <w:tcPr>
            <w:tcW w:w="993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134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1 roka vrátane</w:t>
            </w:r>
          </w:p>
        </w:tc>
        <w:tc>
          <w:tcPr>
            <w:tcW w:w="1134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Od 1 do 5 rokov</w:t>
            </w:r>
          </w:p>
        </w:tc>
        <w:tc>
          <w:tcPr>
            <w:tcW w:w="1134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Viac ako 5 rokov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 obchodného styku</w:t>
            </w:r>
          </w:p>
        </w:tc>
        <w:tc>
          <w:tcPr>
            <w:tcW w:w="992" w:type="dxa"/>
          </w:tcPr>
          <w:p w:rsidR="00967FD2" w:rsidRPr="00967FD2" w:rsidRDefault="00D2717D" w:rsidP="00D2717D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5</w:t>
            </w:r>
            <w:r w:rsidR="00956739">
              <w:rPr>
                <w:b/>
                <w:u w:val="single"/>
                <w:lang w:val="sk-SK"/>
              </w:rPr>
              <w:t>6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Voči spoločníkom</w:t>
            </w:r>
          </w:p>
        </w:tc>
        <w:tc>
          <w:tcPr>
            <w:tcW w:w="992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992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Záväzky zo soc. </w:t>
            </w:r>
            <w:proofErr w:type="spellStart"/>
            <w:r>
              <w:rPr>
                <w:lang w:val="sk-SK"/>
              </w:rPr>
              <w:t>zabezpečania</w:t>
            </w:r>
            <w:proofErr w:type="spellEnd"/>
          </w:p>
        </w:tc>
        <w:tc>
          <w:tcPr>
            <w:tcW w:w="992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Daňové záväzky</w:t>
            </w:r>
          </w:p>
        </w:tc>
        <w:tc>
          <w:tcPr>
            <w:tcW w:w="992" w:type="dxa"/>
          </w:tcPr>
          <w:p w:rsidR="00967FD2" w:rsidRPr="00967FD2" w:rsidRDefault="00D2717D" w:rsidP="00956739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992" w:type="dxa"/>
          </w:tcPr>
          <w:p w:rsidR="00967FD2" w:rsidRPr="00967FD2" w:rsidRDefault="00D2717D" w:rsidP="00956739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992" w:type="dxa"/>
          </w:tcPr>
          <w:p w:rsidR="00967FD2" w:rsidRPr="00967FD2" w:rsidRDefault="00D2717D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56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</w:tbl>
    <w:p w:rsidR="00967FD2" w:rsidRDefault="00967FD2" w:rsidP="000430D4">
      <w:pPr>
        <w:spacing w:line="240" w:lineRule="auto"/>
        <w:jc w:val="both"/>
        <w:rPr>
          <w:lang w:val="sk-SK"/>
        </w:rPr>
      </w:pPr>
    </w:p>
    <w:p w:rsidR="00967FD2" w:rsidRDefault="00967FD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>Záväzky zo sociálneho fondu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5"/>
        <w:gridCol w:w="1134"/>
      </w:tblGrid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Na začiatku BÚO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Tvorba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Čerpanie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967FD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Na konci BÚO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</w:tbl>
    <w:p w:rsidR="00967FD2" w:rsidRDefault="00967FD2" w:rsidP="000430D4">
      <w:pPr>
        <w:spacing w:line="240" w:lineRule="auto"/>
        <w:jc w:val="both"/>
        <w:rPr>
          <w:lang w:val="sk-SK"/>
        </w:rPr>
      </w:pPr>
    </w:p>
    <w:p w:rsidR="00967FD2" w:rsidRPr="00967FD2" w:rsidRDefault="00967FD2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Bankové úvery, pôžičky a návratné finančné výpomoci : </w:t>
      </w:r>
      <w:r w:rsidRPr="00967FD2">
        <w:rPr>
          <w:b/>
          <w:u w:val="single"/>
          <w:lang w:val="sk-SK"/>
        </w:rPr>
        <w:t>Nie sú.</w:t>
      </w:r>
    </w:p>
    <w:p w:rsidR="00967FD2" w:rsidRDefault="00967FD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Výdavky budúcich období a výnosy budúcich období : </w:t>
      </w:r>
      <w:r w:rsidRPr="00967FD2">
        <w:rPr>
          <w:b/>
          <w:u w:val="single"/>
          <w:lang w:val="sk-SK"/>
        </w:rPr>
        <w:t>Nie sú významné.</w:t>
      </w:r>
    </w:p>
    <w:p w:rsidR="00967FD2" w:rsidRPr="00513AB2" w:rsidRDefault="00967FD2" w:rsidP="00513AB2">
      <w:pPr>
        <w:spacing w:line="240" w:lineRule="auto"/>
        <w:jc w:val="center"/>
        <w:rPr>
          <w:b/>
          <w:u w:val="single"/>
          <w:lang w:val="sk-SK"/>
        </w:rPr>
      </w:pPr>
      <w:r w:rsidRPr="00513AB2">
        <w:rPr>
          <w:b/>
          <w:u w:val="single"/>
          <w:lang w:val="sk-SK"/>
        </w:rPr>
        <w:t>Výnosy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5"/>
        <w:gridCol w:w="1134"/>
      </w:tblGrid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tovaru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1134" w:type="dxa"/>
          </w:tcPr>
          <w:p w:rsidR="00967FD2" w:rsidRPr="00967FD2" w:rsidRDefault="00956739" w:rsidP="00956739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7000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</w:t>
            </w:r>
          </w:p>
        </w:tc>
        <w:tc>
          <w:tcPr>
            <w:tcW w:w="1134" w:type="dxa"/>
          </w:tcPr>
          <w:p w:rsidR="00967FD2" w:rsidRPr="00967FD2" w:rsidRDefault="00956739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134" w:type="dxa"/>
          </w:tcPr>
          <w:p w:rsidR="00967FD2" w:rsidRPr="00967FD2" w:rsidRDefault="00956739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7000</w:t>
            </w:r>
          </w:p>
        </w:tc>
      </w:tr>
    </w:tbl>
    <w:p w:rsidR="00967FD2" w:rsidRDefault="00967FD2" w:rsidP="000430D4">
      <w:pPr>
        <w:spacing w:line="240" w:lineRule="auto"/>
        <w:jc w:val="both"/>
        <w:rPr>
          <w:lang w:val="sk-SK"/>
        </w:rPr>
      </w:pPr>
    </w:p>
    <w:p w:rsidR="00513AB2" w:rsidRDefault="00513AB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Zmeny stavu vnútroorganizačných zásob . </w:t>
      </w:r>
      <w:r w:rsidRPr="00513AB2">
        <w:rPr>
          <w:b/>
          <w:u w:val="single"/>
          <w:lang w:val="sk-SK"/>
        </w:rPr>
        <w:t>Nie sú.</w:t>
      </w:r>
    </w:p>
    <w:p w:rsidR="00513AB2" w:rsidRDefault="00513AB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Opis a suma významných položiek výnosov pri aktivácii nákladov : </w:t>
      </w:r>
      <w:r w:rsidRPr="00513AB2">
        <w:rPr>
          <w:b/>
          <w:u w:val="single"/>
          <w:lang w:val="sk-SK"/>
        </w:rPr>
        <w:t>Nie je.</w:t>
      </w:r>
    </w:p>
    <w:p w:rsidR="00513AB2" w:rsidRDefault="00513AB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Opis a suma ostatných významných položiek výnosov z hospodárskej činnosti : </w:t>
      </w:r>
      <w:r w:rsidRPr="00513AB2">
        <w:rPr>
          <w:b/>
          <w:u w:val="single"/>
          <w:lang w:val="sk-SK"/>
        </w:rPr>
        <w:t>Nie je</w:t>
      </w:r>
      <w:r>
        <w:rPr>
          <w:lang w:val="sk-SK"/>
        </w:rPr>
        <w:t>.</w:t>
      </w:r>
    </w:p>
    <w:p w:rsidR="00513AB2" w:rsidRDefault="00513AB2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Suma položiek mimoriadnych výnosov týkajúcich sa bežného účtovného obdobia a ich opis a suma položiek mimoriadnych výnosov týkajúcich sa predchádzajúcich účtovných období a ich opis </w:t>
      </w:r>
      <w:r w:rsidRPr="00513AB2">
        <w:rPr>
          <w:b/>
          <w:u w:val="single"/>
          <w:lang w:val="sk-SK"/>
        </w:rPr>
        <w:t>: Nie je.</w:t>
      </w:r>
    </w:p>
    <w:p w:rsidR="00513AB2" w:rsidRDefault="00513AB2" w:rsidP="00513AB2">
      <w:pPr>
        <w:spacing w:line="240" w:lineRule="auto"/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Náklady :</w:t>
      </w:r>
    </w:p>
    <w:p w:rsidR="00513AB2" w:rsidRDefault="00513AB2" w:rsidP="000430D4">
      <w:pPr>
        <w:spacing w:line="240" w:lineRule="auto"/>
        <w:jc w:val="both"/>
        <w:rPr>
          <w:lang w:val="sk-SK"/>
        </w:rPr>
      </w:pPr>
      <w:r w:rsidRPr="00513AB2">
        <w:rPr>
          <w:lang w:val="sk-SK"/>
        </w:rPr>
        <w:t>Popis a suma významných položiek nákladov za poskytnuté služby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843"/>
      </w:tblGrid>
      <w:tr w:rsidR="00513AB2" w:rsidTr="00513AB2">
        <w:tc>
          <w:tcPr>
            <w:tcW w:w="2943" w:type="dxa"/>
          </w:tcPr>
          <w:p w:rsidR="00513AB2" w:rsidRDefault="00513AB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Odpisy</w:t>
            </w:r>
          </w:p>
        </w:tc>
        <w:tc>
          <w:tcPr>
            <w:tcW w:w="1843" w:type="dxa"/>
          </w:tcPr>
          <w:p w:rsidR="00513AB2" w:rsidRPr="00513AB2" w:rsidRDefault="00513AB2" w:rsidP="00513AB2">
            <w:pPr>
              <w:jc w:val="center"/>
              <w:rPr>
                <w:b/>
                <w:u w:val="single"/>
                <w:lang w:val="sk-SK"/>
              </w:rPr>
            </w:pPr>
            <w:r w:rsidRPr="00513AB2">
              <w:rPr>
                <w:b/>
                <w:u w:val="single"/>
                <w:lang w:val="sk-SK"/>
              </w:rPr>
              <w:t>6042</w:t>
            </w:r>
          </w:p>
        </w:tc>
      </w:tr>
      <w:tr w:rsidR="00513AB2" w:rsidTr="00513AB2">
        <w:tc>
          <w:tcPr>
            <w:tcW w:w="2943" w:type="dxa"/>
          </w:tcPr>
          <w:p w:rsidR="00513AB2" w:rsidRDefault="00513AB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Materiál a energia</w:t>
            </w:r>
          </w:p>
        </w:tc>
        <w:tc>
          <w:tcPr>
            <w:tcW w:w="1843" w:type="dxa"/>
          </w:tcPr>
          <w:p w:rsidR="00513AB2" w:rsidRPr="00513AB2" w:rsidRDefault="00956739" w:rsidP="00D2717D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2</w:t>
            </w:r>
            <w:r w:rsidR="00D2717D">
              <w:rPr>
                <w:b/>
                <w:u w:val="single"/>
                <w:lang w:val="sk-SK"/>
              </w:rPr>
              <w:t>643</w:t>
            </w:r>
          </w:p>
        </w:tc>
      </w:tr>
      <w:tr w:rsidR="00513AB2" w:rsidTr="00513AB2">
        <w:tc>
          <w:tcPr>
            <w:tcW w:w="2943" w:type="dxa"/>
          </w:tcPr>
          <w:p w:rsidR="00513AB2" w:rsidRDefault="00513AB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1843" w:type="dxa"/>
          </w:tcPr>
          <w:p w:rsidR="00513AB2" w:rsidRPr="00513AB2" w:rsidRDefault="00D2717D" w:rsidP="00D2717D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1058</w:t>
            </w:r>
          </w:p>
        </w:tc>
      </w:tr>
      <w:tr w:rsidR="00513AB2" w:rsidTr="00513AB2">
        <w:tc>
          <w:tcPr>
            <w:tcW w:w="2943" w:type="dxa"/>
          </w:tcPr>
          <w:p w:rsidR="00513AB2" w:rsidRDefault="00513AB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843" w:type="dxa"/>
          </w:tcPr>
          <w:p w:rsidR="00513AB2" w:rsidRPr="00513AB2" w:rsidRDefault="00D2717D" w:rsidP="007B675E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9743</w:t>
            </w:r>
            <w:bookmarkStart w:id="0" w:name="_GoBack"/>
            <w:bookmarkEnd w:id="0"/>
          </w:p>
        </w:tc>
      </w:tr>
    </w:tbl>
    <w:p w:rsidR="00513AB2" w:rsidRDefault="00513AB2" w:rsidP="00513AB2">
      <w:pPr>
        <w:spacing w:line="240" w:lineRule="auto"/>
        <w:jc w:val="both"/>
        <w:rPr>
          <w:lang w:val="sk-SK"/>
        </w:rPr>
      </w:pPr>
      <w:r w:rsidRPr="00513AB2">
        <w:rPr>
          <w:lang w:val="sk-SK"/>
        </w:rPr>
        <w:t xml:space="preserve">Popis a suma významných položiek </w:t>
      </w:r>
      <w:r>
        <w:rPr>
          <w:lang w:val="sk-SK"/>
        </w:rPr>
        <w:t xml:space="preserve">ostatných </w:t>
      </w:r>
      <w:r w:rsidRPr="00513AB2">
        <w:rPr>
          <w:lang w:val="sk-SK"/>
        </w:rPr>
        <w:t xml:space="preserve">nákladov </w:t>
      </w:r>
      <w:r>
        <w:rPr>
          <w:lang w:val="sk-SK"/>
        </w:rPr>
        <w:t>z hosp.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843"/>
      </w:tblGrid>
      <w:tr w:rsidR="00513AB2" w:rsidTr="00072A3A">
        <w:tc>
          <w:tcPr>
            <w:tcW w:w="2943" w:type="dxa"/>
          </w:tcPr>
          <w:p w:rsidR="00513AB2" w:rsidRDefault="00513AB2" w:rsidP="00072A3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Mzdové náklady</w:t>
            </w:r>
          </w:p>
        </w:tc>
        <w:tc>
          <w:tcPr>
            <w:tcW w:w="1843" w:type="dxa"/>
          </w:tcPr>
          <w:p w:rsidR="00513AB2" w:rsidRPr="00513AB2" w:rsidRDefault="00513AB2" w:rsidP="00072A3A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513AB2" w:rsidTr="00072A3A">
        <w:tc>
          <w:tcPr>
            <w:tcW w:w="2943" w:type="dxa"/>
          </w:tcPr>
          <w:p w:rsidR="00513AB2" w:rsidRDefault="00513AB2" w:rsidP="00072A3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Sociálne zabezpečenie</w:t>
            </w:r>
          </w:p>
        </w:tc>
        <w:tc>
          <w:tcPr>
            <w:tcW w:w="1843" w:type="dxa"/>
          </w:tcPr>
          <w:p w:rsidR="00513AB2" w:rsidRPr="00513AB2" w:rsidRDefault="00513AB2" w:rsidP="00072A3A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513AB2" w:rsidTr="00072A3A">
        <w:tc>
          <w:tcPr>
            <w:tcW w:w="2943" w:type="dxa"/>
          </w:tcPr>
          <w:p w:rsidR="00513AB2" w:rsidRDefault="00513AB2" w:rsidP="00072A3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Sociálne náklady</w:t>
            </w:r>
          </w:p>
        </w:tc>
        <w:tc>
          <w:tcPr>
            <w:tcW w:w="1843" w:type="dxa"/>
          </w:tcPr>
          <w:p w:rsidR="00513AB2" w:rsidRPr="00513AB2" w:rsidRDefault="00513AB2" w:rsidP="00072A3A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513AB2" w:rsidTr="00072A3A">
        <w:tc>
          <w:tcPr>
            <w:tcW w:w="2943" w:type="dxa"/>
          </w:tcPr>
          <w:p w:rsidR="00513AB2" w:rsidRDefault="00513AB2" w:rsidP="00072A3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843" w:type="dxa"/>
          </w:tcPr>
          <w:p w:rsidR="00513AB2" w:rsidRPr="00513AB2" w:rsidRDefault="00513AB2" w:rsidP="00072A3A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</w:tbl>
    <w:p w:rsidR="00513AB2" w:rsidRDefault="00513AB2" w:rsidP="000430D4">
      <w:pPr>
        <w:spacing w:line="240" w:lineRule="auto"/>
        <w:jc w:val="both"/>
        <w:rPr>
          <w:lang w:val="sk-SK"/>
        </w:rPr>
      </w:pPr>
    </w:p>
    <w:p w:rsidR="00513AB2" w:rsidRDefault="00513AB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Popis a suma významných položiek finančných nákladov a celková suma kurzových strát : </w:t>
      </w:r>
      <w:r w:rsidRPr="00513AB2">
        <w:rPr>
          <w:b/>
          <w:u w:val="single"/>
          <w:lang w:val="sk-SK"/>
        </w:rPr>
        <w:t>Nie je.</w:t>
      </w:r>
    </w:p>
    <w:p w:rsidR="00513AB2" w:rsidRDefault="00513AB2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Popis a suma položiek mimoriadnych nákladov týkajúcich sa bežného účtovného obdobia a položiek mimoriadnych nákladov týkajúcich sa predchádzajúcich období . </w:t>
      </w:r>
      <w:r w:rsidRPr="00513AB2">
        <w:rPr>
          <w:b/>
          <w:u w:val="single"/>
          <w:lang w:val="sk-SK"/>
        </w:rPr>
        <w:t>Nie je.</w:t>
      </w:r>
    </w:p>
    <w:p w:rsidR="00513AB2" w:rsidRDefault="00513AB2" w:rsidP="000430D4">
      <w:pPr>
        <w:spacing w:line="240" w:lineRule="auto"/>
        <w:jc w:val="both"/>
        <w:rPr>
          <w:b/>
          <w:u w:val="single"/>
          <w:lang w:val="sk-SK"/>
        </w:rPr>
      </w:pPr>
    </w:p>
    <w:p w:rsidR="00513AB2" w:rsidRDefault="00513AB2" w:rsidP="00513AB2">
      <w:pPr>
        <w:spacing w:line="240" w:lineRule="auto"/>
        <w:jc w:val="center"/>
        <w:rPr>
          <w:b/>
          <w:u w:val="single"/>
          <w:lang w:val="sk-SK"/>
        </w:rPr>
      </w:pPr>
      <w:r w:rsidRPr="00513AB2">
        <w:rPr>
          <w:b/>
          <w:u w:val="single"/>
          <w:lang w:val="sk-SK"/>
        </w:rPr>
        <w:t>Dane z</w:t>
      </w:r>
      <w:r>
        <w:rPr>
          <w:b/>
          <w:u w:val="single"/>
          <w:lang w:val="sk-SK"/>
        </w:rPr>
        <w:t> </w:t>
      </w:r>
      <w:r w:rsidRPr="00513AB2">
        <w:rPr>
          <w:b/>
          <w:u w:val="single"/>
          <w:lang w:val="sk-SK"/>
        </w:rPr>
        <w:t>príjmov</w:t>
      </w:r>
    </w:p>
    <w:p w:rsidR="00513AB2" w:rsidRPr="00534C8E" w:rsidRDefault="00513AB2" w:rsidP="00513AB2">
      <w:pPr>
        <w:spacing w:line="240" w:lineRule="auto"/>
        <w:jc w:val="both"/>
        <w:rPr>
          <w:b/>
          <w:lang w:val="sk-SK"/>
        </w:rPr>
      </w:pPr>
      <w:r>
        <w:rPr>
          <w:lang w:val="sk-SK"/>
        </w:rPr>
        <w:t xml:space="preserve">Suma odložených daní z príjmov účtovaných v bežnom účtovnom období ako náklad alebo výnos </w:t>
      </w:r>
      <w:proofErr w:type="spellStart"/>
      <w:r>
        <w:rPr>
          <w:lang w:val="sk-SK"/>
        </w:rPr>
        <w:t>vyplývyjúcej</w:t>
      </w:r>
      <w:proofErr w:type="spellEnd"/>
      <w:r>
        <w:rPr>
          <w:lang w:val="sk-SK"/>
        </w:rPr>
        <w:t xml:space="preserve"> zo zmeny sadzby dane z príjmov : </w:t>
      </w:r>
      <w:r w:rsidRPr="00534C8E">
        <w:rPr>
          <w:b/>
          <w:lang w:val="sk-SK"/>
        </w:rPr>
        <w:t>Nie je.</w:t>
      </w:r>
    </w:p>
    <w:p w:rsidR="00534C8E" w:rsidRPr="00534C8E" w:rsidRDefault="00534C8E" w:rsidP="00513AB2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lastRenderedPageBreak/>
        <w:t xml:space="preserve">Suma odloženej daňovej pohľadávky účtovanej v bežnom účtovnom období, týkajúcej sa umorenia daňovej straty, nevyužitých daňových odpočtov a iných nárokov, ako aj dočasných rozdielov predchádzajúcich účtovných období, ku ktorým sa : </w:t>
      </w:r>
      <w:r w:rsidRPr="00534C8E">
        <w:rPr>
          <w:b/>
          <w:u w:val="single"/>
          <w:lang w:val="sk-SK"/>
        </w:rPr>
        <w:t xml:space="preserve">Nie je </w:t>
      </w:r>
    </w:p>
    <w:p w:rsidR="00534C8E" w:rsidRPr="00534C8E" w:rsidRDefault="00534C8E" w:rsidP="00513AB2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Suma odloženého daňového záväzku, ktorý vznikol z dôvodu neúčtovania tej časti odloženej daňovej pohľadávky v bežnom účtovnom období, o ktorej sa účtovalo v predchádzajúcich účtovných obdobiach : </w:t>
      </w:r>
      <w:r w:rsidRPr="00534C8E">
        <w:rPr>
          <w:b/>
          <w:u w:val="single"/>
          <w:lang w:val="sk-SK"/>
        </w:rPr>
        <w:t>Nie je.</w:t>
      </w:r>
    </w:p>
    <w:p w:rsidR="00534C8E" w:rsidRDefault="00534C8E" w:rsidP="00513AB2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>Suma neuplatneného umorenia daňovej straty, nevyužitých daňových odpočtov a iných nárokov a </w:t>
      </w:r>
      <w:proofErr w:type="spellStart"/>
      <w:r>
        <w:rPr>
          <w:lang w:val="sk-SK"/>
        </w:rPr>
        <w:t>odpočitateľných</w:t>
      </w:r>
      <w:proofErr w:type="spellEnd"/>
      <w:r>
        <w:rPr>
          <w:lang w:val="sk-SK"/>
        </w:rPr>
        <w:t xml:space="preserve"> dočasných rozdielov, ku ktorým nebola účtovaná odložená daňová pohľadávka :  </w:t>
      </w:r>
      <w:r w:rsidRPr="00534C8E">
        <w:rPr>
          <w:b/>
          <w:u w:val="single"/>
          <w:lang w:val="sk-SK"/>
        </w:rPr>
        <w:t>Nie je.</w:t>
      </w:r>
    </w:p>
    <w:p w:rsidR="00534C8E" w:rsidRDefault="00534C8E" w:rsidP="00513AB2">
      <w:pPr>
        <w:spacing w:line="240" w:lineRule="auto"/>
        <w:jc w:val="both"/>
        <w:rPr>
          <w:b/>
          <w:u w:val="single"/>
          <w:lang w:val="sk-SK"/>
        </w:rPr>
      </w:pPr>
      <w:r w:rsidRPr="00534C8E">
        <w:rPr>
          <w:lang w:val="sk-SK"/>
        </w:rPr>
        <w:t xml:space="preserve">Odložená daň z príjmov, ktorá sa vzťahuje k položkám účtovaným priamo na účty vlastného imania bez účtovania na účty nákladov a výnosov </w:t>
      </w:r>
      <w:r>
        <w:rPr>
          <w:lang w:val="sk-SK"/>
        </w:rPr>
        <w:t xml:space="preserve">: </w:t>
      </w:r>
      <w:r w:rsidRPr="00534C8E">
        <w:rPr>
          <w:b/>
          <w:u w:val="single"/>
          <w:lang w:val="sk-SK"/>
        </w:rPr>
        <w:t>Nie je.</w:t>
      </w:r>
    </w:p>
    <w:p w:rsidR="00534C8E" w:rsidRPr="00534C8E" w:rsidRDefault="00534C8E" w:rsidP="00513AB2">
      <w:pPr>
        <w:spacing w:line="240" w:lineRule="auto"/>
        <w:jc w:val="both"/>
        <w:rPr>
          <w:lang w:val="sk-SK"/>
        </w:rPr>
      </w:pPr>
    </w:p>
    <w:p w:rsidR="00534C8E" w:rsidRDefault="00534C8E" w:rsidP="00534C8E">
      <w:pPr>
        <w:spacing w:line="240" w:lineRule="auto"/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Údaje na podsúvahových účtoch :</w:t>
      </w:r>
    </w:p>
    <w:p w:rsidR="00534C8E" w:rsidRDefault="00534C8E" w:rsidP="00534C8E">
      <w:pPr>
        <w:spacing w:line="240" w:lineRule="auto"/>
        <w:rPr>
          <w:lang w:val="sk-SK"/>
        </w:rPr>
      </w:pPr>
      <w:r>
        <w:rPr>
          <w:lang w:val="sk-SK"/>
        </w:rPr>
        <w:t>Nie sú vedené.</w:t>
      </w:r>
    </w:p>
    <w:p w:rsidR="00534C8E" w:rsidRPr="00534C8E" w:rsidRDefault="00534C8E" w:rsidP="00534C8E">
      <w:pPr>
        <w:spacing w:line="240" w:lineRule="auto"/>
        <w:jc w:val="center"/>
        <w:rPr>
          <w:b/>
          <w:u w:val="single"/>
          <w:lang w:val="sk-SK"/>
        </w:rPr>
      </w:pPr>
      <w:r w:rsidRPr="00534C8E">
        <w:rPr>
          <w:b/>
          <w:u w:val="single"/>
          <w:lang w:val="sk-SK"/>
        </w:rPr>
        <w:t>Iné aktíva a iné pasíva :</w:t>
      </w:r>
    </w:p>
    <w:p w:rsidR="00534C8E" w:rsidRDefault="00534C8E" w:rsidP="00534C8E">
      <w:pPr>
        <w:spacing w:line="240" w:lineRule="auto"/>
        <w:rPr>
          <w:lang w:val="sk-SK"/>
        </w:rPr>
      </w:pPr>
      <w:r>
        <w:rPr>
          <w:lang w:val="sk-SK"/>
        </w:rPr>
        <w:t>Nie sú vedené.</w:t>
      </w:r>
    </w:p>
    <w:p w:rsidR="00534C8E" w:rsidRPr="00534C8E" w:rsidRDefault="00534C8E" w:rsidP="00534C8E">
      <w:pPr>
        <w:spacing w:line="240" w:lineRule="auto"/>
        <w:jc w:val="center"/>
        <w:rPr>
          <w:b/>
          <w:u w:val="single"/>
          <w:lang w:val="sk-SK"/>
        </w:rPr>
      </w:pPr>
      <w:r w:rsidRPr="00534C8E">
        <w:rPr>
          <w:b/>
          <w:u w:val="single"/>
          <w:lang w:val="sk-SK"/>
        </w:rPr>
        <w:t>Skutočnosti, ktoré nastali po dni, ku ktorému sa zostavuje účtovná závierka :</w:t>
      </w:r>
    </w:p>
    <w:p w:rsidR="00534C8E" w:rsidRPr="00513AB2" w:rsidRDefault="00534C8E" w:rsidP="007B675E">
      <w:pPr>
        <w:spacing w:line="240" w:lineRule="auto"/>
        <w:rPr>
          <w:lang w:val="sk-SK"/>
        </w:rPr>
      </w:pPr>
      <w:r>
        <w:rPr>
          <w:lang w:val="sk-SK"/>
        </w:rPr>
        <w:t>Nie sú vedené.</w:t>
      </w:r>
      <w:r w:rsidR="007B675E" w:rsidRPr="00513AB2">
        <w:rPr>
          <w:lang w:val="sk-SK"/>
        </w:rPr>
        <w:t xml:space="preserve"> </w:t>
      </w:r>
    </w:p>
    <w:sectPr w:rsidR="00534C8E" w:rsidRPr="00513AB2" w:rsidSect="00534C8E">
      <w:pgSz w:w="12240" w:h="15840"/>
      <w:pgMar w:top="1135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295F5B"/>
    <w:rsid w:val="000430D4"/>
    <w:rsid w:val="00295F5B"/>
    <w:rsid w:val="0034665D"/>
    <w:rsid w:val="00513AB2"/>
    <w:rsid w:val="00534C8E"/>
    <w:rsid w:val="007605CC"/>
    <w:rsid w:val="007B675E"/>
    <w:rsid w:val="008D02F8"/>
    <w:rsid w:val="00956739"/>
    <w:rsid w:val="00967FD2"/>
    <w:rsid w:val="00992CDB"/>
    <w:rsid w:val="009D2A10"/>
    <w:rsid w:val="00BC1181"/>
    <w:rsid w:val="00C771ED"/>
    <w:rsid w:val="00D2717D"/>
    <w:rsid w:val="00E35808"/>
    <w:rsid w:val="00E77968"/>
    <w:rsid w:val="00F66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11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6660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5</Pages>
  <Words>962</Words>
  <Characters>5488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PPG Industries, Inc.</Company>
  <LinksUpToDate>false</LinksUpToDate>
  <CharactersWithSpaces>6438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Karaskova</dc:creator>
  <cp:lastModifiedBy>Miroslava Karaskova</cp:lastModifiedBy>
  <cp:revision>5</cp:revision>
  <dcterms:created xsi:type="dcterms:W3CDTF">2012-03-27T16:39:00Z</dcterms:created>
  <dcterms:modified xsi:type="dcterms:W3CDTF">2014-03-26T12:36:00Z</dcterms:modified>
</cp:coreProperties>
</file>