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</w:p>
    <w:p w:rsidR="0076337F" w:rsidRDefault="0076337F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t>Poznámky k účtovnej závierke k 31. 12. 20</w:t>
      </w:r>
      <w:r w:rsidR="00941350">
        <w:rPr>
          <w:b/>
          <w:sz w:val="24"/>
        </w:rPr>
        <w:t>1</w:t>
      </w:r>
      <w:r w:rsidR="00993EEC">
        <w:rPr>
          <w:b/>
          <w:sz w:val="24"/>
        </w:rPr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0" w:name="_Toc530739894"/>
      <w:r>
        <w:t>Informácie o účtovnej jednotke</w:t>
      </w:r>
      <w:bookmarkEnd w:id="0"/>
    </w:p>
    <w:p w:rsidR="0076337F" w:rsidRDefault="0076337F">
      <w:pPr>
        <w:pStyle w:val="Zkladntext"/>
      </w:pPr>
    </w:p>
    <w:p w:rsidR="0076337F" w:rsidRDefault="0076337F">
      <w:pPr>
        <w:pStyle w:val="Nadpis2"/>
      </w:pPr>
      <w:bookmarkStart w:id="1" w:name="_Toc530739895"/>
      <w:r>
        <w:t>Obchodné meno a sídlo spoločnosti:</w:t>
      </w:r>
      <w:bookmarkEnd w:id="1"/>
    </w:p>
    <w:p w:rsidR="0076337F" w:rsidRDefault="0076337F">
      <w:pPr>
        <w:pStyle w:val="Zkladntext"/>
      </w:pPr>
    </w:p>
    <w:p w:rsidR="0076337F" w:rsidRDefault="00087C2D">
      <w:pPr>
        <w:pStyle w:val="Zkladntext"/>
      </w:pPr>
      <w:r>
        <w:t>WORLD SERVIS</w:t>
      </w:r>
      <w:r w:rsidR="00425546">
        <w:t xml:space="preserve"> s.r.o.</w:t>
      </w:r>
    </w:p>
    <w:p w:rsidR="00885C80" w:rsidRDefault="00087C2D">
      <w:pPr>
        <w:pStyle w:val="Zkladntext"/>
      </w:pPr>
      <w:r>
        <w:t>Námestie SNP 3</w:t>
      </w:r>
    </w:p>
    <w:p w:rsidR="0076337F" w:rsidRDefault="00087C2D">
      <w:pPr>
        <w:pStyle w:val="Zkladntext"/>
      </w:pPr>
      <w:r>
        <w:t>91701 Trnava</w:t>
      </w:r>
      <w:r w:rsidR="0076337F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</w:t>
      </w:r>
      <w:r w:rsidR="00382494">
        <w:t xml:space="preserve">WORLD SERVIS </w:t>
      </w:r>
      <w:proofErr w:type="spellStart"/>
      <w:r w:rsidR="00382494">
        <w:t>s.ro</w:t>
      </w:r>
      <w:proofErr w:type="spellEnd"/>
      <w:r w:rsidR="00382494">
        <w:t>.</w:t>
      </w:r>
      <w:r>
        <w:t xml:space="preserve"> (ďalej len Spoločnosť) bola založená </w:t>
      </w:r>
      <w:r w:rsidR="00382494">
        <w:t>spoločenskou zmluvou zo dňa 09.01.2004</w:t>
      </w:r>
      <w:r w:rsidR="00425546">
        <w:t>.</w:t>
      </w:r>
      <w:r w:rsidR="00024452">
        <w:t xml:space="preserve"> </w:t>
      </w:r>
      <w:r>
        <w:t xml:space="preserve">Do obchodného registra bola zapísaná </w:t>
      </w:r>
      <w:r w:rsidR="00382494">
        <w:t>16,04.2005</w:t>
      </w:r>
      <w:r>
        <w:t xml:space="preserve">(Obchodný register Okresného súdu Bratislava I v Bratislave, oddiel </w:t>
      </w:r>
      <w:proofErr w:type="spellStart"/>
      <w:r>
        <w:t>Sro</w:t>
      </w:r>
      <w:proofErr w:type="spellEnd"/>
      <w:r>
        <w:t xml:space="preserve">, vložka </w:t>
      </w:r>
      <w:r w:rsidR="00382494">
        <w:t>29693</w:t>
      </w:r>
      <w:r w:rsidR="00885C80">
        <w:t>/B</w:t>
      </w:r>
      <w:r>
        <w:t xml:space="preserve">. </w:t>
      </w:r>
    </w:p>
    <w:p w:rsidR="0076337F" w:rsidRDefault="0076337F"/>
    <w:p w:rsidR="0076337F" w:rsidRDefault="0076337F"/>
    <w:p w:rsidR="0076337F" w:rsidRPr="00941350" w:rsidRDefault="0076337F">
      <w:pPr>
        <w:pStyle w:val="Nadpis2"/>
        <w:rPr>
          <w:lang w:val="cs-CZ"/>
        </w:rPr>
      </w:pPr>
      <w:bookmarkStart w:id="2" w:name="_Toc530739896"/>
      <w:r>
        <w:t>Predmetom podnikania sú nasledujúce činnosti:</w:t>
      </w:r>
      <w:bookmarkEnd w:id="2"/>
    </w:p>
    <w:p w:rsidR="0076337F" w:rsidRDefault="00087C2D">
      <w:pPr>
        <w:pStyle w:val="Zkladntext"/>
        <w:numPr>
          <w:ilvl w:val="0"/>
          <w:numId w:val="34"/>
        </w:numPr>
      </w:pPr>
      <w:r>
        <w:t xml:space="preserve">Kombinované </w:t>
      </w:r>
      <w:proofErr w:type="spellStart"/>
      <w:r>
        <w:t>administratívno</w:t>
      </w:r>
      <w:proofErr w:type="spellEnd"/>
      <w:r>
        <w:t xml:space="preserve">  - kancelárske činnosti</w:t>
      </w:r>
      <w:r w:rsidR="00885C80"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 xml:space="preserve">Sprostredkovateľská činnosť Priemerný počet zamestnancov </w:t>
      </w:r>
    </w:p>
    <w:p w:rsidR="0076337F" w:rsidRDefault="0076337F">
      <w:pPr>
        <w:pStyle w:val="Zkladntext"/>
      </w:pPr>
      <w:r>
        <w:t>Priemerný počet zamestnancov Spoločnosti v roku 20</w:t>
      </w:r>
      <w:r w:rsidR="000C5AE5">
        <w:t xml:space="preserve">13 </w:t>
      </w:r>
      <w:r>
        <w:t>bol: 0, z toho 0 vedúci zamestnanec.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2"/>
      </w:pPr>
      <w:r>
        <w:t>Právny dôvod na zostavenie účtovnej závierky</w:t>
      </w:r>
    </w:p>
    <w:p w:rsidR="0076337F" w:rsidRDefault="0076337F">
      <w:pPr>
        <w:pStyle w:val="Zkladntext"/>
        <w:ind w:hanging="426"/>
      </w:pPr>
      <w:r>
        <w:tab/>
        <w:t>Účtovná závierk</w:t>
      </w:r>
      <w:r w:rsidR="006B0ADA">
        <w:t>a</w:t>
      </w:r>
      <w:r w:rsidR="00AA59E8">
        <w:t xml:space="preserve"> Spoločnosti k 31. decembru 2013</w:t>
      </w:r>
      <w:r>
        <w:t xml:space="preserve"> je zostavená ako riadna účtovná závierka podľa § 17 ods. 6 zákona NR SR č. 431/2002 Z. z. o účtovníctve, za účtovné obdobie od 01.01.20</w:t>
      </w:r>
      <w:r w:rsidR="00941350">
        <w:t>1</w:t>
      </w:r>
      <w:r w:rsidR="00AA59E8">
        <w:t>3</w:t>
      </w:r>
      <w:r>
        <w:t xml:space="preserve"> do 31. decembra 20</w:t>
      </w:r>
      <w:r w:rsidR="00941350">
        <w:t>1</w:t>
      </w:r>
      <w:r w:rsidR="00AA59E8">
        <w:t>3</w:t>
      </w:r>
      <w:r>
        <w:t>.</w:t>
      </w:r>
    </w:p>
    <w:p w:rsidR="0076337F" w:rsidRDefault="0076337F">
      <w:pPr>
        <w:pStyle w:val="Zkladntext"/>
        <w:ind w:hanging="426"/>
      </w:pPr>
    </w:p>
    <w:p w:rsidR="0076337F" w:rsidRDefault="0076337F">
      <w:pPr>
        <w:pStyle w:val="Zkladntext"/>
        <w:ind w:hanging="426"/>
      </w:pPr>
    </w:p>
    <w:p w:rsidR="0076337F" w:rsidRDefault="0076337F">
      <w:pPr>
        <w:pStyle w:val="Nadpis2"/>
      </w:pPr>
      <w:r>
        <w:t>Dátum schválenia účtovnej závierky za predchádzajúce účtovné obdobie</w:t>
      </w:r>
    </w:p>
    <w:p w:rsidR="0076337F" w:rsidRDefault="0076337F">
      <w:pPr>
        <w:pStyle w:val="Zkladntext"/>
        <w:ind w:hanging="426"/>
      </w:pPr>
      <w:r>
        <w:tab/>
        <w:t>neaplikovateľné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3" w:name="_Toc530739897"/>
      <w:r>
        <w:t>Informácie o orgánoch účtovnej jednotky</w:t>
      </w:r>
      <w:bookmarkEnd w:id="3"/>
    </w:p>
    <w:p w:rsidR="0076337F" w:rsidRDefault="0076337F"/>
    <w:p w:rsidR="0076337F" w:rsidRDefault="00DE1F74">
      <w:pPr>
        <w:pStyle w:val="Zkladntext"/>
      </w:pPr>
      <w:r>
        <w:t>Konatel</w:t>
      </w:r>
      <w:r w:rsidR="0076337F">
        <w:t xml:space="preserve">ia              </w:t>
      </w:r>
      <w:r w:rsidR="0076337F">
        <w:tab/>
      </w:r>
      <w:r w:rsidR="0076337F">
        <w:tab/>
      </w:r>
      <w:r w:rsidR="0076337F">
        <w:tab/>
      </w:r>
      <w:r w:rsidR="00382494">
        <w:t xml:space="preserve">Ing. Ján </w:t>
      </w:r>
      <w:proofErr w:type="spellStart"/>
      <w:r w:rsidR="00382494">
        <w:t>Brozman</w:t>
      </w:r>
      <w:proofErr w:type="spellEnd"/>
    </w:p>
    <w:p w:rsidR="0076337F" w:rsidRDefault="0076337F">
      <w:pPr>
        <w:ind w:left="426"/>
        <w:rPr>
          <w:sz w:val="18"/>
        </w:rPr>
      </w:pPr>
      <w:r>
        <w:tab/>
      </w:r>
      <w:r>
        <w:tab/>
      </w:r>
      <w:r>
        <w:tab/>
        <w:t xml:space="preserve"> </w:t>
      </w:r>
      <w:r>
        <w:tab/>
      </w:r>
      <w:r>
        <w:tab/>
      </w:r>
    </w:p>
    <w:p w:rsidR="0076337F" w:rsidRDefault="0076337F">
      <w:pPr>
        <w:ind w:left="426"/>
        <w:rPr>
          <w:sz w:val="18"/>
        </w:rPr>
      </w:pPr>
    </w:p>
    <w:p w:rsidR="0076337F" w:rsidRDefault="0076337F"/>
    <w:p w:rsidR="0076337F" w:rsidRDefault="0076337F"/>
    <w:p w:rsidR="0076337F" w:rsidRDefault="0076337F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76337F" w:rsidRDefault="0076337F"/>
    <w:p w:rsidR="0076337F" w:rsidRDefault="0076337F">
      <w:pPr>
        <w:pStyle w:val="Zkladntext"/>
      </w:pPr>
      <w:r>
        <w:t>Štruktúra spoločníkov  Spoločnosti :</w:t>
      </w:r>
    </w:p>
    <w:bookmarkStart w:id="5" w:name="_MON_1127122215"/>
    <w:bookmarkStart w:id="6" w:name="_MON_1141108191"/>
    <w:bookmarkStart w:id="7" w:name="_MON_1066586357"/>
    <w:bookmarkStart w:id="8" w:name="_MON_1066586507"/>
    <w:bookmarkStart w:id="9" w:name="_MON_1066586513"/>
    <w:bookmarkStart w:id="10" w:name="_MON_1066586565"/>
    <w:bookmarkStart w:id="11" w:name="_MON_1066586673"/>
    <w:bookmarkStart w:id="12" w:name="_MON_1066586798"/>
    <w:bookmarkStart w:id="13" w:name="_MON_1066586805"/>
    <w:bookmarkStart w:id="14" w:name="_MON_1066586832"/>
    <w:bookmarkStart w:id="15" w:name="_MON_1066586941"/>
    <w:bookmarkStart w:id="16" w:name="_MON_1066586958"/>
    <w:bookmarkStart w:id="17" w:name="_MON_1066586970"/>
    <w:bookmarkStart w:id="18" w:name="_MON_106658700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066805804"/>
    <w:bookmarkEnd w:id="19"/>
    <w:p w:rsidR="0076337F" w:rsidRDefault="00382494">
      <w:pPr>
        <w:pStyle w:val="Zkladntext"/>
        <w:jc w:val="center"/>
      </w:pPr>
      <w:r>
        <w:object w:dxaOrig="9217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7.75pt;height:60.5pt" o:ole="" fillcolor="window">
            <v:imagedata r:id="rId9" o:title=""/>
          </v:shape>
          <o:OLEObject Type="Embed" ProgID="Excel.Sheet.8" ShapeID="_x0000_i1026" DrawAspect="Content" ObjectID="_1456824039" r:id="rId10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Základné imani</w:t>
      </w:r>
      <w:r w:rsidR="00DD4387">
        <w:t xml:space="preserve">e: </w:t>
      </w:r>
      <w:r w:rsidR="00382494">
        <w:t>6700</w:t>
      </w:r>
      <w:r>
        <w:t>,– €.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konsolidovanom celku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XXXXXXXXXXXXXXXXXXXXXXXX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20" w:name="_Toc530739899"/>
      <w:r>
        <w:t xml:space="preserve">Informácie o účtovných zásadách a účtovných metódach  </w:t>
      </w:r>
      <w:bookmarkEnd w:id="20"/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Východiská pre zostavenie účtovnej závierky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>Účtovná závierka bola zostavená za predpokladu nepretržitého trvania Spoločnosti.</w:t>
      </w:r>
    </w:p>
    <w:p w:rsidR="0076337F" w:rsidRDefault="0076337F">
      <w:pPr>
        <w:pStyle w:val="Zkladntext"/>
        <w:ind w:left="450" w:hanging="90"/>
      </w:pPr>
      <w:r>
        <w:lastRenderedPageBreak/>
        <w:t xml:space="preserve">Účtovné metódy a všeobecné účtovné zásady boli účtovnou jednotkou aplikované. </w:t>
      </w:r>
    </w:p>
    <w:p w:rsidR="0076337F" w:rsidRDefault="0076337F">
      <w:pPr>
        <w:pStyle w:val="Zkladntext"/>
        <w:ind w:left="45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Dlhodobý nehmotný a dlhodobý hmotný majetok</w:t>
      </w: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Zkladntext"/>
        <w:ind w:left="360"/>
      </w:pPr>
      <w:r>
        <w:t xml:space="preserve">Dlhodobý majetok  nakupovaný sa oceňuje obstarávacou cenou, ktorá zahrnuje cenu obstarania a náklady súvisiace s obstaraním (prepravu, montáž, poistné a pod.). </w:t>
      </w:r>
    </w:p>
    <w:p w:rsidR="0076337F" w:rsidRDefault="0076337F">
      <w:pPr>
        <w:pStyle w:val="Zkladntext"/>
      </w:pPr>
    </w:p>
    <w:p w:rsidR="0076337F" w:rsidRDefault="0076337F" w:rsidP="00EE3C4F">
      <w:pPr>
        <w:pStyle w:val="Zkladntext"/>
        <w:ind w:left="360"/>
      </w:pPr>
      <w:r>
        <w:t>Odpisy dlhodobého nehmotného majetku sú stanovené na základe predpokladanej doby jeho používania (podľa zákona o účtovníctve však musí byť odpísaný najneskôr do 5 rokov od jeho obstarania).  Odpisovať sa začína prvým dňom mesiaca nasledujúceho po uvedení dlhodobého majetku do používania. Spoločnosť k 31.12.20</w:t>
      </w:r>
      <w:r w:rsidR="00412CA7">
        <w:t>13</w:t>
      </w:r>
      <w:r>
        <w:t xml:space="preserve"> nevykazuje dlhodobý nehmotný majetok.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360"/>
      </w:pPr>
      <w:r>
        <w:t xml:space="preserve">Odpisy dlhodobého hmotného majetku nevykazuje dlhodobý hmotný majetok . </w:t>
      </w:r>
    </w:p>
    <w:p w:rsidR="0076337F" w:rsidRDefault="0076337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ročná odpisová</w:t>
            </w:r>
          </w:p>
        </w:tc>
      </w:tr>
      <w:tr w:rsidR="007633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</w:pPr>
          </w:p>
        </w:tc>
        <w:tc>
          <w:tcPr>
            <w:tcW w:w="426" w:type="dxa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6337F" w:rsidRDefault="0076337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382494">
            <w:pPr>
              <w:pStyle w:val="Tabulka"/>
            </w:pPr>
            <w:r>
              <w:t>DHIM</w:t>
            </w: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¼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1/6</w:t>
            </w:r>
          </w:p>
        </w:tc>
      </w:tr>
      <w:tr w:rsidR="0076337F">
        <w:trPr>
          <w:trHeight w:val="250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3 roky</w:t>
            </w: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zrýchlené</w:t>
            </w: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  <w:r>
              <w:t>Mesačne 1/36</w:t>
            </w:r>
          </w:p>
        </w:tc>
      </w:tr>
      <w:tr w:rsidR="0076337F">
        <w:trPr>
          <w:trHeight w:val="135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  <w:tr w:rsidR="0076337F">
        <w:trPr>
          <w:trHeight w:val="66"/>
        </w:trPr>
        <w:tc>
          <w:tcPr>
            <w:tcW w:w="3402" w:type="dxa"/>
            <w:gridSpan w:val="2"/>
          </w:tcPr>
          <w:p w:rsidR="0076337F" w:rsidRDefault="0076337F">
            <w:pPr>
              <w:pStyle w:val="Tabulka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6337F" w:rsidRDefault="0076337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6337F" w:rsidRDefault="0076337F">
            <w:pPr>
              <w:pStyle w:val="Tabulka"/>
              <w:jc w:val="center"/>
            </w:pPr>
          </w:p>
        </w:tc>
      </w:tr>
    </w:tbl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numPr>
          <w:ilvl w:val="0"/>
          <w:numId w:val="0"/>
        </w:num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Cenné papiere a podiely</w:t>
      </w:r>
    </w:p>
    <w:p w:rsidR="0076337F" w:rsidRDefault="0076337F">
      <w:pPr>
        <w:pStyle w:val="Zkladntext"/>
        <w:ind w:left="360" w:firstLine="66"/>
      </w:pPr>
      <w:r>
        <w:t>Spoločnosť neúčtovala a nevykazuje cenné papiere a podiely.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 xml:space="preserve">Zásoby </w:t>
      </w:r>
    </w:p>
    <w:p w:rsidR="0076337F" w:rsidRDefault="0076337F">
      <w:pPr>
        <w:pStyle w:val="Zkladntext"/>
        <w:ind w:left="360"/>
      </w:pPr>
      <w:r>
        <w:t>Spoločnosť v roku 20</w:t>
      </w:r>
      <w:r w:rsidR="00412CA7">
        <w:t>13</w:t>
      </w:r>
      <w:r>
        <w:t xml:space="preserve"> o zásobách neúčtovala. </w:t>
      </w:r>
    </w:p>
    <w:p w:rsidR="0076337F" w:rsidRDefault="0076337F">
      <w:pPr>
        <w:pStyle w:val="Zkladntext"/>
        <w:ind w:left="360"/>
      </w:pPr>
    </w:p>
    <w:p w:rsidR="0076337F" w:rsidRDefault="0076337F">
      <w:pPr>
        <w:pStyle w:val="Zkladntext"/>
        <w:ind w:hanging="66"/>
      </w:pPr>
      <w:r>
        <w:t xml:space="preserve">Spoločnosť darovaný majetok neprijala a nemá novozistený majetok pri inventarizácii.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360"/>
      </w:pPr>
      <w:r>
        <w:t xml:space="preserve">Zásoby vytvorené vlastnou činnosťou spoločnosť nevykazuje.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Zákazková výroba</w:t>
      </w:r>
    </w:p>
    <w:p w:rsidR="0076337F" w:rsidRDefault="0076337F">
      <w:pPr>
        <w:pStyle w:val="Zkladntext"/>
        <w:ind w:hanging="66"/>
      </w:pPr>
      <w:r>
        <w:t>Spoločnosť neúčtovala o zákazkovej výrobe.</w:t>
      </w:r>
    </w:p>
    <w:p w:rsidR="0076337F" w:rsidRDefault="0076337F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Pohľadávky</w:t>
      </w:r>
    </w:p>
    <w:p w:rsidR="0076337F" w:rsidRDefault="0076337F">
      <w:pPr>
        <w:pStyle w:val="Zkladntext"/>
        <w:ind w:left="360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Peňažné prostriedky a ceniny</w:t>
      </w:r>
    </w:p>
    <w:p w:rsidR="0076337F" w:rsidRDefault="0076337F">
      <w:pPr>
        <w:pStyle w:val="Zkladntext"/>
        <w:ind w:hanging="66"/>
      </w:pPr>
      <w:r>
        <w:t xml:space="preserve">Peňažné prostriedky a ceniny sa oceňujú ich menovitou hodnotou. 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Náklady budúcich období a príjmy budúcich období</w:t>
      </w:r>
    </w:p>
    <w:p w:rsidR="0076337F" w:rsidRDefault="0076337F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Rezervy</w:t>
      </w:r>
    </w:p>
    <w:p w:rsidR="0076337F" w:rsidRDefault="0076337F">
      <w:pPr>
        <w:pStyle w:val="Zkladntext"/>
        <w:ind w:left="360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numPr>
          <w:ilvl w:val="0"/>
          <w:numId w:val="0"/>
        </w:numPr>
        <w:ind w:left="426" w:hanging="426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Záväzky</w:t>
      </w:r>
    </w:p>
    <w:p w:rsidR="0076337F" w:rsidRDefault="0076337F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76337F" w:rsidRDefault="0076337F">
      <w:pPr>
        <w:pStyle w:val="Zkladntext"/>
        <w:rPr>
          <w:sz w:val="24"/>
        </w:rPr>
      </w:pPr>
    </w:p>
    <w:p w:rsidR="007A13C8" w:rsidRDefault="007A13C8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Odložené dane</w:t>
      </w:r>
    </w:p>
    <w:p w:rsidR="0076337F" w:rsidRDefault="0076337F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:rsidR="0076337F" w:rsidRDefault="0076337F">
      <w:pPr>
        <w:pStyle w:val="Zkladntext"/>
        <w:numPr>
          <w:ilvl w:val="0"/>
          <w:numId w:val="22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umorovať daňovú stratu v budúcnosti, pod ktorou sa rozumie možnosť odpočítať daňovú stratu od základu dane v budúcnosti,</w:t>
      </w:r>
    </w:p>
    <w:p w:rsidR="0076337F" w:rsidRDefault="0076337F">
      <w:pPr>
        <w:pStyle w:val="Zkladntext"/>
        <w:numPr>
          <w:ilvl w:val="0"/>
          <w:numId w:val="22"/>
        </w:numPr>
      </w:pPr>
      <w:r>
        <w:t>možnosti previesť nevyužité daňové odpočty a iné daňové nároky do budúcich období.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rPr>
          <w:sz w:val="24"/>
        </w:rPr>
      </w:pPr>
      <w:r>
        <w:t xml:space="preserve">  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Výdavky budúcich období a výnosy budúcich období</w:t>
      </w:r>
    </w:p>
    <w:p w:rsidR="0076337F" w:rsidRDefault="0076337F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Leasing</w:t>
      </w:r>
    </w:p>
    <w:p w:rsidR="0076337F" w:rsidRDefault="0076337F">
      <w:pPr>
        <w:pStyle w:val="Zkladntext"/>
        <w:ind w:left="360"/>
      </w:pPr>
      <w:r>
        <w:t xml:space="preserve">Majetok prenajatý na základe finančného leasingu vykazuje ako svoj majetok  nájomca.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rPr>
          <w:sz w:val="24"/>
        </w:rPr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Deriváty</w:t>
      </w:r>
    </w:p>
    <w:p w:rsidR="0076337F" w:rsidRDefault="0076337F">
      <w:pPr>
        <w:pStyle w:val="Zkladntext"/>
        <w:ind w:left="360"/>
      </w:pPr>
      <w:r>
        <w:t>Spoločnosť nevykazuje a neúčtovala o derivátoch.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Majetok a záväzky zabezpečené derivátmi</w:t>
      </w:r>
    </w:p>
    <w:p w:rsidR="0076337F" w:rsidRDefault="0076337F">
      <w:pPr>
        <w:pStyle w:val="Zkladntext"/>
        <w:ind w:left="360"/>
      </w:pPr>
      <w:r>
        <w:t>Spoločnosť nemá majetok a záväzky zabezpečené derivátmi.</w:t>
      </w: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Cudzia mena</w:t>
      </w:r>
    </w:p>
    <w:p w:rsidR="0076337F" w:rsidRDefault="0076337F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76337F" w:rsidRDefault="0076337F">
      <w:pPr>
        <w:pStyle w:val="Zkladntext"/>
      </w:pPr>
    </w:p>
    <w:p w:rsidR="0076337F" w:rsidRDefault="0076337F">
      <w:pPr>
        <w:pStyle w:val="Pismenka"/>
        <w:tabs>
          <w:tab w:val="clear" w:pos="426"/>
          <w:tab w:val="num" w:pos="360"/>
        </w:tabs>
      </w:pPr>
      <w:r>
        <w:t>Výnosy</w:t>
      </w:r>
    </w:p>
    <w:p w:rsidR="0076337F" w:rsidRDefault="0076337F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  <w:ind w:left="0"/>
      </w:pPr>
    </w:p>
    <w:p w:rsidR="0076337F" w:rsidRDefault="0076337F">
      <w:pPr>
        <w:pStyle w:val="Nadpis1"/>
      </w:pPr>
      <w:bookmarkStart w:id="21" w:name="_Toc530739900"/>
      <w:r>
        <w:t>informácie o údajoch na strane aktív súvahy</w:t>
      </w:r>
      <w:bookmarkEnd w:id="21"/>
    </w:p>
    <w:p w:rsidR="0076337F" w:rsidRDefault="0076337F"/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2" w:name="_Toc530739901"/>
      <w:r>
        <w:t>Dlhodobý nehmotný majetok a dlhodobý hmotný majetok</w:t>
      </w:r>
      <w:bookmarkEnd w:id="22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dlhodobého nehmotného a dlhodobého hmotného majetku od 01. 01. 20</w:t>
      </w:r>
      <w:r w:rsidR="00941350">
        <w:t>1</w:t>
      </w:r>
      <w:r w:rsidR="00432E6F">
        <w:t>3</w:t>
      </w:r>
      <w:r>
        <w:t xml:space="preserve"> do 31. 12.  20</w:t>
      </w:r>
      <w:r w:rsidR="00941350">
        <w:t>1</w:t>
      </w:r>
      <w:r w:rsidR="00432E6F">
        <w:t>3</w:t>
      </w:r>
      <w:r>
        <w:t xml:space="preserve"> je uvedený v tabuľke. (príloha č.1)</w:t>
      </w:r>
    </w:p>
    <w:p w:rsidR="00371AE6" w:rsidRDefault="00371AE6">
      <w:pPr>
        <w:pStyle w:val="Zkladntext"/>
      </w:pPr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bookmarkStart w:id="23" w:name="_Toc530739902"/>
      <w:r>
        <w:t>Dlhodobý finančný majetok</w:t>
      </w:r>
      <w:bookmarkEnd w:id="2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 k 31. decembru 20</w:t>
      </w:r>
      <w:r w:rsidR="00941350">
        <w:t>1</w:t>
      </w:r>
      <w:r w:rsidR="000C5AE5">
        <w:t xml:space="preserve">3 </w:t>
      </w:r>
      <w:r>
        <w:t>dlhodobý finančný majetok</w:t>
      </w:r>
    </w:p>
    <w:p w:rsidR="0076337F" w:rsidRDefault="0076337F">
      <w:pPr>
        <w:pStyle w:val="Zkladntext"/>
      </w:pPr>
    </w:p>
    <w:p w:rsidR="0076337F" w:rsidRDefault="0076337F">
      <w:bookmarkStart w:id="24" w:name="_Toc530739903"/>
    </w:p>
    <w:p w:rsidR="00C63257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Cenné papiere a podiely</w:t>
      </w:r>
    </w:p>
    <w:p w:rsidR="00412CA7" w:rsidRDefault="00412CA7" w:rsidP="00412CA7">
      <w:pPr>
        <w:ind w:left="360"/>
        <w:rPr>
          <w:sz w:val="18"/>
          <w:szCs w:val="18"/>
          <w:lang w:val="sk-SK" w:eastAsia="en-US"/>
        </w:rPr>
      </w:pPr>
      <w:r w:rsidRPr="00412CA7">
        <w:rPr>
          <w:sz w:val="18"/>
          <w:szCs w:val="18"/>
          <w:lang w:val="sk-SK" w:eastAsia="en-US"/>
        </w:rPr>
        <w:t>Spoločnosť neúčtovala a nevykazuje cenné papiere a</w:t>
      </w:r>
      <w:r>
        <w:rPr>
          <w:sz w:val="18"/>
          <w:szCs w:val="18"/>
          <w:lang w:val="sk-SK" w:eastAsia="en-US"/>
        </w:rPr>
        <w:t> </w:t>
      </w:r>
      <w:r w:rsidRPr="00412CA7">
        <w:rPr>
          <w:sz w:val="18"/>
          <w:szCs w:val="18"/>
          <w:lang w:val="sk-SK" w:eastAsia="en-US"/>
        </w:rPr>
        <w:t>podiely</w:t>
      </w:r>
    </w:p>
    <w:p w:rsidR="00412CA7" w:rsidRPr="00412CA7" w:rsidRDefault="00412CA7" w:rsidP="00412CA7">
      <w:pPr>
        <w:ind w:left="360"/>
        <w:rPr>
          <w:sz w:val="18"/>
          <w:szCs w:val="18"/>
          <w:lang w:val="sk-SK" w:eastAsia="en-US"/>
        </w:rPr>
      </w:pPr>
    </w:p>
    <w:p w:rsidR="0076337F" w:rsidRDefault="00412CA7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Z</w:t>
      </w:r>
      <w:r w:rsidR="0076337F">
        <w:t>ásoby</w:t>
      </w:r>
      <w:bookmarkEnd w:id="24"/>
    </w:p>
    <w:p w:rsidR="0076337F" w:rsidRDefault="00941350">
      <w:pPr>
        <w:pStyle w:val="Zkladntext"/>
        <w:ind w:left="360"/>
      </w:pPr>
      <w:r>
        <w:t>Spoločnosť k 31.12.20</w:t>
      </w:r>
      <w:r w:rsidR="000C5AE5">
        <w:t>13</w:t>
      </w:r>
      <w:r w:rsidR="0076337F">
        <w:t xml:space="preserve"> nevykazuje zásoby.</w:t>
      </w:r>
    </w:p>
    <w:p w:rsidR="0076337F" w:rsidRDefault="0076337F">
      <w:pPr>
        <w:pStyle w:val="Zkladntext"/>
        <w:ind w:left="0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  <w:rPr>
          <w:bCs/>
        </w:rPr>
      </w:pPr>
      <w:r>
        <w:rPr>
          <w:bCs/>
        </w:rPr>
        <w:t>Údaje o zákazkovej výrobe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Spoločnosť neúčtovala v roku 20</w:t>
      </w:r>
      <w:r w:rsidR="00941350">
        <w:t>1</w:t>
      </w:r>
      <w:r w:rsidR="000C5AE5">
        <w:t>3</w:t>
      </w:r>
      <w:r>
        <w:t xml:space="preserve"> o zákazkovej výrobe.</w:t>
      </w:r>
    </w:p>
    <w:p w:rsidR="0076337F" w:rsidRDefault="0076337F">
      <w:pPr>
        <w:pStyle w:val="Zkladntext"/>
      </w:pPr>
    </w:p>
    <w:p w:rsidR="0076337F" w:rsidRDefault="0076337F">
      <w:bookmarkStart w:id="25" w:name="_Toc530739904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Pohľadávky</w:t>
      </w:r>
      <w:bookmarkEnd w:id="25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netvorila opravné položky k pohľadávkam.</w:t>
      </w:r>
    </w:p>
    <w:p w:rsidR="0076337F" w:rsidRDefault="0076337F">
      <w:pPr>
        <w:pStyle w:val="Zkladntext"/>
      </w:pPr>
      <w:r>
        <w:t>Veková štruktúra pohľadávok je uvedená v nasledujúcej tabuľke:</w:t>
      </w:r>
    </w:p>
    <w:p w:rsidR="0076337F" w:rsidRDefault="0076337F">
      <w:pPr>
        <w:pStyle w:val="Zkladntext"/>
      </w:pPr>
    </w:p>
    <w:bookmarkStart w:id="26" w:name="_MON_1066668342"/>
    <w:bookmarkStart w:id="27" w:name="_MON_1066749492"/>
    <w:bookmarkStart w:id="28" w:name="_MON_1094479804"/>
    <w:bookmarkStart w:id="29" w:name="_MON_1122618066"/>
    <w:bookmarkStart w:id="30" w:name="_MON_1122618070"/>
    <w:bookmarkStart w:id="31" w:name="_MON_1122730084"/>
    <w:bookmarkStart w:id="32" w:name="_MON_1127126666"/>
    <w:bookmarkStart w:id="33" w:name="_MON_1066668167"/>
    <w:bookmarkStart w:id="34" w:name="_MON_1066668190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066668295"/>
    <w:bookmarkEnd w:id="35"/>
    <w:p w:rsidR="0076337F" w:rsidRDefault="001209EF">
      <w:pPr>
        <w:pStyle w:val="Zkladntext"/>
      </w:pPr>
      <w:r>
        <w:object w:dxaOrig="8777" w:dyaOrig="1443">
          <v:shape id="_x0000_i1027" type="#_x0000_t75" style="width:438.9pt;height:1in" o:ole="" fillcolor="window">
            <v:imagedata r:id="rId11" o:title=""/>
          </v:shape>
          <o:OLEObject Type="Embed" ProgID="Excel.Sheet.8" ShapeID="_x0000_i1027" DrawAspect="Content" ObjectID="_1456824040" r:id="rId12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>Pohľadávky nie sú zabezpečené záložným právom, a ani inou formou zabezpečenia.</w:t>
      </w:r>
    </w:p>
    <w:p w:rsidR="0076337F" w:rsidRDefault="0076337F">
      <w:bookmarkStart w:id="36" w:name="_Toc530739905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Finančné účty</w:t>
      </w:r>
      <w:bookmarkEnd w:id="3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Ako finančné účty sú vykázané peniaze v pokladnici, a účty v bankách.. Účtami v bankách môže spoločnosť voľne disponovať.</w:t>
      </w:r>
    </w:p>
    <w:p w:rsidR="0076337F" w:rsidRDefault="0076337F">
      <w:pPr>
        <w:pStyle w:val="Zkladntext"/>
      </w:pPr>
    </w:p>
    <w:p w:rsidR="0076337F" w:rsidRDefault="0076337F"/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Krátkodobý finančný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neeviduje krátkodobý finančný majetok.</w:t>
      </w:r>
    </w:p>
    <w:p w:rsidR="0076337F" w:rsidRDefault="0076337F">
      <w:pPr>
        <w:pStyle w:val="Zkladntext"/>
      </w:pPr>
    </w:p>
    <w:p w:rsidR="0076337F" w:rsidRDefault="0076337F">
      <w:bookmarkStart w:id="37" w:name="_Toc530739906"/>
    </w:p>
    <w:p w:rsidR="0076337F" w:rsidRDefault="0076337F">
      <w:pPr>
        <w:pStyle w:val="Nadpis2"/>
        <w:numPr>
          <w:ilvl w:val="0"/>
          <w:numId w:val="35"/>
        </w:numPr>
        <w:tabs>
          <w:tab w:val="clear" w:pos="720"/>
          <w:tab w:val="num" w:pos="360"/>
        </w:tabs>
        <w:ind w:left="360"/>
      </w:pPr>
      <w:r>
        <w:t>Časové rozlíšenie</w:t>
      </w:r>
      <w:bookmarkEnd w:id="3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Ide o tieto položky:</w:t>
      </w:r>
    </w:p>
    <w:p w:rsidR="0076337F" w:rsidRDefault="0076337F">
      <w:pPr>
        <w:pStyle w:val="Zkladntext"/>
      </w:pPr>
    </w:p>
    <w:bookmarkStart w:id="38" w:name="_MON_1127126775"/>
    <w:bookmarkStart w:id="39" w:name="_MON_1362834580"/>
    <w:bookmarkStart w:id="40" w:name="_MON_1393487876"/>
    <w:bookmarkStart w:id="41" w:name="_MON_1066668442"/>
    <w:bookmarkStart w:id="42" w:name="_MON_1066668588"/>
    <w:bookmarkStart w:id="43" w:name="_MON_1066668635"/>
    <w:bookmarkStart w:id="44" w:name="_MON_1066669045"/>
    <w:bookmarkStart w:id="45" w:name="_MON_1066749531"/>
    <w:bookmarkStart w:id="46" w:name="_MON_1094479862"/>
    <w:bookmarkStart w:id="47" w:name="_MON_1122619327"/>
    <w:bookmarkStart w:id="48" w:name="_MON_1122619882"/>
    <w:bookmarkStart w:id="49" w:name="_MON_1122619955"/>
    <w:bookmarkStart w:id="50" w:name="_MON_1122620169"/>
    <w:bookmarkStart w:id="51" w:name="_MON_1122622201"/>
    <w:bookmarkStart w:id="52" w:name="_MON_1126546316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Start w:id="53" w:name="_MON_1127126761"/>
    <w:bookmarkEnd w:id="53"/>
    <w:p w:rsidR="0076337F" w:rsidRDefault="00F13742">
      <w:pPr>
        <w:pStyle w:val="Zkladntext"/>
      </w:pPr>
      <w:r>
        <w:object w:dxaOrig="8763" w:dyaOrig="1210">
          <v:shape id="_x0000_i1032" type="#_x0000_t75" style="width:438.35pt;height:60.5pt" o:ole="" fillcolor="window">
            <v:imagedata r:id="rId13" o:title=""/>
          </v:shape>
          <o:OLEObject Type="Embed" ProgID="Excel.Sheet.8" ShapeID="_x0000_i1032" DrawAspect="Content" ObjectID="_1456824041" r:id="rId14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strane pasív súvahy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54" w:name="_Toc530739908"/>
      <w:r>
        <w:t>Vlastné imanie</w:t>
      </w:r>
    </w:p>
    <w:p w:rsidR="0076337F" w:rsidRDefault="0076337F"/>
    <w:p w:rsidR="0076337F" w:rsidRDefault="0076337F">
      <w:pPr>
        <w:pStyle w:val="Zkladntext"/>
      </w:pPr>
      <w:r>
        <w:t>Informácie o vlastnom imaní sú uvedené v časti C a P.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r>
        <w:t>Rezervy</w:t>
      </w:r>
      <w:bookmarkEnd w:id="54"/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  <w:r>
        <w:t xml:space="preserve">Prehľad o rezervách je uvedený v nasledujúcej tabuľke: </w:t>
      </w:r>
    </w:p>
    <w:p w:rsidR="0076337F" w:rsidRDefault="0076337F">
      <w:pPr>
        <w:pStyle w:val="Zkladntext"/>
        <w:ind w:left="0"/>
      </w:pPr>
    </w:p>
    <w:bookmarkStart w:id="55" w:name="_MON_1122798405"/>
    <w:bookmarkStart w:id="56" w:name="_MON_1122803278"/>
    <w:bookmarkStart w:id="57" w:name="_MON_1122805260"/>
    <w:bookmarkStart w:id="58" w:name="_MON_1122875261"/>
    <w:bookmarkStart w:id="59" w:name="_MON_1122978928"/>
    <w:bookmarkStart w:id="60" w:name="_MON_1122979290"/>
    <w:bookmarkStart w:id="61" w:name="_MON_1122979324"/>
    <w:bookmarkStart w:id="62" w:name="_MON_1122979398"/>
    <w:bookmarkStart w:id="63" w:name="_MON_1122980039"/>
    <w:bookmarkStart w:id="64" w:name="_MON_1122993125"/>
    <w:bookmarkStart w:id="65" w:name="_MON_1123055762"/>
    <w:bookmarkStart w:id="66" w:name="_MON_1123059626"/>
    <w:bookmarkStart w:id="67" w:name="_MON_1126095269"/>
    <w:bookmarkStart w:id="68" w:name="_MON_1126095476"/>
    <w:bookmarkStart w:id="69" w:name="_MON_1126095880"/>
    <w:bookmarkStart w:id="70" w:name="_MON_1126095909"/>
    <w:bookmarkStart w:id="71" w:name="_MON_1126095928"/>
    <w:bookmarkStart w:id="72" w:name="_MON_1127126809"/>
    <w:bookmarkStart w:id="73" w:name="_MON_1127126870"/>
    <w:bookmarkStart w:id="74" w:name="_MON_1127126917"/>
    <w:bookmarkStart w:id="75" w:name="_MON_1362834588"/>
    <w:bookmarkStart w:id="76" w:name="_MON_1393487885"/>
    <w:bookmarkStart w:id="77" w:name="_MON_1066739676"/>
    <w:bookmarkStart w:id="78" w:name="_MON_1066740132"/>
    <w:bookmarkStart w:id="79" w:name="_MON_1066752473"/>
    <w:bookmarkStart w:id="80" w:name="_MON_1066822639"/>
    <w:bookmarkStart w:id="81" w:name="_MON_1094480187"/>
    <w:bookmarkStart w:id="82" w:name="_MON_1122702972"/>
    <w:bookmarkStart w:id="83" w:name="_MON_1122703711"/>
    <w:bookmarkStart w:id="84" w:name="_MON_1122703928"/>
    <w:bookmarkStart w:id="85" w:name="_MON_1122704000"/>
    <w:bookmarkStart w:id="86" w:name="_MON_1122704009"/>
    <w:bookmarkStart w:id="87" w:name="_MON_1122704041"/>
    <w:bookmarkStart w:id="88" w:name="_MON_1122730219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Start w:id="89" w:name="_MON_1122731393"/>
    <w:bookmarkEnd w:id="89"/>
    <w:p w:rsidR="0076337F" w:rsidRDefault="001209EF">
      <w:pPr>
        <w:pStyle w:val="Zkladntext"/>
      </w:pPr>
      <w:r>
        <w:object w:dxaOrig="8681" w:dyaOrig="1647">
          <v:shape id="_x0000_i1028" type="#_x0000_t75" style="width:439.5pt;height:81.2pt" o:ole="" fillcolor="window">
            <v:imagedata r:id="rId15" o:title=""/>
          </v:shape>
          <o:OLEObject Type="Embed" ProgID="Excel.Sheet.8" ShapeID="_x0000_i1028" DrawAspect="Content" ObjectID="_1456824042" r:id="rId1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90" w:name="_Toc530739909"/>
      <w:r>
        <w:t>Záväzky</w:t>
      </w:r>
      <w:bookmarkEnd w:id="90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Štruktúra záväzkov (okrem bankových úverov) podľa zostatkovej doby splatnosti je uvedená v nasledujúcej tabuľke:</w:t>
      </w:r>
    </w:p>
    <w:p w:rsidR="0076337F" w:rsidRDefault="0076337F">
      <w:pPr>
        <w:pStyle w:val="Zkladntext"/>
      </w:pPr>
    </w:p>
    <w:bookmarkStart w:id="91" w:name="_MON_1122807166"/>
    <w:bookmarkStart w:id="92" w:name="_MON_1122807248"/>
    <w:bookmarkStart w:id="93" w:name="_MON_1122807352"/>
    <w:bookmarkStart w:id="94" w:name="_MON_1122807396"/>
    <w:bookmarkStart w:id="95" w:name="_MON_1122807476"/>
    <w:bookmarkStart w:id="96" w:name="_MON_1122813253"/>
    <w:bookmarkStart w:id="97" w:name="_MON_1122980316"/>
    <w:bookmarkStart w:id="98" w:name="_MON_1123059830"/>
    <w:bookmarkStart w:id="99" w:name="_MON_1127127032"/>
    <w:bookmarkStart w:id="100" w:name="_MON_1362834602"/>
    <w:bookmarkStart w:id="101" w:name="_MON_1393487898"/>
    <w:bookmarkStart w:id="102" w:name="_MON_1066740374"/>
    <w:bookmarkStart w:id="103" w:name="_MON_1066740566"/>
    <w:bookmarkStart w:id="104" w:name="_MON_1066740580"/>
    <w:bookmarkStart w:id="105" w:name="_MON_1066752673"/>
    <w:bookmarkStart w:id="106" w:name="_MON_1066752698"/>
    <w:bookmarkStart w:id="107" w:name="_MON_1094480283"/>
    <w:bookmarkStart w:id="108" w:name="_MON_1122704895"/>
    <w:bookmarkStart w:id="109" w:name="_MON_1122804198"/>
    <w:bookmarkStart w:id="110" w:name="_MON_1122806900"/>
    <w:bookmarkStart w:id="111" w:name="_MON_1122806971"/>
    <w:bookmarkStart w:id="112" w:name="_MON_1122806993"/>
    <w:bookmarkStart w:id="113" w:name="_MON_1122807033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Start w:id="114" w:name="_MON_1122807093"/>
    <w:bookmarkEnd w:id="114"/>
    <w:p w:rsidR="0076337F" w:rsidRDefault="000C5AE5">
      <w:pPr>
        <w:pStyle w:val="Zkladntext"/>
      </w:pPr>
      <w:r>
        <w:object w:dxaOrig="8731" w:dyaOrig="2402">
          <v:shape id="_x0000_i1025" type="#_x0000_t75" style="width:438.9pt;height:119.8pt" o:ole="" fillcolor="window">
            <v:imagedata r:id="rId17" o:title=""/>
          </v:shape>
          <o:OLEObject Type="Embed" ProgID="Excel.Sheet.8" ShapeID="_x0000_i1025" DrawAspect="Content" ObjectID="_1456824043" r:id="rId18"/>
        </w:objec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Záväzky spoločnosti nie sú zabezpečené záložným právom.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5" w:name="_Toc530739910"/>
      <w:r>
        <w:t>Odložený daňový záväzok</w:t>
      </w:r>
      <w:bookmarkEnd w:id="115"/>
    </w:p>
    <w:p w:rsidR="0076337F" w:rsidRDefault="0076337F">
      <w:pPr>
        <w:pStyle w:val="Zkladntext"/>
        <w:ind w:left="360"/>
      </w:pPr>
      <w:r>
        <w:t>Spoločnosť neúčtovala o odloženej dani, nevznikli žiadne dočasné rozdiely medzi účtovnou hodnotou majetku a záväzkov a daňovou základňou.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16" w:name="_Toc530739911"/>
      <w:r>
        <w:t>Sociálny fond</w:t>
      </w:r>
      <w:bookmarkEnd w:id="116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Tvorba a čerpanie sociálneho fondu v priebehu účtovného obdobia sú znázornené v nasledujúcej tabuľke:</w:t>
      </w:r>
    </w:p>
    <w:p w:rsidR="0076337F" w:rsidRDefault="0076337F">
      <w:pPr>
        <w:pStyle w:val="Zkladntext"/>
      </w:pPr>
    </w:p>
    <w:bookmarkStart w:id="117" w:name="_MON_1127127132"/>
    <w:bookmarkStart w:id="118" w:name="_MON_1362834608"/>
    <w:bookmarkStart w:id="119" w:name="_MON_1393487907"/>
    <w:bookmarkStart w:id="120" w:name="_MON_1066740976"/>
    <w:bookmarkStart w:id="121" w:name="_MON_1066752750"/>
    <w:bookmarkStart w:id="122" w:name="_MON_1094480522"/>
    <w:bookmarkStart w:id="123" w:name="_MON_1122705501"/>
    <w:bookmarkEnd w:id="117"/>
    <w:bookmarkEnd w:id="118"/>
    <w:bookmarkEnd w:id="119"/>
    <w:bookmarkEnd w:id="120"/>
    <w:bookmarkEnd w:id="121"/>
    <w:bookmarkEnd w:id="122"/>
    <w:bookmarkEnd w:id="123"/>
    <w:bookmarkStart w:id="124" w:name="_MON_1127127101"/>
    <w:bookmarkEnd w:id="124"/>
    <w:p w:rsidR="0076337F" w:rsidRDefault="00991B9E">
      <w:pPr>
        <w:pStyle w:val="Zkladntext"/>
      </w:pPr>
      <w:r>
        <w:object w:dxaOrig="8763" w:dyaOrig="1908">
          <v:shape id="_x0000_i1031" type="#_x0000_t75" style="width:438.35pt;height:95.05pt" o:ole="" fillcolor="window">
            <v:imagedata r:id="rId19" o:title=""/>
          </v:shape>
          <o:OLEObject Type="Embed" ProgID="Excel.Sheet.8" ShapeID="_x0000_i1031" DrawAspect="Content" ObjectID="_1456824044" r:id="rId20"/>
        </w:object>
      </w:r>
    </w:p>
    <w:p w:rsidR="0076337F" w:rsidRDefault="0076337F">
      <w:pPr>
        <w:pStyle w:val="Zkladntext"/>
        <w:rPr>
          <w:color w:val="000000"/>
        </w:rPr>
      </w:pPr>
    </w:p>
    <w:p w:rsidR="0076337F" w:rsidRDefault="0076337F">
      <w:pPr>
        <w:pStyle w:val="Zkladntext"/>
      </w:pPr>
      <w:r>
        <w:t>Časť sociálneho fondu sa podľa zákona o sociálnom fonde tvorí povinne na ťarchu nákladov a časť sa môže vytvárať zo zisku. Sociálny fond sa podľa zákona o sociálnom fonde čerpá na sociálne, zdravotné, rekreačné a pod. potreby zamestnancov.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5" w:name="_Toc530739912"/>
      <w:r>
        <w:t>Bankové  úvery</w:t>
      </w:r>
      <w:bookmarkEnd w:id="125"/>
      <w:r>
        <w:t xml:space="preserve"> spoločnosť nevykazuje .</w:t>
      </w:r>
    </w:p>
    <w:p w:rsidR="0076337F" w:rsidRDefault="0076337F">
      <w:pPr>
        <w:rPr>
          <w:lang w:val="en-US"/>
        </w:r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6"/>
        </w:numPr>
      </w:pPr>
      <w:bookmarkStart w:id="126" w:name="_Toc530739913"/>
      <w:r>
        <w:t>Časové rozlíšenie</w:t>
      </w:r>
      <w:bookmarkEnd w:id="126"/>
      <w:r>
        <w:t xml:space="preserve"> k 31.12.20</w:t>
      </w:r>
      <w:r w:rsidR="00432E6F">
        <w:t>13</w:t>
      </w:r>
      <w:r>
        <w:t xml:space="preserve"> spoločnosť nevykazuje.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výnosoch</w:t>
      </w:r>
    </w:p>
    <w:p w:rsidR="0076337F" w:rsidRDefault="0076337F">
      <w:pPr>
        <w:pStyle w:val="Nadpis2"/>
        <w:numPr>
          <w:ilvl w:val="0"/>
          <w:numId w:val="0"/>
        </w:numPr>
      </w:pPr>
      <w:bookmarkStart w:id="127" w:name="_Toc530739914"/>
    </w:p>
    <w:p w:rsidR="0076337F" w:rsidRDefault="0076337F">
      <w:pPr>
        <w:pStyle w:val="Nadpis2"/>
        <w:numPr>
          <w:ilvl w:val="0"/>
          <w:numId w:val="37"/>
        </w:numPr>
      </w:pPr>
      <w:r>
        <w:t>Tržby za vlastné výkony a tovar</w:t>
      </w:r>
      <w:bookmarkEnd w:id="12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Tržby za vlastné výkony a tovar podľa jednotlivých segmentov, t. j. podľa typov výrobkov a služieb a podľa hlavných teritórií, sú uvedené v nasledujúcej tabuľke:</w:t>
      </w:r>
    </w:p>
    <w:p w:rsidR="0076337F" w:rsidRDefault="0076337F">
      <w:pPr>
        <w:pStyle w:val="Zkladntext"/>
      </w:pPr>
    </w:p>
    <w:bookmarkStart w:id="128" w:name="_MON_1066752993"/>
    <w:bookmarkStart w:id="129" w:name="_MON_1094480719"/>
    <w:bookmarkStart w:id="130" w:name="_MON_1122707475"/>
    <w:bookmarkStart w:id="131" w:name="_MON_1142018635"/>
    <w:bookmarkStart w:id="132" w:name="_MON_1142018712"/>
    <w:bookmarkStart w:id="133" w:name="_MON_1362834624"/>
    <w:bookmarkStart w:id="134" w:name="_MON_1393487919"/>
    <w:bookmarkStart w:id="135" w:name="_MON_1066741821"/>
    <w:bookmarkStart w:id="136" w:name="_MON_1066741837"/>
    <w:bookmarkStart w:id="137" w:name="_MON_1066741852"/>
    <w:bookmarkStart w:id="138" w:name="_MON_1066741875"/>
    <w:bookmarkStart w:id="139" w:name="_MON_1066741899"/>
    <w:bookmarkStart w:id="140" w:name="_MON_1066741922"/>
    <w:bookmarkStart w:id="141" w:name="_MON_1066741990"/>
    <w:bookmarkStart w:id="142" w:name="_MON_1066742012"/>
    <w:bookmarkStart w:id="143" w:name="_MON_1066742079"/>
    <w:bookmarkStart w:id="144" w:name="_MON_1066742126"/>
    <w:bookmarkStart w:id="145" w:name="_MON_1066742215"/>
    <w:bookmarkStart w:id="146" w:name="_MON_1066742286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Start w:id="147" w:name="_MON_1066742396"/>
    <w:bookmarkEnd w:id="147"/>
    <w:p w:rsidR="0076337F" w:rsidRDefault="00991B9E">
      <w:pPr>
        <w:pStyle w:val="Zkladntext"/>
      </w:pPr>
      <w:r>
        <w:object w:dxaOrig="6030" w:dyaOrig="1485">
          <v:shape id="_x0000_i1030" type="#_x0000_t75" style="width:304.15pt;height:74.9pt" o:ole="" fillcolor="window">
            <v:imagedata r:id="rId21" o:title=""/>
          </v:shape>
          <o:OLEObject Type="Embed" ProgID="Excel.Sheet.8" ShapeID="_x0000_i1030" DrawAspect="Content" ObjectID="_1456824045" r:id="rId22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8" w:name="_Toc530739915"/>
      <w:r>
        <w:t>Zmena stavu zásob vlastnej výroby</w:t>
      </w:r>
      <w:bookmarkEnd w:id="148"/>
    </w:p>
    <w:p w:rsidR="0076337F" w:rsidRDefault="0076337F">
      <w:pPr>
        <w:pStyle w:val="Zkladntext"/>
      </w:pPr>
      <w:r>
        <w:t>Spoločnosť neúčtovala o zásobách vlastnej výroby.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49" w:name="_Toc530739916"/>
      <w:r>
        <w:t>Aktivácia</w:t>
      </w:r>
      <w:bookmarkEnd w:id="149"/>
    </w:p>
    <w:p w:rsidR="0076337F" w:rsidRDefault="0076337F">
      <w:pPr>
        <w:pStyle w:val="Zkladntext"/>
      </w:pPr>
      <w:r>
        <w:t>Spoločnosť neúčtovala o aktivácii.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  <w:ind w:left="0"/>
      </w:pPr>
    </w:p>
    <w:p w:rsidR="00371AE6" w:rsidRDefault="00371AE6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37"/>
        </w:numPr>
      </w:pPr>
      <w:r>
        <w:lastRenderedPageBreak/>
        <w:t>Kurzové zisky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zisky v roku 20</w:t>
      </w:r>
      <w:r w:rsidR="00941350">
        <w:t>1</w:t>
      </w:r>
      <w:r w:rsidR="001D292F">
        <w:t>3</w:t>
      </w:r>
      <w:r>
        <w:t xml:space="preserve"> spoločnosť nevykazovala.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7"/>
        </w:numPr>
      </w:pPr>
      <w:bookmarkStart w:id="150" w:name="_Toc530739918"/>
      <w:r>
        <w:t>Mimoriadne výnosy</w:t>
      </w:r>
      <w:bookmarkEnd w:id="150"/>
    </w:p>
    <w:p w:rsidR="0076337F" w:rsidRDefault="0076337F">
      <w:pPr>
        <w:pStyle w:val="Zkladntext"/>
      </w:pPr>
      <w:r>
        <w:t>Spoločnosť nemala v roku 20</w:t>
      </w:r>
      <w:r w:rsidR="00941350">
        <w:t>1</w:t>
      </w:r>
      <w:r w:rsidR="001D292F">
        <w:t>3</w:t>
      </w:r>
      <w:r>
        <w:t xml:space="preserve"> žiadne mimoriadne výnosy.</w: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 nákladoch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Náklady na poskytnuté služby</w:t>
      </w:r>
    </w:p>
    <w:p w:rsidR="0076337F" w:rsidRDefault="0076337F"/>
    <w:p w:rsidR="0076337F" w:rsidRDefault="0076337F">
      <w:pPr>
        <w:pStyle w:val="Zkladntext"/>
      </w:pPr>
      <w:r>
        <w:t>Prehľad o nákladoch na poskytnuté služby je znázornený v nasledujúcej tabuľke:</w:t>
      </w:r>
    </w:p>
    <w:p w:rsidR="0076337F" w:rsidRDefault="0076337F">
      <w:pPr>
        <w:pStyle w:val="Zkladntext"/>
      </w:pPr>
    </w:p>
    <w:bookmarkStart w:id="151" w:name="_MON_1122981790"/>
    <w:bookmarkStart w:id="152" w:name="_MON_1362834638"/>
    <w:bookmarkStart w:id="153" w:name="_MON_1393487934"/>
    <w:bookmarkStart w:id="154" w:name="_MON_1122713095"/>
    <w:bookmarkStart w:id="155" w:name="_MON_1122718332"/>
    <w:bookmarkStart w:id="156" w:name="_MON_1122719337"/>
    <w:bookmarkStart w:id="157" w:name="_MON_1122810457"/>
    <w:bookmarkEnd w:id="151"/>
    <w:bookmarkEnd w:id="152"/>
    <w:bookmarkEnd w:id="153"/>
    <w:bookmarkEnd w:id="154"/>
    <w:bookmarkEnd w:id="155"/>
    <w:bookmarkEnd w:id="156"/>
    <w:bookmarkEnd w:id="157"/>
    <w:bookmarkStart w:id="158" w:name="_MON_1122810671"/>
    <w:bookmarkEnd w:id="158"/>
    <w:p w:rsidR="0076337F" w:rsidRDefault="005F5141">
      <w:pPr>
        <w:pStyle w:val="Zkladntext"/>
      </w:pPr>
      <w:r>
        <w:object w:dxaOrig="8763" w:dyaOrig="2591">
          <v:shape id="_x0000_i1034" type="#_x0000_t75" style="width:438.35pt;height:142.25pt" o:ole="" fillcolor="window">
            <v:imagedata r:id="rId23" o:title=""/>
          </v:shape>
          <o:OLEObject Type="Embed" ProgID="Excel.Sheet.8" ShapeID="_x0000_i1034" DrawAspect="Content" ObjectID="_1456824046" r:id="rId24"/>
        </w:object>
      </w:r>
    </w:p>
    <w:p w:rsidR="0076337F" w:rsidRDefault="0076337F">
      <w:pPr>
        <w:pStyle w:val="Nadpis2"/>
        <w:numPr>
          <w:ilvl w:val="0"/>
          <w:numId w:val="0"/>
        </w:numPr>
      </w:pP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8"/>
        </w:numPr>
      </w:pPr>
      <w:r>
        <w:t>Kurzové straty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Kurzové straty v roku 20</w:t>
      </w:r>
      <w:r w:rsidR="00941350">
        <w:t>1</w:t>
      </w:r>
      <w:r w:rsidR="00432E6F">
        <w:t>3</w:t>
      </w:r>
      <w:r>
        <w:t xml:space="preserve"> spoločnosť nevykazovala.</w:t>
      </w:r>
    </w:p>
    <w:p w:rsidR="0076337F" w:rsidRDefault="0076337F">
      <w:pPr>
        <w:pStyle w:val="Zkladntext"/>
      </w:pPr>
      <w:r>
        <w:t xml:space="preserve">   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159" w:name="_Toc530739917"/>
    </w:p>
    <w:p w:rsidR="0076337F" w:rsidRDefault="0076337F">
      <w:pPr>
        <w:pStyle w:val="Nadpis2"/>
        <w:numPr>
          <w:ilvl w:val="0"/>
          <w:numId w:val="38"/>
        </w:numPr>
      </w:pPr>
      <w:r>
        <w:t>Mimoriadne náklady</w:t>
      </w:r>
      <w:bookmarkEnd w:id="159"/>
    </w:p>
    <w:p w:rsidR="0076337F" w:rsidRDefault="0076337F">
      <w:pPr>
        <w:pStyle w:val="Zkladntext"/>
      </w:pPr>
    </w:p>
    <w:p w:rsidR="0076337F" w:rsidRDefault="0076337F" w:rsidP="006B0ADA">
      <w:pPr>
        <w:pStyle w:val="Zkladntext"/>
      </w:pPr>
      <w:r>
        <w:t>Spoločnosť nemala v roku 20</w:t>
      </w:r>
      <w:r w:rsidR="00941350">
        <w:t>1</w:t>
      </w:r>
      <w:r w:rsidR="00432E6F">
        <w:t>3</w:t>
      </w:r>
      <w:r>
        <w:t xml:space="preserve"> žiadne mimoriadne náklady.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daniach z príjmov</w:t>
      </w:r>
    </w:p>
    <w:p w:rsidR="0076337F" w:rsidRDefault="0076337F">
      <w:pPr>
        <w:pStyle w:val="Zkladntext"/>
      </w:pPr>
    </w:p>
    <w:p w:rsidR="0076337F" w:rsidRDefault="0076337F" w:rsidP="00371AE6">
      <w:pPr>
        <w:pStyle w:val="Zkladntext"/>
      </w:pPr>
      <w:r>
        <w:t>Prevod od teoretickej dane z príjmov k vykázanej dani z príjmov je uvedený v nasledujúcej tabuľke:</w:t>
      </w:r>
    </w:p>
    <w:bookmarkStart w:id="160" w:name="_MON_1142019314"/>
    <w:bookmarkStart w:id="161" w:name="_MON_1142019722"/>
    <w:bookmarkStart w:id="162" w:name="_MON_1362834651"/>
    <w:bookmarkStart w:id="163" w:name="_MON_1393487955"/>
    <w:bookmarkStart w:id="164" w:name="_MON_1066743605"/>
    <w:bookmarkStart w:id="165" w:name="_MON_1066743652"/>
    <w:bookmarkStart w:id="166" w:name="_MON_1066743675"/>
    <w:bookmarkStart w:id="167" w:name="_MON_1066743700"/>
    <w:bookmarkStart w:id="168" w:name="_MON_1066744407"/>
    <w:bookmarkStart w:id="169" w:name="_MON_1066744472"/>
    <w:bookmarkStart w:id="170" w:name="_MON_1066753346"/>
    <w:bookmarkStart w:id="171" w:name="_MON_1094481452"/>
    <w:bookmarkStart w:id="172" w:name="_MON_1122711043"/>
    <w:bookmarkStart w:id="173" w:name="_MON_1122811320"/>
    <w:bookmarkStart w:id="174" w:name="_MON_1127127343"/>
    <w:bookmarkStart w:id="175" w:name="_MON_1127127942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Start w:id="176" w:name="_MON_1142019090"/>
    <w:bookmarkEnd w:id="176"/>
    <w:p w:rsidR="0076337F" w:rsidRDefault="005F5141">
      <w:pPr>
        <w:pStyle w:val="Zkladntext"/>
      </w:pPr>
      <w:r>
        <w:object w:dxaOrig="8681" w:dyaOrig="4029">
          <v:shape id="_x0000_i1033" type="#_x0000_t75" style="width:438.9pt;height:201pt" o:ole="" fillcolor="window">
            <v:imagedata r:id="rId25" o:title=""/>
          </v:shape>
          <o:OLEObject Type="Embed" ProgID="Excel.Sheet.8" ShapeID="_x0000_i1033" DrawAspect="Content" ObjectID="_1456824047" r:id="rId26"/>
        </w:object>
      </w: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údajoch na podsúvahových  účtoch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bookmarkStart w:id="177" w:name="_Toc530739920"/>
      <w:r>
        <w:t>Najatý majetok</w:t>
      </w:r>
      <w:bookmarkEnd w:id="177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najatý majetok.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39"/>
        </w:numPr>
      </w:pPr>
      <w:r>
        <w:t>Prenajatý majetok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Spoločnosť  </w:t>
      </w:r>
      <w:r w:rsidR="003D68A9">
        <w:t>nemá</w:t>
      </w:r>
      <w:r>
        <w:t xml:space="preserve"> prenajatý majetok na základe nájomnej zmluvy 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r>
        <w:t>Informácie o iných aktívach a iných pasívach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8" w:name="_Toc530739921"/>
      <w:r>
        <w:t>Prípadné ďalšie záväzky</w:t>
      </w:r>
      <w:bookmarkEnd w:id="178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 nemá ďalšie záväzky , ktoré sa nesledujú v bežnom účtovníctve a neuvádzajú sa v súvahe.</w:t>
      </w:r>
    </w:p>
    <w:p w:rsidR="0076337F" w:rsidRDefault="0076337F">
      <w:pPr>
        <w:pStyle w:val="Zkladntext"/>
      </w:pPr>
    </w:p>
    <w:p w:rsidR="0076337F" w:rsidRDefault="0076337F">
      <w:pPr>
        <w:pStyle w:val="Nadpis2"/>
        <w:numPr>
          <w:ilvl w:val="0"/>
          <w:numId w:val="40"/>
        </w:numPr>
      </w:pPr>
      <w:bookmarkStart w:id="179" w:name="_Toc530739922"/>
      <w:r>
        <w:t>Ostatné finančné povinnosti</w:t>
      </w:r>
      <w:bookmarkEnd w:id="179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nemá finančné povinnosti, ktoré sa nesledujú v bežnom účtovníctve a neuvádzajú v súvahe 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0" w:name="_Toc530739923"/>
      <w:r>
        <w:t>Informácie o príjmoch a výhodách členov štatutárnych orgánov, dozorných orgánov</w:t>
      </w:r>
      <w:bookmarkEnd w:id="180"/>
      <w:r>
        <w:t xml:space="preserve"> a iných orgánov účtovnej jednotky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Hrubé príjmy členov štatutárnych orgánov spoločnosti za ich činnosť pre spoločnosť v sledovanom účtovnom období boli vo výške 0 € (v predchádzajúcom účtovnom období 0 €), hrubé príjmy dozorných orgánov spoločnosti vo výške 0 € (v predchádzajúcom účtovnom období 0 €).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81" w:name="_Toc530739924"/>
      <w:r>
        <w:t>Informácie o ekonomických vzťahoch účtovnej jednotky a spriaznených osôb</w:t>
      </w:r>
      <w:bookmarkEnd w:id="181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Spoločnosť uskutočnila v priebehu účtovného obdobia nasledujúce transakcie so spriaznenými osobami: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4"/>
        <w:gridCol w:w="3960"/>
        <w:gridCol w:w="1440"/>
        <w:gridCol w:w="1723"/>
      </w:tblGrid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Hodnota obchodu v €</w:t>
            </w: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  <w:r>
              <w:t>% podiel na celkovej hodnote obchodov</w:t>
            </w: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</w:tr>
      <w:tr w:rsidR="0076337F">
        <w:tc>
          <w:tcPr>
            <w:tcW w:w="1804" w:type="dxa"/>
          </w:tcPr>
          <w:p w:rsidR="0076337F" w:rsidRDefault="0076337F">
            <w:pPr>
              <w:pStyle w:val="Zkladntext"/>
              <w:ind w:left="0"/>
              <w:jc w:val="left"/>
            </w:pPr>
          </w:p>
        </w:tc>
        <w:tc>
          <w:tcPr>
            <w:tcW w:w="3960" w:type="dxa"/>
          </w:tcPr>
          <w:p w:rsidR="0076337F" w:rsidRDefault="0076337F">
            <w:pPr>
              <w:pStyle w:val="Zkladntext"/>
              <w:ind w:left="0"/>
            </w:pPr>
          </w:p>
        </w:tc>
        <w:tc>
          <w:tcPr>
            <w:tcW w:w="1440" w:type="dxa"/>
          </w:tcPr>
          <w:p w:rsidR="0076337F" w:rsidRDefault="0076337F">
            <w:pPr>
              <w:pStyle w:val="Zkladntext"/>
              <w:ind w:left="0"/>
              <w:jc w:val="center"/>
            </w:pPr>
          </w:p>
        </w:tc>
        <w:tc>
          <w:tcPr>
            <w:tcW w:w="1723" w:type="dxa"/>
          </w:tcPr>
          <w:p w:rsidR="0076337F" w:rsidRDefault="0076337F">
            <w:pPr>
              <w:pStyle w:val="Zkladntext"/>
              <w:ind w:left="0"/>
            </w:pPr>
          </w:p>
        </w:tc>
      </w:tr>
    </w:tbl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 xml:space="preserve"> 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Vybrané aktíva a pasíva vyplývajúce z transakcií so spriaznenými osobami sú uvedené v nasledujúcej tabuľke:</w:t>
      </w:r>
    </w:p>
    <w:p w:rsidR="0076337F" w:rsidRDefault="0076337F">
      <w:pPr>
        <w:pStyle w:val="Zkladntext"/>
      </w:pPr>
    </w:p>
    <w:bookmarkStart w:id="182" w:name="_MON_1066753834"/>
    <w:bookmarkStart w:id="183" w:name="_MON_1094482435"/>
    <w:bookmarkStart w:id="184" w:name="_MON_1122720749"/>
    <w:bookmarkStart w:id="185" w:name="_MON_1122811543"/>
    <w:bookmarkStart w:id="186" w:name="_MON_1123061948"/>
    <w:bookmarkStart w:id="187" w:name="_MON_1127128816"/>
    <w:bookmarkStart w:id="188" w:name="_MON_1142019841"/>
    <w:bookmarkStart w:id="189" w:name="_MON_1362834661"/>
    <w:bookmarkStart w:id="190" w:name="_MON_1393487969"/>
    <w:bookmarkStart w:id="191" w:name="_MON_1066744575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066744582"/>
    <w:bookmarkEnd w:id="192"/>
    <w:p w:rsidR="0076337F" w:rsidRDefault="002E5C91">
      <w:pPr>
        <w:pStyle w:val="Zkladntext"/>
      </w:pPr>
      <w:r>
        <w:object w:dxaOrig="8731" w:dyaOrig="2402">
          <v:shape id="_x0000_i1029" type="#_x0000_t75" style="width:438.9pt;height:119.8pt" o:ole="" fillcolor="window">
            <v:imagedata r:id="rId27" o:title=""/>
          </v:shape>
          <o:OLEObject Type="Embed" ProgID="Excel.Sheet.8" ShapeID="_x0000_i1029" DrawAspect="Content" ObjectID="_1456824048" r:id="rId28"/>
        </w:objec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Nadpis1"/>
      </w:pPr>
      <w:bookmarkStart w:id="193" w:name="_Toc530739925"/>
      <w:r>
        <w:t>Informácie o skutočnostiach, ktoré nastali po dni, ku ktorému sa zostavuje účtovná závierka, do dňa zostavenia účtovnej závierky</w:t>
      </w:r>
      <w:bookmarkEnd w:id="193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Po 31. decembri 20</w:t>
      </w:r>
      <w:r w:rsidR="00941350">
        <w:t>1</w:t>
      </w:r>
      <w:r w:rsidR="001D292F">
        <w:t>3</w:t>
      </w:r>
      <w:r>
        <w:t xml:space="preserve"> nenastali udalosti, ktoré majú významný vplyv na verné zobrazenie skutočností, ktoré sú predmetom účtovníctva.</w:t>
      </w:r>
    </w:p>
    <w:p w:rsidR="0076337F" w:rsidRDefault="0076337F">
      <w:pPr>
        <w:pStyle w:val="Zkladntext"/>
      </w:pPr>
    </w:p>
    <w:p w:rsidR="0076337F" w:rsidRDefault="0076337F">
      <w:pPr>
        <w:pStyle w:val="Nadpis1"/>
        <w:numPr>
          <w:ilvl w:val="0"/>
          <w:numId w:val="0"/>
        </w:numPr>
        <w:ind w:left="360" w:hanging="360"/>
      </w:pPr>
      <w:bookmarkStart w:id="194" w:name="_Toc530739907"/>
      <w:r>
        <w:t>P.    Informácie o Vlastnom imaní</w:t>
      </w:r>
      <w:bookmarkEnd w:id="194"/>
    </w:p>
    <w:p w:rsidR="0076337F" w:rsidRDefault="0076337F">
      <w:pPr>
        <w:pStyle w:val="Zkladntext"/>
      </w:pPr>
    </w:p>
    <w:p w:rsidR="0076337F" w:rsidRDefault="0076337F">
      <w:pPr>
        <w:pStyle w:val="Zkladntext"/>
      </w:pPr>
      <w:r>
        <w:t>Prehľad o pohybe vlastného imania v priebehu účtovného obdobia je uvedený v nasledujúcej tabuľke:</w:t>
      </w:r>
    </w:p>
    <w:p w:rsidR="0076337F" w:rsidRDefault="0076337F">
      <w:pPr>
        <w:pStyle w:val="Zkladntext"/>
      </w:pPr>
    </w:p>
    <w:bookmarkStart w:id="195" w:name="_MON_1122701985"/>
    <w:bookmarkStart w:id="196" w:name="_MON_1122702029"/>
    <w:bookmarkStart w:id="197" w:name="_MON_1122702077"/>
    <w:bookmarkStart w:id="198" w:name="_MON_1122702423"/>
    <w:bookmarkStart w:id="199" w:name="_MON_1122702440"/>
    <w:bookmarkStart w:id="200" w:name="_MON_1122702454"/>
    <w:bookmarkStart w:id="201" w:name="_MON_1122811584"/>
    <w:bookmarkStart w:id="202" w:name="_MON_1123062054"/>
    <w:bookmarkStart w:id="203" w:name="_MON_1123062191"/>
    <w:bookmarkStart w:id="204" w:name="_MON_1123062219"/>
    <w:bookmarkStart w:id="205" w:name="_MON_1126547485"/>
    <w:bookmarkStart w:id="206" w:name="_MON_1126547512"/>
    <w:bookmarkStart w:id="207" w:name="_MON_1126547533"/>
    <w:bookmarkStart w:id="208" w:name="_MON_1126547578"/>
    <w:bookmarkStart w:id="209" w:name="_MON_1126547620"/>
    <w:bookmarkStart w:id="210" w:name="_MON_1127128872"/>
    <w:bookmarkStart w:id="211" w:name="_MON_1127128894"/>
    <w:bookmarkStart w:id="212" w:name="_MON_1142019989"/>
    <w:bookmarkStart w:id="213" w:name="_MON_1142020171"/>
    <w:bookmarkStart w:id="214" w:name="_MON_1362834672"/>
    <w:bookmarkStart w:id="215" w:name="_MON_1393487980"/>
    <w:bookmarkStart w:id="216" w:name="_MON_1066669084"/>
    <w:bookmarkStart w:id="217" w:name="_MON_1066749609"/>
    <w:bookmarkStart w:id="218" w:name="_MON_1094479891"/>
    <w:bookmarkStart w:id="219" w:name="_MON_1122622095"/>
    <w:bookmarkStart w:id="220" w:name="_MON_1122701108"/>
    <w:bookmarkStart w:id="221" w:name="_MON_1122701715"/>
    <w:bookmarkStart w:id="222" w:name="_MON_1122701757"/>
    <w:bookmarkStart w:id="223" w:name="_MON_1122701775"/>
    <w:bookmarkStart w:id="224" w:name="_MON_1122701802"/>
    <w:bookmarkStart w:id="225" w:name="_MON_1122701822"/>
    <w:bookmarkStart w:id="226" w:name="_MON_1122701848"/>
    <w:bookmarkStart w:id="227" w:name="_MON_1122701863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bookmarkEnd w:id="227"/>
    <w:bookmarkStart w:id="228" w:name="_MON_1122701897"/>
    <w:bookmarkEnd w:id="228"/>
    <w:p w:rsidR="0076337F" w:rsidRDefault="00D37695">
      <w:pPr>
        <w:pStyle w:val="Zkladntext"/>
      </w:pPr>
      <w:r>
        <w:object w:dxaOrig="8621" w:dyaOrig="3969">
          <v:shape id="_x0000_i1035" type="#_x0000_t75" style="width:440.05pt;height:198.7pt" o:ole="" fillcolor="window">
            <v:imagedata r:id="rId29" o:title=""/>
          </v:shape>
          <o:OLEObject Type="Embed" ProgID="Excel.Sheet.8" ShapeID="_x0000_i1035" DrawAspect="Content" ObjectID="_1456824049" r:id="rId30"/>
        </w:object>
      </w:r>
    </w:p>
    <w:p w:rsidR="0076337F" w:rsidRDefault="0076337F">
      <w:pPr>
        <w:pStyle w:val="Zkladntext"/>
      </w:pPr>
      <w:r>
        <w:t>Základné imanie sa v priebehu účtovného obdobia nemenilo.</w:t>
      </w:r>
    </w:p>
    <w:p w:rsidR="0076337F" w:rsidRDefault="0076337F">
      <w:pPr>
        <w:pStyle w:val="Zkladntext"/>
        <w:ind w:left="0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  <w:bookmarkStart w:id="229" w:name="_GoBack"/>
      <w:bookmarkEnd w:id="229"/>
    </w:p>
    <w:p w:rsidR="0076337F" w:rsidRDefault="0076337F">
      <w:pPr>
        <w:pStyle w:val="Nadpis1"/>
        <w:numPr>
          <w:ilvl w:val="0"/>
          <w:numId w:val="23"/>
        </w:numPr>
      </w:pPr>
      <w:bookmarkStart w:id="230" w:name="_Toc530739926"/>
      <w:r>
        <w:t>Prehľad peňažných tokov k 31. decembru 20</w:t>
      </w:r>
      <w:r w:rsidR="00941350">
        <w:t>1</w:t>
      </w:r>
      <w:bookmarkEnd w:id="230"/>
      <w:r w:rsidR="001D292F">
        <w:t>3</w:t>
      </w: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</w:pPr>
    </w:p>
    <w:p w:rsidR="0076337F" w:rsidRDefault="0076337F">
      <w:pPr>
        <w:pStyle w:val="Zkladntext"/>
        <w:jc w:val="center"/>
      </w:pPr>
    </w:p>
    <w:p w:rsidR="0076337F" w:rsidRDefault="00C64B43" w:rsidP="00C64B43">
      <w:pPr>
        <w:pStyle w:val="Zkladntext"/>
        <w:ind w:left="708"/>
      </w:pPr>
      <w:r>
        <w:t xml:space="preserve">         </w:t>
      </w:r>
      <w:r w:rsidR="00D50A36">
        <w:t>17</w:t>
      </w:r>
      <w:r w:rsidR="0076337F">
        <w:t>.</w:t>
      </w:r>
      <w:r w:rsidR="00941350">
        <w:t>3</w:t>
      </w:r>
      <w:r w:rsidR="0076337F">
        <w:t>.201</w:t>
      </w:r>
      <w:r w:rsidR="003C041D">
        <w:t>4</w:t>
      </w:r>
    </w:p>
    <w:p w:rsidR="0076337F" w:rsidRDefault="0076337F">
      <w:pPr>
        <w:pStyle w:val="Zkladntext"/>
      </w:pPr>
      <w:r>
        <w:t>..................................................                                                       ..............................................</w:t>
      </w:r>
    </w:p>
    <w:p w:rsidR="0076337F" w:rsidRDefault="0076337F">
      <w:pPr>
        <w:pStyle w:val="Zkladntext"/>
      </w:pPr>
      <w:r>
        <w:t xml:space="preserve">                dátum                                                                                 podpis štatutárneho orgánu</w:t>
      </w:r>
    </w:p>
    <w:sectPr w:rsidR="0076337F">
      <w:headerReference w:type="default" r:id="rId31"/>
      <w:footerReference w:type="default" r:id="rId32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DF6" w:rsidRDefault="00BB6DF6">
      <w:r>
        <w:separator/>
      </w:r>
    </w:p>
  </w:endnote>
  <w:endnote w:type="continuationSeparator" w:id="0">
    <w:p w:rsidR="00BB6DF6" w:rsidRDefault="00BB6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7633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D37695">
      <w:rPr>
        <w:rStyle w:val="slostrany"/>
        <w:noProof/>
      </w:rPr>
      <w:t>5</w:t>
    </w:r>
    <w:r>
      <w:rPr>
        <w:rStyle w:val="slostrany"/>
      </w:rPr>
      <w:fldChar w:fldCharType="end"/>
    </w:r>
  </w:p>
  <w:p w:rsidR="0076337F" w:rsidRDefault="007633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DF6" w:rsidRDefault="00BB6DF6">
      <w:r>
        <w:separator/>
      </w:r>
    </w:p>
  </w:footnote>
  <w:footnote w:type="continuationSeparator" w:id="0">
    <w:p w:rsidR="00BB6DF6" w:rsidRDefault="00BB6D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337F" w:rsidRDefault="00087C2D">
    <w:pPr>
      <w:pStyle w:val="Hlavika"/>
      <w:rPr>
        <w:lang w:val="cs-CZ"/>
      </w:rPr>
    </w:pPr>
    <w:r>
      <w:rPr>
        <w:lang w:val="cs-CZ"/>
      </w:rPr>
      <w:t xml:space="preserve">WORLD SERVIS </w:t>
    </w:r>
    <w:r w:rsidR="00425546">
      <w:rPr>
        <w:lang w:val="cs-CZ"/>
      </w:rPr>
      <w:t>s.r.o.</w:t>
    </w:r>
  </w:p>
  <w:p w:rsidR="0076337F" w:rsidRDefault="00087C2D">
    <w:pPr>
      <w:pStyle w:val="Hlavika"/>
      <w:rPr>
        <w:lang w:val="cs-CZ"/>
      </w:rPr>
    </w:pPr>
    <w:proofErr w:type="spellStart"/>
    <w:r>
      <w:rPr>
        <w:lang w:val="cs-CZ"/>
      </w:rPr>
      <w:t>Námestie</w:t>
    </w:r>
    <w:proofErr w:type="spellEnd"/>
    <w:r>
      <w:rPr>
        <w:lang w:val="cs-CZ"/>
      </w:rPr>
      <w:t xml:space="preserve"> SNP 3</w:t>
    </w:r>
    <w:r w:rsidR="00024452">
      <w:rPr>
        <w:lang w:val="cs-CZ"/>
      </w:rPr>
      <w:t>,</w:t>
    </w:r>
    <w:r>
      <w:rPr>
        <w:lang w:val="cs-CZ"/>
      </w:rPr>
      <w:t>91701 Trnava</w:t>
    </w:r>
  </w:p>
  <w:p w:rsidR="0076337F" w:rsidRDefault="0076337F">
    <w:pPr>
      <w:pStyle w:val="Hlavika"/>
      <w:rPr>
        <w:lang w:val="cs-CZ"/>
      </w:rPr>
    </w:pPr>
    <w:r>
      <w:rPr>
        <w:lang w:val="cs-CZ"/>
      </w:rPr>
      <w:t xml:space="preserve">DIČ </w:t>
    </w:r>
    <w:r w:rsidR="00087C2D">
      <w:rPr>
        <w:lang w:val="cs-CZ"/>
      </w:rPr>
      <w:t>2021824761</w:t>
    </w:r>
  </w:p>
  <w:p w:rsidR="0076337F" w:rsidRDefault="0076337F">
    <w:pPr>
      <w:pStyle w:val="Hlavika"/>
      <w:rPr>
        <w:lang w:val="cs-CZ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81A1F04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5EB24BC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725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44AF4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142D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13C42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B2A5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0A951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E0246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A0E85036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B0507B2A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5974530E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99A4901A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E32A470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A75E306C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EACE5D9A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4BAA4236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9092D6C0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pStyle w:val="Nadpis2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64F00DF"/>
    <w:multiLevelType w:val="hybridMultilevel"/>
    <w:tmpl w:val="2B747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3D06761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8A0527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570AEF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58448B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842E3D2C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1A8CC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7DE981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4880C03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217AD08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9ECA1E5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3DEB4A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5EB2409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2DD0D75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92CE8E4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4486170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4E80E1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DF0C6D3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C8CE77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C6E0047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A4F85BB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66B7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BE0F96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B80CE3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F8400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242E7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25CF1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BF26A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>
    <w:nsid w:val="3E451EC4"/>
    <w:multiLevelType w:val="hybridMultilevel"/>
    <w:tmpl w:val="FD66BE1A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7B5875A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72CA64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F2FEAF6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962CAFEA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539ACFE8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B59A758E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39303D5A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850A49C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8832533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B7F17B9"/>
    <w:multiLevelType w:val="hybridMultilevel"/>
    <w:tmpl w:val="9370AB54"/>
    <w:lvl w:ilvl="0" w:tplc="60E478C8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FD94DBD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49F2460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3E82708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AC4B42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22D4A0B4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B4D03ECA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1ACAFDC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9AE6D8D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647231"/>
    <w:multiLevelType w:val="hybridMultilevel"/>
    <w:tmpl w:val="41C0EE12"/>
    <w:lvl w:ilvl="0" w:tplc="2AE268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917F22"/>
    <w:multiLevelType w:val="hybridMultilevel"/>
    <w:tmpl w:val="26165E9E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3614E4C2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A11E8810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6704796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370814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AF1416A8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7AD4A06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A74F69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D20A24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56631C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1"/>
  </w:num>
  <w:num w:numId="4">
    <w:abstractNumId w:val="20"/>
  </w:num>
  <w:num w:numId="5">
    <w:abstractNumId w:val="8"/>
  </w:num>
  <w:num w:numId="6">
    <w:abstractNumId w:val="7"/>
  </w:num>
  <w:num w:numId="7">
    <w:abstractNumId w:val="19"/>
  </w:num>
  <w:num w:numId="8">
    <w:abstractNumId w:val="20"/>
    <w:lvlOverride w:ilvl="0">
      <w:startOverride w:val="1"/>
    </w:lvlOverride>
  </w:num>
  <w:num w:numId="9">
    <w:abstractNumId w:val="25"/>
  </w:num>
  <w:num w:numId="10">
    <w:abstractNumId w:val="16"/>
  </w:num>
  <w:num w:numId="11">
    <w:abstractNumId w:val="14"/>
  </w:num>
  <w:num w:numId="12">
    <w:abstractNumId w:val="26"/>
  </w:num>
  <w:num w:numId="13">
    <w:abstractNumId w:val="30"/>
  </w:num>
  <w:num w:numId="14">
    <w:abstractNumId w:val="15"/>
  </w:num>
  <w:num w:numId="15">
    <w:abstractNumId w:val="23"/>
  </w:num>
  <w:num w:numId="16">
    <w:abstractNumId w:val="36"/>
  </w:num>
  <w:num w:numId="17">
    <w:abstractNumId w:val="34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2"/>
    <w:lvlOverride w:ilvl="0">
      <w:startOverride w:val="18"/>
    </w:lvlOverride>
  </w:num>
  <w:num w:numId="24">
    <w:abstractNumId w:val="17"/>
  </w:num>
  <w:num w:numId="25">
    <w:abstractNumId w:val="11"/>
  </w:num>
  <w:num w:numId="26">
    <w:abstractNumId w:val="27"/>
  </w:num>
  <w:num w:numId="27">
    <w:abstractNumId w:val="29"/>
  </w:num>
  <w:num w:numId="28">
    <w:abstractNumId w:val="24"/>
  </w:num>
  <w:num w:numId="29">
    <w:abstractNumId w:val="13"/>
  </w:num>
  <w:num w:numId="30">
    <w:abstractNumId w:val="12"/>
  </w:num>
  <w:num w:numId="31">
    <w:abstractNumId w:val="35"/>
  </w:num>
  <w:num w:numId="32">
    <w:abstractNumId w:val="4"/>
  </w:num>
  <w:num w:numId="33">
    <w:abstractNumId w:val="37"/>
  </w:num>
  <w:num w:numId="34">
    <w:abstractNumId w:val="2"/>
  </w:num>
  <w:num w:numId="35">
    <w:abstractNumId w:val="9"/>
  </w:num>
  <w:num w:numId="36">
    <w:abstractNumId w:val="31"/>
  </w:num>
  <w:num w:numId="37">
    <w:abstractNumId w:val="33"/>
  </w:num>
  <w:num w:numId="38">
    <w:abstractNumId w:val="28"/>
  </w:num>
  <w:num w:numId="39">
    <w:abstractNumId w:val="10"/>
  </w:num>
  <w:num w:numId="4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350"/>
    <w:rsid w:val="00006A6E"/>
    <w:rsid w:val="00024452"/>
    <w:rsid w:val="000406BD"/>
    <w:rsid w:val="00087C2D"/>
    <w:rsid w:val="000C5AE5"/>
    <w:rsid w:val="000C7346"/>
    <w:rsid w:val="001209EF"/>
    <w:rsid w:val="0012513E"/>
    <w:rsid w:val="001656B0"/>
    <w:rsid w:val="00166C69"/>
    <w:rsid w:val="001D292F"/>
    <w:rsid w:val="001E168A"/>
    <w:rsid w:val="00203DF6"/>
    <w:rsid w:val="00246AE8"/>
    <w:rsid w:val="002855C1"/>
    <w:rsid w:val="002C6B5C"/>
    <w:rsid w:val="002E2373"/>
    <w:rsid w:val="002E5C91"/>
    <w:rsid w:val="00310B90"/>
    <w:rsid w:val="00315046"/>
    <w:rsid w:val="00323199"/>
    <w:rsid w:val="00371AE6"/>
    <w:rsid w:val="00382494"/>
    <w:rsid w:val="003C041D"/>
    <w:rsid w:val="003D68A9"/>
    <w:rsid w:val="003F4887"/>
    <w:rsid w:val="00412CA7"/>
    <w:rsid w:val="00425546"/>
    <w:rsid w:val="00432E6F"/>
    <w:rsid w:val="0048724F"/>
    <w:rsid w:val="004B4D0F"/>
    <w:rsid w:val="00545F1D"/>
    <w:rsid w:val="005F5141"/>
    <w:rsid w:val="0065562E"/>
    <w:rsid w:val="006A0CA7"/>
    <w:rsid w:val="006B0ADA"/>
    <w:rsid w:val="0076337F"/>
    <w:rsid w:val="00790B2D"/>
    <w:rsid w:val="007A13C8"/>
    <w:rsid w:val="007A231C"/>
    <w:rsid w:val="00885C80"/>
    <w:rsid w:val="008C2ABB"/>
    <w:rsid w:val="008C7500"/>
    <w:rsid w:val="00932AE5"/>
    <w:rsid w:val="00941350"/>
    <w:rsid w:val="00991B9E"/>
    <w:rsid w:val="00993EEC"/>
    <w:rsid w:val="009A1616"/>
    <w:rsid w:val="009B4DE2"/>
    <w:rsid w:val="009D2F08"/>
    <w:rsid w:val="009F24F3"/>
    <w:rsid w:val="00AA59E8"/>
    <w:rsid w:val="00AC0FC7"/>
    <w:rsid w:val="00AC7FCC"/>
    <w:rsid w:val="00B13556"/>
    <w:rsid w:val="00B30012"/>
    <w:rsid w:val="00B55F2C"/>
    <w:rsid w:val="00B66240"/>
    <w:rsid w:val="00BB6DF6"/>
    <w:rsid w:val="00C26C86"/>
    <w:rsid w:val="00C4382C"/>
    <w:rsid w:val="00C577CE"/>
    <w:rsid w:val="00C63257"/>
    <w:rsid w:val="00C64B43"/>
    <w:rsid w:val="00C81A37"/>
    <w:rsid w:val="00D1632D"/>
    <w:rsid w:val="00D3016E"/>
    <w:rsid w:val="00D37695"/>
    <w:rsid w:val="00D50A36"/>
    <w:rsid w:val="00D7440B"/>
    <w:rsid w:val="00DD4387"/>
    <w:rsid w:val="00DE1F74"/>
    <w:rsid w:val="00EC4EE5"/>
    <w:rsid w:val="00ED5415"/>
    <w:rsid w:val="00ED7B2B"/>
    <w:rsid w:val="00EE3C4F"/>
    <w:rsid w:val="00F13742"/>
    <w:rsid w:val="00F51662"/>
    <w:rsid w:val="00FB5114"/>
    <w:rsid w:val="00FF0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  <w:szCs w:val="20"/>
      <w:lang w:val="sk-SK" w:eastAsia="en-US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  <w:szCs w:val="20"/>
      <w:lang w:val="sk-SK" w:eastAsia="en-US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  <w:lang w:val="sk-SK" w:eastAsia="en-US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customStyle="1" w:styleId="Tabulka">
    <w:name w:val="Tabulka"/>
    <w:basedOn w:val="Normlny"/>
    <w:rPr>
      <w:color w:val="000000"/>
      <w:sz w:val="18"/>
      <w:szCs w:val="20"/>
      <w:lang w:val="sk-SK" w:eastAsia="en-US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153"/>
        <w:tab w:val="right" w:pos="8306"/>
      </w:tabs>
    </w:pPr>
    <w:rPr>
      <w:sz w:val="20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00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30012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3573CB-9286-4D03-8351-617E70D26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1564</Words>
  <Characters>8920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Ilustratívna účtovná závierka</vt:lpstr>
      <vt:lpstr>Ilustratívna účtovná závierka</vt:lpstr>
    </vt:vector>
  </TitlesOfParts>
  <Company>Termomont</Company>
  <LinksUpToDate>false</LinksUpToDate>
  <CharactersWithSpaces>10464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Ilustratívna účtovná závierka</dc:title>
  <dc:creator>note1</dc:creator>
  <cp:lastModifiedBy>maria</cp:lastModifiedBy>
  <cp:revision>5</cp:revision>
  <cp:lastPrinted>2014-03-20T11:28:00Z</cp:lastPrinted>
  <dcterms:created xsi:type="dcterms:W3CDTF">2014-03-20T10:13:00Z</dcterms:created>
  <dcterms:modified xsi:type="dcterms:W3CDTF">2014-03-20T11:33:00Z</dcterms:modified>
</cp:coreProperties>
</file>