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8B4BA7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8B4BA7" w:rsidRDefault="008B4BA7" w:rsidP="008B4BA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8B4BA7" w:rsidRDefault="008B4BA7" w:rsidP="008B4BA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V poznámkach uvádzame iba tie časti, ktoré majú obsahové </w:t>
      </w:r>
    </w:p>
    <w:p w:rsidR="008B4BA7" w:rsidRDefault="008B4BA7" w:rsidP="008B4BA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vymedzenie</w:t>
      </w:r>
    </w:p>
    <w:p w:rsidR="008B4BA7" w:rsidRDefault="008B4BA7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5840EF" w:rsidRDefault="00776A1A" w:rsidP="008B4BA7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B4BA7" w:rsidRDefault="008B4BA7" w:rsidP="0016643C">
            <w:pPr>
              <w:rPr>
                <w:color w:val="000000"/>
              </w:rPr>
            </w:pPr>
          </w:p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FRUIT TRADE, s.r.o.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Majstrovská 3040 </w:t>
                  </w:r>
                  <w:r w:rsidRPr="0016643C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36 846 341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11.10.2007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> 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 w:rsidTr="00440EAC">
              <w:trPr>
                <w:trHeight w:val="29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maloobchod a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sprostredkovateľská činnosť v oblasti obchodu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prevádzkovanie parkovísk a odstavných plôch pre motorové vozidlá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</w:p>
              </w:tc>
            </w:tr>
          </w:tbl>
          <w:p w:rsidR="0016643C" w:rsidRPr="0016643C" w:rsidRDefault="0016643C" w:rsidP="0016643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 w:rsidTr="00440EAC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reklamná a propagačná činnosť </w:t>
                  </w:r>
                </w:p>
              </w:tc>
              <w:tc>
                <w:tcPr>
                  <w:tcW w:w="163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 w:rsidTr="00440EAC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osobná cestná doprava vykonávaná cestnými osobnými vozidlami, ktorých celková obsaditeľnosť nepresahuje 9 osôb vrátane vodiča, s výnimkou vozidiel taxislužby </w:t>
                  </w:r>
                </w:p>
              </w:tc>
              <w:tc>
                <w:tcPr>
                  <w:tcW w:w="1630" w:type="pct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</w:p>
              </w:tc>
            </w:tr>
          </w:tbl>
          <w:p w:rsidR="0016643C" w:rsidRPr="0016643C" w:rsidRDefault="0016643C" w:rsidP="0016643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nákladná cestná doprava vykonávaná cestnými nákladnými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</w:p>
              </w:tc>
            </w:tr>
          </w:tbl>
          <w:p w:rsidR="0016643C" w:rsidRPr="0016643C" w:rsidRDefault="0016643C" w:rsidP="0016643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usporadúvanie a organizovanie výstav, kultúrnych, spoločenských a športových podujatí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ind w:left="1556"/>
                    <w:rPr>
                      <w:color w:val="000000"/>
                    </w:rPr>
                  </w:pP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97A41" w:rsidRDefault="00197A41" w:rsidP="008B4BA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BA7" w:rsidRDefault="008B4BA7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6643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6643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8B4BA7">
        <w:rPr>
          <w:rFonts w:ascii="Calibri" w:hAnsi="Calibri"/>
          <w:noProof w:val="0"/>
        </w:rPr>
        <w:t>dchádzajúce  obdobie: 30.06.2013</w:t>
      </w:r>
    </w:p>
    <w:p w:rsidR="004B6C78" w:rsidRDefault="004B6C78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4BA7" w:rsidRDefault="008B4BA7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4BA7" w:rsidRDefault="008B4BA7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8B4BA7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E560D1" w:rsidP="0016643C">
                  <w:pPr>
                    <w:rPr>
                      <w:color w:val="000000"/>
                    </w:rPr>
                  </w:pPr>
                  <w:hyperlink r:id="rId8" w:history="1">
                    <w:r w:rsidR="0016643C" w:rsidRPr="0016643C">
                      <w:rPr>
                        <w:color w:val="000066"/>
                        <w:u w:val="single"/>
                      </w:rPr>
                      <w:t xml:space="preserve">Jácint Járvás </w:t>
                    </w:r>
                  </w:hyperlink>
                  <w:r w:rsidR="0016643C" w:rsidRPr="0016643C">
                    <w:rPr>
                      <w:color w:val="000000"/>
                    </w:rPr>
                    <w:br/>
                    <w:t xml:space="preserve">Majstrovská 3040 </w:t>
                  </w:r>
                  <w:r w:rsidR="0016643C" w:rsidRPr="0016643C">
                    <w:rPr>
                      <w:color w:val="000000"/>
                    </w:rPr>
                    <w:br/>
                    <w:t xml:space="preserve">Komárno 945 01 </w:t>
                  </w:r>
                  <w:r w:rsidR="0016643C" w:rsidRPr="0016643C">
                    <w:rPr>
                      <w:color w:val="000000"/>
                    </w:rPr>
                    <w:br/>
                    <w:t xml:space="preserve">SR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> 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Jácint Járvás </w:t>
                  </w:r>
                  <w:r w:rsidRPr="0016643C">
                    <w:rPr>
                      <w:color w:val="000000"/>
                    </w:rPr>
                    <w:br/>
                    <w:t xml:space="preserve">Vklad: 149 372 EUR Splatené: 149 372 EUR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</w:p>
              </w:tc>
            </w:tr>
          </w:tbl>
          <w:p w:rsidR="0016643C" w:rsidRPr="0016643C" w:rsidRDefault="0016643C" w:rsidP="0016643C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E560D1" w:rsidP="0016643C">
                  <w:pPr>
                    <w:rPr>
                      <w:color w:val="000000"/>
                    </w:rPr>
                  </w:pPr>
                  <w:hyperlink r:id="rId9" w:history="1">
                    <w:r w:rsidR="0016643C" w:rsidRPr="0016643C">
                      <w:rPr>
                        <w:color w:val="000066"/>
                        <w:u w:val="single"/>
                      </w:rPr>
                      <w:t xml:space="preserve">Jácint Járvás </w:t>
                    </w:r>
                  </w:hyperlink>
                  <w:r w:rsidR="0016643C" w:rsidRPr="0016643C">
                    <w:rPr>
                      <w:color w:val="000000"/>
                    </w:rPr>
                    <w:br/>
                    <w:t xml:space="preserve">Majstrovská 3040 </w:t>
                  </w:r>
                  <w:r w:rsidR="0016643C" w:rsidRPr="0016643C">
                    <w:rPr>
                      <w:color w:val="000000"/>
                    </w:rPr>
                    <w:br/>
                    <w:t xml:space="preserve">Komárno 945 01 </w:t>
                  </w:r>
                  <w:r w:rsidR="0016643C" w:rsidRPr="0016643C">
                    <w:rPr>
                      <w:color w:val="000000"/>
                    </w:rPr>
                    <w:br/>
                    <w:t xml:space="preserve">SR </w:t>
                  </w:r>
                  <w:r w:rsidR="0016643C" w:rsidRPr="0016643C">
                    <w:rPr>
                      <w:color w:val="000000"/>
                    </w:rPr>
                    <w:br/>
                    <w:t xml:space="preserve">Vznik funkcie: 18.02.2011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16643C" w:rsidRPr="0016643C" w:rsidRDefault="0016643C" w:rsidP="0016643C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16643C" w:rsidRPr="0016643C" w:rsidTr="0016643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643C" w:rsidRPr="0016643C" w:rsidRDefault="0016643C" w:rsidP="0016643C">
            <w:pPr>
              <w:rPr>
                <w:color w:val="000000"/>
              </w:rPr>
            </w:pPr>
            <w:r w:rsidRPr="0016643C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16643C" w:rsidRPr="0016643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643C" w:rsidRPr="0016643C" w:rsidRDefault="0016643C" w:rsidP="0016643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149 372 EUR Rozsah splatenia: 149 372 EUR </w:t>
                  </w:r>
                </w:p>
              </w:tc>
              <w:tc>
                <w:tcPr>
                  <w:tcW w:w="1650" w:type="pct"/>
                  <w:hideMark/>
                </w:tcPr>
                <w:p w:rsidR="0016643C" w:rsidRPr="0016643C" w:rsidRDefault="0016643C" w:rsidP="00440EAC">
                  <w:pPr>
                    <w:rPr>
                      <w:color w:val="000000"/>
                    </w:rPr>
                  </w:pPr>
                  <w:r w:rsidRPr="0016643C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16643C" w:rsidRPr="0016643C" w:rsidRDefault="0016643C" w:rsidP="0016643C">
            <w:pPr>
              <w:rPr>
                <w:color w:val="000000"/>
              </w:rPr>
            </w:pPr>
          </w:p>
        </w:tc>
      </w:tr>
    </w:tbl>
    <w:p w:rsidR="00AC13EB" w:rsidRPr="004B6C78" w:rsidRDefault="00AC13E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Default="00AC13EB" w:rsidP="00AC13EB">
      <w:pPr>
        <w:rPr>
          <w:color w:val="000000"/>
        </w:rPr>
      </w:pPr>
    </w:p>
    <w:p w:rsidR="008B4BA7" w:rsidRDefault="008B4BA7" w:rsidP="00AC13EB">
      <w:pPr>
        <w:rPr>
          <w:color w:val="000000"/>
        </w:rPr>
      </w:pPr>
    </w:p>
    <w:p w:rsidR="008B4BA7" w:rsidRDefault="008B4BA7" w:rsidP="00AC13EB">
      <w:pPr>
        <w:rPr>
          <w:color w:val="000000"/>
        </w:rPr>
      </w:pPr>
    </w:p>
    <w:p w:rsidR="008B4BA7" w:rsidRDefault="008B4BA7" w:rsidP="00AC13EB">
      <w:pPr>
        <w:rPr>
          <w:color w:val="000000"/>
        </w:rPr>
      </w:pPr>
    </w:p>
    <w:p w:rsidR="008B4BA7" w:rsidRDefault="008B4BA7" w:rsidP="00AC13EB">
      <w:pPr>
        <w:rPr>
          <w:color w:val="000000"/>
        </w:rPr>
      </w:pPr>
    </w:p>
    <w:p w:rsidR="008B4BA7" w:rsidRPr="00AC13EB" w:rsidRDefault="008B4BA7" w:rsidP="00AC13EB">
      <w:pPr>
        <w:rPr>
          <w:vanish/>
          <w:color w:val="000000"/>
        </w:rPr>
      </w:pPr>
    </w:p>
    <w:p w:rsidR="004B6C78" w:rsidRDefault="004B6C78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B4B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B4B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B4B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16643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Jácint Járvás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16643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149372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643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643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8B4B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62598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Default="002D178F" w:rsidP="002D178F">
      <w:r>
        <w:tab/>
      </w:r>
      <w:r>
        <w:tab/>
      </w:r>
      <w:r>
        <w:tab/>
      </w:r>
    </w:p>
    <w:p w:rsidR="008B4BA7" w:rsidRPr="002D178F" w:rsidRDefault="008B4BA7" w:rsidP="002D178F"/>
    <w:p w:rsidR="00776A1A" w:rsidRDefault="0062598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8B4B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440EAC" w:rsidRDefault="00440EAC" w:rsidP="00440EAC">
      <w:pPr>
        <w:pStyle w:val="Bezriadkovania"/>
      </w:pPr>
    </w:p>
    <w:p w:rsidR="00440EAC" w:rsidRDefault="00440EAC" w:rsidP="00440EAC">
      <w:pPr>
        <w:pStyle w:val="Bezriadkovania"/>
      </w:pPr>
    </w:p>
    <w:p w:rsidR="00440EAC" w:rsidRDefault="00440EAC" w:rsidP="00440EAC">
      <w:pPr>
        <w:pStyle w:val="Bezriadkovania"/>
      </w:pPr>
    </w:p>
    <w:p w:rsidR="00440EAC" w:rsidRDefault="00440EAC" w:rsidP="00440EAC">
      <w:pPr>
        <w:pStyle w:val="Bezriadkovania"/>
      </w:pPr>
    </w:p>
    <w:p w:rsidR="008B4BA7" w:rsidRDefault="008B4BA7" w:rsidP="00440EAC">
      <w:pPr>
        <w:pStyle w:val="Bezriadkovania"/>
      </w:pPr>
    </w:p>
    <w:p w:rsidR="00440EAC" w:rsidRDefault="00440EAC" w:rsidP="00440EAC">
      <w:pPr>
        <w:pStyle w:val="Bezriadkovania"/>
      </w:pPr>
    </w:p>
    <w:p w:rsidR="00440EAC" w:rsidRDefault="00440EAC" w:rsidP="00440EAC">
      <w:pPr>
        <w:pStyle w:val="Bezriadkovania"/>
      </w:pPr>
    </w:p>
    <w:p w:rsidR="00440EAC" w:rsidRPr="007256C6" w:rsidRDefault="00440EAC" w:rsidP="00440EAC">
      <w:pPr>
        <w:pStyle w:val="Bezriadkovania"/>
      </w:pPr>
    </w:p>
    <w:p w:rsidR="00115BE4" w:rsidRPr="007256C6" w:rsidRDefault="00115BE4" w:rsidP="008B4B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B4B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91371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67730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30522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67730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32273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67456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89620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4BA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61756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29615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67730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913714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67730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BA7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52941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B4BA7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67456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BA7" w:rsidRPr="007256C6" w:rsidRDefault="008B4BA7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4B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24C29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254575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7.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dlhodobom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nom majetku</w:t>
      </w:r>
    </w:p>
    <w:p w:rsidR="00254575" w:rsidRDefault="00254575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54575" w:rsidRDefault="00254575" w:rsidP="00254575">
      <w:pPr>
        <w:pStyle w:val="Bezriadkovania"/>
      </w:pPr>
      <w:r>
        <w:t>Bez náplne</w:t>
      </w:r>
    </w:p>
    <w:p w:rsidR="00DE49CB" w:rsidRDefault="00DE49CB" w:rsidP="00254575">
      <w:pPr>
        <w:pStyle w:val="Bezriadkovania"/>
      </w:pPr>
    </w:p>
    <w:p w:rsidR="00DE49CB" w:rsidRDefault="00DE49CB" w:rsidP="00254575">
      <w:pPr>
        <w:pStyle w:val="Bezriadkovania"/>
      </w:pPr>
    </w:p>
    <w:p w:rsidR="00115BE4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DE49CB" w:rsidRPr="007256C6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DE49CB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E49CB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  <w:r>
        <w:rPr>
          <w:rFonts w:ascii="Calibri" w:hAnsi="Calibri" w:cs="FuturaTEEDem"/>
          <w:b/>
          <w:color w:val="000000"/>
        </w:rPr>
        <w:t xml:space="preserve">9. </w:t>
      </w:r>
      <w:r w:rsidR="00115BE4" w:rsidRPr="007256C6">
        <w:rPr>
          <w:rFonts w:ascii="Calibri" w:hAnsi="Calibri" w:cs="FuturaTEEDem"/>
          <w:b/>
          <w:color w:val="000000"/>
        </w:rPr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:rsidR="00DE49CB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DE49CB" w:rsidRDefault="00DE49CB" w:rsidP="00DE49CB">
      <w:pPr>
        <w:pStyle w:val="Bezriadkovania"/>
      </w:pPr>
      <w:r>
        <w:t>Bez náplne</w:t>
      </w:r>
    </w:p>
    <w:p w:rsidR="00DE49CB" w:rsidRDefault="00DE49CB" w:rsidP="00DE49CB">
      <w:pPr>
        <w:pStyle w:val="Bezriadkovania"/>
      </w:pPr>
    </w:p>
    <w:p w:rsidR="00DE49CB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DE49CB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DE49CB">
      <w:pPr>
        <w:pStyle w:val="Bezriadkovania"/>
      </w:pPr>
      <w:r>
        <w:t>Bez náplne</w:t>
      </w: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DE49CB">
      <w:pPr>
        <w:pStyle w:val="Bezriadkovania"/>
      </w:pPr>
      <w:r>
        <w:t>Bez náplne</w:t>
      </w: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DE49C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</w:p>
    <w:p w:rsidR="00DE49CB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DE49CB" w:rsidP="00DE49CB">
      <w:pPr>
        <w:pStyle w:val="Bezriadkovania"/>
      </w:pPr>
      <w:r>
        <w:t>Bez náplne</w:t>
      </w:r>
    </w:p>
    <w:p w:rsidR="00DE49CB" w:rsidRDefault="00DE49CB" w:rsidP="00DE49CB">
      <w:pPr>
        <w:pStyle w:val="Bezriadkovania"/>
      </w:pPr>
    </w:p>
    <w:p w:rsidR="00DE49CB" w:rsidRPr="00DE49CB" w:rsidRDefault="00DE49CB" w:rsidP="00DE49CB">
      <w:pPr>
        <w:pStyle w:val="Bezriadkovania"/>
      </w:pPr>
    </w:p>
    <w:p w:rsidR="00115BE4" w:rsidRDefault="00DE49CB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13.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DE49CB" w:rsidRDefault="00DE49CB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DE49CB">
      <w:pPr>
        <w:pStyle w:val="Bezriadkovania"/>
      </w:pPr>
      <w:r>
        <w:t>Bez náplne</w:t>
      </w: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DE49CB" w:rsidRDefault="00DE49CB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E49CB" w:rsidRDefault="00DE49CB" w:rsidP="00DE49CB">
      <w:pPr>
        <w:pStyle w:val="Bezriadkovania"/>
      </w:pPr>
      <w:r>
        <w:t>Bez náplne</w:t>
      </w:r>
    </w:p>
    <w:p w:rsidR="00DE49CB" w:rsidRDefault="00DE49CB" w:rsidP="00DE49CB">
      <w:pPr>
        <w:pStyle w:val="Bezriadkovania"/>
      </w:pPr>
    </w:p>
    <w:p w:rsidR="00DE49CB" w:rsidRPr="007256C6" w:rsidRDefault="00DE49CB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E49CB" w:rsidRDefault="00DE49CB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E49CB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E49CB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E49CB" w:rsidRPr="007256C6" w:rsidRDefault="00DE49CB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57453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57453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57453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57453</w:t>
            </w:r>
          </w:p>
        </w:tc>
      </w:tr>
    </w:tbl>
    <w:p w:rsidR="00115BE4" w:rsidRPr="007256C6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13778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  <w:gridCol w:w="2209"/>
        <w:gridCol w:w="2209"/>
      </w:tblGrid>
      <w:tr w:rsidR="00115BE4" w:rsidRPr="007256C6" w:rsidTr="00A45FD8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A45FD8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7570D" w:rsidRPr="007256C6" w:rsidTr="00A45FD8">
        <w:trPr>
          <w:gridAfter w:val="2"/>
          <w:wAfter w:w="4418" w:type="dxa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570D" w:rsidRPr="007256C6" w:rsidTr="00A45FD8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7570D" w:rsidRPr="007256C6" w:rsidTr="00A45FD8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57453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50971</w:t>
            </w:r>
          </w:p>
        </w:tc>
        <w:tc>
          <w:tcPr>
            <w:tcW w:w="2209" w:type="dxa"/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9295</w:t>
            </w:r>
          </w:p>
        </w:tc>
      </w:tr>
      <w:tr w:rsidR="0077570D" w:rsidRPr="007256C6" w:rsidTr="00A45FD8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57453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50971</w:t>
            </w:r>
          </w:p>
        </w:tc>
      </w:tr>
      <w:tr w:rsidR="0077570D" w:rsidRPr="007256C6" w:rsidTr="00A45FD8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570D" w:rsidRPr="007256C6" w:rsidTr="00A45FD8">
        <w:trPr>
          <w:gridAfter w:val="2"/>
          <w:wAfter w:w="4418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7570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33031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51218</w:t>
            </w: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198</w:t>
            </w: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51516</w:t>
            </w:r>
          </w:p>
        </w:tc>
      </w:tr>
    </w:tbl>
    <w:p w:rsidR="00115BE4" w:rsidRPr="007256C6" w:rsidRDefault="00115BE4" w:rsidP="0077570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4B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1824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B4B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7570D" w:rsidP="007757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95">
              <w:rPr>
                <w:rFonts w:ascii="Calibri" w:hAnsi="Calibri"/>
                <w:noProof w:val="0"/>
              </w:rPr>
              <w:t>3716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</w:tr>
    </w:tbl>
    <w:p w:rsidR="00115BE4" w:rsidRPr="007256C6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7570D">
      <w:pPr>
        <w:pStyle w:val="Odsad"/>
        <w:pageBreakBefore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154244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89662</w:t>
            </w: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154244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89662</w:t>
            </w: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75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570D" w:rsidRPr="007256C6" w:rsidRDefault="0077570D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6E4D75" w:rsidP="00704B2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  <w:r w:rsidR="008C661D" w:rsidRPr="008C661D">
        <w:rPr>
          <w:rFonts w:ascii="Calibri" w:hAnsi="Calibri"/>
          <w:noProof w:val="0"/>
          <w:sz w:val="32"/>
          <w:szCs w:val="32"/>
        </w:rPr>
        <w:t>H. Údaje o</w:t>
      </w:r>
      <w:r w:rsidR="008C661D">
        <w:rPr>
          <w:rFonts w:ascii="Calibri" w:hAnsi="Calibri"/>
          <w:noProof w:val="0"/>
          <w:sz w:val="32"/>
          <w:szCs w:val="32"/>
        </w:rPr>
        <w:t> </w:t>
      </w:r>
      <w:r w:rsidR="008C661D"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04B2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54850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Služby-preprava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70041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124891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04B24" w:rsidRDefault="00704B24" w:rsidP="008B4BA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B4BA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0B7095">
        <w:trPr>
          <w:trHeight w:val="359"/>
        </w:trPr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70041</w:t>
            </w:r>
          </w:p>
        </w:tc>
      </w:tr>
      <w:tr w:rsidR="00704B2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54850</w:t>
            </w:r>
          </w:p>
        </w:tc>
      </w:tr>
      <w:tr w:rsidR="00704B2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6680</w:t>
            </w:r>
          </w:p>
        </w:tc>
      </w:tr>
      <w:tr w:rsidR="00704B2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88421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131571</w:t>
            </w:r>
          </w:p>
        </w:tc>
      </w:tr>
    </w:tbl>
    <w:p w:rsidR="00115BE4" w:rsidRDefault="00E2507A" w:rsidP="008B4BA7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8B4BA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B709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50557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41458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704B24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704B24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B70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7095" w:rsidRPr="007256C6" w:rsidRDefault="000B7095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t>J. Údaje o daniach z príjmov</w:t>
      </w:r>
    </w:p>
    <w:p w:rsidR="00115BE4" w:rsidRPr="007256C6" w:rsidRDefault="00115BE4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4B2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4B2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4B2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4B2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4B2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4B2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4B2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4B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24666" w:rsidRDefault="00B24666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Default="00C42110" w:rsidP="00B24666"/>
    <w:p w:rsidR="00704B24" w:rsidRPr="00B24666" w:rsidRDefault="00704B24" w:rsidP="00B24666"/>
    <w:p w:rsidR="00B24666" w:rsidRPr="00B24666" w:rsidRDefault="00B24666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P. Prehľad zmien vlastného imania</w:t>
      </w:r>
    </w:p>
    <w:p w:rsidR="00E402E7" w:rsidRPr="007256C6" w:rsidRDefault="00E402E7" w:rsidP="008B4B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8B4B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149373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149373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04B24">
              <w:rPr>
                <w:rFonts w:ascii="Calibri" w:hAnsi="Calibri"/>
                <w:noProof w:val="0"/>
              </w:rPr>
              <w:t>941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4108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704B24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704B24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704B24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704B24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704B2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C47FC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7FC" w:rsidRPr="007256C6" w:rsidRDefault="004C47FC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4B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B4B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B4B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04B2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149373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149373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941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941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-3176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-4117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3167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4B2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8B4B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B24" w:rsidRPr="007256C6" w:rsidRDefault="00704B24" w:rsidP="002F73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04B2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583" w:rsidRDefault="00782583" w:rsidP="00FF78A8">
      <w:r>
        <w:separator/>
      </w:r>
    </w:p>
  </w:endnote>
  <w:endnote w:type="continuationSeparator" w:id="1">
    <w:p w:rsidR="00782583" w:rsidRDefault="00782583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583" w:rsidRDefault="00782583" w:rsidP="00FF78A8">
      <w:r>
        <w:separator/>
      </w:r>
    </w:p>
  </w:footnote>
  <w:footnote w:type="continuationSeparator" w:id="1">
    <w:p w:rsidR="00782583" w:rsidRDefault="00782583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6CC"/>
    <w:rsid w:val="000521C8"/>
    <w:rsid w:val="00056C0A"/>
    <w:rsid w:val="00057CCF"/>
    <w:rsid w:val="00080488"/>
    <w:rsid w:val="000A0D9B"/>
    <w:rsid w:val="000A7578"/>
    <w:rsid w:val="000B7095"/>
    <w:rsid w:val="000C6508"/>
    <w:rsid w:val="000E62B1"/>
    <w:rsid w:val="000F0E48"/>
    <w:rsid w:val="000F2003"/>
    <w:rsid w:val="000F77A5"/>
    <w:rsid w:val="00115BE4"/>
    <w:rsid w:val="00124C29"/>
    <w:rsid w:val="00134F0D"/>
    <w:rsid w:val="00141F3D"/>
    <w:rsid w:val="00146C88"/>
    <w:rsid w:val="0016582D"/>
    <w:rsid w:val="0016643C"/>
    <w:rsid w:val="00167423"/>
    <w:rsid w:val="00176BB3"/>
    <w:rsid w:val="00184777"/>
    <w:rsid w:val="00197A41"/>
    <w:rsid w:val="001A7432"/>
    <w:rsid w:val="001D2B12"/>
    <w:rsid w:val="001D4AE8"/>
    <w:rsid w:val="001E223D"/>
    <w:rsid w:val="001E54BB"/>
    <w:rsid w:val="00222A06"/>
    <w:rsid w:val="00244AF0"/>
    <w:rsid w:val="00254575"/>
    <w:rsid w:val="00282C41"/>
    <w:rsid w:val="00283B1E"/>
    <w:rsid w:val="00295966"/>
    <w:rsid w:val="002A2499"/>
    <w:rsid w:val="002D178F"/>
    <w:rsid w:val="002D3A45"/>
    <w:rsid w:val="003253E1"/>
    <w:rsid w:val="00325DB8"/>
    <w:rsid w:val="00351E0C"/>
    <w:rsid w:val="0037281B"/>
    <w:rsid w:val="003841C9"/>
    <w:rsid w:val="00387A9F"/>
    <w:rsid w:val="00391B21"/>
    <w:rsid w:val="003E3936"/>
    <w:rsid w:val="004403ED"/>
    <w:rsid w:val="00440EAC"/>
    <w:rsid w:val="00485F90"/>
    <w:rsid w:val="00493581"/>
    <w:rsid w:val="004B6C78"/>
    <w:rsid w:val="004C47FC"/>
    <w:rsid w:val="004D0CC0"/>
    <w:rsid w:val="004E2649"/>
    <w:rsid w:val="00520ACC"/>
    <w:rsid w:val="00581FDC"/>
    <w:rsid w:val="005840EF"/>
    <w:rsid w:val="00587B20"/>
    <w:rsid w:val="005B0244"/>
    <w:rsid w:val="005B50B3"/>
    <w:rsid w:val="00612154"/>
    <w:rsid w:val="0062598B"/>
    <w:rsid w:val="00680E77"/>
    <w:rsid w:val="006B6F76"/>
    <w:rsid w:val="006C636E"/>
    <w:rsid w:val="006D1715"/>
    <w:rsid w:val="006E4D75"/>
    <w:rsid w:val="00704B24"/>
    <w:rsid w:val="007256C6"/>
    <w:rsid w:val="0073260B"/>
    <w:rsid w:val="007334FA"/>
    <w:rsid w:val="0077538D"/>
    <w:rsid w:val="0077570D"/>
    <w:rsid w:val="00776A1A"/>
    <w:rsid w:val="00782583"/>
    <w:rsid w:val="007C0484"/>
    <w:rsid w:val="007E6C4C"/>
    <w:rsid w:val="007F2851"/>
    <w:rsid w:val="008525AE"/>
    <w:rsid w:val="00886C91"/>
    <w:rsid w:val="008950D1"/>
    <w:rsid w:val="008B4BA7"/>
    <w:rsid w:val="008C661D"/>
    <w:rsid w:val="00906955"/>
    <w:rsid w:val="00937D86"/>
    <w:rsid w:val="00941F2E"/>
    <w:rsid w:val="00987D54"/>
    <w:rsid w:val="00997431"/>
    <w:rsid w:val="009A1608"/>
    <w:rsid w:val="009A76F2"/>
    <w:rsid w:val="009D65D3"/>
    <w:rsid w:val="009F5EFC"/>
    <w:rsid w:val="00A45FD8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DE49CB"/>
    <w:rsid w:val="00E177C2"/>
    <w:rsid w:val="00E2507A"/>
    <w:rsid w:val="00E36488"/>
    <w:rsid w:val="00E402E7"/>
    <w:rsid w:val="00E5332F"/>
    <w:rsid w:val="00E560D1"/>
    <w:rsid w:val="00E76A6B"/>
    <w:rsid w:val="00EA229E"/>
    <w:rsid w:val="00EB7D5C"/>
    <w:rsid w:val="00ED1BC2"/>
    <w:rsid w:val="00EE6053"/>
    <w:rsid w:val="00EF6B78"/>
    <w:rsid w:val="00F4661A"/>
    <w:rsid w:val="00F5340A"/>
    <w:rsid w:val="00F77116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paragraph" w:styleId="Bezriadkovania">
    <w:name w:val="No Spacing"/>
    <w:uiPriority w:val="1"/>
    <w:qFormat/>
    <w:rsid w:val="00440EA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J%E1rv%E1s&amp;MENO=J%E1cint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J%E1rv%E1s&amp;MENO=J%E1cint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446D1-430C-4F14-AD8C-F1AFBE57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2012-03-29T17:22:00Z</cp:lastPrinted>
  <dcterms:created xsi:type="dcterms:W3CDTF">2014-03-31T17:55:00Z</dcterms:created>
  <dcterms:modified xsi:type="dcterms:W3CDTF">2014-03-31T17:55:00Z</dcterms:modified>
</cp:coreProperties>
</file>