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 xml:space="preserve">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1A4FB0">
        <w:rPr>
          <w:sz w:val="28"/>
          <w:szCs w:val="28"/>
        </w:rPr>
        <w:t>5</w:t>
      </w:r>
      <w:r w:rsidR="00945D15">
        <w:rPr>
          <w:sz w:val="28"/>
          <w:szCs w:val="28"/>
        </w:rPr>
        <w:t xml:space="preserve"> tis.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zisk vo výške </w:t>
      </w:r>
      <w:r w:rsidR="00F7533A">
        <w:rPr>
          <w:b/>
          <w:sz w:val="28"/>
          <w:szCs w:val="28"/>
        </w:rPr>
        <w:t>23 444 €</w:t>
      </w:r>
    </w:p>
    <w:p w:rsidR="00DB140E" w:rsidRDefault="00195D5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 zdanením a po zdanení hospodársky výsledok vo výške: </w:t>
      </w:r>
      <w:r w:rsidR="00F7533A">
        <w:rPr>
          <w:b/>
          <w:sz w:val="28"/>
          <w:szCs w:val="28"/>
        </w:rPr>
        <w:t>18 052 €</w:t>
      </w:r>
      <w:r w:rsidR="00DB140E" w:rsidRPr="002A66BB">
        <w:rPr>
          <w:b/>
          <w:sz w:val="28"/>
          <w:szCs w:val="28"/>
        </w:rPr>
        <w:t xml:space="preserve">.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1A4FB0">
        <w:rPr>
          <w:b/>
          <w:sz w:val="28"/>
          <w:szCs w:val="28"/>
        </w:rPr>
        <w:t>12</w:t>
      </w:r>
      <w:r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>František Kralovič</w:t>
      </w:r>
      <w:r w:rsidR="003D7D89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A4FB0"/>
    <w:rsid w:val="002A66BB"/>
    <w:rsid w:val="002C1678"/>
    <w:rsid w:val="0030066E"/>
    <w:rsid w:val="003D7D89"/>
    <w:rsid w:val="005A1169"/>
    <w:rsid w:val="005D6024"/>
    <w:rsid w:val="00773A98"/>
    <w:rsid w:val="0093162A"/>
    <w:rsid w:val="00945D15"/>
    <w:rsid w:val="00C54B86"/>
    <w:rsid w:val="00D86661"/>
    <w:rsid w:val="00DB140E"/>
    <w:rsid w:val="00E1513D"/>
    <w:rsid w:val="00E34247"/>
    <w:rsid w:val="00F7533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2014-03-11T09:07:00Z</cp:lastPrinted>
  <dcterms:created xsi:type="dcterms:W3CDTF">2014-04-01T11:51:00Z</dcterms:created>
  <dcterms:modified xsi:type="dcterms:W3CDTF">2014-04-01T11:51:00Z</dcterms:modified>
</cp:coreProperties>
</file>