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4EAB" w:rsidRDefault="00454EAB" w:rsidP="007B47D7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454EAB" w:rsidRPr="008340D7" w:rsidRDefault="00454EAB" w:rsidP="00D81232">
      <w:pPr>
        <w:pStyle w:val="Heading1"/>
        <w:rPr>
          <w:rFonts w:ascii="Calibri" w:hAnsi="Calibri"/>
          <w:szCs w:val="18"/>
        </w:rPr>
      </w:pPr>
      <w:bookmarkStart w:id="0" w:name="_Toc530739894"/>
      <w:r w:rsidRPr="008340D7">
        <w:rPr>
          <w:rFonts w:ascii="Calibri" w:hAnsi="Calibri"/>
          <w:szCs w:val="18"/>
        </w:rPr>
        <w:t>A ) Informácie o účtovnej jednotke</w:t>
      </w:r>
      <w:bookmarkEnd w:id="0"/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Heading2"/>
        <w:numPr>
          <w:ilvl w:val="0"/>
          <w:numId w:val="7"/>
        </w:numPr>
        <w:rPr>
          <w:rFonts w:ascii="Calibri" w:hAnsi="Calibri"/>
          <w:szCs w:val="18"/>
        </w:rPr>
      </w:pPr>
      <w:bookmarkStart w:id="1" w:name="_Toc530739895"/>
      <w:r w:rsidRPr="008340D7">
        <w:rPr>
          <w:rFonts w:ascii="Calibri" w:hAnsi="Calibri"/>
          <w:szCs w:val="18"/>
        </w:rPr>
        <w:t>Obchodné meno a sídlo spoločnosti:</w:t>
      </w:r>
      <w:bookmarkEnd w:id="1"/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</w:p>
    <w:p w:rsidR="00454EAB" w:rsidRPr="008340D7" w:rsidRDefault="00454EAB" w:rsidP="00231076">
      <w:pPr>
        <w:pStyle w:val="BodyText"/>
        <w:ind w:left="644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SAVE INVEST Consulting, spol. s r.o.       ( od 21.2.2012 )</w:t>
      </w:r>
    </w:p>
    <w:p w:rsidR="00454EAB" w:rsidRPr="008340D7" w:rsidRDefault="00454EAB" w:rsidP="00231076">
      <w:pPr>
        <w:pStyle w:val="BodyText"/>
        <w:ind w:left="644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NOVÉ ZÁMKY REAL ESTATE, spol. s r.o.  ( do 20.2.2012 )</w:t>
      </w:r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 xml:space="preserve">    GALVANIHO 7/D</w:t>
      </w:r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 xml:space="preserve">    821 04 BRATISLAVA</w:t>
      </w:r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 xml:space="preserve">    IČO  :  45 971 501</w:t>
      </w:r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 xml:space="preserve">    DIČ  :  2023159996</w:t>
      </w:r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</w:p>
    <w:p w:rsidR="00454EAB" w:rsidRPr="008340D7" w:rsidRDefault="00454EAB" w:rsidP="00D81232">
      <w:pPr>
        <w:rPr>
          <w:sz w:val="18"/>
          <w:szCs w:val="18"/>
        </w:rPr>
      </w:pPr>
      <w:r w:rsidRPr="008340D7">
        <w:rPr>
          <w:sz w:val="18"/>
          <w:szCs w:val="18"/>
        </w:rPr>
        <w:t>Spoločnosť SAVE INVEST Consulting, spol s r.o.</w:t>
      </w:r>
      <w:r w:rsidRPr="008340D7">
        <w:rPr>
          <w:rStyle w:val="ra"/>
          <w:sz w:val="18"/>
          <w:szCs w:val="18"/>
        </w:rPr>
        <w:t xml:space="preserve"> </w:t>
      </w:r>
      <w:r w:rsidRPr="008340D7">
        <w:rPr>
          <w:sz w:val="18"/>
          <w:szCs w:val="18"/>
        </w:rPr>
        <w:t xml:space="preserve">(ďalej len Spoločnosť) bola do obchodného registra zapísaná 22.12.2010  (Obchodný register Okresného súdu Bratislava I.,  oddiel s.r.o., </w:t>
      </w:r>
      <w:r w:rsidRPr="008340D7">
        <w:rPr>
          <w:rStyle w:val="tl"/>
          <w:sz w:val="18"/>
          <w:szCs w:val="18"/>
        </w:rPr>
        <w:t>Vložka číslo: </w:t>
      </w:r>
      <w:r w:rsidRPr="008340D7">
        <w:rPr>
          <w:sz w:val="18"/>
          <w:szCs w:val="18"/>
        </w:rPr>
        <w:t xml:space="preserve"> </w:t>
      </w:r>
      <w:r w:rsidRPr="008340D7">
        <w:rPr>
          <w:rStyle w:val="ra"/>
          <w:sz w:val="18"/>
          <w:szCs w:val="18"/>
        </w:rPr>
        <w:t>69497/B</w:t>
      </w:r>
    </w:p>
    <w:p w:rsidR="00454EAB" w:rsidRPr="008340D7" w:rsidRDefault="00454EAB" w:rsidP="00D81232">
      <w:pPr>
        <w:pStyle w:val="Heading2"/>
        <w:numPr>
          <w:ilvl w:val="0"/>
          <w:numId w:val="7"/>
        </w:numPr>
        <w:rPr>
          <w:rFonts w:ascii="Calibri" w:hAnsi="Calibri"/>
          <w:szCs w:val="18"/>
        </w:rPr>
      </w:pPr>
      <w:bookmarkStart w:id="2" w:name="_Toc530739896"/>
      <w:r w:rsidRPr="008340D7">
        <w:rPr>
          <w:rFonts w:ascii="Calibri" w:hAnsi="Calibri"/>
          <w:szCs w:val="18"/>
        </w:rPr>
        <w:t>Hlavnými činnosťami Spoločnosti sú:</w:t>
      </w:r>
      <w:bookmarkEnd w:id="2"/>
    </w:p>
    <w:p w:rsidR="00454EAB" w:rsidRPr="008340D7" w:rsidRDefault="00454EAB" w:rsidP="00231076">
      <w:pPr>
        <w:pStyle w:val="BodyText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ab/>
        <w:t xml:space="preserve">1. </w:t>
      </w:r>
      <w:r w:rsidRPr="008340D7">
        <w:rPr>
          <w:rStyle w:val="ra"/>
          <w:rFonts w:ascii="Calibri" w:hAnsi="Calibri"/>
          <w:szCs w:val="18"/>
        </w:rPr>
        <w:t>uskutočňovanie stavieb a ich zmien</w:t>
      </w:r>
    </w:p>
    <w:p w:rsidR="00454EAB" w:rsidRPr="008340D7" w:rsidRDefault="00454EAB" w:rsidP="00231076">
      <w:pPr>
        <w:pStyle w:val="BodyText"/>
        <w:rPr>
          <w:rStyle w:val="ra"/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ab/>
        <w:t xml:space="preserve">2. </w:t>
      </w:r>
      <w:r w:rsidRPr="008340D7">
        <w:rPr>
          <w:rStyle w:val="ra"/>
          <w:rFonts w:ascii="Calibri" w:hAnsi="Calibri"/>
          <w:szCs w:val="18"/>
        </w:rPr>
        <w:t>kúpa a predaj nehnuteľnosti)</w:t>
      </w:r>
    </w:p>
    <w:p w:rsidR="00454EAB" w:rsidRPr="008340D7" w:rsidRDefault="00454EAB" w:rsidP="00231076">
      <w:pPr>
        <w:pStyle w:val="BodyText"/>
        <w:rPr>
          <w:rStyle w:val="ra"/>
          <w:rFonts w:ascii="Calibri" w:hAnsi="Calibri"/>
          <w:szCs w:val="18"/>
        </w:rPr>
      </w:pPr>
      <w:r w:rsidRPr="008340D7">
        <w:rPr>
          <w:rStyle w:val="ra"/>
          <w:rFonts w:ascii="Calibri" w:hAnsi="Calibri"/>
          <w:szCs w:val="18"/>
        </w:rPr>
        <w:t xml:space="preserve"> </w:t>
      </w:r>
      <w:r>
        <w:rPr>
          <w:rStyle w:val="ra"/>
          <w:rFonts w:ascii="Calibri" w:hAnsi="Calibri"/>
          <w:szCs w:val="18"/>
        </w:rPr>
        <w:t xml:space="preserve">  </w:t>
      </w:r>
      <w:r w:rsidRPr="008340D7">
        <w:rPr>
          <w:rStyle w:val="ra"/>
          <w:rFonts w:ascii="Calibri" w:hAnsi="Calibri"/>
          <w:szCs w:val="18"/>
        </w:rPr>
        <w:t xml:space="preserve">    3. kúpa tovaru na účely jeho predaja konečnému spotrebiteľovi( maloobchod) alebo iným prevádzkovateľom </w:t>
      </w:r>
    </w:p>
    <w:p w:rsidR="00454EAB" w:rsidRPr="008340D7" w:rsidRDefault="00454EAB" w:rsidP="00231076">
      <w:pPr>
        <w:pStyle w:val="BodyText"/>
        <w:rPr>
          <w:rStyle w:val="ra"/>
          <w:rFonts w:ascii="Calibri" w:hAnsi="Calibri"/>
          <w:szCs w:val="18"/>
        </w:rPr>
      </w:pPr>
      <w:r w:rsidRPr="008340D7">
        <w:rPr>
          <w:rStyle w:val="ra"/>
          <w:rFonts w:ascii="Calibri" w:hAnsi="Calibri"/>
          <w:szCs w:val="18"/>
        </w:rPr>
        <w:t xml:space="preserve">   </w:t>
      </w:r>
      <w:r>
        <w:rPr>
          <w:rStyle w:val="ra"/>
          <w:rFonts w:ascii="Calibri" w:hAnsi="Calibri"/>
          <w:szCs w:val="18"/>
        </w:rPr>
        <w:t xml:space="preserve"> </w:t>
      </w:r>
      <w:r w:rsidRPr="008340D7">
        <w:rPr>
          <w:rStyle w:val="ra"/>
          <w:rFonts w:ascii="Calibri" w:hAnsi="Calibri"/>
          <w:szCs w:val="18"/>
        </w:rPr>
        <w:t xml:space="preserve">      živnosti  ( veľkoobchod )</w:t>
      </w:r>
    </w:p>
    <w:p w:rsidR="00454EAB" w:rsidRPr="008340D7" w:rsidRDefault="00454EAB" w:rsidP="00231076">
      <w:pPr>
        <w:pStyle w:val="BodyText"/>
        <w:rPr>
          <w:rStyle w:val="ra"/>
          <w:rFonts w:ascii="Calibri" w:hAnsi="Calibri"/>
          <w:szCs w:val="18"/>
        </w:rPr>
      </w:pPr>
      <w:r w:rsidRPr="008340D7">
        <w:rPr>
          <w:rStyle w:val="ra"/>
          <w:rFonts w:ascii="Calibri" w:hAnsi="Calibri"/>
          <w:szCs w:val="18"/>
        </w:rPr>
        <w:t xml:space="preserve">  </w:t>
      </w:r>
      <w:r>
        <w:rPr>
          <w:rStyle w:val="ra"/>
          <w:rFonts w:ascii="Calibri" w:hAnsi="Calibri"/>
          <w:szCs w:val="18"/>
        </w:rPr>
        <w:t xml:space="preserve">  </w:t>
      </w:r>
      <w:r w:rsidRPr="008340D7">
        <w:rPr>
          <w:rStyle w:val="ra"/>
          <w:rFonts w:ascii="Calibri" w:hAnsi="Calibri"/>
          <w:szCs w:val="18"/>
        </w:rPr>
        <w:t xml:space="preserve">   4. prenájom nehnuteľnosti spojený s poskytovaním iných než základných služieb spojených s prenájmom</w:t>
      </w:r>
    </w:p>
    <w:p w:rsidR="00454EAB" w:rsidRPr="008340D7" w:rsidRDefault="00454EAB" w:rsidP="00231076">
      <w:pPr>
        <w:pStyle w:val="BodyText"/>
        <w:rPr>
          <w:rStyle w:val="ra"/>
          <w:rFonts w:ascii="Calibri" w:hAnsi="Calibri"/>
          <w:szCs w:val="18"/>
        </w:rPr>
      </w:pPr>
      <w:r w:rsidRPr="008340D7">
        <w:rPr>
          <w:rStyle w:val="ra"/>
          <w:rFonts w:ascii="Calibri" w:hAnsi="Calibri"/>
          <w:szCs w:val="18"/>
        </w:rPr>
        <w:t xml:space="preserve">  </w:t>
      </w:r>
      <w:r>
        <w:rPr>
          <w:rStyle w:val="ra"/>
          <w:rFonts w:ascii="Calibri" w:hAnsi="Calibri"/>
          <w:szCs w:val="18"/>
        </w:rPr>
        <w:t xml:space="preserve">  </w:t>
      </w:r>
      <w:r w:rsidRPr="008340D7">
        <w:rPr>
          <w:rStyle w:val="ra"/>
          <w:rFonts w:ascii="Calibri" w:hAnsi="Calibri"/>
          <w:szCs w:val="18"/>
        </w:rPr>
        <w:t xml:space="preserve">   5. prenájom hnuteľných vecí</w:t>
      </w:r>
    </w:p>
    <w:p w:rsidR="00454EAB" w:rsidRPr="008340D7" w:rsidRDefault="00454EAB" w:rsidP="00231076">
      <w:pPr>
        <w:pStyle w:val="BodyText"/>
        <w:rPr>
          <w:rStyle w:val="ra"/>
          <w:rFonts w:ascii="Calibri" w:hAnsi="Calibri"/>
          <w:szCs w:val="18"/>
        </w:rPr>
      </w:pPr>
      <w:r w:rsidRPr="008340D7">
        <w:rPr>
          <w:rStyle w:val="ra"/>
          <w:rFonts w:ascii="Calibri" w:hAnsi="Calibri"/>
          <w:szCs w:val="18"/>
        </w:rPr>
        <w:t xml:space="preserve">  </w:t>
      </w:r>
      <w:r>
        <w:rPr>
          <w:rStyle w:val="ra"/>
          <w:rFonts w:ascii="Calibri" w:hAnsi="Calibri"/>
          <w:szCs w:val="18"/>
        </w:rPr>
        <w:t xml:space="preserve">  </w:t>
      </w:r>
      <w:r w:rsidRPr="008340D7">
        <w:rPr>
          <w:rStyle w:val="ra"/>
          <w:rFonts w:ascii="Calibri" w:hAnsi="Calibri"/>
          <w:szCs w:val="18"/>
        </w:rPr>
        <w:t xml:space="preserve">   6. správa a údržba bytového a nebytového fondu v rozsahu voľných živností</w:t>
      </w:r>
    </w:p>
    <w:p w:rsidR="00454EAB" w:rsidRPr="008340D7" w:rsidRDefault="00454EAB" w:rsidP="00231076">
      <w:pPr>
        <w:pStyle w:val="BodyText"/>
        <w:rPr>
          <w:rStyle w:val="ra"/>
          <w:rFonts w:ascii="Calibri" w:hAnsi="Calibri"/>
          <w:szCs w:val="18"/>
        </w:rPr>
      </w:pPr>
      <w:r w:rsidRPr="008340D7">
        <w:rPr>
          <w:rStyle w:val="ra"/>
          <w:rFonts w:ascii="Calibri" w:hAnsi="Calibri"/>
          <w:szCs w:val="18"/>
        </w:rPr>
        <w:t xml:space="preserve">  </w:t>
      </w:r>
      <w:r>
        <w:rPr>
          <w:rStyle w:val="ra"/>
          <w:rFonts w:ascii="Calibri" w:hAnsi="Calibri"/>
          <w:szCs w:val="18"/>
        </w:rPr>
        <w:t xml:space="preserve">  </w:t>
      </w:r>
      <w:r w:rsidRPr="008340D7">
        <w:rPr>
          <w:rStyle w:val="ra"/>
          <w:rFonts w:ascii="Calibri" w:hAnsi="Calibri"/>
          <w:szCs w:val="18"/>
        </w:rPr>
        <w:t xml:space="preserve">   7. činnosť podnikateľských, organizačných a ekonomických poradcov</w:t>
      </w:r>
    </w:p>
    <w:p w:rsidR="00454EAB" w:rsidRPr="008340D7" w:rsidRDefault="00454EAB" w:rsidP="00231076">
      <w:pPr>
        <w:pStyle w:val="BodyText"/>
        <w:rPr>
          <w:rFonts w:ascii="Calibri" w:hAnsi="Calibri"/>
          <w:szCs w:val="18"/>
        </w:rPr>
      </w:pPr>
      <w:r w:rsidRPr="008340D7">
        <w:rPr>
          <w:rStyle w:val="ra"/>
          <w:rFonts w:ascii="Calibri" w:hAnsi="Calibri"/>
          <w:szCs w:val="18"/>
        </w:rPr>
        <w:t xml:space="preserve"> </w:t>
      </w:r>
      <w:r>
        <w:rPr>
          <w:rStyle w:val="ra"/>
          <w:rFonts w:ascii="Calibri" w:hAnsi="Calibri"/>
          <w:szCs w:val="18"/>
        </w:rPr>
        <w:t xml:space="preserve"> </w:t>
      </w:r>
      <w:r w:rsidRPr="008340D7">
        <w:rPr>
          <w:rStyle w:val="ra"/>
          <w:rFonts w:ascii="Calibri" w:hAnsi="Calibri"/>
          <w:szCs w:val="18"/>
        </w:rPr>
        <w:t xml:space="preserve"> </w:t>
      </w:r>
      <w:r>
        <w:rPr>
          <w:rStyle w:val="ra"/>
          <w:rFonts w:ascii="Calibri" w:hAnsi="Calibri"/>
          <w:szCs w:val="18"/>
        </w:rPr>
        <w:t xml:space="preserve"> </w:t>
      </w:r>
      <w:r w:rsidRPr="008340D7">
        <w:rPr>
          <w:rStyle w:val="ra"/>
          <w:rFonts w:ascii="Calibri" w:hAnsi="Calibri"/>
          <w:szCs w:val="18"/>
        </w:rPr>
        <w:t xml:space="preserve">   8. sprostredkovanie predaja, prenájmu a kúpy nehnuteľnosti ( realitná činnosť ) </w:t>
      </w:r>
    </w:p>
    <w:p w:rsidR="00454EAB" w:rsidRPr="008340D7" w:rsidRDefault="00454EAB" w:rsidP="00231076">
      <w:pPr>
        <w:pStyle w:val="BodyText"/>
        <w:rPr>
          <w:rStyle w:val="ra"/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ab/>
        <w:t xml:space="preserve">9.  </w:t>
      </w:r>
      <w:r w:rsidRPr="008340D7">
        <w:rPr>
          <w:rStyle w:val="ra"/>
          <w:rFonts w:ascii="Calibri" w:hAnsi="Calibri"/>
          <w:szCs w:val="18"/>
        </w:rPr>
        <w:t>sprostredkovateľská činnosť v oblasti obchodu</w:t>
      </w:r>
    </w:p>
    <w:p w:rsidR="00454EAB" w:rsidRPr="008340D7" w:rsidRDefault="00454EAB" w:rsidP="00231076">
      <w:pPr>
        <w:pStyle w:val="BodyText"/>
        <w:rPr>
          <w:rStyle w:val="ra"/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 xml:space="preserve">     10.</w:t>
      </w:r>
      <w:r w:rsidRPr="008340D7">
        <w:rPr>
          <w:rStyle w:val="ra"/>
          <w:rFonts w:ascii="Calibri" w:hAnsi="Calibri"/>
          <w:szCs w:val="18"/>
        </w:rPr>
        <w:t xml:space="preserve"> sprostredkovateľská činnosť v oblasti služieb</w:t>
      </w:r>
    </w:p>
    <w:p w:rsidR="00454EAB" w:rsidRPr="008340D7" w:rsidRDefault="00454EAB" w:rsidP="00D81232">
      <w:pPr>
        <w:pStyle w:val="BodyText"/>
        <w:rPr>
          <w:rStyle w:val="ra"/>
          <w:rFonts w:ascii="Calibri" w:hAnsi="Calibri"/>
          <w:szCs w:val="18"/>
        </w:rPr>
      </w:pPr>
      <w:r>
        <w:rPr>
          <w:rStyle w:val="ra"/>
          <w:rFonts w:ascii="Calibri" w:hAnsi="Calibri"/>
          <w:szCs w:val="18"/>
        </w:rPr>
        <w:t xml:space="preserve"> </w:t>
      </w:r>
      <w:r w:rsidRPr="008340D7">
        <w:rPr>
          <w:rStyle w:val="ra"/>
          <w:rFonts w:ascii="Calibri" w:hAnsi="Calibri"/>
          <w:szCs w:val="18"/>
        </w:rPr>
        <w:t xml:space="preserve">    11. sprostredkovateľská činnosť v oblasti výroby</w:t>
      </w:r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Heading2"/>
        <w:numPr>
          <w:ilvl w:val="0"/>
          <w:numId w:val="7"/>
        </w:numPr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 xml:space="preserve">Priemerný počet zamestnancov </w:t>
      </w:r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Priemerný počet zamestnancov spoločnosti v roku 201</w:t>
      </w:r>
      <w:r>
        <w:rPr>
          <w:rFonts w:ascii="Calibri" w:hAnsi="Calibri"/>
          <w:szCs w:val="18"/>
        </w:rPr>
        <w:t>3</w:t>
      </w:r>
      <w:r w:rsidRPr="008340D7">
        <w:rPr>
          <w:rFonts w:ascii="Calibri" w:hAnsi="Calibri"/>
          <w:szCs w:val="18"/>
        </w:rPr>
        <w:t xml:space="preserve"> bol 0, z toho 0 vedúcich zamestnancov (v roku 201</w:t>
      </w:r>
      <w:r>
        <w:rPr>
          <w:rFonts w:ascii="Calibri" w:hAnsi="Calibri"/>
          <w:szCs w:val="18"/>
        </w:rPr>
        <w:t>2</w:t>
      </w:r>
      <w:r w:rsidRPr="008340D7">
        <w:rPr>
          <w:rFonts w:ascii="Calibri" w:hAnsi="Calibri"/>
          <w:szCs w:val="18"/>
        </w:rPr>
        <w:t xml:space="preserve"> bol 0, z toho 0 vedúcich zamestnancov).</w:t>
      </w:r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18"/>
        <w:gridCol w:w="2753"/>
        <w:gridCol w:w="2917"/>
      </w:tblGrid>
      <w:tr w:rsidR="00454EAB" w:rsidRPr="008340D7" w:rsidTr="0019429C">
        <w:trPr>
          <w:trHeight w:val="430"/>
        </w:trPr>
        <w:tc>
          <w:tcPr>
            <w:tcW w:w="3118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Názov položky</w:t>
            </w:r>
          </w:p>
        </w:tc>
        <w:tc>
          <w:tcPr>
            <w:tcW w:w="2753" w:type="dxa"/>
          </w:tcPr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 xml:space="preserve">   Bežné účtovné obdobie</w:t>
            </w:r>
          </w:p>
        </w:tc>
        <w:tc>
          <w:tcPr>
            <w:tcW w:w="2917" w:type="dxa"/>
          </w:tcPr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Bezprostredne predchádzajúce obdobie</w:t>
            </w:r>
          </w:p>
        </w:tc>
      </w:tr>
      <w:tr w:rsidR="00454EAB" w:rsidRPr="008340D7" w:rsidTr="0019429C">
        <w:tc>
          <w:tcPr>
            <w:tcW w:w="3118" w:type="dxa"/>
          </w:tcPr>
          <w:p w:rsidR="00454EAB" w:rsidRPr="008340D7" w:rsidRDefault="00454EAB" w:rsidP="003D77B5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Priemerný prepočítaný počet zamestnancov</w:t>
            </w:r>
          </w:p>
        </w:tc>
        <w:tc>
          <w:tcPr>
            <w:tcW w:w="2753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917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</w:tr>
      <w:tr w:rsidR="00454EAB" w:rsidRPr="008340D7" w:rsidTr="0019429C">
        <w:tc>
          <w:tcPr>
            <w:tcW w:w="3118" w:type="dxa"/>
          </w:tcPr>
          <w:p w:rsidR="00454EAB" w:rsidRPr="008340D7" w:rsidRDefault="00454EAB" w:rsidP="003D77B5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Stav zamestnancov ku dňu, ku ktorému sa zostavuje účtovná závierka, z toho :</w:t>
            </w:r>
          </w:p>
        </w:tc>
        <w:tc>
          <w:tcPr>
            <w:tcW w:w="2753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917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</w:tr>
      <w:tr w:rsidR="00454EAB" w:rsidRPr="008340D7" w:rsidTr="0019429C">
        <w:tc>
          <w:tcPr>
            <w:tcW w:w="3118" w:type="dxa"/>
          </w:tcPr>
          <w:p w:rsidR="00454EAB" w:rsidRPr="008340D7" w:rsidRDefault="00454EAB" w:rsidP="003D77B5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Počet vedúcich zamestnancov</w:t>
            </w:r>
          </w:p>
        </w:tc>
        <w:tc>
          <w:tcPr>
            <w:tcW w:w="2753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2917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</w:tr>
    </w:tbl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BodyText"/>
        <w:numPr>
          <w:ilvl w:val="0"/>
          <w:numId w:val="7"/>
        </w:numPr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 xml:space="preserve">Účtovná jednotka nie je neobmedzene ručiacim spoločníkom v iných účtovných                   </w:t>
      </w:r>
    </w:p>
    <w:p w:rsidR="00454EAB" w:rsidRPr="008340D7" w:rsidRDefault="00454EAB" w:rsidP="00D81232">
      <w:pPr>
        <w:pStyle w:val="BodyText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 xml:space="preserve">      jednotkách</w:t>
      </w:r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Heading2"/>
        <w:numPr>
          <w:ilvl w:val="0"/>
          <w:numId w:val="8"/>
        </w:numPr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 xml:space="preserve"> Právny dôvod na zostavenie účtovnej závierky</w:t>
      </w:r>
    </w:p>
    <w:p w:rsidR="00454EAB" w:rsidRPr="008340D7" w:rsidRDefault="00454EAB" w:rsidP="00D81232">
      <w:pPr>
        <w:pStyle w:val="BodyText"/>
        <w:ind w:hanging="426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ab/>
        <w:t>Účtovná závierka spoločnosti k 31. decembru 201</w:t>
      </w:r>
      <w:r>
        <w:rPr>
          <w:rFonts w:ascii="Calibri" w:hAnsi="Calibri"/>
          <w:szCs w:val="18"/>
        </w:rPr>
        <w:t>3</w:t>
      </w:r>
      <w:r w:rsidRPr="008340D7">
        <w:rPr>
          <w:rFonts w:ascii="Calibri" w:hAnsi="Calibri"/>
          <w:szCs w:val="18"/>
        </w:rPr>
        <w:t xml:space="preserve"> je zostavená ako riadna účtovná závierka podľa § 17 ods. 6 zákona NR SR č. 431/2002 Z. z. o účtovníctve, za účtovné obdobie od 1. januára 201</w:t>
      </w:r>
      <w:r>
        <w:rPr>
          <w:rFonts w:ascii="Calibri" w:hAnsi="Calibri"/>
          <w:szCs w:val="18"/>
        </w:rPr>
        <w:t>3</w:t>
      </w:r>
      <w:r w:rsidRPr="008340D7">
        <w:rPr>
          <w:rFonts w:ascii="Calibri" w:hAnsi="Calibri"/>
          <w:szCs w:val="18"/>
        </w:rPr>
        <w:t xml:space="preserve"> do 31. decembra 201</w:t>
      </w:r>
      <w:r>
        <w:rPr>
          <w:rFonts w:ascii="Calibri" w:hAnsi="Calibri"/>
          <w:szCs w:val="18"/>
        </w:rPr>
        <w:t>3</w:t>
      </w:r>
      <w:r w:rsidRPr="008340D7">
        <w:rPr>
          <w:rFonts w:ascii="Calibri" w:hAnsi="Calibri"/>
          <w:szCs w:val="18"/>
        </w:rPr>
        <w:t>.</w:t>
      </w:r>
    </w:p>
    <w:p w:rsidR="00454EAB" w:rsidRPr="008340D7" w:rsidRDefault="00454EAB" w:rsidP="00D81232">
      <w:pPr>
        <w:pStyle w:val="BodyText"/>
        <w:ind w:hanging="426"/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Heading2"/>
        <w:numPr>
          <w:ilvl w:val="0"/>
          <w:numId w:val="0"/>
        </w:numPr>
        <w:ind w:left="426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f)    Dátum schválenia účtovnej závierky za predchádzajúce účtovné obdobie</w:t>
      </w:r>
    </w:p>
    <w:p w:rsidR="00454EAB" w:rsidRPr="008340D7" w:rsidRDefault="00454EAB" w:rsidP="00D81232">
      <w:pPr>
        <w:pStyle w:val="BodyText"/>
        <w:ind w:hanging="426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ab/>
        <w:t>Účtovná závierka spoločnosti k 31. decembru 201</w:t>
      </w:r>
      <w:r>
        <w:rPr>
          <w:rFonts w:ascii="Calibri" w:hAnsi="Calibri"/>
          <w:szCs w:val="18"/>
        </w:rPr>
        <w:t>2</w:t>
      </w:r>
      <w:r w:rsidRPr="008340D7">
        <w:rPr>
          <w:rFonts w:ascii="Calibri" w:hAnsi="Calibri"/>
          <w:szCs w:val="18"/>
        </w:rPr>
        <w:t>, za predchádzajúce účtovné obdobie, bola schválená valným zhromaždením spoločnosti dňa 12.4.201</w:t>
      </w:r>
      <w:r>
        <w:rPr>
          <w:rFonts w:ascii="Calibri" w:hAnsi="Calibri"/>
          <w:szCs w:val="18"/>
        </w:rPr>
        <w:t>3</w:t>
      </w:r>
      <w:r w:rsidRPr="008340D7">
        <w:rPr>
          <w:rFonts w:ascii="Calibri" w:hAnsi="Calibri"/>
          <w:szCs w:val="18"/>
        </w:rPr>
        <w:t>.</w:t>
      </w:r>
    </w:p>
    <w:p w:rsidR="00454EAB" w:rsidRPr="008340D7" w:rsidRDefault="00454EAB" w:rsidP="00D81232">
      <w:pPr>
        <w:pStyle w:val="BodyText"/>
        <w:ind w:hanging="426"/>
        <w:rPr>
          <w:rFonts w:ascii="Calibri" w:hAnsi="Calibri"/>
          <w:szCs w:val="18"/>
        </w:rPr>
      </w:pPr>
    </w:p>
    <w:p w:rsidR="00454EAB" w:rsidRDefault="00454EAB" w:rsidP="00D81232">
      <w:pPr>
        <w:pStyle w:val="Heading1"/>
        <w:rPr>
          <w:rFonts w:ascii="Calibri" w:hAnsi="Calibri"/>
          <w:szCs w:val="18"/>
        </w:rPr>
      </w:pPr>
      <w:bookmarkStart w:id="3" w:name="_Toc530739897"/>
    </w:p>
    <w:p w:rsidR="00454EAB" w:rsidRPr="008340D7" w:rsidRDefault="00454EAB" w:rsidP="00D81232">
      <w:pPr>
        <w:pStyle w:val="Heading1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B ) Informácie o orgánoch účtovnej jednotky</w:t>
      </w:r>
      <w:bookmarkEnd w:id="3"/>
    </w:p>
    <w:p w:rsidR="00454EAB" w:rsidRPr="008340D7" w:rsidRDefault="00454EAB" w:rsidP="00D81232">
      <w:pPr>
        <w:pStyle w:val="BodyText"/>
        <w:tabs>
          <w:tab w:val="left" w:pos="2268"/>
        </w:tabs>
        <w:rPr>
          <w:rFonts w:ascii="Calibri" w:hAnsi="Calibri"/>
          <w:szCs w:val="18"/>
        </w:rPr>
      </w:pPr>
    </w:p>
    <w:p w:rsidR="00454EAB" w:rsidRPr="008340D7" w:rsidRDefault="00454EAB" w:rsidP="003D77B5">
      <w:pPr>
        <w:pStyle w:val="BodyText"/>
        <w:numPr>
          <w:ilvl w:val="0"/>
          <w:numId w:val="23"/>
        </w:numPr>
        <w:tabs>
          <w:tab w:val="left" w:pos="2268"/>
        </w:tabs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>Mená a priezviská členov štatutárnych, dozorných alebo iných orgánov účtovnej jednotky</w:t>
      </w:r>
    </w:p>
    <w:p w:rsidR="00454EAB" w:rsidRPr="008340D7" w:rsidRDefault="00454EAB" w:rsidP="003D77B5">
      <w:pPr>
        <w:pStyle w:val="BodyText"/>
        <w:tabs>
          <w:tab w:val="left" w:pos="2268"/>
        </w:tabs>
        <w:rPr>
          <w:rFonts w:ascii="Calibri" w:hAnsi="Calibri"/>
          <w:b/>
          <w:szCs w:val="18"/>
        </w:rPr>
      </w:pPr>
    </w:p>
    <w:tbl>
      <w:tblPr>
        <w:tblW w:w="0" w:type="auto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4394"/>
        <w:gridCol w:w="1984"/>
        <w:gridCol w:w="1843"/>
      </w:tblGrid>
      <w:tr w:rsidR="00454EAB" w:rsidRPr="008340D7" w:rsidTr="0022529F">
        <w:trPr>
          <w:cantSplit/>
          <w:trHeight w:val="250"/>
        </w:trPr>
        <w:tc>
          <w:tcPr>
            <w:tcW w:w="4394" w:type="dxa"/>
          </w:tcPr>
          <w:p w:rsidR="00454EAB" w:rsidRPr="008340D7" w:rsidRDefault="00454EAB" w:rsidP="0022529F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984" w:type="dxa"/>
          </w:tcPr>
          <w:p w:rsidR="00454EAB" w:rsidRPr="008340D7" w:rsidRDefault="00454EAB" w:rsidP="0022529F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Názov orgánu</w:t>
            </w:r>
          </w:p>
        </w:tc>
        <w:tc>
          <w:tcPr>
            <w:tcW w:w="1843" w:type="dxa"/>
          </w:tcPr>
          <w:p w:rsidR="00454EAB" w:rsidRPr="008340D7" w:rsidRDefault="00454EAB" w:rsidP="0022529F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Poznámka</w:t>
            </w:r>
          </w:p>
        </w:tc>
      </w:tr>
      <w:tr w:rsidR="00454EAB" w:rsidRPr="008340D7" w:rsidTr="0022529F">
        <w:trPr>
          <w:cantSplit/>
          <w:trHeight w:val="250"/>
        </w:trPr>
        <w:tc>
          <w:tcPr>
            <w:tcW w:w="4394" w:type="dxa"/>
          </w:tcPr>
          <w:p w:rsidR="00454EAB" w:rsidRPr="008340D7" w:rsidRDefault="00454EAB" w:rsidP="0022529F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984" w:type="dxa"/>
          </w:tcPr>
          <w:p w:rsidR="00454EAB" w:rsidRPr="008340D7" w:rsidRDefault="00454EAB" w:rsidP="0022529F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( v EUR )</w:t>
            </w:r>
          </w:p>
        </w:tc>
        <w:tc>
          <w:tcPr>
            <w:tcW w:w="1843" w:type="dxa"/>
          </w:tcPr>
          <w:p w:rsidR="00454EAB" w:rsidRPr="008340D7" w:rsidRDefault="00454EAB" w:rsidP="0022529F">
            <w:pPr>
              <w:pStyle w:val="Tabulka"/>
              <w:jc w:val="center"/>
              <w:rPr>
                <w:rFonts w:ascii="Calibri" w:hAnsi="Calibri"/>
                <w:szCs w:val="18"/>
              </w:rPr>
            </w:pPr>
          </w:p>
        </w:tc>
      </w:tr>
      <w:tr w:rsidR="00454EAB" w:rsidRPr="008340D7" w:rsidTr="0022529F">
        <w:trPr>
          <w:cantSplit/>
          <w:trHeight w:val="250"/>
        </w:trPr>
        <w:tc>
          <w:tcPr>
            <w:tcW w:w="4394" w:type="dxa"/>
          </w:tcPr>
          <w:p w:rsidR="00454EAB" w:rsidRPr="008340D7" w:rsidRDefault="00454EAB" w:rsidP="0022529F">
            <w:pPr>
              <w:pStyle w:val="Tabulka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Ing. Mária Michtalíková</w:t>
            </w:r>
          </w:p>
        </w:tc>
        <w:tc>
          <w:tcPr>
            <w:tcW w:w="1984" w:type="dxa"/>
          </w:tcPr>
          <w:p w:rsidR="00454EAB" w:rsidRPr="008340D7" w:rsidRDefault="00454EAB" w:rsidP="0022529F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konateľ</w:t>
            </w:r>
          </w:p>
        </w:tc>
        <w:tc>
          <w:tcPr>
            <w:tcW w:w="1843" w:type="dxa"/>
          </w:tcPr>
          <w:p w:rsidR="00454EAB" w:rsidRPr="008340D7" w:rsidRDefault="00454EAB" w:rsidP="0022529F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22.12.2010</w:t>
            </w:r>
          </w:p>
        </w:tc>
      </w:tr>
      <w:tr w:rsidR="00454EAB" w:rsidRPr="008340D7" w:rsidTr="0022529F">
        <w:trPr>
          <w:cantSplit/>
          <w:trHeight w:val="250"/>
        </w:trPr>
        <w:tc>
          <w:tcPr>
            <w:tcW w:w="4394" w:type="dxa"/>
          </w:tcPr>
          <w:p w:rsidR="00454EAB" w:rsidRPr="008340D7" w:rsidRDefault="00454EAB" w:rsidP="0022529F">
            <w:pPr>
              <w:pStyle w:val="Tabulka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Siegbert Schütz</w:t>
            </w:r>
            <w:r>
              <w:rPr>
                <w:rFonts w:ascii="Calibri" w:hAnsi="Calibri"/>
                <w:szCs w:val="18"/>
              </w:rPr>
              <w:t>en</w:t>
            </w:r>
            <w:r w:rsidRPr="008340D7">
              <w:rPr>
                <w:rFonts w:ascii="Calibri" w:hAnsi="Calibri"/>
                <w:szCs w:val="18"/>
              </w:rPr>
              <w:t>höfer</w:t>
            </w:r>
          </w:p>
        </w:tc>
        <w:tc>
          <w:tcPr>
            <w:tcW w:w="1984" w:type="dxa"/>
          </w:tcPr>
          <w:p w:rsidR="00454EAB" w:rsidRPr="008340D7" w:rsidRDefault="00454EAB" w:rsidP="0022529F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konateľ</w:t>
            </w:r>
          </w:p>
        </w:tc>
        <w:tc>
          <w:tcPr>
            <w:tcW w:w="1843" w:type="dxa"/>
          </w:tcPr>
          <w:p w:rsidR="00454EAB" w:rsidRPr="008340D7" w:rsidRDefault="00454EAB" w:rsidP="0022529F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20.</w:t>
            </w:r>
            <w:r>
              <w:rPr>
                <w:rFonts w:ascii="Calibri" w:hAnsi="Calibri"/>
                <w:szCs w:val="18"/>
              </w:rPr>
              <w:t xml:space="preserve"> </w:t>
            </w:r>
            <w:r w:rsidRPr="008340D7">
              <w:rPr>
                <w:rFonts w:ascii="Calibri" w:hAnsi="Calibri"/>
                <w:szCs w:val="18"/>
              </w:rPr>
              <w:t>4.</w:t>
            </w:r>
            <w:r>
              <w:rPr>
                <w:rFonts w:ascii="Calibri" w:hAnsi="Calibri"/>
                <w:szCs w:val="18"/>
              </w:rPr>
              <w:t xml:space="preserve"> </w:t>
            </w:r>
            <w:r w:rsidRPr="008340D7">
              <w:rPr>
                <w:rFonts w:ascii="Calibri" w:hAnsi="Calibri"/>
                <w:szCs w:val="18"/>
              </w:rPr>
              <w:t>2012</w:t>
            </w:r>
          </w:p>
        </w:tc>
      </w:tr>
    </w:tbl>
    <w:p w:rsidR="00454EAB" w:rsidRPr="008340D7" w:rsidRDefault="00454EAB" w:rsidP="00D81232">
      <w:pPr>
        <w:pStyle w:val="BodyText"/>
        <w:tabs>
          <w:tab w:val="left" w:pos="2268"/>
        </w:tabs>
        <w:rPr>
          <w:rFonts w:ascii="Calibri" w:hAnsi="Calibri"/>
          <w:b/>
          <w:szCs w:val="18"/>
        </w:rPr>
      </w:pPr>
    </w:p>
    <w:p w:rsidR="00454EAB" w:rsidRPr="008340D7" w:rsidRDefault="00454EAB" w:rsidP="00D81232">
      <w:pPr>
        <w:pStyle w:val="BodyText"/>
        <w:tabs>
          <w:tab w:val="left" w:pos="2268"/>
        </w:tabs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 xml:space="preserve">b)   Štruktúra spoločníkov, akcionárov </w:t>
      </w:r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ab/>
      </w:r>
      <w:r w:rsidRPr="008340D7">
        <w:rPr>
          <w:rFonts w:ascii="Calibri" w:hAnsi="Calibri"/>
          <w:szCs w:val="18"/>
        </w:rPr>
        <w:tab/>
      </w:r>
      <w:r w:rsidRPr="008340D7">
        <w:rPr>
          <w:rFonts w:ascii="Calibri" w:hAnsi="Calibri"/>
          <w:szCs w:val="18"/>
        </w:rPr>
        <w:tab/>
      </w:r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Štruktúra spoločníkov Spoločnosti k 31. decembru 201</w:t>
      </w:r>
      <w:r>
        <w:rPr>
          <w:rFonts w:ascii="Calibri" w:hAnsi="Calibri"/>
          <w:szCs w:val="18"/>
        </w:rPr>
        <w:t>3</w:t>
      </w:r>
      <w:r w:rsidRPr="008340D7">
        <w:rPr>
          <w:rFonts w:ascii="Calibri" w:hAnsi="Calibri"/>
          <w:szCs w:val="18"/>
        </w:rPr>
        <w:t xml:space="preserve"> :</w:t>
      </w:r>
    </w:p>
    <w:tbl>
      <w:tblPr>
        <w:tblW w:w="0" w:type="auto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4394"/>
        <w:gridCol w:w="1984"/>
        <w:gridCol w:w="1843"/>
      </w:tblGrid>
      <w:tr w:rsidR="00454EAB" w:rsidRPr="008340D7" w:rsidTr="00726B43">
        <w:trPr>
          <w:cantSplit/>
          <w:trHeight w:val="250"/>
        </w:trPr>
        <w:tc>
          <w:tcPr>
            <w:tcW w:w="4394" w:type="dxa"/>
          </w:tcPr>
          <w:p w:rsidR="00454EAB" w:rsidRPr="008340D7" w:rsidRDefault="00454EAB" w:rsidP="00726B43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984" w:type="dxa"/>
          </w:tcPr>
          <w:p w:rsidR="00454EAB" w:rsidRPr="008340D7" w:rsidRDefault="00454EAB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Podiel na ZI</w:t>
            </w:r>
          </w:p>
        </w:tc>
        <w:tc>
          <w:tcPr>
            <w:tcW w:w="1843" w:type="dxa"/>
          </w:tcPr>
          <w:p w:rsidR="00454EAB" w:rsidRPr="008340D7" w:rsidRDefault="00454EAB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hlasovacie práva</w:t>
            </w:r>
          </w:p>
        </w:tc>
      </w:tr>
      <w:tr w:rsidR="00454EAB" w:rsidRPr="008340D7" w:rsidTr="00726B43">
        <w:trPr>
          <w:cantSplit/>
          <w:trHeight w:val="250"/>
        </w:trPr>
        <w:tc>
          <w:tcPr>
            <w:tcW w:w="4394" w:type="dxa"/>
          </w:tcPr>
          <w:p w:rsidR="00454EAB" w:rsidRPr="008340D7" w:rsidRDefault="00454EAB" w:rsidP="00726B43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984" w:type="dxa"/>
          </w:tcPr>
          <w:p w:rsidR="00454EAB" w:rsidRPr="008340D7" w:rsidRDefault="00454EAB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( v EUR )</w:t>
            </w:r>
          </w:p>
        </w:tc>
        <w:tc>
          <w:tcPr>
            <w:tcW w:w="1843" w:type="dxa"/>
          </w:tcPr>
          <w:p w:rsidR="00454EAB" w:rsidRPr="008340D7" w:rsidRDefault="00454EAB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%</w:t>
            </w:r>
          </w:p>
        </w:tc>
      </w:tr>
      <w:tr w:rsidR="00454EAB" w:rsidRPr="008340D7" w:rsidTr="00726B43">
        <w:trPr>
          <w:cantSplit/>
          <w:trHeight w:val="250"/>
        </w:trPr>
        <w:tc>
          <w:tcPr>
            <w:tcW w:w="4394" w:type="dxa"/>
          </w:tcPr>
          <w:p w:rsidR="00454EAB" w:rsidRPr="008340D7" w:rsidRDefault="00454EAB" w:rsidP="00726B43">
            <w:pPr>
              <w:pStyle w:val="Tabulka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Siegbert Schütz</w:t>
            </w:r>
            <w:r>
              <w:rPr>
                <w:rFonts w:ascii="Calibri" w:hAnsi="Calibri"/>
                <w:szCs w:val="18"/>
              </w:rPr>
              <w:t>en</w:t>
            </w:r>
            <w:r w:rsidRPr="008340D7">
              <w:rPr>
                <w:rFonts w:ascii="Calibri" w:hAnsi="Calibri"/>
                <w:szCs w:val="18"/>
              </w:rPr>
              <w:t>nhöfer</w:t>
            </w:r>
          </w:p>
        </w:tc>
        <w:tc>
          <w:tcPr>
            <w:tcW w:w="1984" w:type="dxa"/>
          </w:tcPr>
          <w:p w:rsidR="00454EAB" w:rsidRPr="008340D7" w:rsidRDefault="00454EAB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5 000</w:t>
            </w:r>
          </w:p>
        </w:tc>
        <w:tc>
          <w:tcPr>
            <w:tcW w:w="1843" w:type="dxa"/>
          </w:tcPr>
          <w:p w:rsidR="00454EAB" w:rsidRPr="008340D7" w:rsidRDefault="00454EAB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100</w:t>
            </w:r>
          </w:p>
        </w:tc>
      </w:tr>
      <w:tr w:rsidR="00454EAB" w:rsidRPr="008340D7" w:rsidTr="00726B43">
        <w:trPr>
          <w:cantSplit/>
          <w:trHeight w:val="250"/>
        </w:trPr>
        <w:tc>
          <w:tcPr>
            <w:tcW w:w="4394" w:type="dxa"/>
          </w:tcPr>
          <w:p w:rsidR="00454EAB" w:rsidRPr="008340D7" w:rsidRDefault="00454EAB" w:rsidP="00726B43">
            <w:pPr>
              <w:pStyle w:val="Tabulka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Spolu</w:t>
            </w:r>
          </w:p>
        </w:tc>
        <w:tc>
          <w:tcPr>
            <w:tcW w:w="1984" w:type="dxa"/>
          </w:tcPr>
          <w:p w:rsidR="00454EAB" w:rsidRPr="008340D7" w:rsidRDefault="00454EAB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5 000</w:t>
            </w:r>
          </w:p>
        </w:tc>
        <w:tc>
          <w:tcPr>
            <w:tcW w:w="1843" w:type="dxa"/>
          </w:tcPr>
          <w:p w:rsidR="00454EAB" w:rsidRPr="008340D7" w:rsidRDefault="00454EAB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100</w:t>
            </w:r>
          </w:p>
        </w:tc>
      </w:tr>
    </w:tbl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V priebehu roka 201</w:t>
      </w:r>
      <w:r>
        <w:rPr>
          <w:rFonts w:ascii="Calibri" w:hAnsi="Calibri"/>
          <w:szCs w:val="18"/>
        </w:rPr>
        <w:t>3</w:t>
      </w:r>
      <w:r w:rsidRPr="008340D7">
        <w:rPr>
          <w:rFonts w:ascii="Calibri" w:hAnsi="Calibri"/>
          <w:szCs w:val="18"/>
        </w:rPr>
        <w:t xml:space="preserve"> došlo k zmene základného imania, k jeho zníženiu.</w:t>
      </w:r>
    </w:p>
    <w:p w:rsidR="00454EAB" w:rsidRPr="008340D7" w:rsidRDefault="00454EAB" w:rsidP="00D81232">
      <w:pPr>
        <w:pStyle w:val="BodyText"/>
        <w:ind w:left="0"/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Heading1"/>
        <w:rPr>
          <w:rFonts w:ascii="Calibri" w:hAnsi="Calibri"/>
          <w:bCs/>
          <w:szCs w:val="18"/>
        </w:rPr>
      </w:pPr>
      <w:bookmarkStart w:id="4" w:name="_Toc530739899"/>
      <w:r w:rsidRPr="008340D7">
        <w:rPr>
          <w:rFonts w:ascii="Calibri" w:hAnsi="Calibri"/>
          <w:bCs/>
          <w:szCs w:val="18"/>
        </w:rPr>
        <w:t>C ) Informácie o konsolidovaom celku, ak je účtovná jednotka jeho súčasťou</w:t>
      </w:r>
    </w:p>
    <w:p w:rsidR="00454EAB" w:rsidRPr="008340D7" w:rsidRDefault="00454EAB" w:rsidP="00CD609E">
      <w:pPr>
        <w:rPr>
          <w:sz w:val="18"/>
          <w:szCs w:val="18"/>
        </w:rPr>
      </w:pPr>
      <w:r w:rsidRPr="008340D7">
        <w:rPr>
          <w:sz w:val="18"/>
          <w:szCs w:val="18"/>
        </w:rPr>
        <w:t xml:space="preserve">      Účtovná jednotka nie je súčasťou konsolidovaného celku</w:t>
      </w:r>
    </w:p>
    <w:bookmarkEnd w:id="4"/>
    <w:p w:rsidR="00454EAB" w:rsidRPr="008340D7" w:rsidRDefault="00454EAB" w:rsidP="00D81232">
      <w:pPr>
        <w:pStyle w:val="Heading1"/>
        <w:rPr>
          <w:rFonts w:ascii="Calibri" w:hAnsi="Calibri"/>
          <w:bCs/>
          <w:szCs w:val="18"/>
        </w:rPr>
      </w:pPr>
      <w:r w:rsidRPr="008340D7">
        <w:rPr>
          <w:rFonts w:ascii="Calibri" w:hAnsi="Calibri"/>
          <w:bCs/>
          <w:szCs w:val="18"/>
        </w:rPr>
        <w:t>D ) V poznámkach sa uvádzajú ďalšie informácie o :</w:t>
      </w:r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Pismenka"/>
        <w:numPr>
          <w:ilvl w:val="0"/>
          <w:numId w:val="0"/>
        </w:numPr>
        <w:rPr>
          <w:rFonts w:ascii="Calibri" w:hAnsi="Calibri"/>
          <w:b w:val="0"/>
          <w:szCs w:val="18"/>
        </w:rPr>
      </w:pPr>
      <w:r w:rsidRPr="008340D7">
        <w:rPr>
          <w:rFonts w:ascii="Calibri" w:hAnsi="Calibri"/>
          <w:szCs w:val="18"/>
        </w:rPr>
        <w:t xml:space="preserve">     </w:t>
      </w:r>
      <w:r>
        <w:rPr>
          <w:rFonts w:ascii="Calibri" w:hAnsi="Calibri"/>
          <w:szCs w:val="18"/>
        </w:rPr>
        <w:t xml:space="preserve">   </w:t>
      </w:r>
      <w:r w:rsidRPr="008340D7">
        <w:rPr>
          <w:rFonts w:ascii="Calibri" w:hAnsi="Calibri"/>
          <w:szCs w:val="18"/>
        </w:rPr>
        <w:t xml:space="preserve"> E)  </w:t>
      </w:r>
      <w:r w:rsidRPr="008340D7">
        <w:rPr>
          <w:rFonts w:ascii="Calibri" w:hAnsi="Calibri"/>
          <w:b w:val="0"/>
          <w:szCs w:val="18"/>
        </w:rPr>
        <w:t>použitých účtovných zásadách a účtovných metódach</w:t>
      </w:r>
    </w:p>
    <w:p w:rsidR="00454EAB" w:rsidRPr="008340D7" w:rsidRDefault="00454EAB" w:rsidP="00D81232">
      <w:pPr>
        <w:pStyle w:val="BodyText"/>
        <w:ind w:left="360"/>
        <w:rPr>
          <w:rFonts w:ascii="Calibri" w:hAnsi="Calibri"/>
          <w:szCs w:val="18"/>
        </w:rPr>
      </w:pPr>
      <w:r w:rsidRPr="008340D7">
        <w:rPr>
          <w:rFonts w:ascii="Calibri" w:hAnsi="Calibri"/>
          <w:b/>
          <w:szCs w:val="18"/>
        </w:rPr>
        <w:t xml:space="preserve">F)  </w:t>
      </w:r>
      <w:r w:rsidRPr="008340D7">
        <w:rPr>
          <w:rFonts w:ascii="Calibri" w:hAnsi="Calibri"/>
          <w:szCs w:val="18"/>
        </w:rPr>
        <w:t>údajoch vykázaných na strane aktív súvahy</w:t>
      </w:r>
    </w:p>
    <w:p w:rsidR="00454EAB" w:rsidRPr="008340D7" w:rsidRDefault="00454EAB" w:rsidP="00D81232">
      <w:pPr>
        <w:pStyle w:val="BodyText"/>
        <w:ind w:left="360"/>
        <w:rPr>
          <w:rFonts w:ascii="Calibri" w:hAnsi="Calibri"/>
          <w:szCs w:val="18"/>
        </w:rPr>
      </w:pPr>
      <w:r w:rsidRPr="008340D7">
        <w:rPr>
          <w:rFonts w:ascii="Calibri" w:hAnsi="Calibri"/>
          <w:b/>
          <w:szCs w:val="18"/>
        </w:rPr>
        <w:t xml:space="preserve">G)  </w:t>
      </w:r>
      <w:r w:rsidRPr="008340D7">
        <w:rPr>
          <w:rFonts w:ascii="Calibri" w:hAnsi="Calibri"/>
          <w:szCs w:val="18"/>
        </w:rPr>
        <w:t>údajoch vykázaných na strane pasív súvahy, vlastnom imanií</w:t>
      </w:r>
    </w:p>
    <w:p w:rsidR="00454EAB" w:rsidRPr="008340D7" w:rsidRDefault="00454EAB" w:rsidP="00D81232">
      <w:pPr>
        <w:pStyle w:val="BodyText"/>
        <w:ind w:left="360"/>
        <w:rPr>
          <w:rFonts w:ascii="Calibri" w:hAnsi="Calibri"/>
          <w:szCs w:val="18"/>
        </w:rPr>
      </w:pPr>
      <w:r w:rsidRPr="008340D7">
        <w:rPr>
          <w:rFonts w:ascii="Calibri" w:hAnsi="Calibri"/>
          <w:b/>
          <w:szCs w:val="18"/>
        </w:rPr>
        <w:t xml:space="preserve">H)  </w:t>
      </w:r>
      <w:r w:rsidRPr="008340D7">
        <w:rPr>
          <w:rFonts w:ascii="Calibri" w:hAnsi="Calibri"/>
          <w:szCs w:val="18"/>
        </w:rPr>
        <w:t>výnosoch</w:t>
      </w:r>
    </w:p>
    <w:p w:rsidR="00454EAB" w:rsidRPr="008340D7" w:rsidRDefault="00454EAB" w:rsidP="00D81232">
      <w:pPr>
        <w:pStyle w:val="BodyText"/>
        <w:ind w:left="360"/>
        <w:rPr>
          <w:rFonts w:ascii="Calibri" w:hAnsi="Calibri"/>
          <w:szCs w:val="18"/>
        </w:rPr>
      </w:pPr>
      <w:r w:rsidRPr="008340D7">
        <w:rPr>
          <w:rFonts w:ascii="Calibri" w:hAnsi="Calibri"/>
          <w:b/>
          <w:szCs w:val="18"/>
        </w:rPr>
        <w:t xml:space="preserve">I)  </w:t>
      </w:r>
      <w:r w:rsidRPr="008340D7">
        <w:rPr>
          <w:rFonts w:ascii="Calibri" w:hAnsi="Calibri"/>
          <w:szCs w:val="18"/>
        </w:rPr>
        <w:t>nákladoch</w:t>
      </w:r>
    </w:p>
    <w:p w:rsidR="00454EAB" w:rsidRPr="008340D7" w:rsidRDefault="00454EAB" w:rsidP="00D81232">
      <w:pPr>
        <w:pStyle w:val="BodyText"/>
        <w:ind w:left="360"/>
        <w:rPr>
          <w:rFonts w:ascii="Calibri" w:hAnsi="Calibri"/>
          <w:szCs w:val="18"/>
        </w:rPr>
      </w:pPr>
      <w:r w:rsidRPr="008340D7">
        <w:rPr>
          <w:rFonts w:ascii="Calibri" w:hAnsi="Calibri"/>
          <w:b/>
          <w:szCs w:val="18"/>
        </w:rPr>
        <w:t xml:space="preserve">J)  </w:t>
      </w:r>
      <w:r w:rsidRPr="008340D7">
        <w:rPr>
          <w:rFonts w:ascii="Calibri" w:hAnsi="Calibri"/>
          <w:szCs w:val="18"/>
        </w:rPr>
        <w:t>daniach z príjmu</w:t>
      </w:r>
    </w:p>
    <w:p w:rsidR="00454EAB" w:rsidRPr="008340D7" w:rsidRDefault="00454EAB" w:rsidP="00D81232">
      <w:pPr>
        <w:pStyle w:val="BodyText"/>
        <w:ind w:left="360"/>
        <w:rPr>
          <w:rFonts w:ascii="Calibri" w:hAnsi="Calibri"/>
          <w:szCs w:val="18"/>
        </w:rPr>
      </w:pPr>
      <w:r w:rsidRPr="008340D7">
        <w:rPr>
          <w:rFonts w:ascii="Calibri" w:hAnsi="Calibri"/>
          <w:b/>
          <w:szCs w:val="18"/>
        </w:rPr>
        <w:t xml:space="preserve">K)  </w:t>
      </w:r>
      <w:r w:rsidRPr="008340D7">
        <w:rPr>
          <w:rFonts w:ascii="Calibri" w:hAnsi="Calibri"/>
          <w:szCs w:val="18"/>
        </w:rPr>
        <w:t>údajoch na podsúvahových účtoch</w:t>
      </w:r>
    </w:p>
    <w:p w:rsidR="00454EAB" w:rsidRPr="008340D7" w:rsidRDefault="00454EAB" w:rsidP="00D81232">
      <w:pPr>
        <w:pStyle w:val="BodyText"/>
        <w:ind w:left="360"/>
        <w:rPr>
          <w:rFonts w:ascii="Calibri" w:hAnsi="Calibri"/>
          <w:szCs w:val="18"/>
        </w:rPr>
      </w:pPr>
      <w:r w:rsidRPr="008340D7">
        <w:rPr>
          <w:rFonts w:ascii="Calibri" w:hAnsi="Calibri"/>
          <w:b/>
          <w:szCs w:val="18"/>
        </w:rPr>
        <w:t xml:space="preserve">L)  </w:t>
      </w:r>
      <w:r w:rsidRPr="008340D7">
        <w:rPr>
          <w:rFonts w:ascii="Calibri" w:hAnsi="Calibri"/>
          <w:szCs w:val="18"/>
        </w:rPr>
        <w:t>iných aktívach a iných pasívach</w:t>
      </w:r>
    </w:p>
    <w:p w:rsidR="00454EAB" w:rsidRPr="008340D7" w:rsidRDefault="00454EAB" w:rsidP="00D81232">
      <w:pPr>
        <w:pStyle w:val="BodyText"/>
        <w:ind w:left="360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 xml:space="preserve">M) </w:t>
      </w:r>
      <w:r w:rsidRPr="008340D7">
        <w:rPr>
          <w:rFonts w:ascii="Calibri" w:hAnsi="Calibri"/>
          <w:szCs w:val="18"/>
        </w:rPr>
        <w:t>o</w:t>
      </w:r>
      <w:r w:rsidRPr="008340D7">
        <w:rPr>
          <w:rFonts w:ascii="Calibri" w:hAnsi="Calibri"/>
          <w:b/>
          <w:szCs w:val="18"/>
        </w:rPr>
        <w:t> </w:t>
      </w:r>
      <w:r w:rsidRPr="008340D7">
        <w:rPr>
          <w:rFonts w:ascii="Calibri" w:hAnsi="Calibri"/>
          <w:szCs w:val="18"/>
        </w:rPr>
        <w:t>príjmoch a výhodách členov štatutárnych orgánov</w:t>
      </w:r>
      <w:r w:rsidRPr="008340D7">
        <w:rPr>
          <w:rFonts w:ascii="Calibri" w:hAnsi="Calibri"/>
          <w:b/>
          <w:szCs w:val="18"/>
        </w:rPr>
        <w:t xml:space="preserve"> </w:t>
      </w:r>
    </w:p>
    <w:p w:rsidR="00454EAB" w:rsidRPr="008340D7" w:rsidRDefault="00454EAB" w:rsidP="00D81232">
      <w:pPr>
        <w:pStyle w:val="BodyText"/>
        <w:ind w:left="360"/>
        <w:rPr>
          <w:rFonts w:ascii="Calibri" w:hAnsi="Calibri"/>
          <w:szCs w:val="18"/>
        </w:rPr>
      </w:pPr>
      <w:r w:rsidRPr="008340D7">
        <w:rPr>
          <w:rFonts w:ascii="Calibri" w:hAnsi="Calibri"/>
          <w:b/>
          <w:szCs w:val="18"/>
        </w:rPr>
        <w:t>N</w:t>
      </w:r>
      <w:r w:rsidRPr="008340D7">
        <w:rPr>
          <w:rFonts w:ascii="Calibri" w:hAnsi="Calibri"/>
          <w:szCs w:val="18"/>
        </w:rPr>
        <w:t>) spriaznených osobách</w:t>
      </w:r>
    </w:p>
    <w:p w:rsidR="00454EAB" w:rsidRPr="008340D7" w:rsidRDefault="00454EAB" w:rsidP="00D81232">
      <w:pPr>
        <w:pStyle w:val="BodyText"/>
        <w:ind w:left="360"/>
        <w:rPr>
          <w:rFonts w:ascii="Calibri" w:hAnsi="Calibri"/>
          <w:szCs w:val="18"/>
        </w:rPr>
      </w:pPr>
      <w:r w:rsidRPr="008340D7">
        <w:rPr>
          <w:rFonts w:ascii="Calibri" w:hAnsi="Calibri"/>
          <w:b/>
          <w:szCs w:val="18"/>
        </w:rPr>
        <w:t xml:space="preserve">O)  </w:t>
      </w:r>
      <w:r w:rsidRPr="008340D7">
        <w:rPr>
          <w:rFonts w:ascii="Calibri" w:hAnsi="Calibri"/>
          <w:szCs w:val="18"/>
        </w:rPr>
        <w:t xml:space="preserve">skutočnostiach, ktoré nastali medzi dňom, ku ktorému sa zostavuje účtovná závierka a dňom jej </w:t>
      </w:r>
    </w:p>
    <w:p w:rsidR="00454EAB" w:rsidRPr="008340D7" w:rsidRDefault="00454EAB" w:rsidP="00D81232">
      <w:pPr>
        <w:pStyle w:val="BodyText"/>
        <w:ind w:left="360"/>
        <w:rPr>
          <w:rFonts w:ascii="Calibri" w:hAnsi="Calibri"/>
          <w:szCs w:val="18"/>
        </w:rPr>
      </w:pPr>
      <w:r w:rsidRPr="008340D7">
        <w:rPr>
          <w:rFonts w:ascii="Calibri" w:hAnsi="Calibri"/>
          <w:b/>
          <w:szCs w:val="18"/>
        </w:rPr>
        <w:t xml:space="preserve">    </w:t>
      </w:r>
      <w:r w:rsidRPr="008340D7">
        <w:rPr>
          <w:rFonts w:ascii="Calibri" w:hAnsi="Calibri"/>
          <w:szCs w:val="18"/>
        </w:rPr>
        <w:t xml:space="preserve">zostavenia </w:t>
      </w:r>
    </w:p>
    <w:p w:rsidR="00454EAB" w:rsidRPr="008340D7" w:rsidRDefault="00454EAB" w:rsidP="00D81232">
      <w:pPr>
        <w:pStyle w:val="BodyText"/>
        <w:ind w:left="360"/>
        <w:rPr>
          <w:rFonts w:ascii="Calibri" w:hAnsi="Calibri"/>
          <w:szCs w:val="18"/>
        </w:rPr>
      </w:pPr>
      <w:r w:rsidRPr="008340D7">
        <w:rPr>
          <w:rFonts w:ascii="Calibri" w:hAnsi="Calibri"/>
          <w:b/>
          <w:szCs w:val="18"/>
        </w:rPr>
        <w:t>P</w:t>
      </w:r>
      <w:r w:rsidRPr="008340D7">
        <w:rPr>
          <w:rFonts w:ascii="Calibri" w:hAnsi="Calibri"/>
          <w:szCs w:val="18"/>
        </w:rPr>
        <w:t>) údajoch o zmenách vlastného imania</w:t>
      </w:r>
    </w:p>
    <w:p w:rsidR="00454EAB" w:rsidRPr="008340D7" w:rsidRDefault="00454EAB" w:rsidP="00D81232">
      <w:pPr>
        <w:pStyle w:val="BodyText"/>
        <w:ind w:left="450"/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Heading1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E ) Informácie o použitých účtovných zásadách a metódach</w:t>
      </w:r>
    </w:p>
    <w:p w:rsidR="00454EAB" w:rsidRPr="008340D7" w:rsidRDefault="00454EAB" w:rsidP="00D81232">
      <w:pPr>
        <w:pStyle w:val="BodyText"/>
        <w:ind w:left="450"/>
        <w:rPr>
          <w:rFonts w:ascii="Calibri" w:hAnsi="Calibri"/>
          <w:b/>
          <w:szCs w:val="18"/>
        </w:rPr>
      </w:pPr>
    </w:p>
    <w:p w:rsidR="00454EAB" w:rsidRPr="008340D7" w:rsidRDefault="00454EAB" w:rsidP="00D81232">
      <w:pPr>
        <w:pStyle w:val="BodyText"/>
        <w:ind w:left="450"/>
        <w:rPr>
          <w:rFonts w:ascii="Calibri" w:hAnsi="Calibri"/>
          <w:szCs w:val="18"/>
        </w:rPr>
      </w:pPr>
      <w:r w:rsidRPr="008340D7">
        <w:rPr>
          <w:rFonts w:ascii="Calibri" w:hAnsi="Calibri"/>
          <w:b/>
          <w:szCs w:val="18"/>
        </w:rPr>
        <w:t xml:space="preserve">a)  </w:t>
      </w:r>
      <w:r w:rsidRPr="008340D7">
        <w:rPr>
          <w:rFonts w:ascii="Calibri" w:hAnsi="Calibri"/>
          <w:szCs w:val="18"/>
        </w:rPr>
        <w:t xml:space="preserve">Účtovná závierka bola zostavená za predpokladu nepretržitého trvania spoločnosti </w:t>
      </w:r>
    </w:p>
    <w:p w:rsidR="00454EAB" w:rsidRPr="008340D7" w:rsidRDefault="00454EAB" w:rsidP="00D81232">
      <w:pPr>
        <w:pStyle w:val="BodyText"/>
        <w:ind w:left="450"/>
        <w:rPr>
          <w:rFonts w:ascii="Calibri" w:hAnsi="Calibri"/>
          <w:szCs w:val="18"/>
        </w:rPr>
      </w:pPr>
      <w:r w:rsidRPr="008340D7">
        <w:rPr>
          <w:rFonts w:ascii="Calibri" w:hAnsi="Calibri"/>
          <w:b/>
          <w:szCs w:val="18"/>
        </w:rPr>
        <w:t xml:space="preserve">b)  </w:t>
      </w:r>
      <w:r w:rsidRPr="008340D7">
        <w:rPr>
          <w:rFonts w:ascii="Calibri" w:hAnsi="Calibri"/>
          <w:szCs w:val="18"/>
        </w:rPr>
        <w:t>Počas roku nedošlo v spoločnosti k zmenám účtovných metód ani zmenám účtovných zásad</w:t>
      </w:r>
    </w:p>
    <w:p w:rsidR="00454EAB" w:rsidRPr="008340D7" w:rsidRDefault="00454EAB" w:rsidP="00D81232">
      <w:pPr>
        <w:pStyle w:val="BodyText"/>
        <w:ind w:left="450"/>
        <w:rPr>
          <w:rFonts w:ascii="Calibri" w:hAnsi="Calibri"/>
          <w:szCs w:val="18"/>
        </w:rPr>
      </w:pPr>
      <w:r w:rsidRPr="008340D7">
        <w:rPr>
          <w:rFonts w:ascii="Calibri" w:hAnsi="Calibri"/>
          <w:b/>
          <w:szCs w:val="18"/>
        </w:rPr>
        <w:t>c</w:t>
      </w:r>
      <w:r w:rsidRPr="008340D7">
        <w:rPr>
          <w:rFonts w:ascii="Calibri" w:hAnsi="Calibri"/>
          <w:szCs w:val="18"/>
        </w:rPr>
        <w:t xml:space="preserve">) Spôsob oceňovania jednotlivých zložiek majetku a záväzkov v členení na </w:t>
      </w:r>
    </w:p>
    <w:p w:rsidR="00454EAB" w:rsidRPr="008340D7" w:rsidRDefault="00454EAB" w:rsidP="00D81232">
      <w:pPr>
        <w:pStyle w:val="BodyText"/>
        <w:ind w:left="450"/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Heading2"/>
        <w:numPr>
          <w:ilvl w:val="0"/>
          <w:numId w:val="6"/>
        </w:numPr>
        <w:tabs>
          <w:tab w:val="clear" w:pos="360"/>
          <w:tab w:val="num" w:pos="426"/>
        </w:tabs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Dlhodobý nehmotný majetok obstaraný kúpou</w:t>
      </w:r>
    </w:p>
    <w:p w:rsidR="00454EAB" w:rsidRDefault="00454EA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 xml:space="preserve"> Spoločnosť nemá k 31.12.201</w:t>
      </w:r>
      <w:r>
        <w:rPr>
          <w:rFonts w:ascii="Calibri" w:hAnsi="Calibri"/>
          <w:szCs w:val="18"/>
        </w:rPr>
        <w:t>3</w:t>
      </w:r>
      <w:r w:rsidRPr="008340D7">
        <w:rPr>
          <w:rFonts w:ascii="Calibri" w:hAnsi="Calibri"/>
          <w:szCs w:val="18"/>
        </w:rPr>
        <w:t xml:space="preserve"> </w:t>
      </w:r>
    </w:p>
    <w:p w:rsidR="00454EAB" w:rsidRPr="008340D7" w:rsidRDefault="00454EA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Heading2"/>
        <w:rPr>
          <w:rFonts w:ascii="Calibri" w:hAnsi="Calibri"/>
          <w:bCs/>
          <w:szCs w:val="18"/>
        </w:rPr>
      </w:pPr>
      <w:r w:rsidRPr="008340D7">
        <w:rPr>
          <w:rFonts w:ascii="Calibri" w:hAnsi="Calibri"/>
          <w:bCs/>
          <w:szCs w:val="18"/>
        </w:rPr>
        <w:t xml:space="preserve"> Dlhodobý nehmotný majetok obstaraný vlastnou činnosťou</w:t>
      </w:r>
    </w:p>
    <w:p w:rsidR="00454EAB" w:rsidRDefault="00454EA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Spoločnosť nemá k 31.12.201</w:t>
      </w:r>
      <w:r>
        <w:rPr>
          <w:rFonts w:ascii="Calibri" w:hAnsi="Calibri"/>
          <w:szCs w:val="18"/>
        </w:rPr>
        <w:t>3</w:t>
      </w:r>
    </w:p>
    <w:p w:rsidR="00454EAB" w:rsidRPr="008340D7" w:rsidRDefault="00454EA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Heading2"/>
        <w:rPr>
          <w:rFonts w:ascii="Calibri" w:hAnsi="Calibri"/>
          <w:bCs/>
          <w:szCs w:val="18"/>
        </w:rPr>
      </w:pPr>
      <w:r w:rsidRPr="008340D7">
        <w:rPr>
          <w:rFonts w:ascii="Calibri" w:hAnsi="Calibri"/>
          <w:bCs/>
          <w:szCs w:val="18"/>
        </w:rPr>
        <w:t xml:space="preserve"> Dlhodobý nehmotný majetok obstaraný iným spôsobom</w:t>
      </w:r>
    </w:p>
    <w:p w:rsidR="00454EAB" w:rsidRDefault="00454EA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Spoločnosť nemá k 31.12.201</w:t>
      </w:r>
      <w:r>
        <w:rPr>
          <w:rFonts w:ascii="Calibri" w:hAnsi="Calibri"/>
          <w:szCs w:val="18"/>
        </w:rPr>
        <w:t>3</w:t>
      </w:r>
      <w:r w:rsidRPr="008340D7">
        <w:rPr>
          <w:rFonts w:ascii="Calibri" w:hAnsi="Calibri"/>
          <w:szCs w:val="18"/>
        </w:rPr>
        <w:t xml:space="preserve"> </w:t>
      </w:r>
    </w:p>
    <w:p w:rsidR="00454EAB" w:rsidRPr="008340D7" w:rsidRDefault="00454EA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Heading2"/>
        <w:numPr>
          <w:ilvl w:val="0"/>
          <w:numId w:val="6"/>
        </w:numPr>
        <w:tabs>
          <w:tab w:val="clear" w:pos="360"/>
          <w:tab w:val="num" w:pos="426"/>
        </w:tabs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Dlhodobý hmotný majetok obstaraný kúpou</w:t>
      </w:r>
    </w:p>
    <w:p w:rsidR="00454EAB" w:rsidRPr="008340D7" w:rsidRDefault="00454EAB" w:rsidP="003D77B5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Spoločnosť nakupovala počas roku dlhodobý majetok, ktorý oceňovala obstarávacou cenou, ktorá zahrňuje cenu obstarania a náklady</w:t>
      </w:r>
    </w:p>
    <w:p w:rsidR="00454EAB" w:rsidRPr="008340D7" w:rsidRDefault="00454EAB" w:rsidP="003D77B5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súvisiace s obstaraním  ( clo, prepravu, montáž, poistné a pod. )  Súčasťou obstarávacej ceny nie sú úroky z cudzích zdrojov, ktoré vznikli do momentu uvedenia dlhodobého majetku do používania.</w:t>
      </w:r>
    </w:p>
    <w:p w:rsidR="00454EAB" w:rsidRDefault="00454EA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Spoločnosť má k 31.12.201</w:t>
      </w:r>
      <w:r>
        <w:rPr>
          <w:rFonts w:ascii="Calibri" w:hAnsi="Calibri"/>
          <w:szCs w:val="18"/>
        </w:rPr>
        <w:t>3</w:t>
      </w:r>
      <w:r w:rsidRPr="008340D7">
        <w:rPr>
          <w:rFonts w:ascii="Calibri" w:hAnsi="Calibri"/>
          <w:szCs w:val="18"/>
        </w:rPr>
        <w:t xml:space="preserve">   vo výške 83 786 €</w:t>
      </w:r>
    </w:p>
    <w:p w:rsidR="00454EAB" w:rsidRPr="008340D7" w:rsidRDefault="00454EA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Heading2"/>
        <w:rPr>
          <w:rFonts w:ascii="Calibri" w:hAnsi="Calibri"/>
          <w:bCs/>
          <w:szCs w:val="18"/>
        </w:rPr>
      </w:pPr>
      <w:r w:rsidRPr="008340D7">
        <w:rPr>
          <w:rFonts w:ascii="Calibri" w:hAnsi="Calibri"/>
          <w:bCs/>
          <w:szCs w:val="18"/>
        </w:rPr>
        <w:t xml:space="preserve"> Dlhodobý hmotný majetok obstaraný vlastnou činnosťou</w:t>
      </w:r>
    </w:p>
    <w:p w:rsidR="00454EAB" w:rsidRDefault="00454EA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Spoločnosť nemá k 31.12.201</w:t>
      </w:r>
      <w:r>
        <w:rPr>
          <w:rFonts w:ascii="Calibri" w:hAnsi="Calibri"/>
          <w:szCs w:val="18"/>
        </w:rPr>
        <w:t>3</w:t>
      </w:r>
    </w:p>
    <w:p w:rsidR="00454EAB" w:rsidRPr="008340D7" w:rsidRDefault="00454EA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Heading2"/>
        <w:rPr>
          <w:rFonts w:ascii="Calibri" w:hAnsi="Calibri"/>
          <w:bCs/>
          <w:szCs w:val="18"/>
        </w:rPr>
      </w:pPr>
      <w:r w:rsidRPr="008340D7">
        <w:rPr>
          <w:rFonts w:ascii="Calibri" w:hAnsi="Calibri"/>
          <w:bCs/>
          <w:szCs w:val="18"/>
        </w:rPr>
        <w:t xml:space="preserve"> Dlhodobý hmotný majetok obstaraný iným spôsobom</w:t>
      </w:r>
    </w:p>
    <w:p w:rsidR="00454EAB" w:rsidRDefault="00454EA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Spoločnosť nemá k 31.12.201</w:t>
      </w:r>
      <w:r>
        <w:rPr>
          <w:rFonts w:ascii="Calibri" w:hAnsi="Calibri"/>
          <w:szCs w:val="18"/>
        </w:rPr>
        <w:t>3</w:t>
      </w:r>
      <w:r w:rsidRPr="008340D7">
        <w:rPr>
          <w:rFonts w:ascii="Calibri" w:hAnsi="Calibri"/>
          <w:szCs w:val="18"/>
        </w:rPr>
        <w:t xml:space="preserve"> </w:t>
      </w:r>
    </w:p>
    <w:p w:rsidR="00454EAB" w:rsidRPr="008340D7" w:rsidRDefault="00454EA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Heading2"/>
        <w:rPr>
          <w:rFonts w:ascii="Calibri" w:hAnsi="Calibri"/>
          <w:bCs/>
          <w:szCs w:val="18"/>
        </w:rPr>
      </w:pPr>
      <w:r w:rsidRPr="008340D7">
        <w:rPr>
          <w:rFonts w:ascii="Calibri" w:hAnsi="Calibri"/>
          <w:bCs/>
          <w:szCs w:val="18"/>
        </w:rPr>
        <w:t xml:space="preserve"> Dlhodobý finančný majetok</w:t>
      </w:r>
    </w:p>
    <w:p w:rsidR="00454EAB" w:rsidRDefault="00454EA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Spoločnosť nemá k 31.12.201</w:t>
      </w:r>
      <w:r>
        <w:rPr>
          <w:rFonts w:ascii="Calibri" w:hAnsi="Calibri"/>
          <w:szCs w:val="18"/>
        </w:rPr>
        <w:t>3</w:t>
      </w:r>
      <w:r w:rsidRPr="008340D7">
        <w:rPr>
          <w:rFonts w:ascii="Calibri" w:hAnsi="Calibri"/>
          <w:szCs w:val="18"/>
        </w:rPr>
        <w:t xml:space="preserve"> </w:t>
      </w:r>
    </w:p>
    <w:p w:rsidR="00454EAB" w:rsidRPr="008340D7" w:rsidRDefault="00454EA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Heading2"/>
        <w:rPr>
          <w:rFonts w:ascii="Calibri" w:hAnsi="Calibri"/>
          <w:bCs/>
          <w:szCs w:val="18"/>
        </w:rPr>
      </w:pPr>
      <w:r w:rsidRPr="008340D7">
        <w:rPr>
          <w:rFonts w:ascii="Calibri" w:hAnsi="Calibri"/>
          <w:bCs/>
          <w:szCs w:val="18"/>
        </w:rPr>
        <w:t xml:space="preserve"> Zásoby obstarané kúpou</w:t>
      </w:r>
    </w:p>
    <w:p w:rsidR="00454EAB" w:rsidRDefault="00454EA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Spoločnosť nemá k 31.12.201</w:t>
      </w:r>
      <w:r>
        <w:rPr>
          <w:rFonts w:ascii="Calibri" w:hAnsi="Calibri"/>
          <w:szCs w:val="18"/>
        </w:rPr>
        <w:t>3</w:t>
      </w:r>
    </w:p>
    <w:p w:rsidR="00454EAB" w:rsidRPr="008340D7" w:rsidRDefault="00454EA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454EAB" w:rsidRPr="008340D7" w:rsidRDefault="00454EAB" w:rsidP="00935481">
      <w:pPr>
        <w:pStyle w:val="BodyText"/>
        <w:ind w:left="0"/>
        <w:rPr>
          <w:rStyle w:val="Heading2Char1"/>
          <w:rFonts w:ascii="Calibri" w:hAnsi="Calibri"/>
          <w:bCs/>
          <w:szCs w:val="18"/>
        </w:rPr>
      </w:pPr>
      <w:r w:rsidRPr="008340D7">
        <w:rPr>
          <w:rFonts w:ascii="Calibri" w:hAnsi="Calibri"/>
          <w:b/>
          <w:szCs w:val="18"/>
        </w:rPr>
        <w:t>9</w:t>
      </w:r>
      <w:r w:rsidRPr="008340D7">
        <w:rPr>
          <w:rStyle w:val="Heading2Char1"/>
          <w:rFonts w:ascii="Calibri" w:hAnsi="Calibri"/>
          <w:b w:val="0"/>
          <w:bCs/>
          <w:szCs w:val="18"/>
        </w:rPr>
        <w:t>.</w:t>
      </w:r>
      <w:r w:rsidRPr="008340D7">
        <w:rPr>
          <w:rStyle w:val="Heading2Char1"/>
          <w:rFonts w:ascii="Calibri" w:hAnsi="Calibri"/>
          <w:bCs/>
          <w:szCs w:val="18"/>
        </w:rPr>
        <w:t xml:space="preserve">    Zásoby vytvorené vlastnou činnosťou</w:t>
      </w:r>
    </w:p>
    <w:p w:rsidR="00454EAB" w:rsidRDefault="00454EAB" w:rsidP="00935481">
      <w:pPr>
        <w:pStyle w:val="BodyText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Spoločnosť nemá k 31.12.201</w:t>
      </w:r>
      <w:r>
        <w:rPr>
          <w:rFonts w:ascii="Calibri" w:hAnsi="Calibri"/>
          <w:szCs w:val="18"/>
        </w:rPr>
        <w:t>3</w:t>
      </w:r>
      <w:r w:rsidRPr="008340D7">
        <w:rPr>
          <w:rFonts w:ascii="Calibri" w:hAnsi="Calibri"/>
          <w:szCs w:val="18"/>
        </w:rPr>
        <w:t xml:space="preserve"> </w:t>
      </w:r>
    </w:p>
    <w:p w:rsidR="00454EAB" w:rsidRPr="008340D7" w:rsidRDefault="00454EAB" w:rsidP="00935481">
      <w:pPr>
        <w:pStyle w:val="BodyText"/>
        <w:rPr>
          <w:rFonts w:ascii="Calibri" w:hAnsi="Calibri"/>
          <w:szCs w:val="18"/>
        </w:rPr>
      </w:pPr>
    </w:p>
    <w:p w:rsidR="00454EAB" w:rsidRPr="008340D7" w:rsidRDefault="00454EAB" w:rsidP="00935481">
      <w:pPr>
        <w:pStyle w:val="BodyText"/>
        <w:ind w:left="0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>10.  Zásoby obstarané iným spôsobom</w:t>
      </w:r>
    </w:p>
    <w:p w:rsidR="00454EAB" w:rsidRDefault="00454EA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Spoločnosť nemá k 31.12.201</w:t>
      </w:r>
      <w:r>
        <w:rPr>
          <w:rFonts w:ascii="Calibri" w:hAnsi="Calibri"/>
          <w:szCs w:val="18"/>
        </w:rPr>
        <w:t>3</w:t>
      </w:r>
    </w:p>
    <w:p w:rsidR="00454EAB" w:rsidRDefault="00454EA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>11.  Zákazkovú výrobu a zákazkovú výstavbu nehnuteľnosti určenej na predaj</w:t>
      </w:r>
    </w:p>
    <w:p w:rsidR="00454EAB" w:rsidRDefault="00454EA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Spoločnosť nemá k 31.12.201</w:t>
      </w:r>
      <w:r>
        <w:rPr>
          <w:rFonts w:ascii="Calibri" w:hAnsi="Calibri"/>
          <w:szCs w:val="18"/>
        </w:rPr>
        <w:t>3</w:t>
      </w:r>
    </w:p>
    <w:p w:rsidR="00454EAB" w:rsidRPr="008340D7" w:rsidRDefault="00454EA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 w:rsidRPr="008340D7">
        <w:rPr>
          <w:rFonts w:ascii="Calibri" w:hAnsi="Calibri"/>
          <w:b/>
          <w:szCs w:val="18"/>
        </w:rPr>
        <w:t>12.</w:t>
      </w:r>
      <w:r w:rsidRPr="008340D7">
        <w:rPr>
          <w:rFonts w:ascii="Calibri" w:hAnsi="Calibri"/>
          <w:szCs w:val="18"/>
        </w:rPr>
        <w:t xml:space="preserve">  </w:t>
      </w:r>
      <w:r w:rsidRPr="008340D7">
        <w:rPr>
          <w:rFonts w:ascii="Calibri" w:hAnsi="Calibri"/>
          <w:b/>
          <w:bCs/>
          <w:szCs w:val="18"/>
        </w:rPr>
        <w:t>Pohľadávky</w:t>
      </w:r>
    </w:p>
    <w:p w:rsidR="00454EAB" w:rsidRPr="008340D7" w:rsidRDefault="00454EAB" w:rsidP="003D77B5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Spoločnosť oceňovala pohľadávky menovitou hodnotou pri ich vzniku, postúpené pohľadávky a pohľadávky nadobudnuté vkladom</w:t>
      </w:r>
    </w:p>
    <w:p w:rsidR="00454EAB" w:rsidRDefault="00454EAB" w:rsidP="003D77B5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do základného imania sa oceňujú obstarávacou cenou, vrátane nákladov súvisiacich s obstaraním. Toto ocenenie sa znižuje o pochybné a nevymožiteľné pohľadávky.</w:t>
      </w:r>
    </w:p>
    <w:p w:rsidR="00454EAB" w:rsidRPr="008340D7" w:rsidRDefault="00454EAB" w:rsidP="003D77B5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 xml:space="preserve">13.  Krátkodobý finančný majetok </w:t>
      </w:r>
    </w:p>
    <w:p w:rsidR="00454EAB" w:rsidRDefault="00454EAB" w:rsidP="003D77B5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Spoločnosť oceňovala krátkodobý majetok menovitou hodnotou pri ich vzniku. Zníženie ich hodnoty sa vyjadruje opravnou položkou.</w:t>
      </w:r>
    </w:p>
    <w:p w:rsidR="00454EAB" w:rsidRPr="008340D7" w:rsidRDefault="00454EAB" w:rsidP="003D77B5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>14.  Časové rozlíšenie na strane aktív súvahy</w:t>
      </w:r>
    </w:p>
    <w:p w:rsidR="00454EAB" w:rsidRPr="008340D7" w:rsidRDefault="00454EAB" w:rsidP="003D77B5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 xml:space="preserve">          Spoločnosť oceňovala menovitou hodnotou pri ich vzniku. Náklady budúcich období a príjmy budúcich</w:t>
      </w:r>
      <w:r w:rsidRPr="008340D7">
        <w:rPr>
          <w:rFonts w:ascii="Calibri" w:hAnsi="Calibri"/>
          <w:b/>
          <w:szCs w:val="18"/>
        </w:rPr>
        <w:t xml:space="preserve">  </w:t>
      </w:r>
      <w:r w:rsidRPr="008340D7">
        <w:rPr>
          <w:rFonts w:ascii="Calibri" w:hAnsi="Calibri"/>
          <w:szCs w:val="18"/>
        </w:rPr>
        <w:t xml:space="preserve">období sa vykazujú  </w:t>
      </w:r>
    </w:p>
    <w:p w:rsidR="00454EAB" w:rsidRDefault="00454EAB" w:rsidP="003D77B5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 xml:space="preserve">          vo výške, ktorá  je potrebná na dodržanie zásady vecnej a časovej súvislosti s účtovným obdobím</w:t>
      </w:r>
    </w:p>
    <w:p w:rsidR="00454EAB" w:rsidRPr="008340D7" w:rsidRDefault="00454EAB" w:rsidP="003D77B5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>15.  Záväzky, vrátane rezerv</w:t>
      </w:r>
    </w:p>
    <w:p w:rsidR="00454EAB" w:rsidRPr="008340D7" w:rsidRDefault="00454EAB" w:rsidP="003D77B5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 xml:space="preserve">          Spoločnosť oceňovala menovitou hodnotou pri ich vzniku. Záväzky pri ich prevzatí</w:t>
      </w:r>
      <w:r w:rsidRPr="008340D7">
        <w:rPr>
          <w:rFonts w:ascii="Calibri" w:hAnsi="Calibri"/>
          <w:b/>
          <w:szCs w:val="18"/>
        </w:rPr>
        <w:t xml:space="preserve"> </w:t>
      </w:r>
      <w:r w:rsidRPr="008340D7">
        <w:rPr>
          <w:rFonts w:ascii="Calibri" w:hAnsi="Calibri"/>
          <w:szCs w:val="18"/>
        </w:rPr>
        <w:t xml:space="preserve"> sa oceňujú obstarávacou cenou. Ak sa pri inventarizácii </w:t>
      </w:r>
    </w:p>
    <w:p w:rsidR="00454EAB" w:rsidRDefault="00454EAB" w:rsidP="003D77B5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 xml:space="preserve">          zistí, že suma záväzkov je iná ako ich výška v účtovníctve, uvedú sa záväzky v účtovníctve a v účtovnej závierke v tomto zistenom ocenení</w:t>
      </w:r>
    </w:p>
    <w:p w:rsidR="00454EAB" w:rsidRPr="008340D7" w:rsidRDefault="00454EAB" w:rsidP="003D77B5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</w:p>
    <w:p w:rsidR="00454EAB" w:rsidRPr="008340D7" w:rsidRDefault="00454EAB" w:rsidP="003D77B5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>16.  Časové rozlíšenie na strane pasív súvahy</w:t>
      </w:r>
    </w:p>
    <w:p w:rsidR="00454EAB" w:rsidRPr="008340D7" w:rsidRDefault="00454EAB" w:rsidP="003D77B5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 xml:space="preserve">          Spoločnosť oceňovala menovitou hodnotou pri ich vzniku</w:t>
      </w:r>
      <w:r w:rsidRPr="008340D7">
        <w:rPr>
          <w:rFonts w:ascii="Calibri" w:hAnsi="Calibri"/>
          <w:b/>
          <w:szCs w:val="18"/>
        </w:rPr>
        <w:t xml:space="preserve"> </w:t>
      </w:r>
      <w:r w:rsidRPr="008340D7">
        <w:rPr>
          <w:rFonts w:ascii="Calibri" w:hAnsi="Calibri"/>
          <w:szCs w:val="18"/>
        </w:rPr>
        <w:t xml:space="preserve">. Výdavky budúcich období a výnosy budúcich období sa vykazujú vo výške, </w:t>
      </w:r>
    </w:p>
    <w:p w:rsidR="00454EAB" w:rsidRDefault="00454EAB" w:rsidP="003D77B5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 xml:space="preserve">         Ktorá je potrebná na dodržanie zásady vecnej a časovej súvislosti s účtovným obdobím.</w:t>
      </w:r>
    </w:p>
    <w:p w:rsidR="00454EAB" w:rsidRPr="008340D7" w:rsidRDefault="00454EAB" w:rsidP="003D77B5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>17.  Deriváty</w:t>
      </w:r>
    </w:p>
    <w:p w:rsidR="00454EAB" w:rsidRDefault="00454EA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Spoločnosť nemá k 31.12.201</w:t>
      </w:r>
      <w:r>
        <w:rPr>
          <w:rFonts w:ascii="Calibri" w:hAnsi="Calibri"/>
          <w:szCs w:val="18"/>
        </w:rPr>
        <w:t>3</w:t>
      </w:r>
      <w:r w:rsidRPr="008340D7">
        <w:rPr>
          <w:rFonts w:ascii="Calibri" w:hAnsi="Calibri"/>
          <w:szCs w:val="18"/>
        </w:rPr>
        <w:t xml:space="preserve"> </w:t>
      </w:r>
    </w:p>
    <w:p w:rsidR="00454EAB" w:rsidRPr="008340D7" w:rsidRDefault="00454EA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>18. Majetok a záväzky zabezpečené derivátmi</w:t>
      </w:r>
    </w:p>
    <w:p w:rsidR="00454EAB" w:rsidRDefault="00454EA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Spoločnosť nemá k 31.12.201</w:t>
      </w:r>
      <w:r>
        <w:rPr>
          <w:rFonts w:ascii="Calibri" w:hAnsi="Calibri"/>
          <w:szCs w:val="18"/>
        </w:rPr>
        <w:t>3</w:t>
      </w:r>
      <w:r w:rsidRPr="008340D7">
        <w:rPr>
          <w:rFonts w:ascii="Calibri" w:hAnsi="Calibri"/>
          <w:szCs w:val="18"/>
        </w:rPr>
        <w:t xml:space="preserve"> </w:t>
      </w:r>
    </w:p>
    <w:p w:rsidR="00454EAB" w:rsidRPr="008340D7" w:rsidRDefault="00454EA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>19. Prenajatý majetok a majetok obstaraný na základe zmluvy o kúpe prenajatej veci</w:t>
      </w:r>
    </w:p>
    <w:p w:rsidR="00454EAB" w:rsidRDefault="00454EA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Spoločnosť nemá k 31.12.201</w:t>
      </w:r>
      <w:r>
        <w:rPr>
          <w:rFonts w:ascii="Calibri" w:hAnsi="Calibri"/>
          <w:szCs w:val="18"/>
        </w:rPr>
        <w:t>3</w:t>
      </w:r>
      <w:r w:rsidRPr="008340D7">
        <w:rPr>
          <w:rFonts w:ascii="Calibri" w:hAnsi="Calibri"/>
          <w:szCs w:val="18"/>
        </w:rPr>
        <w:t xml:space="preserve"> </w:t>
      </w:r>
    </w:p>
    <w:p w:rsidR="00454EAB" w:rsidRPr="008340D7" w:rsidRDefault="00454EA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>20. Majetok obstaraný v privatizácii</w:t>
      </w:r>
    </w:p>
    <w:p w:rsidR="00454EAB" w:rsidRDefault="00454EA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Spoločnosť nemá k 31.12.201</w:t>
      </w:r>
      <w:r>
        <w:rPr>
          <w:rFonts w:ascii="Calibri" w:hAnsi="Calibri"/>
          <w:szCs w:val="18"/>
        </w:rPr>
        <w:t>3</w:t>
      </w:r>
      <w:r w:rsidRPr="008340D7">
        <w:rPr>
          <w:rFonts w:ascii="Calibri" w:hAnsi="Calibri"/>
          <w:szCs w:val="18"/>
        </w:rPr>
        <w:t xml:space="preserve"> </w:t>
      </w:r>
    </w:p>
    <w:p w:rsidR="00454EAB" w:rsidRPr="008340D7" w:rsidRDefault="00454EA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>21.  Daň s príjmov</w:t>
      </w:r>
    </w:p>
    <w:p w:rsidR="00454EAB" w:rsidRPr="008340D7" w:rsidRDefault="00454EAB" w:rsidP="003D77B5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Spoločnosť má k 31.12.201</w:t>
      </w:r>
      <w:r>
        <w:rPr>
          <w:rFonts w:ascii="Calibri" w:hAnsi="Calibri"/>
          <w:szCs w:val="18"/>
        </w:rPr>
        <w:t>3</w:t>
      </w:r>
      <w:r w:rsidRPr="008340D7">
        <w:rPr>
          <w:rFonts w:ascii="Calibri" w:hAnsi="Calibri"/>
          <w:szCs w:val="18"/>
        </w:rPr>
        <w:t xml:space="preserve">  daňovú povinnosť.</w:t>
      </w:r>
    </w:p>
    <w:p w:rsidR="00454EAB" w:rsidRPr="008340D7" w:rsidRDefault="00454EAB" w:rsidP="003D77B5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Odložené dane ( odložená daňová pohľadávka   a odložený daňový záväzok ) sa vzťahuje na :</w:t>
      </w:r>
    </w:p>
    <w:p w:rsidR="00454EAB" w:rsidRPr="008340D7" w:rsidRDefault="00454EAB" w:rsidP="003D77B5">
      <w:pPr>
        <w:pStyle w:val="BodyText"/>
        <w:numPr>
          <w:ilvl w:val="0"/>
          <w:numId w:val="24"/>
        </w:numPr>
        <w:tabs>
          <w:tab w:val="left" w:pos="2265"/>
        </w:tabs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Dočasné rozdiely medzi účtovnou hodnotou majetku a účtovnou hodnotou záväzkov vykázanou v súvahe a ich daňovou</w:t>
      </w:r>
    </w:p>
    <w:p w:rsidR="00454EAB" w:rsidRPr="008340D7" w:rsidRDefault="00454EAB" w:rsidP="003D77B5">
      <w:pPr>
        <w:pStyle w:val="BodyText"/>
        <w:tabs>
          <w:tab w:val="left" w:pos="2265"/>
        </w:tabs>
        <w:ind w:left="1146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základňou</w:t>
      </w:r>
    </w:p>
    <w:p w:rsidR="00454EAB" w:rsidRPr="008340D7" w:rsidRDefault="00454EAB" w:rsidP="003D77B5">
      <w:pPr>
        <w:pStyle w:val="BodyText"/>
        <w:numPr>
          <w:ilvl w:val="0"/>
          <w:numId w:val="24"/>
        </w:numPr>
        <w:tabs>
          <w:tab w:val="left" w:pos="2265"/>
        </w:tabs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Možnosti umorovať daňovú stratu v budúcnosti, pod ktorou sa rozumie možnosť odpočítať daňovú stratu od základu</w:t>
      </w:r>
    </w:p>
    <w:p w:rsidR="00454EAB" w:rsidRPr="008340D7" w:rsidRDefault="00454EAB" w:rsidP="003D77B5">
      <w:pPr>
        <w:pStyle w:val="BodyText"/>
        <w:tabs>
          <w:tab w:val="left" w:pos="2265"/>
        </w:tabs>
        <w:ind w:left="1146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dane v budúcnosti</w:t>
      </w:r>
    </w:p>
    <w:p w:rsidR="00454EAB" w:rsidRPr="008340D7" w:rsidRDefault="00454EAB" w:rsidP="003D77B5">
      <w:pPr>
        <w:pStyle w:val="BodyText"/>
        <w:numPr>
          <w:ilvl w:val="0"/>
          <w:numId w:val="24"/>
        </w:numPr>
        <w:tabs>
          <w:tab w:val="left" w:pos="2265"/>
        </w:tabs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Možnosti previesť nevyužité daňové odpočty a iné daňové nároky do budúcich období</w:t>
      </w:r>
    </w:p>
    <w:p w:rsidR="00454EAB" w:rsidRPr="008340D7" w:rsidRDefault="00454EA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>22.  Tvorba odpisového plánu pre dlhodobý majetok</w:t>
      </w:r>
    </w:p>
    <w:p w:rsidR="00454EAB" w:rsidRPr="00D76BB9" w:rsidRDefault="00454EAB" w:rsidP="00D81232">
      <w:pPr>
        <w:pStyle w:val="BodyText"/>
        <w:rPr>
          <w:rFonts w:ascii="Calibri" w:hAnsi="Calibri"/>
          <w:szCs w:val="18"/>
        </w:rPr>
      </w:pPr>
      <w:r w:rsidRPr="00D76BB9">
        <w:rPr>
          <w:rFonts w:ascii="Calibri" w:hAnsi="Calibri"/>
          <w:szCs w:val="18"/>
        </w:rPr>
        <w:t>Odpisy dlhodobého nehmotného majetku sú stanovené v súlade s účtovnými predpismi , najviac do výšky vstupnej ceny ( §25 ) s výnimkou goodwilu a záporného goodwilu, ktorý sa zahrňuje do základu dane podľa §17 a až c. Odpisovať sa začína prvým dňom po uvedení dlhodobého majetku do používania. Drobný nehmotný majetok, ktorého obstarávacia cena (resp. vlastné náklady) je 2 400 EUR  a nižšia  sa odpisuje jednorazovo pri uvedení do používania a neeviduje sa v evidencii dlhodobého</w:t>
      </w:r>
      <w:r w:rsidRPr="00D76BB9">
        <w:rPr>
          <w:rFonts w:ascii="Calibri" w:hAnsi="Calibri"/>
          <w:color w:val="FF0000"/>
          <w:szCs w:val="18"/>
        </w:rPr>
        <w:t xml:space="preserve"> </w:t>
      </w:r>
      <w:r w:rsidRPr="00D76BB9">
        <w:rPr>
          <w:rFonts w:ascii="Calibri" w:hAnsi="Calibri"/>
          <w:szCs w:val="18"/>
        </w:rPr>
        <w:t>nehmotného majetku, ale v operatívnej evidencii. Účtovné a daňové odpisy sa rovnajú. Predpokladaná doba používania, metóda odpisovania a odpisová sadzba sú uvedené v nasledujúcej tabuľke</w:t>
      </w:r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</w:p>
    <w:tbl>
      <w:tblPr>
        <w:tblW w:w="0" w:type="auto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35"/>
        <w:gridCol w:w="1701"/>
        <w:gridCol w:w="1418"/>
        <w:gridCol w:w="2580"/>
      </w:tblGrid>
      <w:tr w:rsidR="00454EAB" w:rsidRPr="008340D7" w:rsidTr="00726B43">
        <w:trPr>
          <w:trHeight w:val="250"/>
        </w:trPr>
        <w:tc>
          <w:tcPr>
            <w:tcW w:w="2835" w:type="dxa"/>
          </w:tcPr>
          <w:p w:rsidR="00454EAB" w:rsidRPr="008340D7" w:rsidRDefault="00454EAB" w:rsidP="00726B43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701" w:type="dxa"/>
          </w:tcPr>
          <w:p w:rsidR="00454EAB" w:rsidRPr="008340D7" w:rsidRDefault="00454EAB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predpokladaná</w:t>
            </w:r>
          </w:p>
        </w:tc>
        <w:tc>
          <w:tcPr>
            <w:tcW w:w="1418" w:type="dxa"/>
          </w:tcPr>
          <w:p w:rsidR="00454EAB" w:rsidRPr="008340D7" w:rsidRDefault="00454EAB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metóda</w:t>
            </w:r>
          </w:p>
        </w:tc>
        <w:tc>
          <w:tcPr>
            <w:tcW w:w="2580" w:type="dxa"/>
          </w:tcPr>
          <w:p w:rsidR="00454EAB" w:rsidRPr="008340D7" w:rsidRDefault="00454EAB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Spôsob</w:t>
            </w:r>
          </w:p>
        </w:tc>
      </w:tr>
      <w:tr w:rsidR="00454EAB" w:rsidRPr="008340D7" w:rsidTr="00726B43">
        <w:trPr>
          <w:trHeight w:val="250"/>
        </w:trPr>
        <w:tc>
          <w:tcPr>
            <w:tcW w:w="2835" w:type="dxa"/>
          </w:tcPr>
          <w:p w:rsidR="00454EAB" w:rsidRPr="008340D7" w:rsidRDefault="00454EAB" w:rsidP="00726B43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701" w:type="dxa"/>
          </w:tcPr>
          <w:p w:rsidR="00454EAB" w:rsidRPr="008340D7" w:rsidRDefault="00454EAB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doba používania</w:t>
            </w:r>
          </w:p>
        </w:tc>
        <w:tc>
          <w:tcPr>
            <w:tcW w:w="1418" w:type="dxa"/>
          </w:tcPr>
          <w:p w:rsidR="00454EAB" w:rsidRPr="008340D7" w:rsidRDefault="00454EAB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odpisovania</w:t>
            </w:r>
          </w:p>
        </w:tc>
        <w:tc>
          <w:tcPr>
            <w:tcW w:w="2580" w:type="dxa"/>
          </w:tcPr>
          <w:p w:rsidR="00454EAB" w:rsidRPr="008340D7" w:rsidRDefault="00454EAB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odpisovania</w:t>
            </w:r>
          </w:p>
        </w:tc>
      </w:tr>
      <w:tr w:rsidR="00454EAB" w:rsidRPr="008340D7" w:rsidTr="00726B43">
        <w:trPr>
          <w:trHeight w:val="250"/>
        </w:trPr>
        <w:tc>
          <w:tcPr>
            <w:tcW w:w="2835" w:type="dxa"/>
          </w:tcPr>
          <w:p w:rsidR="00454EAB" w:rsidRPr="008340D7" w:rsidRDefault="00454EAB" w:rsidP="00726B43">
            <w:pPr>
              <w:pStyle w:val="Tabulka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softvér</w:t>
            </w:r>
          </w:p>
        </w:tc>
        <w:tc>
          <w:tcPr>
            <w:tcW w:w="1701" w:type="dxa"/>
          </w:tcPr>
          <w:p w:rsidR="00454EAB" w:rsidRPr="008340D7" w:rsidRDefault="00454EAB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418" w:type="dxa"/>
          </w:tcPr>
          <w:p w:rsidR="00454EAB" w:rsidRPr="008340D7" w:rsidRDefault="00454EAB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Časová</w:t>
            </w:r>
          </w:p>
        </w:tc>
        <w:tc>
          <w:tcPr>
            <w:tcW w:w="2580" w:type="dxa"/>
          </w:tcPr>
          <w:p w:rsidR="00454EAB" w:rsidRPr="008340D7" w:rsidRDefault="00454EAB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V súlade s odpisovým plánom</w:t>
            </w:r>
          </w:p>
        </w:tc>
      </w:tr>
      <w:tr w:rsidR="00454EAB" w:rsidRPr="008340D7" w:rsidTr="00726B43">
        <w:trPr>
          <w:trHeight w:val="94"/>
        </w:trPr>
        <w:tc>
          <w:tcPr>
            <w:tcW w:w="2835" w:type="dxa"/>
          </w:tcPr>
          <w:p w:rsidR="00454EAB" w:rsidRPr="008340D7" w:rsidRDefault="00454EAB" w:rsidP="00726B43">
            <w:pPr>
              <w:pStyle w:val="Tabulka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oceniteľné práva (licencia)</w:t>
            </w:r>
          </w:p>
        </w:tc>
        <w:tc>
          <w:tcPr>
            <w:tcW w:w="1701" w:type="dxa"/>
          </w:tcPr>
          <w:p w:rsidR="00454EAB" w:rsidRPr="008340D7" w:rsidRDefault="00454EAB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418" w:type="dxa"/>
          </w:tcPr>
          <w:p w:rsidR="00454EAB" w:rsidRPr="008340D7" w:rsidRDefault="00454EAB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Časová</w:t>
            </w:r>
          </w:p>
        </w:tc>
        <w:tc>
          <w:tcPr>
            <w:tcW w:w="2580" w:type="dxa"/>
          </w:tcPr>
          <w:p w:rsidR="00454EAB" w:rsidRPr="008340D7" w:rsidRDefault="00454EAB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V súlade s odpisovým plánom</w:t>
            </w:r>
          </w:p>
        </w:tc>
      </w:tr>
      <w:tr w:rsidR="00454EAB" w:rsidRPr="008340D7" w:rsidTr="00726B43">
        <w:trPr>
          <w:trHeight w:val="250"/>
        </w:trPr>
        <w:tc>
          <w:tcPr>
            <w:tcW w:w="2835" w:type="dxa"/>
          </w:tcPr>
          <w:p w:rsidR="00454EAB" w:rsidRPr="008340D7" w:rsidRDefault="00454EAB" w:rsidP="00726B43">
            <w:pPr>
              <w:pStyle w:val="Tabulka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 xml:space="preserve">dlhodobý nehmotný majetok – drobný </w:t>
            </w:r>
          </w:p>
        </w:tc>
        <w:tc>
          <w:tcPr>
            <w:tcW w:w="1701" w:type="dxa"/>
          </w:tcPr>
          <w:p w:rsidR="00454EAB" w:rsidRPr="008340D7" w:rsidRDefault="00454EAB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Rôzna</w:t>
            </w:r>
          </w:p>
        </w:tc>
        <w:tc>
          <w:tcPr>
            <w:tcW w:w="1418" w:type="dxa"/>
          </w:tcPr>
          <w:p w:rsidR="00454EAB" w:rsidRPr="008340D7" w:rsidRDefault="00454EAB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Časová</w:t>
            </w:r>
          </w:p>
        </w:tc>
        <w:tc>
          <w:tcPr>
            <w:tcW w:w="2580" w:type="dxa"/>
          </w:tcPr>
          <w:p w:rsidR="00454EAB" w:rsidRPr="008340D7" w:rsidRDefault="00454EAB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V súlade s odpisovým plánom</w:t>
            </w:r>
          </w:p>
        </w:tc>
      </w:tr>
    </w:tbl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Odpisy dlhodobého hmotného majetku sú stanovené vychádzajúc z predpokladanej doby jeho používania a predpokladaného priebehu jeho opotrebovania. Odpisovať sa začína v mesiaci zaradenia majetku do používania. Ostatný drobný dlhodobý hmotný majetok, ktorého obstarávacia cena (resp. vlastné náklady) je 1 700 EUR a nižšia  sa odpisuje jednorazovo pri uvedení do používania. Pozemky a umelecké diela sa neodpisujú. Účtovné a daňové odpisy sa rovnajú Predpokladaná doba používania, metóda odpisovania a odpisová sadzba sú uvedené v nasledujúcej tabuľke:</w:t>
      </w:r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402"/>
        <w:gridCol w:w="1701"/>
        <w:gridCol w:w="3402"/>
      </w:tblGrid>
      <w:tr w:rsidR="00454EAB" w:rsidRPr="008340D7" w:rsidTr="00726B43">
        <w:trPr>
          <w:trHeight w:val="25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4EAB" w:rsidRPr="008340D7" w:rsidRDefault="00454EAB" w:rsidP="00726B43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4EAB" w:rsidRPr="008340D7" w:rsidRDefault="00454EAB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metóda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4EAB" w:rsidRPr="008340D7" w:rsidRDefault="00454EAB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Spôsob</w:t>
            </w:r>
          </w:p>
        </w:tc>
      </w:tr>
      <w:tr w:rsidR="00454EAB" w:rsidRPr="008340D7" w:rsidTr="00726B43">
        <w:trPr>
          <w:trHeight w:val="25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4EAB" w:rsidRPr="008340D7" w:rsidRDefault="00454EAB" w:rsidP="00726B43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4EAB" w:rsidRPr="008340D7" w:rsidRDefault="00454EAB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odpisovania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4EAB" w:rsidRPr="008340D7" w:rsidRDefault="00454EAB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Odpisovania</w:t>
            </w:r>
          </w:p>
        </w:tc>
      </w:tr>
      <w:tr w:rsidR="00454EAB" w:rsidRPr="008340D7" w:rsidTr="0074604C">
        <w:trPr>
          <w:trHeight w:val="331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4EAB" w:rsidRPr="008340D7" w:rsidRDefault="00454EAB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Stavby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4EAB" w:rsidRPr="008340D7" w:rsidRDefault="00454EAB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časová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4EAB" w:rsidRPr="008340D7" w:rsidRDefault="00454EAB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lineárne (rovnomerné) odpisy</w:t>
            </w:r>
          </w:p>
          <w:p w:rsidR="00454EAB" w:rsidRPr="008340D7" w:rsidRDefault="00454EAB" w:rsidP="0074604C">
            <w:pPr>
              <w:pStyle w:val="Tabulka"/>
              <w:rPr>
                <w:rFonts w:ascii="Calibri" w:hAnsi="Calibri"/>
                <w:szCs w:val="18"/>
              </w:rPr>
            </w:pPr>
          </w:p>
        </w:tc>
      </w:tr>
      <w:tr w:rsidR="00454EAB" w:rsidRPr="008340D7" w:rsidTr="00726B43">
        <w:trPr>
          <w:trHeight w:val="25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4EAB" w:rsidRPr="008340D7" w:rsidRDefault="00454EAB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stroje, prístroje a zariadenia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4EAB" w:rsidRPr="008340D7" w:rsidRDefault="00454EAB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Časová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4EAB" w:rsidRPr="008340D7" w:rsidRDefault="00454EAB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lineárne (rovnomerné) odpisy</w:t>
            </w:r>
          </w:p>
          <w:p w:rsidR="00454EAB" w:rsidRPr="008340D7" w:rsidRDefault="00454EAB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daňové aj účtovné</w:t>
            </w:r>
          </w:p>
        </w:tc>
      </w:tr>
      <w:tr w:rsidR="00454EAB" w:rsidRPr="008340D7" w:rsidTr="00726B43">
        <w:trPr>
          <w:trHeight w:val="256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4EAB" w:rsidRPr="008340D7" w:rsidRDefault="00454EAB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dopravné prostriedky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4EAB" w:rsidRPr="008340D7" w:rsidRDefault="00454EAB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Časová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4EAB" w:rsidRPr="008340D7" w:rsidRDefault="00454EAB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lineárne (rovnomerné) odpisy</w:t>
            </w:r>
          </w:p>
          <w:p w:rsidR="00454EAB" w:rsidRPr="008340D7" w:rsidRDefault="00454EAB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daňové aj účtovné</w:t>
            </w:r>
          </w:p>
        </w:tc>
      </w:tr>
      <w:tr w:rsidR="00454EAB" w:rsidRPr="008340D7" w:rsidTr="0074604C">
        <w:trPr>
          <w:trHeight w:val="498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4EAB" w:rsidRPr="008340D7" w:rsidRDefault="00454EAB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Drobný dlhodobý hmotný majetok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4EAB" w:rsidRPr="008340D7" w:rsidRDefault="00454EAB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Časová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4EAB" w:rsidRPr="008340D7" w:rsidRDefault="00454EAB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lineárne (rovnomerné) odpisy</w:t>
            </w:r>
          </w:p>
          <w:p w:rsidR="00454EAB" w:rsidRPr="008340D7" w:rsidRDefault="00454EAB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daňové aj účtovné</w:t>
            </w:r>
          </w:p>
        </w:tc>
      </w:tr>
    </w:tbl>
    <w:p w:rsidR="00454EAB" w:rsidRPr="008340D7" w:rsidRDefault="00454EAB" w:rsidP="00D81232">
      <w:pPr>
        <w:pStyle w:val="Pismenka"/>
        <w:numPr>
          <w:ilvl w:val="0"/>
          <w:numId w:val="0"/>
        </w:numPr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Pismenka"/>
        <w:numPr>
          <w:ilvl w:val="0"/>
          <w:numId w:val="0"/>
        </w:numPr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23. Dotácie poskytnuté na obstaranie majetku</w:t>
      </w:r>
    </w:p>
    <w:p w:rsidR="00454EAB" w:rsidRPr="008340D7" w:rsidRDefault="00454EA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Spoločnosť nemá k 31.12.201</w:t>
      </w:r>
      <w:r>
        <w:rPr>
          <w:rFonts w:ascii="Calibri" w:hAnsi="Calibri"/>
          <w:szCs w:val="18"/>
        </w:rPr>
        <w:t>3</w:t>
      </w:r>
      <w:r w:rsidRPr="008340D7">
        <w:rPr>
          <w:rFonts w:ascii="Calibri" w:hAnsi="Calibri"/>
          <w:szCs w:val="18"/>
        </w:rPr>
        <w:t xml:space="preserve"> </w:t>
      </w:r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Heading1"/>
        <w:rPr>
          <w:rFonts w:ascii="Calibri" w:hAnsi="Calibri"/>
          <w:szCs w:val="18"/>
        </w:rPr>
      </w:pPr>
      <w:bookmarkStart w:id="5" w:name="_Toc530739900"/>
      <w:r w:rsidRPr="008340D7">
        <w:rPr>
          <w:rFonts w:ascii="Calibri" w:hAnsi="Calibri"/>
          <w:szCs w:val="18"/>
        </w:rPr>
        <w:t>F ) informácie o údajoch na strane aktív súvahy</w:t>
      </w:r>
      <w:bookmarkEnd w:id="5"/>
    </w:p>
    <w:p w:rsidR="00454EAB" w:rsidRPr="008340D7" w:rsidRDefault="00454EAB" w:rsidP="00D81232">
      <w:pPr>
        <w:pStyle w:val="Header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rFonts w:ascii="Calibri" w:hAnsi="Calibri"/>
          <w:sz w:val="18"/>
          <w:szCs w:val="18"/>
        </w:rPr>
      </w:pPr>
    </w:p>
    <w:p w:rsidR="00454EAB" w:rsidRPr="008340D7" w:rsidRDefault="00454EAB" w:rsidP="004E67D1">
      <w:pPr>
        <w:pStyle w:val="BodyText"/>
        <w:ind w:left="0"/>
        <w:rPr>
          <w:rFonts w:ascii="Calibri" w:hAnsi="Calibri"/>
          <w:szCs w:val="18"/>
        </w:rPr>
      </w:pPr>
      <w:bookmarkStart w:id="6" w:name="_Toc530739901"/>
      <w:r w:rsidRPr="008340D7">
        <w:rPr>
          <w:rFonts w:ascii="Calibri" w:hAnsi="Calibri"/>
          <w:szCs w:val="18"/>
        </w:rPr>
        <w:t xml:space="preserve">a)     </w:t>
      </w:r>
      <w:r w:rsidRPr="008340D7">
        <w:rPr>
          <w:rStyle w:val="Heading2Char1"/>
          <w:rFonts w:ascii="Calibri" w:hAnsi="Calibri"/>
          <w:bCs/>
          <w:szCs w:val="18"/>
        </w:rPr>
        <w:t>Dlhodobý nehmotný majetok a dlhodobý hmotný majetok</w:t>
      </w:r>
      <w:bookmarkEnd w:id="6"/>
    </w:p>
    <w:p w:rsidR="00454EAB" w:rsidRPr="008340D7" w:rsidRDefault="00454EAB" w:rsidP="004E67D1">
      <w:pPr>
        <w:pStyle w:val="BodyText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Prehľad o pohybe dlhodobého nehmotného a dlhodobého hmotného majetku od 1. januára 201</w:t>
      </w:r>
      <w:r>
        <w:rPr>
          <w:rFonts w:ascii="Calibri" w:hAnsi="Calibri"/>
          <w:szCs w:val="18"/>
        </w:rPr>
        <w:t>3</w:t>
      </w:r>
      <w:r w:rsidRPr="008340D7">
        <w:rPr>
          <w:rFonts w:ascii="Calibri" w:hAnsi="Calibri"/>
          <w:szCs w:val="18"/>
        </w:rPr>
        <w:t xml:space="preserve"> do 31. decembra 201</w:t>
      </w:r>
      <w:r>
        <w:rPr>
          <w:rFonts w:ascii="Calibri" w:hAnsi="Calibri"/>
          <w:szCs w:val="18"/>
        </w:rPr>
        <w:t>3</w:t>
      </w:r>
      <w:r w:rsidRPr="008340D7">
        <w:rPr>
          <w:rFonts w:ascii="Calibri" w:hAnsi="Calibri"/>
          <w:szCs w:val="18"/>
        </w:rPr>
        <w:t xml:space="preserve"> je uvedený v nasledujúcej tabuľke : </w:t>
      </w:r>
    </w:p>
    <w:p w:rsidR="00454EAB" w:rsidRPr="008340D7" w:rsidRDefault="00454EAB" w:rsidP="004E67D1">
      <w:pPr>
        <w:rPr>
          <w:b/>
          <w:sz w:val="18"/>
          <w:szCs w:val="18"/>
        </w:rPr>
      </w:pPr>
      <w:r w:rsidRPr="008340D7">
        <w:rPr>
          <w:b/>
          <w:sz w:val="18"/>
          <w:szCs w:val="18"/>
        </w:rPr>
        <w:t xml:space="preserve">         Informácie o dlhodobom nehmotnom majetku</w:t>
      </w:r>
    </w:p>
    <w:p w:rsidR="00454EAB" w:rsidRPr="008340D7" w:rsidRDefault="00454EAB" w:rsidP="004E67D1">
      <w:pPr>
        <w:rPr>
          <w:b/>
          <w:sz w:val="18"/>
          <w:szCs w:val="18"/>
        </w:rPr>
      </w:pPr>
      <w:r w:rsidRPr="008340D7">
        <w:rPr>
          <w:b/>
          <w:sz w:val="18"/>
          <w:szCs w:val="18"/>
        </w:rPr>
        <w:t>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526"/>
        <w:gridCol w:w="1077"/>
        <w:gridCol w:w="1077"/>
        <w:gridCol w:w="1077"/>
        <w:gridCol w:w="1077"/>
        <w:gridCol w:w="1077"/>
        <w:gridCol w:w="1077"/>
        <w:gridCol w:w="1077"/>
        <w:gridCol w:w="1077"/>
      </w:tblGrid>
      <w:tr w:rsidR="00454EAB" w:rsidRPr="008340D7" w:rsidTr="0022529F">
        <w:tc>
          <w:tcPr>
            <w:tcW w:w="1526" w:type="dxa"/>
            <w:vMerge w:val="restart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Dlhodobý nehmotný majetok</w:t>
            </w:r>
          </w:p>
        </w:tc>
        <w:tc>
          <w:tcPr>
            <w:tcW w:w="8616" w:type="dxa"/>
            <w:gridSpan w:val="8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454EAB" w:rsidRPr="008340D7" w:rsidTr="0022529F">
        <w:tc>
          <w:tcPr>
            <w:tcW w:w="1526" w:type="dxa"/>
            <w:vMerge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 xml:space="preserve">Aktivované náklady 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na vývoj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Softvér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Oceniteľné práva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Goodwill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Ostatný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DNM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Obstará-vanýDNM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Poskytnuté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preddavky na DNM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Spolu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a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b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c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d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e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f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g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h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i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Prvotné ocenenie</w:t>
            </w:r>
          </w:p>
        </w:tc>
        <w:tc>
          <w:tcPr>
            <w:tcW w:w="8616" w:type="dxa"/>
            <w:gridSpan w:val="8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Prírastky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Úbytky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Presuny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Oprávky</w:t>
            </w:r>
          </w:p>
        </w:tc>
        <w:tc>
          <w:tcPr>
            <w:tcW w:w="8616" w:type="dxa"/>
            <w:gridSpan w:val="8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Prírastky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Úbytky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Opravné položky</w:t>
            </w:r>
          </w:p>
        </w:tc>
        <w:tc>
          <w:tcPr>
            <w:tcW w:w="8616" w:type="dxa"/>
            <w:gridSpan w:val="8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Prírastky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Úbytky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Zostatková hodnota</w:t>
            </w:r>
          </w:p>
        </w:tc>
        <w:tc>
          <w:tcPr>
            <w:tcW w:w="8616" w:type="dxa"/>
            <w:gridSpan w:val="8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</w:tr>
    </w:tbl>
    <w:p w:rsidR="00454EAB" w:rsidRPr="008340D7" w:rsidRDefault="00454EAB" w:rsidP="004E67D1">
      <w:pPr>
        <w:rPr>
          <w:b/>
          <w:sz w:val="18"/>
          <w:szCs w:val="18"/>
        </w:rPr>
      </w:pPr>
      <w:r w:rsidRPr="008340D7">
        <w:rPr>
          <w:b/>
          <w:sz w:val="18"/>
          <w:szCs w:val="18"/>
        </w:rPr>
        <w:t>Tabuľka č. 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526"/>
        <w:gridCol w:w="1077"/>
        <w:gridCol w:w="1077"/>
        <w:gridCol w:w="1077"/>
        <w:gridCol w:w="1077"/>
        <w:gridCol w:w="1077"/>
        <w:gridCol w:w="1077"/>
        <w:gridCol w:w="1077"/>
        <w:gridCol w:w="1077"/>
      </w:tblGrid>
      <w:tr w:rsidR="00454EAB" w:rsidRPr="008340D7" w:rsidTr="0022529F">
        <w:tc>
          <w:tcPr>
            <w:tcW w:w="1526" w:type="dxa"/>
            <w:vMerge w:val="restart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Dlhodobý nehmotný majetok</w:t>
            </w:r>
          </w:p>
        </w:tc>
        <w:tc>
          <w:tcPr>
            <w:tcW w:w="8616" w:type="dxa"/>
            <w:gridSpan w:val="8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454EAB" w:rsidRPr="008340D7" w:rsidTr="0022529F">
        <w:tc>
          <w:tcPr>
            <w:tcW w:w="1526" w:type="dxa"/>
            <w:vMerge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 xml:space="preserve">Aktivované náklady 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na vývoj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Softvér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Oceniteľné práva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Goodwill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Ostatný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DNM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Obstará-vanýDNM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Poskytnuté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preddavky na DNM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Spolu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a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b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c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d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e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f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g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h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i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Prvotné ocenenie</w:t>
            </w:r>
          </w:p>
        </w:tc>
        <w:tc>
          <w:tcPr>
            <w:tcW w:w="8616" w:type="dxa"/>
            <w:gridSpan w:val="8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Prírastky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Úbytky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Presuny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Oprávky</w:t>
            </w:r>
          </w:p>
        </w:tc>
        <w:tc>
          <w:tcPr>
            <w:tcW w:w="8616" w:type="dxa"/>
            <w:gridSpan w:val="8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Prírastky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Úbytky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Opravné položky</w:t>
            </w:r>
          </w:p>
        </w:tc>
        <w:tc>
          <w:tcPr>
            <w:tcW w:w="8616" w:type="dxa"/>
            <w:gridSpan w:val="8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Prírastky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Úbytky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Zostatková hodnota</w:t>
            </w:r>
          </w:p>
        </w:tc>
        <w:tc>
          <w:tcPr>
            <w:tcW w:w="8616" w:type="dxa"/>
            <w:gridSpan w:val="8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077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</w:tr>
    </w:tbl>
    <w:p w:rsidR="00454EAB" w:rsidRPr="008340D7" w:rsidRDefault="00454EAB" w:rsidP="004E67D1">
      <w:pPr>
        <w:pStyle w:val="BodyText"/>
        <w:ind w:left="284"/>
        <w:rPr>
          <w:rFonts w:ascii="Calibri" w:hAnsi="Calibri"/>
          <w:b/>
          <w:szCs w:val="18"/>
        </w:rPr>
      </w:pPr>
    </w:p>
    <w:p w:rsidR="00454EAB" w:rsidRPr="008340D7" w:rsidRDefault="00454EAB" w:rsidP="004E67D1">
      <w:pPr>
        <w:pStyle w:val="BodyText"/>
        <w:ind w:left="284"/>
        <w:rPr>
          <w:rFonts w:ascii="Calibri" w:hAnsi="Calibri"/>
          <w:b/>
          <w:szCs w:val="18"/>
        </w:rPr>
      </w:pPr>
    </w:p>
    <w:p w:rsidR="00454EAB" w:rsidRPr="008340D7" w:rsidRDefault="00454EAB" w:rsidP="004E67D1">
      <w:pPr>
        <w:pStyle w:val="BodyText"/>
        <w:ind w:left="284"/>
        <w:rPr>
          <w:rFonts w:ascii="Calibri" w:hAnsi="Calibri"/>
          <w:b/>
          <w:szCs w:val="18"/>
        </w:rPr>
      </w:pPr>
    </w:p>
    <w:p w:rsidR="00454EAB" w:rsidRPr="008340D7" w:rsidRDefault="00454EAB" w:rsidP="004E67D1">
      <w:pPr>
        <w:pStyle w:val="BodyText"/>
        <w:ind w:left="284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>Dlhodobý nehmotný majetok, na ktorý je zriadené záložné právo</w:t>
      </w:r>
    </w:p>
    <w:p w:rsidR="00454EAB" w:rsidRPr="008340D7" w:rsidRDefault="00454EAB" w:rsidP="004E67D1">
      <w:pPr>
        <w:pStyle w:val="BodyText"/>
        <w:ind w:left="284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 xml:space="preserve">  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70"/>
        <w:gridCol w:w="4376"/>
      </w:tblGrid>
      <w:tr w:rsidR="00454EAB" w:rsidRPr="008340D7" w:rsidTr="0022529F">
        <w:trPr>
          <w:trHeight w:val="511"/>
        </w:trPr>
        <w:tc>
          <w:tcPr>
            <w:tcW w:w="4270" w:type="dxa"/>
          </w:tcPr>
          <w:p w:rsidR="00454EAB" w:rsidRPr="008340D7" w:rsidRDefault="00454EAB" w:rsidP="0022529F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Dlhodobý nehmotný majetok</w:t>
            </w:r>
          </w:p>
        </w:tc>
        <w:tc>
          <w:tcPr>
            <w:tcW w:w="4376" w:type="dxa"/>
          </w:tcPr>
          <w:p w:rsidR="00454EAB" w:rsidRPr="008340D7" w:rsidRDefault="00454EAB" w:rsidP="0022529F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Hodnota za bežné účtovné obdobie</w:t>
            </w:r>
          </w:p>
        </w:tc>
      </w:tr>
      <w:tr w:rsidR="00454EAB" w:rsidRPr="008340D7" w:rsidTr="0022529F">
        <w:tc>
          <w:tcPr>
            <w:tcW w:w="4270" w:type="dxa"/>
          </w:tcPr>
          <w:p w:rsidR="00454EAB" w:rsidRPr="008340D7" w:rsidRDefault="00454EAB" w:rsidP="0022529F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Dlhodobý nehmotný majetok, na ktorý je zriadené záložné právo</w:t>
            </w:r>
          </w:p>
        </w:tc>
        <w:tc>
          <w:tcPr>
            <w:tcW w:w="4376" w:type="dxa"/>
          </w:tcPr>
          <w:p w:rsidR="00454EAB" w:rsidRPr="008340D7" w:rsidRDefault="00454EAB" w:rsidP="0022529F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 xml:space="preserve">                           0</w:t>
            </w:r>
          </w:p>
        </w:tc>
      </w:tr>
      <w:tr w:rsidR="00454EAB" w:rsidRPr="008340D7" w:rsidTr="0022529F">
        <w:tc>
          <w:tcPr>
            <w:tcW w:w="4270" w:type="dxa"/>
          </w:tcPr>
          <w:p w:rsidR="00454EAB" w:rsidRPr="008340D7" w:rsidRDefault="00454EAB" w:rsidP="0022529F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Dlhodobý nehmotný majetok, na ktorom má účtovná jednotka obmedzené právo s ním nakladať</w:t>
            </w:r>
          </w:p>
        </w:tc>
        <w:tc>
          <w:tcPr>
            <w:tcW w:w="4376" w:type="dxa"/>
          </w:tcPr>
          <w:p w:rsidR="00454EAB" w:rsidRPr="008340D7" w:rsidRDefault="00454EAB" w:rsidP="0022529F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 xml:space="preserve">                           0</w:t>
            </w:r>
          </w:p>
        </w:tc>
      </w:tr>
    </w:tbl>
    <w:p w:rsidR="00454EAB" w:rsidRPr="008340D7" w:rsidRDefault="00454EAB" w:rsidP="004E67D1">
      <w:pPr>
        <w:pStyle w:val="BodyText"/>
        <w:rPr>
          <w:rFonts w:ascii="Calibri" w:hAnsi="Calibri"/>
          <w:b/>
          <w:szCs w:val="18"/>
        </w:rPr>
      </w:pPr>
    </w:p>
    <w:p w:rsidR="00454EAB" w:rsidRPr="008340D7" w:rsidRDefault="00454EAB" w:rsidP="004E67D1">
      <w:pPr>
        <w:pStyle w:val="Pismenka"/>
        <w:numPr>
          <w:ilvl w:val="0"/>
          <w:numId w:val="0"/>
        </w:numPr>
        <w:ind w:left="-6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Informácie o dlhodobom  hmotnom majetku</w:t>
      </w:r>
    </w:p>
    <w:p w:rsidR="00454EAB" w:rsidRDefault="00454EAB" w:rsidP="004E67D1">
      <w:pPr>
        <w:rPr>
          <w:sz w:val="18"/>
          <w:szCs w:val="18"/>
        </w:rPr>
      </w:pPr>
    </w:p>
    <w:p w:rsidR="00454EAB" w:rsidRDefault="00454EAB" w:rsidP="004E67D1">
      <w:pPr>
        <w:rPr>
          <w:sz w:val="18"/>
          <w:szCs w:val="18"/>
        </w:rPr>
      </w:pPr>
      <w:r w:rsidRPr="008340D7">
        <w:rPr>
          <w:sz w:val="18"/>
          <w:szCs w:val="18"/>
        </w:rPr>
        <w:t>Tabuľka č. 1</w:t>
      </w:r>
    </w:p>
    <w:p w:rsidR="00454EAB" w:rsidRDefault="00454EAB" w:rsidP="004E67D1">
      <w:pPr>
        <w:rPr>
          <w:sz w:val="18"/>
          <w:szCs w:val="18"/>
        </w:rPr>
      </w:pPr>
    </w:p>
    <w:p w:rsidR="00454EAB" w:rsidRDefault="00454EAB" w:rsidP="004E67D1">
      <w:pPr>
        <w:rPr>
          <w:sz w:val="18"/>
          <w:szCs w:val="18"/>
        </w:rPr>
      </w:pPr>
    </w:p>
    <w:p w:rsidR="00454EAB" w:rsidRPr="008340D7" w:rsidRDefault="00454EAB" w:rsidP="004E67D1">
      <w:pPr>
        <w:rPr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526"/>
        <w:gridCol w:w="964"/>
        <w:gridCol w:w="964"/>
        <w:gridCol w:w="964"/>
        <w:gridCol w:w="964"/>
        <w:gridCol w:w="964"/>
        <w:gridCol w:w="964"/>
        <w:gridCol w:w="964"/>
        <w:gridCol w:w="964"/>
        <w:gridCol w:w="964"/>
      </w:tblGrid>
      <w:tr w:rsidR="00454EAB" w:rsidRPr="008340D7" w:rsidTr="0022529F">
        <w:tc>
          <w:tcPr>
            <w:tcW w:w="1526" w:type="dxa"/>
            <w:vMerge w:val="restart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8676" w:type="dxa"/>
            <w:gridSpan w:val="9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454EAB" w:rsidRPr="008340D7" w:rsidTr="0022529F">
        <w:tc>
          <w:tcPr>
            <w:tcW w:w="1526" w:type="dxa"/>
            <w:vMerge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Pozemky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Stavby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Samost-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tatné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hnuteľné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veci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a súbory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hnuteľ-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ných vecí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Pestova-teľské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celky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trvalých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porastov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Základné stádo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a ťažné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zvieratá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Ostatný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DHIM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Obsta-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rávaný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DHM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Poskyt-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nuté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preddav-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ky na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DHM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Spolu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a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b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c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d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e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f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g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h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i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j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Prvotné ocenenie</w:t>
            </w:r>
          </w:p>
        </w:tc>
        <w:tc>
          <w:tcPr>
            <w:tcW w:w="8676" w:type="dxa"/>
            <w:gridSpan w:val="9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ind w:right="90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83786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83786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Prírastky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Úbytky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Presuny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ind w:right="90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83786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83786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Oprávky</w:t>
            </w:r>
          </w:p>
        </w:tc>
        <w:tc>
          <w:tcPr>
            <w:tcW w:w="8676" w:type="dxa"/>
            <w:gridSpan w:val="9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10473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10473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Prírastky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20948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ind w:right="90"/>
              <w:jc w:val="center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20948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Úbytky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31421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31421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Opravné položky</w:t>
            </w:r>
          </w:p>
        </w:tc>
        <w:tc>
          <w:tcPr>
            <w:tcW w:w="8676" w:type="dxa"/>
            <w:gridSpan w:val="9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Prírastky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Úbytky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Zostatková hodnota</w:t>
            </w:r>
          </w:p>
        </w:tc>
        <w:tc>
          <w:tcPr>
            <w:tcW w:w="8676" w:type="dxa"/>
            <w:gridSpan w:val="9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73313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73313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52365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0669A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52365</w:t>
            </w:r>
          </w:p>
        </w:tc>
      </w:tr>
    </w:tbl>
    <w:p w:rsidR="00454EAB" w:rsidRDefault="00454EAB" w:rsidP="004E67D1">
      <w:pPr>
        <w:rPr>
          <w:sz w:val="18"/>
          <w:szCs w:val="18"/>
        </w:rPr>
      </w:pPr>
    </w:p>
    <w:p w:rsidR="00454EAB" w:rsidRDefault="00454EAB" w:rsidP="004E67D1">
      <w:pPr>
        <w:rPr>
          <w:sz w:val="18"/>
          <w:szCs w:val="18"/>
        </w:rPr>
      </w:pPr>
      <w:r w:rsidRPr="008340D7">
        <w:rPr>
          <w:sz w:val="18"/>
          <w:szCs w:val="18"/>
        </w:rPr>
        <w:t>Tabuľka č. 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526"/>
        <w:gridCol w:w="964"/>
        <w:gridCol w:w="964"/>
        <w:gridCol w:w="964"/>
        <w:gridCol w:w="964"/>
        <w:gridCol w:w="964"/>
        <w:gridCol w:w="964"/>
        <w:gridCol w:w="964"/>
        <w:gridCol w:w="964"/>
        <w:gridCol w:w="964"/>
      </w:tblGrid>
      <w:tr w:rsidR="00454EAB" w:rsidRPr="008340D7" w:rsidTr="0022529F">
        <w:tc>
          <w:tcPr>
            <w:tcW w:w="1526" w:type="dxa"/>
            <w:vMerge w:val="restart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8676" w:type="dxa"/>
            <w:gridSpan w:val="9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454EAB" w:rsidRPr="008340D7" w:rsidTr="0022529F">
        <w:tc>
          <w:tcPr>
            <w:tcW w:w="1526" w:type="dxa"/>
            <w:vMerge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Pozemky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Stavby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Samost-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tatné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hnuteľné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veci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a súbory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hnuteľ-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ných vecí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Pestova-teľské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celky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trvalých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porastov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Základné stádo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a ťažné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zvieratá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Ostatný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DHIM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Obsta-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rávaný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DHM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Poskyt-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nuté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preddav-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ky na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DHM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Spolu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a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b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c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d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e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f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g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h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i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j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Prvotné ocenenie</w:t>
            </w:r>
          </w:p>
        </w:tc>
        <w:tc>
          <w:tcPr>
            <w:tcW w:w="8676" w:type="dxa"/>
            <w:gridSpan w:val="9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Prírastky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83786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83786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Úbytky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Presuny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ind w:right="90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83786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83786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Oprávky</w:t>
            </w:r>
          </w:p>
        </w:tc>
        <w:tc>
          <w:tcPr>
            <w:tcW w:w="8676" w:type="dxa"/>
            <w:gridSpan w:val="9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Prírastky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10473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ind w:right="90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10473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Úbytky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10473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10473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Opravné položky</w:t>
            </w:r>
          </w:p>
        </w:tc>
        <w:tc>
          <w:tcPr>
            <w:tcW w:w="8676" w:type="dxa"/>
            <w:gridSpan w:val="9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Prírastky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Úbytky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Zostatková hodnota</w:t>
            </w:r>
          </w:p>
        </w:tc>
        <w:tc>
          <w:tcPr>
            <w:tcW w:w="8676" w:type="dxa"/>
            <w:gridSpan w:val="9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73313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73313</w:t>
            </w:r>
          </w:p>
        </w:tc>
      </w:tr>
    </w:tbl>
    <w:p w:rsidR="00454EAB" w:rsidRPr="008340D7" w:rsidRDefault="00454EAB" w:rsidP="004E67D1">
      <w:pPr>
        <w:pStyle w:val="BodyText"/>
        <w:ind w:left="0"/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BodyText"/>
        <w:ind w:left="0"/>
        <w:rPr>
          <w:rFonts w:ascii="Calibri" w:hAnsi="Calibri"/>
          <w:b/>
          <w:szCs w:val="18"/>
        </w:rPr>
      </w:pPr>
      <w:bookmarkStart w:id="7" w:name="_Toc530739904"/>
      <w:r w:rsidRPr="008340D7">
        <w:rPr>
          <w:rFonts w:ascii="Calibri" w:hAnsi="Calibri"/>
          <w:b/>
          <w:szCs w:val="18"/>
        </w:rPr>
        <w:t>b)    Spôsob a výška poistenia majetku</w:t>
      </w:r>
    </w:p>
    <w:p w:rsidR="00454EAB" w:rsidRPr="008340D7" w:rsidRDefault="00454EAB" w:rsidP="00D81232">
      <w:pPr>
        <w:pStyle w:val="BodyText"/>
        <w:ind w:left="0"/>
        <w:rPr>
          <w:rFonts w:ascii="Calibri" w:hAnsi="Calibri"/>
          <w:szCs w:val="18"/>
        </w:rPr>
      </w:pPr>
      <w:r w:rsidRPr="008340D7">
        <w:rPr>
          <w:rFonts w:ascii="Calibri" w:hAnsi="Calibri"/>
          <w:b/>
          <w:szCs w:val="18"/>
        </w:rPr>
        <w:t xml:space="preserve">       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20"/>
        <w:gridCol w:w="2297"/>
        <w:gridCol w:w="2023"/>
      </w:tblGrid>
      <w:tr w:rsidR="00454EAB" w:rsidRPr="008340D7" w:rsidTr="0022529F">
        <w:tc>
          <w:tcPr>
            <w:tcW w:w="4320" w:type="dxa"/>
          </w:tcPr>
          <w:p w:rsidR="00454EAB" w:rsidRPr="008340D7" w:rsidRDefault="00454EAB" w:rsidP="0022529F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Poistený majetok</w:t>
            </w:r>
          </w:p>
        </w:tc>
        <w:tc>
          <w:tcPr>
            <w:tcW w:w="2297" w:type="dxa"/>
          </w:tcPr>
          <w:p w:rsidR="00454EAB" w:rsidRPr="008340D7" w:rsidRDefault="00454EAB" w:rsidP="0022529F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Poistná suma</w:t>
            </w:r>
          </w:p>
        </w:tc>
        <w:tc>
          <w:tcPr>
            <w:tcW w:w="2023" w:type="dxa"/>
          </w:tcPr>
          <w:p w:rsidR="00454EAB" w:rsidRPr="008340D7" w:rsidRDefault="00454EAB" w:rsidP="0022529F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Platnosť od-do</w:t>
            </w:r>
          </w:p>
        </w:tc>
      </w:tr>
      <w:tr w:rsidR="00454EAB" w:rsidRPr="008340D7" w:rsidTr="0022529F">
        <w:tc>
          <w:tcPr>
            <w:tcW w:w="4320" w:type="dxa"/>
          </w:tcPr>
          <w:p w:rsidR="00454EAB" w:rsidRPr="008340D7" w:rsidRDefault="00454EAB" w:rsidP="0022529F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Poistenie – PZP, havarijné poistenie</w:t>
            </w:r>
          </w:p>
        </w:tc>
        <w:tc>
          <w:tcPr>
            <w:tcW w:w="2297" w:type="dxa"/>
          </w:tcPr>
          <w:p w:rsidR="00454EAB" w:rsidRPr="00D76BB9" w:rsidRDefault="00454EAB" w:rsidP="0022529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76BB9">
              <w:rPr>
                <w:rFonts w:ascii="Calibri" w:hAnsi="Calibri"/>
                <w:szCs w:val="18"/>
              </w:rPr>
              <w:t>1556</w:t>
            </w:r>
          </w:p>
        </w:tc>
        <w:tc>
          <w:tcPr>
            <w:tcW w:w="2023" w:type="dxa"/>
          </w:tcPr>
          <w:p w:rsidR="00454EAB" w:rsidRPr="008340D7" w:rsidRDefault="00454EAB" w:rsidP="0022529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trvá</w:t>
            </w:r>
          </w:p>
        </w:tc>
      </w:tr>
      <w:tr w:rsidR="00454EAB" w:rsidRPr="008340D7" w:rsidTr="0022529F">
        <w:tc>
          <w:tcPr>
            <w:tcW w:w="4320" w:type="dxa"/>
          </w:tcPr>
          <w:p w:rsidR="00454EAB" w:rsidRPr="008340D7" w:rsidRDefault="00454EAB" w:rsidP="0022529F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2297" w:type="dxa"/>
          </w:tcPr>
          <w:p w:rsidR="00454EAB" w:rsidRPr="008340D7" w:rsidRDefault="00454EAB" w:rsidP="0022529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2023" w:type="dxa"/>
          </w:tcPr>
          <w:p w:rsidR="00454EAB" w:rsidRPr="008340D7" w:rsidRDefault="00454EAB" w:rsidP="0022529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</w:tr>
    </w:tbl>
    <w:p w:rsidR="00454EAB" w:rsidRPr="008340D7" w:rsidRDefault="00454EAB" w:rsidP="00D81232">
      <w:pPr>
        <w:pStyle w:val="BodyText"/>
        <w:ind w:left="0"/>
        <w:rPr>
          <w:rFonts w:ascii="Calibri" w:hAnsi="Calibri"/>
          <w:szCs w:val="18"/>
        </w:rPr>
      </w:pPr>
    </w:p>
    <w:p w:rsidR="00454EAB" w:rsidRPr="008340D7" w:rsidRDefault="00454EAB" w:rsidP="00267E8A">
      <w:pPr>
        <w:pStyle w:val="BodyText"/>
        <w:ind w:left="0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>c  ) Dlhodobý hmotný majetok, na ktorý je zriadené záložné právo</w:t>
      </w:r>
    </w:p>
    <w:p w:rsidR="00454EAB" w:rsidRPr="008340D7" w:rsidRDefault="00454EAB" w:rsidP="00267E8A">
      <w:pPr>
        <w:pStyle w:val="BodyText"/>
        <w:ind w:left="284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 xml:space="preserve">  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70"/>
        <w:gridCol w:w="4376"/>
      </w:tblGrid>
      <w:tr w:rsidR="00454EAB" w:rsidRPr="008340D7" w:rsidTr="008340D7">
        <w:trPr>
          <w:trHeight w:val="511"/>
        </w:trPr>
        <w:tc>
          <w:tcPr>
            <w:tcW w:w="4270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Dlhodobý hmotný majetok</w:t>
            </w:r>
          </w:p>
        </w:tc>
        <w:tc>
          <w:tcPr>
            <w:tcW w:w="4376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Hodnota za bežné účtovné obdobie</w:t>
            </w:r>
          </w:p>
        </w:tc>
      </w:tr>
      <w:tr w:rsidR="00454EAB" w:rsidRPr="008340D7" w:rsidTr="008340D7">
        <w:tc>
          <w:tcPr>
            <w:tcW w:w="4270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Dlhodobý hmotný majetok, na ktorý je zriadené záložné právo</w:t>
            </w:r>
          </w:p>
        </w:tc>
        <w:tc>
          <w:tcPr>
            <w:tcW w:w="4376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 xml:space="preserve">                           0</w:t>
            </w:r>
          </w:p>
        </w:tc>
      </w:tr>
      <w:tr w:rsidR="00454EAB" w:rsidRPr="008340D7" w:rsidTr="008340D7">
        <w:tc>
          <w:tcPr>
            <w:tcW w:w="4270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Dlhodobý hmotný majetok, na ktorom má účtovná jednotka obmedzené právo s ním nakladať</w:t>
            </w:r>
          </w:p>
        </w:tc>
        <w:tc>
          <w:tcPr>
            <w:tcW w:w="4376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 xml:space="preserve">                           0</w:t>
            </w:r>
          </w:p>
        </w:tc>
      </w:tr>
    </w:tbl>
    <w:p w:rsidR="00454EAB" w:rsidRPr="008340D7" w:rsidRDefault="00454EAB" w:rsidP="00CD609E">
      <w:pPr>
        <w:pStyle w:val="BodyText"/>
        <w:ind w:left="0"/>
        <w:rPr>
          <w:rFonts w:ascii="Calibri" w:hAnsi="Calibri"/>
          <w:szCs w:val="18"/>
        </w:rPr>
      </w:pPr>
    </w:p>
    <w:p w:rsidR="00454EAB" w:rsidRPr="008340D7" w:rsidRDefault="00454EAB" w:rsidP="00CD609E">
      <w:pPr>
        <w:pStyle w:val="BodyText"/>
        <w:ind w:left="0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 xml:space="preserve">   d)  Prehľad o dlhodobom nehmotnom a hmotnom majetku, pri ktorom vlastnícke práva nadobudol veriteľ zmluvou    </w:t>
      </w:r>
    </w:p>
    <w:p w:rsidR="00454EAB" w:rsidRPr="008340D7" w:rsidRDefault="00454EAB" w:rsidP="00CD609E">
      <w:pPr>
        <w:pStyle w:val="BodyText"/>
        <w:ind w:left="0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 xml:space="preserve">         o zabezpečovacom  prevode práva alebo ktorý užíva účtovná jednotka  na základe zmluvy o výpožičke</w:t>
      </w:r>
    </w:p>
    <w:p w:rsidR="00454EAB" w:rsidRPr="008340D7" w:rsidRDefault="00454EAB" w:rsidP="00CD609E">
      <w:pPr>
        <w:pStyle w:val="BodyText"/>
        <w:ind w:left="0"/>
        <w:rPr>
          <w:rFonts w:ascii="Calibri" w:hAnsi="Calibri"/>
          <w:szCs w:val="18"/>
        </w:rPr>
      </w:pPr>
      <w:r w:rsidRPr="008340D7">
        <w:rPr>
          <w:rFonts w:ascii="Calibri" w:hAnsi="Calibri"/>
          <w:b/>
          <w:szCs w:val="18"/>
        </w:rPr>
        <w:t xml:space="preserve">       </w:t>
      </w:r>
      <w:r w:rsidRPr="008340D7">
        <w:rPr>
          <w:rFonts w:ascii="Calibri" w:hAnsi="Calibri"/>
          <w:szCs w:val="18"/>
        </w:rPr>
        <w:t>Účtovná jednotka nemá náplň pre túto položku</w:t>
      </w:r>
    </w:p>
    <w:p w:rsidR="00454EAB" w:rsidRPr="008340D7" w:rsidRDefault="00454EAB" w:rsidP="00CD609E">
      <w:pPr>
        <w:pStyle w:val="BodyText"/>
        <w:ind w:left="0"/>
        <w:rPr>
          <w:rFonts w:ascii="Calibri" w:hAnsi="Calibri"/>
          <w:b/>
          <w:szCs w:val="18"/>
        </w:rPr>
      </w:pPr>
    </w:p>
    <w:p w:rsidR="00454EAB" w:rsidRPr="008340D7" w:rsidRDefault="00454EAB" w:rsidP="00CD609E">
      <w:pPr>
        <w:pStyle w:val="BodyText"/>
        <w:ind w:left="0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>e)   Prehľad o dlhodobom nehnuteľnom majetku, pri ktorom nebolo vlastnícke právo zapísané vkladom do katastra nehnuteľnosti</w:t>
      </w:r>
    </w:p>
    <w:p w:rsidR="00454EAB" w:rsidRPr="008340D7" w:rsidRDefault="00454EAB" w:rsidP="00CD609E">
      <w:pPr>
        <w:pStyle w:val="BodyText"/>
        <w:ind w:left="0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 xml:space="preserve">       ku dňu zostavenia účtovnej závierky a táto ho užíva </w:t>
      </w:r>
    </w:p>
    <w:p w:rsidR="00454EAB" w:rsidRPr="008340D7" w:rsidRDefault="00454EAB" w:rsidP="00CD609E">
      <w:pPr>
        <w:pStyle w:val="BodyText"/>
        <w:ind w:left="0"/>
        <w:rPr>
          <w:rFonts w:ascii="Calibri" w:hAnsi="Calibri"/>
          <w:szCs w:val="18"/>
        </w:rPr>
      </w:pPr>
      <w:r w:rsidRPr="008340D7">
        <w:rPr>
          <w:rFonts w:ascii="Calibri" w:hAnsi="Calibri"/>
          <w:b/>
          <w:szCs w:val="18"/>
        </w:rPr>
        <w:t xml:space="preserve">      </w:t>
      </w:r>
      <w:r w:rsidRPr="008340D7">
        <w:rPr>
          <w:rFonts w:ascii="Calibri" w:hAnsi="Calibri"/>
          <w:szCs w:val="18"/>
        </w:rPr>
        <w:t>Účtovná jednotka nemá náplň pre túto položku</w:t>
      </w:r>
    </w:p>
    <w:p w:rsidR="00454EAB" w:rsidRPr="008340D7" w:rsidRDefault="00454EAB" w:rsidP="00CD609E">
      <w:pPr>
        <w:pStyle w:val="BodyText"/>
        <w:ind w:left="0"/>
        <w:rPr>
          <w:rFonts w:ascii="Calibri" w:hAnsi="Calibri"/>
          <w:szCs w:val="18"/>
        </w:rPr>
      </w:pPr>
    </w:p>
    <w:p w:rsidR="00454EAB" w:rsidRPr="008340D7" w:rsidRDefault="00454EAB" w:rsidP="00CD609E">
      <w:pPr>
        <w:pStyle w:val="BodyText"/>
        <w:ind w:left="0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>f)     Charakteristika Goodwillu</w:t>
      </w:r>
    </w:p>
    <w:p w:rsidR="00454EAB" w:rsidRPr="008340D7" w:rsidRDefault="00454EAB" w:rsidP="00CD609E">
      <w:pPr>
        <w:pStyle w:val="BodyText"/>
        <w:ind w:left="0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 xml:space="preserve">       </w:t>
      </w:r>
      <w:r w:rsidRPr="008340D7">
        <w:rPr>
          <w:rFonts w:ascii="Calibri" w:hAnsi="Calibri"/>
          <w:szCs w:val="18"/>
        </w:rPr>
        <w:t>Účtovná jednotka nemá náplň pre túto položku</w:t>
      </w:r>
      <w:r w:rsidRPr="008340D7">
        <w:rPr>
          <w:rFonts w:ascii="Calibri" w:hAnsi="Calibri"/>
          <w:b/>
          <w:szCs w:val="18"/>
        </w:rPr>
        <w:t xml:space="preserve">  </w:t>
      </w:r>
    </w:p>
    <w:p w:rsidR="00454EAB" w:rsidRPr="008340D7" w:rsidRDefault="00454EAB" w:rsidP="00CD609E">
      <w:pPr>
        <w:pStyle w:val="BodyText"/>
        <w:ind w:left="0"/>
        <w:rPr>
          <w:rFonts w:ascii="Calibri" w:hAnsi="Calibri"/>
          <w:b/>
          <w:szCs w:val="18"/>
        </w:rPr>
      </w:pPr>
    </w:p>
    <w:p w:rsidR="00454EAB" w:rsidRPr="008340D7" w:rsidRDefault="00454EAB" w:rsidP="00CD609E">
      <w:pPr>
        <w:pStyle w:val="BodyText"/>
        <w:ind w:left="0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>g)    Prehľad o položkách účtovaných na účte 097 – opravná položka k nadobudnutému majetku</w:t>
      </w:r>
    </w:p>
    <w:p w:rsidR="00454EAB" w:rsidRPr="008340D7" w:rsidRDefault="00454EAB" w:rsidP="00CD609E">
      <w:pPr>
        <w:pStyle w:val="BodyText"/>
        <w:ind w:left="0"/>
        <w:rPr>
          <w:rFonts w:ascii="Calibri" w:hAnsi="Calibri"/>
          <w:szCs w:val="18"/>
        </w:rPr>
      </w:pPr>
      <w:r w:rsidRPr="008340D7">
        <w:rPr>
          <w:rFonts w:ascii="Calibri" w:hAnsi="Calibri"/>
          <w:b/>
          <w:szCs w:val="18"/>
        </w:rPr>
        <w:t xml:space="preserve">       </w:t>
      </w:r>
      <w:r w:rsidRPr="008340D7">
        <w:rPr>
          <w:rFonts w:ascii="Calibri" w:hAnsi="Calibri"/>
          <w:szCs w:val="18"/>
        </w:rPr>
        <w:t>Účtovná jednotka nemá náplň pre túto položku</w:t>
      </w:r>
    </w:p>
    <w:p w:rsidR="00454EAB" w:rsidRPr="008340D7" w:rsidRDefault="00454EAB" w:rsidP="00CD609E">
      <w:pPr>
        <w:pStyle w:val="BodyText"/>
        <w:ind w:left="0"/>
        <w:rPr>
          <w:rFonts w:ascii="Calibri" w:hAnsi="Calibri"/>
          <w:szCs w:val="18"/>
        </w:rPr>
      </w:pPr>
    </w:p>
    <w:p w:rsidR="00454EAB" w:rsidRPr="008340D7" w:rsidRDefault="00454EAB" w:rsidP="00CD609E">
      <w:pPr>
        <w:pStyle w:val="BodyText"/>
        <w:ind w:left="0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>h)</w:t>
      </w:r>
      <w:r w:rsidRPr="008340D7">
        <w:rPr>
          <w:rFonts w:ascii="Calibri" w:hAnsi="Calibri"/>
          <w:szCs w:val="18"/>
        </w:rPr>
        <w:t xml:space="preserve">  </w:t>
      </w:r>
      <w:r w:rsidRPr="008340D7">
        <w:rPr>
          <w:rFonts w:ascii="Calibri" w:hAnsi="Calibri"/>
          <w:b/>
          <w:szCs w:val="18"/>
        </w:rPr>
        <w:t xml:space="preserve">   Prehľad o výskumnej a vývojovej činnosti v bežnom období </w:t>
      </w:r>
    </w:p>
    <w:p w:rsidR="00454EAB" w:rsidRPr="008340D7" w:rsidRDefault="00454EAB" w:rsidP="00CD609E">
      <w:pPr>
        <w:pStyle w:val="BodyText"/>
        <w:ind w:left="0"/>
        <w:rPr>
          <w:rFonts w:ascii="Calibri" w:hAnsi="Calibri"/>
          <w:szCs w:val="18"/>
        </w:rPr>
      </w:pPr>
      <w:r w:rsidRPr="008340D7">
        <w:rPr>
          <w:rFonts w:ascii="Calibri" w:hAnsi="Calibri"/>
          <w:b/>
          <w:szCs w:val="18"/>
        </w:rPr>
        <w:t xml:space="preserve">        </w:t>
      </w:r>
      <w:r w:rsidRPr="008340D7">
        <w:rPr>
          <w:rFonts w:ascii="Calibri" w:hAnsi="Calibri"/>
          <w:szCs w:val="18"/>
        </w:rPr>
        <w:t>Účtovná jednotka nemá náplň pre túto položku</w:t>
      </w:r>
    </w:p>
    <w:p w:rsidR="00454EAB" w:rsidRPr="008340D7" w:rsidRDefault="00454EAB" w:rsidP="00D81232">
      <w:pPr>
        <w:pStyle w:val="BodyText"/>
        <w:ind w:left="0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 xml:space="preserve">  </w:t>
      </w:r>
    </w:p>
    <w:p w:rsidR="00454EAB" w:rsidRPr="008340D7" w:rsidRDefault="00454EAB" w:rsidP="00D81232">
      <w:pPr>
        <w:pStyle w:val="BodyText"/>
        <w:ind w:left="0"/>
        <w:rPr>
          <w:rFonts w:ascii="Calibri" w:hAnsi="Calibri"/>
          <w:szCs w:val="18"/>
        </w:rPr>
      </w:pPr>
      <w:r w:rsidRPr="008340D7">
        <w:rPr>
          <w:rFonts w:ascii="Calibri" w:hAnsi="Calibri"/>
          <w:b/>
          <w:szCs w:val="18"/>
        </w:rPr>
        <w:t>i)</w:t>
      </w:r>
      <w:r w:rsidRPr="008340D7">
        <w:rPr>
          <w:rFonts w:ascii="Calibri" w:hAnsi="Calibri"/>
          <w:szCs w:val="18"/>
        </w:rPr>
        <w:t xml:space="preserve"> Štruktúra dlhodobého finančného majetku podľa položiek súvahy -</w:t>
      </w:r>
    </w:p>
    <w:p w:rsidR="00454EAB" w:rsidRPr="008340D7" w:rsidRDefault="00454EAB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454EAB" w:rsidRPr="008340D7" w:rsidRDefault="00454EAB" w:rsidP="0022529F">
      <w:pPr>
        <w:rPr>
          <w:b/>
          <w:sz w:val="18"/>
          <w:szCs w:val="18"/>
        </w:rPr>
      </w:pPr>
      <w:r w:rsidRPr="008340D7">
        <w:rPr>
          <w:b/>
          <w:sz w:val="18"/>
          <w:szCs w:val="18"/>
        </w:rPr>
        <w:t>j)       Tabuľka č. 1 – bežné účtovné obdobie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526"/>
        <w:gridCol w:w="964"/>
        <w:gridCol w:w="964"/>
        <w:gridCol w:w="964"/>
        <w:gridCol w:w="964"/>
        <w:gridCol w:w="964"/>
        <w:gridCol w:w="964"/>
        <w:gridCol w:w="964"/>
        <w:gridCol w:w="964"/>
        <w:gridCol w:w="964"/>
      </w:tblGrid>
      <w:tr w:rsidR="00454EAB" w:rsidRPr="008340D7" w:rsidTr="0022529F">
        <w:tc>
          <w:tcPr>
            <w:tcW w:w="1526" w:type="dxa"/>
            <w:vMerge w:val="restart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Dlhodobý finančný majetok</w:t>
            </w:r>
          </w:p>
        </w:tc>
        <w:tc>
          <w:tcPr>
            <w:tcW w:w="8676" w:type="dxa"/>
            <w:gridSpan w:val="9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454EAB" w:rsidRPr="008340D7" w:rsidTr="0022529F">
        <w:tc>
          <w:tcPr>
            <w:tcW w:w="1526" w:type="dxa"/>
            <w:vMerge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Podielové CP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 xml:space="preserve"> a podiely v DÚJ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Podielové CP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 xml:space="preserve"> a podiely v spoloč- nosti s podstat- ným vplyvom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Ostatné dlhodobé CP a podiely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Pôžičky ÚJ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v kons.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celku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Ostatný DFM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Pôžičky s dobou splatnosti najviac jeden rok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Obsta-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rávaný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DFM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Poskyt-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nuté pred davky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na DFM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Spolu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a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b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c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d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e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f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g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h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i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j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Prvotné ocenenie</w:t>
            </w:r>
          </w:p>
        </w:tc>
        <w:tc>
          <w:tcPr>
            <w:tcW w:w="8676" w:type="dxa"/>
            <w:gridSpan w:val="9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Prírastky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Úbytky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Presuny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Opravné položky</w:t>
            </w:r>
          </w:p>
        </w:tc>
        <w:tc>
          <w:tcPr>
            <w:tcW w:w="8676" w:type="dxa"/>
            <w:gridSpan w:val="9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Prírastky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Úbytky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Účtovná hodnota</w:t>
            </w:r>
          </w:p>
        </w:tc>
        <w:tc>
          <w:tcPr>
            <w:tcW w:w="8676" w:type="dxa"/>
            <w:gridSpan w:val="9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</w:tr>
    </w:tbl>
    <w:p w:rsidR="00454EAB" w:rsidRPr="008340D7" w:rsidRDefault="00454EAB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454EAB" w:rsidRPr="008340D7" w:rsidRDefault="00454EAB" w:rsidP="0022529F">
      <w:pPr>
        <w:rPr>
          <w:b/>
          <w:sz w:val="18"/>
          <w:szCs w:val="18"/>
        </w:rPr>
      </w:pPr>
      <w:r w:rsidRPr="008340D7">
        <w:rPr>
          <w:b/>
          <w:sz w:val="18"/>
          <w:szCs w:val="18"/>
        </w:rPr>
        <w:t>k ) Tabuľka č. 2 –</w:t>
      </w:r>
      <w:r w:rsidRPr="008340D7">
        <w:rPr>
          <w:sz w:val="18"/>
          <w:szCs w:val="18"/>
        </w:rPr>
        <w:t xml:space="preserve"> </w:t>
      </w:r>
      <w:r w:rsidRPr="008340D7">
        <w:rPr>
          <w:b/>
          <w:sz w:val="18"/>
          <w:szCs w:val="18"/>
        </w:rPr>
        <w:t>Bezprostredne predchádzajúce obdobie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526"/>
        <w:gridCol w:w="964"/>
        <w:gridCol w:w="964"/>
        <w:gridCol w:w="964"/>
        <w:gridCol w:w="964"/>
        <w:gridCol w:w="964"/>
        <w:gridCol w:w="964"/>
        <w:gridCol w:w="964"/>
        <w:gridCol w:w="964"/>
        <w:gridCol w:w="964"/>
      </w:tblGrid>
      <w:tr w:rsidR="00454EAB" w:rsidRPr="008340D7" w:rsidTr="0022529F">
        <w:tc>
          <w:tcPr>
            <w:tcW w:w="1526" w:type="dxa"/>
            <w:vMerge w:val="restart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Dlhodobý finančný majetok</w:t>
            </w:r>
          </w:p>
        </w:tc>
        <w:tc>
          <w:tcPr>
            <w:tcW w:w="8676" w:type="dxa"/>
            <w:gridSpan w:val="9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Bezprostredne predchádzajúce  obdobie</w:t>
            </w:r>
          </w:p>
        </w:tc>
      </w:tr>
      <w:tr w:rsidR="00454EAB" w:rsidRPr="008340D7" w:rsidTr="0022529F">
        <w:tc>
          <w:tcPr>
            <w:tcW w:w="1526" w:type="dxa"/>
            <w:vMerge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Podielové CP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 xml:space="preserve"> a podiely v DÚJ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Podielové CP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 xml:space="preserve"> a podiely v spoloč- nosti s podstat- ným vplyvom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Ostatné dlhodobé CP a podiely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Pôžičky ÚJ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v kons.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celku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Ostatný DFM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Pôžičky s dobou splatnosti najviac jeden rok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Obsta-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rávaný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DFM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Poskyt-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nuté pred davky</w:t>
            </w: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na DFM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22529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Spolu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a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b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c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d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e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f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g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h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i</w:t>
            </w:r>
          </w:p>
        </w:tc>
        <w:tc>
          <w:tcPr>
            <w:tcW w:w="964" w:type="dxa"/>
          </w:tcPr>
          <w:p w:rsidR="00454EAB" w:rsidRPr="008340D7" w:rsidRDefault="00454EAB" w:rsidP="0022529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j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Prvotné ocenenie</w:t>
            </w:r>
          </w:p>
        </w:tc>
        <w:tc>
          <w:tcPr>
            <w:tcW w:w="8676" w:type="dxa"/>
            <w:gridSpan w:val="9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237021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237021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Prírastky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Úbytky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237021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237021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Presuny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Opravné položky</w:t>
            </w:r>
          </w:p>
        </w:tc>
        <w:tc>
          <w:tcPr>
            <w:tcW w:w="8676" w:type="dxa"/>
            <w:gridSpan w:val="9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Prírastky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Úbytky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Účtovná hodnota</w:t>
            </w:r>
          </w:p>
        </w:tc>
        <w:tc>
          <w:tcPr>
            <w:tcW w:w="8676" w:type="dxa"/>
            <w:gridSpan w:val="9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237021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237021</w:t>
            </w:r>
          </w:p>
        </w:tc>
      </w:tr>
      <w:tr w:rsidR="00454EAB" w:rsidRPr="008340D7" w:rsidTr="0022529F">
        <w:tc>
          <w:tcPr>
            <w:tcW w:w="1526" w:type="dxa"/>
          </w:tcPr>
          <w:p w:rsidR="00454EAB" w:rsidRPr="008340D7" w:rsidRDefault="00454EAB" w:rsidP="0022529F">
            <w:pPr>
              <w:spacing w:after="0" w:line="240" w:lineRule="auto"/>
              <w:rPr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454EAB" w:rsidRPr="008340D7" w:rsidRDefault="00454EAB" w:rsidP="00D76BB9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8340D7">
              <w:rPr>
                <w:rFonts w:cs="Calibri"/>
                <w:sz w:val="18"/>
                <w:szCs w:val="18"/>
              </w:rPr>
              <w:t>0</w:t>
            </w:r>
          </w:p>
        </w:tc>
      </w:tr>
    </w:tbl>
    <w:p w:rsidR="00454EAB" w:rsidRPr="008340D7" w:rsidRDefault="00454EAB" w:rsidP="00CD609E">
      <w:pPr>
        <w:pStyle w:val="BodyText"/>
        <w:ind w:left="0"/>
        <w:rPr>
          <w:rFonts w:ascii="Calibri" w:hAnsi="Calibri"/>
          <w:szCs w:val="18"/>
        </w:rPr>
      </w:pPr>
    </w:p>
    <w:p w:rsidR="00454EAB" w:rsidRPr="008340D7" w:rsidRDefault="00454EAB" w:rsidP="00267E8A">
      <w:pPr>
        <w:pStyle w:val="BodyText"/>
        <w:ind w:left="0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>l)     Zmeny v jednotlivých zložkách dlhodobého finančného majetku – informácie o dlhodobých cenných papieroch držaných do splatnosti</w:t>
      </w:r>
    </w:p>
    <w:p w:rsidR="00454EAB" w:rsidRPr="008340D7" w:rsidRDefault="00454EAB" w:rsidP="00267E8A">
      <w:pPr>
        <w:pStyle w:val="BodyText"/>
        <w:ind w:left="0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 xml:space="preserve">        </w:t>
      </w:r>
      <w:r w:rsidRPr="008340D7">
        <w:rPr>
          <w:rFonts w:ascii="Calibri" w:hAnsi="Calibri"/>
          <w:szCs w:val="18"/>
        </w:rPr>
        <w:t>Účtovná jednotka nemá náplň pre túto položku.</w:t>
      </w:r>
    </w:p>
    <w:p w:rsidR="00454EAB" w:rsidRPr="008340D7" w:rsidRDefault="00454EAB" w:rsidP="00267E8A">
      <w:pPr>
        <w:pStyle w:val="BodyText"/>
        <w:ind w:left="0"/>
        <w:rPr>
          <w:rFonts w:ascii="Calibri" w:hAnsi="Calibri"/>
          <w:b/>
          <w:szCs w:val="18"/>
        </w:rPr>
      </w:pPr>
    </w:p>
    <w:p w:rsidR="00454EAB" w:rsidRPr="008340D7" w:rsidRDefault="00454EAB" w:rsidP="00267E8A">
      <w:pPr>
        <w:pStyle w:val="BodyText"/>
        <w:ind w:left="0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>m)   Dlhodobý finančný majetok, na ktorý je zriadené záložné právo</w:t>
      </w:r>
    </w:p>
    <w:p w:rsidR="00454EAB" w:rsidRPr="008340D7" w:rsidRDefault="00454EAB" w:rsidP="00D0669A">
      <w:pPr>
        <w:pStyle w:val="BodyText"/>
        <w:ind w:left="284"/>
        <w:rPr>
          <w:rFonts w:ascii="Calibri" w:hAnsi="Calibri"/>
          <w:szCs w:val="18"/>
        </w:rPr>
      </w:pPr>
      <w:r w:rsidRPr="008340D7">
        <w:rPr>
          <w:rFonts w:ascii="Calibri" w:hAnsi="Calibri"/>
          <w:b/>
          <w:szCs w:val="18"/>
        </w:rPr>
        <w:t xml:space="preserve">  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70"/>
        <w:gridCol w:w="4376"/>
      </w:tblGrid>
      <w:tr w:rsidR="00454EAB" w:rsidRPr="008340D7" w:rsidTr="0019429C">
        <w:trPr>
          <w:trHeight w:val="511"/>
        </w:trPr>
        <w:tc>
          <w:tcPr>
            <w:tcW w:w="4270" w:type="dxa"/>
          </w:tcPr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Dlhodobý finančný majetok</w:t>
            </w:r>
          </w:p>
        </w:tc>
        <w:tc>
          <w:tcPr>
            <w:tcW w:w="4376" w:type="dxa"/>
          </w:tcPr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Hodnota za bežné účtovné obdobie</w:t>
            </w:r>
          </w:p>
        </w:tc>
      </w:tr>
      <w:tr w:rsidR="00454EAB" w:rsidRPr="008340D7" w:rsidTr="0019429C">
        <w:tc>
          <w:tcPr>
            <w:tcW w:w="4270" w:type="dxa"/>
          </w:tcPr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Dlhodobý finančný majetok, na ktorý je zriadené záložné právo</w:t>
            </w:r>
          </w:p>
        </w:tc>
        <w:tc>
          <w:tcPr>
            <w:tcW w:w="4376" w:type="dxa"/>
          </w:tcPr>
          <w:p w:rsidR="00454EAB" w:rsidRPr="008340D7" w:rsidRDefault="00454EAB" w:rsidP="0022529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</w:tr>
      <w:tr w:rsidR="00454EAB" w:rsidRPr="008340D7" w:rsidTr="0019429C">
        <w:tc>
          <w:tcPr>
            <w:tcW w:w="4270" w:type="dxa"/>
          </w:tcPr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Dlhodobý finančný majetok, na ktorom má účtovná jednotka obmedzené právo s ním nakladať</w:t>
            </w:r>
          </w:p>
        </w:tc>
        <w:tc>
          <w:tcPr>
            <w:tcW w:w="4376" w:type="dxa"/>
          </w:tcPr>
          <w:p w:rsidR="00454EAB" w:rsidRPr="008340D7" w:rsidRDefault="00454EAB" w:rsidP="0022529F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0</w:t>
            </w:r>
          </w:p>
        </w:tc>
      </w:tr>
    </w:tbl>
    <w:p w:rsidR="00454EAB" w:rsidRPr="008340D7" w:rsidRDefault="00454EAB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454EAB" w:rsidRPr="008340D7" w:rsidRDefault="00454EAB" w:rsidP="00267E8A">
      <w:pPr>
        <w:pStyle w:val="BodyText"/>
        <w:ind w:left="0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>n)    Ocenenie dlhodobého finančného majetku ku dňu zostavenia účtovnej závierky</w:t>
      </w:r>
    </w:p>
    <w:p w:rsidR="00454EAB" w:rsidRPr="008340D7" w:rsidRDefault="00454EAB" w:rsidP="00267E8A">
      <w:pPr>
        <w:pStyle w:val="BodyText"/>
        <w:ind w:left="0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 xml:space="preserve">          </w:t>
      </w:r>
      <w:r w:rsidRPr="008340D7">
        <w:rPr>
          <w:rFonts w:ascii="Calibri" w:hAnsi="Calibri"/>
          <w:szCs w:val="18"/>
        </w:rPr>
        <w:t>Dlhodobý finančný majetok spoločnosť oceňovala menovitou hodnotou pri ich vzniku</w:t>
      </w:r>
    </w:p>
    <w:p w:rsidR="00454EAB" w:rsidRPr="008340D7" w:rsidRDefault="00454EAB" w:rsidP="00267E8A">
      <w:pPr>
        <w:pStyle w:val="BodyText"/>
        <w:ind w:left="0"/>
        <w:rPr>
          <w:rFonts w:ascii="Calibri" w:hAnsi="Calibri"/>
          <w:b/>
          <w:szCs w:val="18"/>
        </w:rPr>
      </w:pPr>
    </w:p>
    <w:p w:rsidR="00454EAB" w:rsidRPr="008340D7" w:rsidRDefault="00454EAB" w:rsidP="00267E8A">
      <w:pPr>
        <w:pStyle w:val="BodyText"/>
        <w:ind w:left="0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>o)     Zásoba, opravné položky k zásobám</w:t>
      </w:r>
    </w:p>
    <w:p w:rsidR="00454EAB" w:rsidRPr="008340D7" w:rsidRDefault="00454EAB" w:rsidP="00E23B8B">
      <w:pPr>
        <w:pStyle w:val="BodyText"/>
        <w:ind w:left="0"/>
        <w:rPr>
          <w:rFonts w:ascii="Calibri" w:hAnsi="Calibri"/>
          <w:b/>
          <w:szCs w:val="18"/>
        </w:rPr>
      </w:pPr>
      <w:r w:rsidRPr="008340D7">
        <w:rPr>
          <w:rFonts w:ascii="Calibri" w:hAnsi="Calibri"/>
          <w:szCs w:val="18"/>
        </w:rPr>
        <w:t xml:space="preserve">      </w:t>
      </w:r>
      <w:r w:rsidRPr="008340D7">
        <w:rPr>
          <w:rFonts w:ascii="Calibri" w:hAnsi="Calibri"/>
          <w:b/>
          <w:szCs w:val="18"/>
        </w:rPr>
        <w:t xml:space="preserve">      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984"/>
        <w:gridCol w:w="1418"/>
        <w:gridCol w:w="1417"/>
        <w:gridCol w:w="1559"/>
        <w:gridCol w:w="1453"/>
        <w:gridCol w:w="1275"/>
      </w:tblGrid>
      <w:tr w:rsidR="00454EAB" w:rsidRPr="008340D7" w:rsidTr="008340D7">
        <w:trPr>
          <w:trHeight w:val="1223"/>
        </w:trPr>
        <w:tc>
          <w:tcPr>
            <w:tcW w:w="1984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Zásoby</w:t>
            </w:r>
          </w:p>
        </w:tc>
        <w:tc>
          <w:tcPr>
            <w:tcW w:w="1418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Stav OP na začiatku účtovného obdobia</w:t>
            </w:r>
          </w:p>
        </w:tc>
        <w:tc>
          <w:tcPr>
            <w:tcW w:w="1417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Tvorba OP</w:t>
            </w:r>
          </w:p>
        </w:tc>
        <w:tc>
          <w:tcPr>
            <w:tcW w:w="1559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 xml:space="preserve">Zúčtovanie </w:t>
            </w:r>
          </w:p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 xml:space="preserve">OP z dôvodu </w:t>
            </w:r>
          </w:p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zániku opodstat.</w:t>
            </w:r>
          </w:p>
        </w:tc>
        <w:tc>
          <w:tcPr>
            <w:tcW w:w="1453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Zúčtonanie</w:t>
            </w:r>
          </w:p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OP z dôvodu</w:t>
            </w:r>
          </w:p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vyradenia</w:t>
            </w:r>
          </w:p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majetku</w:t>
            </w:r>
          </w:p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z účtovníctva</w:t>
            </w:r>
          </w:p>
        </w:tc>
        <w:tc>
          <w:tcPr>
            <w:tcW w:w="1275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Stav OP</w:t>
            </w:r>
          </w:p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 xml:space="preserve">na konci </w:t>
            </w:r>
          </w:p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účtovného</w:t>
            </w:r>
          </w:p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obdobia</w:t>
            </w:r>
          </w:p>
        </w:tc>
      </w:tr>
      <w:tr w:rsidR="00454EAB" w:rsidRPr="008340D7" w:rsidTr="008340D7">
        <w:tc>
          <w:tcPr>
            <w:tcW w:w="1984" w:type="dxa"/>
          </w:tcPr>
          <w:p w:rsidR="00454EAB" w:rsidRPr="00D0669A" w:rsidRDefault="00454EAB" w:rsidP="008340D7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D0669A">
              <w:rPr>
                <w:rFonts w:ascii="Calibri" w:hAnsi="Calibri"/>
                <w:szCs w:val="18"/>
              </w:rPr>
              <w:t>Materiál</w:t>
            </w:r>
          </w:p>
          <w:p w:rsidR="00454EAB" w:rsidRPr="00D0669A" w:rsidRDefault="00454EAB" w:rsidP="008340D7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1418" w:type="dxa"/>
          </w:tcPr>
          <w:p w:rsidR="00454EAB" w:rsidRPr="00D0669A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0669A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417" w:type="dxa"/>
          </w:tcPr>
          <w:p w:rsidR="00454EAB" w:rsidRPr="00D0669A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559" w:type="dxa"/>
          </w:tcPr>
          <w:p w:rsidR="00454EAB" w:rsidRPr="00D0669A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453" w:type="dxa"/>
          </w:tcPr>
          <w:p w:rsidR="00454EAB" w:rsidRPr="00D0669A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275" w:type="dxa"/>
          </w:tcPr>
          <w:p w:rsidR="00454EAB" w:rsidRPr="00D0669A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0669A">
              <w:rPr>
                <w:rFonts w:ascii="Calibri" w:hAnsi="Calibri"/>
                <w:szCs w:val="18"/>
              </w:rPr>
              <w:t>0</w:t>
            </w:r>
          </w:p>
        </w:tc>
      </w:tr>
      <w:tr w:rsidR="00454EAB" w:rsidRPr="008340D7" w:rsidTr="008340D7">
        <w:tc>
          <w:tcPr>
            <w:tcW w:w="1984" w:type="dxa"/>
          </w:tcPr>
          <w:p w:rsidR="00454EAB" w:rsidRPr="00D0669A" w:rsidRDefault="00454EAB" w:rsidP="008340D7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D0669A">
              <w:rPr>
                <w:rFonts w:ascii="Calibri" w:hAnsi="Calibri"/>
                <w:szCs w:val="18"/>
              </w:rPr>
              <w:t>Nedokončená výroba</w:t>
            </w:r>
          </w:p>
        </w:tc>
        <w:tc>
          <w:tcPr>
            <w:tcW w:w="1418" w:type="dxa"/>
          </w:tcPr>
          <w:p w:rsidR="00454EAB" w:rsidRPr="00D0669A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0669A">
              <w:rPr>
                <w:rFonts w:ascii="Calibri" w:hAnsi="Calibri"/>
                <w:szCs w:val="18"/>
              </w:rPr>
              <w:t>0</w:t>
            </w:r>
          </w:p>
          <w:p w:rsidR="00454EAB" w:rsidRPr="00D0669A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417" w:type="dxa"/>
          </w:tcPr>
          <w:p w:rsidR="00454EAB" w:rsidRPr="00D0669A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559" w:type="dxa"/>
          </w:tcPr>
          <w:p w:rsidR="00454EAB" w:rsidRPr="00D0669A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453" w:type="dxa"/>
          </w:tcPr>
          <w:p w:rsidR="00454EAB" w:rsidRPr="00D0669A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275" w:type="dxa"/>
          </w:tcPr>
          <w:p w:rsidR="00454EAB" w:rsidRPr="00D0669A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0669A">
              <w:rPr>
                <w:rFonts w:ascii="Calibri" w:hAnsi="Calibri"/>
                <w:szCs w:val="18"/>
              </w:rPr>
              <w:t>0</w:t>
            </w:r>
          </w:p>
        </w:tc>
      </w:tr>
      <w:tr w:rsidR="00454EAB" w:rsidRPr="008340D7" w:rsidTr="008340D7">
        <w:tc>
          <w:tcPr>
            <w:tcW w:w="1984" w:type="dxa"/>
          </w:tcPr>
          <w:p w:rsidR="00454EAB" w:rsidRPr="00D0669A" w:rsidRDefault="00454EAB" w:rsidP="008340D7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D0669A">
              <w:rPr>
                <w:rFonts w:ascii="Calibri" w:hAnsi="Calibri"/>
                <w:szCs w:val="18"/>
              </w:rPr>
              <w:t>Výrobky</w:t>
            </w:r>
          </w:p>
          <w:p w:rsidR="00454EAB" w:rsidRPr="00D0669A" w:rsidRDefault="00454EAB" w:rsidP="008340D7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1418" w:type="dxa"/>
          </w:tcPr>
          <w:p w:rsidR="00454EAB" w:rsidRPr="00D0669A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0669A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417" w:type="dxa"/>
          </w:tcPr>
          <w:p w:rsidR="00454EAB" w:rsidRPr="00D0669A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559" w:type="dxa"/>
          </w:tcPr>
          <w:p w:rsidR="00454EAB" w:rsidRPr="00D0669A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453" w:type="dxa"/>
          </w:tcPr>
          <w:p w:rsidR="00454EAB" w:rsidRPr="00D0669A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275" w:type="dxa"/>
          </w:tcPr>
          <w:p w:rsidR="00454EAB" w:rsidRPr="00D0669A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0669A">
              <w:rPr>
                <w:rFonts w:ascii="Calibri" w:hAnsi="Calibri"/>
                <w:szCs w:val="18"/>
              </w:rPr>
              <w:t>0</w:t>
            </w:r>
          </w:p>
        </w:tc>
      </w:tr>
      <w:tr w:rsidR="00454EAB" w:rsidRPr="008340D7" w:rsidTr="008340D7">
        <w:tc>
          <w:tcPr>
            <w:tcW w:w="1984" w:type="dxa"/>
          </w:tcPr>
          <w:p w:rsidR="00454EAB" w:rsidRPr="00D0669A" w:rsidRDefault="00454EAB" w:rsidP="008340D7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D0669A">
              <w:rPr>
                <w:rFonts w:ascii="Calibri" w:hAnsi="Calibri"/>
                <w:szCs w:val="18"/>
              </w:rPr>
              <w:t>Zvieratá</w:t>
            </w:r>
          </w:p>
          <w:p w:rsidR="00454EAB" w:rsidRPr="00D0669A" w:rsidRDefault="00454EAB" w:rsidP="008340D7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1418" w:type="dxa"/>
          </w:tcPr>
          <w:p w:rsidR="00454EAB" w:rsidRPr="00D0669A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0669A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417" w:type="dxa"/>
          </w:tcPr>
          <w:p w:rsidR="00454EAB" w:rsidRPr="00D0669A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559" w:type="dxa"/>
          </w:tcPr>
          <w:p w:rsidR="00454EAB" w:rsidRPr="00D0669A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453" w:type="dxa"/>
          </w:tcPr>
          <w:p w:rsidR="00454EAB" w:rsidRPr="00D0669A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275" w:type="dxa"/>
          </w:tcPr>
          <w:p w:rsidR="00454EAB" w:rsidRPr="00D0669A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0669A">
              <w:rPr>
                <w:rFonts w:ascii="Calibri" w:hAnsi="Calibri"/>
                <w:szCs w:val="18"/>
              </w:rPr>
              <w:t>0</w:t>
            </w:r>
          </w:p>
        </w:tc>
      </w:tr>
      <w:tr w:rsidR="00454EAB" w:rsidRPr="008340D7" w:rsidTr="008340D7">
        <w:tc>
          <w:tcPr>
            <w:tcW w:w="1984" w:type="dxa"/>
          </w:tcPr>
          <w:p w:rsidR="00454EAB" w:rsidRPr="00D0669A" w:rsidRDefault="00454EAB" w:rsidP="008340D7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D0669A">
              <w:rPr>
                <w:rFonts w:ascii="Calibri" w:hAnsi="Calibri"/>
                <w:szCs w:val="18"/>
              </w:rPr>
              <w:t>Tovar</w:t>
            </w:r>
          </w:p>
          <w:p w:rsidR="00454EAB" w:rsidRPr="00D0669A" w:rsidRDefault="00454EAB" w:rsidP="008340D7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1418" w:type="dxa"/>
          </w:tcPr>
          <w:p w:rsidR="00454EAB" w:rsidRPr="00D0669A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0669A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417" w:type="dxa"/>
          </w:tcPr>
          <w:p w:rsidR="00454EAB" w:rsidRPr="00D0669A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559" w:type="dxa"/>
          </w:tcPr>
          <w:p w:rsidR="00454EAB" w:rsidRPr="00D0669A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453" w:type="dxa"/>
          </w:tcPr>
          <w:p w:rsidR="00454EAB" w:rsidRPr="00D0669A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275" w:type="dxa"/>
          </w:tcPr>
          <w:p w:rsidR="00454EAB" w:rsidRPr="00D0669A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0669A">
              <w:rPr>
                <w:rFonts w:ascii="Calibri" w:hAnsi="Calibri"/>
                <w:szCs w:val="18"/>
              </w:rPr>
              <w:t>0</w:t>
            </w:r>
          </w:p>
        </w:tc>
      </w:tr>
      <w:tr w:rsidR="00454EAB" w:rsidRPr="008340D7" w:rsidTr="008340D7">
        <w:tc>
          <w:tcPr>
            <w:tcW w:w="1984" w:type="dxa"/>
          </w:tcPr>
          <w:p w:rsidR="00454EAB" w:rsidRPr="00D0669A" w:rsidRDefault="00454EAB" w:rsidP="008340D7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D0669A">
              <w:rPr>
                <w:rFonts w:ascii="Calibri" w:hAnsi="Calibri"/>
                <w:szCs w:val="18"/>
              </w:rPr>
              <w:t>Nehnuteľnosť na predaj</w:t>
            </w:r>
          </w:p>
        </w:tc>
        <w:tc>
          <w:tcPr>
            <w:tcW w:w="1418" w:type="dxa"/>
          </w:tcPr>
          <w:p w:rsidR="00454EAB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0669A">
              <w:rPr>
                <w:rFonts w:ascii="Calibri" w:hAnsi="Calibri"/>
                <w:szCs w:val="18"/>
              </w:rPr>
              <w:t>0</w:t>
            </w:r>
          </w:p>
          <w:p w:rsidR="00454EAB" w:rsidRPr="00D0669A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417" w:type="dxa"/>
          </w:tcPr>
          <w:p w:rsidR="00454EAB" w:rsidRPr="00D0669A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559" w:type="dxa"/>
          </w:tcPr>
          <w:p w:rsidR="00454EAB" w:rsidRPr="00D0669A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453" w:type="dxa"/>
          </w:tcPr>
          <w:p w:rsidR="00454EAB" w:rsidRPr="00D0669A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275" w:type="dxa"/>
          </w:tcPr>
          <w:p w:rsidR="00454EAB" w:rsidRPr="00D0669A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0669A">
              <w:rPr>
                <w:rFonts w:ascii="Calibri" w:hAnsi="Calibri"/>
                <w:szCs w:val="18"/>
              </w:rPr>
              <w:t>0</w:t>
            </w:r>
          </w:p>
        </w:tc>
      </w:tr>
      <w:tr w:rsidR="00454EAB" w:rsidRPr="008340D7" w:rsidTr="008340D7">
        <w:tc>
          <w:tcPr>
            <w:tcW w:w="1984" w:type="dxa"/>
          </w:tcPr>
          <w:p w:rsidR="00454EAB" w:rsidRPr="00D0669A" w:rsidRDefault="00454EAB" w:rsidP="00D0669A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D0669A">
              <w:rPr>
                <w:rFonts w:ascii="Calibri" w:hAnsi="Calibri"/>
                <w:szCs w:val="18"/>
              </w:rPr>
              <w:t>Poskytnuté preddavky na zásoby</w:t>
            </w:r>
          </w:p>
        </w:tc>
        <w:tc>
          <w:tcPr>
            <w:tcW w:w="1418" w:type="dxa"/>
          </w:tcPr>
          <w:p w:rsidR="00454EAB" w:rsidRPr="00D0669A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0669A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417" w:type="dxa"/>
          </w:tcPr>
          <w:p w:rsidR="00454EAB" w:rsidRPr="00D0669A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559" w:type="dxa"/>
          </w:tcPr>
          <w:p w:rsidR="00454EAB" w:rsidRPr="00D0669A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453" w:type="dxa"/>
          </w:tcPr>
          <w:p w:rsidR="00454EAB" w:rsidRPr="00D0669A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275" w:type="dxa"/>
          </w:tcPr>
          <w:p w:rsidR="00454EAB" w:rsidRPr="00D0669A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0669A">
              <w:rPr>
                <w:rFonts w:ascii="Calibri" w:hAnsi="Calibri"/>
                <w:szCs w:val="18"/>
              </w:rPr>
              <w:t>0</w:t>
            </w:r>
          </w:p>
        </w:tc>
      </w:tr>
      <w:tr w:rsidR="00454EAB" w:rsidRPr="008340D7" w:rsidTr="008340D7">
        <w:tc>
          <w:tcPr>
            <w:tcW w:w="1984" w:type="dxa"/>
          </w:tcPr>
          <w:p w:rsidR="00454EAB" w:rsidRPr="00D0669A" w:rsidRDefault="00454EAB" w:rsidP="008340D7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D0669A">
              <w:rPr>
                <w:rFonts w:ascii="Calibri" w:hAnsi="Calibri"/>
                <w:szCs w:val="18"/>
              </w:rPr>
              <w:t>Zásoby spolu</w:t>
            </w:r>
          </w:p>
          <w:p w:rsidR="00454EAB" w:rsidRPr="00D0669A" w:rsidRDefault="00454EAB" w:rsidP="008340D7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1418" w:type="dxa"/>
          </w:tcPr>
          <w:p w:rsidR="00454EAB" w:rsidRPr="00D0669A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0669A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417" w:type="dxa"/>
          </w:tcPr>
          <w:p w:rsidR="00454EAB" w:rsidRPr="00D0669A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559" w:type="dxa"/>
          </w:tcPr>
          <w:p w:rsidR="00454EAB" w:rsidRPr="00D0669A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453" w:type="dxa"/>
          </w:tcPr>
          <w:p w:rsidR="00454EAB" w:rsidRPr="00D0669A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275" w:type="dxa"/>
          </w:tcPr>
          <w:p w:rsidR="00454EAB" w:rsidRPr="00D0669A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0669A">
              <w:rPr>
                <w:rFonts w:ascii="Calibri" w:hAnsi="Calibri"/>
                <w:szCs w:val="18"/>
              </w:rPr>
              <w:t>0</w:t>
            </w:r>
          </w:p>
        </w:tc>
      </w:tr>
    </w:tbl>
    <w:p w:rsidR="00454EAB" w:rsidRPr="008340D7" w:rsidRDefault="00454EAB" w:rsidP="00267E8A">
      <w:pPr>
        <w:pStyle w:val="BodyText"/>
        <w:ind w:left="0"/>
        <w:rPr>
          <w:rFonts w:ascii="Calibri" w:hAnsi="Calibri"/>
          <w:szCs w:val="18"/>
        </w:rPr>
      </w:pPr>
    </w:p>
    <w:p w:rsidR="00454EAB" w:rsidRPr="008340D7" w:rsidRDefault="00454EAB" w:rsidP="00267E8A">
      <w:pPr>
        <w:pStyle w:val="BodyText"/>
        <w:ind w:left="0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 xml:space="preserve">       o)    Nehnuteľnosť na predaj</w:t>
      </w:r>
    </w:p>
    <w:p w:rsidR="00454EAB" w:rsidRPr="008340D7" w:rsidRDefault="00454EAB" w:rsidP="00267E8A">
      <w:pPr>
        <w:pStyle w:val="BodyText"/>
        <w:ind w:left="0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 xml:space="preserve">      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70"/>
        <w:gridCol w:w="4376"/>
      </w:tblGrid>
      <w:tr w:rsidR="00454EAB" w:rsidRPr="008340D7" w:rsidTr="008340D7">
        <w:trPr>
          <w:trHeight w:val="511"/>
        </w:trPr>
        <w:tc>
          <w:tcPr>
            <w:tcW w:w="4270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Nehnuteľnosť na predaj</w:t>
            </w:r>
          </w:p>
        </w:tc>
        <w:tc>
          <w:tcPr>
            <w:tcW w:w="4376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Hodnota</w:t>
            </w:r>
          </w:p>
        </w:tc>
      </w:tr>
      <w:tr w:rsidR="00454EAB" w:rsidRPr="008340D7" w:rsidTr="008340D7">
        <w:tc>
          <w:tcPr>
            <w:tcW w:w="4270" w:type="dxa"/>
          </w:tcPr>
          <w:p w:rsidR="00454EAB" w:rsidRPr="008340D7" w:rsidRDefault="00454EAB" w:rsidP="00D0669A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Náklady na obstaranie nehnuteľnosti na predaj za účtovné obdobie</w:t>
            </w:r>
          </w:p>
        </w:tc>
        <w:tc>
          <w:tcPr>
            <w:tcW w:w="4376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0</w:t>
            </w:r>
          </w:p>
        </w:tc>
      </w:tr>
      <w:tr w:rsidR="00454EAB" w:rsidRPr="008340D7" w:rsidTr="008340D7">
        <w:tc>
          <w:tcPr>
            <w:tcW w:w="4270" w:type="dxa"/>
          </w:tcPr>
          <w:p w:rsidR="00454EAB" w:rsidRPr="008340D7" w:rsidRDefault="00454EAB" w:rsidP="00D0669A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Náklady na obstaranie nehnuteľnosti na predaj od začiatku obstarania</w:t>
            </w:r>
          </w:p>
        </w:tc>
        <w:tc>
          <w:tcPr>
            <w:tcW w:w="4376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0</w:t>
            </w:r>
          </w:p>
        </w:tc>
      </w:tr>
    </w:tbl>
    <w:p w:rsidR="00454EAB" w:rsidRPr="008340D7" w:rsidRDefault="00454EAB" w:rsidP="00267E8A">
      <w:pPr>
        <w:pStyle w:val="BodyText"/>
        <w:ind w:left="0"/>
        <w:rPr>
          <w:rFonts w:ascii="Calibri" w:hAnsi="Calibri"/>
          <w:b/>
          <w:szCs w:val="18"/>
        </w:rPr>
      </w:pPr>
    </w:p>
    <w:p w:rsidR="00454EAB" w:rsidRPr="008340D7" w:rsidRDefault="00454EAB" w:rsidP="00267E8A">
      <w:pPr>
        <w:pStyle w:val="BodyText"/>
        <w:ind w:left="0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 xml:space="preserve">p)     Zásoby, na ktoré je zriadené záložné právo, pri ktorých má účtovná jednotka obmedzené </w:t>
      </w:r>
    </w:p>
    <w:p w:rsidR="00454EAB" w:rsidRPr="008340D7" w:rsidRDefault="00454EAB" w:rsidP="00267E8A">
      <w:pPr>
        <w:pStyle w:val="BodyText"/>
        <w:ind w:left="0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 xml:space="preserve">        právo s nimi nakladať</w:t>
      </w:r>
    </w:p>
    <w:p w:rsidR="00454EAB" w:rsidRDefault="00454EAB" w:rsidP="00267E8A">
      <w:pPr>
        <w:pStyle w:val="BodyText"/>
        <w:ind w:left="0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 xml:space="preserve">       </w:t>
      </w:r>
    </w:p>
    <w:p w:rsidR="00454EAB" w:rsidRPr="008340D7" w:rsidRDefault="00454EAB" w:rsidP="00267E8A">
      <w:pPr>
        <w:pStyle w:val="BodyText"/>
        <w:ind w:left="0"/>
        <w:rPr>
          <w:rFonts w:ascii="Calibri" w:hAnsi="Calibri"/>
          <w:b/>
          <w:szCs w:val="18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70"/>
        <w:gridCol w:w="4376"/>
      </w:tblGrid>
      <w:tr w:rsidR="00454EAB" w:rsidRPr="008340D7" w:rsidTr="008340D7">
        <w:trPr>
          <w:trHeight w:val="511"/>
        </w:trPr>
        <w:tc>
          <w:tcPr>
            <w:tcW w:w="4270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Zásoby</w:t>
            </w:r>
          </w:p>
        </w:tc>
        <w:tc>
          <w:tcPr>
            <w:tcW w:w="4376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Hodnota za bežné účtovné obdobie</w:t>
            </w:r>
          </w:p>
        </w:tc>
      </w:tr>
      <w:tr w:rsidR="00454EAB" w:rsidRPr="008340D7" w:rsidTr="008340D7">
        <w:tc>
          <w:tcPr>
            <w:tcW w:w="4270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Zásoby, na ktoré je zriadené záložné právo</w:t>
            </w:r>
          </w:p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4376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0</w:t>
            </w:r>
          </w:p>
        </w:tc>
      </w:tr>
      <w:tr w:rsidR="00454EAB" w:rsidRPr="008340D7" w:rsidTr="008340D7">
        <w:tc>
          <w:tcPr>
            <w:tcW w:w="4270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Zásoby, pri ktorých má účtovná jednotka obmedzené právo s nimi nakladať</w:t>
            </w:r>
          </w:p>
        </w:tc>
        <w:tc>
          <w:tcPr>
            <w:tcW w:w="4376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0</w:t>
            </w:r>
          </w:p>
        </w:tc>
      </w:tr>
    </w:tbl>
    <w:p w:rsidR="00454EAB" w:rsidRPr="008340D7" w:rsidRDefault="00454EAB" w:rsidP="00267E8A">
      <w:pPr>
        <w:pStyle w:val="BodyText"/>
        <w:ind w:left="0"/>
        <w:rPr>
          <w:rFonts w:ascii="Calibri" w:hAnsi="Calibri"/>
          <w:b/>
          <w:szCs w:val="18"/>
        </w:rPr>
      </w:pPr>
    </w:p>
    <w:p w:rsidR="00454EAB" w:rsidRPr="008340D7" w:rsidRDefault="00454EAB" w:rsidP="00267E8A">
      <w:pPr>
        <w:pStyle w:val="BodyText"/>
        <w:ind w:left="0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>g)    Zákazková výroba a zákazková výstavba nehnuteľnosti určenej na predaj</w:t>
      </w:r>
    </w:p>
    <w:p w:rsidR="00454EAB" w:rsidRPr="008340D7" w:rsidRDefault="00454EAB" w:rsidP="00267E8A">
      <w:pPr>
        <w:pStyle w:val="BodyText"/>
        <w:ind w:left="0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 xml:space="preserve">      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6"/>
        <w:gridCol w:w="2144"/>
        <w:gridCol w:w="2108"/>
        <w:gridCol w:w="2268"/>
      </w:tblGrid>
      <w:tr w:rsidR="00454EAB" w:rsidRPr="008340D7" w:rsidTr="008340D7">
        <w:tc>
          <w:tcPr>
            <w:tcW w:w="2126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Názov položky</w:t>
            </w:r>
          </w:p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</w:tc>
        <w:tc>
          <w:tcPr>
            <w:tcW w:w="2144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Za bežné účtovné obdobie</w:t>
            </w:r>
          </w:p>
        </w:tc>
        <w:tc>
          <w:tcPr>
            <w:tcW w:w="2108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Za bezprostredne</w:t>
            </w:r>
          </w:p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predchádzajúce účtovné obdobie</w:t>
            </w:r>
          </w:p>
        </w:tc>
        <w:tc>
          <w:tcPr>
            <w:tcW w:w="2268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 xml:space="preserve">Sumár od začiatku </w:t>
            </w:r>
          </w:p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ZV až do konca bežného účtovného obdobia</w:t>
            </w:r>
          </w:p>
        </w:tc>
      </w:tr>
      <w:tr w:rsidR="00454EAB" w:rsidRPr="008340D7" w:rsidTr="008340D7">
        <w:tc>
          <w:tcPr>
            <w:tcW w:w="2126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Výnosy zo zákazkovej výroby</w:t>
            </w:r>
          </w:p>
        </w:tc>
        <w:tc>
          <w:tcPr>
            <w:tcW w:w="2144" w:type="dxa"/>
          </w:tcPr>
          <w:p w:rsidR="00454EAB" w:rsidRPr="00D76BB9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76BB9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108" w:type="dxa"/>
          </w:tcPr>
          <w:p w:rsidR="00454EAB" w:rsidRPr="00D76BB9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76BB9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268" w:type="dxa"/>
          </w:tcPr>
          <w:p w:rsidR="00454EAB" w:rsidRPr="00D76BB9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76BB9">
              <w:rPr>
                <w:rFonts w:ascii="Calibri" w:hAnsi="Calibri"/>
                <w:szCs w:val="18"/>
              </w:rPr>
              <w:t>0</w:t>
            </w:r>
          </w:p>
        </w:tc>
      </w:tr>
      <w:tr w:rsidR="00454EAB" w:rsidRPr="008340D7" w:rsidTr="008340D7">
        <w:tc>
          <w:tcPr>
            <w:tcW w:w="2126" w:type="dxa"/>
          </w:tcPr>
          <w:p w:rsidR="00454EAB" w:rsidRPr="008340D7" w:rsidRDefault="00454EAB" w:rsidP="008340D7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Náklady na zákazkovú výrobu</w:t>
            </w:r>
          </w:p>
        </w:tc>
        <w:tc>
          <w:tcPr>
            <w:tcW w:w="2144" w:type="dxa"/>
          </w:tcPr>
          <w:p w:rsidR="00454EAB" w:rsidRPr="00D76BB9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76BB9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108" w:type="dxa"/>
          </w:tcPr>
          <w:p w:rsidR="00454EAB" w:rsidRPr="00D76BB9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76BB9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268" w:type="dxa"/>
          </w:tcPr>
          <w:p w:rsidR="00454EAB" w:rsidRPr="00D76BB9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76BB9">
              <w:rPr>
                <w:rFonts w:ascii="Calibri" w:hAnsi="Calibri"/>
                <w:szCs w:val="18"/>
              </w:rPr>
              <w:t>0</w:t>
            </w:r>
          </w:p>
        </w:tc>
      </w:tr>
      <w:tr w:rsidR="00454EAB" w:rsidRPr="008340D7" w:rsidTr="008340D7">
        <w:tc>
          <w:tcPr>
            <w:tcW w:w="2126" w:type="dxa"/>
          </w:tcPr>
          <w:p w:rsidR="00454EAB" w:rsidRPr="008340D7" w:rsidRDefault="00454EAB" w:rsidP="008340D7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Hrubý zisk/Hrubá strata</w:t>
            </w:r>
          </w:p>
        </w:tc>
        <w:tc>
          <w:tcPr>
            <w:tcW w:w="2144" w:type="dxa"/>
          </w:tcPr>
          <w:p w:rsidR="00454EAB" w:rsidRPr="00D76BB9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76BB9">
              <w:rPr>
                <w:rFonts w:ascii="Calibri" w:hAnsi="Calibri"/>
                <w:szCs w:val="18"/>
              </w:rPr>
              <w:t>0</w:t>
            </w:r>
          </w:p>
          <w:p w:rsidR="00454EAB" w:rsidRPr="00D76BB9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2108" w:type="dxa"/>
          </w:tcPr>
          <w:p w:rsidR="00454EAB" w:rsidRPr="00D76BB9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76BB9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268" w:type="dxa"/>
          </w:tcPr>
          <w:p w:rsidR="00454EAB" w:rsidRPr="00D76BB9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76BB9">
              <w:rPr>
                <w:rFonts w:ascii="Calibri" w:hAnsi="Calibri"/>
                <w:szCs w:val="18"/>
              </w:rPr>
              <w:t>0</w:t>
            </w:r>
          </w:p>
        </w:tc>
      </w:tr>
    </w:tbl>
    <w:p w:rsidR="00454EAB" w:rsidRPr="008340D7" w:rsidRDefault="00454EAB" w:rsidP="00267E8A">
      <w:pPr>
        <w:pStyle w:val="BodyText"/>
        <w:ind w:left="0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 xml:space="preserve">      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18"/>
        <w:gridCol w:w="2753"/>
        <w:gridCol w:w="2775"/>
      </w:tblGrid>
      <w:tr w:rsidR="00454EAB" w:rsidRPr="008340D7" w:rsidTr="008340D7">
        <w:trPr>
          <w:trHeight w:val="533"/>
        </w:trPr>
        <w:tc>
          <w:tcPr>
            <w:tcW w:w="3118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Hodnota zákazkovej výroby</w:t>
            </w:r>
          </w:p>
        </w:tc>
        <w:tc>
          <w:tcPr>
            <w:tcW w:w="2753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Za bežné účtovné obdobie</w:t>
            </w:r>
          </w:p>
        </w:tc>
        <w:tc>
          <w:tcPr>
            <w:tcW w:w="2775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 xml:space="preserve"> Sumár od začiatku </w:t>
            </w:r>
          </w:p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ZV až do konca bežného účtovného obdobia</w:t>
            </w:r>
          </w:p>
        </w:tc>
      </w:tr>
      <w:tr w:rsidR="00454EAB" w:rsidRPr="008340D7" w:rsidTr="008340D7">
        <w:trPr>
          <w:trHeight w:val="413"/>
        </w:trPr>
        <w:tc>
          <w:tcPr>
            <w:tcW w:w="3118" w:type="dxa"/>
          </w:tcPr>
          <w:p w:rsidR="00454EAB" w:rsidRPr="008340D7" w:rsidRDefault="00454EAB" w:rsidP="008340D7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Vyfakturované nároky za vykonanú prácu na zákazkovej výrobe</w:t>
            </w:r>
          </w:p>
        </w:tc>
        <w:tc>
          <w:tcPr>
            <w:tcW w:w="2753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775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</w:tr>
      <w:tr w:rsidR="00454EAB" w:rsidRPr="008340D7" w:rsidTr="008340D7">
        <w:tc>
          <w:tcPr>
            <w:tcW w:w="3118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Úprava nárokov podľa stupňa dokončenia alebo metódou nulového zisku</w:t>
            </w:r>
          </w:p>
        </w:tc>
        <w:tc>
          <w:tcPr>
            <w:tcW w:w="2753" w:type="dxa"/>
          </w:tcPr>
          <w:p w:rsidR="00454EAB" w:rsidRPr="00D76BB9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76BB9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775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</w:tr>
      <w:tr w:rsidR="00454EAB" w:rsidRPr="008340D7" w:rsidTr="008340D7">
        <w:tc>
          <w:tcPr>
            <w:tcW w:w="3118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Suma prijatých preddavkov</w:t>
            </w:r>
          </w:p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2753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775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</w:tr>
      <w:tr w:rsidR="00454EAB" w:rsidRPr="008340D7" w:rsidTr="008340D7">
        <w:tc>
          <w:tcPr>
            <w:tcW w:w="3118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Suma zadržanej platby</w:t>
            </w:r>
          </w:p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2753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775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</w:tr>
    </w:tbl>
    <w:p w:rsidR="00454EAB" w:rsidRPr="008340D7" w:rsidRDefault="00454EAB" w:rsidP="00267E8A">
      <w:pPr>
        <w:pStyle w:val="BodyText"/>
        <w:ind w:left="0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 xml:space="preserve">             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6"/>
        <w:gridCol w:w="2144"/>
        <w:gridCol w:w="2108"/>
        <w:gridCol w:w="2268"/>
      </w:tblGrid>
      <w:tr w:rsidR="00454EAB" w:rsidRPr="008340D7" w:rsidTr="008340D7">
        <w:tc>
          <w:tcPr>
            <w:tcW w:w="2126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Názov položky</w:t>
            </w:r>
          </w:p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</w:tc>
        <w:tc>
          <w:tcPr>
            <w:tcW w:w="2144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Za bežné účtovné obdobie</w:t>
            </w:r>
          </w:p>
        </w:tc>
        <w:tc>
          <w:tcPr>
            <w:tcW w:w="2108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Za bezprostredne</w:t>
            </w:r>
          </w:p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predchádzajúce účtovné obdobie</w:t>
            </w:r>
          </w:p>
        </w:tc>
        <w:tc>
          <w:tcPr>
            <w:tcW w:w="2268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 xml:space="preserve">Sumár od začiatku </w:t>
            </w:r>
          </w:p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ZV nehnuteľnosti až do konca bežného účtovného obdobia</w:t>
            </w:r>
          </w:p>
        </w:tc>
      </w:tr>
      <w:tr w:rsidR="00454EAB" w:rsidRPr="008340D7" w:rsidTr="008340D7">
        <w:tc>
          <w:tcPr>
            <w:tcW w:w="2126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Výnosy zo zákazkovej výstavby nehnuteľnosti určenej na predaj</w:t>
            </w:r>
          </w:p>
        </w:tc>
        <w:tc>
          <w:tcPr>
            <w:tcW w:w="2144" w:type="dxa"/>
          </w:tcPr>
          <w:p w:rsidR="00454EAB" w:rsidRPr="00D76BB9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76BB9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108" w:type="dxa"/>
          </w:tcPr>
          <w:p w:rsidR="00454EAB" w:rsidRPr="00D76BB9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76BB9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268" w:type="dxa"/>
          </w:tcPr>
          <w:p w:rsidR="00454EAB" w:rsidRPr="00D76BB9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76BB9">
              <w:rPr>
                <w:rFonts w:ascii="Calibri" w:hAnsi="Calibri"/>
                <w:szCs w:val="18"/>
              </w:rPr>
              <w:t>0</w:t>
            </w:r>
          </w:p>
        </w:tc>
      </w:tr>
      <w:tr w:rsidR="00454EAB" w:rsidRPr="008340D7" w:rsidTr="008340D7">
        <w:tc>
          <w:tcPr>
            <w:tcW w:w="2126" w:type="dxa"/>
          </w:tcPr>
          <w:p w:rsidR="00454EAB" w:rsidRPr="008340D7" w:rsidRDefault="00454EAB" w:rsidP="008340D7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Náklady na zákazkovú výstavbu určenú na predaj</w:t>
            </w:r>
          </w:p>
        </w:tc>
        <w:tc>
          <w:tcPr>
            <w:tcW w:w="2144" w:type="dxa"/>
          </w:tcPr>
          <w:p w:rsidR="00454EAB" w:rsidRPr="00D76BB9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76BB9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108" w:type="dxa"/>
          </w:tcPr>
          <w:p w:rsidR="00454EAB" w:rsidRPr="00D76BB9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76BB9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268" w:type="dxa"/>
          </w:tcPr>
          <w:p w:rsidR="00454EAB" w:rsidRPr="00D76BB9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76BB9">
              <w:rPr>
                <w:rFonts w:ascii="Calibri" w:hAnsi="Calibri"/>
                <w:szCs w:val="18"/>
              </w:rPr>
              <w:t>0</w:t>
            </w:r>
          </w:p>
        </w:tc>
      </w:tr>
      <w:tr w:rsidR="00454EAB" w:rsidRPr="008340D7" w:rsidTr="008340D7">
        <w:tc>
          <w:tcPr>
            <w:tcW w:w="2126" w:type="dxa"/>
          </w:tcPr>
          <w:p w:rsidR="00454EAB" w:rsidRPr="008340D7" w:rsidRDefault="00454EAB" w:rsidP="008340D7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Hrubý zisk/Hrubá strata</w:t>
            </w:r>
          </w:p>
        </w:tc>
        <w:tc>
          <w:tcPr>
            <w:tcW w:w="2144" w:type="dxa"/>
          </w:tcPr>
          <w:p w:rsidR="00454EAB" w:rsidRPr="00D76BB9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76BB9">
              <w:rPr>
                <w:rFonts w:ascii="Calibri" w:hAnsi="Calibri"/>
                <w:szCs w:val="18"/>
              </w:rPr>
              <w:t>0</w:t>
            </w:r>
          </w:p>
          <w:p w:rsidR="00454EAB" w:rsidRPr="00D76BB9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2108" w:type="dxa"/>
          </w:tcPr>
          <w:p w:rsidR="00454EAB" w:rsidRPr="00D76BB9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76BB9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268" w:type="dxa"/>
          </w:tcPr>
          <w:p w:rsidR="00454EAB" w:rsidRPr="00D76BB9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76BB9">
              <w:rPr>
                <w:rFonts w:ascii="Calibri" w:hAnsi="Calibri"/>
                <w:szCs w:val="18"/>
              </w:rPr>
              <w:t>0</w:t>
            </w:r>
          </w:p>
        </w:tc>
      </w:tr>
    </w:tbl>
    <w:p w:rsidR="00454EAB" w:rsidRPr="008340D7" w:rsidRDefault="00454EAB" w:rsidP="00D81232">
      <w:pPr>
        <w:pStyle w:val="BodyText"/>
        <w:ind w:left="0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 xml:space="preserve">                     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18"/>
        <w:gridCol w:w="2753"/>
        <w:gridCol w:w="2775"/>
      </w:tblGrid>
      <w:tr w:rsidR="00454EAB" w:rsidRPr="008340D7" w:rsidTr="0019429C">
        <w:trPr>
          <w:trHeight w:val="533"/>
        </w:trPr>
        <w:tc>
          <w:tcPr>
            <w:tcW w:w="3118" w:type="dxa"/>
          </w:tcPr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Hodnota zákazkovej výstavby</w:t>
            </w:r>
          </w:p>
        </w:tc>
        <w:tc>
          <w:tcPr>
            <w:tcW w:w="2753" w:type="dxa"/>
          </w:tcPr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Za bežné účtovné obdobie</w:t>
            </w:r>
          </w:p>
        </w:tc>
        <w:tc>
          <w:tcPr>
            <w:tcW w:w="2775" w:type="dxa"/>
          </w:tcPr>
          <w:p w:rsidR="00454EAB" w:rsidRPr="008340D7" w:rsidRDefault="00454EAB" w:rsidP="0019429C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 xml:space="preserve"> Sumár od začiatku </w:t>
            </w:r>
          </w:p>
          <w:p w:rsidR="00454EAB" w:rsidRPr="008340D7" w:rsidRDefault="00454EAB" w:rsidP="0019429C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ZV nehnuteľnosti určenej na predaj až do konca bežného účtovného obdobia</w:t>
            </w:r>
          </w:p>
        </w:tc>
      </w:tr>
      <w:tr w:rsidR="00454EAB" w:rsidRPr="008340D7" w:rsidTr="0019429C">
        <w:trPr>
          <w:trHeight w:val="413"/>
        </w:trPr>
        <w:tc>
          <w:tcPr>
            <w:tcW w:w="3118" w:type="dxa"/>
          </w:tcPr>
          <w:p w:rsidR="00454EAB" w:rsidRPr="008340D7" w:rsidRDefault="00454EA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Vyfakturované nároky za vykonanú prácu na zákazkovej výstavbe nehnuteľnosti určenej na predaj</w:t>
            </w:r>
          </w:p>
        </w:tc>
        <w:tc>
          <w:tcPr>
            <w:tcW w:w="2753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775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</w:tr>
      <w:tr w:rsidR="00454EAB" w:rsidRPr="008340D7" w:rsidTr="0019429C">
        <w:tc>
          <w:tcPr>
            <w:tcW w:w="3118" w:type="dxa"/>
          </w:tcPr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Úprava nárokov podľa stupňa dokončenia alebo metódou nulového zisku</w:t>
            </w:r>
          </w:p>
        </w:tc>
        <w:tc>
          <w:tcPr>
            <w:tcW w:w="2753" w:type="dxa"/>
          </w:tcPr>
          <w:p w:rsidR="00454EAB" w:rsidRPr="00D76BB9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76BB9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775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</w:tr>
      <w:tr w:rsidR="00454EAB" w:rsidRPr="008340D7" w:rsidTr="0019429C">
        <w:tc>
          <w:tcPr>
            <w:tcW w:w="3118" w:type="dxa"/>
          </w:tcPr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Suma prijatých preddavkov</w:t>
            </w:r>
          </w:p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2753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775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</w:tr>
      <w:tr w:rsidR="00454EAB" w:rsidRPr="008340D7" w:rsidTr="0019429C">
        <w:tc>
          <w:tcPr>
            <w:tcW w:w="3118" w:type="dxa"/>
          </w:tcPr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Suma zadržanej platby</w:t>
            </w:r>
          </w:p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2753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775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</w:tr>
    </w:tbl>
    <w:p w:rsidR="00454EAB" w:rsidRPr="008340D7" w:rsidRDefault="00454EAB" w:rsidP="00D81232">
      <w:pPr>
        <w:pStyle w:val="BodyText"/>
        <w:ind w:left="0"/>
        <w:rPr>
          <w:rFonts w:ascii="Calibri" w:hAnsi="Calibri"/>
          <w:b/>
          <w:szCs w:val="18"/>
        </w:rPr>
      </w:pPr>
    </w:p>
    <w:bookmarkEnd w:id="7"/>
    <w:p w:rsidR="00454EAB" w:rsidRPr="008340D7" w:rsidRDefault="00454EAB" w:rsidP="00E23B8B">
      <w:pPr>
        <w:pStyle w:val="BodyText"/>
        <w:ind w:left="0"/>
        <w:rPr>
          <w:rFonts w:ascii="Calibri" w:hAnsi="Calibri"/>
          <w:b/>
          <w:bCs/>
          <w:szCs w:val="18"/>
        </w:rPr>
      </w:pPr>
      <w:r w:rsidRPr="008340D7">
        <w:rPr>
          <w:rFonts w:ascii="Calibri" w:hAnsi="Calibri"/>
          <w:b/>
          <w:bCs/>
          <w:szCs w:val="18"/>
        </w:rPr>
        <w:t>r)     Opravné položky k pohľadávkam, pohľadávky</w:t>
      </w:r>
    </w:p>
    <w:p w:rsidR="00454EAB" w:rsidRPr="008340D7" w:rsidRDefault="00454EAB" w:rsidP="00E23B8B">
      <w:pPr>
        <w:pStyle w:val="BodyText"/>
        <w:ind w:left="0"/>
        <w:rPr>
          <w:rFonts w:ascii="Calibri" w:hAnsi="Calibri"/>
          <w:b/>
          <w:bCs/>
          <w:szCs w:val="18"/>
        </w:rPr>
      </w:pPr>
    </w:p>
    <w:p w:rsidR="00454EAB" w:rsidRPr="008340D7" w:rsidRDefault="00454EAB" w:rsidP="00E23B8B">
      <w:pPr>
        <w:pStyle w:val="BodyText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 xml:space="preserve"> Opravné položky k pohľadávkam spoločnosť v roku 201</w:t>
      </w:r>
      <w:r>
        <w:rPr>
          <w:rFonts w:ascii="Calibri" w:hAnsi="Calibri"/>
          <w:szCs w:val="18"/>
        </w:rPr>
        <w:t>3</w:t>
      </w:r>
      <w:r w:rsidRPr="008340D7">
        <w:rPr>
          <w:rFonts w:ascii="Calibri" w:hAnsi="Calibri"/>
          <w:szCs w:val="18"/>
        </w:rPr>
        <w:t xml:space="preserve"> netvorila. </w:t>
      </w:r>
    </w:p>
    <w:p w:rsidR="00454EAB" w:rsidRPr="008340D7" w:rsidRDefault="00454EAB" w:rsidP="00E23B8B">
      <w:pPr>
        <w:pStyle w:val="BodyText"/>
        <w:ind w:left="0"/>
        <w:rPr>
          <w:rFonts w:ascii="Calibri" w:hAnsi="Calibri"/>
          <w:b/>
          <w:szCs w:val="18"/>
        </w:rPr>
      </w:pPr>
      <w:r w:rsidRPr="008340D7">
        <w:rPr>
          <w:rFonts w:ascii="Calibri" w:hAnsi="Calibri"/>
          <w:szCs w:val="18"/>
        </w:rPr>
        <w:t xml:space="preserve">         </w:t>
      </w:r>
      <w:r w:rsidRPr="008340D7">
        <w:rPr>
          <w:rFonts w:ascii="Calibri" w:hAnsi="Calibri"/>
          <w:b/>
          <w:szCs w:val="18"/>
        </w:rPr>
        <w:t>Informácie o vývoji opravnej položky k pohľadávkam</w:t>
      </w:r>
    </w:p>
    <w:tbl>
      <w:tblPr>
        <w:tblW w:w="0" w:type="auto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922"/>
        <w:gridCol w:w="1260"/>
        <w:gridCol w:w="1260"/>
        <w:gridCol w:w="1260"/>
        <w:gridCol w:w="1080"/>
        <w:gridCol w:w="1080"/>
      </w:tblGrid>
      <w:tr w:rsidR="00454EAB" w:rsidRPr="008340D7" w:rsidTr="008340D7">
        <w:tc>
          <w:tcPr>
            <w:tcW w:w="2922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Pohľadávky</w:t>
            </w:r>
          </w:p>
        </w:tc>
        <w:tc>
          <w:tcPr>
            <w:tcW w:w="1260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Stav OP na začiatku účtovného obdobia</w:t>
            </w:r>
          </w:p>
        </w:tc>
        <w:tc>
          <w:tcPr>
            <w:tcW w:w="1260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Tvorba OP</w:t>
            </w:r>
          </w:p>
        </w:tc>
        <w:tc>
          <w:tcPr>
            <w:tcW w:w="1260" w:type="dxa"/>
          </w:tcPr>
          <w:p w:rsidR="00454EAB" w:rsidRPr="008340D7" w:rsidRDefault="00454EAB" w:rsidP="008340D7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Zúčtovanie OP z dôvodu zániku opodstatnenosti</w:t>
            </w:r>
          </w:p>
        </w:tc>
        <w:tc>
          <w:tcPr>
            <w:tcW w:w="1080" w:type="dxa"/>
          </w:tcPr>
          <w:p w:rsidR="00454EAB" w:rsidRPr="008340D7" w:rsidRDefault="00454EAB" w:rsidP="008340D7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Zúčtovanie OP z dôvodu vyradenia majetku z účtovníctva</w:t>
            </w:r>
          </w:p>
        </w:tc>
        <w:tc>
          <w:tcPr>
            <w:tcW w:w="1080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Stav OP na konci účtovného obdobia</w:t>
            </w:r>
          </w:p>
        </w:tc>
      </w:tr>
      <w:tr w:rsidR="00454EAB" w:rsidRPr="008340D7" w:rsidTr="008340D7">
        <w:tc>
          <w:tcPr>
            <w:tcW w:w="2922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Pohľadávky z obchodného styku</w:t>
            </w:r>
          </w:p>
        </w:tc>
        <w:tc>
          <w:tcPr>
            <w:tcW w:w="1260" w:type="dxa"/>
          </w:tcPr>
          <w:p w:rsidR="00454EAB" w:rsidRPr="008340D7" w:rsidRDefault="00454EAB" w:rsidP="00057AB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260" w:type="dxa"/>
          </w:tcPr>
          <w:p w:rsidR="00454EAB" w:rsidRPr="008340D7" w:rsidRDefault="00454EAB" w:rsidP="00057AB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260" w:type="dxa"/>
          </w:tcPr>
          <w:p w:rsidR="00454EAB" w:rsidRPr="008340D7" w:rsidRDefault="00454EAB" w:rsidP="00057AB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080" w:type="dxa"/>
          </w:tcPr>
          <w:p w:rsidR="00454EAB" w:rsidRPr="008340D7" w:rsidRDefault="00454EAB" w:rsidP="00057AB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080" w:type="dxa"/>
          </w:tcPr>
          <w:p w:rsidR="00454EAB" w:rsidRPr="008340D7" w:rsidRDefault="00454EAB" w:rsidP="00057AB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</w:tr>
      <w:tr w:rsidR="00454EAB" w:rsidRPr="008340D7" w:rsidTr="008340D7">
        <w:tc>
          <w:tcPr>
            <w:tcW w:w="2922" w:type="dxa"/>
          </w:tcPr>
          <w:p w:rsidR="00454EAB" w:rsidRPr="008340D7" w:rsidRDefault="00454EAB" w:rsidP="008340D7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Pohľadávky voči dcérskej a materskej účtovnej jednotke</w:t>
            </w:r>
          </w:p>
        </w:tc>
        <w:tc>
          <w:tcPr>
            <w:tcW w:w="1260" w:type="dxa"/>
          </w:tcPr>
          <w:p w:rsidR="00454EAB" w:rsidRPr="008340D7" w:rsidRDefault="00454EAB" w:rsidP="00057AB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260" w:type="dxa"/>
          </w:tcPr>
          <w:p w:rsidR="00454EAB" w:rsidRPr="008340D7" w:rsidRDefault="00454EAB" w:rsidP="00057AB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260" w:type="dxa"/>
          </w:tcPr>
          <w:p w:rsidR="00454EAB" w:rsidRPr="008340D7" w:rsidRDefault="00454EAB" w:rsidP="00057AB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080" w:type="dxa"/>
          </w:tcPr>
          <w:p w:rsidR="00454EAB" w:rsidRPr="008340D7" w:rsidRDefault="00454EAB" w:rsidP="00057AB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080" w:type="dxa"/>
          </w:tcPr>
          <w:p w:rsidR="00454EAB" w:rsidRPr="008340D7" w:rsidRDefault="00454EAB" w:rsidP="00057AB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</w:tr>
      <w:tr w:rsidR="00454EAB" w:rsidRPr="008340D7" w:rsidTr="008340D7">
        <w:tc>
          <w:tcPr>
            <w:tcW w:w="2922" w:type="dxa"/>
          </w:tcPr>
          <w:p w:rsidR="00454EAB" w:rsidRPr="008340D7" w:rsidRDefault="00454EAB" w:rsidP="008340D7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Ostatné pohľadávky v rámci konsolidovaného celku</w:t>
            </w:r>
          </w:p>
        </w:tc>
        <w:tc>
          <w:tcPr>
            <w:tcW w:w="1260" w:type="dxa"/>
          </w:tcPr>
          <w:p w:rsidR="00454EAB" w:rsidRPr="008340D7" w:rsidRDefault="00454EAB" w:rsidP="00057AB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260" w:type="dxa"/>
          </w:tcPr>
          <w:p w:rsidR="00454EAB" w:rsidRPr="008340D7" w:rsidRDefault="00454EAB" w:rsidP="00057AB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260" w:type="dxa"/>
          </w:tcPr>
          <w:p w:rsidR="00454EAB" w:rsidRPr="008340D7" w:rsidRDefault="00454EAB" w:rsidP="00057AB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080" w:type="dxa"/>
          </w:tcPr>
          <w:p w:rsidR="00454EAB" w:rsidRPr="008340D7" w:rsidRDefault="00454EAB" w:rsidP="00057AB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080" w:type="dxa"/>
          </w:tcPr>
          <w:p w:rsidR="00454EAB" w:rsidRPr="008340D7" w:rsidRDefault="00454EAB" w:rsidP="00057AB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</w:tr>
      <w:tr w:rsidR="00454EAB" w:rsidRPr="008340D7" w:rsidTr="008340D7">
        <w:tc>
          <w:tcPr>
            <w:tcW w:w="2922" w:type="dxa"/>
          </w:tcPr>
          <w:p w:rsidR="00454EAB" w:rsidRPr="008340D7" w:rsidRDefault="00454EAB" w:rsidP="008340D7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Pohľadávky voči spoločníkom, členom a združeniu</w:t>
            </w:r>
          </w:p>
        </w:tc>
        <w:tc>
          <w:tcPr>
            <w:tcW w:w="1260" w:type="dxa"/>
          </w:tcPr>
          <w:p w:rsidR="00454EAB" w:rsidRPr="008340D7" w:rsidRDefault="00454EAB" w:rsidP="00057AB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260" w:type="dxa"/>
          </w:tcPr>
          <w:p w:rsidR="00454EAB" w:rsidRPr="008340D7" w:rsidRDefault="00454EAB" w:rsidP="00057AB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260" w:type="dxa"/>
          </w:tcPr>
          <w:p w:rsidR="00454EAB" w:rsidRPr="008340D7" w:rsidRDefault="00454EAB" w:rsidP="00057AB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080" w:type="dxa"/>
          </w:tcPr>
          <w:p w:rsidR="00454EAB" w:rsidRPr="008340D7" w:rsidRDefault="00454EAB" w:rsidP="00057AB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080" w:type="dxa"/>
          </w:tcPr>
          <w:p w:rsidR="00454EAB" w:rsidRPr="008340D7" w:rsidRDefault="00454EAB" w:rsidP="00057AB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</w:tr>
      <w:tr w:rsidR="00454EAB" w:rsidRPr="008340D7" w:rsidTr="008340D7">
        <w:tc>
          <w:tcPr>
            <w:tcW w:w="2922" w:type="dxa"/>
          </w:tcPr>
          <w:p w:rsidR="00454EAB" w:rsidRPr="008340D7" w:rsidRDefault="00454EAB" w:rsidP="008340D7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Iné pohľadávky</w:t>
            </w:r>
          </w:p>
        </w:tc>
        <w:tc>
          <w:tcPr>
            <w:tcW w:w="1260" w:type="dxa"/>
          </w:tcPr>
          <w:p w:rsidR="00454EAB" w:rsidRPr="008340D7" w:rsidRDefault="00454EAB" w:rsidP="00057AB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260" w:type="dxa"/>
          </w:tcPr>
          <w:p w:rsidR="00454EAB" w:rsidRPr="008340D7" w:rsidRDefault="00454EAB" w:rsidP="00057AB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260" w:type="dxa"/>
          </w:tcPr>
          <w:p w:rsidR="00454EAB" w:rsidRPr="008340D7" w:rsidRDefault="00454EAB" w:rsidP="00057AB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080" w:type="dxa"/>
          </w:tcPr>
          <w:p w:rsidR="00454EAB" w:rsidRPr="008340D7" w:rsidRDefault="00454EAB" w:rsidP="00057AB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080" w:type="dxa"/>
          </w:tcPr>
          <w:p w:rsidR="00454EAB" w:rsidRPr="008340D7" w:rsidRDefault="00454EAB" w:rsidP="00057AB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</w:tr>
      <w:tr w:rsidR="00454EAB" w:rsidRPr="008340D7" w:rsidTr="008340D7">
        <w:tc>
          <w:tcPr>
            <w:tcW w:w="2922" w:type="dxa"/>
          </w:tcPr>
          <w:p w:rsidR="00454EAB" w:rsidRPr="008340D7" w:rsidRDefault="00454EAB" w:rsidP="008340D7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Pohľadávky spolu</w:t>
            </w:r>
          </w:p>
        </w:tc>
        <w:tc>
          <w:tcPr>
            <w:tcW w:w="1260" w:type="dxa"/>
          </w:tcPr>
          <w:p w:rsidR="00454EAB" w:rsidRPr="008340D7" w:rsidRDefault="00454EAB" w:rsidP="00057AB3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0</w:t>
            </w:r>
          </w:p>
        </w:tc>
        <w:tc>
          <w:tcPr>
            <w:tcW w:w="1260" w:type="dxa"/>
          </w:tcPr>
          <w:p w:rsidR="00454EAB" w:rsidRPr="008340D7" w:rsidRDefault="00454EAB" w:rsidP="00057AB3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0</w:t>
            </w:r>
          </w:p>
        </w:tc>
        <w:tc>
          <w:tcPr>
            <w:tcW w:w="1260" w:type="dxa"/>
          </w:tcPr>
          <w:p w:rsidR="00454EAB" w:rsidRPr="008340D7" w:rsidRDefault="00454EAB" w:rsidP="00057AB3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0</w:t>
            </w:r>
          </w:p>
        </w:tc>
        <w:tc>
          <w:tcPr>
            <w:tcW w:w="1080" w:type="dxa"/>
          </w:tcPr>
          <w:p w:rsidR="00454EAB" w:rsidRPr="008340D7" w:rsidRDefault="00454EAB" w:rsidP="00057AB3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0</w:t>
            </w:r>
          </w:p>
        </w:tc>
        <w:tc>
          <w:tcPr>
            <w:tcW w:w="1080" w:type="dxa"/>
          </w:tcPr>
          <w:p w:rsidR="00454EAB" w:rsidRPr="008340D7" w:rsidRDefault="00454EAB" w:rsidP="00057AB3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0</w:t>
            </w:r>
          </w:p>
        </w:tc>
      </w:tr>
    </w:tbl>
    <w:p w:rsidR="00454EAB" w:rsidRPr="008340D7" w:rsidRDefault="00454EAB" w:rsidP="00E23B8B">
      <w:pPr>
        <w:pStyle w:val="BodyText"/>
        <w:rPr>
          <w:rFonts w:ascii="Calibri" w:hAnsi="Calibri"/>
          <w:szCs w:val="18"/>
        </w:rPr>
      </w:pPr>
    </w:p>
    <w:p w:rsidR="00454EAB" w:rsidRPr="008340D7" w:rsidRDefault="00454EAB" w:rsidP="00E23B8B">
      <w:pPr>
        <w:pStyle w:val="BodyText"/>
        <w:ind w:left="0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>s)      Pohľadávky do lehoty a po lehote splatnosti</w:t>
      </w:r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</w:p>
    <w:p w:rsidR="00454EAB" w:rsidRPr="008340D7" w:rsidRDefault="00454EAB" w:rsidP="0009173F">
      <w:pPr>
        <w:pStyle w:val="BodyText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Veková štruktúra pohľadávok je uvedená v nasledujúcej tabuľke:</w:t>
      </w:r>
    </w:p>
    <w:tbl>
      <w:tblPr>
        <w:tblW w:w="0" w:type="auto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5528"/>
        <w:gridCol w:w="1559"/>
        <w:gridCol w:w="1559"/>
      </w:tblGrid>
      <w:tr w:rsidR="00454EAB" w:rsidRPr="008340D7" w:rsidTr="008340D7">
        <w:trPr>
          <w:trHeight w:val="250"/>
        </w:trPr>
        <w:tc>
          <w:tcPr>
            <w:tcW w:w="5528" w:type="dxa"/>
          </w:tcPr>
          <w:p w:rsidR="00454EAB" w:rsidRPr="008340D7" w:rsidRDefault="00454EAB" w:rsidP="008340D7">
            <w:pPr>
              <w:pStyle w:val="Tabulka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 xml:space="preserve">                                                                         </w:t>
            </w:r>
          </w:p>
        </w:tc>
        <w:tc>
          <w:tcPr>
            <w:tcW w:w="1559" w:type="dxa"/>
          </w:tcPr>
          <w:p w:rsidR="00454EAB" w:rsidRPr="008340D7" w:rsidRDefault="00454EAB" w:rsidP="008340D7">
            <w:pPr>
              <w:pStyle w:val="Tabulka"/>
              <w:jc w:val="center"/>
              <w:rPr>
                <w:rFonts w:ascii="Calibri" w:hAnsi="Calibri"/>
                <w:b/>
                <w:bCs/>
                <w:szCs w:val="18"/>
              </w:rPr>
            </w:pPr>
            <w:r w:rsidRPr="008340D7">
              <w:rPr>
                <w:rFonts w:ascii="Calibri" w:hAnsi="Calibri"/>
                <w:b/>
                <w:bCs/>
                <w:szCs w:val="18"/>
              </w:rPr>
              <w:t>Bežné účtovné obdobie</w:t>
            </w:r>
          </w:p>
        </w:tc>
        <w:tc>
          <w:tcPr>
            <w:tcW w:w="1559" w:type="dxa"/>
          </w:tcPr>
          <w:p w:rsidR="00454EAB" w:rsidRPr="008340D7" w:rsidRDefault="00454EAB" w:rsidP="008340D7">
            <w:pPr>
              <w:pStyle w:val="Tabulka"/>
              <w:rPr>
                <w:rFonts w:ascii="Calibri" w:hAnsi="Calibri"/>
                <w:b/>
                <w:bCs/>
                <w:szCs w:val="18"/>
              </w:rPr>
            </w:pPr>
            <w:r w:rsidRPr="008340D7">
              <w:rPr>
                <w:rFonts w:ascii="Calibri" w:hAnsi="Calibri"/>
                <w:b/>
                <w:bCs/>
                <w:szCs w:val="18"/>
              </w:rPr>
              <w:t>Bezprostredne predchádzajúce účtovné obdobie</w:t>
            </w:r>
          </w:p>
        </w:tc>
      </w:tr>
      <w:tr w:rsidR="00454EAB" w:rsidRPr="008340D7" w:rsidTr="008340D7">
        <w:trPr>
          <w:trHeight w:val="250"/>
        </w:trPr>
        <w:tc>
          <w:tcPr>
            <w:tcW w:w="5528" w:type="dxa"/>
          </w:tcPr>
          <w:p w:rsidR="00454EAB" w:rsidRPr="008340D7" w:rsidRDefault="00454EAB" w:rsidP="008340D7">
            <w:pPr>
              <w:pStyle w:val="Tabulka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 xml:space="preserve">Krátkodobé pohľadávky                                                                             </w:t>
            </w:r>
          </w:p>
        </w:tc>
        <w:tc>
          <w:tcPr>
            <w:tcW w:w="1559" w:type="dxa"/>
          </w:tcPr>
          <w:p w:rsidR="00454EAB" w:rsidRPr="008340D7" w:rsidRDefault="00454EAB" w:rsidP="008340D7">
            <w:pPr>
              <w:pStyle w:val="Tabulka"/>
              <w:jc w:val="center"/>
              <w:rPr>
                <w:rFonts w:ascii="Calibri" w:hAnsi="Calibri"/>
                <w:b/>
                <w:bCs/>
                <w:szCs w:val="18"/>
              </w:rPr>
            </w:pPr>
            <w:r w:rsidRPr="008340D7">
              <w:rPr>
                <w:rFonts w:ascii="Calibri" w:hAnsi="Calibri"/>
                <w:b/>
                <w:bCs/>
                <w:szCs w:val="18"/>
              </w:rPr>
              <w:t>V EUR</w:t>
            </w:r>
          </w:p>
        </w:tc>
        <w:tc>
          <w:tcPr>
            <w:tcW w:w="1559" w:type="dxa"/>
          </w:tcPr>
          <w:p w:rsidR="00454EAB" w:rsidRPr="008340D7" w:rsidRDefault="00454EAB" w:rsidP="008340D7">
            <w:pPr>
              <w:pStyle w:val="Tabulka"/>
              <w:jc w:val="center"/>
              <w:rPr>
                <w:rFonts w:ascii="Calibri" w:hAnsi="Calibri"/>
                <w:b/>
                <w:bCs/>
                <w:szCs w:val="18"/>
              </w:rPr>
            </w:pPr>
            <w:r w:rsidRPr="008340D7">
              <w:rPr>
                <w:rFonts w:ascii="Calibri" w:hAnsi="Calibri"/>
                <w:b/>
                <w:bCs/>
                <w:szCs w:val="18"/>
              </w:rPr>
              <w:t>V EUR</w:t>
            </w:r>
          </w:p>
        </w:tc>
      </w:tr>
      <w:tr w:rsidR="00454EAB" w:rsidRPr="008340D7" w:rsidTr="008340D7">
        <w:trPr>
          <w:trHeight w:val="250"/>
        </w:trPr>
        <w:tc>
          <w:tcPr>
            <w:tcW w:w="5528" w:type="dxa"/>
          </w:tcPr>
          <w:p w:rsidR="00454EAB" w:rsidRPr="008340D7" w:rsidRDefault="00454EAB" w:rsidP="008340D7">
            <w:pPr>
              <w:pStyle w:val="Tabulka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- pohľadávky z obchodného styku</w:t>
            </w:r>
          </w:p>
        </w:tc>
        <w:tc>
          <w:tcPr>
            <w:tcW w:w="1559" w:type="dxa"/>
          </w:tcPr>
          <w:p w:rsidR="00454EAB" w:rsidRPr="008340D7" w:rsidRDefault="00454EAB" w:rsidP="00057AB3">
            <w:pPr>
              <w:pStyle w:val="Tabulka"/>
              <w:jc w:val="center"/>
              <w:rPr>
                <w:rFonts w:ascii="Calibri" w:hAnsi="Calibri"/>
                <w:bCs/>
                <w:szCs w:val="18"/>
              </w:rPr>
            </w:pPr>
            <w:r w:rsidRPr="008340D7">
              <w:rPr>
                <w:rFonts w:ascii="Calibri" w:hAnsi="Calibri"/>
                <w:bCs/>
                <w:szCs w:val="18"/>
              </w:rPr>
              <w:t>0</w:t>
            </w:r>
          </w:p>
        </w:tc>
        <w:tc>
          <w:tcPr>
            <w:tcW w:w="1559" w:type="dxa"/>
          </w:tcPr>
          <w:p w:rsidR="00454EAB" w:rsidRPr="008340D7" w:rsidRDefault="00454EAB" w:rsidP="00057AB3">
            <w:pPr>
              <w:pStyle w:val="Tabulka"/>
              <w:jc w:val="center"/>
              <w:rPr>
                <w:rFonts w:ascii="Calibri" w:hAnsi="Calibri"/>
                <w:bCs/>
                <w:szCs w:val="18"/>
              </w:rPr>
            </w:pPr>
            <w:r w:rsidRPr="008340D7">
              <w:rPr>
                <w:rFonts w:ascii="Calibri" w:hAnsi="Calibri"/>
                <w:bCs/>
                <w:szCs w:val="18"/>
              </w:rPr>
              <w:t>0</w:t>
            </w:r>
          </w:p>
        </w:tc>
      </w:tr>
      <w:tr w:rsidR="00454EAB" w:rsidRPr="008340D7" w:rsidTr="008340D7">
        <w:trPr>
          <w:trHeight w:val="250"/>
        </w:trPr>
        <w:tc>
          <w:tcPr>
            <w:tcW w:w="5528" w:type="dxa"/>
          </w:tcPr>
          <w:p w:rsidR="00454EAB" w:rsidRPr="008340D7" w:rsidRDefault="00454EAB" w:rsidP="008340D7">
            <w:pPr>
              <w:pStyle w:val="Tabulka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- daňové pohľadávky</w:t>
            </w:r>
          </w:p>
        </w:tc>
        <w:tc>
          <w:tcPr>
            <w:tcW w:w="1559" w:type="dxa"/>
          </w:tcPr>
          <w:p w:rsidR="00454EAB" w:rsidRPr="008340D7" w:rsidRDefault="00454EAB" w:rsidP="00057AB3">
            <w:pPr>
              <w:pStyle w:val="Tabulka"/>
              <w:jc w:val="center"/>
              <w:rPr>
                <w:rFonts w:ascii="Calibri" w:hAnsi="Calibri"/>
                <w:bCs/>
                <w:szCs w:val="18"/>
              </w:rPr>
            </w:pPr>
            <w:r>
              <w:rPr>
                <w:rFonts w:ascii="Calibri" w:hAnsi="Calibri"/>
                <w:bCs/>
                <w:szCs w:val="18"/>
              </w:rPr>
              <w:t>398</w:t>
            </w:r>
          </w:p>
        </w:tc>
        <w:tc>
          <w:tcPr>
            <w:tcW w:w="1559" w:type="dxa"/>
          </w:tcPr>
          <w:p w:rsidR="00454EAB" w:rsidRPr="008340D7" w:rsidRDefault="00454EAB" w:rsidP="00057AB3">
            <w:pPr>
              <w:pStyle w:val="Tabulka"/>
              <w:jc w:val="center"/>
              <w:rPr>
                <w:rFonts w:ascii="Calibri" w:hAnsi="Calibri"/>
                <w:bCs/>
                <w:szCs w:val="18"/>
              </w:rPr>
            </w:pPr>
            <w:r w:rsidRPr="008340D7">
              <w:rPr>
                <w:rFonts w:ascii="Calibri" w:hAnsi="Calibri"/>
                <w:bCs/>
                <w:szCs w:val="18"/>
              </w:rPr>
              <w:t>182</w:t>
            </w:r>
          </w:p>
        </w:tc>
      </w:tr>
      <w:tr w:rsidR="00454EAB" w:rsidRPr="008340D7" w:rsidTr="008340D7">
        <w:trPr>
          <w:trHeight w:val="250"/>
        </w:trPr>
        <w:tc>
          <w:tcPr>
            <w:tcW w:w="5528" w:type="dxa"/>
          </w:tcPr>
          <w:p w:rsidR="00454EAB" w:rsidRPr="008340D7" w:rsidRDefault="00454EAB" w:rsidP="008340D7">
            <w:pPr>
              <w:pStyle w:val="Tabulka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-  Iné pohľadávky</w:t>
            </w:r>
          </w:p>
        </w:tc>
        <w:tc>
          <w:tcPr>
            <w:tcW w:w="1559" w:type="dxa"/>
          </w:tcPr>
          <w:p w:rsidR="00454EAB" w:rsidRPr="008340D7" w:rsidRDefault="00454EAB" w:rsidP="00057AB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 w:rsidRPr="008340D7">
              <w:rPr>
                <w:rFonts w:ascii="Calibri" w:hAnsi="Calibri"/>
                <w:color w:val="auto"/>
                <w:szCs w:val="18"/>
              </w:rPr>
              <w:t>0</w:t>
            </w:r>
          </w:p>
        </w:tc>
        <w:tc>
          <w:tcPr>
            <w:tcW w:w="1559" w:type="dxa"/>
          </w:tcPr>
          <w:p w:rsidR="00454EAB" w:rsidRPr="008340D7" w:rsidRDefault="00454EAB" w:rsidP="00057AB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 w:rsidRPr="008340D7">
              <w:rPr>
                <w:rFonts w:ascii="Calibri" w:hAnsi="Calibri"/>
                <w:color w:val="auto"/>
                <w:szCs w:val="18"/>
              </w:rPr>
              <w:t>0</w:t>
            </w:r>
          </w:p>
        </w:tc>
      </w:tr>
      <w:tr w:rsidR="00454EAB" w:rsidRPr="008340D7" w:rsidTr="008340D7">
        <w:trPr>
          <w:trHeight w:val="250"/>
        </w:trPr>
        <w:tc>
          <w:tcPr>
            <w:tcW w:w="5528" w:type="dxa"/>
          </w:tcPr>
          <w:p w:rsidR="00454EAB" w:rsidRPr="008340D7" w:rsidRDefault="00454EAB" w:rsidP="008340D7">
            <w:pPr>
              <w:pStyle w:val="Tabulka"/>
              <w:rPr>
                <w:rFonts w:ascii="Calibri" w:hAnsi="Calibri"/>
                <w:b/>
                <w:color w:val="auto"/>
                <w:szCs w:val="18"/>
              </w:rPr>
            </w:pPr>
            <w:r w:rsidRPr="008340D7">
              <w:rPr>
                <w:rFonts w:ascii="Calibri" w:hAnsi="Calibri"/>
                <w:b/>
                <w:color w:val="auto"/>
                <w:szCs w:val="18"/>
              </w:rPr>
              <w:t xml:space="preserve">Opravné položky                                                   </w:t>
            </w:r>
          </w:p>
        </w:tc>
        <w:tc>
          <w:tcPr>
            <w:tcW w:w="1559" w:type="dxa"/>
          </w:tcPr>
          <w:p w:rsidR="00454EAB" w:rsidRPr="008340D7" w:rsidRDefault="00454EAB" w:rsidP="00057AB3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 w:rsidRPr="008340D7"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</w:tc>
        <w:tc>
          <w:tcPr>
            <w:tcW w:w="1559" w:type="dxa"/>
          </w:tcPr>
          <w:p w:rsidR="00454EAB" w:rsidRPr="008340D7" w:rsidRDefault="00454EAB" w:rsidP="00057AB3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 w:rsidRPr="008340D7"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</w:tc>
      </w:tr>
      <w:tr w:rsidR="00454EAB" w:rsidRPr="008340D7" w:rsidTr="008340D7">
        <w:trPr>
          <w:trHeight w:val="250"/>
        </w:trPr>
        <w:tc>
          <w:tcPr>
            <w:tcW w:w="5528" w:type="dxa"/>
          </w:tcPr>
          <w:p w:rsidR="00454EAB" w:rsidRPr="008340D7" w:rsidRDefault="00454EAB" w:rsidP="008340D7">
            <w:pPr>
              <w:pStyle w:val="Tabulka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Pohľadávky spolu r. 46 súvahy</w:t>
            </w:r>
          </w:p>
        </w:tc>
        <w:tc>
          <w:tcPr>
            <w:tcW w:w="1559" w:type="dxa"/>
          </w:tcPr>
          <w:p w:rsidR="00454EAB" w:rsidRPr="008340D7" w:rsidRDefault="00454EAB" w:rsidP="00057AB3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 w:rsidRPr="008340D7"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</w:tc>
        <w:tc>
          <w:tcPr>
            <w:tcW w:w="1559" w:type="dxa"/>
          </w:tcPr>
          <w:p w:rsidR="00454EAB" w:rsidRPr="008340D7" w:rsidRDefault="00454EAB" w:rsidP="00057AB3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 w:rsidRPr="008340D7"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</w:tc>
      </w:tr>
      <w:tr w:rsidR="00454EAB" w:rsidRPr="008340D7" w:rsidTr="008340D7">
        <w:trPr>
          <w:trHeight w:val="250"/>
        </w:trPr>
        <w:tc>
          <w:tcPr>
            <w:tcW w:w="5528" w:type="dxa"/>
          </w:tcPr>
          <w:p w:rsidR="00454EAB" w:rsidRPr="008340D7" w:rsidRDefault="00454EAB" w:rsidP="008340D7">
            <w:pPr>
              <w:pStyle w:val="Tabulka"/>
              <w:rPr>
                <w:rFonts w:ascii="Calibri" w:hAnsi="Calibri"/>
                <w:b/>
                <w:szCs w:val="18"/>
              </w:rPr>
            </w:pPr>
          </w:p>
        </w:tc>
        <w:tc>
          <w:tcPr>
            <w:tcW w:w="1559" w:type="dxa"/>
          </w:tcPr>
          <w:p w:rsidR="00454EAB" w:rsidRPr="008340D7" w:rsidRDefault="00454EAB" w:rsidP="00057AB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  <w:tc>
          <w:tcPr>
            <w:tcW w:w="1559" w:type="dxa"/>
          </w:tcPr>
          <w:p w:rsidR="00454EAB" w:rsidRPr="008340D7" w:rsidRDefault="00454EAB" w:rsidP="00057AB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</w:tr>
      <w:tr w:rsidR="00454EAB" w:rsidRPr="008340D7" w:rsidTr="008340D7">
        <w:trPr>
          <w:trHeight w:val="250"/>
        </w:trPr>
        <w:tc>
          <w:tcPr>
            <w:tcW w:w="5528" w:type="dxa"/>
          </w:tcPr>
          <w:p w:rsidR="00454EAB" w:rsidRPr="008340D7" w:rsidRDefault="00454EAB" w:rsidP="008340D7">
            <w:pPr>
              <w:pStyle w:val="Tabulka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Pohľadávky podľa zostatkovej doby splatnosti</w:t>
            </w:r>
          </w:p>
        </w:tc>
        <w:tc>
          <w:tcPr>
            <w:tcW w:w="1559" w:type="dxa"/>
          </w:tcPr>
          <w:p w:rsidR="00454EAB" w:rsidRPr="008340D7" w:rsidRDefault="00454EAB" w:rsidP="00057AB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  <w:tc>
          <w:tcPr>
            <w:tcW w:w="1559" w:type="dxa"/>
          </w:tcPr>
          <w:p w:rsidR="00454EAB" w:rsidRPr="008340D7" w:rsidRDefault="00454EAB" w:rsidP="00057AB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</w:tr>
      <w:tr w:rsidR="00454EAB" w:rsidRPr="008340D7" w:rsidTr="008340D7">
        <w:trPr>
          <w:trHeight w:val="250"/>
        </w:trPr>
        <w:tc>
          <w:tcPr>
            <w:tcW w:w="5528" w:type="dxa"/>
          </w:tcPr>
          <w:p w:rsidR="00454EAB" w:rsidRPr="008340D7" w:rsidRDefault="00454EAB" w:rsidP="008340D7">
            <w:pPr>
              <w:pStyle w:val="Tabulka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pohľadávky do  lehoty splatnosti</w:t>
            </w:r>
          </w:p>
        </w:tc>
        <w:tc>
          <w:tcPr>
            <w:tcW w:w="1559" w:type="dxa"/>
          </w:tcPr>
          <w:p w:rsidR="00454EAB" w:rsidRPr="008340D7" w:rsidRDefault="00454EAB" w:rsidP="00057AB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398</w:t>
            </w:r>
          </w:p>
        </w:tc>
        <w:tc>
          <w:tcPr>
            <w:tcW w:w="1559" w:type="dxa"/>
          </w:tcPr>
          <w:p w:rsidR="00454EAB" w:rsidRPr="008340D7" w:rsidRDefault="00454EAB" w:rsidP="00057AB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 w:rsidRPr="008340D7">
              <w:rPr>
                <w:rFonts w:ascii="Calibri" w:hAnsi="Calibri"/>
                <w:color w:val="auto"/>
                <w:szCs w:val="18"/>
              </w:rPr>
              <w:t>182</w:t>
            </w:r>
          </w:p>
        </w:tc>
      </w:tr>
      <w:tr w:rsidR="00454EAB" w:rsidRPr="008340D7" w:rsidTr="008340D7">
        <w:trPr>
          <w:trHeight w:val="250"/>
        </w:trPr>
        <w:tc>
          <w:tcPr>
            <w:tcW w:w="5528" w:type="dxa"/>
          </w:tcPr>
          <w:p w:rsidR="00454EAB" w:rsidRPr="008340D7" w:rsidRDefault="00454EAB" w:rsidP="008340D7">
            <w:pPr>
              <w:pStyle w:val="Tabulka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 xml:space="preserve">pohľadávky po lehote splatnosti -                            </w:t>
            </w:r>
          </w:p>
        </w:tc>
        <w:tc>
          <w:tcPr>
            <w:tcW w:w="1559" w:type="dxa"/>
          </w:tcPr>
          <w:p w:rsidR="00454EAB" w:rsidRPr="008340D7" w:rsidRDefault="00454EAB" w:rsidP="00057AB3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 w:rsidRPr="008340D7"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</w:tc>
        <w:tc>
          <w:tcPr>
            <w:tcW w:w="1559" w:type="dxa"/>
          </w:tcPr>
          <w:p w:rsidR="00454EAB" w:rsidRPr="008340D7" w:rsidRDefault="00454EAB" w:rsidP="00057AB3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 w:rsidRPr="008340D7"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</w:tc>
      </w:tr>
    </w:tbl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</w:p>
    <w:p w:rsidR="00454EAB" w:rsidRPr="008340D7" w:rsidRDefault="00454EAB" w:rsidP="00E23B8B">
      <w:pPr>
        <w:pStyle w:val="BodyText"/>
        <w:ind w:left="0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>t)      Pohľadávky zabezpečené záložným právom alebo inou formou zabezpečenia</w:t>
      </w:r>
    </w:p>
    <w:p w:rsidR="00454EAB" w:rsidRPr="008340D7" w:rsidRDefault="00454EAB" w:rsidP="00E23B8B">
      <w:pPr>
        <w:pStyle w:val="BodyText"/>
        <w:ind w:left="0"/>
        <w:rPr>
          <w:rFonts w:ascii="Calibri" w:hAnsi="Calibri"/>
          <w:szCs w:val="18"/>
        </w:rPr>
      </w:pPr>
    </w:p>
    <w:p w:rsidR="00454EAB" w:rsidRPr="008340D7" w:rsidRDefault="00454EAB" w:rsidP="00E23B8B">
      <w:pPr>
        <w:pStyle w:val="BodyText"/>
        <w:ind w:left="0"/>
        <w:rPr>
          <w:rFonts w:ascii="Calibri" w:hAnsi="Calibri"/>
          <w:b/>
          <w:szCs w:val="18"/>
        </w:rPr>
      </w:pPr>
      <w:r w:rsidRPr="008340D7">
        <w:rPr>
          <w:rFonts w:ascii="Calibri" w:hAnsi="Calibri"/>
          <w:szCs w:val="18"/>
        </w:rPr>
        <w:t xml:space="preserve">         </w:t>
      </w:r>
      <w:r w:rsidRPr="008340D7">
        <w:rPr>
          <w:rFonts w:ascii="Calibri" w:hAnsi="Calibri"/>
          <w:b/>
          <w:szCs w:val="18"/>
        </w:rPr>
        <w:t xml:space="preserve">Bežné účtovné obdobie 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20"/>
        <w:gridCol w:w="2520"/>
        <w:gridCol w:w="2700"/>
      </w:tblGrid>
      <w:tr w:rsidR="00454EAB" w:rsidRPr="008340D7" w:rsidTr="008340D7">
        <w:tc>
          <w:tcPr>
            <w:tcW w:w="3420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Opis predmetu záložného práva</w:t>
            </w:r>
          </w:p>
        </w:tc>
        <w:tc>
          <w:tcPr>
            <w:tcW w:w="2520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Hodnota predmetu</w:t>
            </w:r>
          </w:p>
        </w:tc>
        <w:tc>
          <w:tcPr>
            <w:tcW w:w="2700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Hodnota pohľadávky</w:t>
            </w:r>
          </w:p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</w:tc>
      </w:tr>
      <w:tr w:rsidR="00454EAB" w:rsidRPr="008340D7" w:rsidTr="008340D7">
        <w:tc>
          <w:tcPr>
            <w:tcW w:w="3420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Pohľadávky kryté záložným právom alebo inou formou zabezpečenia</w:t>
            </w:r>
          </w:p>
        </w:tc>
        <w:tc>
          <w:tcPr>
            <w:tcW w:w="2520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700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</w:tr>
      <w:tr w:rsidR="00454EAB" w:rsidRPr="008340D7" w:rsidTr="008340D7">
        <w:tc>
          <w:tcPr>
            <w:tcW w:w="3420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Hodnota pohľadávok, na ktoré sa zriadilo záložné právo</w:t>
            </w:r>
          </w:p>
        </w:tc>
        <w:tc>
          <w:tcPr>
            <w:tcW w:w="2520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X</w:t>
            </w:r>
          </w:p>
        </w:tc>
        <w:tc>
          <w:tcPr>
            <w:tcW w:w="2700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</w:tr>
      <w:tr w:rsidR="00454EAB" w:rsidRPr="008340D7" w:rsidTr="008340D7">
        <w:tc>
          <w:tcPr>
            <w:tcW w:w="3420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Hodnota pohľadávok, pri ktorých je obmedzené právo s nimi nakladať</w:t>
            </w:r>
          </w:p>
        </w:tc>
        <w:tc>
          <w:tcPr>
            <w:tcW w:w="2520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X</w:t>
            </w:r>
          </w:p>
        </w:tc>
        <w:tc>
          <w:tcPr>
            <w:tcW w:w="2700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</w:tr>
    </w:tbl>
    <w:p w:rsidR="00454EAB" w:rsidRPr="008340D7" w:rsidRDefault="00454EAB" w:rsidP="00E23B8B">
      <w:pPr>
        <w:pStyle w:val="BodyText"/>
        <w:ind w:left="0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 xml:space="preserve">        </w:t>
      </w:r>
    </w:p>
    <w:p w:rsidR="00454EAB" w:rsidRPr="008340D7" w:rsidRDefault="00454EAB" w:rsidP="00E23B8B">
      <w:pPr>
        <w:pStyle w:val="BodyText"/>
        <w:ind w:left="0"/>
        <w:rPr>
          <w:rFonts w:ascii="Calibri" w:hAnsi="Calibri"/>
          <w:szCs w:val="18"/>
        </w:rPr>
      </w:pPr>
      <w:r w:rsidRPr="008340D7">
        <w:rPr>
          <w:rFonts w:ascii="Calibri" w:hAnsi="Calibri"/>
          <w:b/>
          <w:szCs w:val="18"/>
        </w:rPr>
        <w:t>u)     Pohľadávky, na ktoré sa zriadilo záložné právo a pohľadávky ,  pri ktorých  má obmedzené právo s ním jednať</w:t>
      </w:r>
    </w:p>
    <w:p w:rsidR="00454EAB" w:rsidRPr="008340D7" w:rsidRDefault="00454EAB" w:rsidP="00E23B8B">
      <w:pPr>
        <w:pStyle w:val="BodyText"/>
        <w:ind w:left="0"/>
        <w:rPr>
          <w:rFonts w:ascii="Calibri" w:hAnsi="Calibri"/>
          <w:szCs w:val="18"/>
        </w:rPr>
      </w:pPr>
      <w:r w:rsidRPr="008340D7">
        <w:rPr>
          <w:rFonts w:ascii="Calibri" w:hAnsi="Calibri"/>
          <w:b/>
          <w:szCs w:val="18"/>
        </w:rPr>
        <w:t xml:space="preserve">          </w:t>
      </w:r>
      <w:r w:rsidRPr="008340D7">
        <w:rPr>
          <w:rFonts w:ascii="Calibri" w:hAnsi="Calibri"/>
          <w:szCs w:val="18"/>
        </w:rPr>
        <w:t>Účtovná jednotka nemá náplň pre túto položku</w:t>
      </w:r>
    </w:p>
    <w:p w:rsidR="00454EAB" w:rsidRPr="008340D7" w:rsidRDefault="00454EAB" w:rsidP="00E23B8B">
      <w:pPr>
        <w:pStyle w:val="BodyText"/>
        <w:ind w:left="0"/>
        <w:rPr>
          <w:rFonts w:ascii="Calibri" w:hAnsi="Calibri"/>
          <w:b/>
          <w:szCs w:val="18"/>
        </w:rPr>
      </w:pPr>
    </w:p>
    <w:p w:rsidR="00454EAB" w:rsidRPr="008340D7" w:rsidRDefault="00454EAB" w:rsidP="00E23B8B">
      <w:pPr>
        <w:pStyle w:val="BodyText"/>
        <w:ind w:left="0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 xml:space="preserve">v)      Odložená daňová pohľadávka </w:t>
      </w:r>
    </w:p>
    <w:p w:rsidR="00454EAB" w:rsidRPr="008340D7" w:rsidRDefault="00454EAB" w:rsidP="00E23B8B">
      <w:pPr>
        <w:pStyle w:val="BodyText"/>
        <w:ind w:left="0"/>
        <w:rPr>
          <w:rFonts w:ascii="Calibri" w:hAnsi="Calibri"/>
          <w:szCs w:val="18"/>
        </w:rPr>
      </w:pPr>
      <w:r w:rsidRPr="008340D7">
        <w:rPr>
          <w:rFonts w:ascii="Calibri" w:hAnsi="Calibri"/>
          <w:b/>
          <w:szCs w:val="18"/>
        </w:rPr>
        <w:t xml:space="preserve">         </w:t>
      </w:r>
      <w:r w:rsidRPr="008340D7">
        <w:rPr>
          <w:rFonts w:ascii="Calibri" w:hAnsi="Calibri"/>
          <w:szCs w:val="18"/>
        </w:rPr>
        <w:t>Účtovná jednotka nemá náplň pre túto položku</w:t>
      </w:r>
    </w:p>
    <w:p w:rsidR="00454EAB" w:rsidRPr="008340D7" w:rsidRDefault="00454EAB" w:rsidP="00E23B8B">
      <w:pPr>
        <w:pStyle w:val="BodyText"/>
        <w:rPr>
          <w:rFonts w:ascii="Calibri" w:hAnsi="Calibri"/>
          <w:szCs w:val="18"/>
        </w:rPr>
      </w:pPr>
    </w:p>
    <w:p w:rsidR="00454EAB" w:rsidRPr="008340D7" w:rsidRDefault="00454EAB" w:rsidP="00E23B8B">
      <w:pPr>
        <w:pStyle w:val="Heading2"/>
        <w:numPr>
          <w:ilvl w:val="0"/>
          <w:numId w:val="0"/>
        </w:numPr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w)    Významné položky krátkodobého finančného majetku</w:t>
      </w:r>
    </w:p>
    <w:p w:rsidR="00454EAB" w:rsidRDefault="00454EAB" w:rsidP="00D81232">
      <w:pPr>
        <w:pStyle w:val="BodyText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Ako finančné účty sú vykázané peniaze v pokladnici a  účty v bankách, krátkodobý finančný majetok . Účtami v bankách môže Spoločnosť voľne disponovať.</w:t>
      </w:r>
    </w:p>
    <w:p w:rsidR="00454EAB" w:rsidRDefault="00454EAB" w:rsidP="00D81232">
      <w:pPr>
        <w:pStyle w:val="BodyText"/>
        <w:rPr>
          <w:rFonts w:ascii="Calibri" w:hAnsi="Calibri"/>
          <w:szCs w:val="18"/>
        </w:rPr>
      </w:pPr>
    </w:p>
    <w:p w:rsidR="00454EAB" w:rsidRDefault="00454EAB" w:rsidP="00D81232">
      <w:pPr>
        <w:pStyle w:val="BodyText"/>
        <w:rPr>
          <w:rFonts w:ascii="Calibri" w:hAnsi="Calibri"/>
          <w:szCs w:val="18"/>
        </w:rPr>
      </w:pPr>
    </w:p>
    <w:p w:rsidR="00454EAB" w:rsidRDefault="00454EAB" w:rsidP="00D81232">
      <w:pPr>
        <w:pStyle w:val="BodyText"/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18"/>
        <w:gridCol w:w="2753"/>
        <w:gridCol w:w="2775"/>
      </w:tblGrid>
      <w:tr w:rsidR="00454EAB" w:rsidRPr="008340D7" w:rsidTr="0019429C">
        <w:trPr>
          <w:trHeight w:val="533"/>
        </w:trPr>
        <w:tc>
          <w:tcPr>
            <w:tcW w:w="3118" w:type="dxa"/>
          </w:tcPr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Názov položky</w:t>
            </w:r>
          </w:p>
        </w:tc>
        <w:tc>
          <w:tcPr>
            <w:tcW w:w="2753" w:type="dxa"/>
          </w:tcPr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Bežné účtovné obdobie</w:t>
            </w:r>
          </w:p>
        </w:tc>
        <w:tc>
          <w:tcPr>
            <w:tcW w:w="2775" w:type="dxa"/>
          </w:tcPr>
          <w:p w:rsidR="00454EAB" w:rsidRPr="008340D7" w:rsidRDefault="00454EAB" w:rsidP="0019429C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</w:p>
          <w:p w:rsidR="00454EAB" w:rsidRPr="008340D7" w:rsidRDefault="00454EAB" w:rsidP="0019429C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</w:p>
          <w:p w:rsidR="00454EAB" w:rsidRPr="008340D7" w:rsidRDefault="00454EAB" w:rsidP="0019429C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Bezprostredne predchádzajúce účtovné obdobie</w:t>
            </w:r>
          </w:p>
          <w:p w:rsidR="00454EAB" w:rsidRPr="008340D7" w:rsidRDefault="00454EAB" w:rsidP="0019429C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</w:p>
        </w:tc>
      </w:tr>
      <w:tr w:rsidR="00454EAB" w:rsidRPr="008340D7" w:rsidTr="0019429C">
        <w:trPr>
          <w:trHeight w:val="377"/>
        </w:trPr>
        <w:tc>
          <w:tcPr>
            <w:tcW w:w="3118" w:type="dxa"/>
          </w:tcPr>
          <w:p w:rsidR="00454EAB" w:rsidRPr="008340D7" w:rsidRDefault="00454EA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Pokladnica, ceniny</w:t>
            </w:r>
          </w:p>
        </w:tc>
        <w:tc>
          <w:tcPr>
            <w:tcW w:w="2753" w:type="dxa"/>
          </w:tcPr>
          <w:p w:rsidR="00454EAB" w:rsidRPr="008340D7" w:rsidRDefault="00454EAB" w:rsidP="00D0669A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775" w:type="dxa"/>
          </w:tcPr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</w:tr>
      <w:tr w:rsidR="00454EAB" w:rsidRPr="008340D7" w:rsidTr="0019429C">
        <w:trPr>
          <w:trHeight w:val="425"/>
        </w:trPr>
        <w:tc>
          <w:tcPr>
            <w:tcW w:w="3118" w:type="dxa"/>
          </w:tcPr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Bežné bankové účty</w:t>
            </w:r>
          </w:p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2753" w:type="dxa"/>
          </w:tcPr>
          <w:p w:rsidR="00454EAB" w:rsidRPr="008340D7" w:rsidRDefault="00454EAB" w:rsidP="00D0669A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66 082</w:t>
            </w:r>
          </w:p>
        </w:tc>
        <w:tc>
          <w:tcPr>
            <w:tcW w:w="2775" w:type="dxa"/>
          </w:tcPr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110</w:t>
            </w:r>
            <w:r>
              <w:rPr>
                <w:rFonts w:ascii="Calibri" w:hAnsi="Calibri"/>
                <w:szCs w:val="18"/>
              </w:rPr>
              <w:t xml:space="preserve"> </w:t>
            </w:r>
            <w:r w:rsidRPr="008340D7">
              <w:rPr>
                <w:rFonts w:ascii="Calibri" w:hAnsi="Calibri"/>
                <w:szCs w:val="18"/>
              </w:rPr>
              <w:t>902</w:t>
            </w:r>
          </w:p>
        </w:tc>
      </w:tr>
      <w:tr w:rsidR="00454EAB" w:rsidRPr="008340D7" w:rsidTr="0019429C">
        <w:trPr>
          <w:trHeight w:val="247"/>
        </w:trPr>
        <w:tc>
          <w:tcPr>
            <w:tcW w:w="3118" w:type="dxa"/>
          </w:tcPr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Krátkodobý finančný majetok</w:t>
            </w:r>
          </w:p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2753" w:type="dxa"/>
          </w:tcPr>
          <w:p w:rsidR="00454EAB" w:rsidRPr="008340D7" w:rsidRDefault="00454EAB" w:rsidP="00D0669A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86</w:t>
            </w:r>
            <w:r>
              <w:rPr>
                <w:rFonts w:ascii="Calibri" w:hAnsi="Calibri"/>
                <w:szCs w:val="18"/>
              </w:rPr>
              <w:t xml:space="preserve"> 932</w:t>
            </w:r>
          </w:p>
        </w:tc>
        <w:tc>
          <w:tcPr>
            <w:tcW w:w="2775" w:type="dxa"/>
          </w:tcPr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86</w:t>
            </w:r>
            <w:r>
              <w:rPr>
                <w:rFonts w:ascii="Calibri" w:hAnsi="Calibri"/>
                <w:szCs w:val="18"/>
              </w:rPr>
              <w:t xml:space="preserve"> </w:t>
            </w:r>
            <w:r w:rsidRPr="008340D7">
              <w:rPr>
                <w:rFonts w:ascii="Calibri" w:hAnsi="Calibri"/>
                <w:szCs w:val="18"/>
              </w:rPr>
              <w:t>409</w:t>
            </w:r>
          </w:p>
        </w:tc>
      </w:tr>
      <w:tr w:rsidR="00454EAB" w:rsidRPr="008340D7" w:rsidTr="0019429C">
        <w:trPr>
          <w:trHeight w:val="352"/>
        </w:trPr>
        <w:tc>
          <w:tcPr>
            <w:tcW w:w="3118" w:type="dxa"/>
          </w:tcPr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Spolu</w:t>
            </w:r>
          </w:p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2753" w:type="dxa"/>
          </w:tcPr>
          <w:p w:rsidR="00454EAB" w:rsidRPr="008340D7" w:rsidRDefault="00454EAB" w:rsidP="00D0669A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1</w:t>
            </w:r>
            <w:r>
              <w:rPr>
                <w:rFonts w:ascii="Calibri" w:hAnsi="Calibri"/>
                <w:b/>
                <w:szCs w:val="18"/>
              </w:rPr>
              <w:t>53 014</w:t>
            </w:r>
          </w:p>
        </w:tc>
        <w:tc>
          <w:tcPr>
            <w:tcW w:w="2775" w:type="dxa"/>
          </w:tcPr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197</w:t>
            </w:r>
            <w:r>
              <w:rPr>
                <w:rFonts w:ascii="Calibri" w:hAnsi="Calibri"/>
                <w:b/>
                <w:szCs w:val="18"/>
              </w:rPr>
              <w:t xml:space="preserve"> </w:t>
            </w:r>
            <w:r w:rsidRPr="008340D7">
              <w:rPr>
                <w:rFonts w:ascii="Calibri" w:hAnsi="Calibri"/>
                <w:b/>
                <w:szCs w:val="18"/>
              </w:rPr>
              <w:t>311</w:t>
            </w:r>
          </w:p>
        </w:tc>
      </w:tr>
    </w:tbl>
    <w:p w:rsidR="00454EAB" w:rsidRPr="008340D7" w:rsidRDefault="00454EAB" w:rsidP="00D81232">
      <w:pPr>
        <w:pStyle w:val="BodyText"/>
        <w:ind w:left="0"/>
        <w:rPr>
          <w:rFonts w:ascii="Calibri" w:hAnsi="Calibri"/>
          <w:szCs w:val="18"/>
        </w:rPr>
      </w:pPr>
    </w:p>
    <w:p w:rsidR="00454EAB" w:rsidRPr="008340D7" w:rsidRDefault="00454EAB" w:rsidP="0009173F">
      <w:pPr>
        <w:pStyle w:val="BodyText"/>
        <w:ind w:left="0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 xml:space="preserve"> x ) Opravné položky ku krátkodobému finančnému majetku</w:t>
      </w:r>
    </w:p>
    <w:p w:rsidR="00454EAB" w:rsidRPr="008340D7" w:rsidRDefault="00454EAB" w:rsidP="0009173F">
      <w:pPr>
        <w:pStyle w:val="BodyText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Účtovná jednotka nemá náplň pre túto položku</w:t>
      </w:r>
    </w:p>
    <w:p w:rsidR="00454EAB" w:rsidRPr="008340D7" w:rsidRDefault="00454EAB" w:rsidP="0009173F">
      <w:pPr>
        <w:pStyle w:val="BodyText"/>
        <w:rPr>
          <w:rFonts w:ascii="Calibri" w:hAnsi="Calibri"/>
          <w:szCs w:val="18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94"/>
        <w:gridCol w:w="1620"/>
        <w:gridCol w:w="1260"/>
        <w:gridCol w:w="1071"/>
        <w:gridCol w:w="1809"/>
      </w:tblGrid>
      <w:tr w:rsidR="00454EAB" w:rsidRPr="008340D7" w:rsidTr="008340D7">
        <w:trPr>
          <w:trHeight w:val="1223"/>
        </w:trPr>
        <w:tc>
          <w:tcPr>
            <w:tcW w:w="2994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  <w:highlight w:val="lightGray"/>
              </w:rPr>
            </w:pPr>
          </w:p>
          <w:p w:rsidR="00454EAB" w:rsidRPr="008340D7" w:rsidRDefault="00454EAB" w:rsidP="008340D7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  <w:highlight w:val="lightGray"/>
              </w:rPr>
            </w:pPr>
            <w:r w:rsidRPr="008340D7">
              <w:rPr>
                <w:rFonts w:ascii="Calibri" w:hAnsi="Calibri"/>
                <w:b/>
                <w:szCs w:val="18"/>
              </w:rPr>
              <w:t>Krátkodobý finančný majetok</w:t>
            </w:r>
          </w:p>
        </w:tc>
        <w:tc>
          <w:tcPr>
            <w:tcW w:w="1620" w:type="dxa"/>
          </w:tcPr>
          <w:p w:rsidR="00454EAB" w:rsidRPr="008340D7" w:rsidRDefault="00454EAB" w:rsidP="008340D7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Stav na začiatku účtovného obdobia</w:t>
            </w:r>
          </w:p>
        </w:tc>
        <w:tc>
          <w:tcPr>
            <w:tcW w:w="1260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Prírastky</w:t>
            </w:r>
          </w:p>
        </w:tc>
        <w:tc>
          <w:tcPr>
            <w:tcW w:w="1071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Úbytky</w:t>
            </w:r>
          </w:p>
        </w:tc>
        <w:tc>
          <w:tcPr>
            <w:tcW w:w="1809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 xml:space="preserve">Stav </w:t>
            </w:r>
          </w:p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 xml:space="preserve">na konci </w:t>
            </w:r>
          </w:p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účtovného</w:t>
            </w:r>
          </w:p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obdobia</w:t>
            </w:r>
          </w:p>
        </w:tc>
      </w:tr>
      <w:tr w:rsidR="00454EAB" w:rsidRPr="008340D7" w:rsidTr="008340D7">
        <w:tc>
          <w:tcPr>
            <w:tcW w:w="2994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Majetková CP na obchodovanie</w:t>
            </w:r>
          </w:p>
        </w:tc>
        <w:tc>
          <w:tcPr>
            <w:tcW w:w="1620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260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071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809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</w:tr>
      <w:tr w:rsidR="00454EAB" w:rsidRPr="008340D7" w:rsidTr="008340D7">
        <w:tc>
          <w:tcPr>
            <w:tcW w:w="2994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Dlhové CP na obchodovanie</w:t>
            </w:r>
          </w:p>
        </w:tc>
        <w:tc>
          <w:tcPr>
            <w:tcW w:w="1620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260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071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809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</w:tr>
      <w:tr w:rsidR="00454EAB" w:rsidRPr="008340D7" w:rsidTr="008340D7">
        <w:tc>
          <w:tcPr>
            <w:tcW w:w="2994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Emisné kvóty</w:t>
            </w:r>
          </w:p>
        </w:tc>
        <w:tc>
          <w:tcPr>
            <w:tcW w:w="1620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260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071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809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</w:tr>
      <w:tr w:rsidR="00454EAB" w:rsidRPr="008340D7" w:rsidTr="008340D7">
        <w:tc>
          <w:tcPr>
            <w:tcW w:w="2994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 xml:space="preserve">Dlhové CP so splatnosťou </w:t>
            </w:r>
          </w:p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Do 1 roka držané do splatnosti.</w:t>
            </w:r>
          </w:p>
        </w:tc>
        <w:tc>
          <w:tcPr>
            <w:tcW w:w="1620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260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071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809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</w:tr>
      <w:tr w:rsidR="00454EAB" w:rsidRPr="008340D7" w:rsidTr="008340D7">
        <w:tc>
          <w:tcPr>
            <w:tcW w:w="2994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Ostatné realizovateľné CP</w:t>
            </w:r>
          </w:p>
        </w:tc>
        <w:tc>
          <w:tcPr>
            <w:tcW w:w="1620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260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071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809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</w:tr>
      <w:tr w:rsidR="00454EAB" w:rsidRPr="008340D7" w:rsidTr="008340D7">
        <w:tc>
          <w:tcPr>
            <w:tcW w:w="2994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Obstarávanie krátkodobého finančného majetku</w:t>
            </w:r>
          </w:p>
        </w:tc>
        <w:tc>
          <w:tcPr>
            <w:tcW w:w="1620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260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071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809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</w:tr>
      <w:tr w:rsidR="00454EAB" w:rsidRPr="008340D7" w:rsidTr="008340D7">
        <w:tc>
          <w:tcPr>
            <w:tcW w:w="2994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Krátkodobý finančný majetok spolu</w:t>
            </w:r>
          </w:p>
        </w:tc>
        <w:tc>
          <w:tcPr>
            <w:tcW w:w="1620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260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071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809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</w:tr>
      <w:tr w:rsidR="00454EAB" w:rsidRPr="008340D7" w:rsidTr="008340D7">
        <w:tc>
          <w:tcPr>
            <w:tcW w:w="2994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Opravné položky ku krátkodobému finančnému majetku</w:t>
            </w:r>
          </w:p>
        </w:tc>
        <w:tc>
          <w:tcPr>
            <w:tcW w:w="1620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260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071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809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</w:tr>
      <w:tr w:rsidR="00454EAB" w:rsidRPr="008340D7" w:rsidTr="008340D7">
        <w:tc>
          <w:tcPr>
            <w:tcW w:w="2994" w:type="dxa"/>
          </w:tcPr>
          <w:p w:rsidR="00454EAB" w:rsidRPr="008340D7" w:rsidRDefault="00454EAB" w:rsidP="008340D7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Krátkodobý finančný majetok, na ktorý je zriadené záložne právo – obmedzené právo s nakladaním</w:t>
            </w:r>
          </w:p>
        </w:tc>
        <w:tc>
          <w:tcPr>
            <w:tcW w:w="1620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260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071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809" w:type="dxa"/>
          </w:tcPr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  <w:p w:rsidR="00454EAB" w:rsidRPr="008340D7" w:rsidRDefault="00454EAB" w:rsidP="008340D7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</w:tr>
    </w:tbl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</w:p>
    <w:p w:rsidR="00454EAB" w:rsidRPr="008340D7" w:rsidRDefault="00454EAB" w:rsidP="00451E63">
      <w:pPr>
        <w:pStyle w:val="BodyText"/>
        <w:ind w:left="0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>y)   Krátkodobý finančný majetok, na ktorý sa zriadilo záložné právo</w:t>
      </w:r>
    </w:p>
    <w:p w:rsidR="00454EAB" w:rsidRPr="008340D7" w:rsidRDefault="00454EAB" w:rsidP="00451E63">
      <w:pPr>
        <w:pStyle w:val="BodyText"/>
        <w:ind w:left="0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 xml:space="preserve">      Účtovná jednotka nemá náplň pre túto položku</w:t>
      </w:r>
    </w:p>
    <w:p w:rsidR="00454EAB" w:rsidRPr="008340D7" w:rsidRDefault="00454EAB" w:rsidP="00451E63">
      <w:pPr>
        <w:pStyle w:val="BodyText"/>
        <w:ind w:left="0"/>
        <w:rPr>
          <w:rFonts w:ascii="Calibri" w:hAnsi="Calibri"/>
          <w:b/>
          <w:szCs w:val="18"/>
        </w:rPr>
      </w:pPr>
    </w:p>
    <w:p w:rsidR="00454EAB" w:rsidRPr="008340D7" w:rsidRDefault="00454EAB" w:rsidP="00451E63">
      <w:pPr>
        <w:pStyle w:val="Heading2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 xml:space="preserve">z )    Časové rozlíšenie na strane aktív </w:t>
      </w:r>
    </w:p>
    <w:p w:rsidR="00454EAB" w:rsidRPr="008340D7" w:rsidRDefault="00454EAB" w:rsidP="00451E63">
      <w:pPr>
        <w:pStyle w:val="BodyText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Ide o nasledovné položky:</w:t>
      </w:r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</w:p>
    <w:tbl>
      <w:tblPr>
        <w:tblW w:w="8754" w:type="dxa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4434"/>
        <w:gridCol w:w="1980"/>
        <w:gridCol w:w="2340"/>
      </w:tblGrid>
      <w:tr w:rsidR="00454EAB" w:rsidRPr="008340D7" w:rsidTr="008340D7">
        <w:trPr>
          <w:cantSplit/>
          <w:trHeight w:val="511"/>
        </w:trPr>
        <w:tc>
          <w:tcPr>
            <w:tcW w:w="4434" w:type="dxa"/>
          </w:tcPr>
          <w:p w:rsidR="00454EAB" w:rsidRPr="008340D7" w:rsidRDefault="00454EAB" w:rsidP="008340D7">
            <w:pPr>
              <w:pStyle w:val="Tabulka"/>
              <w:rPr>
                <w:rFonts w:ascii="Calibri" w:hAnsi="Calibri"/>
                <w:szCs w:val="18"/>
              </w:rPr>
            </w:pPr>
          </w:p>
          <w:p w:rsidR="00454EAB" w:rsidRPr="008340D7" w:rsidRDefault="00454EAB" w:rsidP="008340D7">
            <w:pPr>
              <w:pStyle w:val="Tabulka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 xml:space="preserve">Opis položky časového rozlíšenia                                                               </w:t>
            </w:r>
          </w:p>
        </w:tc>
        <w:tc>
          <w:tcPr>
            <w:tcW w:w="1980" w:type="dxa"/>
          </w:tcPr>
          <w:p w:rsidR="00454EAB" w:rsidRPr="008340D7" w:rsidRDefault="00454EAB" w:rsidP="008340D7">
            <w:pPr>
              <w:pStyle w:val="Tabulka"/>
              <w:rPr>
                <w:rFonts w:ascii="Calibri" w:hAnsi="Calibri"/>
                <w:b/>
                <w:bCs/>
                <w:szCs w:val="18"/>
              </w:rPr>
            </w:pPr>
            <w:r w:rsidRPr="008340D7">
              <w:rPr>
                <w:rFonts w:ascii="Calibri" w:hAnsi="Calibri"/>
                <w:b/>
                <w:bCs/>
                <w:szCs w:val="18"/>
              </w:rPr>
              <w:t>Bežné účtovné obdobie</w:t>
            </w:r>
          </w:p>
        </w:tc>
        <w:tc>
          <w:tcPr>
            <w:tcW w:w="2340" w:type="dxa"/>
          </w:tcPr>
          <w:p w:rsidR="00454EAB" w:rsidRPr="008340D7" w:rsidRDefault="00454EAB" w:rsidP="008340D7">
            <w:pPr>
              <w:pStyle w:val="Tabulka"/>
              <w:rPr>
                <w:rFonts w:ascii="Calibri" w:hAnsi="Calibri"/>
                <w:b/>
                <w:bCs/>
                <w:szCs w:val="18"/>
              </w:rPr>
            </w:pPr>
            <w:r w:rsidRPr="008340D7">
              <w:rPr>
                <w:rFonts w:ascii="Calibri" w:hAnsi="Calibri"/>
                <w:b/>
                <w:bCs/>
                <w:szCs w:val="18"/>
              </w:rPr>
              <w:t>Bezprostredne predchádzajúce  účtovné obdobie</w:t>
            </w:r>
          </w:p>
        </w:tc>
      </w:tr>
      <w:tr w:rsidR="00454EAB" w:rsidRPr="008340D7" w:rsidTr="008340D7">
        <w:trPr>
          <w:cantSplit/>
          <w:trHeight w:val="147"/>
        </w:trPr>
        <w:tc>
          <w:tcPr>
            <w:tcW w:w="4434" w:type="dxa"/>
          </w:tcPr>
          <w:p w:rsidR="00454EAB" w:rsidRPr="008340D7" w:rsidRDefault="00454EAB" w:rsidP="008340D7">
            <w:pPr>
              <w:pStyle w:val="Tabulka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Náklady budúcich období - krátkodobé</w:t>
            </w:r>
          </w:p>
        </w:tc>
        <w:tc>
          <w:tcPr>
            <w:tcW w:w="1980" w:type="dxa"/>
          </w:tcPr>
          <w:p w:rsidR="00454EAB" w:rsidRPr="008340D7" w:rsidRDefault="00454EAB" w:rsidP="008340D7">
            <w:pPr>
              <w:pStyle w:val="Tabulka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2340" w:type="dxa"/>
          </w:tcPr>
          <w:p w:rsidR="00454EAB" w:rsidRPr="008340D7" w:rsidRDefault="00454EAB" w:rsidP="008340D7">
            <w:pPr>
              <w:pStyle w:val="Tabulka"/>
              <w:jc w:val="center"/>
              <w:rPr>
                <w:rFonts w:ascii="Calibri" w:hAnsi="Calibri"/>
                <w:szCs w:val="18"/>
              </w:rPr>
            </w:pPr>
          </w:p>
        </w:tc>
      </w:tr>
      <w:tr w:rsidR="00454EAB" w:rsidRPr="008340D7" w:rsidTr="008340D7">
        <w:trPr>
          <w:trHeight w:val="250"/>
        </w:trPr>
        <w:tc>
          <w:tcPr>
            <w:tcW w:w="4434" w:type="dxa"/>
          </w:tcPr>
          <w:p w:rsidR="00454EAB" w:rsidRPr="008340D7" w:rsidRDefault="00454EAB" w:rsidP="008340D7">
            <w:pPr>
              <w:pStyle w:val="Tabulka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 xml:space="preserve">381 – Náklady budúcich období                          </w:t>
            </w:r>
          </w:p>
        </w:tc>
        <w:tc>
          <w:tcPr>
            <w:tcW w:w="1980" w:type="dxa"/>
          </w:tcPr>
          <w:p w:rsidR="00454EAB" w:rsidRPr="008340D7" w:rsidRDefault="00454EAB" w:rsidP="008340D7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872</w:t>
            </w:r>
          </w:p>
        </w:tc>
        <w:tc>
          <w:tcPr>
            <w:tcW w:w="2340" w:type="dxa"/>
          </w:tcPr>
          <w:p w:rsidR="00454EAB" w:rsidRPr="008340D7" w:rsidRDefault="00454EAB" w:rsidP="0024643F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987</w:t>
            </w:r>
          </w:p>
        </w:tc>
      </w:tr>
      <w:tr w:rsidR="00454EAB" w:rsidRPr="008340D7" w:rsidTr="008340D7">
        <w:trPr>
          <w:trHeight w:val="250"/>
        </w:trPr>
        <w:tc>
          <w:tcPr>
            <w:tcW w:w="4434" w:type="dxa"/>
          </w:tcPr>
          <w:p w:rsidR="00454EAB" w:rsidRPr="008340D7" w:rsidRDefault="00454EAB" w:rsidP="008340D7">
            <w:pPr>
              <w:pStyle w:val="Tabulka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385 – Príjmy budúcich období</w:t>
            </w:r>
          </w:p>
        </w:tc>
        <w:tc>
          <w:tcPr>
            <w:tcW w:w="1980" w:type="dxa"/>
          </w:tcPr>
          <w:p w:rsidR="00454EAB" w:rsidRPr="008340D7" w:rsidRDefault="00454EAB" w:rsidP="008340D7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340" w:type="dxa"/>
          </w:tcPr>
          <w:p w:rsidR="00454EAB" w:rsidRPr="008340D7" w:rsidRDefault="00454EAB" w:rsidP="0024643F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</w:tr>
      <w:tr w:rsidR="00454EAB" w:rsidRPr="008340D7" w:rsidTr="008340D7">
        <w:trPr>
          <w:trHeight w:val="250"/>
        </w:trPr>
        <w:tc>
          <w:tcPr>
            <w:tcW w:w="4434" w:type="dxa"/>
          </w:tcPr>
          <w:p w:rsidR="00454EAB" w:rsidRPr="008340D7" w:rsidRDefault="00454EAB" w:rsidP="008340D7">
            <w:pPr>
              <w:pStyle w:val="Tabulka"/>
              <w:rPr>
                <w:rFonts w:ascii="Calibri" w:hAnsi="Calibri"/>
                <w:b/>
                <w:color w:val="auto"/>
                <w:szCs w:val="18"/>
              </w:rPr>
            </w:pPr>
            <w:r w:rsidRPr="008340D7">
              <w:rPr>
                <w:rFonts w:ascii="Calibri" w:hAnsi="Calibri"/>
                <w:b/>
                <w:color w:val="auto"/>
                <w:szCs w:val="18"/>
              </w:rPr>
              <w:t xml:space="preserve">Spolu                                                                </w:t>
            </w:r>
          </w:p>
        </w:tc>
        <w:tc>
          <w:tcPr>
            <w:tcW w:w="1980" w:type="dxa"/>
          </w:tcPr>
          <w:p w:rsidR="00454EAB" w:rsidRPr="008340D7" w:rsidRDefault="00454EAB" w:rsidP="008340D7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872</w:t>
            </w:r>
          </w:p>
        </w:tc>
        <w:tc>
          <w:tcPr>
            <w:tcW w:w="2340" w:type="dxa"/>
          </w:tcPr>
          <w:p w:rsidR="00454EAB" w:rsidRPr="008340D7" w:rsidRDefault="00454EAB" w:rsidP="0024643F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 w:rsidRPr="008340D7">
              <w:rPr>
                <w:rFonts w:ascii="Calibri" w:hAnsi="Calibri"/>
                <w:b/>
                <w:color w:val="auto"/>
                <w:szCs w:val="18"/>
              </w:rPr>
              <w:t>987</w:t>
            </w:r>
          </w:p>
        </w:tc>
      </w:tr>
    </w:tbl>
    <w:p w:rsidR="00454EAB" w:rsidRPr="008340D7" w:rsidRDefault="00454EAB" w:rsidP="00D81232">
      <w:pPr>
        <w:pStyle w:val="BodyText"/>
        <w:ind w:left="0"/>
        <w:rPr>
          <w:rFonts w:ascii="Calibri" w:hAnsi="Calibri"/>
          <w:color w:val="FF0000"/>
          <w:szCs w:val="18"/>
        </w:rPr>
      </w:pPr>
    </w:p>
    <w:p w:rsidR="00454EAB" w:rsidRPr="008340D7" w:rsidRDefault="00454EAB" w:rsidP="00D81232">
      <w:pPr>
        <w:pStyle w:val="Heading1"/>
        <w:tabs>
          <w:tab w:val="clear" w:pos="360"/>
        </w:tabs>
        <w:ind w:left="0" w:firstLine="0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G.   Informácie o údajoch na strane pasív súvahy</w:t>
      </w:r>
    </w:p>
    <w:p w:rsidR="00454EAB" w:rsidRPr="008340D7" w:rsidRDefault="00454EAB" w:rsidP="00451E63">
      <w:pPr>
        <w:pStyle w:val="BodyText"/>
        <w:numPr>
          <w:ilvl w:val="0"/>
          <w:numId w:val="26"/>
        </w:numPr>
        <w:rPr>
          <w:rFonts w:ascii="Calibri" w:hAnsi="Calibri"/>
          <w:b/>
          <w:szCs w:val="18"/>
        </w:rPr>
      </w:pPr>
      <w:bookmarkStart w:id="8" w:name="_Toc530739908"/>
      <w:r w:rsidRPr="008340D7">
        <w:rPr>
          <w:rFonts w:ascii="Calibri" w:hAnsi="Calibri"/>
          <w:b/>
          <w:szCs w:val="18"/>
        </w:rPr>
        <w:t>Údaje o vlastnom imaní</w:t>
      </w:r>
    </w:p>
    <w:p w:rsidR="00454EAB" w:rsidRPr="008340D7" w:rsidRDefault="00454EAB" w:rsidP="00451E63">
      <w:pPr>
        <w:pStyle w:val="BodyText"/>
        <w:ind w:left="801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- Popis základného imania, výška upísaného imania nezapísaného v obchodnom registri :</w:t>
      </w:r>
    </w:p>
    <w:p w:rsidR="00454EAB" w:rsidRPr="008340D7" w:rsidRDefault="00454EAB" w:rsidP="00451E63">
      <w:pPr>
        <w:pStyle w:val="BodyText"/>
        <w:rPr>
          <w:rFonts w:ascii="Calibri" w:hAnsi="Calibri"/>
          <w:szCs w:val="18"/>
        </w:rPr>
      </w:pPr>
    </w:p>
    <w:tbl>
      <w:tblPr>
        <w:tblW w:w="9497" w:type="dxa"/>
        <w:tblInd w:w="299" w:type="dxa"/>
        <w:tblCellMar>
          <w:left w:w="0" w:type="dxa"/>
          <w:right w:w="0" w:type="dxa"/>
        </w:tblCellMar>
        <w:tblLook w:val="0000"/>
      </w:tblPr>
      <w:tblGrid>
        <w:gridCol w:w="3544"/>
        <w:gridCol w:w="1417"/>
        <w:gridCol w:w="992"/>
        <w:gridCol w:w="993"/>
        <w:gridCol w:w="992"/>
        <w:gridCol w:w="1559"/>
      </w:tblGrid>
      <w:tr w:rsidR="00454EAB" w:rsidRPr="008340D7" w:rsidTr="008340D7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Celých EUR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stav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stav</w:t>
            </w:r>
          </w:p>
        </w:tc>
      </w:tr>
      <w:tr w:rsidR="00454EAB" w:rsidRPr="008340D7" w:rsidTr="008340D7">
        <w:trPr>
          <w:trHeight w:val="255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k 31.12.201</w:t>
            </w:r>
            <w:r>
              <w:rPr>
                <w:sz w:val="18"/>
                <w:szCs w:val="18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presuny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 xml:space="preserve">  k 31.12.201</w:t>
            </w:r>
            <w:r>
              <w:rPr>
                <w:sz w:val="18"/>
                <w:szCs w:val="18"/>
              </w:rPr>
              <w:t>3</w:t>
            </w:r>
          </w:p>
        </w:tc>
      </w:tr>
      <w:tr w:rsidR="00454EAB" w:rsidRPr="008340D7" w:rsidTr="008340D7">
        <w:trPr>
          <w:trHeight w:val="255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ZI zapísané v OR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5000</w:t>
            </w:r>
          </w:p>
        </w:tc>
      </w:tr>
      <w:tr w:rsidR="00454EAB" w:rsidRPr="008340D7" w:rsidTr="008340D7">
        <w:trPr>
          <w:trHeight w:val="255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ZI nezapísané v OR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</w:tr>
    </w:tbl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</w:p>
    <w:p w:rsidR="00454EAB" w:rsidRPr="008340D7" w:rsidRDefault="00454EAB" w:rsidP="00451E63">
      <w:pPr>
        <w:rPr>
          <w:b/>
          <w:sz w:val="18"/>
          <w:szCs w:val="18"/>
        </w:rPr>
      </w:pPr>
      <w:r w:rsidRPr="008340D7">
        <w:rPr>
          <w:b/>
          <w:sz w:val="18"/>
          <w:szCs w:val="18"/>
        </w:rPr>
        <w:t>Informácie o rozdelení účtovného zisku alebo o vysporiadaní  účtovnej straty</w:t>
      </w:r>
    </w:p>
    <w:tbl>
      <w:tblPr>
        <w:tblW w:w="0" w:type="auto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6058"/>
        <w:gridCol w:w="3482"/>
      </w:tblGrid>
      <w:tr w:rsidR="00454EAB" w:rsidRPr="008340D7" w:rsidTr="008340D7">
        <w:tc>
          <w:tcPr>
            <w:tcW w:w="60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4EAB" w:rsidRPr="008340D7" w:rsidRDefault="00454EAB" w:rsidP="008340D7">
            <w:pPr>
              <w:spacing w:after="0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8340D7">
            <w:pPr>
              <w:spacing w:after="0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34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4EAB" w:rsidRPr="008340D7" w:rsidRDefault="00454EAB" w:rsidP="008340D7">
            <w:pPr>
              <w:spacing w:after="0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Bezprostredne predchádzajúce</w:t>
            </w:r>
          </w:p>
          <w:p w:rsidR="00454EAB" w:rsidRPr="008340D7" w:rsidRDefault="00454EAB" w:rsidP="008340D7">
            <w:pPr>
              <w:spacing w:after="0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účtovné obdobie</w:t>
            </w:r>
          </w:p>
        </w:tc>
      </w:tr>
      <w:tr w:rsidR="00454EAB" w:rsidRPr="008340D7" w:rsidTr="008340D7">
        <w:tc>
          <w:tcPr>
            <w:tcW w:w="6058" w:type="dxa"/>
            <w:tcBorders>
              <w:top w:val="single" w:sz="12" w:space="0" w:color="auto"/>
            </w:tcBorders>
          </w:tcPr>
          <w:p w:rsidR="00454EAB" w:rsidRPr="008340D7" w:rsidRDefault="00454EAB" w:rsidP="008340D7">
            <w:pPr>
              <w:spacing w:before="240" w:after="0" w:line="240" w:lineRule="auto"/>
              <w:rPr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Účtovný zisk</w:t>
            </w:r>
          </w:p>
        </w:tc>
        <w:tc>
          <w:tcPr>
            <w:tcW w:w="3482" w:type="dxa"/>
            <w:tcBorders>
              <w:top w:val="single" w:sz="12" w:space="0" w:color="auto"/>
            </w:tcBorders>
          </w:tcPr>
          <w:p w:rsidR="00454EAB" w:rsidRPr="008340D7" w:rsidRDefault="00454EAB" w:rsidP="008340D7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221 536</w:t>
            </w:r>
          </w:p>
        </w:tc>
      </w:tr>
      <w:tr w:rsidR="00454EAB" w:rsidRPr="008340D7" w:rsidTr="008340D7">
        <w:tc>
          <w:tcPr>
            <w:tcW w:w="6058" w:type="dxa"/>
          </w:tcPr>
          <w:p w:rsidR="00454EAB" w:rsidRPr="008340D7" w:rsidRDefault="00454EAB" w:rsidP="008340D7">
            <w:pPr>
              <w:spacing w:before="240" w:after="0" w:line="240" w:lineRule="auto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Rozdelenie účtovného zisku</w:t>
            </w:r>
          </w:p>
        </w:tc>
        <w:tc>
          <w:tcPr>
            <w:tcW w:w="3482" w:type="dxa"/>
          </w:tcPr>
          <w:p w:rsidR="00454EAB" w:rsidRPr="008340D7" w:rsidRDefault="00454EAB" w:rsidP="008340D7">
            <w:pPr>
              <w:spacing w:before="240"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454EAB" w:rsidRPr="008340D7" w:rsidTr="008340D7">
        <w:trPr>
          <w:trHeight w:val="70"/>
        </w:trPr>
        <w:tc>
          <w:tcPr>
            <w:tcW w:w="6058" w:type="dxa"/>
          </w:tcPr>
          <w:p w:rsidR="00454EAB" w:rsidRPr="008340D7" w:rsidRDefault="00454EAB" w:rsidP="008340D7">
            <w:pPr>
              <w:spacing w:before="240" w:after="0" w:line="240" w:lineRule="auto"/>
              <w:rPr>
                <w:b/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3482" w:type="dxa"/>
          </w:tcPr>
          <w:p w:rsidR="00454EAB" w:rsidRPr="008340D7" w:rsidRDefault="00454EAB" w:rsidP="008340D7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</w:t>
            </w:r>
          </w:p>
        </w:tc>
      </w:tr>
      <w:tr w:rsidR="00454EAB" w:rsidRPr="008340D7" w:rsidTr="008340D7">
        <w:trPr>
          <w:trHeight w:val="70"/>
        </w:trPr>
        <w:tc>
          <w:tcPr>
            <w:tcW w:w="6058" w:type="dxa"/>
          </w:tcPr>
          <w:p w:rsidR="00454EAB" w:rsidRPr="008340D7" w:rsidRDefault="00454EAB" w:rsidP="008340D7">
            <w:pPr>
              <w:spacing w:before="240"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Prídel do štatutárneho a ostatných fondov</w:t>
            </w:r>
          </w:p>
        </w:tc>
        <w:tc>
          <w:tcPr>
            <w:tcW w:w="3482" w:type="dxa"/>
          </w:tcPr>
          <w:p w:rsidR="00454EAB" w:rsidRPr="008340D7" w:rsidRDefault="00454EAB" w:rsidP="008340D7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</w:tr>
      <w:tr w:rsidR="00454EAB" w:rsidRPr="008340D7" w:rsidTr="008340D7">
        <w:trPr>
          <w:trHeight w:val="70"/>
        </w:trPr>
        <w:tc>
          <w:tcPr>
            <w:tcW w:w="6058" w:type="dxa"/>
          </w:tcPr>
          <w:p w:rsidR="00454EAB" w:rsidRPr="008340D7" w:rsidRDefault="00454EAB" w:rsidP="008340D7">
            <w:pPr>
              <w:spacing w:before="240"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3482" w:type="dxa"/>
          </w:tcPr>
          <w:p w:rsidR="00454EAB" w:rsidRPr="008340D7" w:rsidRDefault="00454EAB" w:rsidP="008340D7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</w:tr>
      <w:tr w:rsidR="00454EAB" w:rsidRPr="008340D7" w:rsidTr="008340D7">
        <w:trPr>
          <w:trHeight w:val="70"/>
        </w:trPr>
        <w:tc>
          <w:tcPr>
            <w:tcW w:w="6058" w:type="dxa"/>
          </w:tcPr>
          <w:p w:rsidR="00454EAB" w:rsidRPr="008340D7" w:rsidRDefault="00454EAB" w:rsidP="008340D7">
            <w:pPr>
              <w:spacing w:before="240"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Prídel na zvýšenie základného imania</w:t>
            </w:r>
          </w:p>
        </w:tc>
        <w:tc>
          <w:tcPr>
            <w:tcW w:w="3482" w:type="dxa"/>
          </w:tcPr>
          <w:p w:rsidR="00454EAB" w:rsidRPr="008340D7" w:rsidRDefault="00454EAB" w:rsidP="008340D7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</w:tr>
      <w:tr w:rsidR="00454EAB" w:rsidRPr="008340D7" w:rsidTr="008340D7">
        <w:trPr>
          <w:trHeight w:val="70"/>
        </w:trPr>
        <w:tc>
          <w:tcPr>
            <w:tcW w:w="6058" w:type="dxa"/>
          </w:tcPr>
          <w:p w:rsidR="00454EAB" w:rsidRPr="008340D7" w:rsidRDefault="00454EAB" w:rsidP="008340D7">
            <w:pPr>
              <w:spacing w:before="240"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Úhrada straty minulých období</w:t>
            </w:r>
          </w:p>
        </w:tc>
        <w:tc>
          <w:tcPr>
            <w:tcW w:w="3482" w:type="dxa"/>
          </w:tcPr>
          <w:p w:rsidR="00454EAB" w:rsidRPr="008340D7" w:rsidRDefault="00454EAB" w:rsidP="008340D7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5 196</w:t>
            </w:r>
          </w:p>
        </w:tc>
      </w:tr>
      <w:tr w:rsidR="00454EAB" w:rsidRPr="008340D7" w:rsidTr="008340D7">
        <w:trPr>
          <w:trHeight w:val="70"/>
        </w:trPr>
        <w:tc>
          <w:tcPr>
            <w:tcW w:w="6058" w:type="dxa"/>
          </w:tcPr>
          <w:p w:rsidR="00454EAB" w:rsidRPr="008340D7" w:rsidRDefault="00454EAB" w:rsidP="008340D7">
            <w:pPr>
              <w:spacing w:before="240"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3482" w:type="dxa"/>
          </w:tcPr>
          <w:p w:rsidR="00454EAB" w:rsidRPr="008340D7" w:rsidRDefault="00454EAB" w:rsidP="008340D7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30 840</w:t>
            </w:r>
          </w:p>
        </w:tc>
      </w:tr>
      <w:tr w:rsidR="00454EAB" w:rsidRPr="008340D7" w:rsidTr="008340D7">
        <w:trPr>
          <w:trHeight w:val="70"/>
        </w:trPr>
        <w:tc>
          <w:tcPr>
            <w:tcW w:w="6058" w:type="dxa"/>
          </w:tcPr>
          <w:p w:rsidR="00454EAB" w:rsidRPr="008340D7" w:rsidRDefault="00454EAB" w:rsidP="008340D7">
            <w:pPr>
              <w:spacing w:before="240"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3482" w:type="dxa"/>
          </w:tcPr>
          <w:p w:rsidR="00454EAB" w:rsidRPr="008340D7" w:rsidRDefault="00454EAB" w:rsidP="008340D7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185 000</w:t>
            </w:r>
          </w:p>
        </w:tc>
      </w:tr>
      <w:tr w:rsidR="00454EAB" w:rsidRPr="008340D7" w:rsidTr="008340D7">
        <w:trPr>
          <w:trHeight w:val="70"/>
        </w:trPr>
        <w:tc>
          <w:tcPr>
            <w:tcW w:w="6058" w:type="dxa"/>
          </w:tcPr>
          <w:p w:rsidR="00454EAB" w:rsidRPr="008340D7" w:rsidRDefault="00454EAB" w:rsidP="008340D7">
            <w:pPr>
              <w:spacing w:before="240"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Iné</w:t>
            </w:r>
          </w:p>
        </w:tc>
        <w:tc>
          <w:tcPr>
            <w:tcW w:w="3482" w:type="dxa"/>
          </w:tcPr>
          <w:p w:rsidR="00454EAB" w:rsidRPr="008340D7" w:rsidRDefault="00454EAB" w:rsidP="008340D7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</w:tr>
      <w:tr w:rsidR="00454EAB" w:rsidRPr="008340D7" w:rsidTr="008340D7">
        <w:trPr>
          <w:trHeight w:val="70"/>
        </w:trPr>
        <w:tc>
          <w:tcPr>
            <w:tcW w:w="6058" w:type="dxa"/>
          </w:tcPr>
          <w:p w:rsidR="00454EAB" w:rsidRPr="008340D7" w:rsidRDefault="00454EAB" w:rsidP="008340D7">
            <w:pPr>
              <w:spacing w:before="240" w:after="0" w:line="240" w:lineRule="auto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3482" w:type="dxa"/>
          </w:tcPr>
          <w:p w:rsidR="00454EAB" w:rsidRPr="00057AB3" w:rsidRDefault="00454EAB" w:rsidP="008340D7">
            <w:pPr>
              <w:spacing w:before="240" w:after="0" w:line="240" w:lineRule="auto"/>
              <w:jc w:val="center"/>
              <w:rPr>
                <w:b/>
                <w:sz w:val="18"/>
                <w:szCs w:val="18"/>
              </w:rPr>
            </w:pPr>
            <w:r w:rsidRPr="00057AB3">
              <w:rPr>
                <w:b/>
                <w:sz w:val="18"/>
                <w:szCs w:val="18"/>
              </w:rPr>
              <w:t>221 536</w:t>
            </w:r>
          </w:p>
        </w:tc>
      </w:tr>
    </w:tbl>
    <w:p w:rsidR="00454EAB" w:rsidRPr="008340D7" w:rsidRDefault="00454EAB" w:rsidP="00451E63">
      <w:pPr>
        <w:rPr>
          <w:sz w:val="18"/>
          <w:szCs w:val="18"/>
        </w:rPr>
      </w:pPr>
    </w:p>
    <w:tbl>
      <w:tblPr>
        <w:tblW w:w="0" w:type="auto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6058"/>
        <w:gridCol w:w="3482"/>
      </w:tblGrid>
      <w:tr w:rsidR="00454EAB" w:rsidRPr="008340D7" w:rsidTr="008340D7">
        <w:tc>
          <w:tcPr>
            <w:tcW w:w="60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4EAB" w:rsidRPr="008340D7" w:rsidRDefault="00454EAB" w:rsidP="008340D7">
            <w:pPr>
              <w:spacing w:after="0"/>
              <w:jc w:val="center"/>
              <w:rPr>
                <w:b/>
                <w:sz w:val="18"/>
                <w:szCs w:val="18"/>
              </w:rPr>
            </w:pPr>
          </w:p>
          <w:p w:rsidR="00454EAB" w:rsidRPr="008340D7" w:rsidRDefault="00454EAB" w:rsidP="008340D7">
            <w:pPr>
              <w:spacing w:after="0"/>
              <w:jc w:val="center"/>
              <w:rPr>
                <w:rFonts w:cs="Calibri"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34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4EAB" w:rsidRPr="008340D7" w:rsidRDefault="00454EAB" w:rsidP="008340D7">
            <w:pPr>
              <w:spacing w:after="0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Bezprostredne predchádzajúce</w:t>
            </w:r>
          </w:p>
          <w:p w:rsidR="00454EAB" w:rsidRPr="008340D7" w:rsidRDefault="00454EAB" w:rsidP="008340D7">
            <w:pPr>
              <w:spacing w:after="0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účtovné obdobie</w:t>
            </w:r>
          </w:p>
        </w:tc>
      </w:tr>
      <w:tr w:rsidR="00454EAB" w:rsidRPr="008340D7" w:rsidTr="008340D7">
        <w:tc>
          <w:tcPr>
            <w:tcW w:w="6058" w:type="dxa"/>
            <w:tcBorders>
              <w:top w:val="single" w:sz="12" w:space="0" w:color="auto"/>
            </w:tcBorders>
          </w:tcPr>
          <w:p w:rsidR="00454EAB" w:rsidRPr="008340D7" w:rsidRDefault="00454EAB" w:rsidP="008340D7">
            <w:pPr>
              <w:spacing w:before="240" w:after="0" w:line="240" w:lineRule="auto"/>
              <w:rPr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Účtovná strata</w:t>
            </w:r>
          </w:p>
        </w:tc>
        <w:tc>
          <w:tcPr>
            <w:tcW w:w="3482" w:type="dxa"/>
            <w:tcBorders>
              <w:top w:val="single" w:sz="12" w:space="0" w:color="auto"/>
            </w:tcBorders>
          </w:tcPr>
          <w:p w:rsidR="00454EAB" w:rsidRPr="008340D7" w:rsidRDefault="00454EAB" w:rsidP="008340D7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454EAB" w:rsidRPr="008340D7" w:rsidTr="008340D7">
        <w:tc>
          <w:tcPr>
            <w:tcW w:w="6058" w:type="dxa"/>
          </w:tcPr>
          <w:p w:rsidR="00454EAB" w:rsidRPr="008340D7" w:rsidRDefault="00454EAB" w:rsidP="008340D7">
            <w:pPr>
              <w:spacing w:before="240" w:after="0" w:line="240" w:lineRule="auto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Vysporiadanie účtovnej straty</w:t>
            </w:r>
          </w:p>
        </w:tc>
        <w:tc>
          <w:tcPr>
            <w:tcW w:w="3482" w:type="dxa"/>
          </w:tcPr>
          <w:p w:rsidR="00454EAB" w:rsidRPr="008340D7" w:rsidRDefault="00454EAB" w:rsidP="008340D7">
            <w:pPr>
              <w:spacing w:before="240" w:after="0" w:line="240" w:lineRule="auto"/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454EAB" w:rsidRPr="008340D7" w:rsidTr="008340D7">
        <w:trPr>
          <w:trHeight w:val="70"/>
        </w:trPr>
        <w:tc>
          <w:tcPr>
            <w:tcW w:w="6058" w:type="dxa"/>
          </w:tcPr>
          <w:p w:rsidR="00454EAB" w:rsidRPr="008340D7" w:rsidRDefault="00454EAB" w:rsidP="008340D7">
            <w:pPr>
              <w:spacing w:before="240" w:after="0" w:line="240" w:lineRule="auto"/>
              <w:rPr>
                <w:b/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3482" w:type="dxa"/>
          </w:tcPr>
          <w:p w:rsidR="00454EAB" w:rsidRPr="008340D7" w:rsidRDefault="00454EAB" w:rsidP="008340D7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</w:tr>
      <w:tr w:rsidR="00454EAB" w:rsidRPr="008340D7" w:rsidTr="008340D7">
        <w:trPr>
          <w:trHeight w:val="70"/>
        </w:trPr>
        <w:tc>
          <w:tcPr>
            <w:tcW w:w="6058" w:type="dxa"/>
          </w:tcPr>
          <w:p w:rsidR="00454EAB" w:rsidRPr="008340D7" w:rsidRDefault="00454EAB" w:rsidP="008340D7">
            <w:pPr>
              <w:spacing w:before="240"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Zo štatutárnych a ostatných fondov</w:t>
            </w:r>
          </w:p>
        </w:tc>
        <w:tc>
          <w:tcPr>
            <w:tcW w:w="3482" w:type="dxa"/>
          </w:tcPr>
          <w:p w:rsidR="00454EAB" w:rsidRPr="008340D7" w:rsidRDefault="00454EAB" w:rsidP="008340D7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</w:tr>
      <w:tr w:rsidR="00454EAB" w:rsidRPr="008340D7" w:rsidTr="008340D7">
        <w:trPr>
          <w:trHeight w:val="70"/>
        </w:trPr>
        <w:tc>
          <w:tcPr>
            <w:tcW w:w="6058" w:type="dxa"/>
          </w:tcPr>
          <w:p w:rsidR="00454EAB" w:rsidRPr="008340D7" w:rsidRDefault="00454EAB" w:rsidP="008340D7">
            <w:pPr>
              <w:spacing w:before="240"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Z nerozdeleného zisku minulých rokov</w:t>
            </w:r>
          </w:p>
        </w:tc>
        <w:tc>
          <w:tcPr>
            <w:tcW w:w="3482" w:type="dxa"/>
          </w:tcPr>
          <w:p w:rsidR="00454EAB" w:rsidRPr="008340D7" w:rsidRDefault="00454EAB" w:rsidP="008340D7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</w:tr>
      <w:tr w:rsidR="00454EAB" w:rsidRPr="008340D7" w:rsidTr="008340D7">
        <w:trPr>
          <w:trHeight w:val="70"/>
        </w:trPr>
        <w:tc>
          <w:tcPr>
            <w:tcW w:w="6058" w:type="dxa"/>
          </w:tcPr>
          <w:p w:rsidR="00454EAB" w:rsidRPr="008340D7" w:rsidRDefault="00454EAB" w:rsidP="008340D7">
            <w:pPr>
              <w:spacing w:before="240"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Úhrada straty spoločníkmi</w:t>
            </w:r>
          </w:p>
        </w:tc>
        <w:tc>
          <w:tcPr>
            <w:tcW w:w="3482" w:type="dxa"/>
          </w:tcPr>
          <w:p w:rsidR="00454EAB" w:rsidRPr="008340D7" w:rsidRDefault="00454EAB" w:rsidP="008340D7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</w:tr>
      <w:tr w:rsidR="00454EAB" w:rsidRPr="008340D7" w:rsidTr="008340D7">
        <w:trPr>
          <w:trHeight w:val="70"/>
        </w:trPr>
        <w:tc>
          <w:tcPr>
            <w:tcW w:w="6058" w:type="dxa"/>
          </w:tcPr>
          <w:p w:rsidR="00454EAB" w:rsidRPr="008340D7" w:rsidRDefault="00454EAB" w:rsidP="008340D7">
            <w:pPr>
              <w:spacing w:before="240"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Prevod do neuhradenej straty minulých rokov</w:t>
            </w:r>
          </w:p>
        </w:tc>
        <w:tc>
          <w:tcPr>
            <w:tcW w:w="3482" w:type="dxa"/>
          </w:tcPr>
          <w:p w:rsidR="00454EAB" w:rsidRPr="008340D7" w:rsidRDefault="00454EAB" w:rsidP="008340D7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454EAB" w:rsidRPr="008340D7" w:rsidTr="008340D7">
        <w:trPr>
          <w:trHeight w:val="70"/>
        </w:trPr>
        <w:tc>
          <w:tcPr>
            <w:tcW w:w="6058" w:type="dxa"/>
          </w:tcPr>
          <w:p w:rsidR="00454EAB" w:rsidRPr="008340D7" w:rsidRDefault="00454EAB" w:rsidP="008340D7">
            <w:pPr>
              <w:spacing w:before="240" w:after="0" w:line="240" w:lineRule="auto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Iné</w:t>
            </w:r>
          </w:p>
        </w:tc>
        <w:tc>
          <w:tcPr>
            <w:tcW w:w="3482" w:type="dxa"/>
          </w:tcPr>
          <w:p w:rsidR="00454EAB" w:rsidRPr="008340D7" w:rsidRDefault="00454EAB" w:rsidP="008340D7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</w:tr>
      <w:tr w:rsidR="00454EAB" w:rsidRPr="008340D7" w:rsidTr="008340D7">
        <w:trPr>
          <w:trHeight w:val="70"/>
        </w:trPr>
        <w:tc>
          <w:tcPr>
            <w:tcW w:w="6058" w:type="dxa"/>
          </w:tcPr>
          <w:p w:rsidR="00454EAB" w:rsidRPr="008340D7" w:rsidRDefault="00454EAB" w:rsidP="008340D7">
            <w:pPr>
              <w:spacing w:before="240" w:after="0" w:line="240" w:lineRule="auto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3482" w:type="dxa"/>
          </w:tcPr>
          <w:p w:rsidR="00454EAB" w:rsidRPr="008340D7" w:rsidRDefault="00454EAB" w:rsidP="008340D7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bookmarkEnd w:id="8"/>
    </w:tbl>
    <w:p w:rsidR="00454EAB" w:rsidRPr="008340D7" w:rsidRDefault="00454EAB" w:rsidP="00D81232">
      <w:pPr>
        <w:pStyle w:val="Heading1"/>
        <w:tabs>
          <w:tab w:val="clear" w:pos="360"/>
        </w:tabs>
        <w:ind w:left="0" w:firstLine="0"/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Heading2"/>
        <w:numPr>
          <w:ilvl w:val="0"/>
          <w:numId w:val="0"/>
        </w:numPr>
        <w:ind w:left="360" w:hanging="360"/>
        <w:rPr>
          <w:rFonts w:ascii="Calibri" w:hAnsi="Calibri"/>
          <w:bCs/>
          <w:szCs w:val="18"/>
        </w:rPr>
      </w:pPr>
      <w:r w:rsidRPr="008340D7">
        <w:rPr>
          <w:rFonts w:ascii="Calibri" w:hAnsi="Calibri"/>
          <w:bCs/>
          <w:szCs w:val="18"/>
        </w:rPr>
        <w:t>b) Rezervy</w:t>
      </w:r>
    </w:p>
    <w:p w:rsidR="00454EAB" w:rsidRPr="008340D7" w:rsidRDefault="00454EAB" w:rsidP="00D81232">
      <w:pPr>
        <w:rPr>
          <w:sz w:val="18"/>
          <w:szCs w:val="18"/>
        </w:rPr>
      </w:pPr>
      <w:r w:rsidRPr="008340D7">
        <w:rPr>
          <w:sz w:val="18"/>
          <w:szCs w:val="18"/>
        </w:rPr>
        <w:t xml:space="preserve">     Prehľad o rezervách za bežné účtovné obdobie je uvedený v nasledujúcej tabuľke:</w:t>
      </w:r>
    </w:p>
    <w:p w:rsidR="00454EAB" w:rsidRDefault="00454EAB" w:rsidP="00D81232">
      <w:pPr>
        <w:pStyle w:val="Heading1"/>
        <w:tabs>
          <w:tab w:val="clear" w:pos="360"/>
        </w:tabs>
        <w:ind w:left="0" w:firstLine="0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 xml:space="preserve">        </w:t>
      </w:r>
    </w:p>
    <w:p w:rsidR="00454EAB" w:rsidRDefault="00454EAB" w:rsidP="00D0669A"/>
    <w:p w:rsidR="00454EAB" w:rsidRDefault="00454EAB" w:rsidP="00D0669A"/>
    <w:p w:rsidR="00454EAB" w:rsidRDefault="00454EAB" w:rsidP="00D0669A"/>
    <w:p w:rsidR="00454EAB" w:rsidRDefault="00454EAB" w:rsidP="00D0669A"/>
    <w:tbl>
      <w:tblPr>
        <w:tblW w:w="9355" w:type="dxa"/>
        <w:tblInd w:w="441" w:type="dxa"/>
        <w:tblCellMar>
          <w:left w:w="0" w:type="dxa"/>
          <w:right w:w="0" w:type="dxa"/>
        </w:tblCellMar>
        <w:tblLook w:val="0000"/>
      </w:tblPr>
      <w:tblGrid>
        <w:gridCol w:w="2820"/>
        <w:gridCol w:w="1269"/>
        <w:gridCol w:w="1134"/>
        <w:gridCol w:w="1276"/>
        <w:gridCol w:w="992"/>
        <w:gridCol w:w="1864"/>
      </w:tblGrid>
      <w:tr w:rsidR="00454EAB" w:rsidRPr="008340D7" w:rsidTr="00726B43">
        <w:trPr>
          <w:trHeight w:val="255"/>
        </w:trPr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 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stav k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stav</w:t>
            </w:r>
          </w:p>
        </w:tc>
      </w:tr>
      <w:tr w:rsidR="00454EAB" w:rsidRPr="008340D7" w:rsidTr="00726B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v celých EUR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31.12.201</w:t>
            </w:r>
            <w:r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tvorba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Použitie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Zrušenie</w:t>
            </w:r>
          </w:p>
        </w:tc>
        <w:tc>
          <w:tcPr>
            <w:tcW w:w="1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k 31.12.201</w:t>
            </w:r>
            <w:r>
              <w:rPr>
                <w:sz w:val="18"/>
                <w:szCs w:val="18"/>
              </w:rPr>
              <w:t>3</w:t>
            </w:r>
          </w:p>
        </w:tc>
      </w:tr>
      <w:tr w:rsidR="00454EAB" w:rsidRPr="008340D7" w:rsidTr="00726B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>krátkodobé rezervy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454EAB" w:rsidRPr="008340D7" w:rsidTr="00726B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na nevyčerpanú dovolenku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</w:tr>
      <w:tr w:rsidR="00454EAB" w:rsidRPr="008340D7" w:rsidTr="00726B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na soc. poistenie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</w:tr>
      <w:tr w:rsidR="00454EAB" w:rsidRPr="008340D7" w:rsidTr="00726B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na audit a daňové poradenstvo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</w:tr>
      <w:tr w:rsidR="00454EAB" w:rsidRPr="008340D7" w:rsidTr="00726B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 xml:space="preserve">na účtovnú závierku 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100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1</w:t>
            </w:r>
            <w:r>
              <w:rPr>
                <w:sz w:val="18"/>
                <w:szCs w:val="18"/>
              </w:rPr>
              <w:t>70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1</w:t>
            </w:r>
            <w:r>
              <w:rPr>
                <w:sz w:val="18"/>
                <w:szCs w:val="18"/>
              </w:rPr>
              <w:t>70</w:t>
            </w:r>
          </w:p>
        </w:tc>
      </w:tr>
      <w:tr w:rsidR="00454EAB" w:rsidRPr="008340D7" w:rsidTr="00726B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na nevyfakturované dodávky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</w:tr>
      <w:tr w:rsidR="00454EAB" w:rsidRPr="008340D7" w:rsidTr="00726B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>krátkodobé rezervy spolu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170</w:t>
            </w:r>
          </w:p>
        </w:tc>
      </w:tr>
      <w:tr w:rsidR="00454EAB" w:rsidRPr="008340D7" w:rsidTr="00726B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 xml:space="preserve">Rezervy celkom 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170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170</w:t>
            </w:r>
          </w:p>
        </w:tc>
      </w:tr>
    </w:tbl>
    <w:p w:rsidR="00454EAB" w:rsidRPr="008340D7" w:rsidRDefault="00454EAB" w:rsidP="00D81232">
      <w:pPr>
        <w:pStyle w:val="BodyText"/>
        <w:rPr>
          <w:rFonts w:ascii="Calibri" w:hAnsi="Calibri"/>
          <w:b/>
          <w:szCs w:val="18"/>
        </w:rPr>
      </w:pPr>
    </w:p>
    <w:p w:rsidR="00454EAB" w:rsidRPr="008340D7" w:rsidRDefault="00454EAB" w:rsidP="00D81232">
      <w:pPr>
        <w:rPr>
          <w:sz w:val="18"/>
          <w:szCs w:val="18"/>
        </w:rPr>
      </w:pPr>
      <w:r w:rsidRPr="008340D7">
        <w:rPr>
          <w:sz w:val="18"/>
          <w:szCs w:val="18"/>
        </w:rPr>
        <w:t xml:space="preserve">     Prehľad o rezervách za bezprostredne predchádzajúce účtovné obdobie je uvedený v nasledujúcej tabuľke:</w:t>
      </w:r>
    </w:p>
    <w:tbl>
      <w:tblPr>
        <w:tblW w:w="9355" w:type="dxa"/>
        <w:tblInd w:w="441" w:type="dxa"/>
        <w:tblCellMar>
          <w:left w:w="0" w:type="dxa"/>
          <w:right w:w="0" w:type="dxa"/>
        </w:tblCellMar>
        <w:tblLook w:val="0000"/>
      </w:tblPr>
      <w:tblGrid>
        <w:gridCol w:w="2820"/>
        <w:gridCol w:w="1269"/>
        <w:gridCol w:w="1134"/>
        <w:gridCol w:w="1276"/>
        <w:gridCol w:w="992"/>
        <w:gridCol w:w="1864"/>
      </w:tblGrid>
      <w:tr w:rsidR="00454EAB" w:rsidRPr="008340D7" w:rsidTr="00726B43">
        <w:trPr>
          <w:trHeight w:val="255"/>
        </w:trPr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rPr>
                <w:sz w:val="18"/>
                <w:szCs w:val="18"/>
              </w:rPr>
            </w:pPr>
            <w:r w:rsidRPr="008340D7">
              <w:rPr>
                <w:szCs w:val="18"/>
              </w:rPr>
              <w:t xml:space="preserve">        </w:t>
            </w:r>
            <w:r w:rsidRPr="008340D7">
              <w:rPr>
                <w:sz w:val="18"/>
                <w:szCs w:val="18"/>
              </w:rPr>
              <w:t> 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stav k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stav</w:t>
            </w:r>
          </w:p>
        </w:tc>
      </w:tr>
      <w:tr w:rsidR="00454EAB" w:rsidRPr="008340D7" w:rsidTr="00726B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v celých EUR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31.12.201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tvorba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Použitie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Zrušenie</w:t>
            </w:r>
          </w:p>
        </w:tc>
        <w:tc>
          <w:tcPr>
            <w:tcW w:w="1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k 31.12.201</w:t>
            </w:r>
            <w:r>
              <w:rPr>
                <w:sz w:val="18"/>
                <w:szCs w:val="18"/>
              </w:rPr>
              <w:t>2</w:t>
            </w:r>
          </w:p>
        </w:tc>
      </w:tr>
      <w:tr w:rsidR="00454EAB" w:rsidRPr="008340D7" w:rsidTr="00451E63">
        <w:trPr>
          <w:trHeight w:val="542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>krátkodobé rezervy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</w:tr>
      <w:tr w:rsidR="00454EAB" w:rsidRPr="008340D7" w:rsidTr="00726B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na nevyčerpanú dovolenku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</w:tr>
      <w:tr w:rsidR="00454EAB" w:rsidRPr="008340D7" w:rsidTr="00726B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na soc. poistenie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</w:tr>
      <w:tr w:rsidR="00454EAB" w:rsidRPr="008340D7" w:rsidTr="00726B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na audit a daňové poradenstvo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</w:tr>
      <w:tr w:rsidR="00454EAB" w:rsidRPr="008340D7" w:rsidTr="00726B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 xml:space="preserve">na účtovnú závierku 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100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100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100</w:t>
            </w:r>
          </w:p>
        </w:tc>
      </w:tr>
      <w:tr w:rsidR="00454EAB" w:rsidRPr="008340D7" w:rsidTr="00726B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na nevyfakturované dodávky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</w:tr>
      <w:tr w:rsidR="00454EAB" w:rsidRPr="008340D7" w:rsidTr="00726B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>krátkodobé rezervy spolu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100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100</w:t>
            </w:r>
          </w:p>
        </w:tc>
      </w:tr>
      <w:tr w:rsidR="00454EAB" w:rsidRPr="008340D7" w:rsidTr="00726B43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 xml:space="preserve">Rezervy celkom 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>100</w:t>
            </w:r>
          </w:p>
        </w:tc>
      </w:tr>
    </w:tbl>
    <w:p w:rsidR="00454EAB" w:rsidRPr="008340D7" w:rsidRDefault="00454EAB" w:rsidP="00D81232">
      <w:pPr>
        <w:pStyle w:val="Heading2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  <w:bookmarkStart w:id="9" w:name="_Toc530739909"/>
    </w:p>
    <w:p w:rsidR="00454EAB" w:rsidRPr="008340D7" w:rsidRDefault="00454EAB" w:rsidP="00451E63">
      <w:pPr>
        <w:pStyle w:val="Heading2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c) d)   Záväzky</w:t>
      </w:r>
    </w:p>
    <w:p w:rsidR="00454EAB" w:rsidRPr="008340D7" w:rsidRDefault="00454EAB" w:rsidP="00451E63">
      <w:pPr>
        <w:pStyle w:val="BodyText"/>
        <w:rPr>
          <w:rFonts w:ascii="Calibri" w:hAnsi="Calibri"/>
          <w:szCs w:val="18"/>
        </w:rPr>
      </w:pPr>
    </w:p>
    <w:p w:rsidR="00454EAB" w:rsidRPr="008340D7" w:rsidRDefault="00454EAB" w:rsidP="00451E63">
      <w:pPr>
        <w:pStyle w:val="BodyText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Štruktúra záväzkov podľa zostatkovej doby splatnosti je uvedená v nasledujúcej tabuľke:</w:t>
      </w:r>
    </w:p>
    <w:tbl>
      <w:tblPr>
        <w:tblW w:w="8394" w:type="dxa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5528"/>
        <w:gridCol w:w="1417"/>
        <w:gridCol w:w="1449"/>
      </w:tblGrid>
      <w:tr w:rsidR="00454EAB" w:rsidRPr="008340D7" w:rsidTr="00451E63">
        <w:trPr>
          <w:trHeight w:val="250"/>
        </w:trPr>
        <w:tc>
          <w:tcPr>
            <w:tcW w:w="5528" w:type="dxa"/>
          </w:tcPr>
          <w:p w:rsidR="00454EAB" w:rsidRPr="008340D7" w:rsidRDefault="00454EAB" w:rsidP="008340D7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</w:p>
        </w:tc>
        <w:tc>
          <w:tcPr>
            <w:tcW w:w="1417" w:type="dxa"/>
          </w:tcPr>
          <w:p w:rsidR="00454EAB" w:rsidRPr="008340D7" w:rsidRDefault="00454EAB" w:rsidP="008340D7">
            <w:pPr>
              <w:pStyle w:val="Tabulka"/>
              <w:jc w:val="center"/>
              <w:rPr>
                <w:rFonts w:ascii="Calibri" w:hAnsi="Calibri"/>
                <w:b/>
                <w:bCs/>
                <w:color w:val="auto"/>
                <w:szCs w:val="18"/>
              </w:rPr>
            </w:pPr>
            <w:r w:rsidRPr="008340D7">
              <w:rPr>
                <w:rFonts w:ascii="Calibri" w:hAnsi="Calibri"/>
                <w:b/>
                <w:bCs/>
                <w:color w:val="auto"/>
                <w:szCs w:val="18"/>
              </w:rPr>
              <w:t>k 31.12.201</w:t>
            </w:r>
            <w:r>
              <w:rPr>
                <w:rFonts w:ascii="Calibri" w:hAnsi="Calibri"/>
                <w:b/>
                <w:bCs/>
                <w:color w:val="auto"/>
                <w:szCs w:val="18"/>
              </w:rPr>
              <w:t>3</w:t>
            </w:r>
          </w:p>
        </w:tc>
        <w:tc>
          <w:tcPr>
            <w:tcW w:w="1449" w:type="dxa"/>
          </w:tcPr>
          <w:p w:rsidR="00454EAB" w:rsidRPr="008340D7" w:rsidRDefault="00454EAB" w:rsidP="008340D7">
            <w:pPr>
              <w:pStyle w:val="Tabulka"/>
              <w:jc w:val="center"/>
              <w:rPr>
                <w:rFonts w:ascii="Calibri" w:hAnsi="Calibri"/>
                <w:b/>
                <w:bCs/>
                <w:color w:val="auto"/>
                <w:szCs w:val="18"/>
              </w:rPr>
            </w:pPr>
            <w:r w:rsidRPr="008340D7">
              <w:rPr>
                <w:rFonts w:ascii="Calibri" w:hAnsi="Calibri"/>
                <w:b/>
                <w:bCs/>
                <w:color w:val="auto"/>
                <w:szCs w:val="18"/>
              </w:rPr>
              <w:t>k 31.12.201</w:t>
            </w:r>
            <w:r>
              <w:rPr>
                <w:rFonts w:ascii="Calibri" w:hAnsi="Calibri"/>
                <w:b/>
                <w:bCs/>
                <w:color w:val="auto"/>
                <w:szCs w:val="18"/>
              </w:rPr>
              <w:t>2</w:t>
            </w:r>
          </w:p>
        </w:tc>
      </w:tr>
      <w:tr w:rsidR="00454EAB" w:rsidRPr="008340D7" w:rsidTr="00451E63">
        <w:trPr>
          <w:trHeight w:val="250"/>
        </w:trPr>
        <w:tc>
          <w:tcPr>
            <w:tcW w:w="5528" w:type="dxa"/>
          </w:tcPr>
          <w:p w:rsidR="00454EAB" w:rsidRPr="008340D7" w:rsidRDefault="00454EAB" w:rsidP="008340D7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</w:p>
        </w:tc>
        <w:tc>
          <w:tcPr>
            <w:tcW w:w="1417" w:type="dxa"/>
          </w:tcPr>
          <w:p w:rsidR="00454EAB" w:rsidRPr="008340D7" w:rsidRDefault="00454EAB" w:rsidP="008340D7">
            <w:pPr>
              <w:pStyle w:val="Tabulka"/>
              <w:jc w:val="center"/>
              <w:rPr>
                <w:rFonts w:ascii="Calibri" w:hAnsi="Calibri"/>
                <w:b/>
                <w:bCs/>
                <w:color w:val="auto"/>
                <w:szCs w:val="18"/>
              </w:rPr>
            </w:pPr>
            <w:r w:rsidRPr="008340D7">
              <w:rPr>
                <w:rFonts w:ascii="Calibri" w:hAnsi="Calibri"/>
                <w:b/>
                <w:bCs/>
                <w:color w:val="auto"/>
                <w:szCs w:val="18"/>
              </w:rPr>
              <w:t>V EUR</w:t>
            </w:r>
          </w:p>
        </w:tc>
        <w:tc>
          <w:tcPr>
            <w:tcW w:w="1449" w:type="dxa"/>
          </w:tcPr>
          <w:p w:rsidR="00454EAB" w:rsidRPr="008340D7" w:rsidRDefault="00454EAB" w:rsidP="008340D7">
            <w:pPr>
              <w:pStyle w:val="Tabulka"/>
              <w:jc w:val="center"/>
              <w:rPr>
                <w:rFonts w:ascii="Calibri" w:hAnsi="Calibri"/>
                <w:b/>
                <w:bCs/>
                <w:color w:val="auto"/>
                <w:szCs w:val="18"/>
              </w:rPr>
            </w:pPr>
            <w:r w:rsidRPr="008340D7">
              <w:rPr>
                <w:rFonts w:ascii="Calibri" w:hAnsi="Calibri"/>
                <w:b/>
                <w:bCs/>
                <w:color w:val="auto"/>
                <w:szCs w:val="18"/>
              </w:rPr>
              <w:t>V EUR</w:t>
            </w:r>
          </w:p>
        </w:tc>
      </w:tr>
      <w:tr w:rsidR="00454EAB" w:rsidRPr="008340D7" w:rsidTr="00451E63">
        <w:trPr>
          <w:trHeight w:val="250"/>
        </w:trPr>
        <w:tc>
          <w:tcPr>
            <w:tcW w:w="5528" w:type="dxa"/>
          </w:tcPr>
          <w:p w:rsidR="00454EAB" w:rsidRPr="008340D7" w:rsidRDefault="00454EAB" w:rsidP="008340D7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  <w:r w:rsidRPr="008340D7">
              <w:rPr>
                <w:rFonts w:ascii="Calibri" w:hAnsi="Calibri"/>
                <w:color w:val="auto"/>
                <w:szCs w:val="18"/>
              </w:rPr>
              <w:t>Záväzky do lehoty splatnosti</w:t>
            </w:r>
          </w:p>
        </w:tc>
        <w:tc>
          <w:tcPr>
            <w:tcW w:w="1417" w:type="dxa"/>
          </w:tcPr>
          <w:p w:rsidR="00454EAB" w:rsidRPr="00057AB3" w:rsidRDefault="00454EAB" w:rsidP="008340D7">
            <w:pPr>
              <w:pStyle w:val="Tabulka"/>
              <w:jc w:val="center"/>
              <w:rPr>
                <w:rFonts w:ascii="Calibri" w:hAnsi="Calibri"/>
                <w:bCs/>
                <w:color w:val="auto"/>
                <w:szCs w:val="18"/>
              </w:rPr>
            </w:pPr>
            <w:r w:rsidRPr="00057AB3">
              <w:rPr>
                <w:rFonts w:ascii="Calibri" w:hAnsi="Calibri"/>
                <w:bCs/>
                <w:color w:val="auto"/>
                <w:szCs w:val="18"/>
              </w:rPr>
              <w:t>32</w:t>
            </w:r>
          </w:p>
        </w:tc>
        <w:tc>
          <w:tcPr>
            <w:tcW w:w="1449" w:type="dxa"/>
          </w:tcPr>
          <w:p w:rsidR="00454EAB" w:rsidRPr="00057AB3" w:rsidRDefault="00454EAB" w:rsidP="0024643F">
            <w:pPr>
              <w:pStyle w:val="Tabulka"/>
              <w:jc w:val="center"/>
              <w:rPr>
                <w:rFonts w:ascii="Calibri" w:hAnsi="Calibri"/>
                <w:bCs/>
                <w:color w:val="auto"/>
                <w:szCs w:val="18"/>
              </w:rPr>
            </w:pPr>
            <w:r w:rsidRPr="00057AB3">
              <w:rPr>
                <w:rFonts w:ascii="Calibri" w:hAnsi="Calibri"/>
                <w:bCs/>
                <w:color w:val="auto"/>
                <w:szCs w:val="18"/>
              </w:rPr>
              <w:t>360</w:t>
            </w:r>
          </w:p>
        </w:tc>
      </w:tr>
      <w:tr w:rsidR="00454EAB" w:rsidRPr="008340D7" w:rsidTr="00451E63">
        <w:trPr>
          <w:trHeight w:val="250"/>
        </w:trPr>
        <w:tc>
          <w:tcPr>
            <w:tcW w:w="5528" w:type="dxa"/>
          </w:tcPr>
          <w:p w:rsidR="00454EAB" w:rsidRPr="008340D7" w:rsidRDefault="00454EAB" w:rsidP="008340D7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  <w:r w:rsidRPr="008340D7">
              <w:rPr>
                <w:rFonts w:ascii="Calibri" w:hAnsi="Calibri"/>
                <w:color w:val="auto"/>
                <w:szCs w:val="18"/>
              </w:rPr>
              <w:t xml:space="preserve">Záväzky  po lehote splatnosti </w:t>
            </w:r>
          </w:p>
        </w:tc>
        <w:tc>
          <w:tcPr>
            <w:tcW w:w="1417" w:type="dxa"/>
          </w:tcPr>
          <w:p w:rsidR="00454EAB" w:rsidRPr="00057AB3" w:rsidRDefault="00454EAB" w:rsidP="008340D7">
            <w:pPr>
              <w:pStyle w:val="Tabulka"/>
              <w:jc w:val="center"/>
              <w:rPr>
                <w:rFonts w:ascii="Calibri" w:hAnsi="Calibri"/>
                <w:bCs/>
                <w:color w:val="auto"/>
                <w:szCs w:val="18"/>
              </w:rPr>
            </w:pPr>
          </w:p>
        </w:tc>
        <w:tc>
          <w:tcPr>
            <w:tcW w:w="1449" w:type="dxa"/>
          </w:tcPr>
          <w:p w:rsidR="00454EAB" w:rsidRPr="00057AB3" w:rsidRDefault="00454EAB" w:rsidP="0024643F">
            <w:pPr>
              <w:pStyle w:val="Tabulka"/>
              <w:jc w:val="center"/>
              <w:rPr>
                <w:rFonts w:ascii="Calibri" w:hAnsi="Calibri"/>
                <w:bCs/>
                <w:color w:val="auto"/>
                <w:szCs w:val="18"/>
              </w:rPr>
            </w:pPr>
          </w:p>
        </w:tc>
      </w:tr>
      <w:tr w:rsidR="00454EAB" w:rsidRPr="008340D7" w:rsidTr="00451E63">
        <w:trPr>
          <w:trHeight w:val="250"/>
        </w:trPr>
        <w:tc>
          <w:tcPr>
            <w:tcW w:w="5528" w:type="dxa"/>
          </w:tcPr>
          <w:p w:rsidR="00454EAB" w:rsidRPr="008340D7" w:rsidRDefault="00454EAB" w:rsidP="008340D7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  <w:r w:rsidRPr="008340D7">
              <w:rPr>
                <w:rFonts w:ascii="Calibri" w:hAnsi="Calibri"/>
                <w:color w:val="auto"/>
                <w:szCs w:val="18"/>
              </w:rPr>
              <w:t>Záväzky voči spoločníkom a združeniu</w:t>
            </w:r>
          </w:p>
        </w:tc>
        <w:tc>
          <w:tcPr>
            <w:tcW w:w="1417" w:type="dxa"/>
          </w:tcPr>
          <w:p w:rsidR="00454EAB" w:rsidRPr="00057AB3" w:rsidRDefault="00454EAB" w:rsidP="00057AB3">
            <w:pPr>
              <w:pStyle w:val="Tabulka"/>
              <w:jc w:val="center"/>
              <w:rPr>
                <w:rFonts w:ascii="Calibri" w:hAnsi="Calibri"/>
                <w:bCs/>
                <w:color w:val="auto"/>
                <w:szCs w:val="18"/>
              </w:rPr>
            </w:pPr>
            <w:r w:rsidRPr="00057AB3">
              <w:rPr>
                <w:rFonts w:ascii="Calibri" w:hAnsi="Calibri"/>
                <w:bCs/>
                <w:color w:val="auto"/>
                <w:szCs w:val="18"/>
              </w:rPr>
              <w:t>7 613</w:t>
            </w:r>
          </w:p>
        </w:tc>
        <w:tc>
          <w:tcPr>
            <w:tcW w:w="1449" w:type="dxa"/>
          </w:tcPr>
          <w:p w:rsidR="00454EAB" w:rsidRPr="00057AB3" w:rsidRDefault="00454EAB" w:rsidP="0024643F">
            <w:pPr>
              <w:pStyle w:val="Tabulka"/>
              <w:jc w:val="center"/>
              <w:rPr>
                <w:rFonts w:ascii="Calibri" w:hAnsi="Calibri"/>
                <w:bCs/>
                <w:color w:val="auto"/>
                <w:szCs w:val="18"/>
              </w:rPr>
            </w:pPr>
            <w:r w:rsidRPr="00057AB3">
              <w:rPr>
                <w:rFonts w:ascii="Calibri" w:hAnsi="Calibri"/>
                <w:bCs/>
                <w:color w:val="auto"/>
                <w:szCs w:val="18"/>
              </w:rPr>
              <w:t>245</w:t>
            </w:r>
          </w:p>
        </w:tc>
      </w:tr>
      <w:tr w:rsidR="00454EAB" w:rsidRPr="008340D7" w:rsidTr="00451E63">
        <w:trPr>
          <w:trHeight w:val="250"/>
        </w:trPr>
        <w:tc>
          <w:tcPr>
            <w:tcW w:w="5528" w:type="dxa"/>
          </w:tcPr>
          <w:p w:rsidR="00454EAB" w:rsidRPr="008340D7" w:rsidRDefault="00454EAB" w:rsidP="008340D7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  <w:r w:rsidRPr="008340D7">
              <w:rPr>
                <w:rFonts w:ascii="Calibri" w:hAnsi="Calibri"/>
                <w:color w:val="auto"/>
                <w:szCs w:val="18"/>
              </w:rPr>
              <w:t>Daňové záväzky a dotácie</w:t>
            </w:r>
          </w:p>
        </w:tc>
        <w:tc>
          <w:tcPr>
            <w:tcW w:w="1417" w:type="dxa"/>
          </w:tcPr>
          <w:p w:rsidR="00454EAB" w:rsidRPr="00057AB3" w:rsidRDefault="00454EAB" w:rsidP="008340D7">
            <w:pPr>
              <w:pStyle w:val="Tabulka"/>
              <w:jc w:val="center"/>
              <w:rPr>
                <w:rFonts w:ascii="Calibri" w:hAnsi="Calibri"/>
                <w:bCs/>
                <w:color w:val="auto"/>
                <w:szCs w:val="18"/>
              </w:rPr>
            </w:pPr>
            <w:r>
              <w:rPr>
                <w:rFonts w:ascii="Calibri" w:hAnsi="Calibri"/>
                <w:bCs/>
                <w:color w:val="auto"/>
                <w:szCs w:val="18"/>
              </w:rPr>
              <w:t>1 760</w:t>
            </w:r>
          </w:p>
        </w:tc>
        <w:tc>
          <w:tcPr>
            <w:tcW w:w="1449" w:type="dxa"/>
          </w:tcPr>
          <w:p w:rsidR="00454EAB" w:rsidRPr="00057AB3" w:rsidRDefault="00454EAB" w:rsidP="0024643F">
            <w:pPr>
              <w:pStyle w:val="Tabulka"/>
              <w:jc w:val="center"/>
              <w:rPr>
                <w:rFonts w:ascii="Calibri" w:hAnsi="Calibri"/>
                <w:bCs/>
                <w:color w:val="auto"/>
                <w:szCs w:val="18"/>
              </w:rPr>
            </w:pPr>
            <w:r w:rsidRPr="00057AB3">
              <w:rPr>
                <w:rFonts w:ascii="Calibri" w:hAnsi="Calibri"/>
                <w:bCs/>
                <w:color w:val="auto"/>
                <w:szCs w:val="18"/>
              </w:rPr>
              <w:t>49737</w:t>
            </w:r>
          </w:p>
        </w:tc>
      </w:tr>
      <w:tr w:rsidR="00454EAB" w:rsidRPr="008340D7" w:rsidTr="00451E63">
        <w:trPr>
          <w:trHeight w:val="250"/>
        </w:trPr>
        <w:tc>
          <w:tcPr>
            <w:tcW w:w="5528" w:type="dxa"/>
          </w:tcPr>
          <w:p w:rsidR="00454EAB" w:rsidRPr="008340D7" w:rsidRDefault="00454EAB" w:rsidP="008340D7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  <w:r w:rsidRPr="008340D7">
              <w:rPr>
                <w:rFonts w:ascii="Calibri" w:hAnsi="Calibri"/>
                <w:color w:val="auto"/>
                <w:szCs w:val="18"/>
              </w:rPr>
              <w:t>Ostatné záväzky</w:t>
            </w:r>
          </w:p>
        </w:tc>
        <w:tc>
          <w:tcPr>
            <w:tcW w:w="1417" w:type="dxa"/>
          </w:tcPr>
          <w:p w:rsidR="00454EAB" w:rsidRPr="00057AB3" w:rsidRDefault="00454EAB" w:rsidP="008340D7">
            <w:pPr>
              <w:pStyle w:val="Tabulka"/>
              <w:jc w:val="center"/>
              <w:rPr>
                <w:rFonts w:ascii="Calibri" w:hAnsi="Calibri"/>
                <w:bCs/>
                <w:color w:val="auto"/>
                <w:szCs w:val="18"/>
              </w:rPr>
            </w:pPr>
          </w:p>
        </w:tc>
        <w:tc>
          <w:tcPr>
            <w:tcW w:w="1449" w:type="dxa"/>
          </w:tcPr>
          <w:p w:rsidR="00454EAB" w:rsidRPr="00057AB3" w:rsidRDefault="00454EAB" w:rsidP="0024643F">
            <w:pPr>
              <w:pStyle w:val="Tabulka"/>
              <w:jc w:val="center"/>
              <w:rPr>
                <w:rFonts w:ascii="Calibri" w:hAnsi="Calibri"/>
                <w:bCs/>
                <w:color w:val="auto"/>
                <w:szCs w:val="18"/>
              </w:rPr>
            </w:pPr>
          </w:p>
        </w:tc>
      </w:tr>
      <w:tr w:rsidR="00454EAB" w:rsidRPr="008340D7" w:rsidTr="00451E63">
        <w:trPr>
          <w:trHeight w:val="250"/>
        </w:trPr>
        <w:tc>
          <w:tcPr>
            <w:tcW w:w="5528" w:type="dxa"/>
          </w:tcPr>
          <w:p w:rsidR="00454EAB" w:rsidRPr="008340D7" w:rsidRDefault="00454EAB" w:rsidP="008340D7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  <w:r w:rsidRPr="008340D7">
              <w:rPr>
                <w:rFonts w:ascii="Calibri" w:hAnsi="Calibri"/>
                <w:color w:val="auto"/>
                <w:szCs w:val="18"/>
              </w:rPr>
              <w:t>Spolu krátkodobé záväzky – r. 106 Súvahy</w:t>
            </w:r>
          </w:p>
        </w:tc>
        <w:tc>
          <w:tcPr>
            <w:tcW w:w="1417" w:type="dxa"/>
          </w:tcPr>
          <w:p w:rsidR="00454EAB" w:rsidRPr="008340D7" w:rsidRDefault="00454EAB" w:rsidP="008340D7">
            <w:pPr>
              <w:pStyle w:val="Tabulka"/>
              <w:jc w:val="center"/>
              <w:rPr>
                <w:rFonts w:ascii="Calibri" w:hAnsi="Calibri"/>
                <w:b/>
                <w:bCs/>
                <w:color w:val="auto"/>
                <w:szCs w:val="18"/>
              </w:rPr>
            </w:pPr>
            <w:r>
              <w:rPr>
                <w:rFonts w:ascii="Calibri" w:hAnsi="Calibri"/>
                <w:b/>
                <w:bCs/>
                <w:color w:val="auto"/>
                <w:szCs w:val="18"/>
              </w:rPr>
              <w:t>9 405</w:t>
            </w:r>
          </w:p>
        </w:tc>
        <w:tc>
          <w:tcPr>
            <w:tcW w:w="1449" w:type="dxa"/>
          </w:tcPr>
          <w:p w:rsidR="00454EAB" w:rsidRPr="008340D7" w:rsidRDefault="00454EAB" w:rsidP="0024643F">
            <w:pPr>
              <w:pStyle w:val="Tabulka"/>
              <w:jc w:val="center"/>
              <w:rPr>
                <w:rFonts w:ascii="Calibri" w:hAnsi="Calibri"/>
                <w:b/>
                <w:bCs/>
                <w:color w:val="auto"/>
                <w:szCs w:val="18"/>
              </w:rPr>
            </w:pPr>
            <w:r w:rsidRPr="008340D7">
              <w:rPr>
                <w:rFonts w:ascii="Calibri" w:hAnsi="Calibri"/>
                <w:b/>
                <w:bCs/>
                <w:color w:val="auto"/>
                <w:szCs w:val="18"/>
              </w:rPr>
              <w:t>50 342</w:t>
            </w:r>
          </w:p>
        </w:tc>
      </w:tr>
      <w:tr w:rsidR="00454EAB" w:rsidRPr="008340D7" w:rsidTr="00451E63">
        <w:trPr>
          <w:trHeight w:val="250"/>
        </w:trPr>
        <w:tc>
          <w:tcPr>
            <w:tcW w:w="5528" w:type="dxa"/>
          </w:tcPr>
          <w:p w:rsidR="00454EAB" w:rsidRPr="008340D7" w:rsidRDefault="00454EAB" w:rsidP="008340D7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  <w:r w:rsidRPr="008340D7">
              <w:rPr>
                <w:rFonts w:ascii="Calibri" w:hAnsi="Calibri"/>
                <w:color w:val="auto"/>
                <w:szCs w:val="18"/>
              </w:rPr>
              <w:t>Záväzky so zostatkovou lehotou splatnosti 1 až 5 rokov</w:t>
            </w:r>
          </w:p>
        </w:tc>
        <w:tc>
          <w:tcPr>
            <w:tcW w:w="1417" w:type="dxa"/>
          </w:tcPr>
          <w:p w:rsidR="00454EAB" w:rsidRPr="00057AB3" w:rsidRDefault="00454EAB" w:rsidP="008340D7">
            <w:pPr>
              <w:pStyle w:val="Tabulka"/>
              <w:jc w:val="center"/>
              <w:rPr>
                <w:rFonts w:ascii="Calibri" w:hAnsi="Calibri"/>
                <w:bCs/>
                <w:color w:val="auto"/>
                <w:szCs w:val="18"/>
              </w:rPr>
            </w:pPr>
            <w:r w:rsidRPr="00057AB3">
              <w:rPr>
                <w:rFonts w:ascii="Calibri" w:hAnsi="Calibri"/>
                <w:bCs/>
                <w:color w:val="auto"/>
                <w:szCs w:val="18"/>
              </w:rPr>
              <w:t>0</w:t>
            </w:r>
          </w:p>
        </w:tc>
        <w:tc>
          <w:tcPr>
            <w:tcW w:w="1449" w:type="dxa"/>
          </w:tcPr>
          <w:p w:rsidR="00454EAB" w:rsidRPr="00057AB3" w:rsidRDefault="00454EAB" w:rsidP="0024643F">
            <w:pPr>
              <w:pStyle w:val="Tabulka"/>
              <w:jc w:val="center"/>
              <w:rPr>
                <w:rFonts w:ascii="Calibri" w:hAnsi="Calibri"/>
                <w:bCs/>
                <w:color w:val="auto"/>
                <w:szCs w:val="18"/>
              </w:rPr>
            </w:pPr>
            <w:r w:rsidRPr="00057AB3">
              <w:rPr>
                <w:rFonts w:ascii="Calibri" w:hAnsi="Calibri"/>
                <w:bCs/>
                <w:color w:val="auto"/>
                <w:szCs w:val="18"/>
              </w:rPr>
              <w:t>0</w:t>
            </w:r>
          </w:p>
        </w:tc>
      </w:tr>
      <w:tr w:rsidR="00454EAB" w:rsidRPr="008340D7" w:rsidTr="00451E63">
        <w:trPr>
          <w:trHeight w:val="250"/>
        </w:trPr>
        <w:tc>
          <w:tcPr>
            <w:tcW w:w="5528" w:type="dxa"/>
          </w:tcPr>
          <w:p w:rsidR="00454EAB" w:rsidRPr="008340D7" w:rsidRDefault="00454EAB" w:rsidP="008340D7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  <w:r w:rsidRPr="008340D7">
              <w:rPr>
                <w:rFonts w:ascii="Calibri" w:hAnsi="Calibri"/>
                <w:color w:val="auto"/>
                <w:szCs w:val="18"/>
              </w:rPr>
              <w:t>Záväzky so zostatkovou lehotou splatnosti viac ako 5 rokov</w:t>
            </w:r>
          </w:p>
        </w:tc>
        <w:tc>
          <w:tcPr>
            <w:tcW w:w="1417" w:type="dxa"/>
          </w:tcPr>
          <w:p w:rsidR="00454EAB" w:rsidRPr="00057AB3" w:rsidRDefault="00454EAB" w:rsidP="008340D7">
            <w:pPr>
              <w:pStyle w:val="Tabulka"/>
              <w:jc w:val="center"/>
              <w:rPr>
                <w:rFonts w:ascii="Calibri" w:hAnsi="Calibri"/>
                <w:bCs/>
                <w:color w:val="auto"/>
                <w:szCs w:val="18"/>
              </w:rPr>
            </w:pPr>
            <w:r w:rsidRPr="00057AB3">
              <w:rPr>
                <w:rFonts w:ascii="Calibri" w:hAnsi="Calibri"/>
                <w:bCs/>
                <w:color w:val="auto"/>
                <w:szCs w:val="18"/>
              </w:rPr>
              <w:t>0</w:t>
            </w:r>
          </w:p>
        </w:tc>
        <w:tc>
          <w:tcPr>
            <w:tcW w:w="1449" w:type="dxa"/>
          </w:tcPr>
          <w:p w:rsidR="00454EAB" w:rsidRPr="00057AB3" w:rsidRDefault="00454EAB" w:rsidP="0024643F">
            <w:pPr>
              <w:pStyle w:val="Tabulka"/>
              <w:jc w:val="center"/>
              <w:rPr>
                <w:rFonts w:ascii="Calibri" w:hAnsi="Calibri"/>
                <w:bCs/>
                <w:color w:val="auto"/>
                <w:szCs w:val="18"/>
              </w:rPr>
            </w:pPr>
            <w:r w:rsidRPr="00057AB3">
              <w:rPr>
                <w:rFonts w:ascii="Calibri" w:hAnsi="Calibri"/>
                <w:bCs/>
                <w:color w:val="auto"/>
                <w:szCs w:val="18"/>
              </w:rPr>
              <w:t>0</w:t>
            </w:r>
          </w:p>
        </w:tc>
      </w:tr>
      <w:tr w:rsidR="00454EAB" w:rsidRPr="008340D7" w:rsidTr="008340D7">
        <w:trPr>
          <w:trHeight w:val="250"/>
        </w:trPr>
        <w:tc>
          <w:tcPr>
            <w:tcW w:w="5528" w:type="dxa"/>
          </w:tcPr>
          <w:p w:rsidR="00454EAB" w:rsidRPr="008340D7" w:rsidRDefault="00454EAB" w:rsidP="008340D7">
            <w:pPr>
              <w:pStyle w:val="Tabulka"/>
              <w:rPr>
                <w:rFonts w:ascii="Calibri" w:hAnsi="Calibri"/>
                <w:b/>
                <w:color w:val="auto"/>
                <w:szCs w:val="18"/>
              </w:rPr>
            </w:pPr>
            <w:r w:rsidRPr="008340D7">
              <w:rPr>
                <w:rFonts w:ascii="Calibri" w:hAnsi="Calibri"/>
                <w:b/>
                <w:color w:val="auto"/>
                <w:szCs w:val="18"/>
              </w:rPr>
              <w:t>Spolu dlhodobé záväzky – r. 94  Súvahy -okrem pôžičiek</w:t>
            </w:r>
          </w:p>
        </w:tc>
        <w:tc>
          <w:tcPr>
            <w:tcW w:w="1417" w:type="dxa"/>
          </w:tcPr>
          <w:p w:rsidR="00454EAB" w:rsidRPr="008340D7" w:rsidRDefault="00454EAB" w:rsidP="008340D7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 w:rsidRPr="008340D7"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</w:tc>
        <w:tc>
          <w:tcPr>
            <w:tcW w:w="1449" w:type="dxa"/>
          </w:tcPr>
          <w:p w:rsidR="00454EAB" w:rsidRPr="008340D7" w:rsidRDefault="00454EAB" w:rsidP="0024643F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 w:rsidRPr="008340D7"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</w:tc>
      </w:tr>
    </w:tbl>
    <w:p w:rsidR="00454EAB" w:rsidRPr="008340D7" w:rsidRDefault="00454EAB" w:rsidP="00451E63">
      <w:pPr>
        <w:pStyle w:val="BodyText"/>
        <w:ind w:left="0"/>
        <w:rPr>
          <w:rFonts w:ascii="Calibri" w:hAnsi="Calibri"/>
          <w:color w:val="FF0000"/>
          <w:szCs w:val="18"/>
        </w:rPr>
      </w:pPr>
    </w:p>
    <w:p w:rsidR="00454EAB" w:rsidRPr="008340D7" w:rsidRDefault="00454EAB" w:rsidP="00451E63">
      <w:pPr>
        <w:pStyle w:val="BodyText"/>
        <w:ind w:left="0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 xml:space="preserve">e)   Hodnota záväzkov zabezpečená záložným právom </w:t>
      </w:r>
    </w:p>
    <w:p w:rsidR="00454EAB" w:rsidRPr="008340D7" w:rsidRDefault="00454EAB" w:rsidP="00451E63">
      <w:pPr>
        <w:spacing w:line="240" w:lineRule="auto"/>
        <w:rPr>
          <w:sz w:val="18"/>
          <w:szCs w:val="18"/>
        </w:rPr>
      </w:pPr>
      <w:r w:rsidRPr="008340D7">
        <w:rPr>
          <w:b/>
          <w:sz w:val="18"/>
          <w:szCs w:val="18"/>
        </w:rPr>
        <w:t xml:space="preserve">             </w:t>
      </w:r>
      <w:r w:rsidRPr="008340D7">
        <w:rPr>
          <w:sz w:val="18"/>
          <w:szCs w:val="18"/>
        </w:rPr>
        <w:t>Účtovná jednotka nemá náplň pre túto položku</w:t>
      </w:r>
    </w:p>
    <w:p w:rsidR="00454EAB" w:rsidRPr="008340D7" w:rsidRDefault="00454EAB" w:rsidP="00451E63">
      <w:pPr>
        <w:pStyle w:val="BodyText"/>
        <w:ind w:left="0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>f)  Spôsob vzniku odloženého záväzku</w:t>
      </w:r>
    </w:p>
    <w:p w:rsidR="00454EAB" w:rsidRPr="008340D7" w:rsidRDefault="00454EAB" w:rsidP="00451E63">
      <w:pPr>
        <w:pStyle w:val="BodyText"/>
        <w:jc w:val="left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Účtovná zostatková hodnota dlhodobého odpisovaného hmotného majetku je vyššia než jeho daňová zostatková hodnota. Ide o dôsledok rozdielnych účtovných a daňových odpisov. </w:t>
      </w:r>
    </w:p>
    <w:p w:rsidR="00454EAB" w:rsidRPr="008340D7" w:rsidRDefault="00454EAB" w:rsidP="00451E63">
      <w:pPr>
        <w:pStyle w:val="BodyText"/>
        <w:jc w:val="left"/>
        <w:rPr>
          <w:rFonts w:ascii="Calibri" w:hAnsi="Calibri"/>
          <w:szCs w:val="18"/>
        </w:rPr>
      </w:pPr>
    </w:p>
    <w:p w:rsidR="00454EAB" w:rsidRPr="008340D7" w:rsidRDefault="00454EAB" w:rsidP="00451E63">
      <w:pPr>
        <w:pStyle w:val="BodyText"/>
        <w:ind w:left="0"/>
        <w:jc w:val="left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 xml:space="preserve">g)     Záväzky zo sociálneho fondu </w:t>
      </w:r>
    </w:p>
    <w:p w:rsidR="00454EAB" w:rsidRPr="008340D7" w:rsidRDefault="00454EAB" w:rsidP="00451E63">
      <w:pPr>
        <w:pStyle w:val="BodyText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Tvorba a čerpanie sociálneho fondu v priebehu účtovného obdobia sú znázornené v nasledujúcej tabuľke:</w:t>
      </w:r>
    </w:p>
    <w:p w:rsidR="00454EAB" w:rsidRPr="008340D7" w:rsidRDefault="00454EAB" w:rsidP="00451E63">
      <w:pPr>
        <w:pStyle w:val="BodyText"/>
        <w:rPr>
          <w:rFonts w:ascii="Calibri" w:hAnsi="Calibri"/>
          <w:szCs w:val="18"/>
        </w:rPr>
      </w:pPr>
    </w:p>
    <w:tbl>
      <w:tblPr>
        <w:tblW w:w="4540" w:type="dxa"/>
        <w:tblInd w:w="441" w:type="dxa"/>
        <w:tblCellMar>
          <w:left w:w="0" w:type="dxa"/>
          <w:right w:w="0" w:type="dxa"/>
        </w:tblCellMar>
        <w:tblLook w:val="0000"/>
      </w:tblPr>
      <w:tblGrid>
        <w:gridCol w:w="2620"/>
        <w:gridCol w:w="960"/>
        <w:gridCol w:w="960"/>
      </w:tblGrid>
      <w:tr w:rsidR="00454EAB" w:rsidRPr="008340D7" w:rsidTr="00726B43">
        <w:trPr>
          <w:trHeight w:val="255"/>
        </w:trPr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bookmarkEnd w:id="9"/>
          <w:p w:rsidR="00454EAB" w:rsidRPr="008340D7" w:rsidRDefault="00454EAB" w:rsidP="00726B43">
            <w:pPr>
              <w:ind w:left="426" w:hanging="426"/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>v celých EUR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>rok 201</w:t>
            </w:r>
            <w:r>
              <w:rPr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54EAB" w:rsidRPr="008340D7" w:rsidRDefault="00454EAB" w:rsidP="00726B43">
            <w:pPr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>rok 201</w:t>
            </w:r>
            <w:r>
              <w:rPr>
                <w:b/>
                <w:bCs/>
                <w:sz w:val="18"/>
                <w:szCs w:val="18"/>
              </w:rPr>
              <w:t>2</w:t>
            </w:r>
          </w:p>
        </w:tc>
      </w:tr>
      <w:tr w:rsidR="00454EAB" w:rsidRPr="008340D7" w:rsidTr="00726B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stav k 1.1.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</w:tr>
      <w:tr w:rsidR="00454EAB" w:rsidRPr="008340D7" w:rsidTr="00726B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tvorba na ťarchu nákladov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</w:tr>
      <w:tr w:rsidR="00454EAB" w:rsidRPr="008340D7" w:rsidTr="00726B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ind w:left="567" w:hanging="567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tvorba zo zisku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</w:tr>
      <w:tr w:rsidR="00454EAB" w:rsidRPr="008340D7" w:rsidTr="00726B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čerpanie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</w:tr>
      <w:tr w:rsidR="00454EAB" w:rsidRPr="008340D7" w:rsidTr="00726B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>stav k 31.12.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4EAB" w:rsidRPr="008340D7" w:rsidRDefault="00454EAB" w:rsidP="00726B43">
            <w:pPr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0</w:t>
            </w:r>
          </w:p>
        </w:tc>
      </w:tr>
    </w:tbl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Sociálny fond sa tvorí podľa zákona o sociálnom fonde na ťarchu nákladov.</w:t>
      </w:r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</w:p>
    <w:p w:rsidR="00454EAB" w:rsidRPr="008340D7" w:rsidRDefault="00454EAB" w:rsidP="00451E63">
      <w:pPr>
        <w:spacing w:line="240" w:lineRule="auto"/>
        <w:rPr>
          <w:b/>
          <w:sz w:val="18"/>
          <w:szCs w:val="18"/>
        </w:rPr>
      </w:pPr>
      <w:r w:rsidRPr="008340D7">
        <w:rPr>
          <w:b/>
          <w:sz w:val="18"/>
          <w:szCs w:val="18"/>
        </w:rPr>
        <w:t>h)     Vydané dlhopisy</w:t>
      </w:r>
    </w:p>
    <w:p w:rsidR="00454EAB" w:rsidRPr="008340D7" w:rsidRDefault="00454EAB" w:rsidP="00451E63">
      <w:pPr>
        <w:pStyle w:val="BodyText"/>
        <w:rPr>
          <w:rFonts w:ascii="Calibri" w:hAnsi="Calibri"/>
          <w:szCs w:val="18"/>
        </w:rPr>
      </w:pPr>
      <w:r w:rsidRPr="008340D7">
        <w:rPr>
          <w:rFonts w:ascii="Calibri" w:hAnsi="Calibri"/>
          <w:b/>
          <w:szCs w:val="18"/>
        </w:rPr>
        <w:t xml:space="preserve">        </w:t>
      </w:r>
      <w:r w:rsidRPr="008340D7">
        <w:rPr>
          <w:rFonts w:ascii="Calibri" w:hAnsi="Calibri"/>
          <w:szCs w:val="18"/>
        </w:rPr>
        <w:t>Účtovná jednotka nemá náplň pre túto položku</w:t>
      </w:r>
    </w:p>
    <w:p w:rsidR="00454EAB" w:rsidRPr="008340D7" w:rsidRDefault="00454EAB" w:rsidP="002F2656">
      <w:pPr>
        <w:spacing w:line="240" w:lineRule="auto"/>
        <w:rPr>
          <w:b/>
          <w:sz w:val="18"/>
          <w:szCs w:val="18"/>
        </w:rPr>
      </w:pPr>
      <w:r w:rsidRPr="008340D7">
        <w:rPr>
          <w:b/>
          <w:sz w:val="18"/>
          <w:szCs w:val="18"/>
        </w:rPr>
        <w:t>i)     Bankové úvery</w:t>
      </w:r>
    </w:p>
    <w:tbl>
      <w:tblPr>
        <w:tblW w:w="9360" w:type="dxa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00"/>
        <w:gridCol w:w="900"/>
        <w:gridCol w:w="900"/>
        <w:gridCol w:w="1440"/>
        <w:gridCol w:w="2160"/>
        <w:gridCol w:w="2160"/>
      </w:tblGrid>
      <w:tr w:rsidR="00454EAB" w:rsidRPr="008340D7" w:rsidTr="008340D7">
        <w:tc>
          <w:tcPr>
            <w:tcW w:w="1800" w:type="dxa"/>
          </w:tcPr>
          <w:p w:rsidR="00454EAB" w:rsidRPr="008340D7" w:rsidRDefault="00454EAB" w:rsidP="008340D7">
            <w:pPr>
              <w:rPr>
                <w:b/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 xml:space="preserve">        </w:t>
            </w:r>
            <w:r w:rsidRPr="008340D7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900" w:type="dxa"/>
          </w:tcPr>
          <w:p w:rsidR="00454EAB" w:rsidRPr="008340D7" w:rsidRDefault="00454EAB" w:rsidP="008340D7">
            <w:pPr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Mena</w:t>
            </w:r>
          </w:p>
        </w:tc>
        <w:tc>
          <w:tcPr>
            <w:tcW w:w="900" w:type="dxa"/>
          </w:tcPr>
          <w:p w:rsidR="00454EAB" w:rsidRPr="008340D7" w:rsidRDefault="00454EAB" w:rsidP="008340D7">
            <w:pPr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Úrok p.a.</w:t>
            </w:r>
          </w:p>
        </w:tc>
        <w:tc>
          <w:tcPr>
            <w:tcW w:w="1440" w:type="dxa"/>
          </w:tcPr>
          <w:p w:rsidR="00454EAB" w:rsidRPr="008340D7" w:rsidRDefault="00454EAB" w:rsidP="008340D7">
            <w:pPr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Dátum splatnosti</w:t>
            </w:r>
          </w:p>
        </w:tc>
        <w:tc>
          <w:tcPr>
            <w:tcW w:w="2160" w:type="dxa"/>
          </w:tcPr>
          <w:p w:rsidR="00454EAB" w:rsidRPr="008340D7" w:rsidRDefault="00454EAB" w:rsidP="008340D7">
            <w:pPr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Suma istiny  za bežné účtovné obdobie</w:t>
            </w:r>
          </w:p>
        </w:tc>
        <w:tc>
          <w:tcPr>
            <w:tcW w:w="2160" w:type="dxa"/>
          </w:tcPr>
          <w:p w:rsidR="00454EAB" w:rsidRPr="008340D7" w:rsidRDefault="00454EAB" w:rsidP="008340D7">
            <w:pPr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Suma istiny za bezprostredne predchádzajúce  účtovné obdobie</w:t>
            </w:r>
          </w:p>
        </w:tc>
      </w:tr>
      <w:tr w:rsidR="00454EAB" w:rsidRPr="008340D7" w:rsidTr="008340D7">
        <w:trPr>
          <w:trHeight w:hRule="exact" w:val="170"/>
        </w:trPr>
        <w:tc>
          <w:tcPr>
            <w:tcW w:w="1800" w:type="dxa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 xml:space="preserve">            a</w:t>
            </w:r>
          </w:p>
        </w:tc>
        <w:tc>
          <w:tcPr>
            <w:tcW w:w="900" w:type="dxa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 xml:space="preserve">      b</w:t>
            </w:r>
          </w:p>
        </w:tc>
        <w:tc>
          <w:tcPr>
            <w:tcW w:w="900" w:type="dxa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 xml:space="preserve">        c</w:t>
            </w:r>
          </w:p>
        </w:tc>
        <w:tc>
          <w:tcPr>
            <w:tcW w:w="1440" w:type="dxa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 xml:space="preserve">             d</w:t>
            </w:r>
          </w:p>
        </w:tc>
        <w:tc>
          <w:tcPr>
            <w:tcW w:w="2160" w:type="dxa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 xml:space="preserve">            e</w:t>
            </w:r>
          </w:p>
        </w:tc>
        <w:tc>
          <w:tcPr>
            <w:tcW w:w="2160" w:type="dxa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 xml:space="preserve">                       f</w:t>
            </w:r>
          </w:p>
        </w:tc>
      </w:tr>
      <w:tr w:rsidR="00454EAB" w:rsidRPr="008340D7" w:rsidTr="008340D7">
        <w:trPr>
          <w:trHeight w:val="465"/>
        </w:trPr>
        <w:tc>
          <w:tcPr>
            <w:tcW w:w="1800" w:type="dxa"/>
          </w:tcPr>
          <w:p w:rsidR="00454EAB" w:rsidRPr="008340D7" w:rsidRDefault="00454EAB" w:rsidP="008340D7">
            <w:pPr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Dlhodobé  bankové úvery</w:t>
            </w:r>
          </w:p>
        </w:tc>
        <w:tc>
          <w:tcPr>
            <w:tcW w:w="900" w:type="dxa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</w:p>
        </w:tc>
        <w:tc>
          <w:tcPr>
            <w:tcW w:w="900" w:type="dxa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</w:p>
        </w:tc>
        <w:tc>
          <w:tcPr>
            <w:tcW w:w="1440" w:type="dxa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</w:p>
        </w:tc>
        <w:tc>
          <w:tcPr>
            <w:tcW w:w="2160" w:type="dxa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</w:p>
        </w:tc>
        <w:tc>
          <w:tcPr>
            <w:tcW w:w="2160" w:type="dxa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</w:p>
        </w:tc>
      </w:tr>
    </w:tbl>
    <w:p w:rsidR="00454EAB" w:rsidRPr="008340D7" w:rsidRDefault="00454EAB" w:rsidP="00D81232">
      <w:pPr>
        <w:pStyle w:val="Heading2"/>
        <w:numPr>
          <w:ilvl w:val="0"/>
          <w:numId w:val="0"/>
        </w:numPr>
        <w:rPr>
          <w:rFonts w:ascii="Calibri" w:hAnsi="Calibri"/>
          <w:szCs w:val="18"/>
        </w:rPr>
      </w:pPr>
    </w:p>
    <w:p w:rsidR="00454EAB" w:rsidRPr="008340D7" w:rsidRDefault="00454EAB" w:rsidP="002F2656">
      <w:pPr>
        <w:rPr>
          <w:b/>
          <w:sz w:val="18"/>
          <w:szCs w:val="18"/>
        </w:rPr>
      </w:pPr>
      <w:r w:rsidRPr="008340D7">
        <w:rPr>
          <w:b/>
          <w:sz w:val="18"/>
          <w:szCs w:val="18"/>
        </w:rPr>
        <w:t>Pôžičky, návratné  finančné výpomoci</w:t>
      </w:r>
    </w:p>
    <w:p w:rsidR="00454EAB" w:rsidRPr="008340D7" w:rsidRDefault="00454EAB" w:rsidP="002F2656">
      <w:pPr>
        <w:rPr>
          <w:b/>
          <w:sz w:val="18"/>
          <w:szCs w:val="18"/>
        </w:rPr>
      </w:pPr>
      <w:r w:rsidRPr="008340D7">
        <w:rPr>
          <w:b/>
          <w:sz w:val="18"/>
          <w:szCs w:val="18"/>
        </w:rPr>
        <w:t xml:space="preserve">         </w:t>
      </w:r>
      <w:r w:rsidRPr="008340D7">
        <w:rPr>
          <w:sz w:val="18"/>
          <w:szCs w:val="18"/>
        </w:rPr>
        <w:t>Účtovná jednotka nemá náplň pre túto položku</w:t>
      </w:r>
    </w:p>
    <w:p w:rsidR="00454EAB" w:rsidRPr="008340D7" w:rsidRDefault="00454EAB" w:rsidP="00D81232">
      <w:pPr>
        <w:pStyle w:val="Heading2"/>
        <w:numPr>
          <w:ilvl w:val="0"/>
          <w:numId w:val="0"/>
        </w:numPr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j )   Časové rozlíšenie na strane pasív</w:t>
      </w:r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Ide o nasledovné položky:</w:t>
      </w:r>
    </w:p>
    <w:tbl>
      <w:tblPr>
        <w:tblW w:w="9213" w:type="dxa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5103"/>
        <w:gridCol w:w="1842"/>
        <w:gridCol w:w="2268"/>
      </w:tblGrid>
      <w:tr w:rsidR="00454EAB" w:rsidRPr="008340D7" w:rsidTr="00726B43">
        <w:trPr>
          <w:cantSplit/>
          <w:trHeight w:val="511"/>
        </w:trPr>
        <w:tc>
          <w:tcPr>
            <w:tcW w:w="5103" w:type="dxa"/>
          </w:tcPr>
          <w:p w:rsidR="00454EAB" w:rsidRPr="008340D7" w:rsidRDefault="00454EAB" w:rsidP="00726B43">
            <w:pPr>
              <w:pStyle w:val="Tabulka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 xml:space="preserve"> </w:t>
            </w:r>
          </w:p>
          <w:p w:rsidR="00454EAB" w:rsidRPr="008340D7" w:rsidRDefault="00454EAB" w:rsidP="00726B43">
            <w:pPr>
              <w:pStyle w:val="Tabulka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 xml:space="preserve">Opis položky časového rozlíšenia                                                               </w:t>
            </w:r>
          </w:p>
        </w:tc>
        <w:tc>
          <w:tcPr>
            <w:tcW w:w="1842" w:type="dxa"/>
          </w:tcPr>
          <w:p w:rsidR="00454EAB" w:rsidRPr="008340D7" w:rsidRDefault="00454EAB" w:rsidP="002B2B7C">
            <w:pPr>
              <w:pStyle w:val="Tabulka"/>
              <w:jc w:val="center"/>
              <w:rPr>
                <w:rFonts w:ascii="Calibri" w:hAnsi="Calibri"/>
                <w:b/>
                <w:bCs/>
                <w:szCs w:val="18"/>
              </w:rPr>
            </w:pPr>
            <w:r w:rsidRPr="008340D7">
              <w:rPr>
                <w:rFonts w:ascii="Calibri" w:hAnsi="Calibri"/>
                <w:b/>
                <w:bCs/>
                <w:szCs w:val="18"/>
              </w:rPr>
              <w:t>31.12.201</w:t>
            </w:r>
            <w:r>
              <w:rPr>
                <w:rFonts w:ascii="Calibri" w:hAnsi="Calibri"/>
                <w:b/>
                <w:bCs/>
                <w:szCs w:val="18"/>
              </w:rPr>
              <w:t>3</w:t>
            </w:r>
          </w:p>
          <w:p w:rsidR="00454EAB" w:rsidRPr="008340D7" w:rsidRDefault="00454EAB" w:rsidP="002B2B7C">
            <w:pPr>
              <w:pStyle w:val="Tabulka"/>
              <w:jc w:val="center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 xml:space="preserve">v celých </w:t>
            </w:r>
            <w:r w:rsidRPr="008340D7">
              <w:rPr>
                <w:rFonts w:ascii="Calibri" w:hAnsi="Calibri"/>
                <w:b/>
                <w:bCs/>
                <w:szCs w:val="18"/>
              </w:rPr>
              <w:t>EUR</w:t>
            </w:r>
          </w:p>
        </w:tc>
        <w:tc>
          <w:tcPr>
            <w:tcW w:w="2268" w:type="dxa"/>
          </w:tcPr>
          <w:p w:rsidR="00454EAB" w:rsidRPr="008340D7" w:rsidRDefault="00454EAB" w:rsidP="00726B43">
            <w:pPr>
              <w:pStyle w:val="Tabulka"/>
              <w:jc w:val="center"/>
              <w:rPr>
                <w:rFonts w:ascii="Calibri" w:hAnsi="Calibri"/>
                <w:b/>
                <w:bCs/>
                <w:szCs w:val="18"/>
              </w:rPr>
            </w:pPr>
            <w:r w:rsidRPr="008340D7">
              <w:rPr>
                <w:rFonts w:ascii="Calibri" w:hAnsi="Calibri"/>
                <w:b/>
                <w:bCs/>
                <w:szCs w:val="18"/>
              </w:rPr>
              <w:t>31.12.201</w:t>
            </w:r>
            <w:r>
              <w:rPr>
                <w:rFonts w:ascii="Calibri" w:hAnsi="Calibri"/>
                <w:b/>
                <w:bCs/>
                <w:szCs w:val="18"/>
              </w:rPr>
              <w:t>2</w:t>
            </w:r>
          </w:p>
          <w:p w:rsidR="00454EAB" w:rsidRPr="008340D7" w:rsidRDefault="00454EAB" w:rsidP="00726B43">
            <w:pPr>
              <w:pStyle w:val="Tabulka"/>
              <w:jc w:val="center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 xml:space="preserve">v celých </w:t>
            </w:r>
            <w:r w:rsidRPr="008340D7">
              <w:rPr>
                <w:rFonts w:ascii="Calibri" w:hAnsi="Calibri"/>
                <w:b/>
                <w:bCs/>
                <w:szCs w:val="18"/>
              </w:rPr>
              <w:t xml:space="preserve"> EUR</w:t>
            </w:r>
          </w:p>
        </w:tc>
      </w:tr>
      <w:tr w:rsidR="00454EAB" w:rsidRPr="008340D7" w:rsidTr="00726B43">
        <w:trPr>
          <w:cantSplit/>
          <w:trHeight w:val="147"/>
        </w:trPr>
        <w:tc>
          <w:tcPr>
            <w:tcW w:w="5103" w:type="dxa"/>
          </w:tcPr>
          <w:p w:rsidR="00454EAB" w:rsidRPr="008340D7" w:rsidRDefault="00454EAB" w:rsidP="00726B43">
            <w:pPr>
              <w:pStyle w:val="Tabulka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Výdavky budúcich období - krátkodobé</w:t>
            </w:r>
          </w:p>
        </w:tc>
        <w:tc>
          <w:tcPr>
            <w:tcW w:w="1842" w:type="dxa"/>
          </w:tcPr>
          <w:p w:rsidR="00454EAB" w:rsidRPr="008340D7" w:rsidRDefault="00454EAB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2268" w:type="dxa"/>
          </w:tcPr>
          <w:p w:rsidR="00454EAB" w:rsidRPr="008340D7" w:rsidRDefault="00454EAB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</w:p>
        </w:tc>
      </w:tr>
      <w:tr w:rsidR="00454EAB" w:rsidRPr="008340D7" w:rsidTr="00726B43">
        <w:trPr>
          <w:trHeight w:val="250"/>
        </w:trPr>
        <w:tc>
          <w:tcPr>
            <w:tcW w:w="5103" w:type="dxa"/>
          </w:tcPr>
          <w:p w:rsidR="00454EAB" w:rsidRPr="008340D7" w:rsidRDefault="00454EAB" w:rsidP="00726B43">
            <w:pPr>
              <w:pStyle w:val="Tabulka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 xml:space="preserve">383 –Výdavky budúcich období                          </w:t>
            </w:r>
          </w:p>
        </w:tc>
        <w:tc>
          <w:tcPr>
            <w:tcW w:w="1842" w:type="dxa"/>
          </w:tcPr>
          <w:p w:rsidR="00454EAB" w:rsidRPr="008340D7" w:rsidRDefault="00454EAB" w:rsidP="00726B43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110</w:t>
            </w:r>
          </w:p>
        </w:tc>
        <w:tc>
          <w:tcPr>
            <w:tcW w:w="2268" w:type="dxa"/>
          </w:tcPr>
          <w:p w:rsidR="00454EAB" w:rsidRPr="008340D7" w:rsidRDefault="00454EAB" w:rsidP="0024643F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11</w:t>
            </w:r>
          </w:p>
        </w:tc>
      </w:tr>
      <w:tr w:rsidR="00454EAB" w:rsidRPr="008340D7" w:rsidTr="00726B43">
        <w:trPr>
          <w:trHeight w:val="250"/>
        </w:trPr>
        <w:tc>
          <w:tcPr>
            <w:tcW w:w="5103" w:type="dxa"/>
          </w:tcPr>
          <w:p w:rsidR="00454EAB" w:rsidRPr="008340D7" w:rsidRDefault="00454EAB" w:rsidP="00726B43">
            <w:pPr>
              <w:pStyle w:val="Tabulka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384 – Výnosy budúcich období</w:t>
            </w:r>
          </w:p>
        </w:tc>
        <w:tc>
          <w:tcPr>
            <w:tcW w:w="1842" w:type="dxa"/>
          </w:tcPr>
          <w:p w:rsidR="00454EAB" w:rsidRPr="008340D7" w:rsidRDefault="00454EAB" w:rsidP="00726B43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268" w:type="dxa"/>
          </w:tcPr>
          <w:p w:rsidR="00454EAB" w:rsidRPr="008340D7" w:rsidRDefault="00454EAB" w:rsidP="0024643F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</w:tr>
      <w:tr w:rsidR="00454EAB" w:rsidRPr="008340D7" w:rsidTr="00726B43">
        <w:trPr>
          <w:trHeight w:val="250"/>
        </w:trPr>
        <w:tc>
          <w:tcPr>
            <w:tcW w:w="5103" w:type="dxa"/>
          </w:tcPr>
          <w:p w:rsidR="00454EAB" w:rsidRPr="008340D7" w:rsidRDefault="00454EAB" w:rsidP="00726B43">
            <w:pPr>
              <w:pStyle w:val="Tabulka"/>
              <w:rPr>
                <w:rFonts w:ascii="Calibri" w:hAnsi="Calibri"/>
                <w:b/>
                <w:color w:val="auto"/>
                <w:szCs w:val="18"/>
              </w:rPr>
            </w:pPr>
            <w:r w:rsidRPr="008340D7">
              <w:rPr>
                <w:rFonts w:ascii="Calibri" w:hAnsi="Calibri"/>
                <w:b/>
                <w:color w:val="auto"/>
                <w:szCs w:val="18"/>
              </w:rPr>
              <w:t xml:space="preserve">Spolu                                                                </w:t>
            </w:r>
          </w:p>
        </w:tc>
        <w:tc>
          <w:tcPr>
            <w:tcW w:w="1842" w:type="dxa"/>
          </w:tcPr>
          <w:p w:rsidR="00454EAB" w:rsidRPr="008340D7" w:rsidRDefault="00454EAB" w:rsidP="00726B43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 w:rsidRPr="008340D7">
              <w:rPr>
                <w:rFonts w:ascii="Calibri" w:hAnsi="Calibri"/>
                <w:b/>
                <w:color w:val="auto"/>
                <w:szCs w:val="18"/>
              </w:rPr>
              <w:t>11</w:t>
            </w:r>
            <w:r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</w:tc>
        <w:tc>
          <w:tcPr>
            <w:tcW w:w="2268" w:type="dxa"/>
          </w:tcPr>
          <w:p w:rsidR="00454EAB" w:rsidRPr="008340D7" w:rsidRDefault="00454EAB" w:rsidP="0024643F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 w:rsidRPr="008340D7">
              <w:rPr>
                <w:rFonts w:ascii="Calibri" w:hAnsi="Calibri"/>
                <w:b/>
                <w:color w:val="auto"/>
                <w:szCs w:val="18"/>
              </w:rPr>
              <w:t>11</w:t>
            </w:r>
          </w:p>
        </w:tc>
      </w:tr>
    </w:tbl>
    <w:p w:rsidR="00454EAB" w:rsidRPr="008340D7" w:rsidRDefault="00454EAB" w:rsidP="00D81232">
      <w:pPr>
        <w:pStyle w:val="BodyText"/>
        <w:ind w:left="0"/>
        <w:rPr>
          <w:rFonts w:ascii="Calibri" w:hAnsi="Calibri"/>
          <w:color w:val="FF0000"/>
          <w:szCs w:val="18"/>
        </w:rPr>
      </w:pPr>
    </w:p>
    <w:p w:rsidR="00454EAB" w:rsidRPr="008340D7" w:rsidRDefault="00454EAB" w:rsidP="00D81232">
      <w:pPr>
        <w:pStyle w:val="Heading1"/>
        <w:tabs>
          <w:tab w:val="clear" w:pos="360"/>
        </w:tabs>
        <w:ind w:left="0" w:firstLine="0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H. informácie o výnosoch</w:t>
      </w:r>
    </w:p>
    <w:p w:rsidR="00454EAB" w:rsidRPr="008340D7" w:rsidRDefault="00454EAB" w:rsidP="00D81232">
      <w:pPr>
        <w:pStyle w:val="Heading2"/>
        <w:numPr>
          <w:ilvl w:val="0"/>
          <w:numId w:val="0"/>
        </w:numPr>
        <w:rPr>
          <w:rFonts w:ascii="Calibri" w:hAnsi="Calibri"/>
          <w:szCs w:val="18"/>
        </w:rPr>
      </w:pPr>
      <w:bookmarkStart w:id="10" w:name="_Toc530739914"/>
    </w:p>
    <w:p w:rsidR="00454EAB" w:rsidRPr="008340D7" w:rsidRDefault="00454EAB" w:rsidP="00D81232">
      <w:pPr>
        <w:rPr>
          <w:b/>
          <w:sz w:val="18"/>
          <w:szCs w:val="18"/>
        </w:rPr>
      </w:pPr>
      <w:r w:rsidRPr="008340D7">
        <w:rPr>
          <w:b/>
          <w:sz w:val="18"/>
          <w:szCs w:val="18"/>
        </w:rPr>
        <w:t>a)      Tržby za vlastné výkony , tovar</w:t>
      </w:r>
      <w:bookmarkEnd w:id="10"/>
      <w:r w:rsidRPr="008340D7">
        <w:rPr>
          <w:b/>
          <w:sz w:val="18"/>
          <w:szCs w:val="18"/>
        </w:rPr>
        <w:t xml:space="preserve"> a služby</w:t>
      </w:r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 xml:space="preserve">Tržby za vlastné výkony a tovar podľa jednotlivých segmentov, t. j. podľa typov výrobkov a služieb a podľa hlavných teritórií, sú uvedené v nasledujúcej tabuľke </w:t>
      </w:r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</w:p>
    <w:tbl>
      <w:tblPr>
        <w:tblW w:w="8582" w:type="dxa"/>
        <w:tblInd w:w="582" w:type="dxa"/>
        <w:tblLayout w:type="fixed"/>
        <w:tblCellMar>
          <w:left w:w="0" w:type="dxa"/>
          <w:right w:w="0" w:type="dxa"/>
        </w:tblCellMar>
        <w:tblLook w:val="0000"/>
      </w:tblPr>
      <w:tblGrid>
        <w:gridCol w:w="4820"/>
        <w:gridCol w:w="1842"/>
        <w:gridCol w:w="1920"/>
      </w:tblGrid>
      <w:tr w:rsidR="00454EAB" w:rsidRPr="008340D7" w:rsidTr="002F2656">
        <w:trPr>
          <w:trHeight w:val="240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ind w:left="110" w:hanging="11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454EAB" w:rsidRPr="008340D7" w:rsidRDefault="00454EAB" w:rsidP="00726B43">
            <w:pPr>
              <w:ind w:left="110" w:hanging="110"/>
              <w:jc w:val="center"/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>Rok 201</w:t>
            </w:r>
            <w:r>
              <w:rPr>
                <w:b/>
                <w:bCs/>
                <w:sz w:val="18"/>
                <w:szCs w:val="18"/>
              </w:rPr>
              <w:t>3</w:t>
            </w:r>
            <w:r w:rsidRPr="008340D7">
              <w:rPr>
                <w:b/>
                <w:bCs/>
                <w:sz w:val="18"/>
                <w:szCs w:val="18"/>
              </w:rPr>
              <w:t xml:space="preserve"> v celých EUR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454EAB" w:rsidRPr="008340D7" w:rsidRDefault="00454EAB" w:rsidP="00726B43">
            <w:pPr>
              <w:ind w:left="110" w:hanging="110"/>
              <w:jc w:val="center"/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>Rok 201</w:t>
            </w:r>
            <w:r>
              <w:rPr>
                <w:b/>
                <w:bCs/>
                <w:sz w:val="18"/>
                <w:szCs w:val="18"/>
              </w:rPr>
              <w:t>2</w:t>
            </w:r>
            <w:r w:rsidRPr="008340D7">
              <w:rPr>
                <w:b/>
                <w:bCs/>
                <w:sz w:val="18"/>
                <w:szCs w:val="18"/>
              </w:rPr>
              <w:t xml:space="preserve"> v celých EUR</w:t>
            </w:r>
          </w:p>
        </w:tc>
      </w:tr>
      <w:tr w:rsidR="00454EAB" w:rsidRPr="008340D7" w:rsidTr="002F2656">
        <w:trPr>
          <w:trHeight w:val="240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ind w:left="110" w:hanging="110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Účet 604 000, 602 000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4EAB" w:rsidRPr="008340D7" w:rsidRDefault="00454EAB" w:rsidP="00726B43">
            <w:pPr>
              <w:ind w:left="110" w:hanging="110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 xml:space="preserve">249 </w:t>
            </w:r>
            <w:r>
              <w:rPr>
                <w:sz w:val="18"/>
                <w:szCs w:val="18"/>
              </w:rPr>
              <w:t>960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4EAB" w:rsidRPr="008340D7" w:rsidRDefault="00454EAB" w:rsidP="0024643F">
            <w:pPr>
              <w:ind w:left="110" w:hanging="110"/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249 662</w:t>
            </w:r>
          </w:p>
        </w:tc>
      </w:tr>
      <w:tr w:rsidR="00454EAB" w:rsidRPr="008340D7" w:rsidTr="002F2656">
        <w:trPr>
          <w:trHeight w:val="240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ind w:left="110" w:hanging="110"/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4EAB" w:rsidRPr="008340D7" w:rsidRDefault="00454EAB" w:rsidP="00726B43">
            <w:pPr>
              <w:ind w:left="110" w:hanging="11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249 960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4EAB" w:rsidRPr="008340D7" w:rsidRDefault="00454EAB" w:rsidP="0024643F">
            <w:pPr>
              <w:ind w:left="110" w:hanging="110"/>
              <w:jc w:val="center"/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>249 662</w:t>
            </w:r>
          </w:p>
        </w:tc>
      </w:tr>
    </w:tbl>
    <w:p w:rsidR="00454EAB" w:rsidRPr="008340D7" w:rsidRDefault="00454EAB" w:rsidP="00D81232">
      <w:pPr>
        <w:pStyle w:val="Heading2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b) Výnosy  z hospodárskej činnosti</w:t>
      </w:r>
    </w:p>
    <w:p w:rsidR="00454EAB" w:rsidRPr="008340D7" w:rsidRDefault="00454EAB" w:rsidP="00D81232">
      <w:pPr>
        <w:ind w:left="360"/>
        <w:rPr>
          <w:sz w:val="18"/>
          <w:szCs w:val="18"/>
        </w:rPr>
      </w:pPr>
      <w:r w:rsidRPr="008340D7">
        <w:rPr>
          <w:sz w:val="18"/>
          <w:szCs w:val="18"/>
        </w:rPr>
        <w:t>Prehľad o ostatných výnosoch z hospodárskej činnosti je uvedený v nasledujúcej tabuľke:</w:t>
      </w:r>
    </w:p>
    <w:tbl>
      <w:tblPr>
        <w:tblW w:w="0" w:type="auto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33"/>
        <w:gridCol w:w="2160"/>
        <w:gridCol w:w="2160"/>
      </w:tblGrid>
      <w:tr w:rsidR="00454EAB" w:rsidRPr="008340D7" w:rsidTr="00057AB3">
        <w:tc>
          <w:tcPr>
            <w:tcW w:w="3033" w:type="dxa"/>
          </w:tcPr>
          <w:p w:rsidR="00454EAB" w:rsidRPr="008340D7" w:rsidRDefault="00454EAB" w:rsidP="00726B43">
            <w:pPr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2160" w:type="dxa"/>
          </w:tcPr>
          <w:p w:rsidR="00454EAB" w:rsidRPr="008340D7" w:rsidRDefault="00454EAB" w:rsidP="00726B43">
            <w:pPr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>Rok 201</w:t>
            </w:r>
            <w:r>
              <w:rPr>
                <w:b/>
                <w:bCs/>
                <w:sz w:val="18"/>
                <w:szCs w:val="18"/>
              </w:rPr>
              <w:t>3 v celých EUR</w:t>
            </w:r>
          </w:p>
        </w:tc>
        <w:tc>
          <w:tcPr>
            <w:tcW w:w="2160" w:type="dxa"/>
          </w:tcPr>
          <w:p w:rsidR="00454EAB" w:rsidRPr="008340D7" w:rsidRDefault="00454EAB" w:rsidP="00726B43">
            <w:pPr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>Rok 201</w:t>
            </w:r>
            <w:r>
              <w:rPr>
                <w:b/>
                <w:bCs/>
                <w:sz w:val="18"/>
                <w:szCs w:val="18"/>
              </w:rPr>
              <w:t>2 v celých EUR</w:t>
            </w:r>
          </w:p>
        </w:tc>
      </w:tr>
      <w:tr w:rsidR="00454EAB" w:rsidRPr="008340D7" w:rsidTr="00A6137F">
        <w:trPr>
          <w:trHeight w:val="294"/>
        </w:trPr>
        <w:tc>
          <w:tcPr>
            <w:tcW w:w="3033" w:type="dxa"/>
          </w:tcPr>
          <w:p w:rsidR="00454EAB" w:rsidRPr="008340D7" w:rsidRDefault="00454EAB" w:rsidP="00726B43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Účet 648 – Ostat. Prev. Výnosy</w:t>
            </w:r>
          </w:p>
        </w:tc>
        <w:tc>
          <w:tcPr>
            <w:tcW w:w="2160" w:type="dxa"/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2160" w:type="dxa"/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454EAB" w:rsidRPr="008340D7" w:rsidTr="00A6137F">
        <w:trPr>
          <w:trHeight w:val="371"/>
        </w:trPr>
        <w:tc>
          <w:tcPr>
            <w:tcW w:w="3033" w:type="dxa"/>
          </w:tcPr>
          <w:p w:rsidR="00454EAB" w:rsidRPr="008340D7" w:rsidRDefault="00454EAB" w:rsidP="00726B43">
            <w:pPr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2160" w:type="dxa"/>
          </w:tcPr>
          <w:p w:rsidR="00454EAB" w:rsidRPr="008340D7" w:rsidRDefault="00454EAB" w:rsidP="00726B43">
            <w:pPr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160" w:type="dxa"/>
          </w:tcPr>
          <w:p w:rsidR="00454EAB" w:rsidRPr="008340D7" w:rsidRDefault="00454EAB" w:rsidP="00726B4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454EAB" w:rsidRPr="008340D7" w:rsidRDefault="00454EAB" w:rsidP="00D0669A">
      <w:pPr>
        <w:pStyle w:val="Heading2"/>
        <w:numPr>
          <w:ilvl w:val="0"/>
          <w:numId w:val="0"/>
        </w:numPr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c ) </w:t>
      </w:r>
      <w:r w:rsidRPr="008340D7">
        <w:rPr>
          <w:rFonts w:ascii="Calibri" w:hAnsi="Calibri"/>
          <w:szCs w:val="18"/>
        </w:rPr>
        <w:t>Výnosy z finančnej činnosti</w:t>
      </w:r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Prehľad  je uvedený v nasledujúcej tabuľke:</w:t>
      </w:r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</w:p>
    <w:tbl>
      <w:tblPr>
        <w:tblW w:w="0" w:type="auto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77"/>
        <w:gridCol w:w="2126"/>
        <w:gridCol w:w="2269"/>
      </w:tblGrid>
      <w:tr w:rsidR="00454EAB" w:rsidRPr="008340D7" w:rsidTr="00726B43">
        <w:tc>
          <w:tcPr>
            <w:tcW w:w="2977" w:type="dxa"/>
          </w:tcPr>
          <w:p w:rsidR="00454EAB" w:rsidRPr="008340D7" w:rsidRDefault="00454EAB" w:rsidP="00726B43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 xml:space="preserve"> </w:t>
            </w:r>
          </w:p>
        </w:tc>
        <w:tc>
          <w:tcPr>
            <w:tcW w:w="2126" w:type="dxa"/>
          </w:tcPr>
          <w:p w:rsidR="00454EAB" w:rsidRPr="008340D7" w:rsidRDefault="00454EAB" w:rsidP="0024643F">
            <w:pPr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>Rok 201</w:t>
            </w:r>
            <w:r>
              <w:rPr>
                <w:b/>
                <w:bCs/>
                <w:sz w:val="18"/>
                <w:szCs w:val="18"/>
              </w:rPr>
              <w:t>3 v celých EUR</w:t>
            </w:r>
          </w:p>
        </w:tc>
        <w:tc>
          <w:tcPr>
            <w:tcW w:w="2269" w:type="dxa"/>
          </w:tcPr>
          <w:p w:rsidR="00454EAB" w:rsidRPr="008340D7" w:rsidRDefault="00454EAB" w:rsidP="0024643F">
            <w:pPr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>Rok 201</w:t>
            </w:r>
            <w:r>
              <w:rPr>
                <w:b/>
                <w:bCs/>
                <w:sz w:val="18"/>
                <w:szCs w:val="18"/>
              </w:rPr>
              <w:t>2 v celých EUR</w:t>
            </w:r>
          </w:p>
        </w:tc>
      </w:tr>
      <w:tr w:rsidR="00454EAB" w:rsidRPr="008340D7" w:rsidTr="00D81232">
        <w:trPr>
          <w:trHeight w:val="360"/>
        </w:trPr>
        <w:tc>
          <w:tcPr>
            <w:tcW w:w="2977" w:type="dxa"/>
          </w:tcPr>
          <w:p w:rsidR="00454EAB" w:rsidRPr="008340D7" w:rsidRDefault="00454EAB" w:rsidP="00726B43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Účet 662 – výnosové úroky</w:t>
            </w:r>
          </w:p>
        </w:tc>
        <w:tc>
          <w:tcPr>
            <w:tcW w:w="2126" w:type="dxa"/>
          </w:tcPr>
          <w:p w:rsidR="00454EAB" w:rsidRPr="008340D7" w:rsidRDefault="00454EAB" w:rsidP="00726B4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7</w:t>
            </w:r>
          </w:p>
        </w:tc>
        <w:tc>
          <w:tcPr>
            <w:tcW w:w="2269" w:type="dxa"/>
          </w:tcPr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45 787</w:t>
            </w:r>
          </w:p>
        </w:tc>
      </w:tr>
      <w:tr w:rsidR="00454EAB" w:rsidRPr="008340D7" w:rsidTr="00D81232">
        <w:trPr>
          <w:trHeight w:val="360"/>
        </w:trPr>
        <w:tc>
          <w:tcPr>
            <w:tcW w:w="2977" w:type="dxa"/>
          </w:tcPr>
          <w:p w:rsidR="00454EAB" w:rsidRPr="008340D7" w:rsidRDefault="00454EAB" w:rsidP="00726B43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Účet 661 – tržby z predaja CP</w:t>
            </w:r>
          </w:p>
        </w:tc>
        <w:tc>
          <w:tcPr>
            <w:tcW w:w="2126" w:type="dxa"/>
          </w:tcPr>
          <w:p w:rsidR="00454EAB" w:rsidRPr="008340D7" w:rsidRDefault="00454EAB" w:rsidP="00726B4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269" w:type="dxa"/>
          </w:tcPr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100 526</w:t>
            </w:r>
          </w:p>
        </w:tc>
      </w:tr>
      <w:tr w:rsidR="00454EAB" w:rsidRPr="008340D7" w:rsidTr="00D81232">
        <w:trPr>
          <w:trHeight w:val="360"/>
        </w:trPr>
        <w:tc>
          <w:tcPr>
            <w:tcW w:w="2977" w:type="dxa"/>
          </w:tcPr>
          <w:p w:rsidR="00454EAB" w:rsidRPr="008340D7" w:rsidRDefault="00454EAB" w:rsidP="00726B43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Účet 664 – výnosy z</w:t>
            </w:r>
            <w:r>
              <w:rPr>
                <w:rFonts w:ascii="Calibri" w:hAnsi="Calibri"/>
                <w:szCs w:val="18"/>
              </w:rPr>
              <w:t> </w:t>
            </w:r>
            <w:r w:rsidRPr="008340D7">
              <w:rPr>
                <w:rFonts w:ascii="Calibri" w:hAnsi="Calibri"/>
                <w:szCs w:val="18"/>
              </w:rPr>
              <w:t>precenenia</w:t>
            </w:r>
          </w:p>
        </w:tc>
        <w:tc>
          <w:tcPr>
            <w:tcW w:w="2126" w:type="dxa"/>
          </w:tcPr>
          <w:p w:rsidR="00454EAB" w:rsidRPr="008340D7" w:rsidRDefault="00454EAB" w:rsidP="00726B4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269" w:type="dxa"/>
          </w:tcPr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884</w:t>
            </w:r>
          </w:p>
        </w:tc>
      </w:tr>
      <w:tr w:rsidR="00454EAB" w:rsidRPr="008340D7" w:rsidTr="00D81232">
        <w:trPr>
          <w:trHeight w:val="360"/>
        </w:trPr>
        <w:tc>
          <w:tcPr>
            <w:tcW w:w="2977" w:type="dxa"/>
          </w:tcPr>
          <w:p w:rsidR="00454EAB" w:rsidRPr="008340D7" w:rsidRDefault="00454EAB" w:rsidP="00726B43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Účet 666 – výnosy z krátkodobého finančného majetku</w:t>
            </w:r>
          </w:p>
        </w:tc>
        <w:tc>
          <w:tcPr>
            <w:tcW w:w="2126" w:type="dxa"/>
          </w:tcPr>
          <w:p w:rsidR="00454EAB" w:rsidRPr="008340D7" w:rsidRDefault="00454EAB" w:rsidP="00726B4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522</w:t>
            </w:r>
          </w:p>
        </w:tc>
        <w:tc>
          <w:tcPr>
            <w:tcW w:w="2269" w:type="dxa"/>
          </w:tcPr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</w:tr>
      <w:tr w:rsidR="00454EAB" w:rsidRPr="008340D7" w:rsidTr="00726B43">
        <w:tc>
          <w:tcPr>
            <w:tcW w:w="2977" w:type="dxa"/>
          </w:tcPr>
          <w:p w:rsidR="00454EAB" w:rsidRPr="008340D7" w:rsidRDefault="00454EAB" w:rsidP="00726B43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spolu</w:t>
            </w:r>
          </w:p>
        </w:tc>
        <w:tc>
          <w:tcPr>
            <w:tcW w:w="2126" w:type="dxa"/>
          </w:tcPr>
          <w:p w:rsidR="00454EAB" w:rsidRDefault="00454EAB" w:rsidP="00726B43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529</w:t>
            </w:r>
          </w:p>
          <w:p w:rsidR="00454EAB" w:rsidRPr="008340D7" w:rsidRDefault="00454EAB" w:rsidP="00726B43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</w:p>
        </w:tc>
        <w:tc>
          <w:tcPr>
            <w:tcW w:w="2269" w:type="dxa"/>
          </w:tcPr>
          <w:p w:rsidR="00454EAB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147</w:t>
            </w:r>
            <w:r>
              <w:rPr>
                <w:rFonts w:ascii="Calibri" w:hAnsi="Calibri"/>
                <w:b/>
                <w:szCs w:val="18"/>
              </w:rPr>
              <w:t xml:space="preserve"> </w:t>
            </w:r>
            <w:r w:rsidRPr="008340D7">
              <w:rPr>
                <w:rFonts w:ascii="Calibri" w:hAnsi="Calibri"/>
                <w:b/>
                <w:szCs w:val="18"/>
              </w:rPr>
              <w:t>197</w:t>
            </w:r>
          </w:p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</w:p>
        </w:tc>
      </w:tr>
    </w:tbl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Heading2"/>
        <w:numPr>
          <w:ilvl w:val="0"/>
          <w:numId w:val="9"/>
        </w:numPr>
        <w:rPr>
          <w:rFonts w:ascii="Calibri" w:hAnsi="Calibri"/>
          <w:szCs w:val="18"/>
        </w:rPr>
      </w:pPr>
      <w:bookmarkStart w:id="11" w:name="_Toc530739918"/>
      <w:r w:rsidRPr="008340D7">
        <w:rPr>
          <w:rFonts w:ascii="Calibri" w:hAnsi="Calibri"/>
          <w:szCs w:val="18"/>
        </w:rPr>
        <w:t>Mimoriadne výnosy</w:t>
      </w:r>
      <w:bookmarkEnd w:id="11"/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Spoločnosť v roku 201</w:t>
      </w:r>
      <w:r>
        <w:rPr>
          <w:rFonts w:ascii="Calibri" w:hAnsi="Calibri"/>
          <w:szCs w:val="18"/>
        </w:rPr>
        <w:t>3</w:t>
      </w:r>
      <w:r w:rsidRPr="008340D7">
        <w:rPr>
          <w:rFonts w:ascii="Calibri" w:hAnsi="Calibri"/>
          <w:szCs w:val="18"/>
        </w:rPr>
        <w:t xml:space="preserve"> nemala žiadne mimoriadne výnosy. </w:t>
      </w:r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Heading1"/>
        <w:tabs>
          <w:tab w:val="clear" w:pos="360"/>
        </w:tabs>
        <w:ind w:left="0" w:firstLine="0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I.     Informácie o nákladoch</w:t>
      </w:r>
    </w:p>
    <w:p w:rsidR="00454EAB" w:rsidRPr="008340D7" w:rsidRDefault="00454EAB" w:rsidP="00D81232">
      <w:pPr>
        <w:pStyle w:val="BodyText"/>
        <w:ind w:left="0"/>
        <w:rPr>
          <w:rFonts w:ascii="Calibri" w:hAnsi="Calibri"/>
          <w:szCs w:val="18"/>
        </w:rPr>
      </w:pPr>
    </w:p>
    <w:p w:rsidR="00454EAB" w:rsidRPr="008340D7" w:rsidRDefault="00454EAB" w:rsidP="00D81232">
      <w:pPr>
        <w:rPr>
          <w:b/>
          <w:sz w:val="18"/>
          <w:szCs w:val="18"/>
        </w:rPr>
      </w:pPr>
      <w:r w:rsidRPr="008340D7">
        <w:rPr>
          <w:b/>
          <w:sz w:val="18"/>
          <w:szCs w:val="18"/>
        </w:rPr>
        <w:t>a)    Náklady na predaný tovar, poskytnuté služby, spotreba materiálu a energie</w:t>
      </w:r>
    </w:p>
    <w:p w:rsidR="00454EAB" w:rsidRPr="008340D7" w:rsidRDefault="00454EAB" w:rsidP="00D81232">
      <w:pPr>
        <w:pStyle w:val="Heading2"/>
        <w:numPr>
          <w:ilvl w:val="0"/>
          <w:numId w:val="0"/>
        </w:numPr>
        <w:rPr>
          <w:rFonts w:ascii="Calibri" w:hAnsi="Calibri"/>
          <w:b w:val="0"/>
          <w:szCs w:val="18"/>
        </w:rPr>
      </w:pPr>
      <w:r w:rsidRPr="008340D7">
        <w:rPr>
          <w:rFonts w:ascii="Calibri" w:hAnsi="Calibri"/>
          <w:szCs w:val="18"/>
        </w:rPr>
        <w:t xml:space="preserve">      </w:t>
      </w:r>
      <w:r w:rsidRPr="008340D7">
        <w:rPr>
          <w:rFonts w:ascii="Calibri" w:hAnsi="Calibri"/>
          <w:b w:val="0"/>
          <w:szCs w:val="18"/>
        </w:rPr>
        <w:t>Prehľad o nákladoch na poskytnuté služby, materiál a energie je znázornený v nasledujúcej tabuľke:</w:t>
      </w:r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</w:p>
    <w:tbl>
      <w:tblPr>
        <w:tblW w:w="6945" w:type="dxa"/>
        <w:tblInd w:w="441" w:type="dxa"/>
        <w:tblCellMar>
          <w:left w:w="0" w:type="dxa"/>
          <w:right w:w="0" w:type="dxa"/>
        </w:tblCellMar>
        <w:tblLook w:val="0000"/>
      </w:tblPr>
      <w:tblGrid>
        <w:gridCol w:w="3260"/>
        <w:gridCol w:w="25"/>
        <w:gridCol w:w="1676"/>
        <w:gridCol w:w="1984"/>
      </w:tblGrid>
      <w:tr w:rsidR="00454EAB" w:rsidRPr="008340D7" w:rsidTr="00726B43">
        <w:trPr>
          <w:trHeight w:val="558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ind w:left="426" w:hanging="426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54EAB" w:rsidRPr="008340D7" w:rsidRDefault="00454EAB" w:rsidP="00726B43">
            <w:pPr>
              <w:ind w:left="426" w:hanging="426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ind w:left="426" w:hanging="426"/>
              <w:jc w:val="center"/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>Rok 201</w:t>
            </w:r>
            <w:r>
              <w:rPr>
                <w:b/>
                <w:bCs/>
                <w:sz w:val="18"/>
                <w:szCs w:val="18"/>
              </w:rPr>
              <w:t>3</w:t>
            </w:r>
          </w:p>
          <w:p w:rsidR="00454EAB" w:rsidRPr="008340D7" w:rsidRDefault="00454EAB" w:rsidP="00726B43">
            <w:pPr>
              <w:ind w:left="426" w:hanging="426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        </w:t>
            </w:r>
            <w:r w:rsidRPr="008340D7">
              <w:rPr>
                <w:b/>
                <w:bCs/>
                <w:sz w:val="18"/>
                <w:szCs w:val="18"/>
              </w:rPr>
              <w:t>v celých EUR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54EAB" w:rsidRPr="008340D7" w:rsidRDefault="00454EAB" w:rsidP="00726B43">
            <w:pPr>
              <w:ind w:left="426" w:hanging="426"/>
              <w:jc w:val="center"/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>Rok 201</w:t>
            </w:r>
            <w:r>
              <w:rPr>
                <w:b/>
                <w:bCs/>
                <w:sz w:val="18"/>
                <w:szCs w:val="18"/>
              </w:rPr>
              <w:t>2</w:t>
            </w:r>
            <w:r w:rsidRPr="008340D7">
              <w:rPr>
                <w:b/>
                <w:bCs/>
                <w:sz w:val="18"/>
                <w:szCs w:val="18"/>
              </w:rPr>
              <w:t xml:space="preserve"> </w:t>
            </w:r>
          </w:p>
          <w:p w:rsidR="00454EAB" w:rsidRPr="008340D7" w:rsidRDefault="00454EAB" w:rsidP="00726B43">
            <w:pPr>
              <w:ind w:left="426" w:hanging="426"/>
              <w:jc w:val="center"/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>v celých EUR</w:t>
            </w:r>
          </w:p>
        </w:tc>
      </w:tr>
      <w:tr w:rsidR="00454EAB" w:rsidRPr="008340D7" w:rsidTr="008246F2">
        <w:trPr>
          <w:trHeight w:val="224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D0669A" w:rsidRDefault="00454EAB" w:rsidP="00D0669A">
            <w:pPr>
              <w:ind w:left="426" w:hanging="426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Účet 504 -  </w:t>
            </w:r>
            <w:r w:rsidRPr="00D0669A">
              <w:rPr>
                <w:bCs/>
                <w:sz w:val="18"/>
                <w:szCs w:val="18"/>
              </w:rPr>
              <w:t>Predaný tovar</w:t>
            </w: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54EAB" w:rsidRPr="00D0669A" w:rsidRDefault="00454EAB" w:rsidP="00D0669A">
            <w:pPr>
              <w:ind w:left="426" w:hanging="426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D0669A" w:rsidRDefault="00454EAB" w:rsidP="00D0669A">
            <w:pPr>
              <w:ind w:left="426" w:hanging="426"/>
              <w:jc w:val="center"/>
              <w:rPr>
                <w:bCs/>
                <w:sz w:val="18"/>
                <w:szCs w:val="18"/>
              </w:rPr>
            </w:pPr>
            <w:r w:rsidRPr="00D0669A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54EAB" w:rsidRPr="00D0669A" w:rsidRDefault="00454EAB" w:rsidP="0024643F">
            <w:pPr>
              <w:ind w:left="426" w:hanging="426"/>
              <w:jc w:val="center"/>
              <w:rPr>
                <w:bCs/>
                <w:sz w:val="18"/>
                <w:szCs w:val="18"/>
              </w:rPr>
            </w:pPr>
            <w:r w:rsidRPr="00D0669A">
              <w:rPr>
                <w:bCs/>
                <w:sz w:val="18"/>
                <w:szCs w:val="18"/>
              </w:rPr>
              <w:t>0</w:t>
            </w:r>
          </w:p>
        </w:tc>
      </w:tr>
      <w:tr w:rsidR="00454EAB" w:rsidRPr="008340D7" w:rsidTr="008246F2">
        <w:trPr>
          <w:trHeight w:val="224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D0669A" w:rsidRDefault="00454EAB" w:rsidP="00D0669A">
            <w:pPr>
              <w:ind w:left="426" w:hanging="426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 Účet 501 - </w:t>
            </w:r>
            <w:r w:rsidRPr="00D0669A">
              <w:rPr>
                <w:bCs/>
                <w:sz w:val="18"/>
                <w:szCs w:val="18"/>
              </w:rPr>
              <w:t>Spotreba materiálu</w:t>
            </w: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54EAB" w:rsidRPr="00D0669A" w:rsidRDefault="00454EAB" w:rsidP="00D0669A">
            <w:pPr>
              <w:ind w:left="426" w:hanging="426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D0669A" w:rsidRDefault="00454EAB" w:rsidP="00D0669A">
            <w:pPr>
              <w:ind w:left="426" w:hanging="426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6 080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54EAB" w:rsidRPr="00D0669A" w:rsidRDefault="00454EAB" w:rsidP="0024643F">
            <w:pPr>
              <w:ind w:left="426" w:hanging="426"/>
              <w:jc w:val="center"/>
              <w:rPr>
                <w:bCs/>
                <w:sz w:val="18"/>
                <w:szCs w:val="18"/>
              </w:rPr>
            </w:pPr>
            <w:r w:rsidRPr="00D0669A">
              <w:rPr>
                <w:bCs/>
                <w:sz w:val="18"/>
                <w:szCs w:val="18"/>
              </w:rPr>
              <w:t>5</w:t>
            </w:r>
            <w:r>
              <w:rPr>
                <w:bCs/>
                <w:sz w:val="18"/>
                <w:szCs w:val="18"/>
              </w:rPr>
              <w:t xml:space="preserve"> </w:t>
            </w:r>
            <w:r w:rsidRPr="00D0669A">
              <w:rPr>
                <w:bCs/>
                <w:sz w:val="18"/>
                <w:szCs w:val="18"/>
              </w:rPr>
              <w:t>502</w:t>
            </w:r>
          </w:p>
        </w:tc>
      </w:tr>
      <w:tr w:rsidR="00454EAB" w:rsidRPr="008340D7" w:rsidTr="008246F2">
        <w:trPr>
          <w:trHeight w:val="224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D0669A" w:rsidRDefault="00454EAB" w:rsidP="00D0669A">
            <w:pPr>
              <w:ind w:left="426" w:hanging="426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 Účet 502 - </w:t>
            </w:r>
            <w:r w:rsidRPr="00D0669A">
              <w:rPr>
                <w:bCs/>
                <w:sz w:val="18"/>
                <w:szCs w:val="18"/>
              </w:rPr>
              <w:t>Spotreba EE, plynu a vody</w:t>
            </w: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54EAB" w:rsidRPr="00D0669A" w:rsidRDefault="00454EAB" w:rsidP="00D0669A">
            <w:pPr>
              <w:ind w:left="426" w:hanging="426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D0669A" w:rsidRDefault="00454EAB" w:rsidP="00D0669A">
            <w:pPr>
              <w:ind w:left="426" w:hanging="426"/>
              <w:jc w:val="center"/>
              <w:rPr>
                <w:bCs/>
                <w:sz w:val="18"/>
                <w:szCs w:val="18"/>
              </w:rPr>
            </w:pPr>
            <w:r w:rsidRPr="00D0669A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54EAB" w:rsidRPr="00D0669A" w:rsidRDefault="00454EAB" w:rsidP="0024643F">
            <w:pPr>
              <w:ind w:left="426" w:hanging="426"/>
              <w:jc w:val="center"/>
              <w:rPr>
                <w:bCs/>
                <w:sz w:val="18"/>
                <w:szCs w:val="18"/>
              </w:rPr>
            </w:pPr>
            <w:r w:rsidRPr="00D0669A">
              <w:rPr>
                <w:bCs/>
                <w:sz w:val="18"/>
                <w:szCs w:val="18"/>
              </w:rPr>
              <w:t>0</w:t>
            </w:r>
          </w:p>
        </w:tc>
      </w:tr>
      <w:tr w:rsidR="00454EAB" w:rsidRPr="008340D7" w:rsidTr="00726B43">
        <w:trPr>
          <w:trHeight w:val="255"/>
        </w:trPr>
        <w:tc>
          <w:tcPr>
            <w:tcW w:w="3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D0669A" w:rsidRDefault="00454EAB" w:rsidP="00D0669A">
            <w:pPr>
              <w:ind w:left="426" w:hanging="42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Účet 51   - </w:t>
            </w:r>
            <w:r w:rsidRPr="00D0669A">
              <w:rPr>
                <w:sz w:val="18"/>
                <w:szCs w:val="18"/>
              </w:rPr>
              <w:t>Služby spolu</w:t>
            </w:r>
          </w:p>
        </w:tc>
        <w:tc>
          <w:tcPr>
            <w:tcW w:w="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54EAB" w:rsidRPr="00D0669A" w:rsidRDefault="00454EAB" w:rsidP="00D0669A">
            <w:pPr>
              <w:ind w:left="426" w:hanging="426"/>
              <w:jc w:val="center"/>
              <w:rPr>
                <w:sz w:val="18"/>
                <w:szCs w:val="18"/>
              </w:rPr>
            </w:pP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D0669A" w:rsidRDefault="00454EAB" w:rsidP="00D0669A">
            <w:pPr>
              <w:ind w:left="426" w:hanging="426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11 696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54EAB" w:rsidRPr="00D0669A" w:rsidRDefault="00454EAB" w:rsidP="0024643F">
            <w:pPr>
              <w:ind w:left="426" w:hanging="426"/>
              <w:jc w:val="center"/>
              <w:rPr>
                <w:sz w:val="18"/>
                <w:szCs w:val="18"/>
              </w:rPr>
            </w:pPr>
            <w:r w:rsidRPr="00D0669A">
              <w:rPr>
                <w:sz w:val="18"/>
                <w:szCs w:val="18"/>
              </w:rPr>
              <w:t>5 701</w:t>
            </w:r>
          </w:p>
        </w:tc>
      </w:tr>
      <w:tr w:rsidR="00454EAB" w:rsidRPr="008340D7" w:rsidTr="00726B43">
        <w:trPr>
          <w:trHeight w:val="255"/>
        </w:trPr>
        <w:tc>
          <w:tcPr>
            <w:tcW w:w="3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D0669A" w:rsidRDefault="00454EAB" w:rsidP="00D0669A">
            <w:pPr>
              <w:rPr>
                <w:bCs/>
                <w:sz w:val="18"/>
                <w:szCs w:val="18"/>
              </w:rPr>
            </w:pPr>
            <w:r w:rsidRPr="00D0669A">
              <w:rPr>
                <w:bCs/>
                <w:sz w:val="18"/>
                <w:szCs w:val="18"/>
              </w:rPr>
              <w:t>Spolu tovar,</w:t>
            </w:r>
            <w:r>
              <w:rPr>
                <w:bCs/>
                <w:sz w:val="18"/>
                <w:szCs w:val="18"/>
              </w:rPr>
              <w:t xml:space="preserve"> </w:t>
            </w:r>
            <w:r w:rsidRPr="00D0669A">
              <w:rPr>
                <w:bCs/>
                <w:sz w:val="18"/>
                <w:szCs w:val="18"/>
              </w:rPr>
              <w:t>materiál,</w:t>
            </w:r>
            <w:r>
              <w:rPr>
                <w:bCs/>
                <w:sz w:val="18"/>
                <w:szCs w:val="18"/>
              </w:rPr>
              <w:t xml:space="preserve"> </w:t>
            </w:r>
            <w:r w:rsidRPr="00D0669A">
              <w:rPr>
                <w:bCs/>
                <w:sz w:val="18"/>
                <w:szCs w:val="18"/>
              </w:rPr>
              <w:t xml:space="preserve"> služby</w:t>
            </w:r>
          </w:p>
        </w:tc>
        <w:tc>
          <w:tcPr>
            <w:tcW w:w="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54EAB" w:rsidRPr="00D0669A" w:rsidRDefault="00454EAB" w:rsidP="00D0669A">
            <w:pPr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D0669A" w:rsidRDefault="00454EAB" w:rsidP="00D0669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17 776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54EAB" w:rsidRPr="00D0669A" w:rsidRDefault="00454EAB" w:rsidP="0024643F">
            <w:pPr>
              <w:jc w:val="center"/>
              <w:rPr>
                <w:bCs/>
                <w:sz w:val="18"/>
                <w:szCs w:val="18"/>
              </w:rPr>
            </w:pPr>
            <w:r w:rsidRPr="00D0669A">
              <w:rPr>
                <w:bCs/>
                <w:sz w:val="18"/>
                <w:szCs w:val="18"/>
              </w:rPr>
              <w:t>11</w:t>
            </w:r>
            <w:r>
              <w:rPr>
                <w:bCs/>
                <w:sz w:val="18"/>
                <w:szCs w:val="18"/>
              </w:rPr>
              <w:t xml:space="preserve"> </w:t>
            </w:r>
            <w:r w:rsidRPr="00D0669A">
              <w:rPr>
                <w:bCs/>
                <w:sz w:val="18"/>
                <w:szCs w:val="18"/>
              </w:rPr>
              <w:t>203</w:t>
            </w:r>
          </w:p>
        </w:tc>
      </w:tr>
    </w:tbl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BodyText"/>
        <w:ind w:left="0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>b)    Náklady na hospodársku činnosti</w:t>
      </w:r>
    </w:p>
    <w:p w:rsidR="00454EAB" w:rsidRPr="008340D7" w:rsidRDefault="00454EAB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454EAB" w:rsidRPr="008340D7" w:rsidRDefault="00454EAB" w:rsidP="00D81232">
      <w:pPr>
        <w:pStyle w:val="BodyText"/>
        <w:ind w:left="0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 xml:space="preserve">       Prehľad o nákladoch na hospodársku činnosť je znázornený v nasledujúcej tabuľke       </w:t>
      </w:r>
    </w:p>
    <w:p w:rsidR="00454EAB" w:rsidRPr="008340D7" w:rsidRDefault="00454EAB" w:rsidP="00D81232">
      <w:pPr>
        <w:pStyle w:val="BodyText"/>
        <w:ind w:left="0"/>
        <w:rPr>
          <w:rFonts w:ascii="Calibri" w:hAnsi="Calibri"/>
          <w:szCs w:val="18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383"/>
        <w:gridCol w:w="1625"/>
        <w:gridCol w:w="1777"/>
      </w:tblGrid>
      <w:tr w:rsidR="00454EAB" w:rsidRPr="008340D7" w:rsidTr="00726B43">
        <w:tc>
          <w:tcPr>
            <w:tcW w:w="3383" w:type="dxa"/>
          </w:tcPr>
          <w:p w:rsidR="00454EAB" w:rsidRPr="008340D7" w:rsidRDefault="00454EAB" w:rsidP="00726B43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 xml:space="preserve">        </w:t>
            </w:r>
          </w:p>
        </w:tc>
        <w:tc>
          <w:tcPr>
            <w:tcW w:w="1625" w:type="dxa"/>
          </w:tcPr>
          <w:p w:rsidR="00454EAB" w:rsidRDefault="00454EAB" w:rsidP="00726B43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Rok 201</w:t>
            </w:r>
            <w:r>
              <w:rPr>
                <w:rFonts w:ascii="Calibri" w:hAnsi="Calibri"/>
                <w:b/>
                <w:szCs w:val="18"/>
              </w:rPr>
              <w:t>3</w:t>
            </w:r>
          </w:p>
          <w:p w:rsidR="00454EAB" w:rsidRPr="008340D7" w:rsidRDefault="00454EAB" w:rsidP="00726B43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v celých EUR</w:t>
            </w:r>
          </w:p>
        </w:tc>
        <w:tc>
          <w:tcPr>
            <w:tcW w:w="1777" w:type="dxa"/>
          </w:tcPr>
          <w:p w:rsidR="00454EAB" w:rsidRDefault="00454EAB" w:rsidP="00726B43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Rok 201</w:t>
            </w:r>
            <w:r>
              <w:rPr>
                <w:rFonts w:ascii="Calibri" w:hAnsi="Calibri"/>
                <w:b/>
                <w:szCs w:val="18"/>
              </w:rPr>
              <w:t>2</w:t>
            </w:r>
            <w:r w:rsidRPr="008340D7">
              <w:rPr>
                <w:rFonts w:ascii="Calibri" w:hAnsi="Calibri"/>
                <w:b/>
                <w:szCs w:val="18"/>
              </w:rPr>
              <w:t xml:space="preserve"> </w:t>
            </w:r>
          </w:p>
          <w:p w:rsidR="00454EAB" w:rsidRPr="008340D7" w:rsidRDefault="00454EAB" w:rsidP="00726B43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v celých EUR</w:t>
            </w:r>
          </w:p>
        </w:tc>
      </w:tr>
      <w:tr w:rsidR="00454EAB" w:rsidRPr="008340D7" w:rsidTr="00726B43">
        <w:tc>
          <w:tcPr>
            <w:tcW w:w="3383" w:type="dxa"/>
          </w:tcPr>
          <w:p w:rsidR="00454EAB" w:rsidRPr="008340D7" w:rsidRDefault="00454EAB" w:rsidP="00726B43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 xml:space="preserve">Účet 521, 524, 527 - </w:t>
            </w:r>
            <w:r w:rsidRPr="008340D7">
              <w:rPr>
                <w:rFonts w:ascii="Calibri" w:hAnsi="Calibri"/>
                <w:szCs w:val="18"/>
              </w:rPr>
              <w:t>Osobné náklady</w:t>
            </w:r>
          </w:p>
        </w:tc>
        <w:tc>
          <w:tcPr>
            <w:tcW w:w="1625" w:type="dxa"/>
          </w:tcPr>
          <w:p w:rsidR="00454EAB" w:rsidRPr="008340D7" w:rsidRDefault="00454EAB" w:rsidP="00726B4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777" w:type="dxa"/>
          </w:tcPr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</w:tr>
      <w:tr w:rsidR="00454EAB" w:rsidRPr="008340D7" w:rsidTr="00726B43">
        <w:tc>
          <w:tcPr>
            <w:tcW w:w="3383" w:type="dxa"/>
          </w:tcPr>
          <w:p w:rsidR="00454EAB" w:rsidRPr="008340D7" w:rsidRDefault="00454EAB" w:rsidP="00726B43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 xml:space="preserve">Účet   53 - </w:t>
            </w:r>
            <w:r w:rsidRPr="008340D7">
              <w:rPr>
                <w:rFonts w:ascii="Calibri" w:hAnsi="Calibri"/>
                <w:szCs w:val="18"/>
              </w:rPr>
              <w:t>Dane a poplatky</w:t>
            </w:r>
          </w:p>
        </w:tc>
        <w:tc>
          <w:tcPr>
            <w:tcW w:w="1625" w:type="dxa"/>
          </w:tcPr>
          <w:p w:rsidR="00454EAB" w:rsidRPr="008340D7" w:rsidRDefault="00454EAB" w:rsidP="00726B4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517</w:t>
            </w:r>
          </w:p>
        </w:tc>
        <w:tc>
          <w:tcPr>
            <w:tcW w:w="1777" w:type="dxa"/>
          </w:tcPr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407</w:t>
            </w:r>
          </w:p>
        </w:tc>
      </w:tr>
      <w:tr w:rsidR="00454EAB" w:rsidRPr="008340D7" w:rsidTr="00726B43">
        <w:tc>
          <w:tcPr>
            <w:tcW w:w="3383" w:type="dxa"/>
          </w:tcPr>
          <w:p w:rsidR="00454EAB" w:rsidRPr="008340D7" w:rsidRDefault="00454EAB" w:rsidP="00726B43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 xml:space="preserve">Účet 551 - </w:t>
            </w:r>
            <w:r w:rsidRPr="008340D7">
              <w:rPr>
                <w:rFonts w:ascii="Calibri" w:hAnsi="Calibri"/>
                <w:szCs w:val="18"/>
              </w:rPr>
              <w:t>Odpisy</w:t>
            </w:r>
          </w:p>
        </w:tc>
        <w:tc>
          <w:tcPr>
            <w:tcW w:w="1625" w:type="dxa"/>
          </w:tcPr>
          <w:p w:rsidR="00454EAB" w:rsidRPr="008340D7" w:rsidRDefault="00454EAB" w:rsidP="00726B4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20 948</w:t>
            </w:r>
          </w:p>
        </w:tc>
        <w:tc>
          <w:tcPr>
            <w:tcW w:w="1777" w:type="dxa"/>
          </w:tcPr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10</w:t>
            </w:r>
            <w:r>
              <w:rPr>
                <w:rFonts w:ascii="Calibri" w:hAnsi="Calibri"/>
                <w:szCs w:val="18"/>
              </w:rPr>
              <w:t xml:space="preserve"> </w:t>
            </w:r>
            <w:r w:rsidRPr="008340D7">
              <w:rPr>
                <w:rFonts w:ascii="Calibri" w:hAnsi="Calibri"/>
                <w:szCs w:val="18"/>
              </w:rPr>
              <w:t>473</w:t>
            </w:r>
          </w:p>
        </w:tc>
      </w:tr>
      <w:tr w:rsidR="00454EAB" w:rsidRPr="008340D7" w:rsidTr="00726B43">
        <w:tc>
          <w:tcPr>
            <w:tcW w:w="3383" w:type="dxa"/>
          </w:tcPr>
          <w:p w:rsidR="00454EAB" w:rsidRPr="008340D7" w:rsidRDefault="00454EAB" w:rsidP="00726B43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 xml:space="preserve">Účet   54 - </w:t>
            </w:r>
            <w:r w:rsidRPr="008340D7">
              <w:rPr>
                <w:rFonts w:ascii="Calibri" w:hAnsi="Calibri"/>
                <w:szCs w:val="18"/>
              </w:rPr>
              <w:t>Ostatné náklady na HČ</w:t>
            </w:r>
          </w:p>
        </w:tc>
        <w:tc>
          <w:tcPr>
            <w:tcW w:w="1625" w:type="dxa"/>
          </w:tcPr>
          <w:p w:rsidR="00454EAB" w:rsidRPr="008340D7" w:rsidRDefault="00454EAB" w:rsidP="00726B4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2 112</w:t>
            </w:r>
          </w:p>
        </w:tc>
        <w:tc>
          <w:tcPr>
            <w:tcW w:w="1777" w:type="dxa"/>
          </w:tcPr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1</w:t>
            </w:r>
            <w:r>
              <w:rPr>
                <w:rFonts w:ascii="Calibri" w:hAnsi="Calibri"/>
                <w:szCs w:val="18"/>
              </w:rPr>
              <w:t xml:space="preserve"> </w:t>
            </w:r>
            <w:r w:rsidRPr="008340D7">
              <w:rPr>
                <w:rFonts w:ascii="Calibri" w:hAnsi="Calibri"/>
                <w:szCs w:val="18"/>
              </w:rPr>
              <w:t>021</w:t>
            </w:r>
          </w:p>
        </w:tc>
      </w:tr>
      <w:tr w:rsidR="00454EAB" w:rsidRPr="008340D7" w:rsidTr="00726B43">
        <w:tc>
          <w:tcPr>
            <w:tcW w:w="3383" w:type="dxa"/>
          </w:tcPr>
          <w:p w:rsidR="00454EAB" w:rsidRPr="008340D7" w:rsidRDefault="00454EAB" w:rsidP="00726B43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 xml:space="preserve">Účet 547 - </w:t>
            </w:r>
            <w:r w:rsidRPr="008340D7">
              <w:rPr>
                <w:rFonts w:ascii="Calibri" w:hAnsi="Calibri"/>
                <w:szCs w:val="18"/>
              </w:rPr>
              <w:t>Tvorba opravných položiek</w:t>
            </w:r>
          </w:p>
        </w:tc>
        <w:tc>
          <w:tcPr>
            <w:tcW w:w="1625" w:type="dxa"/>
          </w:tcPr>
          <w:p w:rsidR="00454EAB" w:rsidRPr="008340D7" w:rsidRDefault="00454EAB" w:rsidP="00726B4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777" w:type="dxa"/>
          </w:tcPr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</w:tr>
      <w:tr w:rsidR="00454EAB" w:rsidRPr="008340D7" w:rsidTr="00726B43">
        <w:trPr>
          <w:trHeight w:val="453"/>
        </w:trPr>
        <w:tc>
          <w:tcPr>
            <w:tcW w:w="3383" w:type="dxa"/>
          </w:tcPr>
          <w:p w:rsidR="00454EAB" w:rsidRPr="008340D7" w:rsidRDefault="00454EAB" w:rsidP="00726B43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Spolu</w:t>
            </w:r>
          </w:p>
        </w:tc>
        <w:tc>
          <w:tcPr>
            <w:tcW w:w="1625" w:type="dxa"/>
          </w:tcPr>
          <w:p w:rsidR="00454EAB" w:rsidRPr="008340D7" w:rsidRDefault="00454EAB" w:rsidP="00726B43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23 577</w:t>
            </w:r>
          </w:p>
        </w:tc>
        <w:tc>
          <w:tcPr>
            <w:tcW w:w="1777" w:type="dxa"/>
          </w:tcPr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11</w:t>
            </w:r>
            <w:r>
              <w:rPr>
                <w:rFonts w:ascii="Calibri" w:hAnsi="Calibri"/>
                <w:b/>
                <w:szCs w:val="18"/>
              </w:rPr>
              <w:t xml:space="preserve"> </w:t>
            </w:r>
            <w:r w:rsidRPr="008340D7">
              <w:rPr>
                <w:rFonts w:ascii="Calibri" w:hAnsi="Calibri"/>
                <w:b/>
                <w:szCs w:val="18"/>
              </w:rPr>
              <w:t>901</w:t>
            </w:r>
          </w:p>
        </w:tc>
      </w:tr>
    </w:tbl>
    <w:p w:rsidR="00454EAB" w:rsidRPr="008340D7" w:rsidRDefault="00454EAB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454EAB" w:rsidRPr="008340D7" w:rsidRDefault="00454EAB" w:rsidP="00D81232">
      <w:pPr>
        <w:pStyle w:val="Heading2"/>
        <w:numPr>
          <w:ilvl w:val="0"/>
          <w:numId w:val="0"/>
        </w:numPr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c)    Náklady na finančnú činnosť</w:t>
      </w:r>
    </w:p>
    <w:p w:rsidR="00454EAB" w:rsidRPr="008340D7" w:rsidRDefault="00454EAB" w:rsidP="00D81232">
      <w:pPr>
        <w:pStyle w:val="BodyText"/>
        <w:ind w:left="0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 xml:space="preserve">     Prehľad o nákladoch na finančnú činnosť je znázornený v nasledujúcej tabuľke          </w:t>
      </w:r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</w:p>
    <w:tbl>
      <w:tblPr>
        <w:tblW w:w="5597" w:type="dxa"/>
        <w:tblInd w:w="441" w:type="dxa"/>
        <w:tblCellMar>
          <w:left w:w="0" w:type="dxa"/>
          <w:right w:w="0" w:type="dxa"/>
        </w:tblCellMar>
        <w:tblLook w:val="0000"/>
      </w:tblPr>
      <w:tblGrid>
        <w:gridCol w:w="2620"/>
        <w:gridCol w:w="1417"/>
        <w:gridCol w:w="1560"/>
      </w:tblGrid>
      <w:tr w:rsidR="00454EAB" w:rsidRPr="008340D7" w:rsidTr="002F2656">
        <w:trPr>
          <w:trHeight w:val="255"/>
        </w:trPr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54EAB" w:rsidRDefault="00454EAB" w:rsidP="00726B43">
            <w:pPr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>Rok 201</w:t>
            </w:r>
            <w:r>
              <w:rPr>
                <w:b/>
                <w:bCs/>
                <w:sz w:val="18"/>
                <w:szCs w:val="18"/>
              </w:rPr>
              <w:t>3</w:t>
            </w:r>
            <w:r w:rsidRPr="008340D7">
              <w:rPr>
                <w:b/>
                <w:bCs/>
                <w:sz w:val="18"/>
                <w:szCs w:val="18"/>
              </w:rPr>
              <w:t xml:space="preserve"> </w:t>
            </w:r>
          </w:p>
          <w:p w:rsidR="00454EAB" w:rsidRPr="008340D7" w:rsidRDefault="00454EAB" w:rsidP="00726B43">
            <w:pPr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>v celých EUR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54EAB" w:rsidRPr="008340D7" w:rsidRDefault="00454EAB" w:rsidP="00726B43">
            <w:pPr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 xml:space="preserve">Rok </w:t>
            </w:r>
            <w:r>
              <w:rPr>
                <w:b/>
                <w:bCs/>
                <w:sz w:val="18"/>
                <w:szCs w:val="18"/>
              </w:rPr>
              <w:t>2012</w:t>
            </w:r>
          </w:p>
          <w:p w:rsidR="00454EAB" w:rsidRPr="008340D7" w:rsidRDefault="00454EAB" w:rsidP="00726B43">
            <w:pPr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>v celých EUR</w:t>
            </w:r>
          </w:p>
        </w:tc>
      </w:tr>
      <w:tr w:rsidR="00454EAB" w:rsidRPr="008340D7" w:rsidTr="002F2656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Predané CP a podiely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100 000</w:t>
            </w:r>
          </w:p>
        </w:tc>
      </w:tr>
      <w:tr w:rsidR="00454EAB" w:rsidRPr="008340D7" w:rsidTr="002F2656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Nákladové úroky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</w:tr>
      <w:tr w:rsidR="00454EAB" w:rsidRPr="008340D7" w:rsidTr="002F2656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Ostatné náklady na FČ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54EAB" w:rsidRPr="008340D7" w:rsidRDefault="00454EAB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92</w:t>
            </w:r>
          </w:p>
        </w:tc>
      </w:tr>
      <w:tr w:rsidR="00454EAB" w:rsidRPr="008340D7" w:rsidTr="002F2656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54EAB" w:rsidRPr="008340D7" w:rsidRDefault="00454EAB" w:rsidP="00726B4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54EAB" w:rsidRPr="008340D7" w:rsidRDefault="00454EAB" w:rsidP="0024643F">
            <w:pPr>
              <w:jc w:val="center"/>
              <w:rPr>
                <w:b/>
                <w:sz w:val="18"/>
                <w:szCs w:val="18"/>
              </w:rPr>
            </w:pPr>
            <w:r w:rsidRPr="008340D7">
              <w:rPr>
                <w:b/>
                <w:sz w:val="18"/>
                <w:szCs w:val="18"/>
              </w:rPr>
              <w:t>100 092</w:t>
            </w:r>
          </w:p>
        </w:tc>
      </w:tr>
    </w:tbl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Heading2"/>
        <w:numPr>
          <w:ilvl w:val="0"/>
          <w:numId w:val="0"/>
        </w:numPr>
        <w:rPr>
          <w:rFonts w:ascii="Calibri" w:hAnsi="Calibri"/>
          <w:szCs w:val="18"/>
        </w:rPr>
      </w:pPr>
      <w:bookmarkStart w:id="12" w:name="_Toc530739917"/>
      <w:r w:rsidRPr="008340D7">
        <w:rPr>
          <w:rFonts w:ascii="Calibri" w:hAnsi="Calibri"/>
          <w:szCs w:val="18"/>
        </w:rPr>
        <w:t>d)    Mimoriadne náklady</w:t>
      </w:r>
      <w:bookmarkEnd w:id="12"/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Spoločnosť mimoriadne náklady v roku 201</w:t>
      </w:r>
      <w:r>
        <w:rPr>
          <w:rFonts w:ascii="Calibri" w:hAnsi="Calibri"/>
          <w:szCs w:val="18"/>
        </w:rPr>
        <w:t>3</w:t>
      </w:r>
      <w:r w:rsidRPr="008340D7">
        <w:rPr>
          <w:rFonts w:ascii="Calibri" w:hAnsi="Calibri"/>
          <w:szCs w:val="18"/>
        </w:rPr>
        <w:t xml:space="preserve"> nemala.</w:t>
      </w:r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Heading1"/>
        <w:tabs>
          <w:tab w:val="clear" w:pos="360"/>
        </w:tabs>
        <w:ind w:left="0" w:firstLine="0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J.     Informácie o daniach z príjmov</w:t>
      </w:r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Spoločnosť v roku 2013</w:t>
      </w:r>
      <w:r w:rsidRPr="008340D7">
        <w:rPr>
          <w:rFonts w:ascii="Calibri" w:hAnsi="Calibri"/>
          <w:szCs w:val="18"/>
        </w:rPr>
        <w:t xml:space="preserve"> vykázala daňový základ  vo výške  + </w:t>
      </w:r>
      <w:r>
        <w:rPr>
          <w:rFonts w:ascii="Calibri" w:hAnsi="Calibri"/>
          <w:szCs w:val="18"/>
        </w:rPr>
        <w:t xml:space="preserve">209 094 </w:t>
      </w:r>
      <w:r w:rsidRPr="008340D7">
        <w:rPr>
          <w:rFonts w:ascii="Calibri" w:hAnsi="Calibri"/>
          <w:szCs w:val="18"/>
        </w:rPr>
        <w:t xml:space="preserve"> € </w:t>
      </w:r>
    </w:p>
    <w:p w:rsidR="00454EAB" w:rsidRDefault="00454EAB" w:rsidP="00D0669A">
      <w:pPr>
        <w:pStyle w:val="BodyText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Daňový základ bol upravený o nasledovné položky</w:t>
      </w:r>
      <w:r>
        <w:rPr>
          <w:rFonts w:ascii="Calibri" w:hAnsi="Calibri"/>
          <w:szCs w:val="18"/>
        </w:rPr>
        <w:t xml:space="preserve">              +      1 378</w:t>
      </w:r>
      <w:r w:rsidRPr="008340D7">
        <w:rPr>
          <w:rFonts w:ascii="Calibri" w:hAnsi="Calibri"/>
          <w:szCs w:val="18"/>
        </w:rPr>
        <w:t xml:space="preserve"> €</w:t>
      </w:r>
      <w:r>
        <w:rPr>
          <w:rFonts w:ascii="Calibri" w:hAnsi="Calibri"/>
          <w:szCs w:val="18"/>
        </w:rPr>
        <w:t xml:space="preserve"> ( 20 % DPH z PHM, neuplatnená DPH z PHM 20%</w:t>
      </w:r>
      <w:r w:rsidRPr="008340D7">
        <w:rPr>
          <w:rFonts w:ascii="Calibri" w:hAnsi="Calibri"/>
          <w:szCs w:val="18"/>
        </w:rPr>
        <w:t xml:space="preserve"> </w:t>
      </w:r>
    </w:p>
    <w:p w:rsidR="00454EAB" w:rsidRDefault="00454EAB" w:rsidP="00D0669A">
      <w:pPr>
        <w:pStyle w:val="BodyText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                                                                                                    +         270 € ( reprezentačné )</w:t>
      </w:r>
    </w:p>
    <w:p w:rsidR="00454EAB" w:rsidRPr="008340D7" w:rsidRDefault="00454EAB" w:rsidP="00D0669A">
      <w:pPr>
        <w:pStyle w:val="BodyText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                                                                                                    -              7 €</w:t>
      </w:r>
      <w:r w:rsidRPr="008340D7">
        <w:rPr>
          <w:rFonts w:ascii="Calibri" w:hAnsi="Calibri"/>
          <w:szCs w:val="18"/>
        </w:rPr>
        <w:t xml:space="preserve"> úroky na bežnom účte</w:t>
      </w:r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 xml:space="preserve">                                                                                     ___________________________________________</w:t>
      </w:r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 xml:space="preserve">                                                                                         </w:t>
      </w:r>
      <w:r>
        <w:rPr>
          <w:rFonts w:ascii="Calibri" w:hAnsi="Calibri"/>
          <w:szCs w:val="18"/>
        </w:rPr>
        <w:t xml:space="preserve">                </w:t>
      </w:r>
      <w:r w:rsidRPr="008340D7">
        <w:rPr>
          <w:rFonts w:ascii="Calibri" w:hAnsi="Calibri"/>
          <w:szCs w:val="18"/>
        </w:rPr>
        <w:t xml:space="preserve"> +  </w:t>
      </w:r>
      <w:r>
        <w:rPr>
          <w:rFonts w:ascii="Calibri" w:hAnsi="Calibri"/>
          <w:szCs w:val="18"/>
        </w:rPr>
        <w:t>210 735</w:t>
      </w:r>
      <w:r w:rsidRPr="008340D7">
        <w:rPr>
          <w:rFonts w:ascii="Calibri" w:hAnsi="Calibri"/>
          <w:szCs w:val="18"/>
        </w:rPr>
        <w:t xml:space="preserve"> € základ dane pred zdanením </w:t>
      </w:r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 xml:space="preserve">Daň </w:t>
      </w:r>
      <w:r>
        <w:rPr>
          <w:rFonts w:ascii="Calibri" w:hAnsi="Calibri"/>
          <w:szCs w:val="18"/>
        </w:rPr>
        <w:t>z príjmov za rok 2013</w:t>
      </w:r>
      <w:r w:rsidRPr="008340D7">
        <w:rPr>
          <w:rFonts w:ascii="Calibri" w:hAnsi="Calibri"/>
          <w:szCs w:val="18"/>
        </w:rPr>
        <w:t xml:space="preserve"> je </w:t>
      </w:r>
      <w:r>
        <w:rPr>
          <w:rFonts w:ascii="Calibri" w:hAnsi="Calibri"/>
          <w:szCs w:val="18"/>
        </w:rPr>
        <w:t>48 469</w:t>
      </w:r>
      <w:r w:rsidRPr="008340D7">
        <w:rPr>
          <w:rFonts w:ascii="Calibri" w:hAnsi="Calibri"/>
          <w:szCs w:val="18"/>
        </w:rPr>
        <w:t xml:space="preserve"> €</w:t>
      </w:r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</w:p>
    <w:tbl>
      <w:tblPr>
        <w:tblW w:w="0" w:type="auto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6"/>
        <w:gridCol w:w="1275"/>
        <w:gridCol w:w="1134"/>
        <w:gridCol w:w="1134"/>
        <w:gridCol w:w="1276"/>
        <w:gridCol w:w="1134"/>
        <w:gridCol w:w="929"/>
      </w:tblGrid>
      <w:tr w:rsidR="00454EAB" w:rsidRPr="008340D7" w:rsidTr="0019429C">
        <w:tc>
          <w:tcPr>
            <w:tcW w:w="2376" w:type="dxa"/>
          </w:tcPr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Názov položky</w:t>
            </w:r>
          </w:p>
        </w:tc>
        <w:tc>
          <w:tcPr>
            <w:tcW w:w="3543" w:type="dxa"/>
            <w:gridSpan w:val="3"/>
          </w:tcPr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Bežné obdobie</w:t>
            </w:r>
          </w:p>
        </w:tc>
        <w:tc>
          <w:tcPr>
            <w:tcW w:w="3339" w:type="dxa"/>
            <w:gridSpan w:val="3"/>
          </w:tcPr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Bezprostredne predchádzajúce účtovné obdobie</w:t>
            </w:r>
          </w:p>
        </w:tc>
      </w:tr>
      <w:tr w:rsidR="00454EAB" w:rsidRPr="008340D7" w:rsidTr="0019429C">
        <w:trPr>
          <w:trHeight w:val="789"/>
        </w:trPr>
        <w:tc>
          <w:tcPr>
            <w:tcW w:w="2376" w:type="dxa"/>
          </w:tcPr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1275" w:type="dxa"/>
          </w:tcPr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Základ dane</w:t>
            </w:r>
          </w:p>
        </w:tc>
        <w:tc>
          <w:tcPr>
            <w:tcW w:w="1134" w:type="dxa"/>
          </w:tcPr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Daň</w:t>
            </w:r>
          </w:p>
        </w:tc>
        <w:tc>
          <w:tcPr>
            <w:tcW w:w="1134" w:type="dxa"/>
          </w:tcPr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Daň v %</w:t>
            </w:r>
          </w:p>
        </w:tc>
        <w:tc>
          <w:tcPr>
            <w:tcW w:w="1276" w:type="dxa"/>
          </w:tcPr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Základ dane</w:t>
            </w:r>
          </w:p>
        </w:tc>
        <w:tc>
          <w:tcPr>
            <w:tcW w:w="1134" w:type="dxa"/>
          </w:tcPr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Daň</w:t>
            </w:r>
          </w:p>
        </w:tc>
        <w:tc>
          <w:tcPr>
            <w:tcW w:w="929" w:type="dxa"/>
          </w:tcPr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Daň v %</w:t>
            </w:r>
          </w:p>
        </w:tc>
      </w:tr>
      <w:tr w:rsidR="00454EAB" w:rsidRPr="008340D7" w:rsidTr="0019429C">
        <w:tc>
          <w:tcPr>
            <w:tcW w:w="2376" w:type="dxa"/>
          </w:tcPr>
          <w:p w:rsidR="00454EAB" w:rsidRPr="008340D7" w:rsidRDefault="00454EA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Výsledok hospodárenia pred zdanením, z toho :</w:t>
            </w:r>
          </w:p>
        </w:tc>
        <w:tc>
          <w:tcPr>
            <w:tcW w:w="1275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209 094</w:t>
            </w:r>
          </w:p>
        </w:tc>
        <w:tc>
          <w:tcPr>
            <w:tcW w:w="1134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X</w:t>
            </w:r>
          </w:p>
        </w:tc>
        <w:tc>
          <w:tcPr>
            <w:tcW w:w="1134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X</w:t>
            </w:r>
          </w:p>
        </w:tc>
        <w:tc>
          <w:tcPr>
            <w:tcW w:w="1276" w:type="dxa"/>
          </w:tcPr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273 663</w:t>
            </w:r>
          </w:p>
        </w:tc>
        <w:tc>
          <w:tcPr>
            <w:tcW w:w="1134" w:type="dxa"/>
          </w:tcPr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X</w:t>
            </w:r>
          </w:p>
        </w:tc>
        <w:tc>
          <w:tcPr>
            <w:tcW w:w="929" w:type="dxa"/>
          </w:tcPr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X</w:t>
            </w:r>
          </w:p>
        </w:tc>
      </w:tr>
      <w:tr w:rsidR="00454EAB" w:rsidRPr="008340D7" w:rsidTr="0019429C">
        <w:tc>
          <w:tcPr>
            <w:tcW w:w="2376" w:type="dxa"/>
          </w:tcPr>
          <w:p w:rsidR="00454EAB" w:rsidRPr="008340D7" w:rsidRDefault="00454EA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Teoretická daň</w:t>
            </w:r>
          </w:p>
          <w:p w:rsidR="00454EAB" w:rsidRPr="008340D7" w:rsidRDefault="00454EA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</w:p>
        </w:tc>
        <w:tc>
          <w:tcPr>
            <w:tcW w:w="1275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x</w:t>
            </w:r>
          </w:p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48 092</w:t>
            </w:r>
          </w:p>
        </w:tc>
        <w:tc>
          <w:tcPr>
            <w:tcW w:w="1134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23</w:t>
            </w:r>
          </w:p>
        </w:tc>
        <w:tc>
          <w:tcPr>
            <w:tcW w:w="1276" w:type="dxa"/>
          </w:tcPr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x</w:t>
            </w:r>
          </w:p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51 996</w:t>
            </w:r>
          </w:p>
        </w:tc>
        <w:tc>
          <w:tcPr>
            <w:tcW w:w="929" w:type="dxa"/>
          </w:tcPr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19</w:t>
            </w:r>
          </w:p>
        </w:tc>
      </w:tr>
      <w:tr w:rsidR="00454EAB" w:rsidRPr="008340D7" w:rsidTr="0019429C">
        <w:tc>
          <w:tcPr>
            <w:tcW w:w="2376" w:type="dxa"/>
          </w:tcPr>
          <w:p w:rsidR="00454EAB" w:rsidRPr="008340D7" w:rsidRDefault="00454EA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Daňovo neuznané náklady</w:t>
            </w:r>
          </w:p>
        </w:tc>
        <w:tc>
          <w:tcPr>
            <w:tcW w:w="1275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1 648</w:t>
            </w:r>
          </w:p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276" w:type="dxa"/>
          </w:tcPr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634</w:t>
            </w:r>
          </w:p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929" w:type="dxa"/>
          </w:tcPr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</w:tr>
      <w:tr w:rsidR="00454EAB" w:rsidRPr="008340D7" w:rsidTr="0019429C">
        <w:tc>
          <w:tcPr>
            <w:tcW w:w="2376" w:type="dxa"/>
          </w:tcPr>
          <w:p w:rsidR="00454EAB" w:rsidRPr="008340D7" w:rsidRDefault="00454EA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Výnosy nepodliehajúce dani</w:t>
            </w:r>
          </w:p>
        </w:tc>
        <w:tc>
          <w:tcPr>
            <w:tcW w:w="1275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7</w:t>
            </w:r>
          </w:p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276" w:type="dxa"/>
          </w:tcPr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13</w:t>
            </w:r>
          </w:p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929" w:type="dxa"/>
          </w:tcPr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</w:tr>
      <w:tr w:rsidR="00454EAB" w:rsidRPr="008340D7" w:rsidTr="0019429C">
        <w:tc>
          <w:tcPr>
            <w:tcW w:w="2376" w:type="dxa"/>
          </w:tcPr>
          <w:p w:rsidR="00454EAB" w:rsidRPr="008340D7" w:rsidRDefault="00454EA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Umorenie daňovej straty</w:t>
            </w:r>
          </w:p>
        </w:tc>
        <w:tc>
          <w:tcPr>
            <w:tcW w:w="1275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  <w:p w:rsidR="00454EAB" w:rsidRPr="008340D7" w:rsidRDefault="00454EAB" w:rsidP="006910B6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276" w:type="dxa"/>
          </w:tcPr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929" w:type="dxa"/>
          </w:tcPr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</w:tr>
      <w:tr w:rsidR="00454EAB" w:rsidRPr="008340D7" w:rsidTr="0019429C">
        <w:tc>
          <w:tcPr>
            <w:tcW w:w="2376" w:type="dxa"/>
          </w:tcPr>
          <w:p w:rsidR="00454EAB" w:rsidRPr="008340D7" w:rsidRDefault="00454EA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Spolu</w:t>
            </w:r>
          </w:p>
          <w:p w:rsidR="00454EAB" w:rsidRPr="008340D7" w:rsidRDefault="00454EA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</w:p>
        </w:tc>
        <w:tc>
          <w:tcPr>
            <w:tcW w:w="1275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210 735</w:t>
            </w:r>
          </w:p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134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23</w:t>
            </w:r>
          </w:p>
        </w:tc>
        <w:tc>
          <w:tcPr>
            <w:tcW w:w="1276" w:type="dxa"/>
          </w:tcPr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274 284</w:t>
            </w:r>
          </w:p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929" w:type="dxa"/>
          </w:tcPr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19</w:t>
            </w:r>
          </w:p>
        </w:tc>
      </w:tr>
      <w:tr w:rsidR="00454EAB" w:rsidRPr="008340D7" w:rsidTr="0019429C">
        <w:tc>
          <w:tcPr>
            <w:tcW w:w="2376" w:type="dxa"/>
          </w:tcPr>
          <w:p w:rsidR="00454EAB" w:rsidRPr="008340D7" w:rsidRDefault="00454EA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Splatná daň z príjmov</w:t>
            </w:r>
          </w:p>
          <w:p w:rsidR="00454EAB" w:rsidRPr="008340D7" w:rsidRDefault="00454EA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</w:p>
        </w:tc>
        <w:tc>
          <w:tcPr>
            <w:tcW w:w="1275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X</w:t>
            </w:r>
          </w:p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48 469</w:t>
            </w:r>
          </w:p>
        </w:tc>
        <w:tc>
          <w:tcPr>
            <w:tcW w:w="1134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23</w:t>
            </w:r>
          </w:p>
        </w:tc>
        <w:tc>
          <w:tcPr>
            <w:tcW w:w="1276" w:type="dxa"/>
          </w:tcPr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X</w:t>
            </w:r>
          </w:p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52 114</w:t>
            </w:r>
          </w:p>
        </w:tc>
        <w:tc>
          <w:tcPr>
            <w:tcW w:w="929" w:type="dxa"/>
          </w:tcPr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19</w:t>
            </w:r>
          </w:p>
        </w:tc>
      </w:tr>
      <w:tr w:rsidR="00454EAB" w:rsidRPr="008340D7" w:rsidTr="0019429C">
        <w:tc>
          <w:tcPr>
            <w:tcW w:w="2376" w:type="dxa"/>
          </w:tcPr>
          <w:p w:rsidR="00454EAB" w:rsidRPr="008340D7" w:rsidRDefault="00454EA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Odložená daň z príjmov</w:t>
            </w:r>
          </w:p>
        </w:tc>
        <w:tc>
          <w:tcPr>
            <w:tcW w:w="1275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X</w:t>
            </w:r>
          </w:p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276" w:type="dxa"/>
          </w:tcPr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X</w:t>
            </w:r>
          </w:p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929" w:type="dxa"/>
          </w:tcPr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</w:tr>
      <w:tr w:rsidR="00454EAB" w:rsidRPr="008340D7" w:rsidTr="0019429C">
        <w:tc>
          <w:tcPr>
            <w:tcW w:w="2376" w:type="dxa"/>
          </w:tcPr>
          <w:p w:rsidR="00454EAB" w:rsidRPr="008340D7" w:rsidRDefault="00454EA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Celková daň z príjmov</w:t>
            </w:r>
          </w:p>
          <w:p w:rsidR="00454EAB" w:rsidRPr="008340D7" w:rsidRDefault="00454EA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</w:p>
        </w:tc>
        <w:tc>
          <w:tcPr>
            <w:tcW w:w="1275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X</w:t>
            </w:r>
          </w:p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48 469</w:t>
            </w:r>
          </w:p>
        </w:tc>
        <w:tc>
          <w:tcPr>
            <w:tcW w:w="1134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23</w:t>
            </w:r>
          </w:p>
        </w:tc>
        <w:tc>
          <w:tcPr>
            <w:tcW w:w="1276" w:type="dxa"/>
          </w:tcPr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X</w:t>
            </w:r>
          </w:p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52 114</w:t>
            </w:r>
          </w:p>
        </w:tc>
        <w:tc>
          <w:tcPr>
            <w:tcW w:w="929" w:type="dxa"/>
          </w:tcPr>
          <w:p w:rsidR="00454EAB" w:rsidRPr="008340D7" w:rsidRDefault="00454EAB" w:rsidP="0024643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19</w:t>
            </w:r>
          </w:p>
        </w:tc>
      </w:tr>
    </w:tbl>
    <w:p w:rsidR="00454EAB" w:rsidRDefault="00454EAB" w:rsidP="00D81232">
      <w:pPr>
        <w:pStyle w:val="BodyText"/>
        <w:ind w:left="0"/>
        <w:rPr>
          <w:rFonts w:ascii="Calibri" w:hAnsi="Calibri"/>
          <w:szCs w:val="18"/>
        </w:rPr>
      </w:pPr>
    </w:p>
    <w:p w:rsidR="00454EAB" w:rsidRDefault="00454EAB" w:rsidP="00D81232">
      <w:pPr>
        <w:pStyle w:val="BodyText"/>
        <w:ind w:left="0"/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BodyText"/>
        <w:ind w:left="0"/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Heading1"/>
        <w:tabs>
          <w:tab w:val="clear" w:pos="360"/>
        </w:tabs>
        <w:ind w:left="426" w:hanging="426"/>
        <w:rPr>
          <w:rFonts w:ascii="Calibri" w:hAnsi="Calibri"/>
          <w:szCs w:val="18"/>
        </w:rPr>
      </w:pPr>
      <w:bookmarkStart w:id="13" w:name="_Toc530739925"/>
      <w:r w:rsidRPr="008340D7">
        <w:rPr>
          <w:rFonts w:ascii="Calibri" w:hAnsi="Calibri"/>
          <w:szCs w:val="18"/>
        </w:rPr>
        <w:t>k.    Informácie o </w:t>
      </w:r>
      <w:bookmarkEnd w:id="13"/>
      <w:r w:rsidRPr="008340D7">
        <w:rPr>
          <w:rFonts w:ascii="Calibri" w:hAnsi="Calibri"/>
          <w:szCs w:val="18"/>
        </w:rPr>
        <w:t xml:space="preserve">Podsúvahových účtoch </w:t>
      </w:r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Spoločnosť neúčtovala na podsúvahových účtoch.</w:t>
      </w:r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Heading1"/>
        <w:tabs>
          <w:tab w:val="clear" w:pos="360"/>
        </w:tabs>
        <w:ind w:left="0" w:firstLine="0"/>
        <w:rPr>
          <w:rFonts w:ascii="Calibri" w:hAnsi="Calibri"/>
          <w:szCs w:val="18"/>
        </w:rPr>
      </w:pPr>
      <w:bookmarkStart w:id="14" w:name="_Toc530739907"/>
      <w:r w:rsidRPr="008340D7">
        <w:rPr>
          <w:rFonts w:ascii="Calibri" w:hAnsi="Calibri"/>
          <w:szCs w:val="18"/>
        </w:rPr>
        <w:t xml:space="preserve">l.      </w:t>
      </w:r>
      <w:bookmarkEnd w:id="14"/>
      <w:r w:rsidRPr="008340D7">
        <w:rPr>
          <w:rFonts w:ascii="Calibri" w:hAnsi="Calibri"/>
          <w:szCs w:val="18"/>
        </w:rPr>
        <w:t xml:space="preserve">informácie o iných aktívach a iných pasívach </w:t>
      </w:r>
    </w:p>
    <w:p w:rsidR="00454EAB" w:rsidRDefault="00454EAB" w:rsidP="00D81232">
      <w:pPr>
        <w:pStyle w:val="BodyText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 xml:space="preserve"> Podmienené záväzky – bežné obdobie( rok 201</w:t>
      </w:r>
      <w:r>
        <w:rPr>
          <w:rFonts w:ascii="Calibri" w:hAnsi="Calibri"/>
          <w:szCs w:val="18"/>
        </w:rPr>
        <w:t>3</w:t>
      </w:r>
      <w:r w:rsidRPr="008340D7">
        <w:rPr>
          <w:rFonts w:ascii="Calibri" w:hAnsi="Calibri"/>
          <w:szCs w:val="18"/>
        </w:rPr>
        <w:t xml:space="preserve"> / bezprostredne predchádzajúce ( rok 201</w:t>
      </w:r>
      <w:r>
        <w:rPr>
          <w:rFonts w:ascii="Calibri" w:hAnsi="Calibri"/>
          <w:szCs w:val="18"/>
        </w:rPr>
        <w:t>2</w:t>
      </w:r>
      <w:r w:rsidRPr="008340D7">
        <w:rPr>
          <w:rFonts w:ascii="Calibri" w:hAnsi="Calibri"/>
          <w:szCs w:val="18"/>
        </w:rPr>
        <w:t xml:space="preserve"> )</w:t>
      </w:r>
    </w:p>
    <w:p w:rsidR="00454EAB" w:rsidRDefault="00454EAB" w:rsidP="00D81232">
      <w:pPr>
        <w:pStyle w:val="BodyText"/>
        <w:rPr>
          <w:rFonts w:ascii="Calibri" w:hAnsi="Calibri"/>
          <w:szCs w:val="18"/>
        </w:rPr>
      </w:pPr>
    </w:p>
    <w:p w:rsidR="00454EAB" w:rsidRDefault="00454EAB" w:rsidP="00D81232">
      <w:pPr>
        <w:pStyle w:val="BodyText"/>
        <w:rPr>
          <w:rFonts w:ascii="Calibri" w:hAnsi="Calibri"/>
          <w:szCs w:val="18"/>
        </w:rPr>
      </w:pPr>
    </w:p>
    <w:p w:rsidR="00454EAB" w:rsidRDefault="00454EAB" w:rsidP="00D81232">
      <w:pPr>
        <w:pStyle w:val="BodyText"/>
        <w:rPr>
          <w:rFonts w:ascii="Calibri" w:hAnsi="Calibri"/>
          <w:szCs w:val="18"/>
        </w:rPr>
      </w:pPr>
    </w:p>
    <w:p w:rsidR="00454EAB" w:rsidRDefault="00454EAB" w:rsidP="00D81232">
      <w:pPr>
        <w:pStyle w:val="BodyText"/>
        <w:rPr>
          <w:rFonts w:ascii="Calibri" w:hAnsi="Calibri"/>
          <w:szCs w:val="18"/>
        </w:rPr>
      </w:pPr>
    </w:p>
    <w:p w:rsidR="00454EAB" w:rsidRDefault="00454EAB" w:rsidP="00D81232">
      <w:pPr>
        <w:pStyle w:val="BodyText"/>
        <w:rPr>
          <w:rFonts w:ascii="Calibri" w:hAnsi="Calibri"/>
          <w:szCs w:val="18"/>
        </w:rPr>
      </w:pPr>
    </w:p>
    <w:p w:rsidR="00454EAB" w:rsidRDefault="00454EAB" w:rsidP="00D81232">
      <w:pPr>
        <w:pStyle w:val="BodyText"/>
        <w:rPr>
          <w:rFonts w:ascii="Calibri" w:hAnsi="Calibri"/>
          <w:szCs w:val="18"/>
        </w:rPr>
      </w:pPr>
    </w:p>
    <w:tbl>
      <w:tblPr>
        <w:tblW w:w="6945" w:type="dxa"/>
        <w:tblInd w:w="441" w:type="dxa"/>
        <w:tblCellMar>
          <w:left w:w="0" w:type="dxa"/>
          <w:right w:w="0" w:type="dxa"/>
        </w:tblCellMar>
        <w:tblLook w:val="0000"/>
      </w:tblPr>
      <w:tblGrid>
        <w:gridCol w:w="3260"/>
        <w:gridCol w:w="25"/>
        <w:gridCol w:w="1676"/>
        <w:gridCol w:w="1984"/>
      </w:tblGrid>
      <w:tr w:rsidR="00454EAB" w:rsidRPr="008340D7" w:rsidTr="00726B43">
        <w:trPr>
          <w:trHeight w:val="558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ind w:left="426" w:hanging="426"/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 xml:space="preserve"> Druh podmieneného záväzku</w:t>
            </w:r>
          </w:p>
          <w:p w:rsidR="00454EAB" w:rsidRPr="008340D7" w:rsidRDefault="00454EAB" w:rsidP="00726B43">
            <w:pPr>
              <w:ind w:left="426" w:hanging="426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54EAB" w:rsidRPr="008340D7" w:rsidRDefault="00454EAB" w:rsidP="00726B43">
            <w:pPr>
              <w:ind w:left="426" w:hanging="426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ind w:left="426" w:hanging="426"/>
              <w:jc w:val="center"/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>Ro</w:t>
            </w:r>
            <w:r>
              <w:rPr>
                <w:b/>
                <w:bCs/>
                <w:sz w:val="18"/>
                <w:szCs w:val="18"/>
              </w:rPr>
              <w:t>k</w:t>
            </w:r>
            <w:r w:rsidRPr="008340D7">
              <w:rPr>
                <w:b/>
                <w:bCs/>
                <w:sz w:val="18"/>
                <w:szCs w:val="18"/>
              </w:rPr>
              <w:t xml:space="preserve"> 201</w:t>
            </w:r>
            <w:r>
              <w:rPr>
                <w:b/>
                <w:bCs/>
                <w:sz w:val="18"/>
                <w:szCs w:val="18"/>
              </w:rPr>
              <w:t>3</w:t>
            </w:r>
          </w:p>
          <w:p w:rsidR="00454EAB" w:rsidRPr="008340D7" w:rsidRDefault="00454EAB" w:rsidP="00726B43">
            <w:pPr>
              <w:ind w:left="426" w:hanging="426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      </w:t>
            </w:r>
            <w:r w:rsidRPr="008340D7">
              <w:rPr>
                <w:b/>
                <w:bCs/>
                <w:sz w:val="18"/>
                <w:szCs w:val="18"/>
              </w:rPr>
              <w:t>v celých EUR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54EAB" w:rsidRPr="008340D7" w:rsidRDefault="00454EAB" w:rsidP="00726B43">
            <w:pPr>
              <w:ind w:left="426" w:hanging="426"/>
              <w:jc w:val="center"/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>Rok 201</w:t>
            </w:r>
            <w:r>
              <w:rPr>
                <w:b/>
                <w:bCs/>
                <w:sz w:val="18"/>
                <w:szCs w:val="18"/>
              </w:rPr>
              <w:t>2</w:t>
            </w:r>
            <w:r w:rsidRPr="008340D7">
              <w:rPr>
                <w:b/>
                <w:bCs/>
                <w:sz w:val="18"/>
                <w:szCs w:val="18"/>
              </w:rPr>
              <w:t xml:space="preserve"> </w:t>
            </w:r>
          </w:p>
          <w:p w:rsidR="00454EAB" w:rsidRPr="008340D7" w:rsidRDefault="00454EAB" w:rsidP="00726B43">
            <w:pPr>
              <w:ind w:left="426" w:hanging="426"/>
              <w:jc w:val="center"/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>v celých EUR</w:t>
            </w:r>
          </w:p>
        </w:tc>
      </w:tr>
      <w:tr w:rsidR="00454EAB" w:rsidRPr="008340D7" w:rsidTr="00726B43">
        <w:trPr>
          <w:trHeight w:val="224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625DA8" w:rsidRDefault="00454EAB" w:rsidP="00A6137F">
            <w:pPr>
              <w:ind w:left="426" w:hanging="426"/>
              <w:rPr>
                <w:bCs/>
                <w:sz w:val="18"/>
                <w:szCs w:val="18"/>
              </w:rPr>
            </w:pPr>
            <w:r w:rsidRPr="00625DA8">
              <w:rPr>
                <w:bCs/>
                <w:sz w:val="18"/>
                <w:szCs w:val="18"/>
              </w:rPr>
              <w:t>Zo súdnych rozhodnutí</w:t>
            </w: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54EAB" w:rsidRPr="00625DA8" w:rsidRDefault="00454EAB" w:rsidP="00726B43">
            <w:pPr>
              <w:ind w:left="426" w:hanging="426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625DA8" w:rsidRDefault="00454EAB" w:rsidP="00625DA8">
            <w:pPr>
              <w:jc w:val="center"/>
              <w:rPr>
                <w:bCs/>
                <w:sz w:val="18"/>
                <w:szCs w:val="18"/>
              </w:rPr>
            </w:pPr>
            <w:r w:rsidRPr="00625DA8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54EAB" w:rsidRPr="00625DA8" w:rsidRDefault="00454EAB" w:rsidP="00625DA8">
            <w:pPr>
              <w:ind w:left="426" w:hanging="426"/>
              <w:jc w:val="center"/>
              <w:rPr>
                <w:bCs/>
                <w:sz w:val="18"/>
                <w:szCs w:val="18"/>
              </w:rPr>
            </w:pPr>
            <w:r w:rsidRPr="00625DA8">
              <w:rPr>
                <w:bCs/>
                <w:sz w:val="18"/>
                <w:szCs w:val="18"/>
              </w:rPr>
              <w:t>0</w:t>
            </w:r>
          </w:p>
        </w:tc>
      </w:tr>
      <w:tr w:rsidR="00454EAB" w:rsidRPr="008340D7" w:rsidTr="00726B43">
        <w:trPr>
          <w:trHeight w:val="224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625DA8" w:rsidRDefault="00454EAB" w:rsidP="00A6137F">
            <w:pPr>
              <w:ind w:left="426" w:hanging="426"/>
              <w:rPr>
                <w:bCs/>
                <w:sz w:val="18"/>
                <w:szCs w:val="18"/>
              </w:rPr>
            </w:pPr>
            <w:r w:rsidRPr="00625DA8">
              <w:rPr>
                <w:bCs/>
                <w:sz w:val="18"/>
                <w:szCs w:val="18"/>
              </w:rPr>
              <w:t>Z poskytnutých záruk</w:t>
            </w: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54EAB" w:rsidRPr="00625DA8" w:rsidRDefault="00454EAB" w:rsidP="00726B43">
            <w:pPr>
              <w:ind w:left="426" w:hanging="426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625DA8" w:rsidRDefault="00454EAB" w:rsidP="00625DA8">
            <w:pPr>
              <w:ind w:left="426" w:hanging="426"/>
              <w:jc w:val="center"/>
              <w:rPr>
                <w:bCs/>
                <w:sz w:val="18"/>
                <w:szCs w:val="18"/>
              </w:rPr>
            </w:pPr>
            <w:r w:rsidRPr="00625DA8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54EAB" w:rsidRPr="00625DA8" w:rsidRDefault="00454EAB" w:rsidP="00625DA8">
            <w:pPr>
              <w:ind w:left="426" w:hanging="426"/>
              <w:jc w:val="center"/>
              <w:rPr>
                <w:bCs/>
                <w:sz w:val="18"/>
                <w:szCs w:val="18"/>
              </w:rPr>
            </w:pPr>
            <w:r w:rsidRPr="00625DA8">
              <w:rPr>
                <w:bCs/>
                <w:sz w:val="18"/>
                <w:szCs w:val="18"/>
              </w:rPr>
              <w:t>0</w:t>
            </w:r>
          </w:p>
        </w:tc>
      </w:tr>
      <w:tr w:rsidR="00454EAB" w:rsidRPr="008340D7" w:rsidTr="00726B43">
        <w:trPr>
          <w:trHeight w:val="224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625DA8" w:rsidRDefault="00454EAB" w:rsidP="00A6137F">
            <w:pPr>
              <w:ind w:left="426" w:hanging="426"/>
              <w:rPr>
                <w:bCs/>
                <w:sz w:val="18"/>
                <w:szCs w:val="18"/>
              </w:rPr>
            </w:pPr>
            <w:r w:rsidRPr="00625DA8">
              <w:rPr>
                <w:bCs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54EAB" w:rsidRPr="00625DA8" w:rsidRDefault="00454EAB" w:rsidP="00726B43">
            <w:pPr>
              <w:ind w:left="426" w:hanging="426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625DA8" w:rsidRDefault="00454EAB" w:rsidP="00625DA8">
            <w:pPr>
              <w:ind w:left="426" w:hanging="426"/>
              <w:jc w:val="center"/>
              <w:rPr>
                <w:bCs/>
                <w:sz w:val="18"/>
                <w:szCs w:val="18"/>
              </w:rPr>
            </w:pPr>
            <w:r w:rsidRPr="00625DA8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54EAB" w:rsidRPr="00625DA8" w:rsidRDefault="00454EAB" w:rsidP="00625DA8">
            <w:pPr>
              <w:ind w:left="426" w:hanging="426"/>
              <w:jc w:val="center"/>
              <w:rPr>
                <w:bCs/>
                <w:sz w:val="18"/>
                <w:szCs w:val="18"/>
              </w:rPr>
            </w:pPr>
            <w:r w:rsidRPr="00625DA8">
              <w:rPr>
                <w:bCs/>
                <w:sz w:val="18"/>
                <w:szCs w:val="18"/>
              </w:rPr>
              <w:t>0</w:t>
            </w:r>
          </w:p>
        </w:tc>
      </w:tr>
      <w:tr w:rsidR="00454EAB" w:rsidRPr="008340D7" w:rsidTr="00726B43">
        <w:trPr>
          <w:trHeight w:val="255"/>
        </w:trPr>
        <w:tc>
          <w:tcPr>
            <w:tcW w:w="3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625DA8" w:rsidRDefault="00454EAB" w:rsidP="00A6137F">
            <w:pPr>
              <w:ind w:left="426" w:hanging="426"/>
              <w:rPr>
                <w:sz w:val="18"/>
                <w:szCs w:val="18"/>
              </w:rPr>
            </w:pPr>
            <w:r w:rsidRPr="00625DA8">
              <w:rPr>
                <w:sz w:val="18"/>
                <w:szCs w:val="18"/>
              </w:rPr>
              <w:t>Zo zmluvy o podriadenom záväzku</w:t>
            </w:r>
          </w:p>
        </w:tc>
        <w:tc>
          <w:tcPr>
            <w:tcW w:w="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54EAB" w:rsidRPr="00625DA8" w:rsidRDefault="00454EAB" w:rsidP="00726B43">
            <w:pPr>
              <w:ind w:left="426" w:hanging="426"/>
              <w:jc w:val="center"/>
              <w:rPr>
                <w:sz w:val="18"/>
                <w:szCs w:val="18"/>
              </w:rPr>
            </w:pP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625DA8" w:rsidRDefault="00454EAB" w:rsidP="00625DA8">
            <w:pPr>
              <w:ind w:left="426" w:hanging="426"/>
              <w:jc w:val="center"/>
              <w:rPr>
                <w:sz w:val="18"/>
                <w:szCs w:val="18"/>
              </w:rPr>
            </w:pPr>
            <w:r w:rsidRPr="00625DA8">
              <w:rPr>
                <w:sz w:val="18"/>
                <w:szCs w:val="18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54EAB" w:rsidRPr="00625DA8" w:rsidRDefault="00454EAB" w:rsidP="00625DA8">
            <w:pPr>
              <w:ind w:left="426" w:hanging="426"/>
              <w:jc w:val="center"/>
              <w:rPr>
                <w:sz w:val="18"/>
                <w:szCs w:val="18"/>
              </w:rPr>
            </w:pPr>
            <w:r w:rsidRPr="00625DA8">
              <w:rPr>
                <w:sz w:val="18"/>
                <w:szCs w:val="18"/>
              </w:rPr>
              <w:t>0</w:t>
            </w:r>
          </w:p>
        </w:tc>
      </w:tr>
      <w:tr w:rsidR="00454EAB" w:rsidRPr="008340D7" w:rsidTr="00726B43">
        <w:trPr>
          <w:trHeight w:val="255"/>
        </w:trPr>
        <w:tc>
          <w:tcPr>
            <w:tcW w:w="3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625DA8" w:rsidRDefault="00454EAB" w:rsidP="00A6137F">
            <w:pPr>
              <w:ind w:left="426" w:hanging="426"/>
              <w:rPr>
                <w:sz w:val="18"/>
                <w:szCs w:val="18"/>
              </w:rPr>
            </w:pPr>
            <w:r w:rsidRPr="00625DA8">
              <w:rPr>
                <w:sz w:val="18"/>
                <w:szCs w:val="18"/>
              </w:rPr>
              <w:t>Z ručenia</w:t>
            </w:r>
          </w:p>
        </w:tc>
        <w:tc>
          <w:tcPr>
            <w:tcW w:w="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54EAB" w:rsidRPr="00625DA8" w:rsidRDefault="00454EAB" w:rsidP="00726B43">
            <w:pPr>
              <w:ind w:left="426" w:hanging="426"/>
              <w:jc w:val="center"/>
              <w:rPr>
                <w:sz w:val="18"/>
                <w:szCs w:val="18"/>
              </w:rPr>
            </w:pP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625DA8" w:rsidRDefault="00454EAB" w:rsidP="00625DA8">
            <w:pPr>
              <w:ind w:left="426" w:hanging="426"/>
              <w:jc w:val="center"/>
              <w:rPr>
                <w:sz w:val="18"/>
                <w:szCs w:val="18"/>
              </w:rPr>
            </w:pPr>
            <w:r w:rsidRPr="00625DA8">
              <w:rPr>
                <w:sz w:val="18"/>
                <w:szCs w:val="18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54EAB" w:rsidRPr="00625DA8" w:rsidRDefault="00454EAB" w:rsidP="00625DA8">
            <w:pPr>
              <w:ind w:left="426" w:hanging="426"/>
              <w:jc w:val="center"/>
              <w:rPr>
                <w:sz w:val="18"/>
                <w:szCs w:val="18"/>
              </w:rPr>
            </w:pPr>
            <w:r w:rsidRPr="00625DA8">
              <w:rPr>
                <w:sz w:val="18"/>
                <w:szCs w:val="18"/>
              </w:rPr>
              <w:t>0</w:t>
            </w:r>
          </w:p>
        </w:tc>
      </w:tr>
      <w:tr w:rsidR="00454EAB" w:rsidRPr="008340D7" w:rsidTr="00726B43">
        <w:trPr>
          <w:trHeight w:val="255"/>
        </w:trPr>
        <w:tc>
          <w:tcPr>
            <w:tcW w:w="3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625DA8" w:rsidRDefault="00454EAB" w:rsidP="00A6137F">
            <w:pPr>
              <w:ind w:left="426" w:hanging="426"/>
              <w:rPr>
                <w:sz w:val="18"/>
                <w:szCs w:val="18"/>
              </w:rPr>
            </w:pPr>
            <w:r w:rsidRPr="00625DA8">
              <w:rPr>
                <w:sz w:val="18"/>
                <w:szCs w:val="18"/>
              </w:rPr>
              <w:t>Iné podmienené záväzky</w:t>
            </w:r>
          </w:p>
        </w:tc>
        <w:tc>
          <w:tcPr>
            <w:tcW w:w="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54EAB" w:rsidRPr="00625DA8" w:rsidRDefault="00454EAB" w:rsidP="00726B43">
            <w:pPr>
              <w:ind w:left="426" w:hanging="426"/>
              <w:jc w:val="center"/>
              <w:rPr>
                <w:sz w:val="18"/>
                <w:szCs w:val="18"/>
              </w:rPr>
            </w:pP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625DA8" w:rsidRDefault="00454EAB" w:rsidP="00625DA8">
            <w:pPr>
              <w:ind w:left="426" w:hanging="426"/>
              <w:jc w:val="center"/>
              <w:rPr>
                <w:sz w:val="18"/>
                <w:szCs w:val="18"/>
              </w:rPr>
            </w:pPr>
            <w:r w:rsidRPr="00625DA8">
              <w:rPr>
                <w:sz w:val="18"/>
                <w:szCs w:val="18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54EAB" w:rsidRPr="00625DA8" w:rsidRDefault="00454EAB" w:rsidP="00625DA8">
            <w:pPr>
              <w:ind w:left="426" w:hanging="426"/>
              <w:jc w:val="center"/>
              <w:rPr>
                <w:sz w:val="18"/>
                <w:szCs w:val="18"/>
              </w:rPr>
            </w:pPr>
            <w:r w:rsidRPr="00625DA8">
              <w:rPr>
                <w:sz w:val="18"/>
                <w:szCs w:val="18"/>
              </w:rPr>
              <w:t>0</w:t>
            </w:r>
          </w:p>
        </w:tc>
      </w:tr>
    </w:tbl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Podmienený majetok - bežné obdobie( rok 201</w:t>
      </w:r>
      <w:r>
        <w:rPr>
          <w:rFonts w:ascii="Calibri" w:hAnsi="Calibri"/>
          <w:szCs w:val="18"/>
        </w:rPr>
        <w:t>3</w:t>
      </w:r>
      <w:r w:rsidRPr="008340D7">
        <w:rPr>
          <w:rFonts w:ascii="Calibri" w:hAnsi="Calibri"/>
          <w:szCs w:val="18"/>
        </w:rPr>
        <w:t xml:space="preserve"> / bezprostredne predchádzajúce ( rok 201</w:t>
      </w:r>
      <w:r>
        <w:rPr>
          <w:rFonts w:ascii="Calibri" w:hAnsi="Calibri"/>
          <w:szCs w:val="18"/>
        </w:rPr>
        <w:t>2</w:t>
      </w:r>
      <w:r w:rsidRPr="008340D7">
        <w:rPr>
          <w:rFonts w:ascii="Calibri" w:hAnsi="Calibri"/>
          <w:szCs w:val="18"/>
        </w:rPr>
        <w:t xml:space="preserve"> )</w:t>
      </w:r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</w:p>
    <w:tbl>
      <w:tblPr>
        <w:tblW w:w="6945" w:type="dxa"/>
        <w:tblInd w:w="441" w:type="dxa"/>
        <w:tblCellMar>
          <w:left w:w="0" w:type="dxa"/>
          <w:right w:w="0" w:type="dxa"/>
        </w:tblCellMar>
        <w:tblLook w:val="0000"/>
      </w:tblPr>
      <w:tblGrid>
        <w:gridCol w:w="3260"/>
        <w:gridCol w:w="25"/>
        <w:gridCol w:w="1676"/>
        <w:gridCol w:w="1984"/>
      </w:tblGrid>
      <w:tr w:rsidR="00454EAB" w:rsidRPr="008340D7" w:rsidTr="00726B43">
        <w:trPr>
          <w:trHeight w:val="558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ind w:left="426" w:hanging="426"/>
              <w:rPr>
                <w:b/>
                <w:bCs/>
                <w:sz w:val="18"/>
                <w:szCs w:val="18"/>
              </w:rPr>
            </w:pPr>
          </w:p>
          <w:p w:rsidR="00454EAB" w:rsidRPr="008340D7" w:rsidRDefault="00454EAB" w:rsidP="00726B43">
            <w:pPr>
              <w:ind w:left="426" w:hanging="426"/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 xml:space="preserve"> Druh podmieneného majetku</w:t>
            </w:r>
          </w:p>
          <w:p w:rsidR="00454EAB" w:rsidRPr="008340D7" w:rsidRDefault="00454EAB" w:rsidP="00726B43">
            <w:pPr>
              <w:ind w:left="426" w:hanging="426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54EAB" w:rsidRPr="008340D7" w:rsidRDefault="00454EAB" w:rsidP="00726B43">
            <w:pPr>
              <w:ind w:left="426" w:hanging="426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ind w:left="426" w:hanging="426"/>
              <w:jc w:val="center"/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>Rok 20</w:t>
            </w:r>
            <w:r>
              <w:rPr>
                <w:b/>
                <w:bCs/>
                <w:sz w:val="18"/>
                <w:szCs w:val="18"/>
              </w:rPr>
              <w:t>13</w:t>
            </w:r>
          </w:p>
          <w:p w:rsidR="00454EAB" w:rsidRPr="008340D7" w:rsidRDefault="00454EAB" w:rsidP="00726B43">
            <w:pPr>
              <w:ind w:left="426" w:hanging="426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       </w:t>
            </w:r>
            <w:r w:rsidRPr="008340D7">
              <w:rPr>
                <w:b/>
                <w:bCs/>
                <w:sz w:val="18"/>
                <w:szCs w:val="18"/>
              </w:rPr>
              <w:t>v celých EUR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54EAB" w:rsidRPr="008340D7" w:rsidRDefault="00454EAB" w:rsidP="00726B43">
            <w:pPr>
              <w:ind w:left="426" w:hanging="426"/>
              <w:jc w:val="center"/>
              <w:rPr>
                <w:b/>
                <w:bCs/>
                <w:sz w:val="18"/>
                <w:szCs w:val="18"/>
              </w:rPr>
            </w:pPr>
          </w:p>
          <w:p w:rsidR="00454EAB" w:rsidRPr="008340D7" w:rsidRDefault="00454EAB" w:rsidP="00726B43">
            <w:pPr>
              <w:ind w:left="426" w:hanging="426"/>
              <w:jc w:val="center"/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>Rok 201</w:t>
            </w:r>
            <w:r>
              <w:rPr>
                <w:b/>
                <w:bCs/>
                <w:sz w:val="18"/>
                <w:szCs w:val="18"/>
              </w:rPr>
              <w:t>2</w:t>
            </w:r>
            <w:r w:rsidRPr="008340D7">
              <w:rPr>
                <w:b/>
                <w:bCs/>
                <w:sz w:val="18"/>
                <w:szCs w:val="18"/>
              </w:rPr>
              <w:t xml:space="preserve"> </w:t>
            </w:r>
          </w:p>
          <w:p w:rsidR="00454EAB" w:rsidRPr="008340D7" w:rsidRDefault="00454EAB" w:rsidP="00726B43">
            <w:pPr>
              <w:ind w:left="426" w:hanging="426"/>
              <w:jc w:val="center"/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>v celých EUR</w:t>
            </w:r>
          </w:p>
        </w:tc>
      </w:tr>
      <w:tr w:rsidR="00454EAB" w:rsidRPr="008340D7" w:rsidTr="00726B43">
        <w:trPr>
          <w:trHeight w:val="224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625DA8" w:rsidRDefault="00454EAB" w:rsidP="00726B43">
            <w:pPr>
              <w:ind w:left="426" w:hanging="426"/>
              <w:rPr>
                <w:bCs/>
                <w:sz w:val="18"/>
                <w:szCs w:val="18"/>
              </w:rPr>
            </w:pPr>
            <w:r w:rsidRPr="00625DA8">
              <w:rPr>
                <w:bCs/>
                <w:sz w:val="18"/>
                <w:szCs w:val="18"/>
              </w:rPr>
              <w:t>Práva zo servisných zmlúv</w:t>
            </w: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54EAB" w:rsidRPr="00625DA8" w:rsidRDefault="00454EAB" w:rsidP="00726B43">
            <w:pPr>
              <w:ind w:left="426" w:hanging="426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625DA8" w:rsidRDefault="00454EAB" w:rsidP="00726B43">
            <w:pPr>
              <w:ind w:left="426" w:hanging="426"/>
              <w:jc w:val="center"/>
              <w:rPr>
                <w:bCs/>
                <w:sz w:val="18"/>
                <w:szCs w:val="18"/>
              </w:rPr>
            </w:pPr>
            <w:r w:rsidRPr="00625DA8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54EAB" w:rsidRPr="00625DA8" w:rsidRDefault="00454EAB" w:rsidP="00726B43">
            <w:pPr>
              <w:ind w:left="426" w:hanging="426"/>
              <w:jc w:val="center"/>
              <w:rPr>
                <w:bCs/>
                <w:sz w:val="18"/>
                <w:szCs w:val="18"/>
              </w:rPr>
            </w:pPr>
            <w:r w:rsidRPr="00625DA8">
              <w:rPr>
                <w:bCs/>
                <w:sz w:val="18"/>
                <w:szCs w:val="18"/>
              </w:rPr>
              <w:t>0</w:t>
            </w:r>
          </w:p>
        </w:tc>
      </w:tr>
      <w:tr w:rsidR="00454EAB" w:rsidRPr="008340D7" w:rsidTr="00726B43">
        <w:trPr>
          <w:trHeight w:val="224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625DA8" w:rsidRDefault="00454EAB" w:rsidP="00726B43">
            <w:pPr>
              <w:ind w:left="426" w:hanging="426"/>
              <w:rPr>
                <w:bCs/>
                <w:sz w:val="18"/>
                <w:szCs w:val="18"/>
              </w:rPr>
            </w:pPr>
            <w:r w:rsidRPr="00625DA8">
              <w:rPr>
                <w:bCs/>
                <w:sz w:val="18"/>
                <w:szCs w:val="18"/>
              </w:rPr>
              <w:t>Práva z koncesionárskych zmlúv</w:t>
            </w: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54EAB" w:rsidRPr="00625DA8" w:rsidRDefault="00454EAB" w:rsidP="00726B43">
            <w:pPr>
              <w:ind w:left="426" w:hanging="426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625DA8" w:rsidRDefault="00454EAB" w:rsidP="00726B43">
            <w:pPr>
              <w:ind w:left="426" w:hanging="426"/>
              <w:jc w:val="center"/>
              <w:rPr>
                <w:bCs/>
                <w:sz w:val="18"/>
                <w:szCs w:val="18"/>
              </w:rPr>
            </w:pPr>
            <w:r w:rsidRPr="00625DA8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54EAB" w:rsidRPr="00625DA8" w:rsidRDefault="00454EAB" w:rsidP="00726B43">
            <w:pPr>
              <w:ind w:left="426" w:hanging="426"/>
              <w:jc w:val="center"/>
              <w:rPr>
                <w:bCs/>
                <w:sz w:val="18"/>
                <w:szCs w:val="18"/>
              </w:rPr>
            </w:pPr>
            <w:r w:rsidRPr="00625DA8">
              <w:rPr>
                <w:bCs/>
                <w:sz w:val="18"/>
                <w:szCs w:val="18"/>
              </w:rPr>
              <w:t>0</w:t>
            </w:r>
          </w:p>
        </w:tc>
      </w:tr>
      <w:tr w:rsidR="00454EAB" w:rsidRPr="008340D7" w:rsidTr="00726B43">
        <w:trPr>
          <w:trHeight w:val="224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625DA8" w:rsidRDefault="00454EAB" w:rsidP="00726B43">
            <w:pPr>
              <w:ind w:left="426" w:hanging="426"/>
              <w:rPr>
                <w:bCs/>
                <w:sz w:val="18"/>
                <w:szCs w:val="18"/>
              </w:rPr>
            </w:pPr>
            <w:r w:rsidRPr="00625DA8">
              <w:rPr>
                <w:bCs/>
                <w:sz w:val="18"/>
                <w:szCs w:val="18"/>
              </w:rPr>
              <w:t>Práva z licenčných zmlúv</w:t>
            </w: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54EAB" w:rsidRPr="00625DA8" w:rsidRDefault="00454EAB" w:rsidP="00726B43">
            <w:pPr>
              <w:ind w:left="426" w:hanging="426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625DA8" w:rsidRDefault="00454EAB" w:rsidP="00726B43">
            <w:pPr>
              <w:ind w:left="426" w:hanging="426"/>
              <w:jc w:val="center"/>
              <w:rPr>
                <w:bCs/>
                <w:sz w:val="18"/>
                <w:szCs w:val="18"/>
              </w:rPr>
            </w:pPr>
            <w:r w:rsidRPr="00625DA8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54EAB" w:rsidRPr="00625DA8" w:rsidRDefault="00454EAB" w:rsidP="00726B43">
            <w:pPr>
              <w:ind w:left="426" w:hanging="426"/>
              <w:jc w:val="center"/>
              <w:rPr>
                <w:bCs/>
                <w:sz w:val="18"/>
                <w:szCs w:val="18"/>
              </w:rPr>
            </w:pPr>
            <w:r w:rsidRPr="00625DA8">
              <w:rPr>
                <w:bCs/>
                <w:sz w:val="18"/>
                <w:szCs w:val="18"/>
              </w:rPr>
              <w:t>0</w:t>
            </w:r>
          </w:p>
        </w:tc>
      </w:tr>
      <w:tr w:rsidR="00454EAB" w:rsidRPr="008340D7" w:rsidTr="00726B43">
        <w:trPr>
          <w:trHeight w:val="255"/>
        </w:trPr>
        <w:tc>
          <w:tcPr>
            <w:tcW w:w="3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625DA8" w:rsidRDefault="00454EAB" w:rsidP="00726B43">
            <w:pPr>
              <w:ind w:left="426" w:hanging="426"/>
              <w:rPr>
                <w:sz w:val="18"/>
                <w:szCs w:val="18"/>
              </w:rPr>
            </w:pPr>
            <w:r w:rsidRPr="00625DA8">
              <w:rPr>
                <w:sz w:val="18"/>
                <w:szCs w:val="18"/>
              </w:rPr>
              <w:t>Práva z investovania prostriedkov</w:t>
            </w:r>
          </w:p>
          <w:p w:rsidR="00454EAB" w:rsidRPr="00625DA8" w:rsidRDefault="00454EAB" w:rsidP="00726B43">
            <w:pPr>
              <w:ind w:left="426" w:hanging="426"/>
              <w:rPr>
                <w:sz w:val="18"/>
                <w:szCs w:val="18"/>
              </w:rPr>
            </w:pPr>
            <w:r w:rsidRPr="00625DA8">
              <w:rPr>
                <w:sz w:val="18"/>
                <w:szCs w:val="18"/>
              </w:rPr>
              <w:t>Oslobodením od dane z príjmov</w:t>
            </w:r>
          </w:p>
        </w:tc>
        <w:tc>
          <w:tcPr>
            <w:tcW w:w="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54EAB" w:rsidRPr="00625DA8" w:rsidRDefault="00454EAB" w:rsidP="00726B43">
            <w:pPr>
              <w:ind w:left="426" w:hanging="426"/>
              <w:jc w:val="center"/>
              <w:rPr>
                <w:sz w:val="18"/>
                <w:szCs w:val="18"/>
              </w:rPr>
            </w:pP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625DA8" w:rsidRDefault="00454EAB" w:rsidP="00726B43">
            <w:pPr>
              <w:ind w:left="426" w:hanging="426"/>
              <w:jc w:val="center"/>
              <w:rPr>
                <w:sz w:val="18"/>
                <w:szCs w:val="18"/>
              </w:rPr>
            </w:pPr>
            <w:r w:rsidRPr="00625DA8">
              <w:rPr>
                <w:sz w:val="18"/>
                <w:szCs w:val="18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54EAB" w:rsidRPr="00625DA8" w:rsidRDefault="00454EAB" w:rsidP="00726B43">
            <w:pPr>
              <w:ind w:left="426" w:hanging="426"/>
              <w:jc w:val="center"/>
              <w:rPr>
                <w:sz w:val="18"/>
                <w:szCs w:val="18"/>
              </w:rPr>
            </w:pPr>
            <w:r w:rsidRPr="00625DA8">
              <w:rPr>
                <w:sz w:val="18"/>
                <w:szCs w:val="18"/>
              </w:rPr>
              <w:t>0</w:t>
            </w:r>
          </w:p>
        </w:tc>
      </w:tr>
      <w:tr w:rsidR="00454EAB" w:rsidRPr="008340D7" w:rsidTr="00726B43">
        <w:trPr>
          <w:trHeight w:val="255"/>
        </w:trPr>
        <w:tc>
          <w:tcPr>
            <w:tcW w:w="3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625DA8" w:rsidRDefault="00454EAB" w:rsidP="00726B43">
            <w:pPr>
              <w:ind w:left="426" w:hanging="426"/>
              <w:rPr>
                <w:sz w:val="18"/>
                <w:szCs w:val="18"/>
              </w:rPr>
            </w:pPr>
            <w:r w:rsidRPr="00625DA8">
              <w:rPr>
                <w:sz w:val="18"/>
                <w:szCs w:val="18"/>
              </w:rPr>
              <w:t>Práva z privatizácie</w:t>
            </w:r>
          </w:p>
        </w:tc>
        <w:tc>
          <w:tcPr>
            <w:tcW w:w="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54EAB" w:rsidRPr="00625DA8" w:rsidRDefault="00454EAB" w:rsidP="00726B43">
            <w:pPr>
              <w:ind w:left="426" w:hanging="426"/>
              <w:jc w:val="center"/>
              <w:rPr>
                <w:sz w:val="18"/>
                <w:szCs w:val="18"/>
              </w:rPr>
            </w:pP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625DA8" w:rsidRDefault="00454EAB" w:rsidP="00726B43">
            <w:pPr>
              <w:ind w:left="426" w:hanging="426"/>
              <w:jc w:val="center"/>
              <w:rPr>
                <w:sz w:val="18"/>
                <w:szCs w:val="18"/>
              </w:rPr>
            </w:pPr>
            <w:r w:rsidRPr="00625DA8">
              <w:rPr>
                <w:sz w:val="18"/>
                <w:szCs w:val="18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54EAB" w:rsidRPr="00625DA8" w:rsidRDefault="00454EAB" w:rsidP="00726B43">
            <w:pPr>
              <w:ind w:left="426" w:hanging="426"/>
              <w:jc w:val="center"/>
              <w:rPr>
                <w:sz w:val="18"/>
                <w:szCs w:val="18"/>
              </w:rPr>
            </w:pPr>
            <w:r w:rsidRPr="00625DA8">
              <w:rPr>
                <w:sz w:val="18"/>
                <w:szCs w:val="18"/>
              </w:rPr>
              <w:t>0</w:t>
            </w:r>
          </w:p>
        </w:tc>
      </w:tr>
      <w:tr w:rsidR="00454EAB" w:rsidRPr="008340D7" w:rsidTr="00726B43">
        <w:trPr>
          <w:trHeight w:val="255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625DA8" w:rsidRDefault="00454EAB" w:rsidP="00726B43">
            <w:pPr>
              <w:ind w:left="426" w:hanging="426"/>
              <w:rPr>
                <w:sz w:val="18"/>
                <w:szCs w:val="18"/>
              </w:rPr>
            </w:pPr>
            <w:r w:rsidRPr="00625DA8">
              <w:rPr>
                <w:sz w:val="18"/>
                <w:szCs w:val="18"/>
              </w:rPr>
              <w:t>Práva zo súdnych sporov</w:t>
            </w: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54EAB" w:rsidRPr="00625DA8" w:rsidRDefault="00454EAB" w:rsidP="00726B43">
            <w:pPr>
              <w:ind w:left="426" w:hanging="426"/>
              <w:jc w:val="center"/>
              <w:rPr>
                <w:sz w:val="18"/>
                <w:szCs w:val="18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625DA8" w:rsidRDefault="00454EAB" w:rsidP="00726B43">
            <w:pPr>
              <w:ind w:left="426" w:hanging="426"/>
              <w:jc w:val="center"/>
              <w:rPr>
                <w:sz w:val="18"/>
                <w:szCs w:val="18"/>
              </w:rPr>
            </w:pPr>
            <w:r w:rsidRPr="00625DA8">
              <w:rPr>
                <w:sz w:val="18"/>
                <w:szCs w:val="18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54EAB" w:rsidRPr="00625DA8" w:rsidRDefault="00454EAB" w:rsidP="00726B43">
            <w:pPr>
              <w:ind w:left="426" w:hanging="426"/>
              <w:jc w:val="center"/>
              <w:rPr>
                <w:sz w:val="18"/>
                <w:szCs w:val="18"/>
              </w:rPr>
            </w:pPr>
            <w:r w:rsidRPr="00625DA8">
              <w:rPr>
                <w:sz w:val="18"/>
                <w:szCs w:val="18"/>
              </w:rPr>
              <w:t>0</w:t>
            </w:r>
          </w:p>
        </w:tc>
      </w:tr>
      <w:tr w:rsidR="00454EAB" w:rsidRPr="008340D7" w:rsidTr="00726B43">
        <w:trPr>
          <w:trHeight w:val="255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625DA8" w:rsidRDefault="00454EAB" w:rsidP="00726B43">
            <w:pPr>
              <w:ind w:left="426" w:hanging="426"/>
              <w:rPr>
                <w:sz w:val="18"/>
                <w:szCs w:val="18"/>
              </w:rPr>
            </w:pPr>
            <w:r w:rsidRPr="00625DA8">
              <w:rPr>
                <w:sz w:val="18"/>
                <w:szCs w:val="18"/>
              </w:rPr>
              <w:t>Iné práva</w:t>
            </w: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54EAB" w:rsidRPr="00625DA8" w:rsidRDefault="00454EAB" w:rsidP="00726B43">
            <w:pPr>
              <w:ind w:left="426" w:hanging="426"/>
              <w:jc w:val="center"/>
              <w:rPr>
                <w:sz w:val="18"/>
                <w:szCs w:val="18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625DA8" w:rsidRDefault="00454EAB" w:rsidP="00726B43">
            <w:pPr>
              <w:ind w:left="426" w:hanging="426"/>
              <w:jc w:val="center"/>
              <w:rPr>
                <w:sz w:val="18"/>
                <w:szCs w:val="18"/>
              </w:rPr>
            </w:pPr>
            <w:r w:rsidRPr="00625DA8">
              <w:rPr>
                <w:sz w:val="18"/>
                <w:szCs w:val="18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54EAB" w:rsidRPr="00625DA8" w:rsidRDefault="00454EAB" w:rsidP="00726B43">
            <w:pPr>
              <w:ind w:left="426" w:hanging="426"/>
              <w:jc w:val="center"/>
              <w:rPr>
                <w:sz w:val="18"/>
                <w:szCs w:val="18"/>
              </w:rPr>
            </w:pPr>
            <w:r w:rsidRPr="00625DA8">
              <w:rPr>
                <w:sz w:val="18"/>
                <w:szCs w:val="18"/>
              </w:rPr>
              <w:t>0</w:t>
            </w:r>
          </w:p>
        </w:tc>
      </w:tr>
    </w:tbl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BodyText"/>
        <w:ind w:left="0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>M. O PRÍJMOCH A VÝHODÁCH ČLENOV ŠTATUTÁRNYCH ORGÁNOV,DOZORNÝCH ORGÁNOV</w:t>
      </w:r>
    </w:p>
    <w:p w:rsidR="00454EAB" w:rsidRPr="008340D7" w:rsidRDefault="00454EAB" w:rsidP="00D81232">
      <w:pPr>
        <w:pStyle w:val="BodyText"/>
        <w:rPr>
          <w:rFonts w:ascii="Calibri" w:hAnsi="Calibri"/>
          <w:b/>
          <w:szCs w:val="18"/>
        </w:rPr>
      </w:pPr>
    </w:p>
    <w:p w:rsidR="00454EAB" w:rsidRPr="008340D7" w:rsidRDefault="00454EAB" w:rsidP="00D81232">
      <w:pPr>
        <w:pStyle w:val="BodyText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>Bežné obdobie</w:t>
      </w:r>
    </w:p>
    <w:tbl>
      <w:tblPr>
        <w:tblW w:w="0" w:type="auto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963"/>
        <w:gridCol w:w="1481"/>
        <w:gridCol w:w="1261"/>
        <w:gridCol w:w="971"/>
        <w:gridCol w:w="1481"/>
        <w:gridCol w:w="1261"/>
        <w:gridCol w:w="840"/>
      </w:tblGrid>
      <w:tr w:rsidR="00454EAB" w:rsidRPr="008340D7" w:rsidTr="0019429C">
        <w:tc>
          <w:tcPr>
            <w:tcW w:w="1963" w:type="dxa"/>
          </w:tcPr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Druh príjmu</w:t>
            </w:r>
          </w:p>
        </w:tc>
        <w:tc>
          <w:tcPr>
            <w:tcW w:w="3713" w:type="dxa"/>
            <w:gridSpan w:val="3"/>
          </w:tcPr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Hodnota príjmu, výhody súčasných členov orgánov</w:t>
            </w:r>
          </w:p>
        </w:tc>
        <w:tc>
          <w:tcPr>
            <w:tcW w:w="3582" w:type="dxa"/>
            <w:gridSpan w:val="3"/>
          </w:tcPr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Hodnota príjmu, výhody bývalých členov orgánov</w:t>
            </w:r>
          </w:p>
        </w:tc>
      </w:tr>
      <w:tr w:rsidR="00454EAB" w:rsidRPr="008340D7" w:rsidTr="0019429C">
        <w:trPr>
          <w:trHeight w:val="401"/>
        </w:trPr>
        <w:tc>
          <w:tcPr>
            <w:tcW w:w="1963" w:type="dxa"/>
          </w:tcPr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Výhody</w:t>
            </w:r>
          </w:p>
        </w:tc>
        <w:tc>
          <w:tcPr>
            <w:tcW w:w="1481" w:type="dxa"/>
          </w:tcPr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štatutárnych</w:t>
            </w:r>
          </w:p>
        </w:tc>
        <w:tc>
          <w:tcPr>
            <w:tcW w:w="1261" w:type="dxa"/>
          </w:tcPr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Dozorných</w:t>
            </w:r>
          </w:p>
        </w:tc>
        <w:tc>
          <w:tcPr>
            <w:tcW w:w="971" w:type="dxa"/>
          </w:tcPr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iných</w:t>
            </w:r>
          </w:p>
        </w:tc>
        <w:tc>
          <w:tcPr>
            <w:tcW w:w="1481" w:type="dxa"/>
          </w:tcPr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štatutárnych</w:t>
            </w:r>
          </w:p>
        </w:tc>
        <w:tc>
          <w:tcPr>
            <w:tcW w:w="1261" w:type="dxa"/>
          </w:tcPr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Dozorných</w:t>
            </w:r>
          </w:p>
        </w:tc>
        <w:tc>
          <w:tcPr>
            <w:tcW w:w="840" w:type="dxa"/>
          </w:tcPr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iných</w:t>
            </w:r>
          </w:p>
        </w:tc>
      </w:tr>
      <w:tr w:rsidR="00454EAB" w:rsidRPr="008340D7" w:rsidTr="0019429C">
        <w:tc>
          <w:tcPr>
            <w:tcW w:w="1963" w:type="dxa"/>
          </w:tcPr>
          <w:p w:rsidR="00454EAB" w:rsidRPr="008340D7" w:rsidRDefault="00454EA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</w:p>
          <w:p w:rsidR="00454EAB" w:rsidRPr="008340D7" w:rsidRDefault="00454EA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Peňažné príjmy</w:t>
            </w:r>
          </w:p>
        </w:tc>
        <w:tc>
          <w:tcPr>
            <w:tcW w:w="148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26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97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48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26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840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</w:tr>
      <w:tr w:rsidR="00454EAB" w:rsidRPr="008340D7" w:rsidTr="0019429C">
        <w:tc>
          <w:tcPr>
            <w:tcW w:w="1963" w:type="dxa"/>
          </w:tcPr>
          <w:p w:rsidR="00454EAB" w:rsidRPr="008340D7" w:rsidRDefault="00454EA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Nepeňažné príjmy</w:t>
            </w:r>
          </w:p>
          <w:p w:rsidR="00454EAB" w:rsidRPr="008340D7" w:rsidRDefault="00454EA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</w:p>
        </w:tc>
        <w:tc>
          <w:tcPr>
            <w:tcW w:w="148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26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97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48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26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840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</w:tr>
      <w:tr w:rsidR="00454EAB" w:rsidRPr="008340D7" w:rsidTr="0019429C">
        <w:tc>
          <w:tcPr>
            <w:tcW w:w="1963" w:type="dxa"/>
          </w:tcPr>
          <w:p w:rsidR="00454EAB" w:rsidRDefault="00454EA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Peňažné preddavky</w:t>
            </w:r>
          </w:p>
          <w:p w:rsidR="00454EAB" w:rsidRPr="008340D7" w:rsidRDefault="00454EA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</w:p>
        </w:tc>
        <w:tc>
          <w:tcPr>
            <w:tcW w:w="148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26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97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48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26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840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</w:tr>
      <w:tr w:rsidR="00454EAB" w:rsidRPr="008340D7" w:rsidTr="0019429C">
        <w:tc>
          <w:tcPr>
            <w:tcW w:w="1963" w:type="dxa"/>
          </w:tcPr>
          <w:p w:rsidR="00454EAB" w:rsidRPr="008340D7" w:rsidRDefault="00454EA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Nepeňažné preddavky</w:t>
            </w:r>
          </w:p>
          <w:p w:rsidR="00454EAB" w:rsidRPr="008340D7" w:rsidRDefault="00454EA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</w:p>
        </w:tc>
        <w:tc>
          <w:tcPr>
            <w:tcW w:w="148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26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97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48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26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840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</w:tr>
      <w:tr w:rsidR="00454EAB" w:rsidRPr="008340D7" w:rsidTr="0019429C">
        <w:tc>
          <w:tcPr>
            <w:tcW w:w="1963" w:type="dxa"/>
          </w:tcPr>
          <w:p w:rsidR="00454EAB" w:rsidRPr="008340D7" w:rsidRDefault="00454EA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</w:p>
          <w:p w:rsidR="00454EAB" w:rsidRPr="008340D7" w:rsidRDefault="00454EA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Poskytnuté úvery</w:t>
            </w:r>
          </w:p>
        </w:tc>
        <w:tc>
          <w:tcPr>
            <w:tcW w:w="148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26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97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48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26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840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</w:tr>
      <w:tr w:rsidR="00454EAB" w:rsidRPr="008340D7" w:rsidTr="0019429C">
        <w:tc>
          <w:tcPr>
            <w:tcW w:w="1963" w:type="dxa"/>
          </w:tcPr>
          <w:p w:rsidR="00454EAB" w:rsidRPr="008340D7" w:rsidRDefault="00454EA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Poskytnuté záruky/ iné</w:t>
            </w:r>
          </w:p>
          <w:p w:rsidR="00454EAB" w:rsidRPr="008340D7" w:rsidRDefault="00454EA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</w:p>
        </w:tc>
        <w:tc>
          <w:tcPr>
            <w:tcW w:w="148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26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97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48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26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840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</w:tr>
    </w:tbl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BodyText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>Bezprostredne predchádzajúce obdobie</w:t>
      </w:r>
    </w:p>
    <w:tbl>
      <w:tblPr>
        <w:tblW w:w="0" w:type="auto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963"/>
        <w:gridCol w:w="1481"/>
        <w:gridCol w:w="1261"/>
        <w:gridCol w:w="971"/>
        <w:gridCol w:w="1481"/>
        <w:gridCol w:w="1261"/>
        <w:gridCol w:w="840"/>
      </w:tblGrid>
      <w:tr w:rsidR="00454EAB" w:rsidRPr="008340D7" w:rsidTr="0019429C">
        <w:tc>
          <w:tcPr>
            <w:tcW w:w="1963" w:type="dxa"/>
          </w:tcPr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Druh príjmu</w:t>
            </w:r>
          </w:p>
        </w:tc>
        <w:tc>
          <w:tcPr>
            <w:tcW w:w="3713" w:type="dxa"/>
            <w:gridSpan w:val="3"/>
          </w:tcPr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Hodnota príjmu, výhody súčasných členov orgánov</w:t>
            </w:r>
          </w:p>
        </w:tc>
        <w:tc>
          <w:tcPr>
            <w:tcW w:w="3582" w:type="dxa"/>
            <w:gridSpan w:val="3"/>
          </w:tcPr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8340D7">
              <w:rPr>
                <w:rFonts w:ascii="Calibri" w:hAnsi="Calibri"/>
                <w:b/>
                <w:szCs w:val="18"/>
              </w:rPr>
              <w:t>Hodnota príjmu, výhody bývalých členov orgánov</w:t>
            </w:r>
          </w:p>
        </w:tc>
      </w:tr>
      <w:tr w:rsidR="00454EAB" w:rsidRPr="008340D7" w:rsidTr="0019429C">
        <w:trPr>
          <w:trHeight w:val="401"/>
        </w:trPr>
        <w:tc>
          <w:tcPr>
            <w:tcW w:w="1963" w:type="dxa"/>
          </w:tcPr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Výhody</w:t>
            </w:r>
          </w:p>
        </w:tc>
        <w:tc>
          <w:tcPr>
            <w:tcW w:w="1481" w:type="dxa"/>
          </w:tcPr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štatutárnych</w:t>
            </w:r>
          </w:p>
        </w:tc>
        <w:tc>
          <w:tcPr>
            <w:tcW w:w="1261" w:type="dxa"/>
          </w:tcPr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Dozorných</w:t>
            </w:r>
          </w:p>
        </w:tc>
        <w:tc>
          <w:tcPr>
            <w:tcW w:w="971" w:type="dxa"/>
          </w:tcPr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iných</w:t>
            </w:r>
          </w:p>
        </w:tc>
        <w:tc>
          <w:tcPr>
            <w:tcW w:w="1481" w:type="dxa"/>
          </w:tcPr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štatutárnych</w:t>
            </w:r>
          </w:p>
        </w:tc>
        <w:tc>
          <w:tcPr>
            <w:tcW w:w="1261" w:type="dxa"/>
          </w:tcPr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Dozorných</w:t>
            </w:r>
          </w:p>
        </w:tc>
        <w:tc>
          <w:tcPr>
            <w:tcW w:w="840" w:type="dxa"/>
          </w:tcPr>
          <w:p w:rsidR="00454EAB" w:rsidRPr="008340D7" w:rsidRDefault="00454EA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iných</w:t>
            </w:r>
          </w:p>
        </w:tc>
      </w:tr>
      <w:tr w:rsidR="00454EAB" w:rsidRPr="008340D7" w:rsidTr="0019429C">
        <w:tc>
          <w:tcPr>
            <w:tcW w:w="1963" w:type="dxa"/>
          </w:tcPr>
          <w:p w:rsidR="00454EAB" w:rsidRPr="008340D7" w:rsidRDefault="00454EA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Peňažné príjmy</w:t>
            </w:r>
          </w:p>
        </w:tc>
        <w:tc>
          <w:tcPr>
            <w:tcW w:w="148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26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97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48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26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840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</w:tr>
      <w:tr w:rsidR="00454EAB" w:rsidRPr="008340D7" w:rsidTr="0019429C">
        <w:tc>
          <w:tcPr>
            <w:tcW w:w="1963" w:type="dxa"/>
          </w:tcPr>
          <w:p w:rsidR="00454EAB" w:rsidRPr="008340D7" w:rsidRDefault="00454EA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Nepeňažné príjmy</w:t>
            </w:r>
          </w:p>
        </w:tc>
        <w:tc>
          <w:tcPr>
            <w:tcW w:w="148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26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97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48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26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840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</w:tr>
      <w:tr w:rsidR="00454EAB" w:rsidRPr="008340D7" w:rsidTr="0019429C">
        <w:tc>
          <w:tcPr>
            <w:tcW w:w="1963" w:type="dxa"/>
          </w:tcPr>
          <w:p w:rsidR="00454EAB" w:rsidRPr="008340D7" w:rsidRDefault="00454EA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Peňažné preddavky</w:t>
            </w:r>
          </w:p>
        </w:tc>
        <w:tc>
          <w:tcPr>
            <w:tcW w:w="148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26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97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48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26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840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</w:tr>
      <w:tr w:rsidR="00454EAB" w:rsidRPr="008340D7" w:rsidTr="0019429C">
        <w:tc>
          <w:tcPr>
            <w:tcW w:w="1963" w:type="dxa"/>
          </w:tcPr>
          <w:p w:rsidR="00454EAB" w:rsidRPr="008340D7" w:rsidRDefault="00454EA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Nepeňažné preddavky</w:t>
            </w:r>
          </w:p>
        </w:tc>
        <w:tc>
          <w:tcPr>
            <w:tcW w:w="148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26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97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48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26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840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</w:tr>
      <w:tr w:rsidR="00454EAB" w:rsidRPr="008340D7" w:rsidTr="0019429C">
        <w:tc>
          <w:tcPr>
            <w:tcW w:w="1963" w:type="dxa"/>
          </w:tcPr>
          <w:p w:rsidR="00454EAB" w:rsidRPr="008340D7" w:rsidRDefault="00454EA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Poskytnuté úvery</w:t>
            </w:r>
          </w:p>
        </w:tc>
        <w:tc>
          <w:tcPr>
            <w:tcW w:w="148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26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97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48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26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840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</w:tr>
      <w:tr w:rsidR="00454EAB" w:rsidRPr="008340D7" w:rsidTr="0019429C">
        <w:tc>
          <w:tcPr>
            <w:tcW w:w="1963" w:type="dxa"/>
          </w:tcPr>
          <w:p w:rsidR="00454EAB" w:rsidRPr="008340D7" w:rsidRDefault="00454EA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Poskytnuté záruky/ iné</w:t>
            </w:r>
          </w:p>
        </w:tc>
        <w:tc>
          <w:tcPr>
            <w:tcW w:w="148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26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97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48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261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840" w:type="dxa"/>
          </w:tcPr>
          <w:p w:rsidR="00454EAB" w:rsidRPr="008340D7" w:rsidRDefault="00454EA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8340D7">
              <w:rPr>
                <w:rFonts w:ascii="Calibri" w:hAnsi="Calibri"/>
                <w:szCs w:val="18"/>
              </w:rPr>
              <w:t>0</w:t>
            </w:r>
          </w:p>
        </w:tc>
      </w:tr>
    </w:tbl>
    <w:p w:rsidR="00454EAB" w:rsidRPr="008340D7" w:rsidRDefault="00454EAB" w:rsidP="00D81232">
      <w:pPr>
        <w:pStyle w:val="BodyText"/>
        <w:ind w:left="0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 xml:space="preserve">N. EKONOMICKÉ VZŤAHY ÚČTOVNEJ JEDNOTKY A SPRIAZNENÝCH OSOB </w:t>
      </w:r>
    </w:p>
    <w:p w:rsidR="00454EAB" w:rsidRPr="008340D7" w:rsidRDefault="00454EAB" w:rsidP="00D81232">
      <w:pPr>
        <w:pStyle w:val="BodyText"/>
        <w:ind w:left="0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 xml:space="preserve">    </w:t>
      </w:r>
    </w:p>
    <w:tbl>
      <w:tblPr>
        <w:tblW w:w="6945" w:type="dxa"/>
        <w:tblInd w:w="441" w:type="dxa"/>
        <w:tblCellMar>
          <w:left w:w="0" w:type="dxa"/>
          <w:right w:w="0" w:type="dxa"/>
        </w:tblCellMar>
        <w:tblLook w:val="0000"/>
      </w:tblPr>
      <w:tblGrid>
        <w:gridCol w:w="3260"/>
        <w:gridCol w:w="25"/>
        <w:gridCol w:w="1676"/>
        <w:gridCol w:w="1984"/>
      </w:tblGrid>
      <w:tr w:rsidR="00454EAB" w:rsidRPr="008340D7" w:rsidTr="00726B43">
        <w:trPr>
          <w:trHeight w:val="558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ind w:left="426" w:hanging="426"/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>Spriaznená osoba</w:t>
            </w:r>
          </w:p>
          <w:p w:rsidR="00454EAB" w:rsidRPr="008340D7" w:rsidRDefault="00454EAB" w:rsidP="00726B43">
            <w:pPr>
              <w:ind w:left="426" w:hanging="426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54EAB" w:rsidRPr="008340D7" w:rsidRDefault="00454EAB" w:rsidP="00726B43">
            <w:pPr>
              <w:ind w:left="426" w:hanging="426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ind w:left="426" w:hanging="426"/>
              <w:jc w:val="center"/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>Rok 201</w:t>
            </w:r>
            <w:r>
              <w:rPr>
                <w:b/>
                <w:bCs/>
                <w:sz w:val="18"/>
                <w:szCs w:val="18"/>
              </w:rPr>
              <w:t>3</w:t>
            </w:r>
          </w:p>
          <w:p w:rsidR="00454EAB" w:rsidRPr="008340D7" w:rsidRDefault="00454EAB" w:rsidP="00726B43">
            <w:pPr>
              <w:ind w:left="426" w:hanging="426"/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>v celých EUR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54EAB" w:rsidRPr="008340D7" w:rsidRDefault="00454EAB" w:rsidP="00726B43">
            <w:pPr>
              <w:ind w:left="426" w:hanging="426"/>
              <w:jc w:val="center"/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>Rok 201</w:t>
            </w:r>
            <w:r>
              <w:rPr>
                <w:b/>
                <w:bCs/>
                <w:sz w:val="18"/>
                <w:szCs w:val="18"/>
              </w:rPr>
              <w:t>2</w:t>
            </w:r>
            <w:r w:rsidRPr="008340D7">
              <w:rPr>
                <w:b/>
                <w:bCs/>
                <w:sz w:val="18"/>
                <w:szCs w:val="18"/>
              </w:rPr>
              <w:t xml:space="preserve"> </w:t>
            </w:r>
          </w:p>
          <w:p w:rsidR="00454EAB" w:rsidRPr="008340D7" w:rsidRDefault="00454EAB" w:rsidP="00726B43">
            <w:pPr>
              <w:ind w:left="426" w:hanging="426"/>
              <w:jc w:val="center"/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>v celých EUR</w:t>
            </w:r>
          </w:p>
        </w:tc>
      </w:tr>
      <w:tr w:rsidR="00454EAB" w:rsidRPr="008340D7" w:rsidTr="00726B43">
        <w:trPr>
          <w:trHeight w:val="224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625DA8" w:rsidRDefault="00454EAB" w:rsidP="00726B43">
            <w:pPr>
              <w:ind w:left="426" w:hanging="426"/>
              <w:rPr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 xml:space="preserve">  </w:t>
            </w:r>
            <w:r w:rsidRPr="00625DA8">
              <w:rPr>
                <w:bCs/>
                <w:sz w:val="18"/>
                <w:szCs w:val="18"/>
              </w:rPr>
              <w:t xml:space="preserve">Žiadne </w:t>
            </w: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54EAB" w:rsidRPr="008340D7" w:rsidRDefault="00454EAB" w:rsidP="00726B43">
            <w:pPr>
              <w:ind w:left="426" w:hanging="426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ind w:left="426" w:hanging="426"/>
              <w:jc w:val="center"/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54EAB" w:rsidRPr="008340D7" w:rsidRDefault="00454EAB" w:rsidP="00726B43">
            <w:pPr>
              <w:ind w:left="426" w:hanging="426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454EAB" w:rsidRPr="008340D7" w:rsidTr="00726B43">
        <w:trPr>
          <w:trHeight w:val="224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ind w:left="426" w:hanging="426"/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>Dcérska účtovná jednotka</w:t>
            </w: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54EAB" w:rsidRPr="008340D7" w:rsidRDefault="00454EAB" w:rsidP="00726B43">
            <w:pPr>
              <w:ind w:left="426" w:hanging="426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ind w:left="426" w:hanging="426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54EAB" w:rsidRPr="008340D7" w:rsidRDefault="00454EAB" w:rsidP="00726B43">
            <w:pPr>
              <w:ind w:left="426" w:hanging="426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454EAB" w:rsidRPr="008340D7" w:rsidTr="00726B43">
        <w:trPr>
          <w:trHeight w:val="224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625DA8" w:rsidRDefault="00454EAB" w:rsidP="00726B43">
            <w:pPr>
              <w:ind w:left="426" w:hanging="426"/>
              <w:rPr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 xml:space="preserve"> </w:t>
            </w:r>
            <w:r w:rsidRPr="00625DA8">
              <w:rPr>
                <w:bCs/>
                <w:sz w:val="18"/>
                <w:szCs w:val="18"/>
              </w:rPr>
              <w:t xml:space="preserve"> žiadne</w:t>
            </w: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54EAB" w:rsidRPr="008340D7" w:rsidRDefault="00454EAB" w:rsidP="00726B43">
            <w:pPr>
              <w:ind w:left="426" w:hanging="426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726B43">
            <w:pPr>
              <w:ind w:left="426" w:hanging="426"/>
              <w:jc w:val="center"/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54EAB" w:rsidRPr="008340D7" w:rsidRDefault="00454EAB" w:rsidP="00726B43">
            <w:pPr>
              <w:ind w:left="426" w:hanging="426"/>
              <w:jc w:val="center"/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>0</w:t>
            </w:r>
          </w:p>
        </w:tc>
      </w:tr>
    </w:tbl>
    <w:p w:rsidR="00454EAB" w:rsidRPr="008340D7" w:rsidRDefault="00454EAB" w:rsidP="00D81232">
      <w:pPr>
        <w:pStyle w:val="BodyText"/>
        <w:ind w:left="0"/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Heading4"/>
        <w:rPr>
          <w:rFonts w:ascii="Calibri" w:hAnsi="Calibri"/>
          <w:sz w:val="18"/>
          <w:szCs w:val="18"/>
        </w:rPr>
      </w:pPr>
      <w:r w:rsidRPr="008340D7">
        <w:rPr>
          <w:rFonts w:ascii="Calibri" w:hAnsi="Calibri"/>
          <w:sz w:val="18"/>
          <w:szCs w:val="18"/>
        </w:rPr>
        <w:t xml:space="preserve">O .  SKUTOČNOSTI, KTORÉ NASTALI PO DNI, KU KTORÉMU SA ZOSTAVUJE ÚČTOVNÁ     </w:t>
      </w:r>
    </w:p>
    <w:p w:rsidR="00454EAB" w:rsidRPr="008340D7" w:rsidRDefault="00454EAB" w:rsidP="00D81232">
      <w:pPr>
        <w:rPr>
          <w:b/>
          <w:sz w:val="18"/>
          <w:szCs w:val="18"/>
        </w:rPr>
      </w:pPr>
      <w:r w:rsidRPr="008340D7">
        <w:rPr>
          <w:b/>
          <w:sz w:val="18"/>
          <w:szCs w:val="18"/>
        </w:rPr>
        <w:t xml:space="preserve">       ZÁVIEKA DO DŇA ZOSTAVENIA ÚČTOVNEJ ZÁVIERKY</w:t>
      </w:r>
    </w:p>
    <w:p w:rsidR="00454EAB" w:rsidRPr="008340D7" w:rsidRDefault="00454EAB" w:rsidP="00D81232">
      <w:pPr>
        <w:widowControl w:val="0"/>
        <w:autoSpaceDE w:val="0"/>
        <w:autoSpaceDN w:val="0"/>
        <w:adjustRightInd w:val="0"/>
        <w:rPr>
          <w:rFonts w:cs="Arial"/>
          <w:b/>
          <w:bCs/>
          <w:sz w:val="18"/>
          <w:szCs w:val="18"/>
        </w:rPr>
      </w:pPr>
      <w:r w:rsidRPr="008340D7">
        <w:rPr>
          <w:rFonts w:cs="Arial"/>
          <w:sz w:val="18"/>
          <w:szCs w:val="18"/>
        </w:rPr>
        <w:t xml:space="preserve">Popis ďalších skutočnosti, ktoré nastali v čase odo dňa, ku ktorému sa zostavuje účtovná závierka, do dňa zostavenia účtovnej závierky – </w:t>
      </w:r>
      <w:r w:rsidRPr="008340D7">
        <w:rPr>
          <w:rFonts w:cs="Arial"/>
          <w:b/>
          <w:bCs/>
          <w:sz w:val="18"/>
          <w:szCs w:val="18"/>
        </w:rPr>
        <w:t>nenastali</w:t>
      </w:r>
    </w:p>
    <w:p w:rsidR="00454EAB" w:rsidRPr="008340D7" w:rsidRDefault="00454EAB" w:rsidP="002F2656">
      <w:pPr>
        <w:pStyle w:val="BodyText"/>
        <w:ind w:left="0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>P .   NFORMÁCIE  K ÚDAJOM O ZMENÁCH  VLASTNÉHO IMANIA</w:t>
      </w:r>
    </w:p>
    <w:p w:rsidR="00454EAB" w:rsidRPr="008340D7" w:rsidRDefault="00454EAB" w:rsidP="002F2656">
      <w:pPr>
        <w:pStyle w:val="BodyText"/>
        <w:ind w:left="0"/>
        <w:rPr>
          <w:rFonts w:ascii="Calibri" w:hAnsi="Calibri"/>
          <w:szCs w:val="18"/>
        </w:rPr>
      </w:pPr>
    </w:p>
    <w:p w:rsidR="00454EAB" w:rsidRPr="008340D7" w:rsidRDefault="00454EAB" w:rsidP="002F2656">
      <w:pPr>
        <w:pStyle w:val="BodyText"/>
        <w:ind w:left="0"/>
        <w:rPr>
          <w:rFonts w:ascii="Calibri" w:hAnsi="Calibri"/>
          <w:szCs w:val="18"/>
        </w:rPr>
      </w:pPr>
      <w:r w:rsidRPr="008340D7">
        <w:rPr>
          <w:rFonts w:ascii="Calibri" w:hAnsi="Calibri"/>
          <w:szCs w:val="18"/>
        </w:rPr>
        <w:t>Prehľad o pohybe vlastného imania v priebehu účtovného obdobia je uvedený v nasledujúcej tabuľke:</w:t>
      </w:r>
    </w:p>
    <w:p w:rsidR="00454EAB" w:rsidRPr="008340D7" w:rsidRDefault="00454EAB" w:rsidP="00451E63">
      <w:pPr>
        <w:pStyle w:val="BodyText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>Informácie o vlastnom  imaní bežného roka</w:t>
      </w:r>
    </w:p>
    <w:p w:rsidR="00454EAB" w:rsidRPr="008340D7" w:rsidRDefault="00454EAB" w:rsidP="00451E63">
      <w:pPr>
        <w:pStyle w:val="BodyText"/>
        <w:rPr>
          <w:rFonts w:ascii="Calibri" w:hAnsi="Calibri"/>
          <w:b/>
          <w:szCs w:val="18"/>
        </w:rPr>
      </w:pPr>
    </w:p>
    <w:tbl>
      <w:tblPr>
        <w:tblW w:w="9497" w:type="dxa"/>
        <w:tblInd w:w="299" w:type="dxa"/>
        <w:tblCellMar>
          <w:left w:w="0" w:type="dxa"/>
          <w:right w:w="0" w:type="dxa"/>
        </w:tblCellMar>
        <w:tblLook w:val="0000"/>
      </w:tblPr>
      <w:tblGrid>
        <w:gridCol w:w="3544"/>
        <w:gridCol w:w="1417"/>
        <w:gridCol w:w="992"/>
        <w:gridCol w:w="993"/>
        <w:gridCol w:w="992"/>
        <w:gridCol w:w="1559"/>
      </w:tblGrid>
      <w:tr w:rsidR="00454EAB" w:rsidRPr="008340D7" w:rsidTr="008340D7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Celých EUR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stav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stav</w:t>
            </w:r>
          </w:p>
        </w:tc>
      </w:tr>
      <w:tr w:rsidR="00454EAB" w:rsidRPr="008340D7" w:rsidTr="008340D7">
        <w:trPr>
          <w:trHeight w:val="255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k 31.12.201</w:t>
            </w:r>
            <w:r>
              <w:rPr>
                <w:sz w:val="18"/>
                <w:szCs w:val="18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presuny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  <w:r w:rsidRPr="008340D7">
              <w:rPr>
                <w:sz w:val="18"/>
                <w:szCs w:val="18"/>
              </w:rPr>
              <w:t>k 31.12.201</w:t>
            </w:r>
            <w:r>
              <w:rPr>
                <w:sz w:val="18"/>
                <w:szCs w:val="18"/>
              </w:rPr>
              <w:t>3</w:t>
            </w:r>
          </w:p>
        </w:tc>
      </w:tr>
      <w:tr w:rsidR="00454EAB" w:rsidRPr="008340D7" w:rsidTr="008340D7">
        <w:trPr>
          <w:trHeight w:val="255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ZI zapísané v OR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5 000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5 000</w:t>
            </w:r>
          </w:p>
        </w:tc>
      </w:tr>
      <w:tr w:rsidR="00454EAB" w:rsidRPr="008340D7" w:rsidTr="002B2B7C">
        <w:trPr>
          <w:trHeight w:val="255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ZI nezapísané v OR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</w:tr>
      <w:tr w:rsidR="00454EAB" w:rsidRPr="008340D7" w:rsidTr="002B2B7C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Základné imanie spolu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5 000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5 000</w:t>
            </w:r>
          </w:p>
        </w:tc>
      </w:tr>
      <w:tr w:rsidR="00454EAB" w:rsidRPr="008340D7" w:rsidTr="002B2B7C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</w:t>
            </w:r>
          </w:p>
        </w:tc>
      </w:tr>
      <w:tr w:rsidR="00454EAB" w:rsidRPr="008340D7" w:rsidTr="002B2B7C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Fondy zo zisku spolu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</w:tr>
      <w:tr w:rsidR="00454EAB" w:rsidRPr="008340D7" w:rsidTr="002B2B7C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Výsledok hospodárenia m. r. - strata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-5</w:t>
            </w:r>
            <w:r>
              <w:rPr>
                <w:sz w:val="18"/>
                <w:szCs w:val="18"/>
              </w:rPr>
              <w:t xml:space="preserve"> </w:t>
            </w:r>
            <w:r w:rsidRPr="008340D7">
              <w:rPr>
                <w:sz w:val="18"/>
                <w:szCs w:val="18"/>
              </w:rPr>
              <w:t>196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-5 196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454EAB" w:rsidRPr="008340D7" w:rsidTr="002B2B7C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Výsledok hospodárenie m. r. – zisk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30 840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30 840</w:t>
            </w:r>
          </w:p>
        </w:tc>
      </w:tr>
      <w:tr w:rsidR="00454EAB" w:rsidRPr="008340D7" w:rsidTr="002B2B7C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Hospodársky výsledok bežné obdobie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221</w:t>
            </w:r>
            <w:r>
              <w:rPr>
                <w:sz w:val="18"/>
                <w:szCs w:val="18"/>
              </w:rPr>
              <w:t xml:space="preserve"> </w:t>
            </w:r>
            <w:r w:rsidRPr="008340D7">
              <w:rPr>
                <w:sz w:val="18"/>
                <w:szCs w:val="18"/>
              </w:rPr>
              <w:t>536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160 624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221 536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160 624</w:t>
            </w:r>
          </w:p>
        </w:tc>
      </w:tr>
      <w:tr w:rsidR="00454EAB" w:rsidRPr="008340D7" w:rsidTr="002B2B7C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>Spolu vlastné imanie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221 340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191 964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216 340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196 964</w:t>
            </w:r>
          </w:p>
        </w:tc>
      </w:tr>
    </w:tbl>
    <w:p w:rsidR="00454EAB" w:rsidRDefault="00454EAB" w:rsidP="00451E63">
      <w:pPr>
        <w:pStyle w:val="BodyText"/>
        <w:rPr>
          <w:rFonts w:ascii="Calibri" w:hAnsi="Calibri"/>
          <w:szCs w:val="18"/>
        </w:rPr>
      </w:pPr>
    </w:p>
    <w:p w:rsidR="00454EAB" w:rsidRDefault="00454EAB" w:rsidP="00451E63">
      <w:pPr>
        <w:pStyle w:val="BodyText"/>
        <w:rPr>
          <w:rFonts w:ascii="Calibri" w:hAnsi="Calibri"/>
          <w:szCs w:val="18"/>
        </w:rPr>
      </w:pPr>
    </w:p>
    <w:p w:rsidR="00454EAB" w:rsidRDefault="00454EAB" w:rsidP="00451E63">
      <w:pPr>
        <w:pStyle w:val="BodyText"/>
        <w:rPr>
          <w:rFonts w:ascii="Calibri" w:hAnsi="Calibri"/>
          <w:szCs w:val="18"/>
        </w:rPr>
      </w:pPr>
    </w:p>
    <w:p w:rsidR="00454EAB" w:rsidRDefault="00454EAB" w:rsidP="00451E63">
      <w:pPr>
        <w:pStyle w:val="BodyText"/>
        <w:rPr>
          <w:rFonts w:ascii="Calibri" w:hAnsi="Calibri"/>
          <w:szCs w:val="18"/>
        </w:rPr>
      </w:pPr>
    </w:p>
    <w:p w:rsidR="00454EAB" w:rsidRPr="008340D7" w:rsidRDefault="00454EAB" w:rsidP="00451E63">
      <w:pPr>
        <w:pStyle w:val="BodyText"/>
        <w:rPr>
          <w:rFonts w:ascii="Calibri" w:hAnsi="Calibri"/>
          <w:szCs w:val="18"/>
        </w:rPr>
      </w:pPr>
    </w:p>
    <w:p w:rsidR="00454EAB" w:rsidRPr="008340D7" w:rsidRDefault="00454EAB" w:rsidP="00451E63">
      <w:pPr>
        <w:pStyle w:val="BodyText"/>
        <w:rPr>
          <w:rFonts w:ascii="Calibri" w:hAnsi="Calibri"/>
          <w:szCs w:val="18"/>
        </w:rPr>
      </w:pPr>
    </w:p>
    <w:p w:rsidR="00454EAB" w:rsidRPr="008340D7" w:rsidRDefault="00454EAB" w:rsidP="00451E63">
      <w:pPr>
        <w:pStyle w:val="BodyText"/>
        <w:rPr>
          <w:rFonts w:ascii="Calibri" w:hAnsi="Calibri"/>
          <w:szCs w:val="18"/>
        </w:rPr>
      </w:pPr>
    </w:p>
    <w:p w:rsidR="00454EAB" w:rsidRPr="008340D7" w:rsidRDefault="00454EAB" w:rsidP="00451E63">
      <w:pPr>
        <w:pStyle w:val="BodyText"/>
        <w:rPr>
          <w:rFonts w:ascii="Calibri" w:hAnsi="Calibri"/>
          <w:b/>
          <w:szCs w:val="18"/>
        </w:rPr>
      </w:pPr>
      <w:r w:rsidRPr="008340D7">
        <w:rPr>
          <w:rFonts w:ascii="Calibri" w:hAnsi="Calibri"/>
          <w:b/>
          <w:szCs w:val="18"/>
        </w:rPr>
        <w:t>Informácie o vlastnom  imaní bezprostredne predchádzajúceho účtovného obdobia</w:t>
      </w:r>
    </w:p>
    <w:p w:rsidR="00454EAB" w:rsidRPr="008340D7" w:rsidRDefault="00454EAB" w:rsidP="00451E63">
      <w:pPr>
        <w:pStyle w:val="BodyText"/>
        <w:rPr>
          <w:rFonts w:ascii="Calibri" w:hAnsi="Calibri"/>
          <w:b/>
          <w:szCs w:val="18"/>
        </w:rPr>
      </w:pPr>
    </w:p>
    <w:tbl>
      <w:tblPr>
        <w:tblW w:w="9497" w:type="dxa"/>
        <w:tblInd w:w="299" w:type="dxa"/>
        <w:tblCellMar>
          <w:left w:w="0" w:type="dxa"/>
          <w:right w:w="0" w:type="dxa"/>
        </w:tblCellMar>
        <w:tblLook w:val="0000"/>
      </w:tblPr>
      <w:tblGrid>
        <w:gridCol w:w="3544"/>
        <w:gridCol w:w="1417"/>
        <w:gridCol w:w="992"/>
        <w:gridCol w:w="993"/>
        <w:gridCol w:w="992"/>
        <w:gridCol w:w="1559"/>
      </w:tblGrid>
      <w:tr w:rsidR="00454EAB" w:rsidRPr="008340D7" w:rsidTr="008340D7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Celých EUR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stav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stav</w:t>
            </w:r>
          </w:p>
        </w:tc>
      </w:tr>
      <w:tr w:rsidR="00454EAB" w:rsidRPr="008340D7" w:rsidTr="008340D7">
        <w:trPr>
          <w:trHeight w:val="255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k 31.12.201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presuny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k 31.12.201</w:t>
            </w:r>
            <w:r>
              <w:rPr>
                <w:sz w:val="18"/>
                <w:szCs w:val="18"/>
              </w:rPr>
              <w:t>2</w:t>
            </w:r>
          </w:p>
        </w:tc>
      </w:tr>
      <w:tr w:rsidR="00454EAB" w:rsidRPr="008340D7" w:rsidTr="008340D7">
        <w:trPr>
          <w:trHeight w:val="255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ZI zapísané v OR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450 000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445 000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5 000</w:t>
            </w:r>
          </w:p>
        </w:tc>
      </w:tr>
      <w:tr w:rsidR="00454EAB" w:rsidRPr="008340D7" w:rsidTr="002B2B7C">
        <w:trPr>
          <w:trHeight w:val="255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ZI nezapísané v OR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</w:tr>
      <w:tr w:rsidR="00454EAB" w:rsidRPr="008340D7" w:rsidTr="002B2B7C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Základné imanie spolu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450 000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445 000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5 000</w:t>
            </w:r>
          </w:p>
        </w:tc>
      </w:tr>
      <w:tr w:rsidR="00454EAB" w:rsidRPr="008340D7" w:rsidTr="002B2B7C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</w:tr>
      <w:tr w:rsidR="00454EAB" w:rsidRPr="008340D7" w:rsidTr="002B2B7C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Fondy zo zisku spolu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</w:tr>
      <w:tr w:rsidR="00454EAB" w:rsidRPr="008340D7" w:rsidTr="002B2B7C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Výsledok hospodárenia m. r. - strata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-972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-4</w:t>
            </w:r>
            <w:r>
              <w:rPr>
                <w:sz w:val="18"/>
                <w:szCs w:val="18"/>
              </w:rPr>
              <w:t xml:space="preserve"> </w:t>
            </w:r>
            <w:r w:rsidRPr="008340D7">
              <w:rPr>
                <w:sz w:val="18"/>
                <w:szCs w:val="18"/>
              </w:rPr>
              <w:t>224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-5196</w:t>
            </w:r>
          </w:p>
        </w:tc>
      </w:tr>
      <w:tr w:rsidR="00454EAB" w:rsidRPr="008340D7" w:rsidTr="002B2B7C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Výsledok hospodárenie m. r. – zisk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</w:tr>
      <w:tr w:rsidR="00454EAB" w:rsidRPr="008340D7" w:rsidTr="002B2B7C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Hospodársky výsledok bežné obdobie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-4</w:t>
            </w:r>
            <w:r>
              <w:rPr>
                <w:sz w:val="18"/>
                <w:szCs w:val="18"/>
              </w:rPr>
              <w:t xml:space="preserve"> </w:t>
            </w:r>
            <w:r w:rsidRPr="008340D7">
              <w:rPr>
                <w:sz w:val="18"/>
                <w:szCs w:val="18"/>
              </w:rPr>
              <w:t>224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221</w:t>
            </w:r>
            <w:r>
              <w:rPr>
                <w:sz w:val="18"/>
                <w:szCs w:val="18"/>
              </w:rPr>
              <w:t xml:space="preserve"> </w:t>
            </w:r>
            <w:r w:rsidRPr="008340D7">
              <w:rPr>
                <w:sz w:val="18"/>
                <w:szCs w:val="18"/>
              </w:rPr>
              <w:t>536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-4</w:t>
            </w:r>
            <w:r>
              <w:rPr>
                <w:sz w:val="18"/>
                <w:szCs w:val="18"/>
              </w:rPr>
              <w:t xml:space="preserve"> </w:t>
            </w:r>
            <w:r w:rsidRPr="008340D7">
              <w:rPr>
                <w:sz w:val="18"/>
                <w:szCs w:val="18"/>
              </w:rPr>
              <w:t>224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sz w:val="18"/>
                <w:szCs w:val="18"/>
              </w:rPr>
            </w:pPr>
            <w:r w:rsidRPr="008340D7">
              <w:rPr>
                <w:sz w:val="18"/>
                <w:szCs w:val="18"/>
              </w:rPr>
              <w:t>221</w:t>
            </w:r>
            <w:r>
              <w:rPr>
                <w:sz w:val="18"/>
                <w:szCs w:val="18"/>
              </w:rPr>
              <w:t xml:space="preserve"> </w:t>
            </w:r>
            <w:r w:rsidRPr="008340D7">
              <w:rPr>
                <w:sz w:val="18"/>
                <w:szCs w:val="18"/>
              </w:rPr>
              <w:t>536</w:t>
            </w:r>
          </w:p>
        </w:tc>
      </w:tr>
      <w:tr w:rsidR="00454EAB" w:rsidRPr="008340D7" w:rsidTr="002B2B7C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8340D7">
            <w:pPr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>Spolu vlastné imanie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b/>
                <w:bCs/>
                <w:sz w:val="18"/>
                <w:szCs w:val="18"/>
              </w:rPr>
            </w:pPr>
            <w:r w:rsidRPr="008340D7">
              <w:rPr>
                <w:b/>
                <w:bCs/>
                <w:sz w:val="18"/>
                <w:szCs w:val="18"/>
              </w:rPr>
              <w:t>444</w:t>
            </w:r>
            <w:r>
              <w:rPr>
                <w:b/>
                <w:bCs/>
                <w:sz w:val="18"/>
                <w:szCs w:val="18"/>
              </w:rPr>
              <w:t xml:space="preserve"> </w:t>
            </w:r>
            <w:r w:rsidRPr="008340D7">
              <w:rPr>
                <w:b/>
                <w:bCs/>
                <w:sz w:val="18"/>
                <w:szCs w:val="18"/>
              </w:rPr>
              <w:t>804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217 312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445 000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- 4 224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54EAB" w:rsidRPr="008340D7" w:rsidRDefault="00454EAB" w:rsidP="0024643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221 340</w:t>
            </w:r>
          </w:p>
        </w:tc>
      </w:tr>
    </w:tbl>
    <w:p w:rsidR="00454EAB" w:rsidRPr="008340D7" w:rsidRDefault="00454EAB" w:rsidP="00D81232">
      <w:pPr>
        <w:widowControl w:val="0"/>
        <w:autoSpaceDE w:val="0"/>
        <w:autoSpaceDN w:val="0"/>
        <w:adjustRightInd w:val="0"/>
        <w:rPr>
          <w:rFonts w:cs="Arial"/>
          <w:sz w:val="18"/>
          <w:szCs w:val="18"/>
        </w:rPr>
      </w:pPr>
    </w:p>
    <w:p w:rsidR="00454EAB" w:rsidRPr="008340D7" w:rsidRDefault="00454EAB" w:rsidP="00D81232">
      <w:pPr>
        <w:widowControl w:val="0"/>
        <w:autoSpaceDE w:val="0"/>
        <w:autoSpaceDN w:val="0"/>
        <w:adjustRightInd w:val="0"/>
        <w:rPr>
          <w:rFonts w:cs="Arial"/>
          <w:sz w:val="18"/>
          <w:szCs w:val="18"/>
        </w:rPr>
      </w:pPr>
    </w:p>
    <w:p w:rsidR="00454EAB" w:rsidRPr="008340D7" w:rsidRDefault="00454EAB" w:rsidP="00D81232">
      <w:pPr>
        <w:widowControl w:val="0"/>
        <w:autoSpaceDE w:val="0"/>
        <w:autoSpaceDN w:val="0"/>
        <w:adjustRightInd w:val="0"/>
        <w:rPr>
          <w:rFonts w:cs="Arial"/>
          <w:sz w:val="18"/>
          <w:szCs w:val="18"/>
        </w:rPr>
      </w:pPr>
    </w:p>
    <w:p w:rsidR="00454EAB" w:rsidRPr="008340D7" w:rsidRDefault="00454EAB" w:rsidP="00D81232">
      <w:pPr>
        <w:widowControl w:val="0"/>
        <w:autoSpaceDE w:val="0"/>
        <w:autoSpaceDN w:val="0"/>
        <w:adjustRightInd w:val="0"/>
        <w:rPr>
          <w:rFonts w:cs="Arial"/>
          <w:sz w:val="18"/>
          <w:szCs w:val="18"/>
        </w:rPr>
      </w:pPr>
    </w:p>
    <w:p w:rsidR="00454EAB" w:rsidRPr="008340D7" w:rsidRDefault="00454EAB" w:rsidP="00D81232">
      <w:pPr>
        <w:widowControl w:val="0"/>
        <w:autoSpaceDE w:val="0"/>
        <w:autoSpaceDN w:val="0"/>
        <w:adjustRightInd w:val="0"/>
        <w:rPr>
          <w:rFonts w:cs="Arial"/>
          <w:sz w:val="18"/>
          <w:szCs w:val="18"/>
        </w:rPr>
      </w:pPr>
    </w:p>
    <w:p w:rsidR="00454EAB" w:rsidRPr="008340D7" w:rsidRDefault="00454EAB" w:rsidP="00D81232">
      <w:pPr>
        <w:pStyle w:val="BodyText"/>
        <w:ind w:left="0"/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Pismenka"/>
        <w:numPr>
          <w:ilvl w:val="0"/>
          <w:numId w:val="0"/>
        </w:numPr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BodyText"/>
        <w:ind w:left="0"/>
        <w:rPr>
          <w:rFonts w:ascii="Calibri" w:hAnsi="Calibri"/>
          <w:szCs w:val="18"/>
        </w:rPr>
      </w:pPr>
    </w:p>
    <w:p w:rsidR="00454EAB" w:rsidRPr="008340D7" w:rsidRDefault="00454EAB" w:rsidP="00D81232">
      <w:pPr>
        <w:pStyle w:val="BodyText"/>
        <w:rPr>
          <w:rFonts w:ascii="Calibri" w:hAnsi="Calibri"/>
          <w:szCs w:val="18"/>
        </w:rPr>
      </w:pPr>
    </w:p>
    <w:p w:rsidR="00454EAB" w:rsidRPr="008340D7" w:rsidRDefault="00454EAB" w:rsidP="007B47D7">
      <w:pPr>
        <w:spacing w:after="0" w:line="240" w:lineRule="auto"/>
        <w:rPr>
          <w:sz w:val="18"/>
          <w:szCs w:val="18"/>
        </w:rPr>
      </w:pPr>
    </w:p>
    <w:sectPr w:rsidR="00454EAB" w:rsidRPr="008340D7" w:rsidSect="00047A74">
      <w:footerReference w:type="even" r:id="rId7"/>
      <w:footerReference w:type="default" r:id="rId8"/>
      <w:pgSz w:w="11906" w:h="16838"/>
      <w:pgMar w:top="1134" w:right="567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4EAB" w:rsidRDefault="00454EAB" w:rsidP="002F2656">
      <w:r>
        <w:separator/>
      </w:r>
    </w:p>
  </w:endnote>
  <w:endnote w:type="continuationSeparator" w:id="0">
    <w:p w:rsidR="00454EAB" w:rsidRDefault="00454EAB" w:rsidP="002F265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4EAB" w:rsidRDefault="00454EAB" w:rsidP="008340D7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54EAB" w:rsidRDefault="00454EAB" w:rsidP="008340D7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4EAB" w:rsidRDefault="00454EAB" w:rsidP="008340D7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  <w:p w:rsidR="00454EAB" w:rsidRDefault="00454EAB" w:rsidP="008340D7">
    <w:pPr>
      <w:pStyle w:val="Footer"/>
      <w:ind w:right="360"/>
    </w:pPr>
    <w:r>
      <w:t>SAVE INVEST Consulting, spol. s r.o.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4EAB" w:rsidRDefault="00454EAB" w:rsidP="002F2656">
      <w:r>
        <w:separator/>
      </w:r>
    </w:p>
  </w:footnote>
  <w:footnote w:type="continuationSeparator" w:id="0">
    <w:p w:rsidR="00454EAB" w:rsidRDefault="00454EAB" w:rsidP="002F265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B386B42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D6C91A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DA1AC4A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59FEC8C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926E22A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FCE0D7E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E982C84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FD483F6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9116872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34DA12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8FD74A5"/>
    <w:multiLevelType w:val="hybridMultilevel"/>
    <w:tmpl w:val="3600213A"/>
    <w:lvl w:ilvl="0" w:tplc="6090D9D4">
      <w:start w:val="1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ascii="Calibri" w:hAnsi="Calibri" w:cs="Times New Roman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107D3391"/>
    <w:multiLevelType w:val="hybridMultilevel"/>
    <w:tmpl w:val="4A9CDBC6"/>
    <w:lvl w:ilvl="0" w:tplc="6680CA4C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6765F10"/>
    <w:multiLevelType w:val="hybridMultilevel"/>
    <w:tmpl w:val="7C96FFBA"/>
    <w:lvl w:ilvl="0" w:tplc="A7A87792">
      <w:start w:val="5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13">
    <w:nsid w:val="1A67138C"/>
    <w:multiLevelType w:val="hybridMultilevel"/>
    <w:tmpl w:val="92286ABE"/>
    <w:lvl w:ilvl="0" w:tplc="B3FECD3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14">
    <w:nsid w:val="1E8644EA"/>
    <w:multiLevelType w:val="hybridMultilevel"/>
    <w:tmpl w:val="243A1B08"/>
    <w:lvl w:ilvl="0" w:tplc="2982D9B2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FAE6218"/>
    <w:multiLevelType w:val="hybridMultilevel"/>
    <w:tmpl w:val="337812AE"/>
    <w:lvl w:ilvl="0" w:tplc="041B0001">
      <w:start w:val="1"/>
      <w:numFmt w:val="bullet"/>
      <w:lvlText w:val="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6">
    <w:nsid w:val="304751CF"/>
    <w:multiLevelType w:val="hybridMultilevel"/>
    <w:tmpl w:val="27E043A8"/>
    <w:lvl w:ilvl="0" w:tplc="FA4CE336">
      <w:start w:val="1"/>
      <w:numFmt w:val="lowerLetter"/>
      <w:lvlText w:val="%1)"/>
      <w:lvlJc w:val="left"/>
      <w:pPr>
        <w:tabs>
          <w:tab w:val="num" w:pos="375"/>
        </w:tabs>
        <w:ind w:left="375" w:hanging="37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17">
    <w:nsid w:val="30BE1B45"/>
    <w:multiLevelType w:val="hybridMultilevel"/>
    <w:tmpl w:val="467EB446"/>
    <w:lvl w:ilvl="0" w:tplc="F6FE342E">
      <w:start w:val="4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  <w:rPr>
        <w:rFonts w:cs="Times New Roman"/>
      </w:rPr>
    </w:lvl>
  </w:abstractNum>
  <w:abstractNum w:abstractNumId="18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35DB3F20"/>
    <w:multiLevelType w:val="hybridMultilevel"/>
    <w:tmpl w:val="6818FE88"/>
    <w:lvl w:ilvl="0" w:tplc="2604D6FE">
      <w:start w:val="10"/>
      <w:numFmt w:val="bullet"/>
      <w:lvlText w:val="-"/>
      <w:lvlJc w:val="left"/>
      <w:pPr>
        <w:tabs>
          <w:tab w:val="num" w:pos="6336"/>
        </w:tabs>
        <w:ind w:left="6336" w:hanging="720"/>
      </w:pPr>
      <w:rPr>
        <w:rFonts w:ascii="Bookman Old Style" w:eastAsia="Times New Roman" w:hAnsi="Bookman Old Style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6696"/>
        </w:tabs>
        <w:ind w:left="669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7416"/>
        </w:tabs>
        <w:ind w:left="74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8136"/>
        </w:tabs>
        <w:ind w:left="81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8856"/>
        </w:tabs>
        <w:ind w:left="885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9576"/>
        </w:tabs>
        <w:ind w:left="95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10296"/>
        </w:tabs>
        <w:ind w:left="102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11016"/>
        </w:tabs>
        <w:ind w:left="1101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1736"/>
        </w:tabs>
        <w:ind w:left="11736" w:hanging="360"/>
      </w:pPr>
      <w:rPr>
        <w:rFonts w:ascii="Wingdings" w:hAnsi="Wingdings" w:hint="default"/>
      </w:rPr>
    </w:lvl>
  </w:abstractNum>
  <w:abstractNum w:abstractNumId="20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>
    <w:nsid w:val="3A2A2E4A"/>
    <w:multiLevelType w:val="hybridMultilevel"/>
    <w:tmpl w:val="7DEEA974"/>
    <w:lvl w:ilvl="0" w:tplc="2EB2BF96">
      <w:start w:val="385"/>
      <w:numFmt w:val="decimal"/>
      <w:lvlText w:val="%1"/>
      <w:lvlJc w:val="left"/>
      <w:pPr>
        <w:tabs>
          <w:tab w:val="num" w:pos="1020"/>
        </w:tabs>
        <w:ind w:left="1020" w:hanging="480"/>
      </w:pPr>
      <w:rPr>
        <w:rFonts w:cs="Times New Roman"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cs="Times New Roman"/>
      </w:rPr>
    </w:lvl>
  </w:abstractNum>
  <w:abstractNum w:abstractNumId="22">
    <w:nsid w:val="3ABC792B"/>
    <w:multiLevelType w:val="hybridMultilevel"/>
    <w:tmpl w:val="DFE8456E"/>
    <w:lvl w:ilvl="0" w:tplc="6046F260">
      <w:start w:val="10"/>
      <w:numFmt w:val="bullet"/>
      <w:lvlText w:val="-"/>
      <w:lvlJc w:val="left"/>
      <w:pPr>
        <w:tabs>
          <w:tab w:val="num" w:pos="5976"/>
        </w:tabs>
        <w:ind w:left="5976" w:hanging="360"/>
      </w:pPr>
      <w:rPr>
        <w:rFonts w:ascii="Bookman Old Style" w:eastAsia="Times New Roman" w:hAnsi="Bookman Old Style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6696"/>
        </w:tabs>
        <w:ind w:left="669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7416"/>
        </w:tabs>
        <w:ind w:left="74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8136"/>
        </w:tabs>
        <w:ind w:left="81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8856"/>
        </w:tabs>
        <w:ind w:left="885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9576"/>
        </w:tabs>
        <w:ind w:left="95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10296"/>
        </w:tabs>
        <w:ind w:left="102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11016"/>
        </w:tabs>
        <w:ind w:left="1101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1736"/>
        </w:tabs>
        <w:ind w:left="11736" w:hanging="360"/>
      </w:pPr>
      <w:rPr>
        <w:rFonts w:ascii="Wingdings" w:hAnsi="Wingdings" w:hint="default"/>
      </w:rPr>
    </w:lvl>
  </w:abstractNum>
  <w:abstractNum w:abstractNumId="23">
    <w:nsid w:val="4A457D93"/>
    <w:multiLevelType w:val="hybridMultilevel"/>
    <w:tmpl w:val="F2DA338C"/>
    <w:lvl w:ilvl="0" w:tplc="EB78FF48">
      <w:numFmt w:val="bullet"/>
      <w:lvlText w:val="-"/>
      <w:lvlJc w:val="left"/>
      <w:pPr>
        <w:ind w:left="4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4">
    <w:nsid w:val="59AC646C"/>
    <w:multiLevelType w:val="hybridMultilevel"/>
    <w:tmpl w:val="243A15CA"/>
    <w:lvl w:ilvl="0" w:tplc="041B0017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3342C828">
      <w:start w:val="4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4"/>
  </w:num>
  <w:num w:numId="2">
    <w:abstractNumId w:val="11"/>
  </w:num>
  <w:num w:numId="3">
    <w:abstractNumId w:val="23"/>
  </w:num>
  <w:num w:numId="4">
    <w:abstractNumId w:val="20"/>
  </w:num>
  <w:num w:numId="5">
    <w:abstractNumId w:val="18"/>
  </w:num>
  <w:num w:numId="6">
    <w:abstractNumId w:val="20"/>
    <w:lvlOverride w:ilvl="0">
      <w:startOverride w:val="1"/>
    </w:lvlOverride>
  </w:num>
  <w:num w:numId="7">
    <w:abstractNumId w:val="24"/>
  </w:num>
  <w:num w:numId="8">
    <w:abstractNumId w:val="12"/>
  </w:num>
  <w:num w:numId="9">
    <w:abstractNumId w:val="17"/>
  </w:num>
  <w:num w:numId="10">
    <w:abstractNumId w:val="19"/>
  </w:num>
  <w:num w:numId="11">
    <w:abstractNumId w:val="8"/>
  </w:num>
  <w:num w:numId="12">
    <w:abstractNumId w:val="3"/>
  </w:num>
  <w:num w:numId="13">
    <w:abstractNumId w:val="2"/>
  </w:num>
  <w:num w:numId="14">
    <w:abstractNumId w:val="1"/>
  </w:num>
  <w:num w:numId="15">
    <w:abstractNumId w:val="0"/>
  </w:num>
  <w:num w:numId="16">
    <w:abstractNumId w:val="9"/>
  </w:num>
  <w:num w:numId="17">
    <w:abstractNumId w:val="7"/>
  </w:num>
  <w:num w:numId="18">
    <w:abstractNumId w:val="6"/>
  </w:num>
  <w:num w:numId="19">
    <w:abstractNumId w:val="5"/>
  </w:num>
  <w:num w:numId="20">
    <w:abstractNumId w:val="4"/>
  </w:num>
  <w:num w:numId="21">
    <w:abstractNumId w:val="21"/>
  </w:num>
  <w:num w:numId="22">
    <w:abstractNumId w:val="22"/>
  </w:num>
  <w:num w:numId="23">
    <w:abstractNumId w:val="13"/>
  </w:num>
  <w:num w:numId="24">
    <w:abstractNumId w:val="15"/>
  </w:num>
  <w:num w:numId="25">
    <w:abstractNumId w:val="10"/>
  </w:num>
  <w:num w:numId="26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D3E70"/>
    <w:rsid w:val="00007992"/>
    <w:rsid w:val="0001228F"/>
    <w:rsid w:val="00047A74"/>
    <w:rsid w:val="00057AB3"/>
    <w:rsid w:val="0009173F"/>
    <w:rsid w:val="000968E1"/>
    <w:rsid w:val="000B5D40"/>
    <w:rsid w:val="000C5FB0"/>
    <w:rsid w:val="000F0647"/>
    <w:rsid w:val="00104D67"/>
    <w:rsid w:val="00113F68"/>
    <w:rsid w:val="00126367"/>
    <w:rsid w:val="00165074"/>
    <w:rsid w:val="00183710"/>
    <w:rsid w:val="001865E5"/>
    <w:rsid w:val="00192737"/>
    <w:rsid w:val="0019429C"/>
    <w:rsid w:val="001945C9"/>
    <w:rsid w:val="001C3D21"/>
    <w:rsid w:val="0022529F"/>
    <w:rsid w:val="00231076"/>
    <w:rsid w:val="0024643F"/>
    <w:rsid w:val="002678C0"/>
    <w:rsid w:val="00267E8A"/>
    <w:rsid w:val="002706A8"/>
    <w:rsid w:val="00290CCC"/>
    <w:rsid w:val="002B2B7C"/>
    <w:rsid w:val="002D6997"/>
    <w:rsid w:val="002F2656"/>
    <w:rsid w:val="00346755"/>
    <w:rsid w:val="0036179B"/>
    <w:rsid w:val="00362D37"/>
    <w:rsid w:val="00367752"/>
    <w:rsid w:val="00385743"/>
    <w:rsid w:val="0039459B"/>
    <w:rsid w:val="003C6F7B"/>
    <w:rsid w:val="003D77B5"/>
    <w:rsid w:val="003E4521"/>
    <w:rsid w:val="003F1019"/>
    <w:rsid w:val="003F6C70"/>
    <w:rsid w:val="00422FA5"/>
    <w:rsid w:val="00425934"/>
    <w:rsid w:val="00451E63"/>
    <w:rsid w:val="00454EAB"/>
    <w:rsid w:val="00475FB4"/>
    <w:rsid w:val="004C6180"/>
    <w:rsid w:val="004E0B0B"/>
    <w:rsid w:val="004E20C4"/>
    <w:rsid w:val="004E67D1"/>
    <w:rsid w:val="005012CF"/>
    <w:rsid w:val="00504F8D"/>
    <w:rsid w:val="0051117B"/>
    <w:rsid w:val="005362E4"/>
    <w:rsid w:val="00544919"/>
    <w:rsid w:val="005534D5"/>
    <w:rsid w:val="0056059F"/>
    <w:rsid w:val="00572391"/>
    <w:rsid w:val="005732AC"/>
    <w:rsid w:val="005747D7"/>
    <w:rsid w:val="00590B3A"/>
    <w:rsid w:val="005A6282"/>
    <w:rsid w:val="005E7BD9"/>
    <w:rsid w:val="00625DA8"/>
    <w:rsid w:val="00634816"/>
    <w:rsid w:val="006364CC"/>
    <w:rsid w:val="00686084"/>
    <w:rsid w:val="006868D6"/>
    <w:rsid w:val="006910B6"/>
    <w:rsid w:val="006B70D9"/>
    <w:rsid w:val="006D65D8"/>
    <w:rsid w:val="00713744"/>
    <w:rsid w:val="00726B43"/>
    <w:rsid w:val="007369C2"/>
    <w:rsid w:val="0074604C"/>
    <w:rsid w:val="007B47D7"/>
    <w:rsid w:val="007C1D31"/>
    <w:rsid w:val="007E2440"/>
    <w:rsid w:val="007F57FA"/>
    <w:rsid w:val="00800FDC"/>
    <w:rsid w:val="00821AEE"/>
    <w:rsid w:val="008246F2"/>
    <w:rsid w:val="008340D7"/>
    <w:rsid w:val="00853711"/>
    <w:rsid w:val="00864B63"/>
    <w:rsid w:val="00865865"/>
    <w:rsid w:val="0087057A"/>
    <w:rsid w:val="0087620D"/>
    <w:rsid w:val="008973BC"/>
    <w:rsid w:val="008E5830"/>
    <w:rsid w:val="008E5BE4"/>
    <w:rsid w:val="008E5FA0"/>
    <w:rsid w:val="00911ACE"/>
    <w:rsid w:val="00926037"/>
    <w:rsid w:val="00935481"/>
    <w:rsid w:val="00943A6A"/>
    <w:rsid w:val="00975A00"/>
    <w:rsid w:val="00981329"/>
    <w:rsid w:val="009B7A09"/>
    <w:rsid w:val="009C3323"/>
    <w:rsid w:val="009C6CBD"/>
    <w:rsid w:val="009E4CE5"/>
    <w:rsid w:val="009F415A"/>
    <w:rsid w:val="00A04E5F"/>
    <w:rsid w:val="00A12635"/>
    <w:rsid w:val="00A16BF3"/>
    <w:rsid w:val="00A240C6"/>
    <w:rsid w:val="00A2715C"/>
    <w:rsid w:val="00A348A7"/>
    <w:rsid w:val="00A35077"/>
    <w:rsid w:val="00A6137F"/>
    <w:rsid w:val="00A772B2"/>
    <w:rsid w:val="00AC0A28"/>
    <w:rsid w:val="00B1508B"/>
    <w:rsid w:val="00B30E1C"/>
    <w:rsid w:val="00B34E77"/>
    <w:rsid w:val="00B50C52"/>
    <w:rsid w:val="00B870F3"/>
    <w:rsid w:val="00BA022C"/>
    <w:rsid w:val="00BB1FA5"/>
    <w:rsid w:val="00BB7481"/>
    <w:rsid w:val="00BD3E70"/>
    <w:rsid w:val="00BD7581"/>
    <w:rsid w:val="00C07B4E"/>
    <w:rsid w:val="00C122A0"/>
    <w:rsid w:val="00C6273A"/>
    <w:rsid w:val="00CD609E"/>
    <w:rsid w:val="00CD6ABE"/>
    <w:rsid w:val="00CD7283"/>
    <w:rsid w:val="00CF42A1"/>
    <w:rsid w:val="00D0669A"/>
    <w:rsid w:val="00D174F6"/>
    <w:rsid w:val="00D21611"/>
    <w:rsid w:val="00D42227"/>
    <w:rsid w:val="00D518A3"/>
    <w:rsid w:val="00D76BB9"/>
    <w:rsid w:val="00D81232"/>
    <w:rsid w:val="00DD2BC5"/>
    <w:rsid w:val="00DE01B8"/>
    <w:rsid w:val="00DF15C0"/>
    <w:rsid w:val="00E23B8B"/>
    <w:rsid w:val="00E33357"/>
    <w:rsid w:val="00E45669"/>
    <w:rsid w:val="00E62000"/>
    <w:rsid w:val="00EC71C2"/>
    <w:rsid w:val="00EF5815"/>
    <w:rsid w:val="00F40476"/>
    <w:rsid w:val="00F645CE"/>
    <w:rsid w:val="00FF36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0B5D40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locked/>
    <w:rsid w:val="00D81232"/>
    <w:pPr>
      <w:keepNext/>
      <w:tabs>
        <w:tab w:val="num" w:pos="360"/>
      </w:tabs>
      <w:spacing w:after="0" w:line="240" w:lineRule="auto"/>
      <w:ind w:left="360" w:hanging="360"/>
      <w:outlineLvl w:val="0"/>
    </w:pPr>
    <w:rPr>
      <w:rFonts w:ascii="Times New Roman" w:hAnsi="Times New Roman"/>
      <w:b/>
      <w:caps/>
      <w:sz w:val="18"/>
      <w:szCs w:val="20"/>
    </w:rPr>
  </w:style>
  <w:style w:type="paragraph" w:styleId="Heading2">
    <w:name w:val="heading 2"/>
    <w:basedOn w:val="Normal"/>
    <w:next w:val="Normal"/>
    <w:link w:val="Heading2Char1"/>
    <w:uiPriority w:val="99"/>
    <w:qFormat/>
    <w:locked/>
    <w:rsid w:val="00D81232"/>
    <w:pPr>
      <w:keepNext/>
      <w:numPr>
        <w:numId w:val="4"/>
      </w:numPr>
      <w:spacing w:after="0" w:line="240" w:lineRule="auto"/>
      <w:outlineLvl w:val="1"/>
    </w:pPr>
    <w:rPr>
      <w:rFonts w:ascii="Times New Roman" w:hAnsi="Times New Roman"/>
      <w:b/>
      <w:sz w:val="18"/>
      <w:szCs w:val="20"/>
    </w:rPr>
  </w:style>
  <w:style w:type="paragraph" w:styleId="Heading3">
    <w:name w:val="heading 3"/>
    <w:basedOn w:val="Normal"/>
    <w:next w:val="Normal"/>
    <w:link w:val="Heading3Char"/>
    <w:uiPriority w:val="99"/>
    <w:qFormat/>
    <w:locked/>
    <w:rsid w:val="00D81232"/>
    <w:pPr>
      <w:keepNext/>
      <w:spacing w:after="0" w:line="240" w:lineRule="auto"/>
      <w:outlineLvl w:val="2"/>
    </w:pPr>
    <w:rPr>
      <w:rFonts w:ascii="Geneva" w:hAnsi="Geneva"/>
      <w:b/>
      <w:i/>
      <w:color w:val="000000"/>
      <w:sz w:val="16"/>
      <w:szCs w:val="20"/>
      <w:lang w:val="en-GB"/>
    </w:rPr>
  </w:style>
  <w:style w:type="paragraph" w:styleId="Heading4">
    <w:name w:val="heading 4"/>
    <w:basedOn w:val="Normal"/>
    <w:next w:val="Normal"/>
    <w:link w:val="Heading4Char"/>
    <w:uiPriority w:val="99"/>
    <w:qFormat/>
    <w:locked/>
    <w:rsid w:val="00D81232"/>
    <w:pPr>
      <w:keepNext/>
      <w:spacing w:after="0" w:line="240" w:lineRule="auto"/>
      <w:outlineLvl w:val="3"/>
    </w:pPr>
    <w:rPr>
      <w:rFonts w:ascii="Times New Roman" w:hAnsi="Times New Roman"/>
      <w:b/>
      <w:sz w:val="20"/>
      <w:szCs w:val="20"/>
    </w:rPr>
  </w:style>
  <w:style w:type="paragraph" w:styleId="Heading5">
    <w:name w:val="heading 5"/>
    <w:basedOn w:val="Normal"/>
    <w:next w:val="Normal"/>
    <w:link w:val="Heading5Char"/>
    <w:uiPriority w:val="99"/>
    <w:qFormat/>
    <w:locked/>
    <w:rsid w:val="00D81232"/>
    <w:pPr>
      <w:keepNext/>
      <w:spacing w:after="0" w:line="240" w:lineRule="auto"/>
      <w:outlineLvl w:val="4"/>
    </w:pPr>
    <w:rPr>
      <w:rFonts w:ascii="Times New Roman" w:hAnsi="Times New Roman"/>
      <w:b/>
      <w:sz w:val="28"/>
      <w:szCs w:val="20"/>
    </w:rPr>
  </w:style>
  <w:style w:type="paragraph" w:styleId="Heading6">
    <w:name w:val="heading 6"/>
    <w:basedOn w:val="Normal"/>
    <w:next w:val="Normal"/>
    <w:link w:val="Heading6Char"/>
    <w:uiPriority w:val="99"/>
    <w:qFormat/>
    <w:locked/>
    <w:rsid w:val="00D81232"/>
    <w:pPr>
      <w:keepNext/>
      <w:spacing w:after="0" w:line="240" w:lineRule="auto"/>
      <w:outlineLvl w:val="5"/>
    </w:pPr>
    <w:rPr>
      <w:rFonts w:ascii="Times New Roman" w:hAnsi="Times New Roman"/>
      <w:b/>
      <w:caps/>
      <w:sz w:val="32"/>
      <w:szCs w:val="20"/>
    </w:rPr>
  </w:style>
  <w:style w:type="paragraph" w:styleId="Heading7">
    <w:name w:val="heading 7"/>
    <w:basedOn w:val="Normal"/>
    <w:next w:val="Normal"/>
    <w:link w:val="Heading7Char"/>
    <w:uiPriority w:val="99"/>
    <w:qFormat/>
    <w:locked/>
    <w:rsid w:val="00D81232"/>
    <w:pPr>
      <w:keepNext/>
      <w:spacing w:after="0" w:line="240" w:lineRule="auto"/>
      <w:jc w:val="center"/>
      <w:outlineLvl w:val="6"/>
    </w:pPr>
    <w:rPr>
      <w:rFonts w:ascii="Times New Roman" w:hAnsi="Times New Roman"/>
      <w:b/>
      <w:sz w:val="52"/>
      <w:szCs w:val="20"/>
    </w:rPr>
  </w:style>
  <w:style w:type="paragraph" w:styleId="Heading8">
    <w:name w:val="heading 8"/>
    <w:basedOn w:val="Normal"/>
    <w:next w:val="Normal"/>
    <w:link w:val="Heading8Char"/>
    <w:uiPriority w:val="99"/>
    <w:qFormat/>
    <w:locked/>
    <w:rsid w:val="00D81232"/>
    <w:pPr>
      <w:keepNext/>
      <w:spacing w:after="0" w:line="240" w:lineRule="auto"/>
      <w:jc w:val="center"/>
      <w:outlineLvl w:val="7"/>
    </w:pPr>
    <w:rPr>
      <w:rFonts w:ascii="Geneva" w:hAnsi="Geneva"/>
      <w:color w:val="000000"/>
      <w:sz w:val="14"/>
      <w:szCs w:val="20"/>
      <w:u w:val="single"/>
    </w:rPr>
  </w:style>
  <w:style w:type="paragraph" w:styleId="Heading9">
    <w:name w:val="heading 9"/>
    <w:basedOn w:val="Normal"/>
    <w:next w:val="Normal"/>
    <w:link w:val="Heading9Char"/>
    <w:uiPriority w:val="99"/>
    <w:qFormat/>
    <w:locked/>
    <w:rsid w:val="00D81232"/>
    <w:pPr>
      <w:keepNext/>
      <w:spacing w:after="0" w:line="240" w:lineRule="auto"/>
      <w:jc w:val="center"/>
      <w:outlineLvl w:val="8"/>
    </w:pPr>
    <w:rPr>
      <w:rFonts w:ascii="Times New Roman" w:hAnsi="Times New Roman"/>
      <w:sz w:val="32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7C1D31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7C1D31"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7C1D31"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7C1D31"/>
    <w:rPr>
      <w:rFonts w:ascii="Calibri" w:hAnsi="Calibri" w:cs="Times New Roman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7C1D31"/>
    <w:rPr>
      <w:rFonts w:ascii="Calibri" w:hAnsi="Calibri" w:cs="Times New Roman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7C1D31"/>
    <w:rPr>
      <w:rFonts w:ascii="Calibri" w:hAnsi="Calibri" w:cs="Times New Roman"/>
      <w:b/>
      <w:bCs/>
      <w:lang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7C1D31"/>
    <w:rPr>
      <w:rFonts w:ascii="Calibri" w:hAnsi="Calibri" w:cs="Times New Roman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7C1D31"/>
    <w:rPr>
      <w:rFonts w:ascii="Calibri" w:hAnsi="Calibri" w:cs="Times New Roman"/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7C1D31"/>
    <w:rPr>
      <w:rFonts w:ascii="Cambria" w:hAnsi="Cambria" w:cs="Times New Roman"/>
      <w:lang w:eastAsia="en-US"/>
    </w:rPr>
  </w:style>
  <w:style w:type="table" w:styleId="TableGrid">
    <w:name w:val="Table Grid"/>
    <w:basedOn w:val="TableNormal"/>
    <w:uiPriority w:val="99"/>
    <w:rsid w:val="00DD2BC5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99"/>
    <w:qFormat/>
    <w:rsid w:val="00C07B4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D81232"/>
    <w:pPr>
      <w:tabs>
        <w:tab w:val="center" w:pos="4153"/>
        <w:tab w:val="right" w:pos="8306"/>
      </w:tabs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7C1D31"/>
    <w:rPr>
      <w:rFonts w:cs="Times New Roman"/>
      <w:lang w:eastAsia="en-US"/>
    </w:rPr>
  </w:style>
  <w:style w:type="paragraph" w:styleId="Footer">
    <w:name w:val="footer"/>
    <w:basedOn w:val="Normal"/>
    <w:link w:val="FooterChar"/>
    <w:uiPriority w:val="99"/>
    <w:rsid w:val="00D81232"/>
    <w:pPr>
      <w:tabs>
        <w:tab w:val="center" w:pos="4153"/>
        <w:tab w:val="right" w:pos="8306"/>
      </w:tabs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7C1D31"/>
    <w:rPr>
      <w:rFonts w:cs="Times New Roman"/>
      <w:lang w:eastAsia="en-US"/>
    </w:rPr>
  </w:style>
  <w:style w:type="character" w:styleId="PageNumber">
    <w:name w:val="page number"/>
    <w:basedOn w:val="DefaultParagraphFont"/>
    <w:uiPriority w:val="99"/>
    <w:rsid w:val="00D81232"/>
    <w:rPr>
      <w:rFonts w:cs="Times New Roman"/>
    </w:rPr>
  </w:style>
  <w:style w:type="paragraph" w:styleId="BodyText">
    <w:name w:val="Body Text"/>
    <w:basedOn w:val="Normal"/>
    <w:link w:val="BodyTextChar"/>
    <w:uiPriority w:val="99"/>
    <w:rsid w:val="00D81232"/>
    <w:pPr>
      <w:spacing w:after="0" w:line="240" w:lineRule="auto"/>
      <w:ind w:left="426"/>
      <w:jc w:val="both"/>
    </w:pPr>
    <w:rPr>
      <w:rFonts w:ascii="Times New Roman" w:hAnsi="Times New Roman"/>
      <w:sz w:val="18"/>
      <w:szCs w:val="20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7C1D31"/>
    <w:rPr>
      <w:rFonts w:cs="Times New Roman"/>
      <w:lang w:eastAsia="en-US"/>
    </w:rPr>
  </w:style>
  <w:style w:type="paragraph" w:customStyle="1" w:styleId="Uvod">
    <w:name w:val="Uvod"/>
    <w:basedOn w:val="Normal"/>
    <w:uiPriority w:val="99"/>
    <w:rsid w:val="00D81232"/>
    <w:pPr>
      <w:spacing w:after="0" w:line="240" w:lineRule="auto"/>
      <w:ind w:left="284" w:hanging="284"/>
      <w:jc w:val="both"/>
    </w:pPr>
    <w:rPr>
      <w:rFonts w:ascii="Times New Roman" w:hAnsi="Times New Roman"/>
      <w:szCs w:val="20"/>
    </w:rPr>
  </w:style>
  <w:style w:type="paragraph" w:customStyle="1" w:styleId="Tabulka">
    <w:name w:val="Tabulka"/>
    <w:basedOn w:val="Normal"/>
    <w:uiPriority w:val="99"/>
    <w:rsid w:val="00D81232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BodyText"/>
    <w:uiPriority w:val="99"/>
    <w:rsid w:val="00D81232"/>
    <w:pPr>
      <w:numPr>
        <w:numId w:val="3"/>
      </w:numPr>
      <w:tabs>
        <w:tab w:val="num" w:pos="426"/>
      </w:tabs>
      <w:ind w:hanging="426"/>
    </w:pPr>
    <w:rPr>
      <w:b/>
    </w:rPr>
  </w:style>
  <w:style w:type="paragraph" w:styleId="TOC1">
    <w:name w:val="toc 1"/>
    <w:basedOn w:val="Normal"/>
    <w:next w:val="Normal"/>
    <w:autoRedefine/>
    <w:uiPriority w:val="99"/>
    <w:semiHidden/>
    <w:locked/>
    <w:rsid w:val="00D81232"/>
    <w:pPr>
      <w:tabs>
        <w:tab w:val="left" w:pos="426"/>
        <w:tab w:val="right" w:pos="9203"/>
      </w:tabs>
      <w:spacing w:before="360" w:after="0" w:line="240" w:lineRule="auto"/>
    </w:pPr>
    <w:rPr>
      <w:rFonts w:ascii="Times New Roman" w:hAnsi="Times New Roman"/>
      <w:b/>
      <w:bCs/>
      <w:caps/>
      <w:noProof/>
      <w:sz w:val="20"/>
      <w:szCs w:val="18"/>
    </w:rPr>
  </w:style>
  <w:style w:type="paragraph" w:styleId="TOC2">
    <w:name w:val="toc 2"/>
    <w:basedOn w:val="Normal"/>
    <w:next w:val="Normal"/>
    <w:autoRedefine/>
    <w:uiPriority w:val="99"/>
    <w:semiHidden/>
    <w:locked/>
    <w:rsid w:val="00D81232"/>
    <w:pPr>
      <w:tabs>
        <w:tab w:val="left" w:pos="993"/>
        <w:tab w:val="right" w:pos="9203"/>
      </w:tabs>
      <w:spacing w:after="0" w:line="240" w:lineRule="auto"/>
      <w:ind w:firstLine="567"/>
    </w:pPr>
    <w:rPr>
      <w:rFonts w:ascii="Times New Roman" w:hAnsi="Times New Roman"/>
      <w:b/>
      <w:bCs/>
      <w:noProof/>
      <w:sz w:val="20"/>
      <w:szCs w:val="18"/>
    </w:rPr>
  </w:style>
  <w:style w:type="paragraph" w:styleId="TOC3">
    <w:name w:val="toc 3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200"/>
    </w:pPr>
    <w:rPr>
      <w:rFonts w:ascii="Times New Roman" w:hAnsi="Times New Roman"/>
      <w:sz w:val="20"/>
      <w:szCs w:val="24"/>
    </w:rPr>
  </w:style>
  <w:style w:type="paragraph" w:styleId="TOC4">
    <w:name w:val="toc 4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400"/>
    </w:pPr>
    <w:rPr>
      <w:rFonts w:ascii="Times New Roman" w:hAnsi="Times New Roman"/>
      <w:sz w:val="20"/>
      <w:szCs w:val="24"/>
    </w:rPr>
  </w:style>
  <w:style w:type="paragraph" w:styleId="TOC5">
    <w:name w:val="toc 5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600"/>
    </w:pPr>
    <w:rPr>
      <w:rFonts w:ascii="Times New Roman" w:hAnsi="Times New Roman"/>
      <w:sz w:val="20"/>
      <w:szCs w:val="24"/>
    </w:rPr>
  </w:style>
  <w:style w:type="paragraph" w:styleId="TOC6">
    <w:name w:val="toc 6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800"/>
    </w:pPr>
    <w:rPr>
      <w:rFonts w:ascii="Times New Roman" w:hAnsi="Times New Roman"/>
      <w:sz w:val="20"/>
      <w:szCs w:val="24"/>
    </w:rPr>
  </w:style>
  <w:style w:type="paragraph" w:styleId="TOC7">
    <w:name w:val="toc 7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1000"/>
    </w:pPr>
    <w:rPr>
      <w:rFonts w:ascii="Times New Roman" w:hAnsi="Times New Roman"/>
      <w:sz w:val="20"/>
      <w:szCs w:val="24"/>
    </w:rPr>
  </w:style>
  <w:style w:type="paragraph" w:styleId="TOC8">
    <w:name w:val="toc 8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1200"/>
    </w:pPr>
    <w:rPr>
      <w:rFonts w:ascii="Times New Roman" w:hAnsi="Times New Roman"/>
      <w:sz w:val="20"/>
      <w:szCs w:val="24"/>
    </w:rPr>
  </w:style>
  <w:style w:type="paragraph" w:styleId="TOC9">
    <w:name w:val="toc 9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1400"/>
    </w:pPr>
    <w:rPr>
      <w:rFonts w:ascii="Times New Roman" w:hAnsi="Times New Roman"/>
      <w:sz w:val="20"/>
      <w:szCs w:val="24"/>
    </w:rPr>
  </w:style>
  <w:style w:type="character" w:styleId="Hyperlink">
    <w:name w:val="Hyperlink"/>
    <w:basedOn w:val="DefaultParagraphFont"/>
    <w:uiPriority w:val="99"/>
    <w:rsid w:val="00D81232"/>
    <w:rPr>
      <w:rFonts w:cs="Times New Roman"/>
      <w:color w:val="0000FF"/>
      <w:u w:val="single"/>
    </w:rPr>
  </w:style>
  <w:style w:type="character" w:styleId="FollowedHyperlink">
    <w:name w:val="FollowedHyperlink"/>
    <w:basedOn w:val="DefaultParagraphFont"/>
    <w:uiPriority w:val="99"/>
    <w:rsid w:val="00D81232"/>
    <w:rPr>
      <w:rFonts w:cs="Times New Roman"/>
      <w:color w:val="800080"/>
      <w:u w:val="single"/>
    </w:rPr>
  </w:style>
  <w:style w:type="paragraph" w:styleId="BodyTextIndent">
    <w:name w:val="Body Text Indent"/>
    <w:basedOn w:val="Normal"/>
    <w:link w:val="BodyTextIndentChar"/>
    <w:uiPriority w:val="99"/>
    <w:rsid w:val="00D81232"/>
    <w:pPr>
      <w:spacing w:after="120" w:line="240" w:lineRule="auto"/>
      <w:ind w:left="283"/>
    </w:pPr>
    <w:rPr>
      <w:rFonts w:ascii="Times New Roman" w:hAnsi="Times New Roman"/>
      <w:sz w:val="20"/>
      <w:szCs w:val="20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7C1D31"/>
    <w:rPr>
      <w:rFonts w:cs="Times New Roman"/>
      <w:lang w:eastAsia="en-US"/>
    </w:rPr>
  </w:style>
  <w:style w:type="character" w:customStyle="1" w:styleId="ra">
    <w:name w:val="ra"/>
    <w:basedOn w:val="DefaultParagraphFont"/>
    <w:uiPriority w:val="99"/>
    <w:rsid w:val="00D81232"/>
    <w:rPr>
      <w:rFonts w:cs="Times New Roman"/>
    </w:rPr>
  </w:style>
  <w:style w:type="character" w:customStyle="1" w:styleId="tl">
    <w:name w:val="tl"/>
    <w:basedOn w:val="DefaultParagraphFont"/>
    <w:uiPriority w:val="99"/>
    <w:rsid w:val="00D81232"/>
    <w:rPr>
      <w:rFonts w:cs="Times New Roman"/>
    </w:rPr>
  </w:style>
  <w:style w:type="character" w:styleId="Strong">
    <w:name w:val="Strong"/>
    <w:basedOn w:val="DefaultParagraphFont"/>
    <w:uiPriority w:val="99"/>
    <w:qFormat/>
    <w:locked/>
    <w:rsid w:val="00D81232"/>
    <w:rPr>
      <w:rFonts w:cs="Times New Roman"/>
      <w:b/>
      <w:bCs/>
    </w:rPr>
  </w:style>
  <w:style w:type="paragraph" w:styleId="BalloonText">
    <w:name w:val="Balloon Text"/>
    <w:basedOn w:val="Normal"/>
    <w:link w:val="BalloonTextChar"/>
    <w:uiPriority w:val="99"/>
    <w:semiHidden/>
    <w:rsid w:val="00D812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C1D31"/>
    <w:rPr>
      <w:rFonts w:ascii="Times New Roman" w:hAnsi="Times New Roman" w:cs="Times New Roman"/>
      <w:sz w:val="2"/>
      <w:lang w:eastAsia="en-US"/>
    </w:rPr>
  </w:style>
  <w:style w:type="character" w:customStyle="1" w:styleId="Heading2Char1">
    <w:name w:val="Heading 2 Char1"/>
    <w:basedOn w:val="DefaultParagraphFont"/>
    <w:link w:val="Heading2"/>
    <w:uiPriority w:val="99"/>
    <w:locked/>
    <w:rsid w:val="00D81232"/>
    <w:rPr>
      <w:rFonts w:cs="Times New Roman"/>
      <w:b/>
      <w:sz w:val="18"/>
      <w:lang w:val="sk-SK" w:eastAsia="en-US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</TotalTime>
  <Pages>20</Pages>
  <Words>5178</Words>
  <Characters>29519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</dc:title>
  <dc:subject/>
  <dc:creator>INCOMP</dc:creator>
  <cp:keywords/>
  <dc:description/>
  <cp:lastModifiedBy>.</cp:lastModifiedBy>
  <cp:revision>2</cp:revision>
  <dcterms:created xsi:type="dcterms:W3CDTF">2014-03-23T21:18:00Z</dcterms:created>
  <dcterms:modified xsi:type="dcterms:W3CDTF">2014-03-23T21:18:00Z</dcterms:modified>
</cp:coreProperties>
</file>