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" w:hAnsi="Arial" w:cs="Arial"/>
          <w:sz w:val="22"/>
          <w:szCs w:val="22"/>
        </w:rPr>
      </w:pPr>
    </w:p>
    <w:p w:rsidR="008537DE" w:rsidRPr="0093379F" w:rsidRDefault="008537DE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A61259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A61259" w:rsidRDefault="00265418" w:rsidP="00B13E9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61259">
              <w:rPr>
                <w:rFonts w:ascii="Arial" w:hAnsi="Arial" w:cs="Arial"/>
                <w:b/>
                <w:sz w:val="22"/>
                <w:szCs w:val="22"/>
              </w:rPr>
              <w:t>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19B4">
              <w:rPr>
                <w:rFonts w:ascii="Arial" w:hAnsi="Arial" w:cs="Arial"/>
                <w:sz w:val="22"/>
                <w:szCs w:val="22"/>
              </w:rPr>
              <w:t>WELLNEA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A819B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Lichnerova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41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C267F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02.02.2009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A819B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18. 02. 2009</w:t>
            </w:r>
          </w:p>
        </w:tc>
      </w:tr>
    </w:tbl>
    <w:p w:rsidR="008537DE" w:rsidRDefault="008537DE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8537DE" w:rsidRDefault="008537DE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8537DE" w:rsidRDefault="008537DE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14845" w:rsidRPr="00A61259" w:rsidRDefault="008537DE" w:rsidP="00614845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A61259">
        <w:rPr>
          <w:rFonts w:ascii="Arial" w:hAnsi="Arial" w:cs="Arial"/>
          <w:b/>
          <w:sz w:val="22"/>
          <w:szCs w:val="22"/>
        </w:rPr>
        <w:t>Hlavnými činnosťami je vykonávanie služieb:</w:t>
      </w:r>
    </w:p>
    <w:p w:rsidR="008537DE" w:rsidRDefault="008537DE" w:rsidP="008537DE">
      <w:pPr>
        <w:numPr>
          <w:ilvl w:val="0"/>
          <w:numId w:val="6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Masérske služby.</w:t>
      </w:r>
    </w:p>
    <w:p w:rsidR="008537DE" w:rsidRDefault="008537DE" w:rsidP="008537DE">
      <w:pPr>
        <w:numPr>
          <w:ilvl w:val="0"/>
          <w:numId w:val="6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Pánske, dámske a detské kaderníctvo</w:t>
      </w:r>
    </w:p>
    <w:p w:rsidR="008537DE" w:rsidRDefault="008537DE" w:rsidP="008537DE">
      <w:pPr>
        <w:numPr>
          <w:ilvl w:val="0"/>
          <w:numId w:val="6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Pedikúra</w:t>
      </w:r>
    </w:p>
    <w:p w:rsidR="008537DE" w:rsidRDefault="008537DE" w:rsidP="008537DE">
      <w:pPr>
        <w:numPr>
          <w:ilvl w:val="0"/>
          <w:numId w:val="6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Kozmetika </w:t>
      </w:r>
    </w:p>
    <w:p w:rsidR="008537DE" w:rsidRDefault="008537DE" w:rsidP="008537DE">
      <w:pPr>
        <w:numPr>
          <w:ilvl w:val="0"/>
          <w:numId w:val="6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Manikúra</w:t>
      </w:r>
    </w:p>
    <w:p w:rsidR="008537DE" w:rsidRPr="0093379F" w:rsidRDefault="008537DE" w:rsidP="008537DE">
      <w:pPr>
        <w:numPr>
          <w:ilvl w:val="0"/>
          <w:numId w:val="6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Skladanie bižutérie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A61259" w:rsidRDefault="00614845" w:rsidP="00614845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A61259">
        <w:rPr>
          <w:rFonts w:ascii="Arial" w:hAnsi="Arial" w:cs="Arial"/>
          <w:b/>
          <w:sz w:val="22"/>
          <w:szCs w:val="22"/>
        </w:rPr>
        <w:t>Informácie o počte zamestnancov</w:t>
      </w:r>
    </w:p>
    <w:p w:rsidR="008537DE" w:rsidRPr="0093379F" w:rsidRDefault="008537D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537DE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537DE"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C3EF2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537DE"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C3EF2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537D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C3EF2" w:rsidRDefault="00CC3EF2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31.12.2013 je zostavená ako riadna účtovná závierka podľa §17 </w:t>
      </w:r>
      <w:proofErr w:type="spellStart"/>
      <w:r>
        <w:rPr>
          <w:rFonts w:ascii="Arial" w:hAnsi="Arial" w:cs="Arial"/>
          <w:sz w:val="22"/>
          <w:szCs w:val="22"/>
        </w:rPr>
        <w:t>odst</w:t>
      </w:r>
      <w:proofErr w:type="spellEnd"/>
      <w:r>
        <w:rPr>
          <w:rFonts w:ascii="Arial" w:hAnsi="Arial" w:cs="Arial"/>
          <w:sz w:val="22"/>
          <w:szCs w:val="22"/>
        </w:rPr>
        <w:t xml:space="preserve">. 6 zákona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 xml:space="preserve">. o účtovníctve v znení neskorších </w:t>
      </w:r>
      <w:proofErr w:type="spellStart"/>
      <w:r>
        <w:rPr>
          <w:rFonts w:ascii="Arial" w:hAnsi="Arial" w:cs="Arial"/>
          <w:sz w:val="22"/>
          <w:szCs w:val="22"/>
        </w:rPr>
        <w:t>predpisv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6F5A49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61259" w:rsidRPr="0093379F" w:rsidRDefault="00A6125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73E24" w:rsidRDefault="00E73E2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="006F5A49"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A61259" w:rsidRPr="0093379F" w:rsidRDefault="00A61259" w:rsidP="00A6125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roku 2012 bola schválená 18.03. 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61259" w:rsidRDefault="00235630" w:rsidP="00A6125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A61259" w:rsidRDefault="00A61259" w:rsidP="00A6125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E73E24" w:rsidRDefault="00E73E24" w:rsidP="00A6125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61259" w:rsidRPr="00A61259" w:rsidRDefault="00A61259" w:rsidP="00A61259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A61259">
        <w:rPr>
          <w:rFonts w:ascii="Arial" w:hAnsi="Arial" w:cs="Arial"/>
          <w:bCs/>
          <w:sz w:val="22"/>
          <w:szCs w:val="22"/>
        </w:rPr>
        <w:t>Účtovná závierka bola zostavená za predpokladu nepretržitého trvania spoločnosti.</w:t>
      </w:r>
    </w:p>
    <w:p w:rsidR="00A61259" w:rsidRPr="00A61259" w:rsidRDefault="00A61259" w:rsidP="00A61259">
      <w:pPr>
        <w:ind w:right="-468"/>
        <w:jc w:val="both"/>
        <w:rPr>
          <w:rFonts w:ascii="Arial" w:hAnsi="Arial" w:cs="Arial"/>
          <w:bCs/>
          <w:sz w:val="22"/>
          <w:szCs w:val="22"/>
        </w:rPr>
      </w:pPr>
    </w:p>
    <w:p w:rsidR="00A61259" w:rsidRPr="00A61259" w:rsidRDefault="00A61259" w:rsidP="00A61259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A61259">
        <w:rPr>
          <w:rFonts w:ascii="Arial" w:hAnsi="Arial" w:cs="Arial"/>
          <w:bCs/>
          <w:sz w:val="22"/>
          <w:szCs w:val="22"/>
        </w:rPr>
        <w:t>Účtovné metódy a všeobecné účtovné zásady boli počas účtovného obdobia dodržané.</w:t>
      </w:r>
    </w:p>
    <w:p w:rsidR="00235630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73E24" w:rsidRPr="0093379F" w:rsidRDefault="00E73E24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2403CF" w:rsidRPr="002403CF" w:rsidRDefault="002403CF" w:rsidP="002403CF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sz w:val="22"/>
          <w:szCs w:val="22"/>
        </w:rPr>
      </w:pPr>
      <w:r w:rsidRPr="002403CF">
        <w:rPr>
          <w:rFonts w:ascii="Arial" w:hAnsi="Arial" w:cs="Arial"/>
          <w:sz w:val="22"/>
          <w:szCs w:val="22"/>
        </w:rPr>
        <w:t>Dlhodobý nehmotný majetok a dlhodobý hmotný majetok</w:t>
      </w:r>
    </w:p>
    <w:p w:rsidR="002403CF" w:rsidRPr="002403CF" w:rsidRDefault="002403CF" w:rsidP="002403CF">
      <w:pPr>
        <w:pStyle w:val="Zkladntext0"/>
        <w:ind w:left="0"/>
        <w:rPr>
          <w:rFonts w:ascii="Arial" w:hAnsi="Arial" w:cs="Arial"/>
          <w:sz w:val="22"/>
          <w:szCs w:val="22"/>
        </w:rPr>
      </w:pPr>
      <w:r w:rsidRPr="002403CF">
        <w:rPr>
          <w:rFonts w:ascii="Arial" w:hAnsi="Arial" w:cs="Arial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403CF" w:rsidRPr="002403CF" w:rsidRDefault="002403CF" w:rsidP="002403CF">
      <w:pPr>
        <w:pStyle w:val="Zkladntext0"/>
        <w:rPr>
          <w:rFonts w:ascii="Arial" w:hAnsi="Arial" w:cs="Arial"/>
          <w:sz w:val="22"/>
          <w:szCs w:val="22"/>
        </w:rPr>
      </w:pPr>
    </w:p>
    <w:p w:rsidR="002403CF" w:rsidRPr="002403CF" w:rsidRDefault="002403CF" w:rsidP="002403CF">
      <w:pPr>
        <w:pStyle w:val="Zkladntext0"/>
        <w:ind w:left="0"/>
        <w:rPr>
          <w:rFonts w:ascii="Arial" w:hAnsi="Arial" w:cs="Arial"/>
          <w:sz w:val="22"/>
          <w:szCs w:val="22"/>
        </w:rPr>
      </w:pPr>
      <w:r w:rsidRPr="002403CF">
        <w:rPr>
          <w:rFonts w:ascii="Arial" w:hAnsi="Arial" w:cs="Arial"/>
          <w:sz w:val="22"/>
          <w:szCs w:val="22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2403CF" w:rsidRPr="002403CF" w:rsidRDefault="002403CF" w:rsidP="002403CF">
      <w:pPr>
        <w:pStyle w:val="Zkladntext0"/>
        <w:ind w:left="0"/>
        <w:rPr>
          <w:rFonts w:ascii="Arial" w:hAnsi="Arial" w:cs="Arial"/>
          <w:sz w:val="22"/>
          <w:szCs w:val="22"/>
        </w:rPr>
      </w:pPr>
      <w:r w:rsidRPr="002403CF">
        <w:rPr>
          <w:rFonts w:ascii="Arial" w:hAnsi="Arial" w:cs="Arial"/>
          <w:sz w:val="22"/>
          <w:szCs w:val="22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</w:t>
      </w:r>
    </w:p>
    <w:p w:rsidR="001A5D58" w:rsidRPr="002403C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403CF" w:rsidRPr="00AA3414" w:rsidRDefault="002403CF" w:rsidP="002403CF">
      <w:pPr>
        <w:pStyle w:val="Zkladntext0"/>
        <w:rPr>
          <w:rFonts w:ascii="Arial" w:hAnsi="Arial" w:cs="Arial"/>
          <w:sz w:val="20"/>
        </w:rPr>
      </w:pPr>
    </w:p>
    <w:p w:rsidR="002403CF" w:rsidRPr="00AA3414" w:rsidRDefault="002403CF" w:rsidP="002403CF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sz w:val="20"/>
        </w:rPr>
      </w:pPr>
      <w:r w:rsidRPr="00AA3414">
        <w:rPr>
          <w:rFonts w:ascii="Arial" w:hAnsi="Arial" w:cs="Arial"/>
          <w:sz w:val="20"/>
        </w:rPr>
        <w:t xml:space="preserve">Zásoby </w:t>
      </w:r>
    </w:p>
    <w:p w:rsidR="002403CF" w:rsidRPr="002403CF" w:rsidRDefault="002403CF" w:rsidP="002403CF">
      <w:pPr>
        <w:pStyle w:val="Zkladntext0"/>
        <w:ind w:left="0"/>
        <w:rPr>
          <w:rFonts w:ascii="Arial" w:hAnsi="Arial" w:cs="Arial"/>
          <w:sz w:val="22"/>
          <w:szCs w:val="22"/>
        </w:rPr>
      </w:pPr>
      <w:r w:rsidRPr="002403CF">
        <w:rPr>
          <w:rFonts w:ascii="Arial" w:hAnsi="Arial" w:cs="Arial"/>
          <w:sz w:val="22"/>
          <w:szCs w:val="22"/>
        </w:rPr>
        <w:t>Zásoby sa oceňujú obstarávacou</w:t>
      </w:r>
      <w:r w:rsidR="00C75A90">
        <w:rPr>
          <w:rFonts w:ascii="Arial" w:hAnsi="Arial" w:cs="Arial"/>
          <w:sz w:val="22"/>
          <w:szCs w:val="22"/>
        </w:rPr>
        <w:t xml:space="preserve"> cenou (nakupované zásoby).</w:t>
      </w:r>
    </w:p>
    <w:p w:rsidR="002403CF" w:rsidRPr="002403CF" w:rsidRDefault="002403CF" w:rsidP="002403CF">
      <w:pPr>
        <w:pStyle w:val="Zkladntext0"/>
        <w:rPr>
          <w:rFonts w:ascii="Arial" w:hAnsi="Arial" w:cs="Arial"/>
          <w:sz w:val="22"/>
          <w:szCs w:val="22"/>
        </w:rPr>
      </w:pPr>
    </w:p>
    <w:p w:rsidR="002403CF" w:rsidRPr="002403CF" w:rsidRDefault="002403CF" w:rsidP="00C75A90">
      <w:pPr>
        <w:pStyle w:val="Zkladntext0"/>
        <w:ind w:left="0"/>
        <w:rPr>
          <w:rFonts w:ascii="Arial" w:hAnsi="Arial" w:cs="Arial"/>
          <w:sz w:val="22"/>
          <w:szCs w:val="22"/>
        </w:rPr>
      </w:pPr>
      <w:r w:rsidRPr="002403CF">
        <w:rPr>
          <w:rFonts w:ascii="Arial" w:hAnsi="Arial" w:cs="Arial"/>
          <w:sz w:val="22"/>
          <w:szCs w:val="22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</w:t>
      </w:r>
    </w:p>
    <w:p w:rsidR="002403CF" w:rsidRPr="002403CF" w:rsidRDefault="002403CF" w:rsidP="002403CF">
      <w:pPr>
        <w:pStyle w:val="Zkladntext0"/>
        <w:rPr>
          <w:rFonts w:ascii="Arial" w:hAnsi="Arial" w:cs="Arial"/>
          <w:sz w:val="22"/>
          <w:szCs w:val="22"/>
        </w:rPr>
      </w:pP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C75A90" w:rsidRPr="00C75A90" w:rsidRDefault="00C75A90" w:rsidP="00C75A90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sz w:val="22"/>
          <w:szCs w:val="22"/>
        </w:rPr>
      </w:pPr>
      <w:r w:rsidRPr="00C75A90">
        <w:rPr>
          <w:rFonts w:ascii="Arial" w:hAnsi="Arial" w:cs="Arial"/>
          <w:sz w:val="22"/>
          <w:szCs w:val="22"/>
        </w:rPr>
        <w:t>Pohľadávky</w:t>
      </w:r>
    </w:p>
    <w:p w:rsidR="001A5D58" w:rsidRPr="0093379F" w:rsidRDefault="00C75A90" w:rsidP="00C75A90">
      <w:pPr>
        <w:pStyle w:val="Zkladntext0"/>
        <w:ind w:left="0"/>
        <w:rPr>
          <w:rFonts w:ascii="Arial" w:hAnsi="Arial" w:cs="Arial"/>
          <w:sz w:val="22"/>
          <w:szCs w:val="22"/>
        </w:rPr>
      </w:pPr>
      <w:r w:rsidRPr="00C75A90">
        <w:rPr>
          <w:rFonts w:ascii="Arial" w:hAnsi="Arial" w:cs="Arial"/>
          <w:sz w:val="22"/>
          <w:szCs w:val="22"/>
        </w:rPr>
        <w:t xml:space="preserve">Pohľadávky pri ich vzniku sa oceňujú ich menovitou hodnotou; postúpené pohľadávky a pohľadávky nadobudnuté vkladom do základného imania sa oceňujú obstarávacou cenou vrátane nákladov súvisiacich s obstaraním. </w:t>
      </w:r>
    </w:p>
    <w:p w:rsidR="00E73E24" w:rsidRDefault="00E73E24" w:rsidP="0003532F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sz w:val="22"/>
          <w:szCs w:val="22"/>
        </w:rPr>
      </w:pPr>
    </w:p>
    <w:p w:rsidR="00E73E24" w:rsidRDefault="00E73E24" w:rsidP="0003532F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sz w:val="22"/>
          <w:szCs w:val="22"/>
        </w:rPr>
      </w:pPr>
    </w:p>
    <w:p w:rsidR="00C75A90" w:rsidRPr="0003532F" w:rsidRDefault="00C75A90" w:rsidP="0003532F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sz w:val="22"/>
          <w:szCs w:val="22"/>
        </w:rPr>
      </w:pPr>
      <w:r w:rsidRPr="0003532F">
        <w:rPr>
          <w:rFonts w:ascii="Arial" w:hAnsi="Arial" w:cs="Arial"/>
          <w:sz w:val="22"/>
          <w:szCs w:val="22"/>
        </w:rPr>
        <w:t>Peňažné prostriedky a ceniny</w:t>
      </w:r>
    </w:p>
    <w:p w:rsidR="00C75A90" w:rsidRPr="0003532F" w:rsidRDefault="00C75A90" w:rsidP="0003532F">
      <w:pPr>
        <w:pStyle w:val="Zkladntext0"/>
        <w:ind w:left="0"/>
        <w:rPr>
          <w:rFonts w:ascii="Arial" w:hAnsi="Arial" w:cs="Arial"/>
          <w:sz w:val="22"/>
          <w:szCs w:val="22"/>
        </w:rPr>
      </w:pPr>
      <w:r w:rsidRPr="0003532F">
        <w:rPr>
          <w:rFonts w:ascii="Arial" w:hAnsi="Arial" w:cs="Arial"/>
          <w:sz w:val="22"/>
          <w:szCs w:val="22"/>
        </w:rPr>
        <w:t>Peňažné prostriedky a ceniny sa oceňujú ich menovitou hodnotou. Zníženie ich hodnoty sa vyjadruje opravnou položkou.</w:t>
      </w:r>
    </w:p>
    <w:p w:rsidR="00C75A90" w:rsidRDefault="00C75A90" w:rsidP="00C75A90">
      <w:pPr>
        <w:pStyle w:val="Zkladntext0"/>
        <w:rPr>
          <w:rFonts w:ascii="Arial" w:hAnsi="Arial" w:cs="Arial"/>
          <w:sz w:val="22"/>
          <w:szCs w:val="22"/>
        </w:rPr>
      </w:pPr>
    </w:p>
    <w:p w:rsidR="00E73E24" w:rsidRPr="0003532F" w:rsidRDefault="00E73E24" w:rsidP="00C75A90">
      <w:pPr>
        <w:pStyle w:val="Zkladntext0"/>
        <w:rPr>
          <w:rFonts w:ascii="Arial" w:hAnsi="Arial" w:cs="Arial"/>
          <w:sz w:val="22"/>
          <w:szCs w:val="22"/>
        </w:rPr>
      </w:pPr>
    </w:p>
    <w:p w:rsidR="00C75A90" w:rsidRPr="0003532F" w:rsidRDefault="00C75A90" w:rsidP="0003532F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sz w:val="22"/>
          <w:szCs w:val="22"/>
        </w:rPr>
      </w:pPr>
      <w:r w:rsidRPr="0003532F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C75A90" w:rsidRDefault="00C75A90" w:rsidP="0003532F">
      <w:pPr>
        <w:pStyle w:val="Zkladntext0"/>
        <w:ind w:left="0"/>
        <w:rPr>
          <w:rFonts w:ascii="Arial" w:hAnsi="Arial" w:cs="Arial"/>
          <w:sz w:val="22"/>
          <w:szCs w:val="22"/>
        </w:rPr>
      </w:pPr>
      <w:r w:rsidRPr="0003532F">
        <w:rPr>
          <w:rFonts w:ascii="Arial" w:hAnsi="Arial" w:cs="Arial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E73E24" w:rsidRDefault="00E73E24" w:rsidP="0003532F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sz w:val="22"/>
          <w:szCs w:val="22"/>
        </w:rPr>
      </w:pPr>
    </w:p>
    <w:p w:rsidR="0003532F" w:rsidRPr="0003532F" w:rsidRDefault="0003532F" w:rsidP="0003532F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sz w:val="22"/>
          <w:szCs w:val="22"/>
        </w:rPr>
      </w:pPr>
      <w:r w:rsidRPr="0003532F">
        <w:rPr>
          <w:rFonts w:ascii="Arial" w:hAnsi="Arial" w:cs="Arial"/>
          <w:sz w:val="22"/>
          <w:szCs w:val="22"/>
        </w:rPr>
        <w:t>Rezervy</w:t>
      </w:r>
    </w:p>
    <w:p w:rsidR="0003532F" w:rsidRPr="0003532F" w:rsidRDefault="0003532F" w:rsidP="0003532F">
      <w:pPr>
        <w:pStyle w:val="Zkladntext0"/>
        <w:ind w:left="0"/>
        <w:rPr>
          <w:rFonts w:ascii="Arial" w:hAnsi="Arial" w:cs="Arial"/>
          <w:sz w:val="22"/>
          <w:szCs w:val="22"/>
        </w:rPr>
      </w:pPr>
      <w:r w:rsidRPr="0003532F">
        <w:rPr>
          <w:rFonts w:ascii="Arial" w:hAnsi="Arial" w:cs="Arial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03532F" w:rsidRPr="0003532F" w:rsidRDefault="0003532F" w:rsidP="00E73E24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sz w:val="22"/>
          <w:szCs w:val="22"/>
        </w:rPr>
      </w:pPr>
    </w:p>
    <w:p w:rsidR="00E73E24" w:rsidRDefault="00E73E24" w:rsidP="0003532F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sz w:val="22"/>
          <w:szCs w:val="22"/>
        </w:rPr>
      </w:pPr>
    </w:p>
    <w:p w:rsidR="00E73E24" w:rsidRPr="00E73E24" w:rsidRDefault="00E73E24" w:rsidP="0003532F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b w:val="0"/>
          <w:sz w:val="22"/>
          <w:szCs w:val="22"/>
        </w:rPr>
      </w:pPr>
    </w:p>
    <w:p w:rsidR="0003532F" w:rsidRPr="00E73E24" w:rsidRDefault="0003532F" w:rsidP="00E73E24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sz w:val="22"/>
          <w:szCs w:val="22"/>
        </w:rPr>
      </w:pPr>
      <w:r w:rsidRPr="00E73E24">
        <w:rPr>
          <w:rFonts w:ascii="Arial" w:hAnsi="Arial" w:cs="Arial"/>
          <w:sz w:val="22"/>
          <w:szCs w:val="22"/>
        </w:rPr>
        <w:t>Záväzky</w:t>
      </w:r>
    </w:p>
    <w:p w:rsidR="0003532F" w:rsidRPr="0003532F" w:rsidRDefault="0003532F" w:rsidP="0003532F">
      <w:pPr>
        <w:pStyle w:val="Zkladntext0"/>
        <w:ind w:left="0"/>
        <w:rPr>
          <w:rFonts w:ascii="Arial" w:hAnsi="Arial" w:cs="Arial"/>
          <w:sz w:val="22"/>
          <w:szCs w:val="22"/>
        </w:rPr>
      </w:pPr>
      <w:r w:rsidRPr="0003532F">
        <w:rPr>
          <w:rFonts w:ascii="Arial" w:hAnsi="Arial" w:cs="Arial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3532F" w:rsidRPr="00AA3414" w:rsidRDefault="0003532F" w:rsidP="000353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</w:rPr>
      </w:pPr>
    </w:p>
    <w:p w:rsidR="0003532F" w:rsidRPr="0003532F" w:rsidRDefault="0003532F" w:rsidP="0003532F">
      <w:pPr>
        <w:pStyle w:val="Zkladntext0"/>
        <w:ind w:left="0"/>
        <w:rPr>
          <w:rFonts w:ascii="Arial" w:hAnsi="Arial" w:cs="Arial"/>
          <w:sz w:val="22"/>
          <w:szCs w:val="22"/>
        </w:rPr>
      </w:pPr>
    </w:p>
    <w:p w:rsidR="0003532F" w:rsidRPr="0003532F" w:rsidRDefault="0003532F" w:rsidP="0003532F">
      <w:pPr>
        <w:pStyle w:val="Zkladntext0"/>
        <w:rPr>
          <w:rFonts w:ascii="Arial" w:hAnsi="Arial" w:cs="Arial"/>
          <w:sz w:val="22"/>
          <w:szCs w:val="22"/>
        </w:rPr>
      </w:pPr>
    </w:p>
    <w:p w:rsidR="0003532F" w:rsidRPr="0003532F" w:rsidRDefault="0003532F" w:rsidP="0003532F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sz w:val="22"/>
          <w:szCs w:val="22"/>
        </w:rPr>
      </w:pPr>
      <w:r w:rsidRPr="0003532F">
        <w:rPr>
          <w:rFonts w:ascii="Arial" w:hAnsi="Arial" w:cs="Arial"/>
          <w:sz w:val="22"/>
          <w:szCs w:val="22"/>
        </w:rPr>
        <w:t>Dotácie zo štátneho rozpočtu</w:t>
      </w:r>
    </w:p>
    <w:p w:rsidR="0003532F" w:rsidRPr="0003532F" w:rsidRDefault="0003532F" w:rsidP="0003532F">
      <w:pPr>
        <w:jc w:val="both"/>
        <w:rPr>
          <w:rFonts w:ascii="Arial" w:hAnsi="Arial" w:cs="Arial"/>
          <w:sz w:val="22"/>
          <w:szCs w:val="22"/>
        </w:rPr>
      </w:pPr>
      <w:r w:rsidRPr="0003532F">
        <w:rPr>
          <w:rFonts w:ascii="Arial" w:hAnsi="Arial" w:cs="Arial"/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3532F" w:rsidRPr="0003532F" w:rsidRDefault="0003532F" w:rsidP="0003532F">
      <w:pPr>
        <w:ind w:left="450"/>
        <w:jc w:val="both"/>
        <w:rPr>
          <w:rFonts w:ascii="Arial" w:hAnsi="Arial" w:cs="Arial"/>
          <w:sz w:val="22"/>
          <w:szCs w:val="22"/>
        </w:rPr>
      </w:pPr>
    </w:p>
    <w:p w:rsidR="0003532F" w:rsidRDefault="00325386" w:rsidP="0003532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</w:t>
      </w:r>
      <w:r w:rsidR="0003532F" w:rsidRPr="0003532F">
        <w:rPr>
          <w:rFonts w:ascii="Arial" w:hAnsi="Arial" w:cs="Arial"/>
          <w:sz w:val="22"/>
          <w:szCs w:val="22"/>
        </w:rPr>
        <w:t xml:space="preserve"> výkazu ziskov a strát sa rozpúšťajú ako výnosy z hospodárskej činnosti v časovej a vecnej súvislosti s vynaložením nákladov na príslušný účel.</w:t>
      </w:r>
    </w:p>
    <w:p w:rsidR="00325386" w:rsidRDefault="00325386" w:rsidP="0003532F">
      <w:pPr>
        <w:jc w:val="both"/>
        <w:rPr>
          <w:rFonts w:ascii="Arial" w:hAnsi="Arial" w:cs="Arial"/>
          <w:sz w:val="22"/>
          <w:szCs w:val="22"/>
        </w:rPr>
      </w:pPr>
    </w:p>
    <w:p w:rsidR="00325386" w:rsidRPr="00325386" w:rsidRDefault="00325386" w:rsidP="00325386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sz w:val="22"/>
          <w:szCs w:val="22"/>
        </w:rPr>
      </w:pPr>
      <w:r w:rsidRPr="00325386">
        <w:rPr>
          <w:rFonts w:ascii="Arial" w:hAnsi="Arial" w:cs="Arial"/>
          <w:sz w:val="22"/>
          <w:szCs w:val="22"/>
        </w:rPr>
        <w:t>Výnosy</w:t>
      </w:r>
    </w:p>
    <w:p w:rsidR="00325386" w:rsidRPr="00325386" w:rsidRDefault="00325386" w:rsidP="00325386">
      <w:pPr>
        <w:pStyle w:val="Zkladntext0"/>
        <w:ind w:left="0"/>
        <w:rPr>
          <w:rFonts w:ascii="Arial" w:hAnsi="Arial" w:cs="Arial"/>
          <w:sz w:val="22"/>
          <w:szCs w:val="22"/>
        </w:rPr>
      </w:pPr>
      <w:r w:rsidRPr="00325386">
        <w:rPr>
          <w:rFonts w:ascii="Arial" w:hAnsi="Arial" w:cs="Arial"/>
          <w:sz w:val="22"/>
          <w:szCs w:val="22"/>
        </w:rPr>
        <w:t xml:space="preserve">Tržby za vlastné výkony a tovar neobsahujú daň z pridanej hodnoty. </w:t>
      </w:r>
    </w:p>
    <w:p w:rsidR="00325386" w:rsidRDefault="00325386" w:rsidP="00325386">
      <w:pPr>
        <w:jc w:val="both"/>
        <w:rPr>
          <w:rFonts w:ascii="Arial" w:hAnsi="Arial" w:cs="Arial"/>
          <w:sz w:val="22"/>
          <w:szCs w:val="22"/>
        </w:rPr>
      </w:pPr>
    </w:p>
    <w:p w:rsidR="00E73E24" w:rsidRDefault="00E73E24" w:rsidP="00325386">
      <w:pPr>
        <w:jc w:val="both"/>
        <w:rPr>
          <w:rFonts w:ascii="Arial" w:hAnsi="Arial" w:cs="Arial"/>
          <w:sz w:val="22"/>
          <w:szCs w:val="22"/>
        </w:rPr>
      </w:pPr>
    </w:p>
    <w:p w:rsidR="00325386" w:rsidRPr="00325386" w:rsidRDefault="00325386" w:rsidP="00325386">
      <w:pPr>
        <w:pStyle w:val="Zkladntext0"/>
        <w:ind w:left="0"/>
        <w:rPr>
          <w:rFonts w:ascii="Arial" w:hAnsi="Arial" w:cs="Arial"/>
          <w:sz w:val="22"/>
          <w:szCs w:val="22"/>
        </w:rPr>
      </w:pPr>
      <w:r w:rsidRPr="00325386">
        <w:rPr>
          <w:rFonts w:ascii="Arial" w:hAnsi="Arial" w:cs="Arial"/>
          <w:sz w:val="22"/>
          <w:szCs w:val="22"/>
        </w:rPr>
        <w:t xml:space="preserve">V účtovnom období 2013 Spoločnosť nevykonala žiadne opravy významných chýb minulých účtovných období. </w:t>
      </w:r>
    </w:p>
    <w:p w:rsidR="00325386" w:rsidRPr="00325386" w:rsidRDefault="00325386" w:rsidP="00325386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Pr="0093379F">
        <w:rPr>
          <w:rFonts w:ascii="Arial" w:hAnsi="Arial" w:cs="Arial"/>
          <w:b/>
          <w:bCs/>
          <w:sz w:val="22"/>
          <w:szCs w:val="22"/>
        </w:rPr>
        <w:t>: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6E76" w:rsidRDefault="00E46E76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E46E76" w:rsidRDefault="00E46E76" w:rsidP="00325386">
      <w:pPr>
        <w:rPr>
          <w:lang/>
        </w:rPr>
      </w:pPr>
    </w:p>
    <w:p w:rsidR="00325386" w:rsidRDefault="00325386" w:rsidP="00325386">
      <w:pPr>
        <w:rPr>
          <w:lang/>
        </w:rPr>
      </w:pPr>
      <w:r>
        <w:rPr>
          <w:lang/>
        </w:rPr>
        <w:t>Spoločnosť nevlastní</w:t>
      </w:r>
    </w:p>
    <w:p w:rsidR="00E46E76" w:rsidRDefault="00E46E76" w:rsidP="00325386">
      <w:pPr>
        <w:rPr>
          <w:lang/>
        </w:rPr>
      </w:pPr>
    </w:p>
    <w:p w:rsidR="00E46E76" w:rsidRPr="00325386" w:rsidRDefault="00E46E76" w:rsidP="00325386">
      <w:pPr>
        <w:rPr>
          <w:lang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31D64" w:rsidRPr="00B22008" w:rsidRDefault="00C31D64" w:rsidP="00C31D64">
      <w:pPr>
        <w:rPr>
          <w:rFonts w:ascii="Arial" w:hAnsi="Arial" w:cs="Arial"/>
          <w:sz w:val="18"/>
          <w:szCs w:val="18"/>
        </w:rPr>
      </w:pPr>
      <w:r w:rsidRPr="00B22008">
        <w:rPr>
          <w:rFonts w:ascii="Arial" w:hAnsi="Arial" w:cs="Arial"/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29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B22008" w:rsidTr="00E73E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B22008" w:rsidTr="00E73E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B22008">
              <w:rPr>
                <w:rFonts w:ascii="Arial" w:hAnsi="Arial" w:cs="Arial"/>
                <w:bCs/>
                <w:sz w:val="18"/>
                <w:szCs w:val="18"/>
              </w:rPr>
              <w:t>Samos-tatné</w:t>
            </w:r>
            <w:proofErr w:type="spellEnd"/>
            <w:r w:rsidRPr="00B22008">
              <w:rPr>
                <w:rFonts w:ascii="Arial" w:hAnsi="Arial" w:cs="Arial"/>
                <w:bCs/>
                <w:sz w:val="18"/>
                <w:szCs w:val="18"/>
              </w:rPr>
              <w:t xml:space="preserve"> hnuteľné veci a </w:t>
            </w:r>
          </w:p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 xml:space="preserve">súbory </w:t>
            </w:r>
            <w:proofErr w:type="spellStart"/>
            <w:r w:rsidRPr="00B22008">
              <w:rPr>
                <w:rFonts w:ascii="Arial" w:hAnsi="Arial" w:cs="Arial"/>
                <w:bCs/>
                <w:sz w:val="18"/>
                <w:szCs w:val="18"/>
              </w:rPr>
              <w:t>hnuteľ-ných</w:t>
            </w:r>
            <w:proofErr w:type="spellEnd"/>
            <w:r w:rsidRPr="00B22008">
              <w:rPr>
                <w:rFonts w:ascii="Arial" w:hAnsi="Arial" w:cs="Arial"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B22008">
              <w:rPr>
                <w:rFonts w:ascii="Arial" w:hAnsi="Arial" w:cs="Arial"/>
                <w:bCs/>
                <w:sz w:val="18"/>
                <w:szCs w:val="18"/>
              </w:rPr>
              <w:t>Pestova-teľské</w:t>
            </w:r>
            <w:proofErr w:type="spellEnd"/>
            <w:r w:rsidRPr="00B22008">
              <w:rPr>
                <w:rFonts w:ascii="Arial" w:hAnsi="Arial" w:cs="Arial"/>
                <w:bCs/>
                <w:sz w:val="18"/>
                <w:szCs w:val="18"/>
              </w:rPr>
              <w:t xml:space="preserve"> celky</w:t>
            </w:r>
            <w:r w:rsidRPr="00B22008">
              <w:rPr>
                <w:rFonts w:ascii="Arial" w:hAnsi="Arial" w:cs="Arial"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Ostatný</w:t>
            </w:r>
            <w:r w:rsidR="00C31D64" w:rsidRPr="00B22008">
              <w:rPr>
                <w:rFonts w:ascii="Arial" w:hAnsi="Arial" w:cs="Arial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B22008">
              <w:rPr>
                <w:rFonts w:ascii="Arial" w:hAnsi="Arial" w:cs="Arial"/>
                <w:bCs/>
                <w:sz w:val="18"/>
                <w:szCs w:val="18"/>
              </w:rPr>
              <w:t>Ob-stará-vaný</w:t>
            </w:r>
            <w:proofErr w:type="spellEnd"/>
            <w:r w:rsidRPr="00B22008">
              <w:rPr>
                <w:rFonts w:ascii="Arial" w:hAnsi="Arial" w:cs="Arial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Poskytnuté</w:t>
            </w:r>
            <w:r w:rsidR="00C31D64" w:rsidRPr="00B22008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="00C31D64" w:rsidRPr="00B22008">
              <w:rPr>
                <w:rFonts w:ascii="Arial" w:hAnsi="Arial" w:cs="Arial"/>
                <w:bCs/>
                <w:sz w:val="18"/>
                <w:szCs w:val="18"/>
              </w:rPr>
              <w:t>pred-davky</w:t>
            </w:r>
            <w:proofErr w:type="spellEnd"/>
            <w:r w:rsidR="00C31D64" w:rsidRPr="00B22008">
              <w:rPr>
                <w:rFonts w:ascii="Arial" w:hAnsi="Arial" w:cs="Arial"/>
                <w:bCs/>
                <w:sz w:val="18"/>
                <w:szCs w:val="18"/>
              </w:rPr>
              <w:t xml:space="preserve"> na </w:t>
            </w:r>
          </w:p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Spolu</w:t>
            </w:r>
          </w:p>
        </w:tc>
      </w:tr>
      <w:tr w:rsidR="00C31D64" w:rsidRPr="00B22008" w:rsidTr="00E73E24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j</w:t>
            </w:r>
          </w:p>
        </w:tc>
      </w:tr>
      <w:tr w:rsidR="00C31D64" w:rsidRPr="00B22008" w:rsidTr="00E73E24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C31D64" w:rsidRPr="00B22008" w:rsidTr="00E73E2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E46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5619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6E76" w:rsidRPr="00B22008" w:rsidRDefault="00E46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B22008" w:rsidRDefault="00E46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5619</w:t>
            </w:r>
          </w:p>
        </w:tc>
      </w:tr>
      <w:tr w:rsidR="00C31D64" w:rsidRPr="00B22008" w:rsidTr="00E73E2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E46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21261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22008" w:rsidRDefault="00E46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21261</w:t>
            </w:r>
          </w:p>
        </w:tc>
      </w:tr>
      <w:tr w:rsidR="00C31D64" w:rsidRPr="00B22008" w:rsidTr="00E73E2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B22008" w:rsidTr="00E73E2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B22008" w:rsidTr="00E73E2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E46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26880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E46E76" w:rsidRPr="00B22008" w:rsidRDefault="00E46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26880</w:t>
            </w:r>
          </w:p>
        </w:tc>
      </w:tr>
      <w:tr w:rsidR="00C31D64" w:rsidRPr="00B22008" w:rsidTr="00E73E24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C31D64" w:rsidRPr="00B22008" w:rsidTr="00E73E2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E46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3333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E46E76" w:rsidRPr="00B22008" w:rsidRDefault="00E46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3333</w:t>
            </w:r>
          </w:p>
        </w:tc>
      </w:tr>
      <w:tr w:rsidR="00C31D64" w:rsidRPr="00B22008" w:rsidTr="00E73E2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E46E76" w:rsidP="00E73E2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31</w:t>
            </w:r>
            <w:r w:rsidR="00E73E24" w:rsidRPr="00B22008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22008" w:rsidRDefault="00E46E76" w:rsidP="00E73E2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31</w:t>
            </w:r>
            <w:r w:rsidR="00E73E24" w:rsidRPr="00B22008">
              <w:rPr>
                <w:rFonts w:ascii="Arial" w:hAnsi="Arial" w:cs="Arial"/>
                <w:sz w:val="18"/>
                <w:szCs w:val="18"/>
              </w:rPr>
              <w:t>14</w:t>
            </w:r>
          </w:p>
        </w:tc>
      </w:tr>
      <w:tr w:rsidR="00C31D64" w:rsidRPr="00B22008" w:rsidTr="00E73E2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B22008" w:rsidTr="00E73E2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E73E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6447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3E24" w:rsidRPr="00B22008" w:rsidRDefault="00E73E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B22008" w:rsidRDefault="00E73E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6447</w:t>
            </w:r>
          </w:p>
        </w:tc>
      </w:tr>
      <w:tr w:rsidR="00C31D64" w:rsidRPr="00B22008" w:rsidTr="00E73E24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C31D64" w:rsidRPr="00B22008" w:rsidTr="00E73E24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E73E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2286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B22008" w:rsidRDefault="00E73E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2286</w:t>
            </w:r>
          </w:p>
        </w:tc>
      </w:tr>
      <w:tr w:rsidR="00C31D64" w:rsidRPr="00B22008" w:rsidTr="00E73E24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E73E24" w:rsidP="00E73E2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20433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3E24" w:rsidRPr="00B22008" w:rsidRDefault="00E73E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B22008" w:rsidRDefault="00E73E24" w:rsidP="00E73E2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20433</w:t>
            </w:r>
          </w:p>
        </w:tc>
      </w:tr>
    </w:tbl>
    <w:p w:rsidR="00E73E24" w:rsidRDefault="00E73E24" w:rsidP="00C31D64">
      <w:pPr>
        <w:rPr>
          <w:rFonts w:ascii="Arial" w:hAnsi="Arial" w:cs="Arial"/>
          <w:sz w:val="22"/>
          <w:szCs w:val="22"/>
        </w:rPr>
      </w:pPr>
    </w:p>
    <w:p w:rsidR="00E73E24" w:rsidRPr="0093379F" w:rsidRDefault="00E73E24" w:rsidP="00C31D64">
      <w:pPr>
        <w:rPr>
          <w:rFonts w:ascii="Arial" w:hAnsi="Arial" w:cs="Arial"/>
          <w:sz w:val="22"/>
          <w:szCs w:val="22"/>
        </w:rPr>
      </w:pPr>
    </w:p>
    <w:p w:rsidR="00C31D64" w:rsidRPr="00B22008" w:rsidRDefault="00C31D64" w:rsidP="00C31D64">
      <w:pPr>
        <w:rPr>
          <w:rFonts w:ascii="Arial" w:hAnsi="Arial" w:cs="Arial"/>
          <w:sz w:val="18"/>
          <w:szCs w:val="18"/>
        </w:rPr>
      </w:pPr>
      <w:r w:rsidRPr="00B22008">
        <w:rPr>
          <w:rFonts w:ascii="Arial" w:hAnsi="Arial" w:cs="Arial"/>
          <w:sz w:val="18"/>
          <w:szCs w:val="18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29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B22008" w:rsidTr="00E73E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B22008" w:rsidTr="00E73E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B22008">
              <w:rPr>
                <w:rFonts w:ascii="Arial" w:hAnsi="Arial" w:cs="Arial"/>
                <w:bCs/>
                <w:sz w:val="18"/>
                <w:szCs w:val="18"/>
              </w:rPr>
              <w:t>Samos-tatné</w:t>
            </w:r>
            <w:proofErr w:type="spellEnd"/>
            <w:r w:rsidRPr="00B22008">
              <w:rPr>
                <w:rFonts w:ascii="Arial" w:hAnsi="Arial" w:cs="Arial"/>
                <w:bCs/>
                <w:sz w:val="18"/>
                <w:szCs w:val="18"/>
              </w:rPr>
              <w:t xml:space="preserve"> hnuteľné veci a </w:t>
            </w:r>
          </w:p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 xml:space="preserve">súbory </w:t>
            </w:r>
            <w:proofErr w:type="spellStart"/>
            <w:r w:rsidRPr="00B22008">
              <w:rPr>
                <w:rFonts w:ascii="Arial" w:hAnsi="Arial" w:cs="Arial"/>
                <w:bCs/>
                <w:sz w:val="18"/>
                <w:szCs w:val="18"/>
              </w:rPr>
              <w:t>hnuteľ-ných</w:t>
            </w:r>
            <w:proofErr w:type="spellEnd"/>
            <w:r w:rsidRPr="00B22008">
              <w:rPr>
                <w:rFonts w:ascii="Arial" w:hAnsi="Arial" w:cs="Arial"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B22008">
              <w:rPr>
                <w:rFonts w:ascii="Arial" w:hAnsi="Arial" w:cs="Arial"/>
                <w:bCs/>
                <w:sz w:val="18"/>
                <w:szCs w:val="18"/>
              </w:rPr>
              <w:t>Pestova-teľské</w:t>
            </w:r>
            <w:proofErr w:type="spellEnd"/>
            <w:r w:rsidRPr="00B22008">
              <w:rPr>
                <w:rFonts w:ascii="Arial" w:hAnsi="Arial" w:cs="Arial"/>
                <w:bCs/>
                <w:sz w:val="18"/>
                <w:szCs w:val="18"/>
              </w:rPr>
              <w:t xml:space="preserve"> celky</w:t>
            </w:r>
            <w:r w:rsidRPr="00B22008">
              <w:rPr>
                <w:rFonts w:ascii="Arial" w:hAnsi="Arial" w:cs="Arial"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B22008">
              <w:rPr>
                <w:rFonts w:ascii="Arial" w:hAnsi="Arial" w:cs="Arial"/>
                <w:bCs/>
                <w:sz w:val="18"/>
                <w:szCs w:val="18"/>
              </w:rPr>
              <w:t>Ob-stará-vaný</w:t>
            </w:r>
            <w:proofErr w:type="spellEnd"/>
            <w:r w:rsidRPr="00B22008">
              <w:rPr>
                <w:rFonts w:ascii="Arial" w:hAnsi="Arial" w:cs="Arial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B22008">
              <w:rPr>
                <w:rFonts w:ascii="Arial" w:hAnsi="Arial" w:cs="Arial"/>
                <w:bCs/>
                <w:sz w:val="18"/>
                <w:szCs w:val="18"/>
              </w:rPr>
              <w:t>Poskyt-nuté</w:t>
            </w:r>
            <w:proofErr w:type="spellEnd"/>
            <w:r w:rsidRPr="00B22008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B22008">
              <w:rPr>
                <w:rFonts w:ascii="Arial" w:hAnsi="Arial" w:cs="Arial"/>
                <w:bCs/>
                <w:sz w:val="18"/>
                <w:szCs w:val="18"/>
              </w:rPr>
              <w:t>pred-davky</w:t>
            </w:r>
            <w:proofErr w:type="spellEnd"/>
            <w:r w:rsidRPr="00B22008">
              <w:rPr>
                <w:rFonts w:ascii="Arial" w:hAnsi="Arial" w:cs="Arial"/>
                <w:bCs/>
                <w:sz w:val="18"/>
                <w:szCs w:val="18"/>
              </w:rPr>
              <w:t xml:space="preserve"> na </w:t>
            </w:r>
          </w:p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Spolu</w:t>
            </w:r>
          </w:p>
        </w:tc>
      </w:tr>
      <w:tr w:rsidR="00C31D64" w:rsidRPr="00B22008" w:rsidTr="00E73E24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j</w:t>
            </w:r>
          </w:p>
        </w:tc>
      </w:tr>
      <w:tr w:rsidR="00C31D64" w:rsidRPr="00B22008" w:rsidTr="00E73E24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C31D64" w:rsidRPr="00B22008" w:rsidTr="00E73E2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B220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5619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008" w:rsidRPr="00B22008" w:rsidRDefault="00B220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5619</w:t>
            </w:r>
          </w:p>
        </w:tc>
      </w:tr>
      <w:tr w:rsidR="00C31D64" w:rsidRPr="00B22008" w:rsidTr="00E73E2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B22008" w:rsidTr="00E73E2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B22008" w:rsidTr="00E73E2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B22008" w:rsidTr="00E73E2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B220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5619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B22008" w:rsidRDefault="00B220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5619</w:t>
            </w:r>
          </w:p>
        </w:tc>
      </w:tr>
      <w:tr w:rsidR="00C31D64" w:rsidRPr="00B22008" w:rsidTr="00E73E24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C31D64" w:rsidRPr="00B22008" w:rsidTr="00E73E2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B220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2342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008" w:rsidRPr="00B22008" w:rsidRDefault="00B220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2342</w:t>
            </w:r>
          </w:p>
        </w:tc>
      </w:tr>
      <w:tr w:rsidR="00C31D64" w:rsidRPr="00B22008" w:rsidTr="00E73E2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B220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22008" w:rsidRDefault="00B220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991</w:t>
            </w:r>
          </w:p>
        </w:tc>
      </w:tr>
      <w:tr w:rsidR="00C31D64" w:rsidRPr="00B22008" w:rsidTr="00E73E2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11C27" w:rsidRPr="00B22008" w:rsidTr="00E73E2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B22008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Cs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22008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B22008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22008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22008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22008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22008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22008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22008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B22008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B22008" w:rsidTr="00E73E2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B220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3333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2008" w:rsidRDefault="00B220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B22008" w:rsidRDefault="00B220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3333</w:t>
            </w:r>
          </w:p>
        </w:tc>
      </w:tr>
      <w:tr w:rsidR="00C31D64" w:rsidRPr="00B22008" w:rsidTr="00E73E24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22008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C31D64" w:rsidRPr="00B22008" w:rsidTr="00E73E24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B220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3277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008" w:rsidRPr="00B22008" w:rsidRDefault="00B220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3277</w:t>
            </w:r>
          </w:p>
        </w:tc>
      </w:tr>
      <w:tr w:rsidR="00C31D64" w:rsidRPr="00B22008" w:rsidTr="00E73E24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200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B220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2286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2200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008" w:rsidRPr="00B22008" w:rsidRDefault="00B220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2286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E5979" w:rsidRDefault="00EE5979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E5979" w:rsidRPr="00E70676" w:rsidRDefault="00EE5979" w:rsidP="00A649E0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si hradí poistku v komerčnej </w:t>
      </w:r>
      <w:r w:rsidR="00E70676">
        <w:rPr>
          <w:rFonts w:ascii="Arial" w:hAnsi="Arial" w:cs="Arial"/>
          <w:sz w:val="22"/>
          <w:szCs w:val="22"/>
        </w:rPr>
        <w:t xml:space="preserve">poisťovni UNIQA  </w:t>
      </w:r>
      <w:proofErr w:type="spellStart"/>
      <w:r w:rsidR="00E70676">
        <w:rPr>
          <w:rFonts w:ascii="Arial" w:hAnsi="Arial" w:cs="Arial"/>
          <w:sz w:val="22"/>
          <w:szCs w:val="22"/>
        </w:rPr>
        <w:t>Majetok+efekt</w:t>
      </w:r>
      <w:proofErr w:type="spellEnd"/>
      <w:r w:rsidR="00E70676">
        <w:rPr>
          <w:rFonts w:ascii="Arial" w:hAnsi="Arial" w:cs="Arial"/>
          <w:sz w:val="22"/>
          <w:szCs w:val="22"/>
        </w:rPr>
        <w:t xml:space="preserve"> .  Na novoobstaraný hmotný majetok hradí v tej istej poisťovni zákonnú poistku a havarijnú poistku na sumu 34880,-€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6E1B9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70676" w:rsidRDefault="00E70676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70676" w:rsidRDefault="00E70676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takýto majetok spoločnosť nevlastní</w:t>
      </w:r>
    </w:p>
    <w:p w:rsidR="00331EB2" w:rsidRPr="0093379F" w:rsidRDefault="00331EB2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333A16" w:rsidP="009F5D0D">
      <w:pPr>
        <w:jc w:val="both"/>
        <w:rPr>
          <w:rFonts w:ascii="Arial" w:hAnsi="Arial" w:cs="Arial"/>
          <w:sz w:val="22"/>
          <w:szCs w:val="22"/>
        </w:rPr>
      </w:pPr>
      <w:r w:rsidRPr="00333A16">
        <w:rPr>
          <w:rFonts w:ascii="Arial" w:hAnsi="Arial" w:cs="Arial"/>
          <w:b/>
          <w:szCs w:val="22"/>
          <w:u w:val="single"/>
        </w:rPr>
        <w:t>F</w:t>
      </w:r>
      <w:r w:rsidR="009F5D0D" w:rsidRPr="00333A16">
        <w:rPr>
          <w:rFonts w:ascii="Arial" w:hAnsi="Arial" w:cs="Arial"/>
          <w:b/>
          <w:szCs w:val="22"/>
          <w:u w:val="single"/>
        </w:rPr>
        <w:t>inančn</w:t>
      </w:r>
      <w:r>
        <w:rPr>
          <w:rFonts w:ascii="Arial" w:hAnsi="Arial" w:cs="Arial"/>
          <w:b/>
          <w:szCs w:val="22"/>
          <w:u w:val="single"/>
        </w:rPr>
        <w:t>ý</w:t>
      </w:r>
      <w:r w:rsidR="009F5D0D" w:rsidRPr="00333A16">
        <w:rPr>
          <w:rFonts w:ascii="Arial" w:hAnsi="Arial" w:cs="Arial"/>
          <w:b/>
          <w:szCs w:val="22"/>
          <w:u w:val="single"/>
        </w:rPr>
        <w:t xml:space="preserve"> majet</w:t>
      </w:r>
      <w:r>
        <w:rPr>
          <w:rFonts w:ascii="Arial" w:hAnsi="Arial" w:cs="Arial"/>
          <w:b/>
          <w:szCs w:val="22"/>
          <w:u w:val="single"/>
        </w:rPr>
        <w:t>o</w:t>
      </w:r>
      <w:r w:rsidR="009F5D0D" w:rsidRPr="00333A16">
        <w:rPr>
          <w:rFonts w:ascii="Arial" w:hAnsi="Arial" w:cs="Arial"/>
          <w:b/>
          <w:szCs w:val="22"/>
          <w:u w:val="single"/>
        </w:rPr>
        <w:t>k</w:t>
      </w:r>
      <w:r w:rsidR="009F5D0D" w:rsidRPr="00333A16">
        <w:rPr>
          <w:rFonts w:ascii="Arial" w:hAnsi="Arial" w:cs="Arial"/>
          <w:szCs w:val="22"/>
        </w:rPr>
        <w:t xml:space="preserve"> za bežné účtovné obdobie a jeho umiestnenie v členení podľa    </w:t>
      </w:r>
      <w:r w:rsidR="009F5D0D" w:rsidRPr="0093379F">
        <w:rPr>
          <w:rFonts w:ascii="Arial" w:hAnsi="Arial" w:cs="Arial"/>
          <w:sz w:val="22"/>
          <w:szCs w:val="22"/>
        </w:rPr>
        <w:t xml:space="preserve">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333A16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Salón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Wellnea</w:t>
            </w:r>
            <w:proofErr w:type="spellEnd"/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333A1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333A1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333A1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333A1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-12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333A1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333A16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333A16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nemá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333A16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333A1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1037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6E1B92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6E1B92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6E1B92">
        <w:trPr>
          <w:trHeight w:val="195"/>
          <w:jc w:val="center"/>
        </w:trPr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6E1B92">
        <w:trPr>
          <w:trHeight w:val="278"/>
          <w:jc w:val="center"/>
        </w:trPr>
        <w:tc>
          <w:tcPr>
            <w:tcW w:w="9242" w:type="dxa"/>
            <w:gridSpan w:val="11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6E1B9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8051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8051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FC64AE" w:rsidRPr="0093379F" w:rsidTr="006E1B92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8051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051FF" w:rsidRPr="0093379F" w:rsidRDefault="008051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</w:tbl>
    <w:p w:rsidR="006E1B92" w:rsidRDefault="006E1B92" w:rsidP="00FC64AE">
      <w:pPr>
        <w:rPr>
          <w:rFonts w:ascii="Arial" w:hAnsi="Arial" w:cs="Arial"/>
          <w:sz w:val="22"/>
          <w:szCs w:val="22"/>
        </w:rPr>
      </w:pPr>
    </w:p>
    <w:p w:rsidR="006E1B92" w:rsidRPr="0093379F" w:rsidRDefault="006E1B92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6E1B92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6E1B92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6E1B92">
        <w:trPr>
          <w:trHeight w:val="195"/>
          <w:jc w:val="center"/>
        </w:trPr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6E1B92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6E1B9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8051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051FF" w:rsidRPr="0093379F" w:rsidRDefault="008051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FC64AE" w:rsidRPr="0093379F" w:rsidTr="006E1B9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6E1B9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6E1B9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6E1B92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8051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051FF" w:rsidRPr="0093379F" w:rsidRDefault="008051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FC64AE" w:rsidRPr="0093379F" w:rsidTr="006E1B92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6E1B9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8051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051FF" w:rsidRPr="0093379F" w:rsidRDefault="008051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FC64AE" w:rsidRPr="0093379F" w:rsidTr="006E1B92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8051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051FF" w:rsidRPr="0093379F" w:rsidRDefault="008051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p w:rsidR="008051FF" w:rsidRPr="008051FF" w:rsidRDefault="008051FF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8051FF">
        <w:rPr>
          <w:rFonts w:ascii="Arial" w:hAnsi="Arial" w:cs="Arial"/>
          <w:sz w:val="22"/>
          <w:szCs w:val="22"/>
        </w:rPr>
        <w:t>nevlastní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p w:rsidR="008051FF" w:rsidRPr="008051FF" w:rsidRDefault="008051FF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8051FF">
        <w:rPr>
          <w:rFonts w:ascii="Arial" w:hAnsi="Arial" w:cs="Arial"/>
          <w:sz w:val="22"/>
          <w:szCs w:val="22"/>
        </w:rPr>
        <w:t>neposkytnuté</w:t>
      </w:r>
    </w:p>
    <w:p w:rsidR="007F26F7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6E1B92" w:rsidRDefault="006E1B92" w:rsidP="006E1B92">
      <w:pPr>
        <w:rPr>
          <w:lang/>
        </w:rPr>
      </w:pPr>
    </w:p>
    <w:p w:rsidR="006E1B92" w:rsidRPr="006E1B92" w:rsidRDefault="006E1B92" w:rsidP="006E1B92">
      <w:pPr>
        <w:rPr>
          <w:lang/>
        </w:rPr>
      </w:pP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8051FF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Default="00A76945" w:rsidP="00A76945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</w:t>
      </w:r>
      <w:r w:rsidR="008051FF">
        <w:rPr>
          <w:rFonts w:ascii="Arial" w:hAnsi="Arial" w:cs="Arial"/>
          <w:sz w:val="22"/>
          <w:szCs w:val="22"/>
          <w:u w:val="single"/>
        </w:rPr>
        <w:t> </w:t>
      </w:r>
      <w:r w:rsidR="00B50B0E" w:rsidRPr="0093379F">
        <w:rPr>
          <w:rFonts w:ascii="Arial" w:hAnsi="Arial" w:cs="Arial"/>
          <w:sz w:val="22"/>
          <w:szCs w:val="22"/>
          <w:u w:val="single"/>
        </w:rPr>
        <w:t>zásobám</w:t>
      </w:r>
    </w:p>
    <w:p w:rsidR="008051FF" w:rsidRDefault="008051FF" w:rsidP="00A76945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</w:p>
    <w:p w:rsidR="008051FF" w:rsidRPr="008051FF" w:rsidRDefault="008051FF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8051FF">
        <w:rPr>
          <w:rFonts w:ascii="Arial" w:hAnsi="Arial" w:cs="Arial"/>
          <w:sz w:val="22"/>
          <w:szCs w:val="22"/>
        </w:rPr>
        <w:t>netvorí</w:t>
      </w:r>
    </w:p>
    <w:p w:rsidR="008051FF" w:rsidRDefault="008051FF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Default="008051FF" w:rsidP="00A76945">
      <w:pPr>
        <w:pStyle w:val="Nzov"/>
        <w:spacing w:before="0" w:beforeAutospacing="0" w:after="0"/>
        <w:jc w:val="both"/>
        <w:rPr>
          <w:rFonts w:ascii="Arial" w:hAnsi="Arial" w:cs="Arial"/>
          <w:b w:val="0"/>
          <w:sz w:val="24"/>
          <w:szCs w:val="24"/>
        </w:rPr>
      </w:pPr>
      <w:r w:rsidRPr="008051FF">
        <w:rPr>
          <w:rFonts w:ascii="Arial" w:hAnsi="Arial" w:cs="Arial"/>
          <w:b w:val="0"/>
          <w:sz w:val="24"/>
          <w:szCs w:val="24"/>
        </w:rPr>
        <w:t>Nevlastní</w:t>
      </w:r>
    </w:p>
    <w:p w:rsidR="008051FF" w:rsidRDefault="008051FF" w:rsidP="008051FF">
      <w:pPr>
        <w:rPr>
          <w:lang/>
        </w:rPr>
      </w:pPr>
    </w:p>
    <w:p w:rsidR="008051FF" w:rsidRDefault="008051FF" w:rsidP="00246C6C">
      <w:pPr>
        <w:spacing w:after="120"/>
        <w:ind w:right="-471"/>
        <w:jc w:val="both"/>
        <w:rPr>
          <w:lang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8051FF" w:rsidRPr="0093379F" w:rsidRDefault="008051FF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Default="008051FF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</w:t>
      </w:r>
    </w:p>
    <w:p w:rsidR="008051FF" w:rsidRDefault="008051FF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051FF" w:rsidRPr="0093379F" w:rsidRDefault="008051FF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051F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8051FF">
        <w:rPr>
          <w:rFonts w:ascii="Arial" w:hAnsi="Arial" w:cs="Arial"/>
          <w:sz w:val="22"/>
          <w:szCs w:val="22"/>
        </w:rPr>
        <w:t xml:space="preserve">, </w:t>
      </w:r>
    </w:p>
    <w:p w:rsidR="00235630" w:rsidRPr="0093379F" w:rsidRDefault="008051FF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nevykonáva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051FF" w:rsidRPr="0093379F" w:rsidRDefault="008051FF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051F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8051FF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8051FF" w:rsidRPr="008051FF" w:rsidRDefault="008051FF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netvorí</w:t>
      </w:r>
    </w:p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8051FF" w:rsidRDefault="008051FF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051FF" w:rsidRDefault="008051FF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051FF" w:rsidRDefault="008051FF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051FF" w:rsidRDefault="008051FF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051FF" w:rsidRDefault="008051FF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051FF" w:rsidRDefault="008051FF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051FF" w:rsidRDefault="008051FF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051FF" w:rsidRDefault="008051FF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051FF" w:rsidRDefault="008051FF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2F3C5B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2F3C5B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5400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F3C5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5400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F3C5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5400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F3C5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3966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45506D" w:rsidP="002F3C5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2F3C5B">
              <w:rPr>
                <w:rFonts w:ascii="Arial" w:hAnsi="Arial" w:cs="Arial"/>
                <w:sz w:val="22"/>
                <w:szCs w:val="22"/>
              </w:rPr>
              <w:t>966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F3C5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F3C5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45506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10031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45506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10031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F3C5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14257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F3C5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14257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45506D" w:rsidRPr="0093379F" w:rsidRDefault="0045506D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506D" w:rsidRDefault="0045506D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</w:t>
      </w:r>
    </w:p>
    <w:p w:rsidR="0045506D" w:rsidRDefault="0045506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506D" w:rsidRDefault="0045506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506D" w:rsidRDefault="0045506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506D" w:rsidRDefault="0045506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506D" w:rsidRPr="0093379F" w:rsidRDefault="0045506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2F3C5B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p w:rsidR="0045506D" w:rsidRDefault="0045506D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Keďže účtovná jednotka n</w:t>
      </w:r>
      <w:r w:rsidRPr="0045506D">
        <w:rPr>
          <w:rFonts w:ascii="Arial" w:hAnsi="Arial" w:cs="Arial"/>
          <w:sz w:val="22"/>
          <w:szCs w:val="22"/>
        </w:rPr>
        <w:t xml:space="preserve">emá povinnosť auditu </w:t>
      </w:r>
      <w:r w:rsidR="00042EC7">
        <w:rPr>
          <w:rFonts w:ascii="Arial" w:hAnsi="Arial" w:cs="Arial"/>
          <w:sz w:val="22"/>
          <w:szCs w:val="22"/>
        </w:rPr>
        <w:t xml:space="preserve">nemá </w:t>
      </w:r>
      <w:r w:rsidRPr="0045506D">
        <w:rPr>
          <w:rFonts w:ascii="Arial" w:hAnsi="Arial" w:cs="Arial"/>
          <w:sz w:val="22"/>
          <w:szCs w:val="22"/>
        </w:rPr>
        <w:t>ani povinnosť účtovať o</w:t>
      </w:r>
      <w:r w:rsidR="00042EC7">
        <w:rPr>
          <w:rFonts w:ascii="Arial" w:hAnsi="Arial" w:cs="Arial"/>
          <w:sz w:val="22"/>
          <w:szCs w:val="22"/>
        </w:rPr>
        <w:t> odloženej daňovej pohľadávke.</w:t>
      </w:r>
    </w:p>
    <w:p w:rsidR="0045506D" w:rsidRPr="0045506D" w:rsidRDefault="0045506D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2F3C5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6783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2F3C5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5334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2F3C5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3031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2F3C5B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6783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2F3C5B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8365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F3C5B" w:rsidRPr="0093379F" w:rsidRDefault="002F3C5B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</w:t>
      </w: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p w:rsidR="00453111" w:rsidRDefault="00AD3B46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Netvorí</w:t>
      </w:r>
    </w:p>
    <w:p w:rsidR="002F3C5B" w:rsidRPr="0093379F" w:rsidRDefault="002F3C5B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2F3C5B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</w:t>
      </w: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2F3C5B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</w:t>
      </w: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Default="00E65523" w:rsidP="00E65523">
      <w:pPr>
        <w:rPr>
          <w:rFonts w:ascii="Arial" w:hAnsi="Arial" w:cs="Arial"/>
          <w:sz w:val="22"/>
          <w:szCs w:val="22"/>
        </w:rPr>
      </w:pPr>
    </w:p>
    <w:p w:rsidR="002F3C5B" w:rsidRDefault="002F3C5B" w:rsidP="00E6552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</w:t>
      </w:r>
    </w:p>
    <w:p w:rsidR="002F3C5B" w:rsidRPr="0093379F" w:rsidRDefault="002F3C5B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2F3C5B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Majetok prenajatý formou </w:t>
      </w:r>
      <w:r w:rsidRPr="002F3C5B">
        <w:rPr>
          <w:rFonts w:ascii="Arial" w:hAnsi="Arial" w:cs="Arial"/>
          <w:b w:val="0"/>
          <w:bCs w:val="0"/>
          <w:sz w:val="22"/>
          <w:szCs w:val="22"/>
          <w:u w:val="single"/>
        </w:rPr>
        <w:t>finančného prenájmu</w:t>
      </w:r>
      <w:r w:rsidRPr="002F3C5B">
        <w:rPr>
          <w:rFonts w:ascii="Arial" w:hAnsi="Arial" w:cs="Arial"/>
          <w:b w:val="0"/>
          <w:bCs w:val="0"/>
          <w:sz w:val="22"/>
          <w:szCs w:val="22"/>
        </w:rPr>
        <w:t xml:space="preserve"> v poznámkach </w:t>
      </w:r>
      <w:r w:rsidRPr="002F3C5B">
        <w:rPr>
          <w:rFonts w:ascii="Arial" w:hAnsi="Arial" w:cs="Arial"/>
          <w:bCs w:val="0"/>
          <w:sz w:val="22"/>
          <w:szCs w:val="22"/>
          <w:u w:val="single"/>
        </w:rPr>
        <w:t>prenajímateľa</w:t>
      </w:r>
      <w:r w:rsidRPr="002F3C5B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2F3C5B" w:rsidRDefault="002F3C5B" w:rsidP="002F3C5B">
      <w:pPr>
        <w:rPr>
          <w:lang/>
        </w:rPr>
      </w:pPr>
      <w:r>
        <w:rPr>
          <w:lang/>
        </w:rPr>
        <w:t>neeviduje</w:t>
      </w:r>
    </w:p>
    <w:p w:rsidR="002F3C5B" w:rsidRPr="002F3C5B" w:rsidRDefault="002F3C5B" w:rsidP="002F3C5B">
      <w:pPr>
        <w:rPr>
          <w:lang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2655C" w:rsidRPr="0093379F" w:rsidRDefault="00D2655C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vlastnom imaní sú uvedené v časti P.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2655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7803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42E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2750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7413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2750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7803</w:t>
            </w:r>
          </w:p>
        </w:tc>
      </w:tr>
    </w:tbl>
    <w:p w:rsidR="001A1F4C" w:rsidRDefault="001A1F4C" w:rsidP="001A1F4C">
      <w:pPr>
        <w:rPr>
          <w:rFonts w:ascii="Arial" w:hAnsi="Arial" w:cs="Arial"/>
          <w:sz w:val="22"/>
          <w:szCs w:val="22"/>
        </w:rPr>
      </w:pPr>
    </w:p>
    <w:p w:rsidR="00D2655C" w:rsidRDefault="00D2655C" w:rsidP="001A1F4C">
      <w:pPr>
        <w:rPr>
          <w:rFonts w:ascii="Arial" w:hAnsi="Arial" w:cs="Arial"/>
          <w:sz w:val="22"/>
          <w:szCs w:val="22"/>
        </w:rPr>
      </w:pPr>
    </w:p>
    <w:p w:rsidR="00D2655C" w:rsidRPr="0093379F" w:rsidRDefault="00D2655C" w:rsidP="001A1F4C">
      <w:pPr>
        <w:rPr>
          <w:rFonts w:ascii="Arial" w:hAnsi="Arial" w:cs="Arial"/>
          <w:sz w:val="22"/>
          <w:szCs w:val="22"/>
        </w:rPr>
      </w:pPr>
    </w:p>
    <w:p w:rsidR="00AD3B46" w:rsidRDefault="001A1F4C" w:rsidP="00AD3B46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9C49BF" w:rsidRPr="00AD3B46" w:rsidRDefault="00FF50C7" w:rsidP="00AD3B46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  <w:b w:val="0"/>
        </w:rPr>
      </w:pPr>
      <w:r w:rsidRPr="00AD3B46">
        <w:rPr>
          <w:rFonts w:ascii="Arial" w:hAnsi="Arial" w:cs="Arial"/>
          <w:b w:val="0"/>
          <w:sz w:val="22"/>
          <w:szCs w:val="22"/>
        </w:rPr>
        <w:t>J</w:t>
      </w:r>
      <w:r w:rsidR="00235630" w:rsidRPr="00AD3B46">
        <w:rPr>
          <w:rFonts w:ascii="Arial" w:hAnsi="Arial" w:cs="Arial"/>
          <w:b w:val="0"/>
          <w:sz w:val="22"/>
          <w:szCs w:val="22"/>
        </w:rPr>
        <w:t>ednotliv</w:t>
      </w:r>
      <w:r w:rsidRPr="00AD3B46">
        <w:rPr>
          <w:rFonts w:ascii="Arial" w:hAnsi="Arial" w:cs="Arial"/>
          <w:b w:val="0"/>
          <w:sz w:val="22"/>
          <w:szCs w:val="22"/>
        </w:rPr>
        <w:t>é</w:t>
      </w:r>
      <w:r w:rsidR="00235630" w:rsidRPr="00AD3B46">
        <w:rPr>
          <w:rFonts w:ascii="Arial" w:hAnsi="Arial" w:cs="Arial"/>
          <w:b w:val="0"/>
          <w:sz w:val="22"/>
          <w:szCs w:val="22"/>
        </w:rPr>
        <w:t xml:space="preserve"> </w:t>
      </w:r>
      <w:r w:rsidR="00235630" w:rsidRPr="00AD3B46">
        <w:rPr>
          <w:rFonts w:ascii="Arial" w:hAnsi="Arial" w:cs="Arial"/>
          <w:b w:val="0"/>
          <w:sz w:val="22"/>
          <w:szCs w:val="22"/>
          <w:u w:val="single"/>
        </w:rPr>
        <w:t>druh</w:t>
      </w:r>
      <w:r w:rsidRPr="00AD3B46">
        <w:rPr>
          <w:rFonts w:ascii="Arial" w:hAnsi="Arial" w:cs="Arial"/>
          <w:b w:val="0"/>
          <w:sz w:val="22"/>
          <w:szCs w:val="22"/>
          <w:u w:val="single"/>
        </w:rPr>
        <w:t xml:space="preserve">y </w:t>
      </w:r>
      <w:r w:rsidR="00235630" w:rsidRPr="00AD3B46">
        <w:rPr>
          <w:rFonts w:ascii="Arial" w:hAnsi="Arial" w:cs="Arial"/>
          <w:b w:val="0"/>
          <w:sz w:val="22"/>
          <w:szCs w:val="22"/>
          <w:u w:val="single"/>
        </w:rPr>
        <w:t>rezerv</w:t>
      </w:r>
      <w:r w:rsidR="00235630" w:rsidRPr="00AD3B46">
        <w:rPr>
          <w:rFonts w:ascii="Arial" w:hAnsi="Arial" w:cs="Arial"/>
          <w:b w:val="0"/>
          <w:sz w:val="22"/>
          <w:szCs w:val="22"/>
        </w:rPr>
        <w:t xml:space="preserve"> za účtovné obdobie s uvedením ich stavu na začiatku účtovného obdobia,  ich tvorba,</w:t>
      </w:r>
      <w:r w:rsidRPr="00AD3B46">
        <w:rPr>
          <w:rFonts w:ascii="Arial" w:hAnsi="Arial" w:cs="Arial"/>
          <w:b w:val="0"/>
          <w:sz w:val="22"/>
          <w:szCs w:val="22"/>
        </w:rPr>
        <w:t xml:space="preserve"> použitie, zrušenie </w:t>
      </w:r>
      <w:r w:rsidR="00235630" w:rsidRPr="00AD3B46">
        <w:rPr>
          <w:rFonts w:ascii="Arial" w:hAnsi="Arial" w:cs="Arial"/>
          <w:b w:val="0"/>
          <w:sz w:val="22"/>
          <w:szCs w:val="22"/>
        </w:rPr>
        <w:t>počas </w:t>
      </w:r>
      <w:r w:rsidR="00B1126C" w:rsidRPr="00AD3B46">
        <w:rPr>
          <w:rFonts w:ascii="Arial" w:hAnsi="Arial" w:cs="Arial"/>
          <w:b w:val="0"/>
          <w:sz w:val="22"/>
          <w:szCs w:val="22"/>
        </w:rPr>
        <w:t xml:space="preserve">bežného </w:t>
      </w:r>
      <w:r w:rsidR="00235630" w:rsidRPr="00AD3B46">
        <w:rPr>
          <w:rFonts w:ascii="Arial" w:hAnsi="Arial" w:cs="Arial"/>
          <w:b w:val="0"/>
          <w:sz w:val="22"/>
          <w:szCs w:val="22"/>
        </w:rPr>
        <w:t>účtovného obdobia</w:t>
      </w:r>
      <w:r w:rsidR="00B1126C" w:rsidRPr="00AD3B46">
        <w:rPr>
          <w:rFonts w:ascii="Arial" w:hAnsi="Arial" w:cs="Arial"/>
          <w:b w:val="0"/>
          <w:sz w:val="22"/>
          <w:szCs w:val="22"/>
        </w:rPr>
        <w:t xml:space="preserve">, </w:t>
      </w:r>
      <w:r w:rsidR="00235630" w:rsidRPr="00AD3B46">
        <w:rPr>
          <w:rFonts w:ascii="Arial" w:hAnsi="Arial" w:cs="Arial"/>
          <w:b w:val="0"/>
          <w:sz w:val="22"/>
          <w:szCs w:val="22"/>
        </w:rPr>
        <w:t>ich stav na konci účtovného obdobia</w:t>
      </w:r>
      <w:r w:rsidR="00B1126C" w:rsidRPr="00AD3B46">
        <w:rPr>
          <w:rFonts w:ascii="Arial" w:hAnsi="Arial" w:cs="Arial"/>
          <w:b w:val="0"/>
          <w:sz w:val="22"/>
          <w:szCs w:val="22"/>
        </w:rPr>
        <w:t>, pričom sa uvedie p</w:t>
      </w:r>
      <w:r w:rsidR="009C49BF" w:rsidRPr="00AD3B46">
        <w:rPr>
          <w:rFonts w:ascii="Arial" w:hAnsi="Arial" w:cs="Arial"/>
          <w:b w:val="0"/>
          <w:sz w:val="22"/>
          <w:szCs w:val="22"/>
        </w:rPr>
        <w:t xml:space="preserve">redpokladaný </w:t>
      </w:r>
      <w:r w:rsidR="009C49BF" w:rsidRPr="00AD3B46">
        <w:rPr>
          <w:rFonts w:ascii="Arial" w:hAnsi="Arial" w:cs="Arial"/>
          <w:b w:val="0"/>
          <w:sz w:val="22"/>
          <w:szCs w:val="22"/>
          <w:u w:val="single"/>
        </w:rPr>
        <w:t>rok použitia</w:t>
      </w:r>
      <w:r w:rsidR="009C49BF" w:rsidRPr="00AD3B46">
        <w:rPr>
          <w:rFonts w:ascii="Arial" w:hAnsi="Arial" w:cs="Arial"/>
          <w:b w:val="0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750A">
              <w:rPr>
                <w:rFonts w:ascii="Arial" w:hAnsi="Arial" w:cs="Arial"/>
                <w:sz w:val="22"/>
                <w:szCs w:val="22"/>
              </w:rPr>
              <w:t>netvorí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72750A" w:rsidP="0072750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nevyč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750A">
              <w:rPr>
                <w:rFonts w:ascii="Arial" w:hAnsi="Arial" w:cs="Arial"/>
                <w:sz w:val="22"/>
                <w:szCs w:val="22"/>
              </w:rPr>
              <w:t>2234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750A">
              <w:rPr>
                <w:rFonts w:ascii="Arial" w:hAnsi="Arial" w:cs="Arial"/>
                <w:sz w:val="22"/>
                <w:szCs w:val="22"/>
              </w:rPr>
              <w:t>2086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750A">
              <w:rPr>
                <w:rFonts w:ascii="Arial" w:hAnsi="Arial" w:cs="Arial"/>
                <w:sz w:val="22"/>
                <w:szCs w:val="22"/>
              </w:rPr>
              <w:t>2234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750A">
              <w:rPr>
                <w:rFonts w:ascii="Arial" w:hAnsi="Arial" w:cs="Arial"/>
                <w:sz w:val="22"/>
                <w:szCs w:val="22"/>
              </w:rPr>
              <w:t>2086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750A" w:rsidRPr="0093379F" w:rsidRDefault="0072750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750A">
              <w:rPr>
                <w:rFonts w:ascii="Arial" w:hAnsi="Arial" w:cs="Arial"/>
                <w:sz w:val="22"/>
                <w:szCs w:val="22"/>
              </w:rPr>
              <w:t>netvorí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F3768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nevyč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768C">
              <w:rPr>
                <w:rFonts w:ascii="Arial" w:hAnsi="Arial" w:cs="Arial"/>
                <w:sz w:val="22"/>
                <w:szCs w:val="22"/>
              </w:rPr>
              <w:t>3810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768C">
              <w:rPr>
                <w:rFonts w:ascii="Arial" w:hAnsi="Arial" w:cs="Arial"/>
                <w:sz w:val="22"/>
                <w:szCs w:val="22"/>
              </w:rPr>
              <w:t>2234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768C">
              <w:rPr>
                <w:rFonts w:ascii="Arial" w:hAnsi="Arial" w:cs="Arial"/>
                <w:sz w:val="22"/>
                <w:szCs w:val="22"/>
              </w:rPr>
              <w:t>3810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768C">
              <w:rPr>
                <w:rFonts w:ascii="Arial" w:hAnsi="Arial" w:cs="Arial"/>
                <w:sz w:val="22"/>
                <w:szCs w:val="22"/>
              </w:rPr>
              <w:t>2234</w:t>
            </w: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FF5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="00733A07"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="00733A07"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733A07"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="00733A07"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733A07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F66FC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F66FC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66FC5">
              <w:rPr>
                <w:rFonts w:ascii="Arial" w:hAnsi="Arial" w:cs="Arial"/>
                <w:sz w:val="22"/>
                <w:szCs w:val="22"/>
              </w:rPr>
              <w:t>35713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66FC5">
              <w:rPr>
                <w:rFonts w:ascii="Arial" w:hAnsi="Arial" w:cs="Arial"/>
                <w:sz w:val="22"/>
                <w:szCs w:val="22"/>
              </w:rPr>
              <w:t>20407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F66FC5">
              <w:rPr>
                <w:rFonts w:ascii="Arial" w:hAnsi="Arial" w:cs="Arial"/>
                <w:b/>
                <w:bCs/>
                <w:sz w:val="22"/>
                <w:szCs w:val="22"/>
              </w:rPr>
              <w:t>35713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3768C" w:rsidRPr="0093379F" w:rsidRDefault="00F3768C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3B46" w:rsidRDefault="00AD3B46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4E32B6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  <w:u w:val="single"/>
        </w:rPr>
        <w:lastRenderedPageBreak/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="00F82459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="00F82459"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66FC5">
              <w:rPr>
                <w:rFonts w:ascii="Arial" w:hAnsi="Arial" w:cs="Arial"/>
                <w:sz w:val="22"/>
                <w:szCs w:val="22"/>
              </w:rPr>
              <w:t>189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66FC5">
              <w:rPr>
                <w:rFonts w:ascii="Arial" w:hAnsi="Arial" w:cs="Arial"/>
                <w:sz w:val="22"/>
                <w:szCs w:val="22"/>
              </w:rPr>
              <w:t>11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66FC5">
              <w:rPr>
                <w:rFonts w:ascii="Arial" w:hAnsi="Arial" w:cs="Arial"/>
                <w:sz w:val="22"/>
                <w:szCs w:val="22"/>
              </w:rPr>
              <w:t>218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66FC5">
              <w:rPr>
                <w:rFonts w:ascii="Arial" w:hAnsi="Arial" w:cs="Arial"/>
                <w:sz w:val="22"/>
                <w:szCs w:val="22"/>
              </w:rPr>
              <w:t>178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F66FC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F66FC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66FC5">
              <w:rPr>
                <w:rFonts w:ascii="Arial" w:hAnsi="Arial" w:cs="Arial"/>
                <w:sz w:val="22"/>
                <w:szCs w:val="22"/>
              </w:rPr>
              <w:t>218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66FC5">
              <w:rPr>
                <w:rFonts w:ascii="Arial" w:hAnsi="Arial" w:cs="Arial"/>
                <w:sz w:val="22"/>
                <w:szCs w:val="22"/>
              </w:rPr>
              <w:t>178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66FC5"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66FC5">
              <w:rPr>
                <w:rFonts w:ascii="Arial" w:hAnsi="Arial" w:cs="Arial"/>
                <w:sz w:val="22"/>
                <w:szCs w:val="22"/>
              </w:rPr>
              <w:t>397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66FC5">
              <w:rPr>
                <w:rFonts w:ascii="Arial" w:hAnsi="Arial" w:cs="Arial"/>
                <w:sz w:val="22"/>
                <w:szCs w:val="22"/>
              </w:rPr>
              <w:t>189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F66FC5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F66FC5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F66FC5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F66FC5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66FC5">
              <w:rPr>
                <w:rFonts w:ascii="Arial" w:hAnsi="Arial" w:cs="Arial"/>
                <w:sz w:val="22"/>
                <w:szCs w:val="22"/>
              </w:rPr>
              <w:t>ČSOB</w:t>
            </w:r>
            <w:r w:rsidR="00394E46">
              <w:rPr>
                <w:rFonts w:ascii="Arial" w:hAnsi="Arial" w:cs="Arial"/>
                <w:sz w:val="22"/>
                <w:szCs w:val="22"/>
              </w:rPr>
              <w:t xml:space="preserve"> 5884548M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66FC5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94E46">
              <w:rPr>
                <w:rFonts w:ascii="Arial" w:hAnsi="Arial" w:cs="Arial"/>
                <w:sz w:val="22"/>
                <w:szCs w:val="22"/>
              </w:rPr>
              <w:t>8,3%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394E46" w:rsidRDefault="004B7DB5" w:rsidP="00394E46">
            <w:pPr>
              <w:rPr>
                <w:rFonts w:ascii="Arial" w:hAnsi="Arial" w:cs="Arial"/>
                <w:sz w:val="18"/>
                <w:szCs w:val="18"/>
              </w:rPr>
            </w:pPr>
            <w:r w:rsidRPr="00394E46">
              <w:rPr>
                <w:rFonts w:ascii="Arial" w:hAnsi="Arial" w:cs="Arial"/>
                <w:sz w:val="18"/>
                <w:szCs w:val="18"/>
              </w:rPr>
              <w:t> </w:t>
            </w:r>
            <w:r w:rsidR="00394E46" w:rsidRPr="00394E46">
              <w:rPr>
                <w:rFonts w:ascii="Arial" w:hAnsi="Arial" w:cs="Arial"/>
                <w:sz w:val="18"/>
                <w:szCs w:val="18"/>
              </w:rPr>
              <w:t>20.0</w:t>
            </w:r>
            <w:r w:rsidR="00394E46">
              <w:rPr>
                <w:rFonts w:ascii="Arial" w:hAnsi="Arial" w:cs="Arial"/>
                <w:sz w:val="18"/>
                <w:szCs w:val="18"/>
              </w:rPr>
              <w:t>8</w:t>
            </w:r>
            <w:r w:rsidR="00394E46" w:rsidRPr="00394E46">
              <w:rPr>
                <w:rFonts w:ascii="Arial" w:hAnsi="Arial" w:cs="Arial"/>
                <w:sz w:val="18"/>
                <w:szCs w:val="18"/>
              </w:rPr>
              <w:t>.2018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865C1">
              <w:rPr>
                <w:rFonts w:ascii="Arial" w:hAnsi="Arial" w:cs="Arial"/>
                <w:sz w:val="22"/>
                <w:szCs w:val="22"/>
              </w:rPr>
              <w:t>18900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0865C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18900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F66FC5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F66FC5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F66FC5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0865C1">
              <w:rPr>
                <w:rFonts w:ascii="Arial" w:hAnsi="Arial" w:cs="Arial"/>
                <w:sz w:val="22"/>
                <w:szCs w:val="22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865C1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865C1">
              <w:rPr>
                <w:rFonts w:ascii="Arial" w:hAnsi="Arial" w:cs="Arial"/>
                <w:sz w:val="22"/>
                <w:szCs w:val="22"/>
              </w:rPr>
              <w:t>4800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0865C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--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8D6D25" w:rsidRPr="0093379F" w:rsidRDefault="004B7DB5" w:rsidP="00AD3B4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  <w:r w:rsidR="008D6D25" w:rsidRPr="0093379F">
        <w:rPr>
          <w:rFonts w:ascii="Arial" w:hAnsi="Arial" w:cs="Arial"/>
          <w:sz w:val="22"/>
          <w:szCs w:val="22"/>
        </w:rPr>
        <w:t xml:space="preserve"> Bankové úvery, pôžičky a návratné finančné výpomoci - </w:t>
      </w:r>
      <w:r w:rsidR="008D6D25"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="008D6D25"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9C5F89" w:rsidRPr="0093379F" w:rsidRDefault="009C5F8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p w:rsidR="009C5F89" w:rsidRPr="0093379F" w:rsidRDefault="009C5F89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585BC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585BC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85BCF">
              <w:rPr>
                <w:rFonts w:ascii="Arial" w:hAnsi="Arial" w:cs="Arial"/>
                <w:sz w:val="22"/>
                <w:szCs w:val="22"/>
              </w:rPr>
              <w:t>58321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85BCF">
              <w:rPr>
                <w:rFonts w:ascii="Arial" w:hAnsi="Arial" w:cs="Arial"/>
                <w:sz w:val="22"/>
                <w:szCs w:val="22"/>
              </w:rPr>
              <w:t>70120</w:t>
            </w:r>
          </w:p>
        </w:tc>
      </w:tr>
      <w:tr w:rsidR="00F30374" w:rsidRPr="0093379F" w:rsidTr="00585BC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85BCF">
              <w:rPr>
                <w:rFonts w:ascii="Arial" w:hAnsi="Arial" w:cs="Arial"/>
                <w:sz w:val="22"/>
                <w:szCs w:val="22"/>
              </w:rPr>
              <w:t xml:space="preserve"> 2531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85BCF">
              <w:rPr>
                <w:rFonts w:ascii="Arial" w:hAnsi="Arial" w:cs="Arial"/>
                <w:sz w:val="22"/>
                <w:szCs w:val="22"/>
              </w:rPr>
              <w:t xml:space="preserve">    805</w:t>
            </w:r>
          </w:p>
        </w:tc>
      </w:tr>
      <w:tr w:rsidR="00F30374" w:rsidRPr="0093379F" w:rsidTr="00585BC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85BCF">
              <w:rPr>
                <w:rFonts w:ascii="Arial" w:hAnsi="Arial" w:cs="Arial"/>
                <w:sz w:val="22"/>
                <w:szCs w:val="22"/>
              </w:rPr>
              <w:t>37791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85BCF">
              <w:rPr>
                <w:rFonts w:ascii="Arial" w:hAnsi="Arial" w:cs="Arial"/>
                <w:sz w:val="22"/>
                <w:szCs w:val="22"/>
              </w:rPr>
              <w:t>33840</w:t>
            </w:r>
          </w:p>
        </w:tc>
      </w:tr>
      <w:tr w:rsidR="00F30374" w:rsidRPr="0093379F" w:rsidTr="00585BC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85BCF">
              <w:rPr>
                <w:rFonts w:ascii="Arial" w:hAnsi="Arial" w:cs="Arial"/>
                <w:sz w:val="22"/>
                <w:szCs w:val="22"/>
              </w:rPr>
              <w:t>9863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85BCF">
              <w:rPr>
                <w:rFonts w:ascii="Arial" w:hAnsi="Arial" w:cs="Arial"/>
                <w:sz w:val="22"/>
                <w:szCs w:val="22"/>
              </w:rPr>
              <w:t>104765</w:t>
            </w:r>
          </w:p>
        </w:tc>
      </w:tr>
    </w:tbl>
    <w:p w:rsidR="00F30374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5F89" w:rsidRPr="0093379F" w:rsidRDefault="009C5F8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585BC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iných výnosoch sú zaradené dotácie z úradu práce poskytované pre z</w:t>
      </w:r>
      <w:r w:rsidR="009C5F89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mestnávanie ŤZP zamestnan</w:t>
      </w:r>
      <w:r w:rsidR="00AD3B46">
        <w:rPr>
          <w:rFonts w:ascii="Arial" w:hAnsi="Arial" w:cs="Arial"/>
          <w:sz w:val="22"/>
          <w:szCs w:val="22"/>
        </w:rPr>
        <w:t>cov.</w:t>
      </w:r>
      <w:r>
        <w:rPr>
          <w:rFonts w:ascii="Arial" w:hAnsi="Arial" w:cs="Arial"/>
          <w:sz w:val="22"/>
          <w:szCs w:val="22"/>
        </w:rPr>
        <w:t xml:space="preserve"> Tiež sú tu zaradené podpory – granty z Mesta Senec a neziskových organizácii, ktoré sú tiež smerované na udržanie pracovných miest pre ŤZP zamestnancov.</w:t>
      </w:r>
    </w:p>
    <w:p w:rsidR="00585BCF" w:rsidRDefault="00585BC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5F89" w:rsidRDefault="009C5F8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85BCF" w:rsidRPr="0093379F" w:rsidRDefault="00585BC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9C5F89">
        <w:rPr>
          <w:rFonts w:ascii="Arial" w:hAnsi="Arial" w:cs="Arial"/>
          <w:b/>
          <w:bCs/>
          <w:sz w:val="22"/>
          <w:szCs w:val="22"/>
        </w:rPr>
        <w:t>ostatné významné položky nákladov z hospodárskej činnosti</w:t>
      </w:r>
    </w:p>
    <w:p w:rsidR="009C5F89" w:rsidRDefault="009C5F89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9C5F89" w:rsidRDefault="009C5F89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070"/>
        <w:gridCol w:w="3071"/>
      </w:tblGrid>
      <w:tr w:rsidR="00AD3B46" w:rsidRPr="00F45DC3" w:rsidTr="00F45DC3">
        <w:tc>
          <w:tcPr>
            <w:tcW w:w="3070" w:type="dxa"/>
          </w:tcPr>
          <w:p w:rsidR="00AD3B46" w:rsidRPr="00F45DC3" w:rsidRDefault="00AD3B46" w:rsidP="00F45DC3">
            <w:pPr>
              <w:spacing w:after="120"/>
              <w:ind w:right="-471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5DC3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070" w:type="dxa"/>
          </w:tcPr>
          <w:p w:rsidR="00AD3B46" w:rsidRPr="00F45DC3" w:rsidRDefault="00AD3B46" w:rsidP="00F45DC3">
            <w:pPr>
              <w:spacing w:after="120"/>
              <w:ind w:right="-471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5DC3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71" w:type="dxa"/>
          </w:tcPr>
          <w:p w:rsidR="00AD3B46" w:rsidRPr="00F45DC3" w:rsidRDefault="00AD3B46" w:rsidP="00F45DC3">
            <w:pPr>
              <w:spacing w:after="120"/>
              <w:ind w:right="-471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5DC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Bezprostredne predchádzajúce </w:t>
            </w:r>
            <w:proofErr w:type="spellStart"/>
            <w:r w:rsidRPr="00F45DC3">
              <w:rPr>
                <w:rFonts w:ascii="Arial" w:hAnsi="Arial" w:cs="Arial"/>
                <w:b/>
                <w:bCs/>
                <w:sz w:val="18"/>
                <w:szCs w:val="18"/>
              </w:rPr>
              <w:t>ce</w:t>
            </w:r>
            <w:proofErr w:type="spellEnd"/>
            <w:r w:rsidRPr="00F45DC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obdobie</w:t>
            </w:r>
          </w:p>
        </w:tc>
      </w:tr>
      <w:tr w:rsidR="00AD3B46" w:rsidRPr="00F45DC3" w:rsidTr="00F45DC3">
        <w:tc>
          <w:tcPr>
            <w:tcW w:w="3070" w:type="dxa"/>
          </w:tcPr>
          <w:p w:rsidR="00EB091F" w:rsidRPr="00F45DC3" w:rsidRDefault="00EB091F" w:rsidP="00F45DC3">
            <w:pPr>
              <w:spacing w:after="120"/>
              <w:ind w:right="-471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F45DC3">
              <w:rPr>
                <w:rFonts w:ascii="Arial" w:hAnsi="Arial" w:cs="Arial"/>
                <w:bCs/>
                <w:sz w:val="18"/>
                <w:szCs w:val="18"/>
              </w:rPr>
              <w:t>Priame nálady za materiál, energie</w:t>
            </w:r>
          </w:p>
        </w:tc>
        <w:tc>
          <w:tcPr>
            <w:tcW w:w="3070" w:type="dxa"/>
          </w:tcPr>
          <w:p w:rsidR="00AD3B46" w:rsidRPr="00F45DC3" w:rsidRDefault="00EB091F" w:rsidP="00F45DC3">
            <w:pPr>
              <w:spacing w:after="120"/>
              <w:ind w:right="-471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45DC3">
              <w:rPr>
                <w:rFonts w:ascii="Arial" w:hAnsi="Arial" w:cs="Arial"/>
                <w:b/>
                <w:bCs/>
                <w:sz w:val="22"/>
                <w:szCs w:val="22"/>
              </w:rPr>
              <w:t>14997</w:t>
            </w:r>
          </w:p>
        </w:tc>
        <w:tc>
          <w:tcPr>
            <w:tcW w:w="3071" w:type="dxa"/>
          </w:tcPr>
          <w:p w:rsidR="00AD3B46" w:rsidRPr="00F45DC3" w:rsidRDefault="00EB091F" w:rsidP="00F45DC3">
            <w:pPr>
              <w:spacing w:after="120"/>
              <w:ind w:right="-471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45DC3">
              <w:rPr>
                <w:rFonts w:ascii="Arial" w:hAnsi="Arial" w:cs="Arial"/>
                <w:b/>
                <w:bCs/>
                <w:sz w:val="22"/>
                <w:szCs w:val="22"/>
              </w:rPr>
              <w:t>13321</w:t>
            </w:r>
          </w:p>
        </w:tc>
      </w:tr>
      <w:tr w:rsidR="00AD3B46" w:rsidRPr="00F45DC3" w:rsidTr="00F45DC3">
        <w:tc>
          <w:tcPr>
            <w:tcW w:w="3070" w:type="dxa"/>
          </w:tcPr>
          <w:p w:rsidR="00AD3B46" w:rsidRPr="00F45DC3" w:rsidRDefault="00EB091F" w:rsidP="00F45DC3">
            <w:pPr>
              <w:spacing w:after="120"/>
              <w:ind w:right="-471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F45DC3">
              <w:rPr>
                <w:rFonts w:ascii="Arial" w:hAnsi="Arial" w:cs="Arial"/>
                <w:bCs/>
                <w:sz w:val="18"/>
                <w:szCs w:val="18"/>
              </w:rPr>
              <w:t>Služby</w:t>
            </w:r>
          </w:p>
        </w:tc>
        <w:tc>
          <w:tcPr>
            <w:tcW w:w="3070" w:type="dxa"/>
          </w:tcPr>
          <w:p w:rsidR="00AD3B46" w:rsidRPr="00F45DC3" w:rsidRDefault="00EB091F" w:rsidP="00F45DC3">
            <w:pPr>
              <w:spacing w:after="120"/>
              <w:ind w:right="-471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45DC3">
              <w:rPr>
                <w:rFonts w:ascii="Arial" w:hAnsi="Arial" w:cs="Arial"/>
                <w:b/>
                <w:bCs/>
                <w:sz w:val="22"/>
                <w:szCs w:val="22"/>
              </w:rPr>
              <w:t>23172</w:t>
            </w:r>
          </w:p>
        </w:tc>
        <w:tc>
          <w:tcPr>
            <w:tcW w:w="3071" w:type="dxa"/>
          </w:tcPr>
          <w:p w:rsidR="00AD3B46" w:rsidRPr="00F45DC3" w:rsidRDefault="00EB091F" w:rsidP="00F45DC3">
            <w:pPr>
              <w:spacing w:after="120"/>
              <w:ind w:right="-471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45DC3">
              <w:rPr>
                <w:rFonts w:ascii="Arial" w:hAnsi="Arial" w:cs="Arial"/>
                <w:b/>
                <w:bCs/>
                <w:sz w:val="22"/>
                <w:szCs w:val="22"/>
              </w:rPr>
              <w:t>26991</w:t>
            </w:r>
          </w:p>
        </w:tc>
      </w:tr>
      <w:tr w:rsidR="00AD3B46" w:rsidRPr="00F45DC3" w:rsidTr="00F45DC3">
        <w:tc>
          <w:tcPr>
            <w:tcW w:w="3070" w:type="dxa"/>
          </w:tcPr>
          <w:p w:rsidR="00AD3B46" w:rsidRPr="00F45DC3" w:rsidRDefault="00EB091F" w:rsidP="00F45DC3">
            <w:pPr>
              <w:spacing w:after="120"/>
              <w:ind w:right="-471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F45DC3">
              <w:rPr>
                <w:rFonts w:ascii="Arial" w:hAnsi="Arial" w:cs="Arial"/>
                <w:bCs/>
                <w:sz w:val="18"/>
                <w:szCs w:val="18"/>
              </w:rPr>
              <w:t>Mzdové náklady</w:t>
            </w:r>
          </w:p>
        </w:tc>
        <w:tc>
          <w:tcPr>
            <w:tcW w:w="3070" w:type="dxa"/>
          </w:tcPr>
          <w:p w:rsidR="00AD3B46" w:rsidRPr="00F45DC3" w:rsidRDefault="00EB091F" w:rsidP="00F45DC3">
            <w:pPr>
              <w:spacing w:after="120"/>
              <w:ind w:right="-471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45DC3">
              <w:rPr>
                <w:rFonts w:ascii="Arial" w:hAnsi="Arial" w:cs="Arial"/>
                <w:b/>
                <w:bCs/>
                <w:sz w:val="22"/>
                <w:szCs w:val="22"/>
              </w:rPr>
              <w:t>40773</w:t>
            </w:r>
          </w:p>
        </w:tc>
        <w:tc>
          <w:tcPr>
            <w:tcW w:w="3071" w:type="dxa"/>
          </w:tcPr>
          <w:p w:rsidR="00AD3B46" w:rsidRPr="00F45DC3" w:rsidRDefault="00EB091F" w:rsidP="00F45DC3">
            <w:pPr>
              <w:spacing w:after="120"/>
              <w:ind w:right="-471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45DC3">
              <w:rPr>
                <w:rFonts w:ascii="Arial" w:hAnsi="Arial" w:cs="Arial"/>
                <w:b/>
                <w:bCs/>
                <w:sz w:val="22"/>
                <w:szCs w:val="22"/>
              </w:rPr>
              <w:t>39664</w:t>
            </w:r>
          </w:p>
        </w:tc>
      </w:tr>
      <w:tr w:rsidR="00AD3B46" w:rsidRPr="00F45DC3" w:rsidTr="00F45DC3">
        <w:tc>
          <w:tcPr>
            <w:tcW w:w="3070" w:type="dxa"/>
          </w:tcPr>
          <w:p w:rsidR="00AD3B46" w:rsidRPr="00F45DC3" w:rsidRDefault="00EB091F" w:rsidP="00F45DC3">
            <w:pPr>
              <w:spacing w:after="120"/>
              <w:ind w:right="-471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F45DC3">
              <w:rPr>
                <w:rFonts w:ascii="Arial" w:hAnsi="Arial" w:cs="Arial"/>
                <w:bCs/>
                <w:sz w:val="18"/>
                <w:szCs w:val="18"/>
              </w:rPr>
              <w:t>Zákonné sociálne náklady</w:t>
            </w:r>
          </w:p>
        </w:tc>
        <w:tc>
          <w:tcPr>
            <w:tcW w:w="3070" w:type="dxa"/>
          </w:tcPr>
          <w:p w:rsidR="00AD3B46" w:rsidRPr="00F45DC3" w:rsidRDefault="00EB091F" w:rsidP="00F45DC3">
            <w:pPr>
              <w:spacing w:after="120"/>
              <w:ind w:right="-471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45DC3">
              <w:rPr>
                <w:rFonts w:ascii="Arial" w:hAnsi="Arial" w:cs="Arial"/>
                <w:b/>
                <w:bCs/>
                <w:sz w:val="22"/>
                <w:szCs w:val="22"/>
              </w:rPr>
              <w:t>13110</w:t>
            </w:r>
          </w:p>
        </w:tc>
        <w:tc>
          <w:tcPr>
            <w:tcW w:w="3071" w:type="dxa"/>
          </w:tcPr>
          <w:p w:rsidR="00AD3B46" w:rsidRPr="00F45DC3" w:rsidRDefault="00EB091F" w:rsidP="00F45DC3">
            <w:pPr>
              <w:spacing w:after="120"/>
              <w:ind w:right="-471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45DC3">
              <w:rPr>
                <w:rFonts w:ascii="Arial" w:hAnsi="Arial" w:cs="Arial"/>
                <w:b/>
                <w:bCs/>
                <w:sz w:val="22"/>
                <w:szCs w:val="22"/>
              </w:rPr>
              <w:t>10123</w:t>
            </w:r>
          </w:p>
        </w:tc>
      </w:tr>
      <w:tr w:rsidR="00EB091F" w:rsidRPr="00F45DC3" w:rsidTr="00F45DC3">
        <w:tc>
          <w:tcPr>
            <w:tcW w:w="3070" w:type="dxa"/>
          </w:tcPr>
          <w:p w:rsidR="00EB091F" w:rsidRPr="00F45DC3" w:rsidRDefault="00EB091F" w:rsidP="00F45DC3">
            <w:pPr>
              <w:spacing w:after="120"/>
              <w:ind w:right="-471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F45DC3">
              <w:rPr>
                <w:rFonts w:ascii="Arial" w:hAnsi="Arial" w:cs="Arial"/>
                <w:bCs/>
                <w:sz w:val="18"/>
                <w:szCs w:val="18"/>
              </w:rPr>
              <w:t>Sociálne náklady</w:t>
            </w:r>
          </w:p>
        </w:tc>
        <w:tc>
          <w:tcPr>
            <w:tcW w:w="3070" w:type="dxa"/>
          </w:tcPr>
          <w:p w:rsidR="00EB091F" w:rsidRPr="00F45DC3" w:rsidRDefault="00EB091F" w:rsidP="00F45DC3">
            <w:pPr>
              <w:spacing w:after="120"/>
              <w:ind w:right="-471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45DC3">
              <w:rPr>
                <w:rFonts w:ascii="Arial" w:hAnsi="Arial" w:cs="Arial"/>
                <w:b/>
                <w:bCs/>
                <w:sz w:val="22"/>
                <w:szCs w:val="22"/>
              </w:rPr>
              <w:t>757</w:t>
            </w:r>
          </w:p>
        </w:tc>
        <w:tc>
          <w:tcPr>
            <w:tcW w:w="3071" w:type="dxa"/>
          </w:tcPr>
          <w:p w:rsidR="00EB091F" w:rsidRPr="00F45DC3" w:rsidRDefault="00EB091F" w:rsidP="00F45DC3">
            <w:pPr>
              <w:spacing w:after="120"/>
              <w:ind w:right="-471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45DC3">
              <w:rPr>
                <w:rFonts w:ascii="Arial" w:hAnsi="Arial" w:cs="Arial"/>
                <w:b/>
                <w:bCs/>
                <w:sz w:val="22"/>
                <w:szCs w:val="22"/>
              </w:rPr>
              <w:t>827</w:t>
            </w:r>
          </w:p>
        </w:tc>
      </w:tr>
      <w:tr w:rsidR="00EB091F" w:rsidRPr="00F45DC3" w:rsidTr="00F45DC3">
        <w:tc>
          <w:tcPr>
            <w:tcW w:w="3070" w:type="dxa"/>
          </w:tcPr>
          <w:p w:rsidR="00EB091F" w:rsidRPr="00F45DC3" w:rsidRDefault="00EB091F" w:rsidP="00F45DC3">
            <w:pPr>
              <w:spacing w:after="120"/>
              <w:ind w:right="-471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F45DC3">
              <w:rPr>
                <w:rFonts w:ascii="Arial" w:hAnsi="Arial" w:cs="Arial"/>
                <w:bCs/>
                <w:sz w:val="18"/>
                <w:szCs w:val="18"/>
              </w:rPr>
              <w:t>Finančné náklady</w:t>
            </w:r>
          </w:p>
        </w:tc>
        <w:tc>
          <w:tcPr>
            <w:tcW w:w="3070" w:type="dxa"/>
          </w:tcPr>
          <w:p w:rsidR="00EB091F" w:rsidRPr="00F45DC3" w:rsidRDefault="009C5F89" w:rsidP="00F45DC3">
            <w:pPr>
              <w:spacing w:after="120"/>
              <w:ind w:right="-471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45DC3">
              <w:rPr>
                <w:rFonts w:ascii="Arial" w:hAnsi="Arial" w:cs="Arial"/>
                <w:b/>
                <w:bCs/>
                <w:sz w:val="22"/>
                <w:szCs w:val="22"/>
              </w:rPr>
              <w:t>2096</w:t>
            </w:r>
          </w:p>
        </w:tc>
        <w:tc>
          <w:tcPr>
            <w:tcW w:w="3071" w:type="dxa"/>
          </w:tcPr>
          <w:p w:rsidR="00EB091F" w:rsidRPr="00F45DC3" w:rsidRDefault="00EB091F" w:rsidP="00F45DC3">
            <w:pPr>
              <w:spacing w:after="120"/>
              <w:ind w:right="-471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45DC3">
              <w:rPr>
                <w:rFonts w:ascii="Arial" w:hAnsi="Arial" w:cs="Arial"/>
                <w:b/>
                <w:bCs/>
                <w:sz w:val="22"/>
                <w:szCs w:val="22"/>
              </w:rPr>
              <w:t>1922</w:t>
            </w:r>
          </w:p>
        </w:tc>
      </w:tr>
    </w:tbl>
    <w:p w:rsidR="00AD3B46" w:rsidRPr="0093379F" w:rsidRDefault="00AD3B46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5F89" w:rsidRDefault="009C5F89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5F89" w:rsidRDefault="009C5F89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5F89" w:rsidRDefault="009C5F89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5F89" w:rsidRDefault="009C5F89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5F89" w:rsidRDefault="009C5F89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5F89" w:rsidRPr="0093379F" w:rsidRDefault="009C5F89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585BC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-3004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585BC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+7803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85BCF" w:rsidP="00585BC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B3287">
              <w:rPr>
                <w:rFonts w:ascii="Arial" w:hAnsi="Arial" w:cs="Arial"/>
                <w:sz w:val="22"/>
                <w:szCs w:val="22"/>
              </w:rPr>
              <w:t>202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85BCF">
              <w:rPr>
                <w:rFonts w:ascii="Arial" w:hAnsi="Arial" w:cs="Arial"/>
                <w:sz w:val="22"/>
                <w:szCs w:val="22"/>
              </w:rPr>
              <w:t>102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B3287">
              <w:rPr>
                <w:rFonts w:ascii="Arial" w:hAnsi="Arial" w:cs="Arial"/>
                <w:sz w:val="22"/>
                <w:szCs w:val="22"/>
              </w:rPr>
              <w:t>313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B3287">
              <w:rPr>
                <w:rFonts w:ascii="Arial" w:hAnsi="Arial" w:cs="Arial"/>
                <w:sz w:val="22"/>
                <w:szCs w:val="22"/>
              </w:rPr>
              <w:t>7902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  <w:r w:rsidR="008B3287">
              <w:rPr>
                <w:rFonts w:ascii="Arial" w:hAnsi="Arial" w:cs="Arial"/>
                <w:sz w:val="22"/>
                <w:szCs w:val="22"/>
              </w:rPr>
              <w:t>-preruš</w:t>
            </w:r>
            <w:proofErr w:type="spellEnd"/>
            <w:r w:rsidR="008B3287">
              <w:rPr>
                <w:rFonts w:ascii="Arial" w:hAnsi="Arial" w:cs="Arial"/>
                <w:sz w:val="22"/>
                <w:szCs w:val="22"/>
              </w:rPr>
              <w:t>. daň. odpisy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8B3287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8B3287" w:rsidRPr="009A493B" w:rsidRDefault="008B3287" w:rsidP="009965DA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A493B">
        <w:rPr>
          <w:rFonts w:ascii="Arial" w:hAnsi="Arial" w:cs="Arial"/>
          <w:bCs/>
          <w:sz w:val="22"/>
          <w:szCs w:val="22"/>
        </w:rPr>
        <w:t>Žiadne odmeny a výhody pre členov štatutárneho, dozorného organu a iného orgánu účtovná jednotka neposkytla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9A493B" w:rsidRPr="009A493B" w:rsidRDefault="009A493B" w:rsidP="00614845">
      <w:pPr>
        <w:jc w:val="both"/>
        <w:rPr>
          <w:rFonts w:ascii="Arial" w:hAnsi="Arial" w:cs="Arial"/>
          <w:bCs/>
          <w:sz w:val="22"/>
          <w:szCs w:val="22"/>
        </w:rPr>
      </w:pPr>
      <w:r w:rsidRPr="009A493B">
        <w:rPr>
          <w:rFonts w:ascii="Arial" w:hAnsi="Arial" w:cs="Arial"/>
          <w:bCs/>
          <w:sz w:val="22"/>
          <w:szCs w:val="22"/>
        </w:rPr>
        <w:t xml:space="preserve">Žiadne obchody, neuzavreté na základe obvyklých obchodných podmienok so spriaznenými osobami, sa neuzavreli 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723420" w:rsidRPr="0093379F" w:rsidRDefault="009A493B" w:rsidP="009C5F8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Žiadne významné udalosti po dni, ku ktorému sa zostavuje účtovná závierka, sa nevyskytli. </w:t>
      </w: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C5F89" w:rsidRDefault="009C5F89" w:rsidP="00CD452D">
      <w:pPr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9C5F89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9C5F89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9C5F89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493B"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493B"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493B">
              <w:rPr>
                <w:rFonts w:ascii="Arial" w:hAnsi="Arial" w:cs="Arial"/>
                <w:sz w:val="22"/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493B">
              <w:rPr>
                <w:rFonts w:ascii="Arial" w:hAnsi="Arial" w:cs="Arial"/>
                <w:sz w:val="22"/>
                <w:szCs w:val="22"/>
              </w:rPr>
              <w:t>10000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493B">
              <w:rPr>
                <w:rFonts w:ascii="Arial" w:hAnsi="Arial" w:cs="Arial"/>
                <w:sz w:val="22"/>
                <w:szCs w:val="22"/>
              </w:rPr>
              <w:t>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493B">
              <w:rPr>
                <w:rFonts w:ascii="Arial" w:hAnsi="Arial" w:cs="Arial"/>
                <w:sz w:val="22"/>
                <w:szCs w:val="22"/>
              </w:rPr>
              <w:t>780</w:t>
            </w:r>
          </w:p>
        </w:tc>
      </w:tr>
      <w:tr w:rsidR="002716CB" w:rsidRPr="0093379F" w:rsidTr="009C5F89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493B">
              <w:rPr>
                <w:rFonts w:ascii="Arial" w:hAnsi="Arial" w:cs="Arial"/>
                <w:sz w:val="22"/>
                <w:szCs w:val="22"/>
              </w:rPr>
              <w:t>12700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493B">
              <w:rPr>
                <w:rFonts w:ascii="Arial" w:hAnsi="Arial" w:cs="Arial"/>
                <w:sz w:val="22"/>
                <w:szCs w:val="22"/>
              </w:rPr>
              <w:t>12700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493B">
              <w:rPr>
                <w:rFonts w:ascii="Arial" w:hAnsi="Arial" w:cs="Arial"/>
                <w:sz w:val="22"/>
                <w:szCs w:val="22"/>
              </w:rPr>
              <w:t>-3004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9C5F89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9C5F89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9C5F89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493B"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493B"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0858">
              <w:rPr>
                <w:rFonts w:ascii="Arial" w:hAnsi="Arial" w:cs="Arial"/>
                <w:sz w:val="22"/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0858">
              <w:rPr>
                <w:rFonts w:ascii="Arial" w:hAnsi="Arial" w:cs="Arial"/>
                <w:sz w:val="22"/>
                <w:szCs w:val="22"/>
              </w:rPr>
              <w:t>10000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0858">
              <w:rPr>
                <w:rFonts w:ascii="Arial" w:hAnsi="Arial" w:cs="Arial"/>
                <w:sz w:val="22"/>
                <w:szCs w:val="22"/>
              </w:rPr>
              <w:t>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0858">
              <w:rPr>
                <w:rFonts w:ascii="Arial" w:hAnsi="Arial" w:cs="Arial"/>
                <w:sz w:val="22"/>
                <w:szCs w:val="22"/>
              </w:rPr>
              <w:t>390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0858">
              <w:rPr>
                <w:rFonts w:ascii="Arial" w:hAnsi="Arial" w:cs="Arial"/>
                <w:sz w:val="22"/>
                <w:szCs w:val="22"/>
              </w:rPr>
              <w:t>27523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0858">
              <w:rPr>
                <w:rFonts w:ascii="Arial" w:hAnsi="Arial" w:cs="Arial"/>
                <w:sz w:val="22"/>
                <w:szCs w:val="22"/>
              </w:rPr>
              <w:t>7413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0858">
              <w:rPr>
                <w:rFonts w:ascii="Arial" w:hAnsi="Arial" w:cs="Arial"/>
                <w:sz w:val="22"/>
                <w:szCs w:val="22"/>
              </w:rPr>
              <w:t>20110</w:t>
            </w:r>
          </w:p>
        </w:tc>
      </w:tr>
      <w:tr w:rsidR="002716CB" w:rsidRPr="0093379F" w:rsidTr="009C5F8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0858">
              <w:rPr>
                <w:rFonts w:ascii="Arial" w:hAnsi="Arial" w:cs="Arial"/>
                <w:sz w:val="22"/>
                <w:szCs w:val="22"/>
              </w:rPr>
              <w:t>7803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0858">
              <w:rPr>
                <w:rFonts w:ascii="Arial" w:hAnsi="Arial" w:cs="Arial"/>
                <w:sz w:val="22"/>
                <w:szCs w:val="22"/>
              </w:rPr>
              <w:t>7803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Default="006E1B92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Základné imanie sa v priebehu účtovného obdobia nemenilo.</w:t>
      </w:r>
    </w:p>
    <w:p w:rsidR="006E1B92" w:rsidRDefault="006E1B92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6E1B92" w:rsidRDefault="006E1B92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6E1B92" w:rsidRDefault="006E1B92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9C5F89" w:rsidRDefault="009C5F8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9C5F89" w:rsidRDefault="009C5F8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6E1B92" w:rsidRDefault="006E1B92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6E1B92" w:rsidRDefault="006E1B92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6E1B92" w:rsidRPr="006E1B92" w:rsidRDefault="006E1B92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Cs/>
          <w:sz w:val="22"/>
          <w:szCs w:val="22"/>
        </w:rPr>
      </w:pPr>
      <w:r w:rsidRPr="006E1B92">
        <w:rPr>
          <w:rFonts w:ascii="Arial" w:hAnsi="Arial" w:cs="Arial"/>
          <w:bCs/>
          <w:sz w:val="22"/>
          <w:szCs w:val="22"/>
        </w:rPr>
        <w:t>Zostavené:</w:t>
      </w:r>
    </w:p>
    <w:p w:rsidR="006E1B92" w:rsidRPr="006E1B92" w:rsidRDefault="006E1B92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Cs/>
          <w:sz w:val="22"/>
          <w:szCs w:val="22"/>
        </w:rPr>
      </w:pPr>
      <w:r w:rsidRPr="006E1B92">
        <w:rPr>
          <w:rFonts w:ascii="Arial" w:hAnsi="Arial" w:cs="Arial"/>
          <w:bCs/>
          <w:sz w:val="22"/>
          <w:szCs w:val="22"/>
        </w:rPr>
        <w:t>21.03.2014.</w:t>
      </w:r>
    </w:p>
    <w:sectPr w:rsidR="006E1B92" w:rsidRPr="006E1B92" w:rsidSect="00E73E2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5DC3" w:rsidRDefault="00F45DC3">
      <w:r>
        <w:separator/>
      </w:r>
    </w:p>
  </w:endnote>
  <w:endnote w:type="continuationSeparator" w:id="0">
    <w:p w:rsidR="00F45DC3" w:rsidRDefault="00F45D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BE6" w:rsidRDefault="00D17BE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614845">
    <w:pPr>
      <w:pStyle w:val="Pta"/>
      <w:jc w:val="right"/>
    </w:pPr>
    <w:fldSimple w:instr="PAGE   \* MERGEFORMAT">
      <w:r w:rsidR="00CF1E1B">
        <w:rPr>
          <w:noProof/>
        </w:rPr>
        <w:t>18</w:t>
      </w:r>
    </w:fldSimple>
  </w:p>
  <w:p w:rsidR="004C5915" w:rsidRDefault="004C591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BE6" w:rsidRDefault="00D17BE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5DC3" w:rsidRDefault="00F45DC3">
      <w:r>
        <w:separator/>
      </w:r>
    </w:p>
  </w:footnote>
  <w:footnote w:type="continuationSeparator" w:id="0">
    <w:p w:rsidR="00F45DC3" w:rsidRDefault="00F45D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BE6" w:rsidRDefault="00D17BE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324"/>
      <w:gridCol w:w="324"/>
      <w:gridCol w:w="324"/>
      <w:gridCol w:w="280"/>
      <w:gridCol w:w="280"/>
      <w:gridCol w:w="280"/>
    </w:tblGrid>
    <w:tr w:rsidR="00D30075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0075" w:rsidRPr="0093379F" w:rsidRDefault="00D3007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93379F" w:rsidRDefault="00D3007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4B30B6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 w:rsidR="004B30B6"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4B30B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4B30B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17BE6" w:rsidP="004B30B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="00D30075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17BE6" w:rsidP="004B30B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="00D30075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17BE6" w:rsidP="004B30B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="00D30075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17BE6" w:rsidP="004B30B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="00D30075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17BE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17BE6" w:rsidP="004B30B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17BE6" w:rsidP="004B30B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</w:tr>
  </w:tbl>
  <w:p w:rsidR="00D30075" w:rsidRPr="0093379F" w:rsidRDefault="00D30075">
    <w:pPr>
      <w:pStyle w:val="Hlavika"/>
      <w:rPr>
        <w:rFonts w:ascii="Arial" w:hAnsi="Arial" w:cs="Arial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EA1625D"/>
    <w:multiLevelType w:val="hybridMultilevel"/>
    <w:tmpl w:val="8AD0BFE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6"/>
  </w:num>
  <w:num w:numId="5">
    <w:abstractNumId w:val="3"/>
  </w:num>
  <w:num w:numId="6">
    <w:abstractNumId w:val="1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proofState w:spelling="clean" w:grammar="clean"/>
  <w:stylePaneFormatFilter w:val="3F01"/>
  <w:doNotTrackMove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705A"/>
    <w:rsid w:val="0003532F"/>
    <w:rsid w:val="00042EC7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3CE0"/>
    <w:rsid w:val="000865C1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03CF"/>
    <w:rsid w:val="00246C6C"/>
    <w:rsid w:val="002474D2"/>
    <w:rsid w:val="00251F95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2F3C5B"/>
    <w:rsid w:val="00302371"/>
    <w:rsid w:val="003023F7"/>
    <w:rsid w:val="00306960"/>
    <w:rsid w:val="00312CE9"/>
    <w:rsid w:val="00325386"/>
    <w:rsid w:val="00331575"/>
    <w:rsid w:val="00331EB2"/>
    <w:rsid w:val="00331EB6"/>
    <w:rsid w:val="00333A16"/>
    <w:rsid w:val="00346F61"/>
    <w:rsid w:val="00355441"/>
    <w:rsid w:val="00362212"/>
    <w:rsid w:val="0036452C"/>
    <w:rsid w:val="00391A1E"/>
    <w:rsid w:val="00394E46"/>
    <w:rsid w:val="003974CA"/>
    <w:rsid w:val="003A4CF1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506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30B6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BCF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D794E"/>
    <w:rsid w:val="006E1B92"/>
    <w:rsid w:val="006F5596"/>
    <w:rsid w:val="006F5A49"/>
    <w:rsid w:val="00701C3B"/>
    <w:rsid w:val="00704DF2"/>
    <w:rsid w:val="0070649A"/>
    <w:rsid w:val="00711C27"/>
    <w:rsid w:val="007139BF"/>
    <w:rsid w:val="00723420"/>
    <w:rsid w:val="0072750A"/>
    <w:rsid w:val="00733655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5768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051FF"/>
    <w:rsid w:val="008119BF"/>
    <w:rsid w:val="00815AE4"/>
    <w:rsid w:val="00832FF0"/>
    <w:rsid w:val="0084070B"/>
    <w:rsid w:val="008537DE"/>
    <w:rsid w:val="00861401"/>
    <w:rsid w:val="00861803"/>
    <w:rsid w:val="00867392"/>
    <w:rsid w:val="00884A8C"/>
    <w:rsid w:val="00890711"/>
    <w:rsid w:val="008A1671"/>
    <w:rsid w:val="008B186E"/>
    <w:rsid w:val="008B19F2"/>
    <w:rsid w:val="008B3287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A493B"/>
    <w:rsid w:val="009B124D"/>
    <w:rsid w:val="009B17D1"/>
    <w:rsid w:val="009C2162"/>
    <w:rsid w:val="009C49BF"/>
    <w:rsid w:val="009C58C9"/>
    <w:rsid w:val="009C5F8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46FED"/>
    <w:rsid w:val="00A53820"/>
    <w:rsid w:val="00A61259"/>
    <w:rsid w:val="00A63B92"/>
    <w:rsid w:val="00A649E0"/>
    <w:rsid w:val="00A678A6"/>
    <w:rsid w:val="00A75780"/>
    <w:rsid w:val="00A76945"/>
    <w:rsid w:val="00A819B4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3B46"/>
    <w:rsid w:val="00AD5E55"/>
    <w:rsid w:val="00AE28DD"/>
    <w:rsid w:val="00AE433D"/>
    <w:rsid w:val="00AF0C89"/>
    <w:rsid w:val="00B1126C"/>
    <w:rsid w:val="00B13D40"/>
    <w:rsid w:val="00B13E94"/>
    <w:rsid w:val="00B22008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267F9"/>
    <w:rsid w:val="00C30858"/>
    <w:rsid w:val="00C31D64"/>
    <w:rsid w:val="00C33DC8"/>
    <w:rsid w:val="00C41DAA"/>
    <w:rsid w:val="00C42CE5"/>
    <w:rsid w:val="00C47EB8"/>
    <w:rsid w:val="00C5163D"/>
    <w:rsid w:val="00C53BB5"/>
    <w:rsid w:val="00C57038"/>
    <w:rsid w:val="00C61C50"/>
    <w:rsid w:val="00C73DCF"/>
    <w:rsid w:val="00C75A90"/>
    <w:rsid w:val="00C80FCD"/>
    <w:rsid w:val="00C86E91"/>
    <w:rsid w:val="00CC3EF2"/>
    <w:rsid w:val="00CC40E4"/>
    <w:rsid w:val="00CD1BFB"/>
    <w:rsid w:val="00CD2EA4"/>
    <w:rsid w:val="00CD452D"/>
    <w:rsid w:val="00CD560B"/>
    <w:rsid w:val="00CD7556"/>
    <w:rsid w:val="00CE47B4"/>
    <w:rsid w:val="00CF092E"/>
    <w:rsid w:val="00CF1E1B"/>
    <w:rsid w:val="00D004CC"/>
    <w:rsid w:val="00D17BE6"/>
    <w:rsid w:val="00D223FE"/>
    <w:rsid w:val="00D237A3"/>
    <w:rsid w:val="00D2655C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46E76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676"/>
    <w:rsid w:val="00E7088D"/>
    <w:rsid w:val="00E72E71"/>
    <w:rsid w:val="00E73E24"/>
    <w:rsid w:val="00E81C52"/>
    <w:rsid w:val="00E90529"/>
    <w:rsid w:val="00EB091F"/>
    <w:rsid w:val="00EB5BB2"/>
    <w:rsid w:val="00ED7779"/>
    <w:rsid w:val="00EE5979"/>
    <w:rsid w:val="00EF6214"/>
    <w:rsid w:val="00F1419E"/>
    <w:rsid w:val="00F15A2F"/>
    <w:rsid w:val="00F210A0"/>
    <w:rsid w:val="00F26D58"/>
    <w:rsid w:val="00F30374"/>
    <w:rsid w:val="00F3768C"/>
    <w:rsid w:val="00F45973"/>
    <w:rsid w:val="00F45DC3"/>
    <w:rsid w:val="00F57983"/>
    <w:rsid w:val="00F616AF"/>
    <w:rsid w:val="00F66FC5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rsid w:val="002403CF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0"/>
    <w:rsid w:val="002403CF"/>
    <w:rPr>
      <w:sz w:val="18"/>
      <w:lang w:eastAsia="en-US"/>
    </w:rPr>
  </w:style>
  <w:style w:type="paragraph" w:customStyle="1" w:styleId="Pismenka">
    <w:name w:val="Pismenka"/>
    <w:basedOn w:val="Zkladntext0"/>
    <w:rsid w:val="002403CF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styleId="Odkaznakomentr">
    <w:name w:val="annotation reference"/>
    <w:basedOn w:val="Predvolenpsmoodseku"/>
    <w:rsid w:val="00EE5979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EE597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EE5979"/>
  </w:style>
  <w:style w:type="paragraph" w:styleId="Predmetkomentra">
    <w:name w:val="annotation subject"/>
    <w:basedOn w:val="Textkomentra"/>
    <w:next w:val="Textkomentra"/>
    <w:link w:val="PredmetkomentraChar"/>
    <w:rsid w:val="00EE597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EE5979"/>
    <w:rPr>
      <w:b/>
      <w:bCs/>
    </w:rPr>
  </w:style>
  <w:style w:type="paragraph" w:styleId="Textbubliny">
    <w:name w:val="Balloon Text"/>
    <w:basedOn w:val="Normlny"/>
    <w:link w:val="TextbublinyChar"/>
    <w:rsid w:val="00EE59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E597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B69E69-2462-4997-B2A0-EE4EE4242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3555</Words>
  <Characters>20266</Characters>
  <Application>Microsoft Office Word</Application>
  <DocSecurity>0</DocSecurity>
  <Lines>168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23774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Marta Vrobelova</cp:lastModifiedBy>
  <cp:revision>2</cp:revision>
  <cp:lastPrinted>2010-04-22T15:02:00Z</cp:lastPrinted>
  <dcterms:created xsi:type="dcterms:W3CDTF">2014-03-24T12:13:00Z</dcterms:created>
  <dcterms:modified xsi:type="dcterms:W3CDTF">2014-03-24T12:13:00Z</dcterms:modified>
</cp:coreProperties>
</file>