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horzAnchor="margin" w:tblpY="274"/>
        <w:tblW w:w="5013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5"/>
        <w:gridCol w:w="327"/>
        <w:gridCol w:w="388"/>
        <w:gridCol w:w="273"/>
        <w:gridCol w:w="318"/>
        <w:gridCol w:w="280"/>
        <w:gridCol w:w="286"/>
        <w:gridCol w:w="282"/>
        <w:gridCol w:w="288"/>
        <w:gridCol w:w="320"/>
        <w:gridCol w:w="322"/>
        <w:gridCol w:w="286"/>
        <w:gridCol w:w="282"/>
        <w:gridCol w:w="301"/>
        <w:gridCol w:w="267"/>
        <w:gridCol w:w="337"/>
        <w:gridCol w:w="271"/>
        <w:gridCol w:w="241"/>
        <w:gridCol w:w="28"/>
        <w:gridCol w:w="275"/>
        <w:gridCol w:w="401"/>
        <w:gridCol w:w="245"/>
        <w:gridCol w:w="286"/>
        <w:gridCol w:w="34"/>
        <w:gridCol w:w="329"/>
        <w:gridCol w:w="254"/>
        <w:gridCol w:w="126"/>
        <w:gridCol w:w="119"/>
        <w:gridCol w:w="198"/>
        <w:gridCol w:w="75"/>
        <w:gridCol w:w="247"/>
        <w:gridCol w:w="45"/>
        <w:gridCol w:w="6"/>
        <w:gridCol w:w="301"/>
        <w:gridCol w:w="322"/>
        <w:gridCol w:w="301"/>
        <w:gridCol w:w="79"/>
        <w:gridCol w:w="209"/>
        <w:gridCol w:w="85"/>
        <w:gridCol w:w="205"/>
        <w:gridCol w:w="85"/>
        <w:gridCol w:w="211"/>
        <w:gridCol w:w="81"/>
        <w:gridCol w:w="194"/>
        <w:gridCol w:w="292"/>
        <w:gridCol w:w="211"/>
      </w:tblGrid>
      <w:tr w:rsidR="00D57157" w:rsidRPr="00D57157" w:rsidTr="00CC0D91">
        <w:trPr>
          <w:trHeight w:val="80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7157" w:rsidRPr="00D57157" w:rsidRDefault="00D57157" w:rsidP="00D57157">
            <w:pPr>
              <w:jc w:val="center"/>
              <w:rPr>
                <w:rFonts w:ascii="Times New Roman" w:eastAsia="Times New Roman" w:hAnsi="Times New Roman" w:cs="Arial"/>
                <w:sz w:val="20"/>
                <w:szCs w:val="20"/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jc w:val="center"/>
              <w:rPr>
                <w:rFonts w:ascii="Times New Roman" w:eastAsia="Times New Roman" w:hAnsi="Times New Roman" w:cs="Arial"/>
                <w:sz w:val="20"/>
                <w:szCs w:val="20"/>
                <w:lang w:eastAsia="sk-SK"/>
              </w:rPr>
            </w:pPr>
          </w:p>
        </w:tc>
      </w:tr>
      <w:tr w:rsidR="00D57157" w:rsidRPr="00D57157" w:rsidTr="00CC0D91">
        <w:trPr>
          <w:trHeight w:val="80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jc w:val="center"/>
              <w:rPr>
                <w:rFonts w:ascii="Times New Roman" w:eastAsia="Times New Roman" w:hAnsi="Times New Roman" w:cs="Arial"/>
                <w:sz w:val="20"/>
                <w:szCs w:val="20"/>
                <w:lang w:eastAsia="sk-SK"/>
              </w:rPr>
            </w:pPr>
          </w:p>
        </w:tc>
      </w:tr>
      <w:tr w:rsidR="00D57157" w:rsidRPr="00D57157" w:rsidTr="00CC0D91">
        <w:trPr>
          <w:trHeight w:val="57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jc w:val="center"/>
              <w:rPr>
                <w:rFonts w:ascii="Times New Roman" w:eastAsia="Times New Roman" w:hAnsi="Times New Roman" w:cs="Arial"/>
                <w:sz w:val="20"/>
                <w:szCs w:val="20"/>
                <w:lang w:eastAsia="sk-SK"/>
              </w:rPr>
            </w:pPr>
          </w:p>
        </w:tc>
      </w:tr>
      <w:tr w:rsidR="00D57157" w:rsidRPr="00D57157" w:rsidTr="00CC0D91">
        <w:trPr>
          <w:trHeight w:val="57"/>
        </w:trPr>
        <w:tc>
          <w:tcPr>
            <w:tcW w:w="2986" w:type="pct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249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 xml:space="preserve">Poznámky </w:t>
            </w:r>
            <w:proofErr w:type="spellStart"/>
            <w:r w:rsidRPr="00D57157">
              <w:rPr>
                <w:rFonts w:ascii="Arial" w:eastAsia="Times New Roman" w:hAnsi="Arial" w:cs="Arial"/>
                <w:lang w:eastAsia="sk-SK"/>
              </w:rPr>
              <w:t>Úč</w:t>
            </w:r>
            <w:proofErr w:type="spellEnd"/>
            <w:r w:rsidRPr="00D57157">
              <w:rPr>
                <w:rFonts w:ascii="Arial" w:eastAsia="Times New Roman" w:hAnsi="Arial" w:cs="Arial"/>
                <w:lang w:eastAsia="sk-SK"/>
              </w:rPr>
              <w:t xml:space="preserve"> POD 3 - 04 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D57157" w:rsidRPr="00D57157" w:rsidTr="00CC0D91">
        <w:trPr>
          <w:trHeight w:val="182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2613" w:type="pct"/>
            <w:gridSpan w:val="2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D57157" w:rsidRPr="00D57157" w:rsidTr="00CC0D91">
        <w:trPr>
          <w:trHeight w:val="57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2613" w:type="pct"/>
            <w:gridSpan w:val="2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D57157">
              <w:rPr>
                <w:rFonts w:ascii="Arial" w:eastAsia="Times New Roman" w:hAnsi="Arial" w:cs="Arial"/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D57157" w:rsidRPr="00D57157" w:rsidTr="00CC0D91">
        <w:trPr>
          <w:trHeight w:val="57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3731" w:type="pct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D57157" w:rsidRPr="00D57157" w:rsidTr="00CC0D91">
        <w:trPr>
          <w:trHeight w:val="57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3731" w:type="pct"/>
            <w:gridSpan w:val="3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D57157" w:rsidRPr="00D57157" w:rsidTr="00CC0D91">
        <w:trPr>
          <w:trHeight w:val="57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412" w:type="pct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2D27E9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zostavenej k 31.12.201</w:t>
            </w:r>
            <w:r w:rsidR="002D27E9">
              <w:rPr>
                <w:rFonts w:ascii="Arial" w:eastAsia="Times New Roman" w:hAnsi="Arial" w:cs="Arial"/>
                <w:lang w:eastAsia="sk-SK"/>
              </w:rPr>
              <w:t>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D57157" w:rsidRPr="00D57157" w:rsidTr="00CC0D91">
        <w:trPr>
          <w:trHeight w:val="57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412" w:type="pct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D57157" w:rsidRPr="00D57157" w:rsidTr="00CC0D91">
        <w:trPr>
          <w:trHeight w:val="57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-</w:t>
            </w:r>
          </w:p>
        </w:tc>
        <w:tc>
          <w:tcPr>
            <w:tcW w:w="969" w:type="pct"/>
            <w:gridSpan w:val="10"/>
            <w:tcBorders>
              <w:top w:val="nil"/>
              <w:left w:val="nil"/>
              <w:bottom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X</w:t>
            </w:r>
          </w:p>
        </w:tc>
        <w:tc>
          <w:tcPr>
            <w:tcW w:w="916" w:type="pct"/>
            <w:gridSpan w:val="11"/>
            <w:tcBorders>
              <w:left w:val="single" w:sz="6" w:space="0" w:color="auto"/>
            </w:tcBorders>
            <w:shd w:val="clear" w:color="auto" w:fill="auto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- celých eurách *)</w:t>
            </w:r>
          </w:p>
        </w:tc>
      </w:tr>
      <w:tr w:rsidR="00D57157" w:rsidRPr="00D57157" w:rsidTr="00CC0D91">
        <w:trPr>
          <w:trHeight w:val="57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538" w:type="pct"/>
            <w:gridSpan w:val="6"/>
            <w:tcBorders>
              <w:left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464" w:type="pct"/>
            <w:gridSpan w:val="5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D57157" w:rsidRPr="00D57157" w:rsidTr="00CC0D91">
        <w:trPr>
          <w:trHeight w:val="57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ind w:left="-44" w:hanging="27"/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538" w:type="pct"/>
            <w:gridSpan w:val="6"/>
            <w:tcBorders>
              <w:left w:val="nil"/>
              <w:bottom w:val="single" w:sz="6" w:space="0" w:color="auto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ind w:hanging="47"/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rok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ind w:hanging="52"/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mesiac</w:t>
            </w:r>
          </w:p>
        </w:tc>
        <w:tc>
          <w:tcPr>
            <w:tcW w:w="600" w:type="pct"/>
            <w:gridSpan w:val="7"/>
            <w:tcBorders>
              <w:left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ind w:firstLine="109"/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rok</w:t>
            </w:r>
          </w:p>
        </w:tc>
      </w:tr>
      <w:tr w:rsidR="00D57157" w:rsidRPr="00D57157" w:rsidTr="00CC0D91">
        <w:trPr>
          <w:trHeight w:val="57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Za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25" w:type="pct"/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58" w:type="pct"/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</w:tcPr>
          <w:p w:rsidR="00D57157" w:rsidRPr="00D57157" w:rsidRDefault="002D27E9" w:rsidP="002D27E9">
            <w:pPr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3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1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</w:tcPr>
          <w:p w:rsidR="00D57157" w:rsidRPr="00D57157" w:rsidRDefault="002D27E9" w:rsidP="002D27E9">
            <w:pPr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3</w:t>
            </w:r>
          </w:p>
        </w:tc>
      </w:tr>
      <w:tr w:rsidR="00D57157" w:rsidRPr="00D57157" w:rsidTr="00CC0D91">
        <w:trPr>
          <w:trHeight w:val="57"/>
        </w:trPr>
        <w:tc>
          <w:tcPr>
            <w:tcW w:w="2018" w:type="pct"/>
            <w:gridSpan w:val="14"/>
            <w:tcBorders>
              <w:top w:val="nil"/>
              <w:lef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5" w:type="pct"/>
            <w:gridSpan w:val="2"/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6" w:type="pct"/>
            <w:gridSpan w:val="2"/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bottom w:val="single" w:sz="6" w:space="0" w:color="auto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D57157" w:rsidRPr="00D57157" w:rsidTr="00CC0D91">
        <w:trPr>
          <w:trHeight w:val="57"/>
        </w:trPr>
        <w:tc>
          <w:tcPr>
            <w:tcW w:w="2018" w:type="pct"/>
            <w:gridSpan w:val="14"/>
            <w:tcBorders>
              <w:left w:val="nil"/>
              <w:bottom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Bezprostredne predchádzajúce obdobie od</w:t>
            </w:r>
          </w:p>
        </w:tc>
        <w:tc>
          <w:tcPr>
            <w:tcW w:w="125" w:type="pct"/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58" w:type="pct"/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</w:tcPr>
          <w:p w:rsidR="00D57157" w:rsidRPr="00D57157" w:rsidRDefault="002D27E9" w:rsidP="002D27E9">
            <w:pPr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2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1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</w:tcPr>
          <w:p w:rsidR="00D57157" w:rsidRPr="00D57157" w:rsidRDefault="002D27E9" w:rsidP="002D27E9">
            <w:pPr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2</w:t>
            </w:r>
          </w:p>
        </w:tc>
      </w:tr>
      <w:tr w:rsidR="00D57157" w:rsidRPr="00D57157" w:rsidTr="00CC0D91">
        <w:trPr>
          <w:trHeight w:val="57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00" w:type="pct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D57157" w:rsidRPr="00D57157" w:rsidTr="00CC0D91">
        <w:trPr>
          <w:trHeight w:val="57"/>
        </w:trPr>
        <w:tc>
          <w:tcPr>
            <w:tcW w:w="2018" w:type="pct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06" w:type="pct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b/>
                <w:bCs/>
                <w:lang w:eastAsia="sk-SK"/>
              </w:rPr>
              <w:t>Účtovná závierka</w:t>
            </w:r>
          </w:p>
        </w:tc>
        <w:tc>
          <w:tcPr>
            <w:tcW w:w="974" w:type="pct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D57157" w:rsidRPr="00D57157" w:rsidTr="00CC0D91">
        <w:trPr>
          <w:trHeight w:val="57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D57157" w:rsidRPr="00D57157" w:rsidTr="00CC0D91">
        <w:trPr>
          <w:trHeight w:val="57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D57157">
              <w:rPr>
                <w:rFonts w:ascii="Arial" w:eastAsia="Times New Roman" w:hAnsi="Arial" w:cs="Arial"/>
                <w:b/>
                <w:bCs/>
                <w:lang w:eastAsia="sk-SK"/>
              </w:rPr>
              <w:t> 1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D57157">
              <w:rPr>
                <w:rFonts w:ascii="Arial" w:eastAsia="Times New Roman" w:hAnsi="Arial" w:cs="Arial"/>
                <w:b/>
                <w:bCs/>
                <w:lang w:eastAsia="sk-SK"/>
              </w:rPr>
              <w:t>3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9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9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x</w:t>
            </w:r>
          </w:p>
        </w:tc>
        <w:tc>
          <w:tcPr>
            <w:tcW w:w="746" w:type="pct"/>
            <w:gridSpan w:val="8"/>
            <w:tcBorders>
              <w:left w:val="single" w:sz="6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D57157" w:rsidRPr="00D57157" w:rsidTr="00CC0D91">
        <w:trPr>
          <w:trHeight w:val="57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746" w:type="pct"/>
            <w:gridSpan w:val="8"/>
            <w:tcBorders>
              <w:left w:val="single" w:sz="6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D57157" w:rsidRPr="00D57157" w:rsidTr="00CC0D91">
        <w:trPr>
          <w:trHeight w:val="57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tcBorders>
              <w:top w:val="nil"/>
              <w:left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746" w:type="pct"/>
            <w:gridSpan w:val="8"/>
            <w:tcBorders>
              <w:lef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D57157" w:rsidRPr="00D57157" w:rsidTr="00CC0D91">
        <w:trPr>
          <w:trHeight w:val="57"/>
        </w:trPr>
        <w:tc>
          <w:tcPr>
            <w:tcW w:w="166" w:type="pct"/>
            <w:tcBorders>
              <w:left w:val="nil"/>
            </w:tcBorders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b/>
                <w:bCs/>
                <w:lang w:eastAsia="sk-SK"/>
              </w:rPr>
            </w:pPr>
          </w:p>
        </w:tc>
        <w:tc>
          <w:tcPr>
            <w:tcW w:w="127" w:type="pct"/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26" w:type="pct"/>
            <w:gridSpan w:val="2"/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29" w:type="pct"/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746" w:type="pct"/>
            <w:gridSpan w:val="8"/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72" w:type="pct"/>
            <w:gridSpan w:val="3"/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44" w:type="pct"/>
            <w:gridSpan w:val="2"/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702" w:type="pct"/>
            <w:gridSpan w:val="8"/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29" w:type="pct"/>
            <w:gridSpan w:val="2"/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7" w:type="pct"/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00" w:type="pct"/>
            <w:tcBorders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D57157" w:rsidRPr="00D57157" w:rsidTr="00CC0D91">
        <w:trPr>
          <w:trHeight w:val="57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D57157">
              <w:rPr>
                <w:rFonts w:ascii="Arial" w:eastAsia="Times New Roman" w:hAnsi="Arial" w:cs="Arial"/>
                <w:b/>
                <w:bCs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D57157">
              <w:rPr>
                <w:rFonts w:ascii="Arial" w:eastAsia="Times New Roman" w:hAnsi="Arial" w:cs="Arial"/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803" w:type="pct"/>
            <w:gridSpan w:val="10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D57157">
              <w:rPr>
                <w:rFonts w:ascii="Arial" w:eastAsia="Times New Roman" w:hAnsi="Arial" w:cs="Arial"/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00" w:type="pct"/>
            <w:tcBorders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D57157" w:rsidRPr="00D57157" w:rsidTr="00CC0D91">
        <w:trPr>
          <w:trHeight w:val="57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1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6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6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3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4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8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4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9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8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3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6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4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6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D57157" w:rsidRPr="00D57157" w:rsidTr="00CC0D91">
        <w:trPr>
          <w:trHeight w:val="57"/>
        </w:trPr>
        <w:tc>
          <w:tcPr>
            <w:tcW w:w="2871" w:type="pct"/>
            <w:gridSpan w:val="2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b/>
                <w:bCs/>
                <w:lang w:eastAsia="sk-SK"/>
              </w:rPr>
            </w:pPr>
          </w:p>
          <w:p w:rsidR="00D57157" w:rsidRPr="00D57157" w:rsidRDefault="00D57157" w:rsidP="00D57157">
            <w:pPr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D57157">
              <w:rPr>
                <w:rFonts w:ascii="Arial" w:eastAsia="Times New Roman" w:hAnsi="Arial" w:cs="Arial"/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D57157" w:rsidRPr="00D57157" w:rsidTr="00CC0D91">
        <w:trPr>
          <w:trHeight w:val="57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S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T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O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M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I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-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S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</w:tr>
      <w:tr w:rsidR="00D57157" w:rsidRPr="00D57157" w:rsidTr="00CC0D91">
        <w:trPr>
          <w:trHeight w:val="57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</w:tr>
      <w:tr w:rsidR="00D57157" w:rsidRPr="00D57157" w:rsidTr="00CC0D91">
        <w:trPr>
          <w:trHeight w:val="57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b/>
                <w:bCs/>
                <w:lang w:eastAsia="sk-SK"/>
              </w:rPr>
            </w:pPr>
          </w:p>
          <w:p w:rsidR="00D57157" w:rsidRPr="00D57157" w:rsidRDefault="00D57157" w:rsidP="00D57157">
            <w:pPr>
              <w:rPr>
                <w:rFonts w:ascii="Arial" w:eastAsia="Times New Roman" w:hAnsi="Arial" w:cs="Arial"/>
                <w:b/>
                <w:lang w:eastAsia="sk-SK"/>
              </w:rPr>
            </w:pPr>
            <w:r w:rsidRPr="00D57157">
              <w:rPr>
                <w:rFonts w:ascii="Arial" w:eastAsia="Times New Roman" w:hAnsi="Arial" w:cs="Arial"/>
                <w:b/>
                <w:bCs/>
                <w:lang w:eastAsia="sk-SK"/>
              </w:rPr>
              <w:t xml:space="preserve">Sídlo </w:t>
            </w:r>
            <w:r w:rsidRPr="00D57157">
              <w:rPr>
                <w:rFonts w:ascii="Arial" w:eastAsia="Times New Roman" w:hAnsi="Arial" w:cs="Arial"/>
                <w:b/>
                <w:lang w:eastAsia="sk-SK"/>
              </w:rPr>
              <w:t>účtovnej jednotky</w:t>
            </w:r>
          </w:p>
          <w:p w:rsidR="00D57157" w:rsidRPr="00D57157" w:rsidRDefault="00D57157" w:rsidP="00D57157">
            <w:pPr>
              <w:rPr>
                <w:rFonts w:ascii="Arial" w:eastAsia="Times New Roman" w:hAnsi="Arial" w:cs="Arial"/>
                <w:b/>
                <w:lang w:eastAsia="sk-SK"/>
              </w:rPr>
            </w:pPr>
            <w:r w:rsidRPr="00D57157">
              <w:rPr>
                <w:rFonts w:ascii="Arial" w:eastAsia="Times New Roman" w:hAnsi="Arial" w:cs="Arial"/>
                <w:b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D57157" w:rsidRPr="00D57157" w:rsidTr="00CC0D91">
        <w:trPr>
          <w:trHeight w:val="57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S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T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A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N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I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Č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N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É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N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Á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M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E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S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T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I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E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1 </w:t>
            </w:r>
          </w:p>
        </w:tc>
      </w:tr>
      <w:tr w:rsidR="00D57157" w:rsidRPr="00D57157" w:rsidTr="00CC0D91">
        <w:trPr>
          <w:trHeight w:val="57"/>
        </w:trPr>
        <w:tc>
          <w:tcPr>
            <w:tcW w:w="2428" w:type="pct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b/>
                <w:bCs/>
                <w:lang w:eastAsia="sk-SK"/>
              </w:rPr>
            </w:pPr>
          </w:p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D57157" w:rsidRPr="00D57157" w:rsidTr="00CC0D91">
        <w:trPr>
          <w:trHeight w:val="57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4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1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K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Š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C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E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</w:tr>
      <w:tr w:rsidR="00D57157" w:rsidRPr="00D57157" w:rsidTr="00CC0D91">
        <w:trPr>
          <w:trHeight w:val="57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D57157" w:rsidRPr="00D57157" w:rsidTr="00CC0D91">
        <w:trPr>
          <w:trHeight w:val="57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b/>
                <w:lang w:eastAsia="sk-SK"/>
              </w:rPr>
            </w:pPr>
            <w:r w:rsidRPr="00D57157">
              <w:rPr>
                <w:rFonts w:ascii="Arial" w:eastAsia="Times New Roman" w:hAnsi="Arial" w:cs="Arial"/>
                <w:b/>
                <w:lang w:eastAsia="sk-SK"/>
              </w:rPr>
              <w:t>Číslo telefónu                                                     Číslo faxu</w:t>
            </w:r>
          </w:p>
        </w:tc>
      </w:tr>
      <w:tr w:rsidR="00D57157" w:rsidRPr="00D57157" w:rsidTr="00CC0D91">
        <w:trPr>
          <w:trHeight w:val="57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5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5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5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8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0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5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5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6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2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5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2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8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8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D57157" w:rsidRPr="00D57157" w:rsidTr="00CC0D91">
        <w:trPr>
          <w:trHeight w:val="57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b/>
                <w:bCs/>
                <w:lang w:eastAsia="sk-SK"/>
              </w:rPr>
            </w:pPr>
          </w:p>
          <w:p w:rsidR="00D57157" w:rsidRPr="00D57157" w:rsidRDefault="00D57157" w:rsidP="00D57157">
            <w:pPr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D57157">
              <w:rPr>
                <w:rFonts w:ascii="Arial" w:eastAsia="Times New Roman" w:hAnsi="Arial" w:cs="Arial"/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D57157" w:rsidRPr="00D57157" w:rsidTr="00CC0D91">
        <w:trPr>
          <w:trHeight w:val="57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 </w:t>
            </w:r>
          </w:p>
        </w:tc>
      </w:tr>
      <w:tr w:rsidR="00D57157" w:rsidRPr="00D57157" w:rsidTr="00CC0D91">
        <w:trPr>
          <w:trHeight w:val="57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D57157" w:rsidRPr="00D57157" w:rsidTr="00CC0D91">
        <w:trPr>
          <w:trHeight w:val="850"/>
        </w:trPr>
        <w:tc>
          <w:tcPr>
            <w:tcW w:w="131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</w:tcPr>
          <w:p w:rsidR="00D57157" w:rsidRPr="00D57157" w:rsidRDefault="00D57157" w:rsidP="002D27E9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 xml:space="preserve"> Zostavené dňa:1</w:t>
            </w:r>
            <w:r w:rsidR="002D27E9">
              <w:rPr>
                <w:rFonts w:ascii="Arial" w:eastAsia="Times New Roman" w:hAnsi="Arial" w:cs="Arial"/>
                <w:lang w:eastAsia="sk-SK"/>
              </w:rPr>
              <w:t>6</w:t>
            </w:r>
            <w:r w:rsidRPr="00D57157">
              <w:rPr>
                <w:rFonts w:ascii="Arial" w:eastAsia="Times New Roman" w:hAnsi="Arial" w:cs="Arial"/>
                <w:lang w:eastAsia="sk-SK"/>
              </w:rPr>
              <w:t>.3.201</w:t>
            </w:r>
            <w:r w:rsidR="002D27E9">
              <w:rPr>
                <w:rFonts w:ascii="Arial" w:eastAsia="Times New Roman" w:hAnsi="Arial" w:cs="Arial"/>
                <w:lang w:eastAsia="sk-SK"/>
              </w:rPr>
              <w:t>4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  <w:shd w:val="clear" w:color="auto" w:fill="auto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.</w:t>
            </w:r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  <w:shd w:val="clear" w:color="auto" w:fill="auto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1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  <w:shd w:val="clear" w:color="auto" w:fill="auto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57157" w:rsidRPr="00D57157" w:rsidTr="00CC0D91">
        <w:trPr>
          <w:trHeight w:val="848"/>
        </w:trPr>
        <w:tc>
          <w:tcPr>
            <w:tcW w:w="131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 xml:space="preserve"> Schválené dňa: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227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231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</w:p>
        </w:tc>
      </w:tr>
    </w:tbl>
    <w:p w:rsidR="00D57157" w:rsidRPr="00D57157" w:rsidRDefault="00D57157" w:rsidP="00D57157">
      <w:pPr>
        <w:jc w:val="both"/>
        <w:rPr>
          <w:rFonts w:ascii="Arial" w:eastAsia="Times New Roman" w:hAnsi="Arial" w:cs="Arial"/>
          <w:b/>
          <w:bCs/>
        </w:rPr>
      </w:pPr>
      <w:r>
        <w:rPr>
          <w:rFonts w:ascii="Arial" w:eastAsia="Times New Roman" w:hAnsi="Arial" w:cs="Arial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5080" r="11430" b="5715"/>
                <wp:wrapNone/>
                <wp:docPr id="1" name="Blok textu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C0D91" w:rsidRPr="007C40F2" w:rsidRDefault="00CC0D91" w:rsidP="00D57157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Blok textu 1" o:spid="_x0000_s1026" type="#_x0000_t202" style="position:absolute;left:0;text-align:left;margin-left:68.2pt;margin-top:.1pt;width:11.9pt;height:11.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">
                <v:textbox inset="0,0,1.5mm">
                  <w:txbxContent>
                    <w:p w:rsidR="00CC0D91" w:rsidRPr="007C40F2" w:rsidRDefault="00CC0D91" w:rsidP="00D57157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Pr="00D57157">
        <w:rPr>
          <w:rFonts w:ascii="Arial" w:eastAsia="Times New Roman" w:hAnsi="Arial" w:cs="Arial"/>
        </w:rPr>
        <w:t xml:space="preserve">*) Vyznačuje sa    </w:t>
      </w:r>
      <w:r w:rsidRPr="00D57157">
        <w:rPr>
          <w:rFonts w:ascii="Arial" w:eastAsia="Times New Roman" w:hAnsi="Arial" w:cs="Arial"/>
          <w:b/>
          <w:bCs/>
        </w:rPr>
        <w:t xml:space="preserve"> </w:t>
      </w:r>
    </w:p>
    <w:p w:rsidR="00D57157" w:rsidRPr="00D57157" w:rsidRDefault="00D57157" w:rsidP="00D57157">
      <w:pPr>
        <w:jc w:val="both"/>
        <w:rPr>
          <w:rFonts w:ascii="Arial" w:eastAsia="Times New Roman" w:hAnsi="Arial" w:cs="Arial"/>
          <w:b/>
          <w:i/>
          <w:color w:val="999999"/>
          <w14:shadow w14:blurRad="0" w14:dist="25400" w14:dir="13500000" w14:sx="0" w14:sy="0" w14:kx="0" w14:ky="0" w14:algn="none">
            <w14:srgbClr w14:val="000000">
              <w14:alpha w14:val="50000"/>
            </w14:srgbClr>
          </w14:shadow>
          <w14:textOutline w14:w="9525" w14:cap="flat" w14:cmpd="sng" w14:algn="ctr">
            <w14:solidFill>
              <w14:schemeClr w14:val="bg1">
                <w14:alpha w14:val="50000"/>
                <w14:lumMod w14:val="75000"/>
              </w14:schemeClr>
            </w14:solidFill>
            <w14:prstDash w14:val="solid"/>
            <w14:round/>
          </w14:textOutline>
        </w:rPr>
      </w:pPr>
    </w:p>
    <w:p w:rsidR="00D57157" w:rsidRPr="00D57157" w:rsidRDefault="00D57157" w:rsidP="00D57157">
      <w:pPr>
        <w:jc w:val="both"/>
        <w:rPr>
          <w:rFonts w:ascii="Arial" w:eastAsia="Times New Roman" w:hAnsi="Arial" w:cs="Arial"/>
          <w:b/>
          <w:i/>
          <w:color w:val="999999"/>
          <w14:shadow w14:blurRad="0" w14:dist="25400" w14:dir="13500000" w14:sx="0" w14:sy="0" w14:kx="0" w14:ky="0" w14:algn="none">
            <w14:srgbClr w14:val="000000">
              <w14:alpha w14:val="50000"/>
            </w14:srgbClr>
          </w14:shadow>
          <w14:textOutline w14:w="9525" w14:cap="flat" w14:cmpd="sng" w14:algn="ctr">
            <w14:solidFill>
              <w14:schemeClr w14:val="bg1">
                <w14:alpha w14:val="50000"/>
                <w14:lumMod w14:val="75000"/>
              </w14:schemeClr>
            </w14:solidFill>
            <w14:prstDash w14:val="solid"/>
            <w14:round/>
          </w14:textOutline>
        </w:rPr>
      </w:pPr>
    </w:p>
    <w:p w:rsidR="00D57157" w:rsidRPr="00D57157" w:rsidRDefault="00D57157" w:rsidP="00D57157">
      <w:pPr>
        <w:keepNext/>
        <w:spacing w:before="120" w:after="60"/>
        <w:jc w:val="center"/>
        <w:outlineLvl w:val="0"/>
        <w:rPr>
          <w:rFonts w:ascii="Arial" w:eastAsia="Times New Roman" w:hAnsi="Arial" w:cs="Arial"/>
          <w:b/>
          <w:caps/>
        </w:rPr>
      </w:pPr>
      <w:bookmarkStart w:id="0" w:name="_Toc530739894"/>
      <w:r w:rsidRPr="00D57157">
        <w:rPr>
          <w:rFonts w:ascii="Arial" w:eastAsia="Times New Roman" w:hAnsi="Arial" w:cs="Arial"/>
          <w:b/>
          <w:caps/>
        </w:rPr>
        <w:lastRenderedPageBreak/>
        <w:t>ZÁkLadnÉ  INFORMÁCIE  o účtovnej jednotke</w:t>
      </w:r>
      <w:bookmarkEnd w:id="0"/>
    </w:p>
    <w:p w:rsidR="00D57157" w:rsidRPr="00D57157" w:rsidRDefault="00D57157" w:rsidP="00D57157">
      <w:pPr>
        <w:jc w:val="both"/>
        <w:rPr>
          <w:rFonts w:ascii="Arial" w:eastAsia="Times New Roman" w:hAnsi="Arial" w:cs="Arial"/>
        </w:rPr>
      </w:pPr>
    </w:p>
    <w:p w:rsidR="00D57157" w:rsidRPr="00D57157" w:rsidRDefault="00D57157" w:rsidP="00D57157">
      <w:pPr>
        <w:jc w:val="both"/>
        <w:rPr>
          <w:rFonts w:ascii="Arial" w:eastAsia="Times New Roman" w:hAnsi="Arial" w:cs="Arial"/>
        </w:rPr>
      </w:pPr>
      <w:r w:rsidRPr="00D57157">
        <w:rPr>
          <w:rFonts w:ascii="Arial" w:eastAsia="Times New Roman" w:hAnsi="Arial" w:cs="Arial"/>
        </w:rPr>
        <w:t>1.  Dátum založenia :  28.08.1992</w:t>
      </w:r>
    </w:p>
    <w:p w:rsidR="00D57157" w:rsidRPr="00D57157" w:rsidRDefault="00D57157" w:rsidP="00D57157">
      <w:pPr>
        <w:rPr>
          <w:rFonts w:ascii="Arial" w:eastAsia="Times New Roman" w:hAnsi="Arial" w:cs="Arial"/>
          <w:i/>
          <w:sz w:val="20"/>
          <w:szCs w:val="20"/>
        </w:rPr>
      </w:pPr>
    </w:p>
    <w:p w:rsidR="00D57157" w:rsidRPr="00D57157" w:rsidRDefault="00D57157" w:rsidP="00D57157">
      <w:pPr>
        <w:keepNext/>
        <w:ind w:left="200" w:hanging="200"/>
        <w:outlineLvl w:val="1"/>
        <w:rPr>
          <w:rFonts w:ascii="Arial" w:eastAsia="Times New Roman" w:hAnsi="Arial" w:cs="Arial"/>
        </w:rPr>
      </w:pPr>
      <w:r w:rsidRPr="00D57157">
        <w:rPr>
          <w:rFonts w:ascii="Arial" w:eastAsia="Times New Roman" w:hAnsi="Arial" w:cs="Arial"/>
        </w:rPr>
        <w:t>2. Hlavnou činnosťou účtovnej jednotky   je veľkoobchod a distribúcia  zdravotníckych pomôcok</w:t>
      </w:r>
    </w:p>
    <w:p w:rsidR="00D57157" w:rsidRPr="00D57157" w:rsidRDefault="00D57157" w:rsidP="00D57157">
      <w:pPr>
        <w:keepNext/>
        <w:spacing w:after="60"/>
        <w:outlineLvl w:val="0"/>
        <w:rPr>
          <w:rFonts w:ascii="Arial" w:eastAsia="Times New Roman" w:hAnsi="Arial" w:cs="Arial"/>
          <w:b/>
          <w:bCs/>
          <w:kern w:val="28"/>
        </w:rPr>
      </w:pPr>
    </w:p>
    <w:p w:rsidR="00D57157" w:rsidRPr="00D57157" w:rsidRDefault="00D57157" w:rsidP="00D57157">
      <w:pPr>
        <w:keepNext/>
        <w:spacing w:after="60"/>
        <w:outlineLvl w:val="0"/>
        <w:rPr>
          <w:rFonts w:ascii="Arial" w:eastAsia="Times New Roman" w:hAnsi="Arial" w:cs="Arial"/>
          <w:bCs/>
          <w:kern w:val="28"/>
        </w:rPr>
      </w:pPr>
      <w:r w:rsidRPr="00D57157">
        <w:rPr>
          <w:rFonts w:ascii="Arial" w:eastAsia="Times New Roman" w:hAnsi="Arial" w:cs="Arial"/>
          <w:bCs/>
          <w:kern w:val="28"/>
        </w:rPr>
        <w:t xml:space="preserve"> 3.  Informácie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5"/>
        <w:gridCol w:w="3055"/>
        <w:gridCol w:w="3320"/>
      </w:tblGrid>
      <w:tr w:rsidR="00D57157" w:rsidRPr="00D57157" w:rsidTr="00CC0D91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Bezprostredne predchádzajúce účtovné obdobie</w:t>
            </w:r>
          </w:p>
        </w:tc>
      </w:tr>
      <w:tr w:rsidR="00D57157" w:rsidRPr="00D57157" w:rsidTr="00CC0D91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57157" w:rsidRPr="00D57157" w:rsidRDefault="00444ECA" w:rsidP="00D57157">
            <w:pPr>
              <w:spacing w:line="360" w:lineRule="auto"/>
              <w:jc w:val="center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4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D57157" w:rsidRPr="00D57157" w:rsidRDefault="004D052D" w:rsidP="004D052D">
            <w:pPr>
              <w:spacing w:line="360" w:lineRule="auto"/>
              <w:jc w:val="center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5</w:t>
            </w:r>
          </w:p>
        </w:tc>
      </w:tr>
      <w:tr w:rsidR="00D57157" w:rsidRPr="00D57157" w:rsidTr="00CC0D91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D57157" w:rsidRPr="00D57157" w:rsidRDefault="00444ECA" w:rsidP="00D57157">
            <w:pPr>
              <w:spacing w:line="360" w:lineRule="auto"/>
              <w:jc w:val="center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4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D57157" w:rsidRPr="00D57157" w:rsidRDefault="004D052D" w:rsidP="004D052D">
            <w:pPr>
              <w:spacing w:line="360" w:lineRule="auto"/>
              <w:jc w:val="center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4</w:t>
            </w:r>
          </w:p>
        </w:tc>
      </w:tr>
      <w:tr w:rsidR="00D57157" w:rsidRPr="00D57157" w:rsidTr="00CC0D91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highlight w:val="green"/>
              </w:rPr>
            </w:pPr>
            <w:r w:rsidRPr="00D57157">
              <w:rPr>
                <w:rFonts w:ascii="Arial" w:eastAsia="Times New Roman" w:hAnsi="Arial" w:cs="Arial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57157" w:rsidRPr="00D57157" w:rsidRDefault="00444ECA" w:rsidP="00D57157">
            <w:pPr>
              <w:spacing w:line="360" w:lineRule="auto"/>
              <w:jc w:val="center"/>
              <w:rPr>
                <w:rFonts w:ascii="Arial" w:eastAsia="Times New Roman" w:hAnsi="Arial" w:cs="Arial"/>
                <w:color w:val="000000"/>
              </w:rPr>
            </w:pPr>
            <w:r>
              <w:rPr>
                <w:rFonts w:ascii="Arial" w:eastAsia="Times New Roman" w:hAnsi="Arial" w:cs="Arial"/>
                <w:color w:val="000000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D57157" w:rsidRPr="00D57157" w:rsidRDefault="00D57157" w:rsidP="00D57157">
            <w:pPr>
              <w:spacing w:line="360" w:lineRule="auto"/>
              <w:jc w:val="center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1</w:t>
            </w:r>
          </w:p>
        </w:tc>
      </w:tr>
    </w:tbl>
    <w:p w:rsidR="00D57157" w:rsidRPr="00D57157" w:rsidRDefault="00D57157" w:rsidP="00D57157">
      <w:pPr>
        <w:keepNext/>
        <w:outlineLvl w:val="0"/>
        <w:rPr>
          <w:rFonts w:ascii="Arial Narrow" w:eastAsia="Times New Roman" w:hAnsi="Arial Narrow" w:cs="Times New Roman"/>
          <w:b/>
          <w:bCs/>
          <w:kern w:val="28"/>
          <w:sz w:val="20"/>
          <w:szCs w:val="20"/>
        </w:rPr>
      </w:pPr>
    </w:p>
    <w:p w:rsidR="00D57157" w:rsidRPr="00D57157" w:rsidRDefault="00D57157" w:rsidP="00D57157">
      <w:pPr>
        <w:keepNext/>
        <w:outlineLvl w:val="1"/>
        <w:rPr>
          <w:rFonts w:ascii="Arial" w:eastAsia="Times New Roman" w:hAnsi="Arial" w:cs="Arial"/>
        </w:rPr>
      </w:pPr>
      <w:r w:rsidRPr="00D57157">
        <w:rPr>
          <w:rFonts w:ascii="Arial" w:eastAsia="Times New Roman" w:hAnsi="Arial" w:cs="Arial"/>
        </w:rPr>
        <w:t xml:space="preserve"> 4.  Spoločnosť </w:t>
      </w:r>
      <w:r w:rsidRPr="00D57157">
        <w:rPr>
          <w:rFonts w:ascii="Arial" w:eastAsia="Times New Roman" w:hAnsi="Arial" w:cs="Arial"/>
          <w:color w:val="000000"/>
        </w:rPr>
        <w:t>nie je</w:t>
      </w:r>
      <w:r w:rsidRPr="00D57157">
        <w:rPr>
          <w:rFonts w:ascii="Arial" w:eastAsia="Times New Roman" w:hAnsi="Arial" w:cs="Arial"/>
          <w:color w:val="FF0000"/>
        </w:rPr>
        <w:t xml:space="preserve"> </w:t>
      </w:r>
      <w:r w:rsidRPr="00D57157">
        <w:rPr>
          <w:rFonts w:ascii="Arial" w:eastAsia="Times New Roman" w:hAnsi="Arial" w:cs="Arial"/>
        </w:rPr>
        <w:t>neobmedzene ručiacim spoločníkom v iných účtovných jednotkách.</w:t>
      </w:r>
    </w:p>
    <w:p w:rsidR="00D57157" w:rsidRPr="00D57157" w:rsidRDefault="00D57157" w:rsidP="00D57157">
      <w:pPr>
        <w:keepNext/>
        <w:outlineLvl w:val="1"/>
        <w:rPr>
          <w:rFonts w:ascii="Arial" w:eastAsia="Times New Roman" w:hAnsi="Arial" w:cs="Arial"/>
          <w:b/>
          <w:i/>
          <w:sz w:val="20"/>
          <w:szCs w:val="20"/>
        </w:rPr>
      </w:pPr>
    </w:p>
    <w:p w:rsidR="00D57157" w:rsidRPr="00D57157" w:rsidRDefault="00D57157" w:rsidP="00D57157">
      <w:pPr>
        <w:keepNext/>
        <w:outlineLvl w:val="1"/>
        <w:rPr>
          <w:rFonts w:ascii="Arial" w:eastAsia="Times New Roman" w:hAnsi="Arial" w:cs="Arial"/>
        </w:rPr>
      </w:pPr>
      <w:r w:rsidRPr="00D57157">
        <w:rPr>
          <w:rFonts w:ascii="Arial" w:eastAsia="Times New Roman" w:hAnsi="Arial" w:cs="Arial"/>
          <w:b/>
        </w:rPr>
        <w:t xml:space="preserve"> </w:t>
      </w:r>
      <w:r w:rsidRPr="00D57157">
        <w:rPr>
          <w:rFonts w:ascii="Arial" w:eastAsia="Times New Roman" w:hAnsi="Arial" w:cs="Arial"/>
        </w:rPr>
        <w:t>5.  Právny dôvod na zostavenie účtovnej závierky</w:t>
      </w:r>
    </w:p>
    <w:p w:rsidR="00D57157" w:rsidRPr="00D57157" w:rsidRDefault="00D57157" w:rsidP="00D57157">
      <w:pPr>
        <w:ind w:left="400"/>
        <w:jc w:val="both"/>
        <w:rPr>
          <w:rFonts w:ascii="Arial" w:eastAsia="Times New Roman" w:hAnsi="Arial" w:cs="Arial"/>
        </w:rPr>
      </w:pPr>
      <w:r w:rsidRPr="00D57157">
        <w:rPr>
          <w:rFonts w:ascii="Arial" w:eastAsia="Times New Roman" w:hAnsi="Arial" w:cs="Arial"/>
        </w:rPr>
        <w:t>Účtovná závierka spoločnosti k 31.12.201</w:t>
      </w:r>
      <w:r w:rsidR="004D052D">
        <w:rPr>
          <w:rFonts w:ascii="Arial" w:eastAsia="Times New Roman" w:hAnsi="Arial" w:cs="Arial"/>
        </w:rPr>
        <w:t>3</w:t>
      </w:r>
      <w:r w:rsidRPr="00D57157">
        <w:rPr>
          <w:rFonts w:ascii="Arial" w:eastAsia="Times New Roman" w:hAnsi="Arial" w:cs="Arial"/>
        </w:rPr>
        <w:t xml:space="preserve"> je zostavená ako riadna účtovná závierka podľa § 17 ods. 6 zákona</w:t>
      </w:r>
      <w:r w:rsidRPr="00D57157">
        <w:rPr>
          <w:rFonts w:ascii="Arial" w:eastAsia="Times New Roman" w:hAnsi="Arial" w:cs="Arial"/>
          <w:i/>
        </w:rPr>
        <w:t xml:space="preserve"> </w:t>
      </w:r>
      <w:r w:rsidRPr="00D57157">
        <w:rPr>
          <w:rFonts w:ascii="Arial" w:eastAsia="Times New Roman" w:hAnsi="Arial" w:cs="Arial"/>
        </w:rPr>
        <w:t>NR SR č. 431/2002 Z. z.  o účtovníctve.</w:t>
      </w:r>
    </w:p>
    <w:p w:rsidR="00D57157" w:rsidRPr="00D57157" w:rsidRDefault="00D57157" w:rsidP="00D57157">
      <w:pPr>
        <w:jc w:val="both"/>
        <w:rPr>
          <w:rFonts w:ascii="Arial" w:eastAsia="Times New Roman" w:hAnsi="Arial" w:cs="Arial"/>
          <w:i/>
          <w:sz w:val="20"/>
          <w:szCs w:val="20"/>
        </w:rPr>
      </w:pPr>
    </w:p>
    <w:p w:rsidR="00D57157" w:rsidRPr="00D57157" w:rsidRDefault="00D57157" w:rsidP="00D57157">
      <w:pPr>
        <w:keepNext/>
        <w:outlineLvl w:val="1"/>
        <w:rPr>
          <w:rFonts w:ascii="Arial" w:eastAsia="Times New Roman" w:hAnsi="Arial" w:cs="Arial"/>
        </w:rPr>
      </w:pPr>
      <w:r w:rsidRPr="00D57157">
        <w:rPr>
          <w:rFonts w:ascii="Arial" w:eastAsia="Times New Roman" w:hAnsi="Arial" w:cs="Arial"/>
        </w:rPr>
        <w:t xml:space="preserve"> 6.   Dátum schválenia účtovnej závierky za predchádzajúce účtovné obdobie</w:t>
      </w:r>
    </w:p>
    <w:p w:rsidR="00D57157" w:rsidRPr="00D57157" w:rsidRDefault="00D57157" w:rsidP="00D57157">
      <w:pPr>
        <w:ind w:left="500" w:hanging="500"/>
        <w:jc w:val="both"/>
        <w:rPr>
          <w:rFonts w:ascii="Arial" w:eastAsia="Times New Roman" w:hAnsi="Arial" w:cs="Arial"/>
        </w:rPr>
      </w:pPr>
      <w:r w:rsidRPr="00D57157">
        <w:rPr>
          <w:rFonts w:ascii="Arial" w:eastAsia="Times New Roman" w:hAnsi="Arial" w:cs="Arial"/>
        </w:rPr>
        <w:t xml:space="preserve">        Účtovná závierka spoločnosti k 31.12.201</w:t>
      </w:r>
      <w:r w:rsidR="004D052D">
        <w:rPr>
          <w:rFonts w:ascii="Arial" w:eastAsia="Times New Roman" w:hAnsi="Arial" w:cs="Arial"/>
        </w:rPr>
        <w:t>2</w:t>
      </w:r>
      <w:r w:rsidRPr="00D57157">
        <w:rPr>
          <w:rFonts w:ascii="Arial" w:eastAsia="Times New Roman" w:hAnsi="Arial" w:cs="Arial"/>
        </w:rPr>
        <w:t>, t. zn. za predchádzajúce účtovné obdobie, bola schválená Valným zhromaždením zo dňa 1</w:t>
      </w:r>
      <w:r w:rsidR="00444ECA">
        <w:rPr>
          <w:rFonts w:ascii="Arial" w:eastAsia="Times New Roman" w:hAnsi="Arial" w:cs="Arial"/>
        </w:rPr>
        <w:t>8</w:t>
      </w:r>
      <w:r w:rsidRPr="00D57157">
        <w:rPr>
          <w:rFonts w:ascii="Arial" w:eastAsia="Times New Roman" w:hAnsi="Arial" w:cs="Arial"/>
        </w:rPr>
        <w:t>.</w:t>
      </w:r>
      <w:r w:rsidR="00444ECA">
        <w:rPr>
          <w:rFonts w:ascii="Arial" w:eastAsia="Times New Roman" w:hAnsi="Arial" w:cs="Arial"/>
        </w:rPr>
        <w:t>3</w:t>
      </w:r>
      <w:r w:rsidRPr="00D57157">
        <w:rPr>
          <w:rFonts w:ascii="Arial" w:eastAsia="Times New Roman" w:hAnsi="Arial" w:cs="Arial"/>
        </w:rPr>
        <w:t>.201</w:t>
      </w:r>
      <w:r w:rsidR="004D052D">
        <w:rPr>
          <w:rFonts w:ascii="Arial" w:eastAsia="Times New Roman" w:hAnsi="Arial" w:cs="Arial"/>
        </w:rPr>
        <w:t>3</w:t>
      </w:r>
      <w:r w:rsidRPr="00D57157">
        <w:rPr>
          <w:rFonts w:ascii="Arial" w:eastAsia="Times New Roman" w:hAnsi="Arial" w:cs="Arial"/>
        </w:rPr>
        <w:t>.</w:t>
      </w:r>
    </w:p>
    <w:p w:rsidR="00D57157" w:rsidRPr="00D57157" w:rsidRDefault="00D57157" w:rsidP="00D57157">
      <w:pPr>
        <w:keepNext/>
        <w:outlineLvl w:val="1"/>
        <w:rPr>
          <w:rFonts w:ascii="Arial" w:eastAsia="Times New Roman" w:hAnsi="Arial" w:cs="Arial"/>
          <w:color w:val="FF0000"/>
        </w:rPr>
      </w:pPr>
      <w:r w:rsidRPr="00D57157">
        <w:rPr>
          <w:rFonts w:ascii="Arial" w:eastAsia="Times New Roman" w:hAnsi="Arial" w:cs="Arial"/>
        </w:rPr>
        <w:t xml:space="preserve">        Zverejnenie účtovnej závierky za predchádzajúce účtovné obdobie: </w:t>
      </w:r>
    </w:p>
    <w:p w:rsidR="00D57157" w:rsidRPr="00D57157" w:rsidRDefault="00D57157" w:rsidP="00D57157">
      <w:pPr>
        <w:ind w:left="500"/>
        <w:jc w:val="both"/>
        <w:rPr>
          <w:rFonts w:ascii="Arial" w:eastAsia="Times New Roman" w:hAnsi="Arial" w:cs="Arial"/>
          <w:color w:val="000000"/>
        </w:rPr>
      </w:pPr>
      <w:r w:rsidRPr="00D57157">
        <w:rPr>
          <w:rFonts w:ascii="Arial" w:eastAsia="Times New Roman" w:hAnsi="Arial" w:cs="Arial"/>
          <w:color w:val="000000"/>
        </w:rPr>
        <w:t>Účtovná závierka spoločnosti zostavená k 31.12.201</w:t>
      </w:r>
      <w:r w:rsidR="004D052D">
        <w:rPr>
          <w:rFonts w:ascii="Arial" w:eastAsia="Times New Roman" w:hAnsi="Arial" w:cs="Arial"/>
          <w:color w:val="000000"/>
        </w:rPr>
        <w:t>2</w:t>
      </w:r>
      <w:r w:rsidRPr="00D57157">
        <w:rPr>
          <w:rFonts w:ascii="Arial" w:eastAsia="Times New Roman" w:hAnsi="Arial" w:cs="Arial"/>
          <w:color w:val="000000"/>
        </w:rPr>
        <w:t xml:space="preserve"> bola  ( spolu s Výročnou správou a Správou audítora) uložená do zbierky listín Obchodného registra OS Košice I.. Súvaha a  Výkaz ziskov a strát za predchádzajúce účtovné obdobie boli zverejnené v Obchodnom vestníku.</w:t>
      </w:r>
    </w:p>
    <w:p w:rsidR="00D57157" w:rsidRPr="00D57157" w:rsidRDefault="00D57157" w:rsidP="00D57157">
      <w:pPr>
        <w:ind w:left="500"/>
        <w:jc w:val="both"/>
        <w:rPr>
          <w:rFonts w:ascii="Arial" w:eastAsia="Times New Roman" w:hAnsi="Arial" w:cs="Arial"/>
          <w:color w:val="000000"/>
        </w:rPr>
      </w:pPr>
      <w:r w:rsidRPr="00D57157">
        <w:rPr>
          <w:rFonts w:ascii="Arial" w:eastAsia="Times New Roman" w:hAnsi="Arial" w:cs="Arial"/>
          <w:color w:val="000000"/>
        </w:rPr>
        <w:t>Schválenie audítora:</w:t>
      </w:r>
    </w:p>
    <w:p w:rsidR="00D57157" w:rsidRPr="00D57157" w:rsidRDefault="00D57157" w:rsidP="00D57157">
      <w:pPr>
        <w:ind w:left="500"/>
        <w:jc w:val="both"/>
        <w:rPr>
          <w:rFonts w:ascii="Arial" w:eastAsia="Times New Roman" w:hAnsi="Arial" w:cs="Arial"/>
          <w:color w:val="000000"/>
        </w:rPr>
      </w:pPr>
      <w:r w:rsidRPr="00D57157">
        <w:rPr>
          <w:rFonts w:ascii="Arial" w:eastAsia="Times New Roman" w:hAnsi="Arial" w:cs="Arial"/>
          <w:color w:val="000000"/>
        </w:rPr>
        <w:t>Valné zhromaždenie zo dňa 1</w:t>
      </w:r>
      <w:r w:rsidR="00444ECA">
        <w:rPr>
          <w:rFonts w:ascii="Arial" w:eastAsia="Times New Roman" w:hAnsi="Arial" w:cs="Arial"/>
          <w:color w:val="000000"/>
        </w:rPr>
        <w:t>8</w:t>
      </w:r>
      <w:r w:rsidRPr="00D57157">
        <w:rPr>
          <w:rFonts w:ascii="Arial" w:eastAsia="Times New Roman" w:hAnsi="Arial" w:cs="Arial"/>
          <w:color w:val="000000"/>
        </w:rPr>
        <w:t>.</w:t>
      </w:r>
      <w:r w:rsidR="00444ECA">
        <w:rPr>
          <w:rFonts w:ascii="Arial" w:eastAsia="Times New Roman" w:hAnsi="Arial" w:cs="Arial"/>
          <w:color w:val="000000"/>
        </w:rPr>
        <w:t>3</w:t>
      </w:r>
      <w:r w:rsidRPr="00D57157">
        <w:rPr>
          <w:rFonts w:ascii="Arial" w:eastAsia="Times New Roman" w:hAnsi="Arial" w:cs="Arial"/>
          <w:color w:val="000000"/>
        </w:rPr>
        <w:t>.201</w:t>
      </w:r>
      <w:r w:rsidR="004D052D">
        <w:rPr>
          <w:rFonts w:ascii="Arial" w:eastAsia="Times New Roman" w:hAnsi="Arial" w:cs="Arial"/>
          <w:color w:val="000000"/>
        </w:rPr>
        <w:t>3</w:t>
      </w:r>
      <w:r w:rsidRPr="00D57157">
        <w:rPr>
          <w:rFonts w:ascii="Arial" w:eastAsia="Times New Roman" w:hAnsi="Arial" w:cs="Arial"/>
          <w:color w:val="000000"/>
        </w:rPr>
        <w:t xml:space="preserve"> </w:t>
      </w:r>
      <w:r w:rsidRPr="00D57157">
        <w:rPr>
          <w:rFonts w:ascii="Arial" w:eastAsia="Times New Roman" w:hAnsi="Arial" w:cs="Arial"/>
          <w:color w:val="FF0000"/>
        </w:rPr>
        <w:t>.</w:t>
      </w:r>
      <w:r w:rsidRPr="00D57157">
        <w:rPr>
          <w:rFonts w:ascii="Arial" w:eastAsia="Times New Roman" w:hAnsi="Arial" w:cs="Arial"/>
          <w:color w:val="000000"/>
        </w:rPr>
        <w:t xml:space="preserve">schválilo </w:t>
      </w:r>
      <w:proofErr w:type="spellStart"/>
      <w:r w:rsidRPr="00D57157">
        <w:rPr>
          <w:rFonts w:ascii="Arial" w:eastAsia="Times New Roman" w:hAnsi="Arial" w:cs="Arial"/>
          <w:color w:val="000000"/>
        </w:rPr>
        <w:t>Ing.Mgr.Amáliu</w:t>
      </w:r>
      <w:proofErr w:type="spellEnd"/>
      <w:r w:rsidRPr="00D57157">
        <w:rPr>
          <w:rFonts w:ascii="Arial" w:eastAsia="Times New Roman" w:hAnsi="Arial" w:cs="Arial"/>
          <w:color w:val="000000"/>
        </w:rPr>
        <w:t xml:space="preserve"> </w:t>
      </w:r>
      <w:proofErr w:type="spellStart"/>
      <w:r w:rsidR="004D052D">
        <w:rPr>
          <w:rFonts w:ascii="Arial" w:eastAsia="Times New Roman" w:hAnsi="Arial" w:cs="Arial"/>
          <w:color w:val="000000"/>
        </w:rPr>
        <w:t>Šadlákovú</w:t>
      </w:r>
      <w:proofErr w:type="spellEnd"/>
      <w:r w:rsidRPr="00D57157">
        <w:rPr>
          <w:rFonts w:ascii="Arial" w:eastAsia="Times New Roman" w:hAnsi="Arial" w:cs="Arial"/>
          <w:color w:val="000000"/>
        </w:rPr>
        <w:t>.</w:t>
      </w:r>
      <w:r w:rsidR="004D052D">
        <w:rPr>
          <w:rFonts w:ascii="Arial" w:eastAsia="Times New Roman" w:hAnsi="Arial" w:cs="Arial"/>
          <w:color w:val="000000"/>
        </w:rPr>
        <w:t xml:space="preserve"> </w:t>
      </w:r>
      <w:r w:rsidRPr="00D57157">
        <w:rPr>
          <w:rFonts w:ascii="Arial" w:eastAsia="Times New Roman" w:hAnsi="Arial" w:cs="Arial"/>
          <w:color w:val="000000"/>
        </w:rPr>
        <w:t>za audítorku na overenie účtovnej závierky za účtovné obdobie 1.1. - 31.12.201</w:t>
      </w:r>
      <w:r w:rsidR="004D052D">
        <w:rPr>
          <w:rFonts w:ascii="Arial" w:eastAsia="Times New Roman" w:hAnsi="Arial" w:cs="Arial"/>
          <w:color w:val="000000"/>
        </w:rPr>
        <w:t>3</w:t>
      </w:r>
    </w:p>
    <w:p w:rsidR="00D57157" w:rsidRPr="00D57157" w:rsidRDefault="00D57157" w:rsidP="00D57157">
      <w:pPr>
        <w:ind w:left="500"/>
        <w:jc w:val="both"/>
        <w:rPr>
          <w:rFonts w:ascii="Arial" w:eastAsia="Times New Roman" w:hAnsi="Arial" w:cs="Arial"/>
          <w:color w:val="000000"/>
        </w:rPr>
      </w:pPr>
    </w:p>
    <w:p w:rsidR="00D57157" w:rsidRPr="00D57157" w:rsidRDefault="00D57157" w:rsidP="00D57157">
      <w:pPr>
        <w:ind w:left="500"/>
        <w:jc w:val="both"/>
        <w:rPr>
          <w:rFonts w:ascii="Arial" w:eastAsia="Times New Roman" w:hAnsi="Arial" w:cs="Arial"/>
          <w:i/>
          <w:color w:val="000000"/>
          <w:sz w:val="20"/>
          <w:szCs w:val="20"/>
        </w:rPr>
      </w:pPr>
      <w:r w:rsidRPr="00D57157">
        <w:rPr>
          <w:rFonts w:ascii="Arial" w:eastAsia="Times New Roman" w:hAnsi="Arial" w:cs="Arial"/>
          <w:i/>
          <w:color w:val="000000"/>
          <w:sz w:val="20"/>
          <w:szCs w:val="20"/>
        </w:rPr>
        <w:t xml:space="preserve"> </w:t>
      </w:r>
    </w:p>
    <w:p w:rsidR="00D57157" w:rsidRPr="00D57157" w:rsidRDefault="00D57157" w:rsidP="00D57157">
      <w:pPr>
        <w:keepNext/>
        <w:spacing w:before="120" w:after="60"/>
        <w:outlineLvl w:val="0"/>
        <w:rPr>
          <w:rFonts w:ascii="Arial" w:eastAsia="Times New Roman" w:hAnsi="Arial" w:cs="Arial"/>
          <w:b/>
          <w:caps/>
        </w:rPr>
      </w:pPr>
      <w:r w:rsidRPr="00D57157">
        <w:rPr>
          <w:rFonts w:ascii="Arial" w:eastAsia="Times New Roman" w:hAnsi="Arial" w:cs="Arial"/>
          <w:b/>
          <w:caps/>
        </w:rPr>
        <w:t xml:space="preserve">                                       Informácie o orgánoch účtovnej jednotky</w:t>
      </w:r>
    </w:p>
    <w:p w:rsidR="00D57157" w:rsidRPr="00D57157" w:rsidRDefault="00D57157" w:rsidP="00D57157">
      <w:pPr>
        <w:rPr>
          <w:rFonts w:ascii="Arial" w:eastAsia="Times New Roman" w:hAnsi="Arial" w:cs="Arial"/>
          <w:sz w:val="20"/>
          <w:szCs w:val="20"/>
        </w:rPr>
      </w:pPr>
      <w:r w:rsidRPr="00D57157">
        <w:rPr>
          <w:rFonts w:ascii="Arial" w:eastAsia="Times New Roman" w:hAnsi="Arial" w:cs="Arial"/>
          <w:sz w:val="20"/>
          <w:szCs w:val="20"/>
        </w:rPr>
        <w:t>:</w:t>
      </w:r>
    </w:p>
    <w:tbl>
      <w:tblPr>
        <w:tblpPr w:leftFromText="141" w:rightFromText="141" w:vertAnchor="text" w:tblpY="1"/>
        <w:tblOverlap w:val="never"/>
        <w:tblW w:w="0" w:type="auto"/>
        <w:tblInd w:w="70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90"/>
        <w:gridCol w:w="3000"/>
        <w:gridCol w:w="3810"/>
      </w:tblGrid>
      <w:tr w:rsidR="00D57157" w:rsidRPr="00D57157" w:rsidTr="00CC0D91">
        <w:trPr>
          <w:trHeight w:val="351"/>
        </w:trPr>
        <w:tc>
          <w:tcPr>
            <w:tcW w:w="3390" w:type="dxa"/>
            <w:shd w:val="clear" w:color="auto" w:fill="F3F3F3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Členov štatutárneho orgánu</w:t>
            </w:r>
          </w:p>
        </w:tc>
        <w:tc>
          <w:tcPr>
            <w:tcW w:w="3000" w:type="dxa"/>
            <w:shd w:val="clear" w:color="auto" w:fill="F3F3F3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Členov dozornej rady</w:t>
            </w:r>
          </w:p>
        </w:tc>
        <w:tc>
          <w:tcPr>
            <w:tcW w:w="3810" w:type="dxa"/>
            <w:shd w:val="clear" w:color="auto" w:fill="F3F3F3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Iných orgánov účtovnej jednoty</w:t>
            </w:r>
          </w:p>
        </w:tc>
      </w:tr>
      <w:tr w:rsidR="00D57157" w:rsidRPr="00D57157" w:rsidTr="00CC0D91">
        <w:trPr>
          <w:trHeight w:val="235"/>
        </w:trPr>
        <w:tc>
          <w:tcPr>
            <w:tcW w:w="3390" w:type="dxa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 xml:space="preserve">MVDr. Nataša </w:t>
            </w:r>
            <w:proofErr w:type="spellStart"/>
            <w:r w:rsidRPr="00D57157">
              <w:rPr>
                <w:rFonts w:ascii="Arial" w:eastAsia="Times New Roman" w:hAnsi="Arial" w:cs="Arial"/>
              </w:rPr>
              <w:t>Vrzgulová</w:t>
            </w:r>
            <w:proofErr w:type="spellEnd"/>
          </w:p>
        </w:tc>
        <w:tc>
          <w:tcPr>
            <w:tcW w:w="3000" w:type="dxa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3810" w:type="dxa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</w:tr>
      <w:tr w:rsidR="00D57157" w:rsidRPr="00D57157" w:rsidTr="00CC0D91">
        <w:trPr>
          <w:trHeight w:val="235"/>
        </w:trPr>
        <w:tc>
          <w:tcPr>
            <w:tcW w:w="3390" w:type="dxa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3000" w:type="dxa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3810" w:type="dxa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</w:tr>
    </w:tbl>
    <w:p w:rsidR="00D57157" w:rsidRPr="00D57157" w:rsidRDefault="00D57157" w:rsidP="00D57157">
      <w:pPr>
        <w:keepNext/>
        <w:jc w:val="both"/>
        <w:outlineLvl w:val="0"/>
        <w:rPr>
          <w:rFonts w:ascii="Arial Narrow" w:eastAsia="Times New Roman" w:hAnsi="Arial Narrow" w:cs="Times New Roman"/>
          <w:b/>
          <w:bCs/>
          <w:kern w:val="28"/>
          <w:sz w:val="20"/>
          <w:szCs w:val="20"/>
        </w:rPr>
      </w:pPr>
    </w:p>
    <w:p w:rsidR="00D57157" w:rsidRPr="00D57157" w:rsidRDefault="00D57157" w:rsidP="00D57157">
      <w:pPr>
        <w:rPr>
          <w:rFonts w:ascii="Times New Roman" w:eastAsia="Times New Roman" w:hAnsi="Times New Roman" w:cs="Times New Roman"/>
          <w:sz w:val="20"/>
          <w:szCs w:val="2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241"/>
        <w:gridCol w:w="1827"/>
        <w:gridCol w:w="1827"/>
        <w:gridCol w:w="1994"/>
        <w:gridCol w:w="1827"/>
      </w:tblGrid>
      <w:tr w:rsidR="00D57157" w:rsidRPr="00D57157" w:rsidTr="00CC0D91">
        <w:trPr>
          <w:trHeight w:val="231"/>
          <w:jc w:val="center"/>
        </w:trPr>
        <w:tc>
          <w:tcPr>
            <w:tcW w:w="3241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</w:rPr>
            </w:pPr>
            <w:r w:rsidRPr="00D57157">
              <w:rPr>
                <w:rFonts w:ascii="Arial" w:eastAsia="Times New Roman" w:hAnsi="Arial" w:cs="Arial"/>
                <w:b/>
              </w:rPr>
              <w:t>Spoločník, akcionár</w:t>
            </w:r>
          </w:p>
        </w:tc>
        <w:tc>
          <w:tcPr>
            <w:tcW w:w="365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</w:rPr>
            </w:pPr>
            <w:r w:rsidRPr="00D57157">
              <w:rPr>
                <w:rFonts w:ascii="Arial" w:eastAsia="Times New Roman" w:hAnsi="Arial" w:cs="Arial"/>
                <w:b/>
              </w:rPr>
              <w:t>Výška podielu na základnom imaní</w:t>
            </w:r>
          </w:p>
        </w:tc>
        <w:tc>
          <w:tcPr>
            <w:tcW w:w="199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</w:rPr>
            </w:pPr>
            <w:r w:rsidRPr="00D57157">
              <w:rPr>
                <w:rFonts w:ascii="Arial" w:eastAsia="Times New Roman" w:hAnsi="Arial" w:cs="Arial"/>
                <w:b/>
              </w:rPr>
              <w:t>Podiel na hlasovacích právach v %</w:t>
            </w:r>
          </w:p>
        </w:tc>
        <w:tc>
          <w:tcPr>
            <w:tcW w:w="182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</w:rPr>
            </w:pPr>
            <w:r w:rsidRPr="00D57157">
              <w:rPr>
                <w:rFonts w:ascii="Arial" w:eastAsia="Times New Roman" w:hAnsi="Arial" w:cs="Arial"/>
                <w:b/>
              </w:rPr>
              <w:t>Iný podiel na ostatných položkách VI ako na ZI</w:t>
            </w:r>
          </w:p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</w:rPr>
            </w:pPr>
            <w:r w:rsidRPr="00D57157">
              <w:rPr>
                <w:rFonts w:ascii="Arial" w:eastAsia="Times New Roman" w:hAnsi="Arial" w:cs="Arial"/>
                <w:b/>
              </w:rPr>
              <w:t>v %</w:t>
            </w:r>
          </w:p>
        </w:tc>
      </w:tr>
      <w:tr w:rsidR="00D57157" w:rsidRPr="00D57157" w:rsidTr="00CC0D91">
        <w:trPr>
          <w:trHeight w:val="231"/>
          <w:jc w:val="center"/>
        </w:trPr>
        <w:tc>
          <w:tcPr>
            <w:tcW w:w="3241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8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</w:rPr>
            </w:pPr>
            <w:r w:rsidRPr="00D57157">
              <w:rPr>
                <w:rFonts w:ascii="Arial" w:eastAsia="Times New Roman" w:hAnsi="Arial" w:cs="Arial"/>
                <w:b/>
              </w:rPr>
              <w:t>absolútne</w:t>
            </w:r>
          </w:p>
        </w:tc>
        <w:tc>
          <w:tcPr>
            <w:tcW w:w="18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</w:rPr>
            </w:pPr>
            <w:r w:rsidRPr="00D57157">
              <w:rPr>
                <w:rFonts w:ascii="Arial" w:eastAsia="Times New Roman" w:hAnsi="Arial" w:cs="Arial"/>
                <w:b/>
              </w:rPr>
              <w:t>v %</w:t>
            </w:r>
          </w:p>
        </w:tc>
        <w:tc>
          <w:tcPr>
            <w:tcW w:w="19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82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</w:tr>
      <w:tr w:rsidR="00D57157" w:rsidRPr="00D57157" w:rsidTr="00CC0D91">
        <w:trPr>
          <w:trHeight w:val="107"/>
          <w:jc w:val="center"/>
        </w:trPr>
        <w:tc>
          <w:tcPr>
            <w:tcW w:w="3241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a</w:t>
            </w:r>
          </w:p>
        </w:tc>
        <w:tc>
          <w:tcPr>
            <w:tcW w:w="18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b</w:t>
            </w:r>
          </w:p>
        </w:tc>
        <w:tc>
          <w:tcPr>
            <w:tcW w:w="18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c</w:t>
            </w:r>
          </w:p>
        </w:tc>
        <w:tc>
          <w:tcPr>
            <w:tcW w:w="19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d</w:t>
            </w:r>
          </w:p>
        </w:tc>
        <w:tc>
          <w:tcPr>
            <w:tcW w:w="1827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e</w:t>
            </w:r>
          </w:p>
        </w:tc>
      </w:tr>
      <w:tr w:rsidR="00D57157" w:rsidRPr="00D57157" w:rsidTr="00CC0D91">
        <w:trPr>
          <w:trHeight w:val="278"/>
          <w:jc w:val="center"/>
        </w:trPr>
        <w:tc>
          <w:tcPr>
            <w:tcW w:w="324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 xml:space="preserve">MVDR. Nataša </w:t>
            </w:r>
            <w:proofErr w:type="spellStart"/>
            <w:r w:rsidRPr="00D57157">
              <w:rPr>
                <w:rFonts w:ascii="Arial" w:eastAsia="Times New Roman" w:hAnsi="Arial" w:cs="Arial"/>
              </w:rPr>
              <w:t>Vrzgulová</w:t>
            </w:r>
            <w:proofErr w:type="spellEnd"/>
          </w:p>
        </w:tc>
        <w:tc>
          <w:tcPr>
            <w:tcW w:w="182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6639</w:t>
            </w:r>
          </w:p>
        </w:tc>
        <w:tc>
          <w:tcPr>
            <w:tcW w:w="18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100</w:t>
            </w:r>
          </w:p>
        </w:tc>
        <w:tc>
          <w:tcPr>
            <w:tcW w:w="19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100</w:t>
            </w:r>
          </w:p>
        </w:tc>
        <w:tc>
          <w:tcPr>
            <w:tcW w:w="18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100</w:t>
            </w:r>
          </w:p>
        </w:tc>
      </w:tr>
      <w:tr w:rsidR="00D57157" w:rsidRPr="00D57157" w:rsidTr="00CC0D91">
        <w:trPr>
          <w:trHeight w:val="278"/>
          <w:jc w:val="center"/>
        </w:trPr>
        <w:tc>
          <w:tcPr>
            <w:tcW w:w="324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b/>
              </w:rPr>
            </w:pPr>
            <w:r w:rsidRPr="00D57157">
              <w:rPr>
                <w:rFonts w:ascii="Arial" w:eastAsia="Times New Roman" w:hAnsi="Arial" w:cs="Arial"/>
                <w:b/>
              </w:rPr>
              <w:t>Spolu</w:t>
            </w:r>
          </w:p>
        </w:tc>
        <w:tc>
          <w:tcPr>
            <w:tcW w:w="182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6639</w:t>
            </w:r>
          </w:p>
        </w:tc>
        <w:tc>
          <w:tcPr>
            <w:tcW w:w="18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100</w:t>
            </w:r>
          </w:p>
        </w:tc>
        <w:tc>
          <w:tcPr>
            <w:tcW w:w="19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100</w:t>
            </w:r>
          </w:p>
        </w:tc>
        <w:tc>
          <w:tcPr>
            <w:tcW w:w="18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100</w:t>
            </w:r>
          </w:p>
        </w:tc>
      </w:tr>
    </w:tbl>
    <w:p w:rsidR="00D57157" w:rsidRPr="00D57157" w:rsidRDefault="00D57157" w:rsidP="00D57157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D57157" w:rsidRPr="00D57157" w:rsidRDefault="00D57157" w:rsidP="00D57157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D57157" w:rsidRPr="00D57157" w:rsidRDefault="00D57157" w:rsidP="00D57157">
      <w:pPr>
        <w:keepNext/>
        <w:spacing w:before="120" w:after="60"/>
        <w:outlineLvl w:val="0"/>
        <w:rPr>
          <w:rFonts w:ascii="Arial" w:eastAsia="Times New Roman" w:hAnsi="Arial" w:cs="Arial"/>
          <w:b/>
          <w:caps/>
        </w:rPr>
      </w:pPr>
      <w:r w:rsidRPr="00D57157">
        <w:rPr>
          <w:rFonts w:ascii="Times New Roman" w:eastAsia="Times New Roman" w:hAnsi="Times New Roman" w:cs="Times New Roman"/>
          <w:sz w:val="20"/>
          <w:szCs w:val="20"/>
        </w:rPr>
        <w:t xml:space="preserve">     </w:t>
      </w:r>
      <w:r w:rsidRPr="00D57157">
        <w:rPr>
          <w:rFonts w:ascii="Arial" w:eastAsia="Times New Roman" w:hAnsi="Arial" w:cs="Arial"/>
          <w:b/>
          <w:caps/>
        </w:rPr>
        <w:t>Informácie o konsolidovanom celku  ak je účtovná jednotka jeho súčasťou</w:t>
      </w:r>
    </w:p>
    <w:p w:rsidR="00D57157" w:rsidRPr="00D57157" w:rsidRDefault="00D57157" w:rsidP="00D57157">
      <w:pPr>
        <w:rPr>
          <w:rFonts w:ascii="Arial" w:eastAsia="Times New Roman" w:hAnsi="Arial" w:cs="Arial"/>
          <w:color w:val="000000"/>
        </w:rPr>
      </w:pPr>
      <w:r w:rsidRPr="00D57157">
        <w:rPr>
          <w:rFonts w:ascii="Arial" w:eastAsia="Times New Roman" w:hAnsi="Arial" w:cs="Arial"/>
          <w:color w:val="FF0000"/>
        </w:rPr>
        <w:t xml:space="preserve">                  </w:t>
      </w:r>
      <w:r w:rsidRPr="00D57157">
        <w:rPr>
          <w:rFonts w:ascii="Arial" w:eastAsia="Times New Roman" w:hAnsi="Arial" w:cs="Arial"/>
        </w:rPr>
        <w:t>Spolo</w:t>
      </w:r>
      <w:r w:rsidRPr="00D57157">
        <w:rPr>
          <w:rFonts w:ascii="Arial" w:eastAsia="Times New Roman" w:hAnsi="Arial" w:cs="Arial"/>
          <w:color w:val="000000"/>
        </w:rPr>
        <w:t>čnosť nie je súčasťou  konsolidovaného celku.</w:t>
      </w:r>
    </w:p>
    <w:p w:rsidR="00D57157" w:rsidRPr="00D57157" w:rsidRDefault="00D57157" w:rsidP="00D57157">
      <w:pPr>
        <w:keepNext/>
        <w:spacing w:before="120" w:after="60"/>
        <w:outlineLvl w:val="0"/>
        <w:rPr>
          <w:rFonts w:ascii="Arial" w:eastAsia="Times New Roman" w:hAnsi="Arial" w:cs="Arial"/>
          <w:b/>
          <w:caps/>
        </w:rPr>
      </w:pPr>
      <w:r w:rsidRPr="00D57157">
        <w:rPr>
          <w:rFonts w:ascii="Times New Roman" w:eastAsia="Times New Roman" w:hAnsi="Times New Roman" w:cs="Times New Roman"/>
          <w:b/>
          <w:caps/>
        </w:rPr>
        <w:lastRenderedPageBreak/>
        <w:t xml:space="preserve">                             </w:t>
      </w:r>
      <w:bookmarkStart w:id="1" w:name="_Toc530739899"/>
      <w:r w:rsidRPr="00D57157">
        <w:rPr>
          <w:rFonts w:ascii="Arial" w:eastAsia="Times New Roman" w:hAnsi="Arial" w:cs="Arial"/>
          <w:b/>
          <w:caps/>
        </w:rPr>
        <w:t>Informácie o účtovných zásadách a účtovných metódach</w:t>
      </w:r>
      <w:bookmarkEnd w:id="1"/>
    </w:p>
    <w:p w:rsidR="00D57157" w:rsidRPr="00D57157" w:rsidRDefault="00D57157" w:rsidP="00D57157">
      <w:pPr>
        <w:jc w:val="both"/>
        <w:rPr>
          <w:rFonts w:ascii="Arial" w:eastAsia="Times New Roman" w:hAnsi="Arial" w:cs="Arial"/>
          <w:i/>
          <w:sz w:val="20"/>
          <w:szCs w:val="20"/>
        </w:rPr>
      </w:pPr>
    </w:p>
    <w:p w:rsidR="00D57157" w:rsidRPr="00D57157" w:rsidRDefault="00D57157" w:rsidP="00D57157">
      <w:pPr>
        <w:jc w:val="both"/>
        <w:rPr>
          <w:rFonts w:ascii="Arial" w:eastAsia="Times New Roman" w:hAnsi="Arial" w:cs="Arial"/>
          <w:b/>
        </w:rPr>
      </w:pPr>
      <w:r w:rsidRPr="00D57157">
        <w:rPr>
          <w:rFonts w:ascii="Arial" w:eastAsia="Times New Roman" w:hAnsi="Arial" w:cs="Arial"/>
          <w:b/>
        </w:rPr>
        <w:t xml:space="preserve"> Východiská pre zostavenie účtovnej závierky</w:t>
      </w:r>
    </w:p>
    <w:p w:rsidR="00D57157" w:rsidRPr="00D57157" w:rsidRDefault="00D57157" w:rsidP="00D57157">
      <w:pPr>
        <w:jc w:val="both"/>
        <w:rPr>
          <w:rFonts w:ascii="Arial" w:eastAsia="Times New Roman" w:hAnsi="Arial" w:cs="Arial"/>
        </w:rPr>
      </w:pPr>
      <w:r w:rsidRPr="00D57157">
        <w:rPr>
          <w:rFonts w:ascii="Arial" w:eastAsia="Times New Roman" w:hAnsi="Arial" w:cs="Arial"/>
        </w:rPr>
        <w:t xml:space="preserve">        Účtovná závierka bola zostavená za predpokladu nepretržitého trvania spoločnosti </w:t>
      </w:r>
    </w:p>
    <w:p w:rsidR="00D57157" w:rsidRPr="00D57157" w:rsidRDefault="00D57157" w:rsidP="00D57157">
      <w:pPr>
        <w:jc w:val="both"/>
        <w:rPr>
          <w:rFonts w:ascii="Arial" w:eastAsia="Times New Roman" w:hAnsi="Arial" w:cs="Arial"/>
          <w:i/>
        </w:rPr>
      </w:pPr>
    </w:p>
    <w:p w:rsidR="00D57157" w:rsidRPr="00D57157" w:rsidRDefault="00D57157" w:rsidP="00D57157">
      <w:pPr>
        <w:jc w:val="both"/>
        <w:rPr>
          <w:rFonts w:ascii="Arial" w:eastAsia="Times New Roman" w:hAnsi="Arial" w:cs="Arial"/>
          <w:i/>
          <w:color w:val="FF0000"/>
        </w:rPr>
      </w:pPr>
      <w:r w:rsidRPr="00D57157">
        <w:rPr>
          <w:rFonts w:ascii="Arial" w:eastAsia="Times New Roman" w:hAnsi="Arial" w:cs="Arial"/>
          <w:b/>
          <w:i/>
        </w:rPr>
        <w:t xml:space="preserve"> </w:t>
      </w:r>
      <w:r w:rsidRPr="00D57157">
        <w:rPr>
          <w:rFonts w:ascii="Arial" w:eastAsia="Times New Roman" w:hAnsi="Arial" w:cs="Arial"/>
          <w:b/>
        </w:rPr>
        <w:t xml:space="preserve">Účtovné metódy a všeobecné účtovné zásady </w:t>
      </w:r>
      <w:r w:rsidRPr="00D57157">
        <w:rPr>
          <w:rFonts w:ascii="Arial" w:eastAsia="Times New Roman" w:hAnsi="Arial" w:cs="Arial"/>
          <w:i/>
        </w:rPr>
        <w:t xml:space="preserve"> </w:t>
      </w:r>
      <w:r w:rsidRPr="00D57157">
        <w:rPr>
          <w:rFonts w:ascii="Arial" w:eastAsia="Times New Roman" w:hAnsi="Arial" w:cs="Arial"/>
        </w:rPr>
        <w:t>neboli v  účtovnej jednotke menené</w:t>
      </w:r>
      <w:r w:rsidRPr="00D57157">
        <w:rPr>
          <w:rFonts w:ascii="Arial" w:eastAsia="Times New Roman" w:hAnsi="Arial" w:cs="Arial"/>
          <w:i/>
        </w:rPr>
        <w:t xml:space="preserve"> </w:t>
      </w:r>
    </w:p>
    <w:p w:rsidR="00D57157" w:rsidRPr="00D57157" w:rsidRDefault="00D57157" w:rsidP="00D57157">
      <w:pPr>
        <w:jc w:val="both"/>
        <w:rPr>
          <w:rFonts w:ascii="Arial" w:eastAsia="Times New Roman" w:hAnsi="Arial" w:cs="Arial"/>
          <w:b/>
          <w:i/>
        </w:rPr>
      </w:pPr>
    </w:p>
    <w:p w:rsidR="00D57157" w:rsidRPr="00D57157" w:rsidRDefault="00D57157" w:rsidP="00D57157">
      <w:pPr>
        <w:jc w:val="both"/>
        <w:rPr>
          <w:rFonts w:ascii="Arial" w:eastAsia="Times New Roman" w:hAnsi="Arial" w:cs="Arial"/>
          <w:b/>
        </w:rPr>
      </w:pPr>
      <w:r w:rsidRPr="00D57157">
        <w:rPr>
          <w:rFonts w:ascii="Arial" w:eastAsia="Times New Roman" w:hAnsi="Arial" w:cs="Arial"/>
          <w:b/>
          <w:i/>
        </w:rPr>
        <w:t xml:space="preserve"> </w:t>
      </w:r>
      <w:r w:rsidRPr="00D57157">
        <w:rPr>
          <w:rFonts w:ascii="Arial" w:eastAsia="Times New Roman" w:hAnsi="Arial" w:cs="Arial"/>
          <w:b/>
        </w:rPr>
        <w:t>Spôsob oceňovania jednotlivých zložiek majetku a záväzkov :</w:t>
      </w:r>
    </w:p>
    <w:p w:rsidR="00D57157" w:rsidRPr="00D57157" w:rsidRDefault="00D57157" w:rsidP="00D57157">
      <w:pPr>
        <w:numPr>
          <w:ilvl w:val="0"/>
          <w:numId w:val="28"/>
        </w:numPr>
        <w:jc w:val="both"/>
        <w:rPr>
          <w:rFonts w:ascii="Arial" w:eastAsia="Times New Roman" w:hAnsi="Arial" w:cs="Arial"/>
        </w:rPr>
      </w:pPr>
      <w:r w:rsidRPr="00D57157">
        <w:rPr>
          <w:rFonts w:ascii="Arial" w:eastAsia="Times New Roman" w:hAnsi="Arial" w:cs="Arial"/>
          <w:b/>
        </w:rPr>
        <w:t>Dlhodobý nehmotný  majetok nakupovaný</w:t>
      </w:r>
      <w:r w:rsidRPr="00D57157">
        <w:rPr>
          <w:rFonts w:ascii="Arial" w:eastAsia="Times New Roman" w:hAnsi="Arial" w:cs="Arial"/>
        </w:rPr>
        <w:t xml:space="preserve"> - sa oceňuje obstarávacou cenou, ktorá zahŕňa cenu obstarania a náklady súvisiace s obstaraním ( v tomto účtovnom období nebol nakúpený). </w:t>
      </w:r>
    </w:p>
    <w:p w:rsidR="00D57157" w:rsidRPr="00D57157" w:rsidRDefault="00D57157" w:rsidP="00D57157">
      <w:pPr>
        <w:numPr>
          <w:ilvl w:val="0"/>
          <w:numId w:val="28"/>
        </w:numPr>
        <w:ind w:left="284" w:hanging="284"/>
        <w:jc w:val="both"/>
        <w:rPr>
          <w:rFonts w:ascii="Arial" w:eastAsia="Times New Roman" w:hAnsi="Arial" w:cs="Arial"/>
        </w:rPr>
      </w:pPr>
      <w:r w:rsidRPr="00D57157">
        <w:rPr>
          <w:rFonts w:ascii="Arial" w:eastAsia="Times New Roman" w:hAnsi="Arial" w:cs="Arial"/>
          <w:b/>
        </w:rPr>
        <w:t xml:space="preserve"> Dlhodobý nehmotný  majetok obstaraný  vlastnou činnosťou </w:t>
      </w:r>
      <w:r w:rsidRPr="00D57157">
        <w:rPr>
          <w:rFonts w:ascii="Arial" w:eastAsia="Times New Roman" w:hAnsi="Arial" w:cs="Arial"/>
        </w:rPr>
        <w:t>- spoločnosť nevytvára SW vlastnou činnosťou</w:t>
      </w:r>
    </w:p>
    <w:p w:rsidR="00D57157" w:rsidRPr="00D57157" w:rsidRDefault="00D57157" w:rsidP="00D57157">
      <w:pPr>
        <w:numPr>
          <w:ilvl w:val="0"/>
          <w:numId w:val="28"/>
        </w:numPr>
        <w:ind w:left="284" w:hanging="284"/>
        <w:jc w:val="both"/>
        <w:rPr>
          <w:rFonts w:ascii="Arial" w:eastAsia="Times New Roman" w:hAnsi="Arial" w:cs="Arial"/>
        </w:rPr>
      </w:pPr>
      <w:r w:rsidRPr="00D57157">
        <w:rPr>
          <w:rFonts w:ascii="Arial" w:eastAsia="Times New Roman" w:hAnsi="Arial" w:cs="Arial"/>
          <w:b/>
        </w:rPr>
        <w:t xml:space="preserve"> Dlhodobý nehmotný  majetok obstaraný iným spôsobom bol ocenený </w:t>
      </w:r>
      <w:r w:rsidRPr="00D57157">
        <w:rPr>
          <w:rFonts w:ascii="Arial" w:eastAsia="Times New Roman" w:hAnsi="Arial" w:cs="Arial"/>
        </w:rPr>
        <w:t>-</w:t>
      </w:r>
      <w:r w:rsidRPr="00D57157">
        <w:rPr>
          <w:rFonts w:ascii="Arial" w:eastAsia="Times New Roman" w:hAnsi="Arial" w:cs="Arial"/>
          <w:b/>
        </w:rPr>
        <w:t xml:space="preserve"> </w:t>
      </w:r>
      <w:r w:rsidRPr="00D57157">
        <w:rPr>
          <w:rFonts w:ascii="Arial" w:eastAsia="Times New Roman" w:hAnsi="Arial" w:cs="Arial"/>
        </w:rPr>
        <w:t>spoločnosť takýto majetok nevlastní</w:t>
      </w:r>
    </w:p>
    <w:p w:rsidR="00D57157" w:rsidRPr="00D57157" w:rsidRDefault="00D57157" w:rsidP="00D57157">
      <w:pPr>
        <w:numPr>
          <w:ilvl w:val="0"/>
          <w:numId w:val="28"/>
        </w:numPr>
        <w:ind w:left="284" w:hanging="284"/>
        <w:jc w:val="both"/>
        <w:rPr>
          <w:rFonts w:ascii="Arial" w:eastAsia="Times New Roman" w:hAnsi="Arial" w:cs="Arial"/>
        </w:rPr>
      </w:pPr>
      <w:r w:rsidRPr="00D57157">
        <w:rPr>
          <w:rFonts w:ascii="Arial" w:eastAsia="Times New Roman" w:hAnsi="Arial" w:cs="Arial"/>
          <w:b/>
        </w:rPr>
        <w:t xml:space="preserve"> Dlhodobý hmotný  majetok nakupovaný</w:t>
      </w:r>
      <w:r w:rsidRPr="00D57157">
        <w:rPr>
          <w:rFonts w:ascii="Arial" w:eastAsia="Times New Roman" w:hAnsi="Arial" w:cs="Arial"/>
        </w:rPr>
        <w:t xml:space="preserve"> sa oceňuje obstarávacou cenou, ktorá zahŕňa cenu obstarania a náklady súvisiace s obstaraním – v tomto účtovnom období sa nenakupoval.</w:t>
      </w:r>
    </w:p>
    <w:p w:rsidR="00D57157" w:rsidRPr="00D57157" w:rsidRDefault="00D57157" w:rsidP="00D57157">
      <w:pPr>
        <w:numPr>
          <w:ilvl w:val="0"/>
          <w:numId w:val="28"/>
        </w:numPr>
        <w:ind w:left="284" w:hanging="284"/>
        <w:jc w:val="both"/>
        <w:rPr>
          <w:rFonts w:ascii="Arial" w:eastAsia="Times New Roman" w:hAnsi="Arial" w:cs="Arial"/>
        </w:rPr>
      </w:pPr>
      <w:r w:rsidRPr="00D57157">
        <w:rPr>
          <w:rFonts w:ascii="Arial" w:eastAsia="Times New Roman" w:hAnsi="Arial" w:cs="Arial"/>
          <w:b/>
        </w:rPr>
        <w:t xml:space="preserve">Dlhodobý hmotný  majetok obstaraný  vlastnou činnosťou </w:t>
      </w:r>
      <w:r w:rsidRPr="00D57157">
        <w:rPr>
          <w:rFonts w:ascii="Arial" w:eastAsia="Times New Roman" w:hAnsi="Arial" w:cs="Arial"/>
        </w:rPr>
        <w:t xml:space="preserve">- </w:t>
      </w:r>
      <w:r w:rsidRPr="00D57157">
        <w:rPr>
          <w:rFonts w:ascii="Arial" w:eastAsia="Times New Roman" w:hAnsi="Arial" w:cs="Arial"/>
          <w:b/>
        </w:rPr>
        <w:t xml:space="preserve"> </w:t>
      </w:r>
      <w:r w:rsidRPr="00D57157">
        <w:rPr>
          <w:rFonts w:ascii="Arial" w:eastAsia="Times New Roman" w:hAnsi="Arial" w:cs="Arial"/>
        </w:rPr>
        <w:t>spoločnosť nemá</w:t>
      </w:r>
    </w:p>
    <w:p w:rsidR="00D57157" w:rsidRPr="00D57157" w:rsidRDefault="00D57157" w:rsidP="00D57157">
      <w:pPr>
        <w:numPr>
          <w:ilvl w:val="0"/>
          <w:numId w:val="28"/>
        </w:numPr>
        <w:ind w:left="284" w:hanging="284"/>
        <w:jc w:val="both"/>
        <w:rPr>
          <w:rFonts w:ascii="Arial" w:eastAsia="Times New Roman" w:hAnsi="Arial" w:cs="Arial"/>
        </w:rPr>
      </w:pPr>
      <w:r w:rsidRPr="00D57157">
        <w:rPr>
          <w:rFonts w:ascii="Arial" w:eastAsia="Times New Roman" w:hAnsi="Arial" w:cs="Arial"/>
          <w:b/>
        </w:rPr>
        <w:t xml:space="preserve">Dlhodobý hmotný  majetok obstaraný iným spôsobom </w:t>
      </w:r>
      <w:r w:rsidRPr="00D57157">
        <w:rPr>
          <w:rFonts w:ascii="Arial" w:eastAsia="Times New Roman" w:hAnsi="Arial" w:cs="Arial"/>
        </w:rPr>
        <w:t>-  spoločnosť nemá</w:t>
      </w:r>
    </w:p>
    <w:p w:rsidR="00D57157" w:rsidRPr="00D57157" w:rsidRDefault="00D57157" w:rsidP="00D57157">
      <w:pPr>
        <w:ind w:left="284"/>
        <w:jc w:val="both"/>
        <w:rPr>
          <w:rFonts w:ascii="Arial" w:eastAsia="Times New Roman" w:hAnsi="Arial" w:cs="Arial"/>
        </w:rPr>
      </w:pPr>
      <w:r w:rsidRPr="00D57157">
        <w:rPr>
          <w:rFonts w:ascii="Arial" w:eastAsia="Times New Roman" w:hAnsi="Arial" w:cs="Arial"/>
        </w:rPr>
        <w:t>Odpisy dlhodobého hmotného majetku vychádzajú z predpokladanej doby jeho používania a predpokladaného priebehu jeho opotrebovania - účtovné odpisy sa nerovnajú daňovým.</w:t>
      </w:r>
    </w:p>
    <w:p w:rsidR="00D57157" w:rsidRPr="00D57157" w:rsidRDefault="00D57157" w:rsidP="00D57157">
      <w:pPr>
        <w:ind w:left="284"/>
        <w:jc w:val="both"/>
        <w:rPr>
          <w:rFonts w:ascii="Arial" w:eastAsia="Times New Roman" w:hAnsi="Arial" w:cs="Arial"/>
        </w:rPr>
      </w:pPr>
      <w:r w:rsidRPr="00D57157">
        <w:rPr>
          <w:rFonts w:ascii="Arial" w:eastAsia="Times New Roman" w:hAnsi="Arial" w:cs="Arial"/>
        </w:rPr>
        <w:t>Hmotný majetok, ktorého obstarávacia cena je  1700,00 € a nižšia, sa účtuje priamo do nákladov.</w:t>
      </w:r>
    </w:p>
    <w:p w:rsidR="00D57157" w:rsidRPr="00D57157" w:rsidRDefault="00D57157" w:rsidP="00D57157">
      <w:pPr>
        <w:numPr>
          <w:ilvl w:val="0"/>
          <w:numId w:val="28"/>
        </w:numPr>
        <w:ind w:left="284" w:hanging="284"/>
        <w:jc w:val="both"/>
        <w:rPr>
          <w:rFonts w:ascii="Arial" w:eastAsia="Times New Roman" w:hAnsi="Arial" w:cs="Arial"/>
          <w:color w:val="000000"/>
        </w:rPr>
      </w:pPr>
      <w:r w:rsidRPr="00D57157">
        <w:rPr>
          <w:rFonts w:ascii="Arial" w:eastAsia="Times New Roman" w:hAnsi="Arial" w:cs="Arial"/>
          <w:b/>
          <w:color w:val="000000"/>
        </w:rPr>
        <w:t xml:space="preserve">Dlhodobý finančný majetok </w:t>
      </w:r>
      <w:r w:rsidRPr="00D57157">
        <w:rPr>
          <w:rFonts w:ascii="Arial" w:eastAsia="Times New Roman" w:hAnsi="Arial" w:cs="Arial"/>
          <w:color w:val="000000"/>
        </w:rPr>
        <w:t>-</w:t>
      </w:r>
      <w:r w:rsidRPr="00D57157">
        <w:rPr>
          <w:rFonts w:ascii="Arial" w:eastAsia="Times New Roman" w:hAnsi="Arial" w:cs="Arial"/>
          <w:b/>
          <w:color w:val="000000"/>
        </w:rPr>
        <w:t xml:space="preserve"> </w:t>
      </w:r>
      <w:r w:rsidRPr="00D57157">
        <w:rPr>
          <w:rFonts w:ascii="Arial" w:eastAsia="Times New Roman" w:hAnsi="Arial" w:cs="Arial"/>
          <w:color w:val="000000"/>
        </w:rPr>
        <w:t xml:space="preserve"> účtovná jednotka nemá DFM </w:t>
      </w:r>
    </w:p>
    <w:p w:rsidR="00D57157" w:rsidRPr="00D57157" w:rsidRDefault="00D57157" w:rsidP="00D57157">
      <w:pPr>
        <w:numPr>
          <w:ilvl w:val="0"/>
          <w:numId w:val="28"/>
        </w:numPr>
        <w:ind w:left="284" w:hanging="284"/>
        <w:jc w:val="both"/>
        <w:rPr>
          <w:rFonts w:ascii="Arial" w:eastAsia="Times New Roman" w:hAnsi="Arial" w:cs="Arial"/>
          <w:color w:val="000000"/>
        </w:rPr>
      </w:pPr>
      <w:r w:rsidRPr="00D57157">
        <w:rPr>
          <w:rFonts w:ascii="Arial" w:eastAsia="Times New Roman" w:hAnsi="Arial" w:cs="Arial"/>
          <w:b/>
        </w:rPr>
        <w:t xml:space="preserve">Zásoby obstarané kúpou </w:t>
      </w:r>
      <w:r w:rsidRPr="00D57157">
        <w:rPr>
          <w:rFonts w:ascii="Arial" w:eastAsia="Times New Roman" w:hAnsi="Arial" w:cs="Arial"/>
        </w:rPr>
        <w:t xml:space="preserve">-  boli  ocenené obstarávacou cenou, ktorá zahrňovala cenu obstarania a náklady súvisiace s obstaraním, </w:t>
      </w:r>
      <w:proofErr w:type="spellStart"/>
      <w:r w:rsidRPr="00D57157">
        <w:rPr>
          <w:rFonts w:ascii="Arial" w:eastAsia="Times New Roman" w:hAnsi="Arial" w:cs="Arial"/>
        </w:rPr>
        <w:t>napr.dopravu</w:t>
      </w:r>
      <w:proofErr w:type="spellEnd"/>
    </w:p>
    <w:p w:rsidR="00D57157" w:rsidRPr="00D57157" w:rsidRDefault="00D57157" w:rsidP="00D57157">
      <w:pPr>
        <w:numPr>
          <w:ilvl w:val="0"/>
          <w:numId w:val="28"/>
        </w:numPr>
        <w:ind w:left="284" w:hanging="284"/>
        <w:jc w:val="both"/>
        <w:rPr>
          <w:rFonts w:ascii="Arial" w:eastAsia="Times New Roman" w:hAnsi="Arial" w:cs="Arial"/>
        </w:rPr>
      </w:pPr>
      <w:r w:rsidRPr="00D57157">
        <w:rPr>
          <w:rFonts w:ascii="Arial" w:eastAsia="Times New Roman" w:hAnsi="Arial" w:cs="Arial"/>
          <w:b/>
        </w:rPr>
        <w:t xml:space="preserve"> Zásoby vytvorené vlastnou činnosťou </w:t>
      </w:r>
      <w:r w:rsidRPr="00D57157">
        <w:rPr>
          <w:rFonts w:ascii="Arial" w:eastAsia="Times New Roman" w:hAnsi="Arial" w:cs="Arial"/>
        </w:rPr>
        <w:t>- neboli</w:t>
      </w:r>
    </w:p>
    <w:p w:rsidR="00D57157" w:rsidRPr="00D57157" w:rsidRDefault="00D57157" w:rsidP="00D57157">
      <w:pPr>
        <w:numPr>
          <w:ilvl w:val="0"/>
          <w:numId w:val="28"/>
        </w:numPr>
        <w:jc w:val="both"/>
        <w:rPr>
          <w:rFonts w:ascii="Arial" w:eastAsia="Times New Roman" w:hAnsi="Arial" w:cs="Arial"/>
          <w:b/>
        </w:rPr>
      </w:pPr>
      <w:r w:rsidRPr="00D57157">
        <w:rPr>
          <w:rFonts w:ascii="Arial" w:eastAsia="Times New Roman" w:hAnsi="Arial" w:cs="Arial"/>
          <w:b/>
        </w:rPr>
        <w:t xml:space="preserve">Zásoby obstarané iným spôsobom </w:t>
      </w:r>
      <w:r w:rsidRPr="00D57157">
        <w:rPr>
          <w:rFonts w:ascii="Arial" w:eastAsia="Times New Roman" w:hAnsi="Arial" w:cs="Arial"/>
        </w:rPr>
        <w:t>- nebol</w:t>
      </w:r>
      <w:r w:rsidRPr="00D57157">
        <w:rPr>
          <w:rFonts w:ascii="Arial" w:eastAsia="Times New Roman" w:hAnsi="Arial" w:cs="Arial"/>
          <w:b/>
        </w:rPr>
        <w:t>i</w:t>
      </w:r>
    </w:p>
    <w:p w:rsidR="00D57157" w:rsidRPr="00D57157" w:rsidRDefault="00D57157" w:rsidP="00D57157">
      <w:pPr>
        <w:numPr>
          <w:ilvl w:val="3"/>
          <w:numId w:val="28"/>
        </w:numPr>
        <w:suppressAutoHyphens/>
        <w:ind w:left="500" w:hanging="200"/>
        <w:jc w:val="both"/>
        <w:rPr>
          <w:rFonts w:ascii="Arial" w:eastAsia="Times New Roman" w:hAnsi="Arial" w:cs="Arial"/>
          <w:color w:val="000000"/>
          <w:lang w:eastAsia="sk-SK"/>
        </w:rPr>
      </w:pPr>
      <w:r w:rsidRPr="00D57157">
        <w:rPr>
          <w:rFonts w:ascii="Arial" w:eastAsia="Times New Roman" w:hAnsi="Arial" w:cs="Arial"/>
          <w:color w:val="000000"/>
          <w:lang w:eastAsia="sk-SK"/>
        </w:rPr>
        <w:t>Spoločnosť účtuje o  tovare A spôsobom , tak, ako to definujú postupy účtovania.</w:t>
      </w:r>
    </w:p>
    <w:p w:rsidR="00D57157" w:rsidRPr="00D57157" w:rsidRDefault="00D57157" w:rsidP="00D57157">
      <w:pPr>
        <w:jc w:val="both"/>
        <w:rPr>
          <w:rFonts w:ascii="Arial" w:eastAsia="Times New Roman" w:hAnsi="Arial" w:cs="Arial"/>
        </w:rPr>
      </w:pPr>
      <w:r w:rsidRPr="00D57157">
        <w:rPr>
          <w:rFonts w:ascii="Arial" w:eastAsia="Times New Roman" w:hAnsi="Arial" w:cs="Arial"/>
        </w:rPr>
        <w:t xml:space="preserve">     2. Úbytok zásob sa účtuje v cene obstarávacej</w:t>
      </w:r>
    </w:p>
    <w:p w:rsidR="00D57157" w:rsidRPr="00D57157" w:rsidRDefault="00D57157" w:rsidP="00D57157">
      <w:pPr>
        <w:numPr>
          <w:ilvl w:val="0"/>
          <w:numId w:val="28"/>
        </w:numPr>
        <w:jc w:val="both"/>
        <w:rPr>
          <w:rFonts w:ascii="Arial" w:eastAsia="Times New Roman" w:hAnsi="Arial" w:cs="Arial"/>
          <w:b/>
        </w:rPr>
      </w:pPr>
      <w:r w:rsidRPr="00D57157">
        <w:rPr>
          <w:rFonts w:ascii="Arial" w:eastAsia="Times New Roman" w:hAnsi="Arial" w:cs="Arial"/>
          <w:b/>
        </w:rPr>
        <w:t xml:space="preserve">Zákazková výroba – </w:t>
      </w:r>
      <w:r w:rsidRPr="00D57157">
        <w:rPr>
          <w:rFonts w:ascii="Arial" w:eastAsia="Times New Roman" w:hAnsi="Arial" w:cs="Arial"/>
        </w:rPr>
        <w:t>spoločnosť nemá zákazkovú výrobu.</w:t>
      </w:r>
    </w:p>
    <w:p w:rsidR="00D57157" w:rsidRPr="00D57157" w:rsidRDefault="00D57157" w:rsidP="00D57157">
      <w:pPr>
        <w:numPr>
          <w:ilvl w:val="0"/>
          <w:numId w:val="28"/>
        </w:numPr>
        <w:jc w:val="both"/>
        <w:rPr>
          <w:rFonts w:ascii="Arial" w:eastAsia="Times New Roman" w:hAnsi="Arial" w:cs="Arial"/>
          <w:b/>
        </w:rPr>
      </w:pPr>
      <w:r w:rsidRPr="00D57157">
        <w:rPr>
          <w:rFonts w:ascii="Arial" w:eastAsia="Times New Roman" w:hAnsi="Arial" w:cs="Arial"/>
          <w:b/>
        </w:rPr>
        <w:t>Pohľadávky</w:t>
      </w:r>
    </w:p>
    <w:p w:rsidR="00D57157" w:rsidRPr="00D57157" w:rsidRDefault="00D57157" w:rsidP="00D57157">
      <w:pPr>
        <w:ind w:left="600"/>
        <w:jc w:val="both"/>
        <w:rPr>
          <w:rFonts w:ascii="Arial" w:eastAsia="Times New Roman" w:hAnsi="Arial" w:cs="Arial"/>
        </w:rPr>
      </w:pPr>
      <w:r w:rsidRPr="00D57157">
        <w:rPr>
          <w:rFonts w:ascii="Arial" w:eastAsia="Times New Roman" w:hAnsi="Arial" w:cs="Arial"/>
        </w:rPr>
        <w:t>Pohľadávky pri ich vzniku sa oceňujú ich menovitou hodnotou</w:t>
      </w:r>
    </w:p>
    <w:p w:rsidR="00D57157" w:rsidRPr="00D57157" w:rsidRDefault="00D57157" w:rsidP="00D57157">
      <w:pPr>
        <w:ind w:left="600"/>
        <w:jc w:val="both"/>
        <w:rPr>
          <w:rFonts w:ascii="Arial" w:eastAsia="Times New Roman" w:hAnsi="Arial" w:cs="Arial"/>
        </w:rPr>
      </w:pPr>
      <w:r w:rsidRPr="00D57157">
        <w:rPr>
          <w:rFonts w:ascii="Arial" w:eastAsia="Times New Roman" w:hAnsi="Arial" w:cs="Arial"/>
        </w:rPr>
        <w:t>Krátkodobé a dlhodobé pohľadávky podľa zostatkovej doby splatnosti sú v závierke vykázané samostatne</w:t>
      </w:r>
    </w:p>
    <w:p w:rsidR="00D57157" w:rsidRPr="00D57157" w:rsidRDefault="00D57157" w:rsidP="00D57157">
      <w:pPr>
        <w:ind w:left="300" w:hanging="300"/>
        <w:jc w:val="both"/>
        <w:rPr>
          <w:rFonts w:ascii="Arial" w:eastAsia="Times New Roman" w:hAnsi="Arial" w:cs="Arial"/>
        </w:rPr>
      </w:pPr>
      <w:r w:rsidRPr="00D57157">
        <w:rPr>
          <w:rFonts w:ascii="Arial" w:eastAsia="Times New Roman" w:hAnsi="Arial" w:cs="Arial"/>
          <w:color w:val="FF0000"/>
        </w:rPr>
        <w:t xml:space="preserve">     </w:t>
      </w:r>
      <w:r w:rsidRPr="00D57157">
        <w:rPr>
          <w:rFonts w:ascii="Arial" w:eastAsia="Times New Roman" w:hAnsi="Arial" w:cs="Arial"/>
        </w:rPr>
        <w:t>Ocenenie sa znižuje k dátumu, ku ktorému sa zostavuje účtovná závierka, cez opravné položky    k pochybným a nevymožiteľným pohľadávkam, u ktorých je opodstatnený predpoklad, že ich dlžník úplne alebo čiastočne  nezaplatí a u sporných pohľadávok voči dlžníkom, s ktorými sa vedie spor o ich uznanie.</w:t>
      </w:r>
    </w:p>
    <w:p w:rsidR="00D57157" w:rsidRPr="00D57157" w:rsidRDefault="00D57157" w:rsidP="00D57157">
      <w:pPr>
        <w:ind w:left="300" w:hanging="300"/>
        <w:jc w:val="both"/>
        <w:rPr>
          <w:rFonts w:ascii="Arial" w:eastAsia="Times New Roman" w:hAnsi="Arial" w:cs="Arial"/>
        </w:rPr>
      </w:pPr>
      <w:r w:rsidRPr="00D57157">
        <w:rPr>
          <w:rFonts w:ascii="Arial" w:eastAsia="Times New Roman" w:hAnsi="Arial" w:cs="Arial"/>
        </w:rPr>
        <w:t xml:space="preserve">          Opravné položky sa tvoria podľa zákona o dani z príjmov.</w:t>
      </w:r>
    </w:p>
    <w:p w:rsidR="00D57157" w:rsidRPr="00D57157" w:rsidRDefault="00D57157" w:rsidP="00D57157">
      <w:pPr>
        <w:numPr>
          <w:ilvl w:val="0"/>
          <w:numId w:val="28"/>
        </w:numPr>
        <w:jc w:val="both"/>
        <w:rPr>
          <w:rFonts w:ascii="Arial" w:eastAsia="Times New Roman" w:hAnsi="Arial" w:cs="Arial"/>
          <w:b/>
        </w:rPr>
      </w:pPr>
      <w:r w:rsidRPr="00D57157">
        <w:rPr>
          <w:rFonts w:ascii="Arial" w:eastAsia="Times New Roman" w:hAnsi="Arial" w:cs="Arial"/>
          <w:b/>
        </w:rPr>
        <w:t xml:space="preserve">Krátkodobý finančný majetok </w:t>
      </w:r>
      <w:r w:rsidRPr="00D57157">
        <w:rPr>
          <w:rFonts w:ascii="Arial" w:eastAsia="Times New Roman" w:hAnsi="Arial" w:cs="Arial"/>
        </w:rPr>
        <w:t xml:space="preserve">- </w:t>
      </w:r>
      <w:r w:rsidRPr="00D57157">
        <w:rPr>
          <w:rFonts w:ascii="Arial" w:eastAsia="Times New Roman" w:hAnsi="Arial" w:cs="Arial"/>
          <w:b/>
        </w:rPr>
        <w:t xml:space="preserve"> </w:t>
      </w:r>
      <w:r w:rsidRPr="00D57157">
        <w:rPr>
          <w:rFonts w:ascii="Arial" w:eastAsia="Times New Roman" w:hAnsi="Arial" w:cs="Arial"/>
        </w:rPr>
        <w:t>peňažné prostriedky a ceniny sa oceňujú ich menovitou hodnotou</w:t>
      </w:r>
    </w:p>
    <w:p w:rsidR="00D57157" w:rsidRPr="00D57157" w:rsidRDefault="00D57157" w:rsidP="00D57157">
      <w:pPr>
        <w:numPr>
          <w:ilvl w:val="0"/>
          <w:numId w:val="28"/>
        </w:numPr>
        <w:jc w:val="both"/>
        <w:rPr>
          <w:rFonts w:ascii="Arial" w:eastAsia="Times New Roman" w:hAnsi="Arial" w:cs="Arial"/>
          <w:b/>
        </w:rPr>
      </w:pPr>
      <w:r w:rsidRPr="00D57157">
        <w:rPr>
          <w:rFonts w:ascii="Arial" w:eastAsia="Times New Roman" w:hAnsi="Arial" w:cs="Arial"/>
          <w:b/>
        </w:rPr>
        <w:t>Náklady budúcich období a príjmy budúcich období</w:t>
      </w:r>
    </w:p>
    <w:p w:rsidR="00D57157" w:rsidRPr="00D57157" w:rsidRDefault="00D57157" w:rsidP="00D57157">
      <w:pPr>
        <w:ind w:left="426"/>
        <w:jc w:val="both"/>
        <w:rPr>
          <w:rFonts w:ascii="Arial" w:eastAsia="Times New Roman" w:hAnsi="Arial" w:cs="Arial"/>
        </w:rPr>
      </w:pPr>
      <w:r w:rsidRPr="00D57157">
        <w:rPr>
          <w:rFonts w:ascii="Arial" w:eastAsia="Times New Roman" w:hAnsi="Arial" w:cs="Arial"/>
        </w:rPr>
        <w:t>Náklady budúcich období a príjmy budúcich období sa vykazujú vo výške, ktorá je potrebná na dodržanie zásady vecnej a časovej súvislosti nákladov a výnosov s účtovným obdobím.</w:t>
      </w:r>
    </w:p>
    <w:p w:rsidR="00D57157" w:rsidRPr="00D57157" w:rsidRDefault="00D57157" w:rsidP="00D57157">
      <w:pPr>
        <w:numPr>
          <w:ilvl w:val="0"/>
          <w:numId w:val="28"/>
        </w:numPr>
        <w:jc w:val="both"/>
        <w:rPr>
          <w:rFonts w:ascii="Arial" w:eastAsia="Times New Roman" w:hAnsi="Arial" w:cs="Arial"/>
          <w:b/>
        </w:rPr>
      </w:pPr>
      <w:r w:rsidRPr="00D57157">
        <w:rPr>
          <w:rFonts w:ascii="Arial" w:eastAsia="Times New Roman" w:hAnsi="Arial" w:cs="Arial"/>
          <w:b/>
        </w:rPr>
        <w:t>Záväzky vrátane rezerv, dlhopisov, pôžičiek a úverov</w:t>
      </w:r>
    </w:p>
    <w:p w:rsidR="00D57157" w:rsidRPr="00D57157" w:rsidRDefault="00D57157" w:rsidP="00D57157">
      <w:pPr>
        <w:ind w:left="360"/>
        <w:jc w:val="both"/>
        <w:rPr>
          <w:rFonts w:ascii="Arial" w:eastAsia="Times New Roman" w:hAnsi="Arial" w:cs="Arial"/>
        </w:rPr>
      </w:pPr>
      <w:r w:rsidRPr="00D57157">
        <w:rPr>
          <w:rFonts w:ascii="Arial" w:eastAsia="Times New Roman" w:hAnsi="Arial" w:cs="Arial"/>
        </w:rPr>
        <w:t xml:space="preserve"> Záväzky pri vzniku sa oceňujú menovitou hodnotou</w:t>
      </w:r>
    </w:p>
    <w:p w:rsidR="00D57157" w:rsidRPr="00D57157" w:rsidRDefault="00D57157" w:rsidP="00D57157">
      <w:pPr>
        <w:suppressAutoHyphens/>
        <w:ind w:left="426"/>
        <w:jc w:val="both"/>
        <w:rPr>
          <w:rFonts w:ascii="Arial" w:eastAsia="Times New Roman" w:hAnsi="Arial" w:cs="Arial"/>
          <w:lang w:eastAsia="sk-SK"/>
        </w:rPr>
      </w:pPr>
      <w:r w:rsidRPr="00D57157">
        <w:rPr>
          <w:rFonts w:ascii="Arial" w:eastAsia="Times New Roman" w:hAnsi="Arial" w:cs="Arial"/>
          <w:lang w:eastAsia="sk-SK"/>
        </w:rPr>
        <w:t xml:space="preserve">Rezervy, </w:t>
      </w:r>
      <w:proofErr w:type="spellStart"/>
      <w:r w:rsidRPr="00D57157">
        <w:rPr>
          <w:rFonts w:ascii="Arial" w:eastAsia="Times New Roman" w:hAnsi="Arial" w:cs="Arial"/>
          <w:lang w:eastAsia="sk-SK"/>
        </w:rPr>
        <w:t>t.zn</w:t>
      </w:r>
      <w:proofErr w:type="spellEnd"/>
      <w:r w:rsidRPr="00D57157">
        <w:rPr>
          <w:rFonts w:ascii="Arial" w:eastAsia="Times New Roman" w:hAnsi="Arial" w:cs="Arial"/>
          <w:lang w:eastAsia="sk-SK"/>
        </w:rPr>
        <w:t xml:space="preserve">. záväzky s neistým časovým vymedzením alebo výškou sa  oceňovali podľa známych skutočností a vytvárali sa na nevyčerpanú dovolenku, na služby a médiá </w:t>
      </w:r>
    </w:p>
    <w:p w:rsidR="00D57157" w:rsidRPr="00D57157" w:rsidRDefault="00D57157" w:rsidP="00D57157">
      <w:pPr>
        <w:ind w:left="400"/>
        <w:jc w:val="both"/>
        <w:rPr>
          <w:rFonts w:ascii="Arial" w:eastAsia="Times New Roman" w:hAnsi="Arial" w:cs="Arial"/>
        </w:rPr>
      </w:pPr>
      <w:r w:rsidRPr="00D57157">
        <w:rPr>
          <w:rFonts w:ascii="Arial" w:eastAsia="Times New Roman" w:hAnsi="Arial" w:cs="Arial"/>
        </w:rPr>
        <w:t>Krátkodobé a dlhodobé záväzky podľa zostatkovej doby splatnosti,  sa účtujú zvlášť  na samostatných  účtoch</w:t>
      </w:r>
    </w:p>
    <w:p w:rsidR="00D57157" w:rsidRPr="00D57157" w:rsidRDefault="00D57157" w:rsidP="00D57157">
      <w:pPr>
        <w:ind w:left="400"/>
        <w:jc w:val="both"/>
        <w:rPr>
          <w:rFonts w:ascii="Arial" w:eastAsia="Times New Roman" w:hAnsi="Arial" w:cs="Arial"/>
        </w:rPr>
      </w:pPr>
      <w:r w:rsidRPr="00D57157">
        <w:rPr>
          <w:rFonts w:ascii="Arial" w:eastAsia="Times New Roman" w:hAnsi="Arial" w:cs="Arial"/>
        </w:rPr>
        <w:t>Spoločnosť nemá úvery, nevlastní dlhopisy, nemá dlhodobé záväzky, len krátkodobú finančnú výpomoc.</w:t>
      </w:r>
    </w:p>
    <w:p w:rsidR="00D57157" w:rsidRPr="00D57157" w:rsidRDefault="00D57157" w:rsidP="00D57157">
      <w:pPr>
        <w:jc w:val="both"/>
        <w:rPr>
          <w:rFonts w:ascii="Arial" w:eastAsia="Times New Roman" w:hAnsi="Arial" w:cs="Arial"/>
        </w:rPr>
      </w:pPr>
      <w:r w:rsidRPr="00D57157">
        <w:rPr>
          <w:rFonts w:ascii="Arial" w:eastAsia="Times New Roman" w:hAnsi="Arial" w:cs="Arial"/>
          <w:b/>
        </w:rPr>
        <w:t>16.</w:t>
      </w:r>
      <w:r w:rsidRPr="00D57157">
        <w:rPr>
          <w:rFonts w:ascii="Arial" w:eastAsia="Times New Roman" w:hAnsi="Arial" w:cs="Arial"/>
        </w:rPr>
        <w:t xml:space="preserve">  </w:t>
      </w:r>
      <w:r w:rsidRPr="00D57157">
        <w:rPr>
          <w:rFonts w:ascii="Arial" w:eastAsia="Times New Roman" w:hAnsi="Arial" w:cs="Arial"/>
          <w:b/>
        </w:rPr>
        <w:t>Výdavky budúcich období a výnosy budúcich období</w:t>
      </w:r>
    </w:p>
    <w:p w:rsidR="00D57157" w:rsidRPr="00D57157" w:rsidRDefault="00D57157" w:rsidP="00D57157">
      <w:pPr>
        <w:ind w:left="284"/>
        <w:jc w:val="both"/>
        <w:rPr>
          <w:rFonts w:ascii="Arial" w:eastAsia="Times New Roman" w:hAnsi="Arial" w:cs="Arial"/>
        </w:rPr>
      </w:pPr>
      <w:r w:rsidRPr="00D57157">
        <w:rPr>
          <w:rFonts w:ascii="Arial" w:eastAsia="Times New Roman" w:hAnsi="Arial" w:cs="Arial"/>
        </w:rPr>
        <w:t xml:space="preserve">  Výdavky  budúcich období sa vykazujú vo výške, ktorá je potrebná na dodržanie zásady vecnej a </w:t>
      </w:r>
      <w:proofErr w:type="spellStart"/>
      <w:r w:rsidRPr="00D57157">
        <w:rPr>
          <w:rFonts w:ascii="Arial" w:eastAsia="Times New Roman" w:hAnsi="Arial" w:cs="Arial"/>
        </w:rPr>
        <w:t>ča</w:t>
      </w:r>
      <w:proofErr w:type="spellEnd"/>
      <w:r w:rsidRPr="00D57157">
        <w:rPr>
          <w:rFonts w:ascii="Arial" w:eastAsia="Times New Roman" w:hAnsi="Arial" w:cs="Arial"/>
        </w:rPr>
        <w:t xml:space="preserve">-               sovej súvislosti nákladov a výnosov s účtovným obdobím. </w:t>
      </w:r>
    </w:p>
    <w:p w:rsidR="00D57157" w:rsidRPr="00D57157" w:rsidRDefault="00D57157" w:rsidP="00D57157">
      <w:pPr>
        <w:ind w:left="426" w:hanging="426"/>
        <w:jc w:val="both"/>
        <w:rPr>
          <w:rFonts w:ascii="Arial" w:eastAsia="Times New Roman" w:hAnsi="Arial" w:cs="Arial"/>
        </w:rPr>
      </w:pPr>
    </w:p>
    <w:p w:rsidR="00D57157" w:rsidRPr="00D57157" w:rsidRDefault="00D57157" w:rsidP="00D57157">
      <w:pPr>
        <w:jc w:val="both"/>
        <w:rPr>
          <w:rFonts w:ascii="Arial" w:eastAsia="Times New Roman" w:hAnsi="Arial" w:cs="Arial"/>
        </w:rPr>
      </w:pPr>
      <w:r w:rsidRPr="00D57157">
        <w:rPr>
          <w:rFonts w:ascii="Arial" w:eastAsia="Times New Roman" w:hAnsi="Arial" w:cs="Arial"/>
          <w:b/>
        </w:rPr>
        <w:t xml:space="preserve">17. Deriváty  </w:t>
      </w:r>
      <w:r w:rsidRPr="00D57157">
        <w:rPr>
          <w:rFonts w:ascii="Arial" w:eastAsia="Times New Roman" w:hAnsi="Arial" w:cs="Arial"/>
        </w:rPr>
        <w:t>spoločnosť nevlastní</w:t>
      </w:r>
    </w:p>
    <w:p w:rsidR="00D57157" w:rsidRPr="00D57157" w:rsidRDefault="00D57157" w:rsidP="00D57157">
      <w:pPr>
        <w:jc w:val="both"/>
        <w:rPr>
          <w:rFonts w:ascii="Arial" w:eastAsia="Times New Roman" w:hAnsi="Arial" w:cs="Arial"/>
        </w:rPr>
      </w:pPr>
      <w:r w:rsidRPr="00D57157">
        <w:rPr>
          <w:rFonts w:ascii="Arial" w:eastAsia="Times New Roman" w:hAnsi="Arial" w:cs="Arial"/>
          <w:b/>
        </w:rPr>
        <w:t xml:space="preserve">18. Majetok a záväzky zabezpečené derivátmi </w:t>
      </w:r>
      <w:r w:rsidRPr="00D57157">
        <w:rPr>
          <w:rFonts w:ascii="Arial" w:eastAsia="Times New Roman" w:hAnsi="Arial" w:cs="Arial"/>
        </w:rPr>
        <w:t>– spoločnosť nemá</w:t>
      </w:r>
    </w:p>
    <w:p w:rsidR="00D57157" w:rsidRPr="00D57157" w:rsidRDefault="00D57157" w:rsidP="00D57157">
      <w:pPr>
        <w:jc w:val="both"/>
        <w:rPr>
          <w:rFonts w:ascii="Arial" w:eastAsia="Times New Roman" w:hAnsi="Arial" w:cs="Arial"/>
        </w:rPr>
      </w:pPr>
      <w:r w:rsidRPr="00D57157">
        <w:rPr>
          <w:rFonts w:ascii="Arial" w:eastAsia="Times New Roman" w:hAnsi="Arial" w:cs="Arial"/>
          <w:b/>
        </w:rPr>
        <w:t xml:space="preserve">19. Prenajatý majetok a majetok obstaraný na základe zmluvy o kúpe prenajatej veci </w:t>
      </w:r>
      <w:r w:rsidRPr="00D57157">
        <w:rPr>
          <w:rFonts w:ascii="Arial" w:eastAsia="Times New Roman" w:hAnsi="Arial" w:cs="Arial"/>
        </w:rPr>
        <w:t>-  nemá</w:t>
      </w:r>
    </w:p>
    <w:p w:rsidR="00D57157" w:rsidRPr="00D57157" w:rsidRDefault="00D57157" w:rsidP="00D57157">
      <w:pPr>
        <w:jc w:val="both"/>
        <w:rPr>
          <w:rFonts w:ascii="Arial" w:eastAsia="Times New Roman" w:hAnsi="Arial" w:cs="Arial"/>
        </w:rPr>
      </w:pPr>
      <w:r w:rsidRPr="00D57157">
        <w:rPr>
          <w:rFonts w:ascii="Arial" w:eastAsia="Times New Roman" w:hAnsi="Arial" w:cs="Arial"/>
          <w:b/>
        </w:rPr>
        <w:t xml:space="preserve">20. Majetok obstaraný v privatizácií </w:t>
      </w:r>
      <w:r w:rsidRPr="00D57157">
        <w:rPr>
          <w:rFonts w:ascii="Arial" w:eastAsia="Times New Roman" w:hAnsi="Arial" w:cs="Arial"/>
        </w:rPr>
        <w:t>- spoločnosť</w:t>
      </w:r>
      <w:r w:rsidRPr="00D57157">
        <w:rPr>
          <w:rFonts w:ascii="Arial" w:eastAsia="Times New Roman" w:hAnsi="Arial" w:cs="Arial"/>
          <w:b/>
        </w:rPr>
        <w:t xml:space="preserve"> </w:t>
      </w:r>
      <w:r w:rsidRPr="00D57157">
        <w:rPr>
          <w:rFonts w:ascii="Arial" w:eastAsia="Times New Roman" w:hAnsi="Arial" w:cs="Arial"/>
        </w:rPr>
        <w:t>nemá</w:t>
      </w:r>
    </w:p>
    <w:p w:rsidR="00D57157" w:rsidRPr="00D57157" w:rsidRDefault="00D57157" w:rsidP="00D57157">
      <w:pPr>
        <w:jc w:val="both"/>
        <w:rPr>
          <w:rFonts w:ascii="Arial" w:eastAsia="Times New Roman" w:hAnsi="Arial" w:cs="Arial"/>
          <w:b/>
        </w:rPr>
      </w:pPr>
      <w:r w:rsidRPr="00D57157">
        <w:rPr>
          <w:rFonts w:ascii="Arial" w:eastAsia="Times New Roman" w:hAnsi="Arial" w:cs="Arial"/>
          <w:b/>
        </w:rPr>
        <w:lastRenderedPageBreak/>
        <w:t xml:space="preserve">     21. Daň z príjmov za BO a  daň z príjmov odložená do budúcich účtovných období</w:t>
      </w:r>
    </w:p>
    <w:p w:rsidR="00D57157" w:rsidRPr="00D57157" w:rsidRDefault="00D57157" w:rsidP="00D57157">
      <w:pPr>
        <w:jc w:val="both"/>
        <w:rPr>
          <w:rFonts w:ascii="Arial" w:eastAsia="Times New Roman" w:hAnsi="Arial" w:cs="Arial"/>
          <w:color w:val="000000"/>
        </w:rPr>
      </w:pPr>
      <w:r w:rsidRPr="00D57157">
        <w:rPr>
          <w:rFonts w:ascii="Arial" w:eastAsia="Times New Roman" w:hAnsi="Arial" w:cs="Arial"/>
          <w:b/>
        </w:rPr>
        <w:t xml:space="preserve">           </w:t>
      </w:r>
      <w:r w:rsidRPr="00D57157">
        <w:rPr>
          <w:rFonts w:ascii="Arial" w:eastAsia="Times New Roman" w:hAnsi="Arial" w:cs="Arial"/>
          <w:color w:val="000000"/>
        </w:rPr>
        <w:t>Základ splatnej dane z príjmov a daň je vypočítavaná mimo účtovníctva. Zrazená daň nebola                                                                             započítaná na úhradu daňovej povinnosti.</w:t>
      </w:r>
    </w:p>
    <w:p w:rsidR="00D57157" w:rsidRPr="00D57157" w:rsidRDefault="00D57157" w:rsidP="00D57157">
      <w:pPr>
        <w:jc w:val="both"/>
        <w:rPr>
          <w:rFonts w:ascii="Arial" w:eastAsia="Times New Roman" w:hAnsi="Arial" w:cs="Arial"/>
          <w:color w:val="000000"/>
        </w:rPr>
      </w:pPr>
      <w:r w:rsidRPr="00D57157">
        <w:rPr>
          <w:rFonts w:ascii="Arial" w:eastAsia="Times New Roman" w:hAnsi="Arial" w:cs="Arial"/>
          <w:b/>
          <w:color w:val="000000"/>
        </w:rPr>
        <w:t xml:space="preserve">      22. Odložené dane </w:t>
      </w:r>
      <w:r w:rsidRPr="00D57157">
        <w:rPr>
          <w:rFonts w:ascii="Arial" w:eastAsia="Times New Roman" w:hAnsi="Arial" w:cs="Arial"/>
          <w:color w:val="000000"/>
        </w:rPr>
        <w:t>-</w:t>
      </w:r>
      <w:r w:rsidRPr="00D57157">
        <w:rPr>
          <w:rFonts w:ascii="Arial" w:eastAsia="Times New Roman" w:hAnsi="Arial" w:cs="Arial"/>
          <w:b/>
          <w:color w:val="000000"/>
        </w:rPr>
        <w:t xml:space="preserve"> </w:t>
      </w:r>
      <w:r w:rsidRPr="00D57157">
        <w:rPr>
          <w:rFonts w:ascii="Arial" w:eastAsia="Times New Roman" w:hAnsi="Arial" w:cs="Arial"/>
          <w:color w:val="000000"/>
        </w:rPr>
        <w:t>odložený daňový záväzok bol vykázaný z titulu tvorby opravných položiek a rozdielu medzi účtovnými a daňovými odpismi.</w:t>
      </w:r>
    </w:p>
    <w:p w:rsidR="00D57157" w:rsidRPr="00D57157" w:rsidRDefault="00D57157" w:rsidP="00D57157">
      <w:pPr>
        <w:ind w:left="426"/>
        <w:jc w:val="both"/>
        <w:rPr>
          <w:rFonts w:ascii="Arial" w:eastAsia="Times New Roman" w:hAnsi="Arial" w:cs="Arial"/>
          <w:color w:val="000000"/>
        </w:rPr>
      </w:pPr>
      <w:r w:rsidRPr="00D57157">
        <w:rPr>
          <w:rFonts w:ascii="Arial" w:eastAsia="Times New Roman" w:hAnsi="Arial" w:cs="Arial"/>
          <w:b/>
        </w:rPr>
        <w:t xml:space="preserve">23. Cudzia mena </w:t>
      </w:r>
      <w:r w:rsidRPr="00D57157">
        <w:rPr>
          <w:rFonts w:ascii="Arial" w:eastAsia="Times New Roman" w:hAnsi="Arial" w:cs="Arial"/>
        </w:rPr>
        <w:t>-</w:t>
      </w:r>
      <w:r w:rsidRPr="00D57157">
        <w:rPr>
          <w:rFonts w:ascii="Arial" w:eastAsia="Times New Roman" w:hAnsi="Arial" w:cs="Arial"/>
          <w:b/>
        </w:rPr>
        <w:t xml:space="preserve"> </w:t>
      </w:r>
      <w:r w:rsidRPr="00D57157">
        <w:rPr>
          <w:rFonts w:ascii="Arial" w:eastAsia="Times New Roman" w:hAnsi="Arial" w:cs="Arial"/>
          <w:color w:val="000000"/>
        </w:rPr>
        <w:t xml:space="preserve"> majetok a záväzky vyjadrené v cudzej mene spoločnosť nemá.</w:t>
      </w:r>
    </w:p>
    <w:p w:rsidR="00D57157" w:rsidRPr="00D57157" w:rsidRDefault="00D57157" w:rsidP="00D57157">
      <w:pPr>
        <w:tabs>
          <w:tab w:val="num" w:pos="426"/>
        </w:tabs>
        <w:jc w:val="both"/>
        <w:rPr>
          <w:rFonts w:ascii="Arial" w:eastAsia="Times New Roman" w:hAnsi="Arial" w:cs="Arial"/>
          <w:b/>
        </w:rPr>
      </w:pPr>
    </w:p>
    <w:p w:rsidR="00D57157" w:rsidRPr="00D57157" w:rsidRDefault="00D57157" w:rsidP="00D57157">
      <w:pPr>
        <w:ind w:firstLine="300"/>
        <w:jc w:val="both"/>
        <w:rPr>
          <w:rFonts w:ascii="Arial" w:eastAsia="Times New Roman" w:hAnsi="Arial" w:cs="Arial"/>
          <w:b/>
          <w:i/>
        </w:rPr>
      </w:pPr>
    </w:p>
    <w:p w:rsidR="00D57157" w:rsidRPr="00D57157" w:rsidRDefault="00D57157" w:rsidP="00D57157">
      <w:pPr>
        <w:jc w:val="both"/>
        <w:rPr>
          <w:rFonts w:ascii="Arial" w:eastAsia="Times New Roman" w:hAnsi="Arial" w:cs="Arial"/>
          <w:b/>
        </w:rPr>
      </w:pPr>
      <w:r w:rsidRPr="00D57157">
        <w:rPr>
          <w:rFonts w:ascii="Arial" w:eastAsia="Times New Roman" w:hAnsi="Arial" w:cs="Arial"/>
          <w:b/>
          <w:i/>
        </w:rPr>
        <w:t xml:space="preserve"> </w:t>
      </w:r>
      <w:r w:rsidRPr="00D57157">
        <w:rPr>
          <w:rFonts w:ascii="Arial" w:eastAsia="Times New Roman" w:hAnsi="Arial" w:cs="Arial"/>
          <w:b/>
        </w:rPr>
        <w:t>Tvorba odpisového plánu pre dlhodobý majetok</w:t>
      </w:r>
    </w:p>
    <w:tbl>
      <w:tblPr>
        <w:tblW w:w="0" w:type="auto"/>
        <w:tblInd w:w="170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0"/>
        <w:gridCol w:w="4207"/>
        <w:gridCol w:w="1215"/>
        <w:gridCol w:w="1368"/>
        <w:gridCol w:w="1372"/>
        <w:gridCol w:w="1338"/>
      </w:tblGrid>
      <w:tr w:rsidR="00D57157" w:rsidRPr="00D57157" w:rsidTr="00CC0D91">
        <w:trPr>
          <w:trHeight w:val="180"/>
        </w:trPr>
        <w:tc>
          <w:tcPr>
            <w:tcW w:w="830" w:type="dxa"/>
            <w:shd w:val="clear" w:color="auto" w:fill="F3F3F3"/>
          </w:tcPr>
          <w:p w:rsidR="00D57157" w:rsidRPr="00D57157" w:rsidRDefault="00D57157" w:rsidP="00D57157">
            <w:pPr>
              <w:ind w:left="-100"/>
              <w:jc w:val="center"/>
              <w:rPr>
                <w:rFonts w:ascii="Arial" w:eastAsia="Times New Roman" w:hAnsi="Arial" w:cs="Arial"/>
              </w:rPr>
            </w:pPr>
          </w:p>
          <w:p w:rsidR="00D57157" w:rsidRPr="00D57157" w:rsidRDefault="00D57157" w:rsidP="00D57157">
            <w:pPr>
              <w:ind w:left="-100"/>
              <w:jc w:val="center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 xml:space="preserve"> Odpisová skupina</w:t>
            </w:r>
          </w:p>
        </w:tc>
        <w:tc>
          <w:tcPr>
            <w:tcW w:w="4304" w:type="dxa"/>
            <w:shd w:val="clear" w:color="auto" w:fill="F3F3F3"/>
          </w:tcPr>
          <w:p w:rsidR="00D57157" w:rsidRPr="00D57157" w:rsidRDefault="00D57157" w:rsidP="00D57157">
            <w:pPr>
              <w:ind w:left="-100"/>
              <w:jc w:val="center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Druh majetku</w:t>
            </w:r>
          </w:p>
        </w:tc>
        <w:tc>
          <w:tcPr>
            <w:tcW w:w="1208" w:type="dxa"/>
            <w:shd w:val="clear" w:color="auto" w:fill="F3F3F3"/>
          </w:tcPr>
          <w:p w:rsidR="00D57157" w:rsidRPr="00D57157" w:rsidRDefault="00D57157" w:rsidP="00D57157">
            <w:pPr>
              <w:ind w:left="-100"/>
              <w:jc w:val="center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Doba odpisovania</w:t>
            </w:r>
          </w:p>
        </w:tc>
        <w:tc>
          <w:tcPr>
            <w:tcW w:w="1377" w:type="dxa"/>
            <w:shd w:val="clear" w:color="auto" w:fill="F3F3F3"/>
          </w:tcPr>
          <w:p w:rsidR="00D57157" w:rsidRPr="00D57157" w:rsidRDefault="00D57157" w:rsidP="00D57157">
            <w:pPr>
              <w:ind w:left="-100"/>
              <w:jc w:val="center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Sadby odpisov</w:t>
            </w:r>
          </w:p>
        </w:tc>
        <w:tc>
          <w:tcPr>
            <w:tcW w:w="2751" w:type="dxa"/>
            <w:gridSpan w:val="2"/>
            <w:shd w:val="clear" w:color="auto" w:fill="F3F3F3"/>
          </w:tcPr>
          <w:p w:rsidR="00D57157" w:rsidRPr="00D57157" w:rsidRDefault="00D57157" w:rsidP="00D57157">
            <w:pPr>
              <w:ind w:left="-100"/>
              <w:jc w:val="center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Odpisová metóda</w:t>
            </w:r>
          </w:p>
        </w:tc>
      </w:tr>
      <w:tr w:rsidR="00D57157" w:rsidRPr="00D57157" w:rsidTr="00CC0D91">
        <w:trPr>
          <w:trHeight w:val="233"/>
        </w:trPr>
        <w:tc>
          <w:tcPr>
            <w:tcW w:w="830" w:type="dxa"/>
          </w:tcPr>
          <w:p w:rsidR="00D57157" w:rsidRPr="00D57157" w:rsidRDefault="00D57157" w:rsidP="00D57157">
            <w:pPr>
              <w:ind w:left="-100"/>
              <w:jc w:val="right"/>
              <w:rPr>
                <w:rFonts w:ascii="Arial" w:eastAsia="Times New Roman" w:hAnsi="Arial" w:cs="Arial"/>
                <w:color w:val="000000"/>
              </w:rPr>
            </w:pPr>
            <w:r w:rsidRPr="00D57157">
              <w:rPr>
                <w:rFonts w:ascii="Arial" w:eastAsia="Times New Roman" w:hAnsi="Arial" w:cs="Arial"/>
                <w:color w:val="000000"/>
              </w:rPr>
              <w:t>4.</w:t>
            </w:r>
          </w:p>
        </w:tc>
        <w:tc>
          <w:tcPr>
            <w:tcW w:w="4304" w:type="dxa"/>
          </w:tcPr>
          <w:p w:rsidR="00D57157" w:rsidRPr="00D57157" w:rsidRDefault="00D57157" w:rsidP="00D57157">
            <w:pPr>
              <w:tabs>
                <w:tab w:val="left" w:pos="1065"/>
              </w:tabs>
              <w:ind w:left="-100"/>
              <w:rPr>
                <w:rFonts w:ascii="Arial" w:eastAsia="Times New Roman" w:hAnsi="Arial" w:cs="Arial"/>
                <w:color w:val="000000"/>
              </w:rPr>
            </w:pPr>
            <w:r w:rsidRPr="00D57157">
              <w:rPr>
                <w:rFonts w:ascii="Arial" w:eastAsia="Times New Roman" w:hAnsi="Arial" w:cs="Arial"/>
                <w:color w:val="000000"/>
              </w:rPr>
              <w:t xml:space="preserve"> stavba</w:t>
            </w:r>
          </w:p>
        </w:tc>
        <w:tc>
          <w:tcPr>
            <w:tcW w:w="1208" w:type="dxa"/>
          </w:tcPr>
          <w:p w:rsidR="00D57157" w:rsidRPr="00D57157" w:rsidRDefault="00D57157" w:rsidP="00D57157">
            <w:pPr>
              <w:ind w:left="-100"/>
              <w:jc w:val="right"/>
              <w:rPr>
                <w:rFonts w:ascii="Arial" w:eastAsia="Times New Roman" w:hAnsi="Arial" w:cs="Arial"/>
                <w:color w:val="000000"/>
              </w:rPr>
            </w:pPr>
            <w:r w:rsidRPr="00D57157">
              <w:rPr>
                <w:rFonts w:ascii="Arial" w:eastAsia="Times New Roman" w:hAnsi="Arial" w:cs="Arial"/>
                <w:color w:val="000000"/>
              </w:rPr>
              <w:t>20 rokov</w:t>
            </w:r>
          </w:p>
        </w:tc>
        <w:tc>
          <w:tcPr>
            <w:tcW w:w="1377" w:type="dxa"/>
          </w:tcPr>
          <w:p w:rsidR="00D57157" w:rsidRPr="00D57157" w:rsidRDefault="00D57157" w:rsidP="00D57157">
            <w:pPr>
              <w:ind w:left="-100"/>
              <w:jc w:val="right"/>
              <w:rPr>
                <w:rFonts w:ascii="Arial" w:eastAsia="Times New Roman" w:hAnsi="Arial" w:cs="Arial"/>
                <w:color w:val="000000"/>
              </w:rPr>
            </w:pPr>
            <w:r w:rsidRPr="00D57157">
              <w:rPr>
                <w:rFonts w:ascii="Arial" w:eastAsia="Times New Roman" w:hAnsi="Arial" w:cs="Arial"/>
                <w:color w:val="000000"/>
              </w:rPr>
              <w:t>1/20</w:t>
            </w:r>
          </w:p>
        </w:tc>
        <w:tc>
          <w:tcPr>
            <w:tcW w:w="1375" w:type="dxa"/>
          </w:tcPr>
          <w:p w:rsidR="00D57157" w:rsidRPr="00D57157" w:rsidRDefault="00D57157" w:rsidP="00D57157">
            <w:pPr>
              <w:ind w:left="-100"/>
              <w:rPr>
                <w:rFonts w:ascii="Arial" w:eastAsia="Times New Roman" w:hAnsi="Arial" w:cs="Arial"/>
                <w:color w:val="000000"/>
              </w:rPr>
            </w:pPr>
            <w:r w:rsidRPr="00D57157">
              <w:rPr>
                <w:rFonts w:ascii="Arial" w:eastAsia="Times New Roman" w:hAnsi="Arial" w:cs="Arial"/>
                <w:color w:val="000000"/>
              </w:rPr>
              <w:t xml:space="preserve"> rovnomerná</w:t>
            </w:r>
          </w:p>
        </w:tc>
        <w:tc>
          <w:tcPr>
            <w:tcW w:w="1376" w:type="dxa"/>
          </w:tcPr>
          <w:p w:rsidR="00D57157" w:rsidRPr="00D57157" w:rsidRDefault="00D57157" w:rsidP="00D57157">
            <w:pPr>
              <w:ind w:left="-100"/>
              <w:rPr>
                <w:rFonts w:ascii="Arial" w:eastAsia="Times New Roman" w:hAnsi="Arial" w:cs="Arial"/>
                <w:color w:val="000000"/>
              </w:rPr>
            </w:pPr>
          </w:p>
        </w:tc>
      </w:tr>
      <w:tr w:rsidR="00D57157" w:rsidRPr="00D57157" w:rsidTr="00CC0D91">
        <w:trPr>
          <w:trHeight w:val="232"/>
        </w:trPr>
        <w:tc>
          <w:tcPr>
            <w:tcW w:w="830" w:type="dxa"/>
          </w:tcPr>
          <w:p w:rsidR="00D57157" w:rsidRPr="00D57157" w:rsidRDefault="00D57157" w:rsidP="00D57157">
            <w:pPr>
              <w:ind w:left="-100"/>
              <w:jc w:val="right"/>
              <w:rPr>
                <w:rFonts w:ascii="Arial" w:eastAsia="Times New Roman" w:hAnsi="Arial" w:cs="Arial"/>
                <w:color w:val="000000"/>
              </w:rPr>
            </w:pPr>
            <w:r w:rsidRPr="00D57157">
              <w:rPr>
                <w:rFonts w:ascii="Arial" w:eastAsia="Times New Roman" w:hAnsi="Arial" w:cs="Arial"/>
                <w:color w:val="000000"/>
              </w:rPr>
              <w:t>1. 2. 3.</w:t>
            </w:r>
          </w:p>
        </w:tc>
        <w:tc>
          <w:tcPr>
            <w:tcW w:w="4304" w:type="dxa"/>
          </w:tcPr>
          <w:p w:rsidR="00D57157" w:rsidRPr="00D57157" w:rsidRDefault="00D57157" w:rsidP="00D57157">
            <w:pPr>
              <w:tabs>
                <w:tab w:val="left" w:pos="1065"/>
              </w:tabs>
              <w:ind w:left="-100"/>
              <w:rPr>
                <w:rFonts w:ascii="Arial" w:eastAsia="Times New Roman" w:hAnsi="Arial" w:cs="Arial"/>
                <w:color w:val="000000"/>
              </w:rPr>
            </w:pPr>
            <w:r w:rsidRPr="00D57157">
              <w:rPr>
                <w:rFonts w:ascii="Arial" w:eastAsia="Times New Roman" w:hAnsi="Arial" w:cs="Arial"/>
                <w:color w:val="000000"/>
              </w:rPr>
              <w:t xml:space="preserve"> samostatné hnuteľné veci</w:t>
            </w:r>
          </w:p>
        </w:tc>
        <w:tc>
          <w:tcPr>
            <w:tcW w:w="1208" w:type="dxa"/>
          </w:tcPr>
          <w:p w:rsidR="00D57157" w:rsidRPr="00D57157" w:rsidRDefault="00D57157" w:rsidP="00D57157">
            <w:pPr>
              <w:ind w:left="-100"/>
              <w:jc w:val="right"/>
              <w:rPr>
                <w:rFonts w:ascii="Arial" w:eastAsia="Times New Roman" w:hAnsi="Arial" w:cs="Arial"/>
                <w:color w:val="000000"/>
              </w:rPr>
            </w:pPr>
            <w:r w:rsidRPr="00D57157">
              <w:rPr>
                <w:rFonts w:ascii="Arial" w:eastAsia="Times New Roman" w:hAnsi="Arial" w:cs="Arial"/>
                <w:color w:val="000000"/>
              </w:rPr>
              <w:t>4,6,12</w:t>
            </w:r>
          </w:p>
        </w:tc>
        <w:tc>
          <w:tcPr>
            <w:tcW w:w="1377" w:type="dxa"/>
          </w:tcPr>
          <w:p w:rsidR="00D57157" w:rsidRPr="00D57157" w:rsidRDefault="00D57157" w:rsidP="00D57157">
            <w:pPr>
              <w:ind w:left="-100"/>
              <w:jc w:val="right"/>
              <w:rPr>
                <w:rFonts w:ascii="Arial" w:eastAsia="Times New Roman" w:hAnsi="Arial" w:cs="Arial"/>
                <w:color w:val="000000"/>
              </w:rPr>
            </w:pPr>
            <w:r w:rsidRPr="00D57157">
              <w:rPr>
                <w:rFonts w:ascii="Arial" w:eastAsia="Times New Roman" w:hAnsi="Arial" w:cs="Arial"/>
                <w:color w:val="000000"/>
              </w:rPr>
              <w:t>¼,1/6,1/12</w:t>
            </w:r>
          </w:p>
        </w:tc>
        <w:tc>
          <w:tcPr>
            <w:tcW w:w="1375" w:type="dxa"/>
          </w:tcPr>
          <w:p w:rsidR="00D57157" w:rsidRPr="00D57157" w:rsidRDefault="00D57157" w:rsidP="00D57157">
            <w:pPr>
              <w:ind w:left="-100"/>
              <w:rPr>
                <w:rFonts w:ascii="Arial" w:eastAsia="Times New Roman" w:hAnsi="Arial" w:cs="Arial"/>
                <w:color w:val="000000"/>
              </w:rPr>
            </w:pPr>
            <w:proofErr w:type="spellStart"/>
            <w:r w:rsidRPr="00D57157">
              <w:rPr>
                <w:rFonts w:ascii="Arial" w:eastAsia="Times New Roman" w:hAnsi="Arial" w:cs="Arial"/>
                <w:color w:val="000000"/>
              </w:rPr>
              <w:t>rrovnomerná</w:t>
            </w:r>
            <w:proofErr w:type="spellEnd"/>
          </w:p>
        </w:tc>
        <w:tc>
          <w:tcPr>
            <w:tcW w:w="1376" w:type="dxa"/>
          </w:tcPr>
          <w:p w:rsidR="00D57157" w:rsidRPr="00D57157" w:rsidRDefault="00D57157" w:rsidP="00D57157">
            <w:pPr>
              <w:ind w:left="-100"/>
              <w:rPr>
                <w:rFonts w:ascii="Arial" w:eastAsia="Times New Roman" w:hAnsi="Arial" w:cs="Arial"/>
                <w:color w:val="000000"/>
              </w:rPr>
            </w:pPr>
          </w:p>
        </w:tc>
      </w:tr>
    </w:tbl>
    <w:p w:rsidR="00D57157" w:rsidRPr="00D57157" w:rsidRDefault="00D57157" w:rsidP="00D57157">
      <w:pPr>
        <w:ind w:left="300"/>
        <w:jc w:val="both"/>
        <w:rPr>
          <w:rFonts w:ascii="Arial" w:eastAsia="Times New Roman" w:hAnsi="Arial" w:cs="Arial"/>
          <w:color w:val="FF0000"/>
        </w:rPr>
      </w:pPr>
    </w:p>
    <w:p w:rsidR="00D57157" w:rsidRPr="00D57157" w:rsidRDefault="00D57157" w:rsidP="00D57157">
      <w:pPr>
        <w:jc w:val="both"/>
        <w:rPr>
          <w:rFonts w:ascii="Arial" w:eastAsia="Times New Roman" w:hAnsi="Arial" w:cs="Arial"/>
        </w:rPr>
      </w:pPr>
      <w:r w:rsidRPr="00D57157">
        <w:rPr>
          <w:rFonts w:ascii="Arial" w:eastAsia="Times New Roman" w:hAnsi="Arial" w:cs="Arial"/>
          <w:b/>
        </w:rPr>
        <w:t xml:space="preserve"> Dotácie poskytnuté na obstaranie majetku </w:t>
      </w:r>
      <w:r w:rsidRPr="00D57157">
        <w:rPr>
          <w:rFonts w:ascii="Arial" w:eastAsia="Times New Roman" w:hAnsi="Arial" w:cs="Arial"/>
        </w:rPr>
        <w:t>-  neboli</w:t>
      </w:r>
    </w:p>
    <w:p w:rsidR="00D57157" w:rsidRPr="00D57157" w:rsidRDefault="00D57157" w:rsidP="00D57157">
      <w:pPr>
        <w:rPr>
          <w:rFonts w:ascii="Arial" w:eastAsia="Times New Roman" w:hAnsi="Arial" w:cs="Arial"/>
        </w:rPr>
      </w:pPr>
      <w:bookmarkStart w:id="2" w:name="_Toc530739900"/>
    </w:p>
    <w:p w:rsidR="00D57157" w:rsidRPr="00D57157" w:rsidRDefault="00D57157" w:rsidP="00D57157">
      <w:pPr>
        <w:keepNext/>
        <w:spacing w:before="120" w:after="60"/>
        <w:outlineLvl w:val="0"/>
        <w:rPr>
          <w:rFonts w:ascii="Arial" w:eastAsia="Times New Roman" w:hAnsi="Arial" w:cs="Arial"/>
          <w:b/>
          <w:caps/>
        </w:rPr>
      </w:pPr>
      <w:r w:rsidRPr="00D57157">
        <w:rPr>
          <w:rFonts w:ascii="Arial" w:eastAsia="Times New Roman" w:hAnsi="Arial" w:cs="Arial"/>
          <w:b/>
          <w:caps/>
        </w:rPr>
        <w:t xml:space="preserve">                                   informácie o údajoch na strane aktív súvahy</w:t>
      </w:r>
      <w:bookmarkEnd w:id="2"/>
    </w:p>
    <w:p w:rsidR="00D57157" w:rsidRPr="00D57157" w:rsidRDefault="00D57157" w:rsidP="00D57157">
      <w:pPr>
        <w:numPr>
          <w:ilvl w:val="12"/>
          <w:numId w:val="0"/>
        </w:numPr>
        <w:jc w:val="both"/>
        <w:rPr>
          <w:rFonts w:ascii="Arial" w:eastAsia="Times New Roman" w:hAnsi="Arial" w:cs="Arial"/>
          <w:b/>
        </w:rPr>
      </w:pPr>
      <w:r w:rsidRPr="00D57157">
        <w:rPr>
          <w:rFonts w:ascii="Arial" w:eastAsia="Times New Roman" w:hAnsi="Arial" w:cs="Arial"/>
          <w:b/>
        </w:rPr>
        <w:t>Prehľad o pohybe dlhodobého majetku</w:t>
      </w:r>
    </w:p>
    <w:p w:rsidR="00D57157" w:rsidRPr="00D57157" w:rsidRDefault="00D57157" w:rsidP="00D57157">
      <w:pPr>
        <w:rPr>
          <w:rFonts w:ascii="Arial" w:eastAsia="Times New Roman" w:hAnsi="Arial" w:cs="Arial"/>
        </w:rPr>
      </w:pPr>
      <w:r w:rsidRPr="00D57157">
        <w:rPr>
          <w:rFonts w:ascii="Arial" w:eastAsia="Times New Roman" w:hAnsi="Arial" w:cs="Arial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156"/>
        <w:gridCol w:w="1040"/>
        <w:gridCol w:w="824"/>
        <w:gridCol w:w="1027"/>
        <w:gridCol w:w="1073"/>
        <w:gridCol w:w="7"/>
        <w:gridCol w:w="33"/>
        <w:gridCol w:w="962"/>
        <w:gridCol w:w="35"/>
        <w:gridCol w:w="36"/>
        <w:gridCol w:w="16"/>
        <w:gridCol w:w="738"/>
        <w:gridCol w:w="1315"/>
        <w:gridCol w:w="1298"/>
      </w:tblGrid>
      <w:tr w:rsidR="00D57157" w:rsidRPr="00D57157" w:rsidTr="00CC0D91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Bežné účtovné obdobie</w:t>
            </w:r>
          </w:p>
        </w:tc>
      </w:tr>
      <w:tr w:rsidR="00D57157" w:rsidRPr="00D57157" w:rsidTr="00CC0D91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b/>
                <w:bCs/>
              </w:rPr>
            </w:pPr>
            <w:proofErr w:type="spellStart"/>
            <w:r w:rsidRPr="00D57157">
              <w:rPr>
                <w:rFonts w:ascii="Arial" w:eastAsia="Times New Roman" w:hAnsi="Arial" w:cs="Arial"/>
                <w:b/>
                <w:bCs/>
              </w:rPr>
              <w:t>Aktivova-né</w:t>
            </w:r>
            <w:proofErr w:type="spellEnd"/>
            <w:r w:rsidRPr="00D57157">
              <w:rPr>
                <w:rFonts w:ascii="Arial" w:eastAsia="Times New Roman" w:hAnsi="Arial" w:cs="Arial"/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b/>
                <w:bCs/>
              </w:rPr>
            </w:pPr>
            <w:proofErr w:type="spellStart"/>
            <w:r w:rsidRPr="00D57157">
              <w:rPr>
                <w:rFonts w:ascii="Arial" w:eastAsia="Times New Roman" w:hAnsi="Arial" w:cs="Arial"/>
                <w:b/>
                <w:bCs/>
              </w:rPr>
              <w:t>Oceniteľ-né</w:t>
            </w:r>
            <w:proofErr w:type="spellEnd"/>
            <w:r w:rsidRPr="00D57157">
              <w:rPr>
                <w:rFonts w:ascii="Arial" w:eastAsia="Times New Roman" w:hAnsi="Arial" w:cs="Arial"/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b/>
                <w:bCs/>
              </w:rPr>
            </w:pPr>
            <w:proofErr w:type="spellStart"/>
            <w:r w:rsidRPr="00D57157">
              <w:rPr>
                <w:rFonts w:ascii="Arial" w:eastAsia="Times New Roman" w:hAnsi="Arial" w:cs="Arial"/>
                <w:b/>
                <w:bCs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b/>
                <w:bCs/>
              </w:rPr>
            </w:pPr>
            <w:proofErr w:type="spellStart"/>
            <w:r w:rsidRPr="00D57157">
              <w:rPr>
                <w:rFonts w:ascii="Arial" w:eastAsia="Times New Roman" w:hAnsi="Arial" w:cs="Arial"/>
                <w:b/>
                <w:bCs/>
              </w:rPr>
              <w:t>Obsta-rávaný</w:t>
            </w:r>
            <w:proofErr w:type="spellEnd"/>
            <w:r w:rsidRPr="00D57157">
              <w:rPr>
                <w:rFonts w:ascii="Arial" w:eastAsia="Times New Roman" w:hAnsi="Arial" w:cs="Arial"/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Spolu</w:t>
            </w:r>
          </w:p>
        </w:tc>
      </w:tr>
      <w:tr w:rsidR="00D57157" w:rsidRPr="00D57157" w:rsidTr="00CC0D91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bCs/>
              </w:rPr>
            </w:pPr>
            <w:r w:rsidRPr="00D57157">
              <w:rPr>
                <w:rFonts w:ascii="Arial" w:eastAsia="Times New Roman" w:hAnsi="Arial" w:cs="Arial"/>
                <w:bCs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bCs/>
              </w:rPr>
            </w:pPr>
            <w:r w:rsidRPr="00D57157">
              <w:rPr>
                <w:rFonts w:ascii="Arial" w:eastAsia="Times New Roman" w:hAnsi="Arial" w:cs="Arial"/>
                <w:bCs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bCs/>
              </w:rPr>
            </w:pPr>
            <w:r w:rsidRPr="00D57157">
              <w:rPr>
                <w:rFonts w:ascii="Arial" w:eastAsia="Times New Roman" w:hAnsi="Arial" w:cs="Arial"/>
                <w:bCs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bCs/>
              </w:rPr>
            </w:pPr>
            <w:r w:rsidRPr="00D57157">
              <w:rPr>
                <w:rFonts w:ascii="Arial" w:eastAsia="Times New Roman" w:hAnsi="Arial" w:cs="Arial"/>
                <w:bCs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bCs/>
              </w:rPr>
            </w:pPr>
            <w:r w:rsidRPr="00D57157">
              <w:rPr>
                <w:rFonts w:ascii="Arial" w:eastAsia="Times New Roman" w:hAnsi="Arial" w:cs="Arial"/>
                <w:bCs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bCs/>
              </w:rPr>
            </w:pPr>
            <w:r w:rsidRPr="00D57157">
              <w:rPr>
                <w:rFonts w:ascii="Arial" w:eastAsia="Times New Roman" w:hAnsi="Arial" w:cs="Arial"/>
                <w:bCs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bCs/>
              </w:rPr>
            </w:pPr>
            <w:r w:rsidRPr="00D57157">
              <w:rPr>
                <w:rFonts w:ascii="Arial" w:eastAsia="Times New Roman" w:hAnsi="Arial" w:cs="Arial"/>
                <w:bCs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bCs/>
              </w:rPr>
            </w:pPr>
            <w:r w:rsidRPr="00D57157">
              <w:rPr>
                <w:rFonts w:ascii="Arial" w:eastAsia="Times New Roman" w:hAnsi="Arial" w:cs="Arial"/>
                <w:bCs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bCs/>
              </w:rPr>
            </w:pPr>
            <w:r w:rsidRPr="00D57157">
              <w:rPr>
                <w:rFonts w:ascii="Arial" w:eastAsia="Times New Roman" w:hAnsi="Arial" w:cs="Arial"/>
                <w:bCs/>
              </w:rPr>
              <w:t>i</w:t>
            </w:r>
          </w:p>
        </w:tc>
      </w:tr>
      <w:tr w:rsidR="00D57157" w:rsidRPr="00D57157" w:rsidTr="00CC0D91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Prvotné ocenenie</w:t>
            </w:r>
          </w:p>
        </w:tc>
      </w:tr>
      <w:tr w:rsidR="00D57157" w:rsidRPr="00D57157" w:rsidTr="00CC0D91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21073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2370</w:t>
            </w: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23443</w:t>
            </w:r>
          </w:p>
        </w:tc>
      </w:tr>
      <w:tr w:rsidR="00D57157" w:rsidRPr="00D57157" w:rsidTr="00CC0D91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</w:tr>
      <w:tr w:rsidR="00D57157" w:rsidRPr="00D57157" w:rsidTr="00CC0D91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</w:tr>
      <w:tr w:rsidR="00D57157" w:rsidRPr="00D57157" w:rsidTr="00CC0D91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</w:tr>
      <w:tr w:rsidR="00D57157" w:rsidRPr="00D57157" w:rsidTr="00CC0D91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7157" w:rsidRPr="00D57157" w:rsidRDefault="00C17A5B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21073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7157" w:rsidRPr="00D57157" w:rsidRDefault="00C17A5B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2370</w:t>
            </w: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57157" w:rsidRPr="00D57157" w:rsidRDefault="00C17A5B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23443</w:t>
            </w:r>
          </w:p>
        </w:tc>
      </w:tr>
      <w:tr w:rsidR="00D57157" w:rsidRPr="00D57157" w:rsidTr="00CC0D91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Oprávky</w:t>
            </w:r>
          </w:p>
        </w:tc>
      </w:tr>
      <w:tr w:rsidR="00D57157" w:rsidRPr="00D57157" w:rsidTr="00CC0D91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21073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2370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23443</w:t>
            </w:r>
          </w:p>
        </w:tc>
      </w:tr>
      <w:tr w:rsidR="00D57157" w:rsidRPr="00D57157" w:rsidTr="00CC0D91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</w:tr>
      <w:tr w:rsidR="00D57157" w:rsidRPr="00D57157" w:rsidTr="00CC0D91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</w:tr>
      <w:tr w:rsidR="00D57157" w:rsidRPr="00D57157" w:rsidTr="00CC0D91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7157" w:rsidRPr="00D57157" w:rsidRDefault="00C17A5B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21073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7157" w:rsidRPr="00D57157" w:rsidRDefault="00C17A5B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2370</w:t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57157" w:rsidRPr="00D57157" w:rsidRDefault="00C17A5B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23443</w:t>
            </w:r>
          </w:p>
        </w:tc>
      </w:tr>
      <w:tr w:rsidR="00D57157" w:rsidRPr="00D57157" w:rsidTr="00CC0D91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Opravné položky</w:t>
            </w:r>
          </w:p>
        </w:tc>
      </w:tr>
      <w:tr w:rsidR="00D57157" w:rsidRPr="00D57157" w:rsidTr="00CC0D91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</w:tr>
      <w:tr w:rsidR="00D57157" w:rsidRPr="00D57157" w:rsidTr="00CC0D91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</w:tr>
      <w:tr w:rsidR="00D57157" w:rsidRPr="00D57157" w:rsidTr="00CC0D91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</w:tr>
      <w:tr w:rsidR="00D57157" w:rsidRPr="00D57157" w:rsidTr="00CC0D91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</w:tr>
      <w:tr w:rsidR="00D57157" w:rsidRPr="00D57157" w:rsidTr="00CC0D91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Zostatková hodnota </w:t>
            </w:r>
          </w:p>
        </w:tc>
      </w:tr>
      <w:tr w:rsidR="00D57157" w:rsidRPr="00D57157" w:rsidTr="00CC0D91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C17A5B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C17A5B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0</w:t>
            </w: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57157" w:rsidRPr="00D57157" w:rsidRDefault="00C17A5B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0</w:t>
            </w:r>
          </w:p>
        </w:tc>
      </w:tr>
      <w:tr w:rsidR="00D57157" w:rsidRPr="00D57157" w:rsidTr="00CC0D91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 xml:space="preserve">Stav na konci </w:t>
            </w:r>
            <w:r w:rsidRPr="00D57157">
              <w:rPr>
                <w:rFonts w:ascii="Arial" w:eastAsia="Times New Roman" w:hAnsi="Arial" w:cs="Arial"/>
                <w:b/>
                <w:bCs/>
              </w:rPr>
              <w:lastRenderedPageBreak/>
              <w:t>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7157" w:rsidRPr="00D57157" w:rsidRDefault="00C17A5B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7157" w:rsidRPr="00D57157" w:rsidRDefault="00C17A5B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0</w:t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57157" w:rsidRPr="00D57157" w:rsidRDefault="00C17A5B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0</w:t>
            </w:r>
          </w:p>
        </w:tc>
      </w:tr>
    </w:tbl>
    <w:p w:rsidR="00D57157" w:rsidRPr="00D57157" w:rsidRDefault="00D57157" w:rsidP="00D57157">
      <w:pPr>
        <w:keepNext/>
        <w:outlineLvl w:val="0"/>
        <w:rPr>
          <w:rFonts w:ascii="Arial" w:eastAsia="Times New Roman" w:hAnsi="Arial" w:cs="Arial"/>
          <w:bCs/>
          <w:kern w:val="28"/>
        </w:rPr>
      </w:pPr>
      <w:r w:rsidRPr="00D57157">
        <w:rPr>
          <w:rFonts w:ascii="Arial" w:eastAsia="Times New Roman" w:hAnsi="Arial" w:cs="Arial"/>
          <w:bCs/>
          <w:kern w:val="28"/>
        </w:rPr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157"/>
        <w:gridCol w:w="1042"/>
        <w:gridCol w:w="824"/>
        <w:gridCol w:w="1027"/>
        <w:gridCol w:w="913"/>
        <w:gridCol w:w="150"/>
        <w:gridCol w:w="16"/>
        <w:gridCol w:w="983"/>
        <w:gridCol w:w="10"/>
        <w:gridCol w:w="19"/>
        <w:gridCol w:w="806"/>
        <w:gridCol w:w="1315"/>
        <w:gridCol w:w="1298"/>
      </w:tblGrid>
      <w:tr w:rsidR="00D57157" w:rsidRPr="00D57157" w:rsidTr="00CC0D91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Bezprostredne predchádzajúce účtovné obdobie</w:t>
            </w:r>
          </w:p>
        </w:tc>
      </w:tr>
      <w:tr w:rsidR="00D57157" w:rsidRPr="00D57157" w:rsidTr="00CC0D91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b/>
                <w:bCs/>
              </w:rPr>
            </w:pPr>
            <w:proofErr w:type="spellStart"/>
            <w:r w:rsidRPr="00D57157">
              <w:rPr>
                <w:rFonts w:ascii="Arial" w:eastAsia="Times New Roman" w:hAnsi="Arial" w:cs="Arial"/>
                <w:b/>
                <w:bCs/>
              </w:rPr>
              <w:t>Aktivova-né</w:t>
            </w:r>
            <w:proofErr w:type="spellEnd"/>
            <w:r w:rsidRPr="00D57157">
              <w:rPr>
                <w:rFonts w:ascii="Arial" w:eastAsia="Times New Roman" w:hAnsi="Arial" w:cs="Arial"/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b/>
                <w:bCs/>
              </w:rPr>
            </w:pPr>
            <w:proofErr w:type="spellStart"/>
            <w:r w:rsidRPr="00D57157">
              <w:rPr>
                <w:rFonts w:ascii="Arial" w:eastAsia="Times New Roman" w:hAnsi="Arial" w:cs="Arial"/>
                <w:b/>
                <w:bCs/>
              </w:rPr>
              <w:t>Oceniteľ-né</w:t>
            </w:r>
            <w:proofErr w:type="spellEnd"/>
            <w:r w:rsidRPr="00D57157">
              <w:rPr>
                <w:rFonts w:ascii="Arial" w:eastAsia="Times New Roman" w:hAnsi="Arial" w:cs="Arial"/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b/>
                <w:bCs/>
              </w:rPr>
            </w:pPr>
            <w:proofErr w:type="spellStart"/>
            <w:r w:rsidRPr="00D57157">
              <w:rPr>
                <w:rFonts w:ascii="Arial" w:eastAsia="Times New Roman" w:hAnsi="Arial" w:cs="Arial"/>
                <w:b/>
                <w:bCs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b/>
                <w:bCs/>
              </w:rPr>
            </w:pPr>
            <w:proofErr w:type="spellStart"/>
            <w:r w:rsidRPr="00D57157">
              <w:rPr>
                <w:rFonts w:ascii="Arial" w:eastAsia="Times New Roman" w:hAnsi="Arial" w:cs="Arial"/>
                <w:b/>
                <w:bCs/>
              </w:rPr>
              <w:t>Obsta-rávaný</w:t>
            </w:r>
            <w:proofErr w:type="spellEnd"/>
            <w:r w:rsidRPr="00D57157">
              <w:rPr>
                <w:rFonts w:ascii="Arial" w:eastAsia="Times New Roman" w:hAnsi="Arial" w:cs="Arial"/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Spolu</w:t>
            </w:r>
          </w:p>
        </w:tc>
      </w:tr>
      <w:tr w:rsidR="00D57157" w:rsidRPr="00D57157" w:rsidTr="00CC0D91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bCs/>
              </w:rPr>
            </w:pPr>
            <w:r w:rsidRPr="00D57157">
              <w:rPr>
                <w:rFonts w:ascii="Arial" w:eastAsia="Times New Roman" w:hAnsi="Arial" w:cs="Arial"/>
                <w:bCs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bCs/>
              </w:rPr>
            </w:pPr>
            <w:r w:rsidRPr="00D57157">
              <w:rPr>
                <w:rFonts w:ascii="Arial" w:eastAsia="Times New Roman" w:hAnsi="Arial" w:cs="Arial"/>
                <w:bCs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bCs/>
              </w:rPr>
            </w:pPr>
            <w:r w:rsidRPr="00D57157">
              <w:rPr>
                <w:rFonts w:ascii="Arial" w:eastAsia="Times New Roman" w:hAnsi="Arial" w:cs="Arial"/>
                <w:bCs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bCs/>
              </w:rPr>
            </w:pPr>
            <w:r w:rsidRPr="00D57157">
              <w:rPr>
                <w:rFonts w:ascii="Arial" w:eastAsia="Times New Roman" w:hAnsi="Arial" w:cs="Arial"/>
                <w:bCs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bCs/>
              </w:rPr>
            </w:pPr>
            <w:r w:rsidRPr="00D57157">
              <w:rPr>
                <w:rFonts w:ascii="Arial" w:eastAsia="Times New Roman" w:hAnsi="Arial" w:cs="Arial"/>
                <w:bCs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bCs/>
              </w:rPr>
            </w:pPr>
            <w:r w:rsidRPr="00D57157">
              <w:rPr>
                <w:rFonts w:ascii="Arial" w:eastAsia="Times New Roman" w:hAnsi="Arial" w:cs="Arial"/>
                <w:bCs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bCs/>
              </w:rPr>
            </w:pPr>
            <w:r w:rsidRPr="00D57157">
              <w:rPr>
                <w:rFonts w:ascii="Arial" w:eastAsia="Times New Roman" w:hAnsi="Arial" w:cs="Arial"/>
                <w:bCs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bCs/>
              </w:rPr>
            </w:pPr>
            <w:r w:rsidRPr="00D57157">
              <w:rPr>
                <w:rFonts w:ascii="Arial" w:eastAsia="Times New Roman" w:hAnsi="Arial" w:cs="Arial"/>
                <w:bCs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bCs/>
              </w:rPr>
            </w:pPr>
            <w:r w:rsidRPr="00D57157">
              <w:rPr>
                <w:rFonts w:ascii="Arial" w:eastAsia="Times New Roman" w:hAnsi="Arial" w:cs="Arial"/>
                <w:bCs/>
              </w:rPr>
              <w:t>i</w:t>
            </w:r>
          </w:p>
        </w:tc>
      </w:tr>
      <w:tr w:rsidR="00D57157" w:rsidRPr="00D57157" w:rsidTr="00CC0D91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Prvotné ocenenie</w:t>
            </w:r>
          </w:p>
        </w:tc>
      </w:tr>
      <w:tr w:rsidR="00D57157" w:rsidRPr="00D57157" w:rsidTr="00CC0D91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21073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2370</w:t>
            </w: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23443</w:t>
            </w:r>
          </w:p>
        </w:tc>
      </w:tr>
      <w:tr w:rsidR="00D57157" w:rsidRPr="00D57157" w:rsidTr="00CC0D91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</w:tr>
      <w:tr w:rsidR="00D57157" w:rsidRPr="00D57157" w:rsidTr="00CC0D91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</w:tr>
      <w:tr w:rsidR="00D57157" w:rsidRPr="00D57157" w:rsidTr="00CC0D91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</w:tr>
      <w:tr w:rsidR="00D57157" w:rsidRPr="00D57157" w:rsidTr="00CC0D91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21073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2370</w:t>
            </w: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23443</w:t>
            </w:r>
          </w:p>
        </w:tc>
      </w:tr>
      <w:tr w:rsidR="00D57157" w:rsidRPr="00D57157" w:rsidTr="00CC0D91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Oprávky</w:t>
            </w:r>
          </w:p>
        </w:tc>
      </w:tr>
      <w:tr w:rsidR="00D57157" w:rsidRPr="00D57157" w:rsidTr="00CC0D91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21073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2370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23443</w:t>
            </w:r>
          </w:p>
        </w:tc>
      </w:tr>
      <w:tr w:rsidR="00D57157" w:rsidRPr="00D57157" w:rsidTr="00CC0D91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</w:tr>
      <w:tr w:rsidR="00D57157" w:rsidRPr="00D57157" w:rsidTr="00CC0D91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</w:tr>
      <w:tr w:rsidR="00D57157" w:rsidRPr="00D57157" w:rsidTr="00CC0D91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21073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2370</w:t>
            </w: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23443</w:t>
            </w:r>
          </w:p>
        </w:tc>
      </w:tr>
      <w:tr w:rsidR="00D57157" w:rsidRPr="00D57157" w:rsidTr="00CC0D91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Opravné položky</w:t>
            </w:r>
          </w:p>
        </w:tc>
      </w:tr>
      <w:tr w:rsidR="00D57157" w:rsidRPr="00D57157" w:rsidTr="00CC0D91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</w:tr>
      <w:tr w:rsidR="00D57157" w:rsidRPr="00D57157" w:rsidTr="00CC0D91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</w:tr>
      <w:tr w:rsidR="00D57157" w:rsidRPr="00D57157" w:rsidTr="00CC0D91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</w:tr>
      <w:tr w:rsidR="00D57157" w:rsidRPr="00D57157" w:rsidTr="00CC0D91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</w:tr>
      <w:tr w:rsidR="00D57157" w:rsidRPr="00D57157" w:rsidTr="00CC0D91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Zostatková hodnota </w:t>
            </w:r>
          </w:p>
        </w:tc>
      </w:tr>
      <w:tr w:rsidR="00D57157" w:rsidRPr="00D57157" w:rsidTr="00CC0D91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C17A5B" w:rsidP="00C17A5B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C17A5B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0</w:t>
            </w: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57157" w:rsidRPr="00D57157" w:rsidRDefault="00C17A5B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0</w:t>
            </w:r>
          </w:p>
        </w:tc>
      </w:tr>
      <w:tr w:rsidR="00D57157" w:rsidRPr="00D57157" w:rsidTr="00CC0D91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7157" w:rsidRPr="00D57157" w:rsidRDefault="00C17A5B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7157" w:rsidRPr="00D57157" w:rsidRDefault="00C17A5B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0</w:t>
            </w: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57157" w:rsidRPr="00D57157" w:rsidRDefault="00C17A5B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0</w:t>
            </w:r>
          </w:p>
        </w:tc>
      </w:tr>
    </w:tbl>
    <w:p w:rsidR="00D57157" w:rsidRPr="00D57157" w:rsidRDefault="00D57157" w:rsidP="00D57157">
      <w:pPr>
        <w:keepNext/>
        <w:outlineLvl w:val="0"/>
        <w:rPr>
          <w:rFonts w:ascii="Arial" w:eastAsia="Times New Roman" w:hAnsi="Arial" w:cs="Arial"/>
          <w:b/>
          <w:bCs/>
          <w:kern w:val="28"/>
        </w:rPr>
      </w:pPr>
    </w:p>
    <w:p w:rsidR="00D57157" w:rsidRPr="00D57157" w:rsidRDefault="00D57157" w:rsidP="00D57157">
      <w:pPr>
        <w:keepNext/>
        <w:outlineLvl w:val="0"/>
        <w:rPr>
          <w:rFonts w:ascii="Arial" w:eastAsia="Times New Roman" w:hAnsi="Arial" w:cs="Arial"/>
          <w:b/>
          <w:bCs/>
          <w:kern w:val="28"/>
        </w:rPr>
      </w:pPr>
    </w:p>
    <w:p w:rsidR="00D57157" w:rsidRPr="00D57157" w:rsidRDefault="00D57157" w:rsidP="00D57157">
      <w:pPr>
        <w:keepNext/>
        <w:outlineLvl w:val="0"/>
        <w:rPr>
          <w:rFonts w:ascii="Arial" w:eastAsia="Times New Roman" w:hAnsi="Arial" w:cs="Arial"/>
          <w:b/>
          <w:bCs/>
          <w:kern w:val="28"/>
        </w:rPr>
      </w:pPr>
      <w:r w:rsidRPr="00D57157">
        <w:rPr>
          <w:rFonts w:ascii="Arial" w:eastAsia="Times New Roman" w:hAnsi="Arial" w:cs="Arial"/>
          <w:b/>
          <w:bCs/>
          <w:kern w:val="28"/>
        </w:rPr>
        <w:t>Prehľad o stave  dlhodobého hmotného majetku</w:t>
      </w:r>
      <w:r w:rsidRPr="00D57157">
        <w:rPr>
          <w:rFonts w:ascii="Arial" w:eastAsia="Times New Roman" w:hAnsi="Arial" w:cs="Arial"/>
          <w:b/>
          <w:bCs/>
          <w:kern w:val="28"/>
        </w:rPr>
        <w:tab/>
      </w:r>
    </w:p>
    <w:p w:rsidR="00D57157" w:rsidRPr="00D57157" w:rsidRDefault="00D57157" w:rsidP="00D57157">
      <w:pPr>
        <w:rPr>
          <w:rFonts w:ascii="Arial" w:eastAsia="Times New Roman" w:hAnsi="Arial" w:cs="Arial"/>
        </w:rPr>
      </w:pPr>
      <w:r w:rsidRPr="00D57157">
        <w:rPr>
          <w:rFonts w:ascii="Arial" w:eastAsia="Times New Roman" w:hAnsi="Arial" w:cs="Arial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785"/>
        <w:gridCol w:w="13"/>
        <w:gridCol w:w="7"/>
        <w:gridCol w:w="944"/>
        <w:gridCol w:w="13"/>
        <w:gridCol w:w="16"/>
        <w:gridCol w:w="13"/>
        <w:gridCol w:w="755"/>
        <w:gridCol w:w="13"/>
        <w:gridCol w:w="16"/>
        <w:gridCol w:w="1227"/>
        <w:gridCol w:w="13"/>
        <w:gridCol w:w="29"/>
        <w:gridCol w:w="33"/>
        <w:gridCol w:w="20"/>
        <w:gridCol w:w="866"/>
        <w:gridCol w:w="12"/>
        <w:gridCol w:w="23"/>
        <w:gridCol w:w="16"/>
        <w:gridCol w:w="23"/>
        <w:gridCol w:w="926"/>
        <w:gridCol w:w="9"/>
        <w:gridCol w:w="16"/>
        <w:gridCol w:w="59"/>
        <w:gridCol w:w="917"/>
        <w:gridCol w:w="23"/>
        <w:gridCol w:w="13"/>
        <w:gridCol w:w="719"/>
        <w:gridCol w:w="16"/>
        <w:gridCol w:w="20"/>
        <w:gridCol w:w="973"/>
        <w:gridCol w:w="251"/>
        <w:gridCol w:w="781"/>
      </w:tblGrid>
      <w:tr w:rsidR="00D57157" w:rsidRPr="00D57157" w:rsidTr="00CC0D91">
        <w:trPr>
          <w:trHeight w:val="145"/>
          <w:tblHeader/>
          <w:jc w:val="center"/>
        </w:trPr>
        <w:tc>
          <w:tcPr>
            <w:tcW w:w="178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Dlhodobý hmotný majetok</w:t>
            </w:r>
          </w:p>
        </w:tc>
        <w:tc>
          <w:tcPr>
            <w:tcW w:w="8775" w:type="dxa"/>
            <w:gridSpan w:val="3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D57157" w:rsidRPr="00D57157" w:rsidTr="00CC0D91">
        <w:trPr>
          <w:trHeight w:val="1537"/>
          <w:tblHeader/>
          <w:jc w:val="center"/>
        </w:trPr>
        <w:tc>
          <w:tcPr>
            <w:tcW w:w="178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100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Pozemky</w:t>
            </w: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Stavby</w:t>
            </w:r>
          </w:p>
        </w:tc>
        <w:tc>
          <w:tcPr>
            <w:tcW w:w="1302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Samostatné hnuteľné veci a súbory hnuteľných vecí</w:t>
            </w:r>
          </w:p>
        </w:tc>
        <w:tc>
          <w:tcPr>
            <w:tcW w:w="96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b/>
                <w:bCs/>
              </w:rPr>
            </w:pPr>
            <w:proofErr w:type="spellStart"/>
            <w:r w:rsidRPr="00D57157">
              <w:rPr>
                <w:rFonts w:ascii="Arial" w:eastAsia="Times New Roman" w:hAnsi="Arial" w:cs="Arial"/>
                <w:b/>
                <w:bCs/>
              </w:rPr>
              <w:t>Pesto-vateľské</w:t>
            </w:r>
            <w:proofErr w:type="spellEnd"/>
            <w:r w:rsidRPr="00D57157">
              <w:rPr>
                <w:rFonts w:ascii="Arial" w:eastAsia="Times New Roman" w:hAnsi="Arial" w:cs="Arial"/>
                <w:b/>
                <w:bCs/>
              </w:rPr>
              <w:t xml:space="preserve"> celky</w:t>
            </w:r>
            <w:r w:rsidRPr="00D57157">
              <w:rPr>
                <w:rFonts w:ascii="Arial" w:eastAsia="Times New Roman" w:hAnsi="Arial" w:cs="Arial"/>
                <w:b/>
                <w:bCs/>
              </w:rPr>
              <w:br/>
              <w:t xml:space="preserve"> trvalých porastov</w:t>
            </w:r>
          </w:p>
        </w:tc>
        <w:tc>
          <w:tcPr>
            <w:tcW w:w="10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Základné stádo a ťažné zvieratá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Ostatný DHM</w:t>
            </w:r>
          </w:p>
        </w:tc>
        <w:tc>
          <w:tcPr>
            <w:tcW w:w="77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b/>
                <w:bCs/>
              </w:rPr>
            </w:pPr>
            <w:proofErr w:type="spellStart"/>
            <w:r w:rsidRPr="00D57157">
              <w:rPr>
                <w:rFonts w:ascii="Arial" w:eastAsia="Times New Roman" w:hAnsi="Arial" w:cs="Arial"/>
                <w:b/>
                <w:bCs/>
              </w:rPr>
              <w:t>Obsta-rávaný</w:t>
            </w:r>
            <w:proofErr w:type="spellEnd"/>
            <w:r w:rsidRPr="00D57157">
              <w:rPr>
                <w:rFonts w:ascii="Arial" w:eastAsia="Times New Roman" w:hAnsi="Arial" w:cs="Arial"/>
                <w:b/>
                <w:bCs/>
              </w:rPr>
              <w:t xml:space="preserve"> DHM</w:t>
            </w:r>
          </w:p>
        </w:tc>
        <w:tc>
          <w:tcPr>
            <w:tcW w:w="124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Poskytnuté preddavky na DHM</w:t>
            </w:r>
          </w:p>
        </w:tc>
        <w:tc>
          <w:tcPr>
            <w:tcW w:w="7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Spolu</w:t>
            </w:r>
          </w:p>
        </w:tc>
      </w:tr>
      <w:tr w:rsidR="00D57157" w:rsidRPr="00D57157" w:rsidTr="00CC0D91">
        <w:trPr>
          <w:trHeight w:val="155"/>
          <w:tblHeader/>
          <w:jc w:val="center"/>
        </w:trPr>
        <w:tc>
          <w:tcPr>
            <w:tcW w:w="17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bCs/>
              </w:rPr>
            </w:pPr>
            <w:r w:rsidRPr="00D57157">
              <w:rPr>
                <w:rFonts w:ascii="Arial" w:eastAsia="Times New Roman" w:hAnsi="Arial" w:cs="Arial"/>
                <w:bCs/>
              </w:rPr>
              <w:t>a</w:t>
            </w:r>
          </w:p>
        </w:tc>
        <w:tc>
          <w:tcPr>
            <w:tcW w:w="100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bCs/>
              </w:rPr>
            </w:pPr>
            <w:r w:rsidRPr="00D57157">
              <w:rPr>
                <w:rFonts w:ascii="Arial" w:eastAsia="Times New Roman" w:hAnsi="Arial" w:cs="Arial"/>
                <w:bCs/>
              </w:rPr>
              <w:t>b</w:t>
            </w:r>
          </w:p>
        </w:tc>
        <w:tc>
          <w:tcPr>
            <w:tcW w:w="78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bCs/>
              </w:rPr>
            </w:pPr>
            <w:r w:rsidRPr="00D57157">
              <w:rPr>
                <w:rFonts w:ascii="Arial" w:eastAsia="Times New Roman" w:hAnsi="Arial" w:cs="Arial"/>
                <w:bCs/>
              </w:rPr>
              <w:t>c</w:t>
            </w:r>
          </w:p>
        </w:tc>
        <w:tc>
          <w:tcPr>
            <w:tcW w:w="1302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bCs/>
              </w:rPr>
            </w:pPr>
            <w:r w:rsidRPr="00D57157">
              <w:rPr>
                <w:rFonts w:ascii="Arial" w:eastAsia="Times New Roman" w:hAnsi="Arial" w:cs="Arial"/>
                <w:bCs/>
              </w:rPr>
              <w:t>d</w:t>
            </w:r>
          </w:p>
        </w:tc>
        <w:tc>
          <w:tcPr>
            <w:tcW w:w="96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bCs/>
              </w:rPr>
            </w:pPr>
            <w:r w:rsidRPr="00D57157">
              <w:rPr>
                <w:rFonts w:ascii="Arial" w:eastAsia="Times New Roman" w:hAnsi="Arial" w:cs="Arial"/>
                <w:bCs/>
              </w:rPr>
              <w:t>e</w:t>
            </w:r>
          </w:p>
        </w:tc>
        <w:tc>
          <w:tcPr>
            <w:tcW w:w="10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bCs/>
              </w:rPr>
            </w:pPr>
            <w:r w:rsidRPr="00D57157">
              <w:rPr>
                <w:rFonts w:ascii="Arial" w:eastAsia="Times New Roman" w:hAnsi="Arial" w:cs="Arial"/>
                <w:bCs/>
              </w:rPr>
              <w:t>f</w:t>
            </w:r>
          </w:p>
        </w:tc>
        <w:tc>
          <w:tcPr>
            <w:tcW w:w="9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bCs/>
              </w:rPr>
            </w:pPr>
            <w:r w:rsidRPr="00D57157">
              <w:rPr>
                <w:rFonts w:ascii="Arial" w:eastAsia="Times New Roman" w:hAnsi="Arial" w:cs="Arial"/>
                <w:bCs/>
              </w:rPr>
              <w:t>g</w:t>
            </w:r>
          </w:p>
        </w:tc>
        <w:tc>
          <w:tcPr>
            <w:tcW w:w="77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bCs/>
              </w:rPr>
            </w:pPr>
            <w:r w:rsidRPr="00D57157">
              <w:rPr>
                <w:rFonts w:ascii="Arial" w:eastAsia="Times New Roman" w:hAnsi="Arial" w:cs="Arial"/>
                <w:bCs/>
              </w:rPr>
              <w:t>h</w:t>
            </w:r>
          </w:p>
        </w:tc>
        <w:tc>
          <w:tcPr>
            <w:tcW w:w="124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bCs/>
              </w:rPr>
            </w:pPr>
            <w:r w:rsidRPr="00D57157">
              <w:rPr>
                <w:rFonts w:ascii="Arial" w:eastAsia="Times New Roman" w:hAnsi="Arial" w:cs="Arial"/>
                <w:bCs/>
              </w:rPr>
              <w:t>i</w:t>
            </w:r>
          </w:p>
        </w:tc>
        <w:tc>
          <w:tcPr>
            <w:tcW w:w="78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bCs/>
              </w:rPr>
            </w:pPr>
            <w:r w:rsidRPr="00D57157">
              <w:rPr>
                <w:rFonts w:ascii="Arial" w:eastAsia="Times New Roman" w:hAnsi="Arial" w:cs="Arial"/>
                <w:bCs/>
              </w:rPr>
              <w:t>j</w:t>
            </w:r>
          </w:p>
        </w:tc>
      </w:tr>
      <w:tr w:rsidR="00D57157" w:rsidRPr="00D57157" w:rsidTr="00CC0D91">
        <w:trPr>
          <w:trHeight w:val="278"/>
          <w:tblHeader/>
          <w:jc w:val="center"/>
        </w:trPr>
        <w:tc>
          <w:tcPr>
            <w:tcW w:w="10560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Prvotné ocenenie</w:t>
            </w:r>
          </w:p>
        </w:tc>
      </w:tr>
      <w:tr w:rsidR="00D57157" w:rsidRPr="00C17A5B" w:rsidTr="00CC0D91">
        <w:trPr>
          <w:trHeight w:val="278"/>
          <w:tblHeader/>
          <w:jc w:val="center"/>
        </w:trPr>
        <w:tc>
          <w:tcPr>
            <w:tcW w:w="179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Stav na začiatku účtovného obdobia</w:t>
            </w:r>
          </w:p>
        </w:tc>
        <w:tc>
          <w:tcPr>
            <w:tcW w:w="98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36055</w:t>
            </w:r>
          </w:p>
        </w:tc>
        <w:tc>
          <w:tcPr>
            <w:tcW w:w="7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7157" w:rsidRPr="00C17A5B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C17A5B">
              <w:rPr>
                <w:rFonts w:ascii="Arial" w:eastAsia="Times New Roman" w:hAnsi="Arial" w:cs="Arial"/>
                <w:sz w:val="20"/>
                <w:szCs w:val="20"/>
              </w:rPr>
              <w:t>503024</w:t>
            </w:r>
          </w:p>
        </w:tc>
        <w:tc>
          <w:tcPr>
            <w:tcW w:w="1351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E825C8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40845</w:t>
            </w:r>
          </w:p>
        </w:tc>
        <w:tc>
          <w:tcPr>
            <w:tcW w:w="9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9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101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7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12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7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57157" w:rsidRPr="00C17A5B" w:rsidRDefault="00E825C8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579924</w:t>
            </w:r>
          </w:p>
        </w:tc>
      </w:tr>
      <w:tr w:rsidR="00D57157" w:rsidRPr="00D57157" w:rsidTr="00CC0D91">
        <w:trPr>
          <w:trHeight w:val="278"/>
          <w:tblHeader/>
          <w:jc w:val="center"/>
        </w:trPr>
        <w:tc>
          <w:tcPr>
            <w:tcW w:w="179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Prírastky</w:t>
            </w:r>
          </w:p>
        </w:tc>
        <w:tc>
          <w:tcPr>
            <w:tcW w:w="98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7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13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9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10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7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12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7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</w:tr>
      <w:tr w:rsidR="00D57157" w:rsidRPr="00D57157" w:rsidTr="00CC0D91">
        <w:trPr>
          <w:trHeight w:val="278"/>
          <w:tblHeader/>
          <w:jc w:val="center"/>
        </w:trPr>
        <w:tc>
          <w:tcPr>
            <w:tcW w:w="179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lastRenderedPageBreak/>
              <w:t>Úbytky</w:t>
            </w:r>
          </w:p>
        </w:tc>
        <w:tc>
          <w:tcPr>
            <w:tcW w:w="98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7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13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9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10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7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12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7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</w:tr>
      <w:tr w:rsidR="00D57157" w:rsidRPr="00D57157" w:rsidTr="00CC0D91">
        <w:trPr>
          <w:trHeight w:val="278"/>
          <w:tblHeader/>
          <w:jc w:val="center"/>
        </w:trPr>
        <w:tc>
          <w:tcPr>
            <w:tcW w:w="179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Presuny</w:t>
            </w:r>
          </w:p>
        </w:tc>
        <w:tc>
          <w:tcPr>
            <w:tcW w:w="98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7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13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9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10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7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12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7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</w:tr>
      <w:tr w:rsidR="00D57157" w:rsidRPr="00D57157" w:rsidTr="00CC0D91">
        <w:trPr>
          <w:trHeight w:val="278"/>
          <w:tblHeader/>
          <w:jc w:val="center"/>
        </w:trPr>
        <w:tc>
          <w:tcPr>
            <w:tcW w:w="179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Stav na konci účtovného obdobia</w:t>
            </w:r>
          </w:p>
        </w:tc>
        <w:tc>
          <w:tcPr>
            <w:tcW w:w="98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7157" w:rsidRPr="00D57157" w:rsidRDefault="00BD291F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36055</w:t>
            </w:r>
          </w:p>
        </w:tc>
        <w:tc>
          <w:tcPr>
            <w:tcW w:w="7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57157" w:rsidRPr="0085631D" w:rsidRDefault="00BD291F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503024</w:t>
            </w:r>
          </w:p>
        </w:tc>
        <w:tc>
          <w:tcPr>
            <w:tcW w:w="1351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7157" w:rsidRPr="00D57157" w:rsidRDefault="00BD291F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40845</w:t>
            </w: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9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10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7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12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7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57157" w:rsidRPr="003E5C80" w:rsidRDefault="00BD291F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579924</w:t>
            </w:r>
          </w:p>
        </w:tc>
      </w:tr>
      <w:tr w:rsidR="00D57157" w:rsidRPr="00D57157" w:rsidTr="00CC0D91">
        <w:trPr>
          <w:trHeight w:val="278"/>
          <w:tblHeader/>
          <w:jc w:val="center"/>
        </w:trPr>
        <w:tc>
          <w:tcPr>
            <w:tcW w:w="10560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</w:rPr>
            </w:pPr>
          </w:p>
        </w:tc>
      </w:tr>
      <w:tr w:rsidR="00D57157" w:rsidRPr="00D57157" w:rsidTr="00CC0D91">
        <w:trPr>
          <w:trHeight w:val="278"/>
          <w:tblHeader/>
          <w:jc w:val="center"/>
        </w:trPr>
        <w:tc>
          <w:tcPr>
            <w:tcW w:w="179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Stav na začiatku účtovného obdobia</w:t>
            </w:r>
          </w:p>
        </w:tc>
        <w:tc>
          <w:tcPr>
            <w:tcW w:w="98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7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7157" w:rsidRPr="00E825C8" w:rsidRDefault="00DB69B3" w:rsidP="00DB69B3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178934</w:t>
            </w:r>
          </w:p>
        </w:tc>
        <w:tc>
          <w:tcPr>
            <w:tcW w:w="128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E825C8" w:rsidRDefault="00DB69B3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35986</w:t>
            </w:r>
          </w:p>
        </w:tc>
        <w:tc>
          <w:tcPr>
            <w:tcW w:w="93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E825C8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99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E825C8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01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E825C8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74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E825C8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2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E825C8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7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57157" w:rsidRPr="00E825C8" w:rsidRDefault="00DB69B3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214920</w:t>
            </w:r>
          </w:p>
        </w:tc>
      </w:tr>
      <w:tr w:rsidR="00D57157" w:rsidRPr="00D57157" w:rsidTr="00CC0D91">
        <w:trPr>
          <w:trHeight w:val="278"/>
          <w:tblHeader/>
          <w:jc w:val="center"/>
        </w:trPr>
        <w:tc>
          <w:tcPr>
            <w:tcW w:w="179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Prírastky</w:t>
            </w:r>
          </w:p>
        </w:tc>
        <w:tc>
          <w:tcPr>
            <w:tcW w:w="98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7157" w:rsidRPr="00E825C8" w:rsidRDefault="00BD291F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25152</w:t>
            </w:r>
          </w:p>
        </w:tc>
        <w:tc>
          <w:tcPr>
            <w:tcW w:w="128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E825C8" w:rsidRDefault="00BD291F" w:rsidP="00BD291F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2929</w:t>
            </w:r>
          </w:p>
        </w:tc>
        <w:tc>
          <w:tcPr>
            <w:tcW w:w="9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E825C8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99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E825C8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01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E825C8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7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E825C8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2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E825C8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7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57157" w:rsidRPr="00E825C8" w:rsidRDefault="00BD291F" w:rsidP="00BD291F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28081</w:t>
            </w:r>
          </w:p>
        </w:tc>
      </w:tr>
      <w:tr w:rsidR="00D57157" w:rsidRPr="00D57157" w:rsidTr="00CC0D91">
        <w:trPr>
          <w:trHeight w:val="278"/>
          <w:tblHeader/>
          <w:jc w:val="center"/>
        </w:trPr>
        <w:tc>
          <w:tcPr>
            <w:tcW w:w="179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Úbytky</w:t>
            </w:r>
          </w:p>
        </w:tc>
        <w:tc>
          <w:tcPr>
            <w:tcW w:w="98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7157" w:rsidRPr="00E825C8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28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E825C8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9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E825C8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99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E825C8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01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E825C8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7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E825C8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2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E825C8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7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57157" w:rsidRPr="00E825C8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D57157" w:rsidRPr="00D57157" w:rsidTr="00CC0D91">
        <w:trPr>
          <w:trHeight w:val="278"/>
          <w:tblHeader/>
          <w:jc w:val="center"/>
        </w:trPr>
        <w:tc>
          <w:tcPr>
            <w:tcW w:w="179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Stav na konci účtovného obdobia</w:t>
            </w:r>
          </w:p>
        </w:tc>
        <w:tc>
          <w:tcPr>
            <w:tcW w:w="98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57157" w:rsidRPr="00E825C8" w:rsidRDefault="00BD291F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204086</w:t>
            </w:r>
          </w:p>
        </w:tc>
        <w:tc>
          <w:tcPr>
            <w:tcW w:w="128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7157" w:rsidRPr="00E825C8" w:rsidRDefault="00BD291F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38915</w:t>
            </w:r>
          </w:p>
        </w:tc>
        <w:tc>
          <w:tcPr>
            <w:tcW w:w="9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7157" w:rsidRPr="00E825C8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99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7157" w:rsidRPr="00E825C8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01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7157" w:rsidRPr="00E825C8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74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7157" w:rsidRPr="00E825C8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2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7157" w:rsidRPr="00E825C8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7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57157" w:rsidRPr="00E825C8" w:rsidRDefault="00BD291F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243001</w:t>
            </w:r>
          </w:p>
        </w:tc>
      </w:tr>
      <w:tr w:rsidR="00D57157" w:rsidRPr="00D57157" w:rsidTr="00CC0D91">
        <w:trPr>
          <w:trHeight w:val="278"/>
          <w:tblHeader/>
          <w:jc w:val="center"/>
        </w:trPr>
        <w:tc>
          <w:tcPr>
            <w:tcW w:w="10560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</w:rPr>
            </w:pPr>
          </w:p>
        </w:tc>
      </w:tr>
      <w:tr w:rsidR="00D57157" w:rsidRPr="00D57157" w:rsidTr="00C17A5B">
        <w:trPr>
          <w:trHeight w:val="278"/>
          <w:tblHeader/>
          <w:jc w:val="center"/>
        </w:trPr>
        <w:tc>
          <w:tcPr>
            <w:tcW w:w="17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Stav na začiatku účtovného obdobia</w:t>
            </w:r>
          </w:p>
        </w:tc>
        <w:tc>
          <w:tcPr>
            <w:tcW w:w="97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81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12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98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9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101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7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100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10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</w:tr>
      <w:tr w:rsidR="00D57157" w:rsidRPr="00D57157" w:rsidTr="00C17A5B">
        <w:trPr>
          <w:trHeight w:val="278"/>
          <w:tblHeader/>
          <w:jc w:val="center"/>
        </w:trPr>
        <w:tc>
          <w:tcPr>
            <w:tcW w:w="17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Prírastky</w:t>
            </w:r>
          </w:p>
        </w:tc>
        <w:tc>
          <w:tcPr>
            <w:tcW w:w="97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8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12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98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9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101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7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10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10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</w:tr>
      <w:tr w:rsidR="00D57157" w:rsidRPr="00D57157" w:rsidTr="00C17A5B">
        <w:trPr>
          <w:trHeight w:val="278"/>
          <w:tblHeader/>
          <w:jc w:val="center"/>
        </w:trPr>
        <w:tc>
          <w:tcPr>
            <w:tcW w:w="17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Úbytky</w:t>
            </w:r>
          </w:p>
        </w:tc>
        <w:tc>
          <w:tcPr>
            <w:tcW w:w="97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8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12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98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9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101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7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10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10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</w:tr>
      <w:tr w:rsidR="00D57157" w:rsidRPr="00D57157" w:rsidTr="00C17A5B">
        <w:trPr>
          <w:trHeight w:val="278"/>
          <w:tblHeader/>
          <w:jc w:val="center"/>
        </w:trPr>
        <w:tc>
          <w:tcPr>
            <w:tcW w:w="17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Stav na konci účtovného obdobia</w:t>
            </w:r>
          </w:p>
        </w:tc>
        <w:tc>
          <w:tcPr>
            <w:tcW w:w="97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81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12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98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9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101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73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100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103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</w:tr>
      <w:tr w:rsidR="00D57157" w:rsidRPr="00D57157" w:rsidTr="00CC0D91">
        <w:trPr>
          <w:trHeight w:val="278"/>
          <w:tblHeader/>
          <w:jc w:val="center"/>
        </w:trPr>
        <w:tc>
          <w:tcPr>
            <w:tcW w:w="10560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</w:rPr>
            </w:pPr>
          </w:p>
        </w:tc>
      </w:tr>
      <w:tr w:rsidR="00D57157" w:rsidRPr="00BD291F" w:rsidTr="00CC0D91">
        <w:trPr>
          <w:trHeight w:val="278"/>
          <w:tblHeader/>
          <w:jc w:val="center"/>
        </w:trPr>
        <w:tc>
          <w:tcPr>
            <w:tcW w:w="180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7157" w:rsidRPr="00BD291F" w:rsidRDefault="00D57157" w:rsidP="00D57157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BD291F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7157" w:rsidRPr="00BD291F" w:rsidRDefault="00421900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BD291F">
              <w:rPr>
                <w:rFonts w:ascii="Arial" w:eastAsia="Times New Roman" w:hAnsi="Arial" w:cs="Arial"/>
                <w:sz w:val="20"/>
                <w:szCs w:val="20"/>
              </w:rPr>
              <w:t>36055</w:t>
            </w:r>
          </w:p>
        </w:tc>
        <w:tc>
          <w:tcPr>
            <w:tcW w:w="79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57157" w:rsidRPr="00BD291F" w:rsidRDefault="00421900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BD291F">
              <w:rPr>
                <w:rFonts w:ascii="Arial" w:eastAsia="Times New Roman" w:hAnsi="Arial" w:cs="Arial"/>
                <w:sz w:val="20"/>
                <w:szCs w:val="20"/>
              </w:rPr>
              <w:t>324090</w:t>
            </w:r>
          </w:p>
        </w:tc>
        <w:tc>
          <w:tcPr>
            <w:tcW w:w="125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7157" w:rsidRPr="00BD291F" w:rsidRDefault="00421900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BD291F">
              <w:rPr>
                <w:rFonts w:ascii="Arial" w:eastAsia="Times New Roman" w:hAnsi="Arial" w:cs="Arial"/>
                <w:sz w:val="20"/>
                <w:szCs w:val="20"/>
              </w:rPr>
              <w:t>4859</w:t>
            </w:r>
          </w:p>
        </w:tc>
        <w:tc>
          <w:tcPr>
            <w:tcW w:w="9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7157" w:rsidRPr="00BD291F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00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7157" w:rsidRPr="00BD291F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02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7157" w:rsidRPr="00BD291F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7157" w:rsidRPr="00BD291F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22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7157" w:rsidRPr="00BD291F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78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57157" w:rsidRPr="00BD291F" w:rsidRDefault="00421900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BD291F">
              <w:rPr>
                <w:rFonts w:ascii="Arial" w:eastAsia="Times New Roman" w:hAnsi="Arial" w:cs="Arial"/>
                <w:sz w:val="20"/>
                <w:szCs w:val="20"/>
              </w:rPr>
              <w:t>365004</w:t>
            </w:r>
          </w:p>
        </w:tc>
      </w:tr>
      <w:tr w:rsidR="00D57157" w:rsidRPr="00BD291F" w:rsidTr="00CC0D91">
        <w:trPr>
          <w:trHeight w:val="290"/>
          <w:tblHeader/>
          <w:jc w:val="center"/>
        </w:trPr>
        <w:tc>
          <w:tcPr>
            <w:tcW w:w="180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7157" w:rsidRPr="00BD291F" w:rsidRDefault="00D57157" w:rsidP="00D57157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BD291F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7157" w:rsidRPr="00BD291F" w:rsidRDefault="00BD291F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BD291F">
              <w:rPr>
                <w:rFonts w:ascii="Arial" w:eastAsia="Times New Roman" w:hAnsi="Arial" w:cs="Arial"/>
                <w:sz w:val="20"/>
                <w:szCs w:val="20"/>
              </w:rPr>
              <w:t>36055</w:t>
            </w:r>
          </w:p>
        </w:tc>
        <w:tc>
          <w:tcPr>
            <w:tcW w:w="79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57157" w:rsidRPr="00BD291F" w:rsidRDefault="00BD291F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BD291F">
              <w:rPr>
                <w:rFonts w:ascii="Arial" w:eastAsia="Times New Roman" w:hAnsi="Arial" w:cs="Arial"/>
                <w:sz w:val="20"/>
                <w:szCs w:val="20"/>
              </w:rPr>
              <w:t>298938</w:t>
            </w:r>
          </w:p>
        </w:tc>
        <w:tc>
          <w:tcPr>
            <w:tcW w:w="125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7157" w:rsidRPr="00BD291F" w:rsidRDefault="00BD291F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BD291F">
              <w:rPr>
                <w:rFonts w:ascii="Arial" w:eastAsia="Times New Roman" w:hAnsi="Arial" w:cs="Arial"/>
                <w:sz w:val="20"/>
                <w:szCs w:val="20"/>
              </w:rPr>
              <w:t>1930</w:t>
            </w:r>
          </w:p>
        </w:tc>
        <w:tc>
          <w:tcPr>
            <w:tcW w:w="9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7157" w:rsidRPr="00BD291F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00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7157" w:rsidRPr="00BD291F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02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7157" w:rsidRPr="00BD291F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7157" w:rsidRPr="00BD291F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22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7157" w:rsidRPr="00BD291F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78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57157" w:rsidRPr="00BD291F" w:rsidRDefault="00BD291F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BD291F">
              <w:rPr>
                <w:rFonts w:ascii="Arial" w:eastAsia="Times New Roman" w:hAnsi="Arial" w:cs="Arial"/>
                <w:sz w:val="20"/>
                <w:szCs w:val="20"/>
              </w:rPr>
              <w:t>336923</w:t>
            </w:r>
          </w:p>
        </w:tc>
      </w:tr>
    </w:tbl>
    <w:p w:rsidR="00D57157" w:rsidRPr="00BD291F" w:rsidRDefault="00D57157" w:rsidP="00D57157">
      <w:pPr>
        <w:rPr>
          <w:rFonts w:ascii="Arial" w:eastAsia="Times New Roman" w:hAnsi="Arial" w:cs="Arial"/>
          <w:sz w:val="20"/>
          <w:szCs w:val="20"/>
        </w:rPr>
      </w:pPr>
    </w:p>
    <w:p w:rsidR="00D57157" w:rsidRPr="00BD291F" w:rsidRDefault="00D57157" w:rsidP="00D57157">
      <w:pPr>
        <w:rPr>
          <w:rFonts w:ascii="Arial" w:eastAsia="Times New Roman" w:hAnsi="Arial" w:cs="Arial"/>
          <w:sz w:val="20"/>
          <w:szCs w:val="20"/>
        </w:rPr>
      </w:pPr>
      <w:r w:rsidRPr="00BD291F">
        <w:rPr>
          <w:rFonts w:ascii="Arial" w:eastAsia="Times New Roman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712"/>
        <w:gridCol w:w="961"/>
        <w:gridCol w:w="16"/>
        <w:gridCol w:w="33"/>
        <w:gridCol w:w="813"/>
        <w:gridCol w:w="16"/>
        <w:gridCol w:w="16"/>
        <w:gridCol w:w="1220"/>
        <w:gridCol w:w="16"/>
        <w:gridCol w:w="10"/>
        <w:gridCol w:w="38"/>
        <w:gridCol w:w="976"/>
        <w:gridCol w:w="16"/>
        <w:gridCol w:w="16"/>
        <w:gridCol w:w="991"/>
        <w:gridCol w:w="16"/>
        <w:gridCol w:w="16"/>
        <w:gridCol w:w="33"/>
        <w:gridCol w:w="862"/>
        <w:gridCol w:w="33"/>
        <w:gridCol w:w="732"/>
        <w:gridCol w:w="33"/>
        <w:gridCol w:w="1204"/>
        <w:gridCol w:w="781"/>
      </w:tblGrid>
      <w:tr w:rsidR="00D57157" w:rsidRPr="00BD291F" w:rsidTr="00CC0D91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57157" w:rsidRPr="00BD291F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BD291F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57157" w:rsidRPr="00BD291F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BD291F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D57157" w:rsidRPr="00BD291F" w:rsidTr="00CC0D91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57157" w:rsidRPr="00BD291F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57157" w:rsidRPr="00BD291F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BD291F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57157" w:rsidRPr="00BD291F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BD291F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57157" w:rsidRPr="00BD291F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BD291F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57157" w:rsidRPr="00BD291F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proofErr w:type="spellStart"/>
            <w:r w:rsidRPr="00BD291F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Pesto-vateľské</w:t>
            </w:r>
            <w:proofErr w:type="spellEnd"/>
            <w:r w:rsidRPr="00BD291F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 celky</w:t>
            </w:r>
            <w:r w:rsidRPr="00BD291F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57157" w:rsidRPr="00BD291F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BD291F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57157" w:rsidRPr="00BD291F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BD291F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57157" w:rsidRPr="00BD291F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proofErr w:type="spellStart"/>
            <w:r w:rsidRPr="00BD291F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Obsta-rávaný</w:t>
            </w:r>
            <w:proofErr w:type="spellEnd"/>
            <w:r w:rsidRPr="00BD291F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57157" w:rsidRPr="00BD291F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BD291F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57157" w:rsidRPr="00BD291F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BD291F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D57157" w:rsidRPr="00D57157" w:rsidTr="00CC0D91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bCs/>
              </w:rPr>
            </w:pPr>
            <w:r w:rsidRPr="00D57157">
              <w:rPr>
                <w:rFonts w:ascii="Arial" w:eastAsia="Times New Roman" w:hAnsi="Arial" w:cs="Arial"/>
                <w:bCs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bCs/>
              </w:rPr>
            </w:pPr>
            <w:r w:rsidRPr="00D57157">
              <w:rPr>
                <w:rFonts w:ascii="Arial" w:eastAsia="Times New Roman" w:hAnsi="Arial" w:cs="Arial"/>
                <w:bCs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bCs/>
              </w:rPr>
            </w:pPr>
            <w:r w:rsidRPr="00D57157">
              <w:rPr>
                <w:rFonts w:ascii="Arial" w:eastAsia="Times New Roman" w:hAnsi="Arial" w:cs="Arial"/>
                <w:bCs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bCs/>
              </w:rPr>
            </w:pPr>
            <w:r w:rsidRPr="00D57157">
              <w:rPr>
                <w:rFonts w:ascii="Arial" w:eastAsia="Times New Roman" w:hAnsi="Arial" w:cs="Arial"/>
                <w:bCs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bCs/>
              </w:rPr>
            </w:pPr>
            <w:r w:rsidRPr="00D57157">
              <w:rPr>
                <w:rFonts w:ascii="Arial" w:eastAsia="Times New Roman" w:hAnsi="Arial" w:cs="Arial"/>
                <w:bCs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bCs/>
              </w:rPr>
            </w:pPr>
            <w:r w:rsidRPr="00D57157">
              <w:rPr>
                <w:rFonts w:ascii="Arial" w:eastAsia="Times New Roman" w:hAnsi="Arial" w:cs="Arial"/>
                <w:bCs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bCs/>
              </w:rPr>
            </w:pPr>
            <w:r w:rsidRPr="00D57157">
              <w:rPr>
                <w:rFonts w:ascii="Arial" w:eastAsia="Times New Roman" w:hAnsi="Arial" w:cs="Arial"/>
                <w:bCs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bCs/>
              </w:rPr>
            </w:pPr>
            <w:r w:rsidRPr="00D57157">
              <w:rPr>
                <w:rFonts w:ascii="Arial" w:eastAsia="Times New Roman" w:hAnsi="Arial" w:cs="Arial"/>
                <w:bCs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bCs/>
              </w:rPr>
            </w:pPr>
            <w:r w:rsidRPr="00D57157">
              <w:rPr>
                <w:rFonts w:ascii="Arial" w:eastAsia="Times New Roman" w:hAnsi="Arial" w:cs="Arial"/>
                <w:bCs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bCs/>
              </w:rPr>
            </w:pPr>
            <w:r w:rsidRPr="00D57157">
              <w:rPr>
                <w:rFonts w:ascii="Arial" w:eastAsia="Times New Roman" w:hAnsi="Arial" w:cs="Arial"/>
                <w:bCs/>
              </w:rPr>
              <w:t>j</w:t>
            </w:r>
          </w:p>
        </w:tc>
      </w:tr>
      <w:tr w:rsidR="00D57157" w:rsidRPr="00D57157" w:rsidTr="00CC0D91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Prvotné ocenenie</w:t>
            </w:r>
          </w:p>
        </w:tc>
      </w:tr>
      <w:tr w:rsidR="00D57157" w:rsidRPr="00D57157" w:rsidTr="00CC0D91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AB5C8D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B5C8D">
              <w:rPr>
                <w:rFonts w:ascii="Arial" w:eastAsia="Times New Roman" w:hAnsi="Arial" w:cs="Arial"/>
                <w:sz w:val="20"/>
                <w:szCs w:val="20"/>
              </w:rPr>
              <w:t>36055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7157" w:rsidRPr="00AB5C8D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B5C8D">
              <w:rPr>
                <w:rFonts w:ascii="Arial" w:eastAsia="Times New Roman" w:hAnsi="Arial" w:cs="Arial"/>
                <w:sz w:val="20"/>
                <w:szCs w:val="20"/>
              </w:rPr>
              <w:t>503024</w:t>
            </w: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AB5C8D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B5C8D">
              <w:rPr>
                <w:rFonts w:ascii="Arial" w:eastAsia="Times New Roman" w:hAnsi="Arial" w:cs="Arial"/>
                <w:sz w:val="20"/>
                <w:szCs w:val="20"/>
              </w:rPr>
              <w:t>53200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AB5C8D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AB5C8D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AB5C8D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AB5C8D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AB5C8D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57157" w:rsidRPr="00AB5C8D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B5C8D">
              <w:rPr>
                <w:rFonts w:ascii="Arial" w:eastAsia="Times New Roman" w:hAnsi="Arial" w:cs="Arial"/>
                <w:sz w:val="20"/>
                <w:szCs w:val="20"/>
              </w:rPr>
              <w:t>592279</w:t>
            </w:r>
          </w:p>
        </w:tc>
      </w:tr>
      <w:tr w:rsidR="00D57157" w:rsidRPr="00D57157" w:rsidTr="00CC0D91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AB5C8D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7157" w:rsidRPr="00AB5C8D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AB5C8D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AB5C8D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AB5C8D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AB5C8D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AB5C8D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AB5C8D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57157" w:rsidRPr="00AB5C8D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D57157" w:rsidRPr="00D57157" w:rsidTr="00CC0D91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AB5C8D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7157" w:rsidRPr="00AB5C8D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AB5C8D" w:rsidRDefault="001F05C3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12355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AB5C8D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AB5C8D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AB5C8D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AB5C8D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AB5C8D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57157" w:rsidRPr="00AB5C8D" w:rsidRDefault="001F05C3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12355</w:t>
            </w:r>
          </w:p>
        </w:tc>
      </w:tr>
      <w:tr w:rsidR="00D57157" w:rsidRPr="00D57157" w:rsidTr="00CC0D91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AB5C8D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7157" w:rsidRPr="00AB5C8D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AB5C8D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AB5C8D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AB5C8D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AB5C8D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AB5C8D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AB5C8D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57157" w:rsidRPr="00AB5C8D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D57157" w:rsidRPr="00D57157" w:rsidTr="00CC0D91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7157" w:rsidRPr="00AB5C8D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B5C8D">
              <w:rPr>
                <w:rFonts w:ascii="Arial" w:eastAsia="Times New Roman" w:hAnsi="Arial" w:cs="Arial"/>
                <w:sz w:val="20"/>
                <w:szCs w:val="20"/>
              </w:rPr>
              <w:t>36055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57157" w:rsidRPr="00AB5C8D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B5C8D">
              <w:rPr>
                <w:rFonts w:ascii="Arial" w:eastAsia="Times New Roman" w:hAnsi="Arial" w:cs="Arial"/>
                <w:sz w:val="20"/>
                <w:szCs w:val="20"/>
              </w:rPr>
              <w:t>503024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7157" w:rsidRPr="00AB5C8D" w:rsidRDefault="001F05C3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40845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7157" w:rsidRPr="00AB5C8D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7157" w:rsidRPr="00AB5C8D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7157" w:rsidRPr="00AB5C8D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7157" w:rsidRPr="00AB5C8D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7157" w:rsidRPr="00AB5C8D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57157" w:rsidRPr="00AB5C8D" w:rsidRDefault="001F05C3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579924</w:t>
            </w:r>
          </w:p>
        </w:tc>
      </w:tr>
      <w:tr w:rsidR="00D57157" w:rsidRPr="00D57157" w:rsidTr="00CC0D91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7157" w:rsidRPr="00AB5C8D" w:rsidRDefault="00D57157" w:rsidP="00D57157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D57157" w:rsidRPr="00D57157" w:rsidTr="00CC0D91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AB5C8D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7157" w:rsidRPr="00AB5C8D" w:rsidRDefault="00263D0E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153782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AB5C8D" w:rsidRDefault="00263D0E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45413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AB5C8D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AB5C8D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AB5C8D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AB5C8D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AB5C8D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57157" w:rsidRPr="00AB5C8D" w:rsidRDefault="00263D0E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199195</w:t>
            </w:r>
          </w:p>
        </w:tc>
      </w:tr>
      <w:tr w:rsidR="00D57157" w:rsidRPr="00D57157" w:rsidTr="00CC0D91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7157" w:rsidRPr="001F05C3" w:rsidRDefault="00263D0E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25152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1F05C3" w:rsidRDefault="00263D0E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2928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1F05C3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1F05C3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1F05C3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1F05C3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1F05C3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57157" w:rsidRPr="001F05C3" w:rsidRDefault="00263D0E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28080</w:t>
            </w:r>
          </w:p>
        </w:tc>
      </w:tr>
      <w:tr w:rsidR="00D57157" w:rsidRPr="00D57157" w:rsidTr="00CC0D91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lastRenderedPageBreak/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7157" w:rsidRPr="001F05C3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1F05C3" w:rsidRDefault="00263D0E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12355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1F05C3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1F05C3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1F05C3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1F05C3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1F05C3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57157" w:rsidRPr="001F05C3" w:rsidRDefault="00263D0E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12355</w:t>
            </w:r>
          </w:p>
        </w:tc>
      </w:tr>
      <w:tr w:rsidR="00D57157" w:rsidRPr="00D57157" w:rsidTr="00CC0D91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57157" w:rsidRPr="001F05C3" w:rsidRDefault="00263D0E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178934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7157" w:rsidRPr="001F05C3" w:rsidRDefault="00263D0E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35986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7157" w:rsidRPr="001F05C3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7157" w:rsidRPr="001F05C3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7157" w:rsidRPr="001F05C3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7157" w:rsidRPr="001F05C3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7157" w:rsidRPr="001F05C3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57157" w:rsidRPr="001F05C3" w:rsidRDefault="00263D0E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214920</w:t>
            </w:r>
          </w:p>
        </w:tc>
      </w:tr>
      <w:tr w:rsidR="00D57157" w:rsidRPr="00D57157" w:rsidTr="00CC0D91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</w:rPr>
            </w:pPr>
          </w:p>
        </w:tc>
      </w:tr>
      <w:tr w:rsidR="00D57157" w:rsidRPr="00D57157" w:rsidTr="00CC0D91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</w:tr>
      <w:tr w:rsidR="00D57157" w:rsidRPr="00D57157" w:rsidTr="00CC0D91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</w:tr>
      <w:tr w:rsidR="00D57157" w:rsidRPr="00D57157" w:rsidTr="00CC0D91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</w:tr>
      <w:tr w:rsidR="00D57157" w:rsidRPr="00D57157" w:rsidTr="00CC0D91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</w:rPr>
            </w:pPr>
          </w:p>
        </w:tc>
      </w:tr>
      <w:tr w:rsidR="00D57157" w:rsidRPr="00D57157" w:rsidTr="00CC0D91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</w:rPr>
            </w:pPr>
          </w:p>
        </w:tc>
      </w:tr>
      <w:tr w:rsidR="00D57157" w:rsidRPr="00263D0E" w:rsidTr="00CC0D91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7157" w:rsidRPr="00263D0E" w:rsidRDefault="00D57157" w:rsidP="00D57157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263D0E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7157" w:rsidRPr="00263D0E" w:rsidRDefault="00263D0E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263D0E">
              <w:rPr>
                <w:rFonts w:ascii="Arial" w:eastAsia="Times New Roman" w:hAnsi="Arial" w:cs="Arial"/>
                <w:sz w:val="20"/>
                <w:szCs w:val="20"/>
              </w:rPr>
              <w:t>36055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57157" w:rsidRPr="00263D0E" w:rsidRDefault="00263D0E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263D0E">
              <w:rPr>
                <w:rFonts w:ascii="Arial" w:eastAsia="Times New Roman" w:hAnsi="Arial" w:cs="Arial"/>
                <w:sz w:val="20"/>
                <w:szCs w:val="20"/>
              </w:rPr>
              <w:t>349242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7157" w:rsidRPr="00263D0E" w:rsidRDefault="00263D0E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263D0E">
              <w:rPr>
                <w:rFonts w:ascii="Arial" w:eastAsia="Times New Roman" w:hAnsi="Arial" w:cs="Arial"/>
                <w:sz w:val="20"/>
                <w:szCs w:val="20"/>
              </w:rPr>
              <w:t>7787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7157" w:rsidRPr="00263D0E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7157" w:rsidRPr="00263D0E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7157" w:rsidRPr="00263D0E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7157" w:rsidRPr="00263D0E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7157" w:rsidRPr="00263D0E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57157" w:rsidRPr="00263D0E" w:rsidRDefault="00263D0E" w:rsidP="00263D0E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263D0E">
              <w:rPr>
                <w:rFonts w:ascii="Arial" w:eastAsia="Times New Roman" w:hAnsi="Arial" w:cs="Arial"/>
                <w:sz w:val="20"/>
                <w:szCs w:val="20"/>
              </w:rPr>
              <w:t>393084</w:t>
            </w:r>
          </w:p>
        </w:tc>
      </w:tr>
      <w:tr w:rsidR="00D57157" w:rsidRPr="00263D0E" w:rsidTr="00CC0D91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7157" w:rsidRPr="00263D0E" w:rsidRDefault="00D57157" w:rsidP="00D57157">
            <w:pPr>
              <w:autoSpaceDE w:val="0"/>
              <w:autoSpaceDN w:val="0"/>
              <w:adjustRightInd w:val="0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263D0E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7157" w:rsidRPr="00263D0E" w:rsidRDefault="00263D0E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263D0E">
              <w:rPr>
                <w:rFonts w:ascii="Arial" w:eastAsia="Times New Roman" w:hAnsi="Arial" w:cs="Arial"/>
                <w:sz w:val="20"/>
                <w:szCs w:val="20"/>
              </w:rPr>
              <w:t>36055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57157" w:rsidRPr="00263D0E" w:rsidRDefault="00263D0E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263D0E">
              <w:rPr>
                <w:rFonts w:ascii="Arial" w:eastAsia="Times New Roman" w:hAnsi="Arial" w:cs="Arial"/>
                <w:sz w:val="20"/>
                <w:szCs w:val="20"/>
              </w:rPr>
              <w:t>324090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7157" w:rsidRPr="00263D0E" w:rsidRDefault="00263D0E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263D0E">
              <w:rPr>
                <w:rFonts w:ascii="Arial" w:eastAsia="Times New Roman" w:hAnsi="Arial" w:cs="Arial"/>
                <w:sz w:val="20"/>
                <w:szCs w:val="20"/>
              </w:rPr>
              <w:t>4859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7157" w:rsidRPr="00263D0E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7157" w:rsidRPr="00263D0E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7157" w:rsidRPr="00263D0E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7157" w:rsidRPr="00263D0E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7157" w:rsidRPr="00263D0E" w:rsidRDefault="00D57157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57157" w:rsidRPr="00263D0E" w:rsidRDefault="00263D0E" w:rsidP="00D57157">
            <w:pPr>
              <w:autoSpaceDE w:val="0"/>
              <w:autoSpaceDN w:val="0"/>
              <w:adjustRightInd w:val="0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263D0E">
              <w:rPr>
                <w:rFonts w:ascii="Arial" w:eastAsia="Times New Roman" w:hAnsi="Arial" w:cs="Arial"/>
                <w:sz w:val="20"/>
                <w:szCs w:val="20"/>
              </w:rPr>
              <w:t>365004</w:t>
            </w:r>
          </w:p>
        </w:tc>
      </w:tr>
    </w:tbl>
    <w:p w:rsidR="00D57157" w:rsidRPr="00263D0E" w:rsidRDefault="00D57157" w:rsidP="00D57157">
      <w:pPr>
        <w:rPr>
          <w:rFonts w:ascii="Arial" w:eastAsia="Times New Roman" w:hAnsi="Arial" w:cs="Arial"/>
          <w:sz w:val="20"/>
          <w:szCs w:val="20"/>
        </w:rPr>
      </w:pPr>
    </w:p>
    <w:p w:rsidR="00D57157" w:rsidRPr="00D57157" w:rsidRDefault="00D57157" w:rsidP="00D57157">
      <w:pPr>
        <w:rPr>
          <w:rFonts w:ascii="Arial" w:eastAsia="Times New Roman" w:hAnsi="Arial" w:cs="Arial"/>
        </w:rPr>
      </w:pPr>
      <w:r w:rsidRPr="00D57157">
        <w:rPr>
          <w:rFonts w:ascii="Arial" w:eastAsia="Times New Roman" w:hAnsi="Arial" w:cs="Arial"/>
        </w:rPr>
        <w:t>Účtovná jednotka – STOMIA s.r.o. nemá dlhodobý hmotný majetok, na ktorom by bolo zriadené záložné právo.</w:t>
      </w:r>
    </w:p>
    <w:p w:rsidR="00D57157" w:rsidRPr="00D57157" w:rsidRDefault="00D57157" w:rsidP="00D57157">
      <w:pPr>
        <w:rPr>
          <w:rFonts w:ascii="Arial" w:eastAsia="Times New Roman" w:hAnsi="Arial" w:cs="Arial"/>
        </w:rPr>
      </w:pPr>
      <w:r w:rsidRPr="00D57157">
        <w:rPr>
          <w:rFonts w:ascii="Arial" w:eastAsia="Times New Roman" w:hAnsi="Arial" w:cs="Arial"/>
        </w:rPr>
        <w:t>Taktiež nevlastní dlhodobý finančný majetok</w:t>
      </w:r>
    </w:p>
    <w:tbl>
      <w:tblPr>
        <w:tblpPr w:leftFromText="141" w:rightFromText="141" w:horzAnchor="margin" w:tblpY="679"/>
        <w:tblW w:w="5000" w:type="pct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09"/>
        <w:gridCol w:w="9051"/>
      </w:tblGrid>
      <w:tr w:rsidR="00D57157" w:rsidRPr="00D57157" w:rsidTr="00CC0D91">
        <w:trPr>
          <w:trHeight w:val="277"/>
        </w:trPr>
        <w:tc>
          <w:tcPr>
            <w:tcW w:w="15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9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 Narrow" w:eastAsia="Times New Roman" w:hAnsi="Arial Narrow" w:cs="Times New Roman"/>
                <w:b/>
                <w:bCs/>
                <w:sz w:val="20"/>
                <w:szCs w:val="20"/>
              </w:rPr>
            </w:pPr>
          </w:p>
        </w:tc>
      </w:tr>
    </w:tbl>
    <w:p w:rsidR="00D57157" w:rsidRPr="00D57157" w:rsidRDefault="00D57157" w:rsidP="00D57157">
      <w:pPr>
        <w:jc w:val="both"/>
        <w:rPr>
          <w:rFonts w:ascii="Arial Narrow" w:eastAsia="Times New Roman" w:hAnsi="Arial Narrow" w:cs="Times New Roman"/>
          <w:i/>
          <w:sz w:val="20"/>
          <w:szCs w:val="20"/>
        </w:rPr>
      </w:pPr>
    </w:p>
    <w:p w:rsidR="00D57157" w:rsidRPr="00D57157" w:rsidRDefault="00D57157" w:rsidP="00D57157">
      <w:pPr>
        <w:jc w:val="both"/>
        <w:rPr>
          <w:rFonts w:ascii="Arial" w:eastAsia="Times New Roman" w:hAnsi="Arial" w:cs="Arial"/>
          <w:b/>
        </w:rPr>
      </w:pPr>
      <w:r w:rsidRPr="00D57157">
        <w:rPr>
          <w:rFonts w:ascii="Arial" w:eastAsia="Times New Roman" w:hAnsi="Arial" w:cs="Arial"/>
          <w:b/>
        </w:rPr>
        <w:t>Spôsob a výška poistenia dlhodobého majetku</w:t>
      </w:r>
    </w:p>
    <w:tbl>
      <w:tblPr>
        <w:tblW w:w="0" w:type="auto"/>
        <w:tblInd w:w="108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4500"/>
        <w:gridCol w:w="2400"/>
        <w:gridCol w:w="2421"/>
      </w:tblGrid>
      <w:tr w:rsidR="00D57157" w:rsidRPr="00D57157" w:rsidTr="00CC0D91">
        <w:trPr>
          <w:trHeight w:val="285"/>
        </w:trPr>
        <w:tc>
          <w:tcPr>
            <w:tcW w:w="4500" w:type="dxa"/>
            <w:shd w:val="clear" w:color="auto" w:fill="F3F3F3"/>
          </w:tcPr>
          <w:p w:rsidR="00D57157" w:rsidRPr="00D57157" w:rsidRDefault="00D57157" w:rsidP="00D57157">
            <w:pPr>
              <w:jc w:val="both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Majetok</w:t>
            </w:r>
          </w:p>
        </w:tc>
        <w:tc>
          <w:tcPr>
            <w:tcW w:w="2400" w:type="dxa"/>
            <w:shd w:val="clear" w:color="auto" w:fill="F3F3F3"/>
          </w:tcPr>
          <w:p w:rsidR="00D57157" w:rsidRPr="00D57157" w:rsidRDefault="00D57157" w:rsidP="00D57157">
            <w:pPr>
              <w:jc w:val="both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Poistná suma</w:t>
            </w:r>
          </w:p>
        </w:tc>
        <w:tc>
          <w:tcPr>
            <w:tcW w:w="2421" w:type="dxa"/>
            <w:shd w:val="clear" w:color="auto" w:fill="F3F3F3"/>
          </w:tcPr>
          <w:p w:rsidR="00D57157" w:rsidRPr="00D57157" w:rsidRDefault="00D57157" w:rsidP="00D57157">
            <w:pPr>
              <w:jc w:val="both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 xml:space="preserve">Platnosť zmluvy od do </w:t>
            </w:r>
          </w:p>
        </w:tc>
      </w:tr>
      <w:tr w:rsidR="00D57157" w:rsidRPr="00D57157" w:rsidTr="00CC0D91">
        <w:tc>
          <w:tcPr>
            <w:tcW w:w="4500" w:type="dxa"/>
          </w:tcPr>
          <w:p w:rsidR="00D57157" w:rsidRPr="00D57157" w:rsidRDefault="00D57157" w:rsidP="00D57157">
            <w:pPr>
              <w:jc w:val="both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Majetok firmy</w:t>
            </w:r>
          </w:p>
        </w:tc>
        <w:tc>
          <w:tcPr>
            <w:tcW w:w="2400" w:type="dxa"/>
          </w:tcPr>
          <w:p w:rsidR="00D57157" w:rsidRPr="00D57157" w:rsidRDefault="00D57157" w:rsidP="00D57157">
            <w:pPr>
              <w:jc w:val="both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2239</w:t>
            </w:r>
          </w:p>
        </w:tc>
        <w:tc>
          <w:tcPr>
            <w:tcW w:w="2421" w:type="dxa"/>
          </w:tcPr>
          <w:p w:rsidR="00D57157" w:rsidRPr="00D57157" w:rsidRDefault="00D57157" w:rsidP="00D57157">
            <w:pPr>
              <w:jc w:val="both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neurčito</w:t>
            </w:r>
          </w:p>
        </w:tc>
      </w:tr>
      <w:tr w:rsidR="00D57157" w:rsidRPr="00D57157" w:rsidTr="00CC0D91">
        <w:tc>
          <w:tcPr>
            <w:tcW w:w="4500" w:type="dxa"/>
          </w:tcPr>
          <w:p w:rsidR="00D57157" w:rsidRPr="00D57157" w:rsidRDefault="00D57157" w:rsidP="00D57157">
            <w:pPr>
              <w:jc w:val="both"/>
              <w:rPr>
                <w:rFonts w:ascii="Arial" w:eastAsia="Times New Roman" w:hAnsi="Arial" w:cs="Arial"/>
              </w:rPr>
            </w:pPr>
          </w:p>
        </w:tc>
        <w:tc>
          <w:tcPr>
            <w:tcW w:w="2400" w:type="dxa"/>
          </w:tcPr>
          <w:p w:rsidR="00D57157" w:rsidRPr="00D57157" w:rsidRDefault="00D57157" w:rsidP="00D57157">
            <w:pPr>
              <w:jc w:val="both"/>
              <w:rPr>
                <w:rFonts w:ascii="Arial" w:eastAsia="Times New Roman" w:hAnsi="Arial" w:cs="Arial"/>
              </w:rPr>
            </w:pPr>
          </w:p>
        </w:tc>
        <w:tc>
          <w:tcPr>
            <w:tcW w:w="2421" w:type="dxa"/>
          </w:tcPr>
          <w:p w:rsidR="00D57157" w:rsidRPr="00D57157" w:rsidRDefault="00D57157" w:rsidP="00D57157">
            <w:pPr>
              <w:jc w:val="both"/>
              <w:rPr>
                <w:rFonts w:ascii="Arial" w:eastAsia="Times New Roman" w:hAnsi="Arial" w:cs="Arial"/>
              </w:rPr>
            </w:pPr>
          </w:p>
        </w:tc>
      </w:tr>
    </w:tbl>
    <w:p w:rsidR="00D57157" w:rsidRPr="00D57157" w:rsidRDefault="00D57157" w:rsidP="00D57157">
      <w:pPr>
        <w:jc w:val="both"/>
        <w:rPr>
          <w:rFonts w:ascii="Arial" w:eastAsia="Times New Roman" w:hAnsi="Arial" w:cs="Arial"/>
          <w:b/>
        </w:rPr>
      </w:pPr>
    </w:p>
    <w:p w:rsidR="00D57157" w:rsidRPr="00D57157" w:rsidRDefault="00D57157" w:rsidP="00D57157">
      <w:pPr>
        <w:jc w:val="both"/>
        <w:rPr>
          <w:rFonts w:ascii="Arial" w:eastAsia="Times New Roman" w:hAnsi="Arial" w:cs="Arial"/>
        </w:rPr>
      </w:pPr>
      <w:r w:rsidRPr="00D57157">
        <w:rPr>
          <w:rFonts w:ascii="Arial" w:eastAsia="Times New Roman" w:hAnsi="Arial" w:cs="Arial"/>
        </w:rPr>
        <w:t>Opravné položky k zásobám tvorené neboli, spoločnosť nemá zásoby, na ktoré by bolo zriadené záložné právo, alebo s ktorými by mala obmedzené právo nakladať.</w:t>
      </w:r>
    </w:p>
    <w:p w:rsidR="00D57157" w:rsidRPr="00D57157" w:rsidRDefault="00D57157" w:rsidP="00D57157">
      <w:pPr>
        <w:keepNext/>
        <w:jc w:val="both"/>
        <w:outlineLvl w:val="0"/>
        <w:rPr>
          <w:rFonts w:ascii="Arial" w:eastAsia="Times New Roman" w:hAnsi="Arial" w:cs="Arial"/>
          <w:bCs/>
          <w:kern w:val="28"/>
        </w:rPr>
      </w:pPr>
    </w:p>
    <w:p w:rsidR="00D57157" w:rsidRPr="00D57157" w:rsidRDefault="00D57157" w:rsidP="00D57157">
      <w:pPr>
        <w:keepNext/>
        <w:outlineLvl w:val="1"/>
        <w:rPr>
          <w:rFonts w:ascii="Arial" w:eastAsia="Times New Roman" w:hAnsi="Arial" w:cs="Arial"/>
          <w:b/>
        </w:rPr>
      </w:pPr>
      <w:bookmarkStart w:id="3" w:name="_Toc530739904"/>
      <w:r w:rsidRPr="00D57157">
        <w:rPr>
          <w:rFonts w:ascii="Arial" w:eastAsia="Times New Roman" w:hAnsi="Arial" w:cs="Arial"/>
          <w:b/>
        </w:rPr>
        <w:t>Opravné položky k 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21"/>
        <w:gridCol w:w="1481"/>
        <w:gridCol w:w="1316"/>
        <w:gridCol w:w="1974"/>
        <w:gridCol w:w="2139"/>
        <w:gridCol w:w="1509"/>
      </w:tblGrid>
      <w:tr w:rsidR="00D57157" w:rsidRPr="00D57157" w:rsidTr="00CC0D91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Bežné účtovné obdobie</w:t>
            </w:r>
          </w:p>
        </w:tc>
      </w:tr>
      <w:tr w:rsidR="00D57157" w:rsidRPr="00D57157" w:rsidTr="00CC0D91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Tvorba</w:t>
            </w:r>
          </w:p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 xml:space="preserve">Zúčtovanie OP z dôvodu vyradenia majetku </w:t>
            </w:r>
            <w:r w:rsidRPr="00D57157">
              <w:rPr>
                <w:rFonts w:ascii="Arial" w:eastAsia="Times New Roman" w:hAnsi="Arial" w:cs="Arial"/>
                <w:b/>
                <w:bCs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Stav OP na konci účtovného obdobia</w:t>
            </w:r>
          </w:p>
        </w:tc>
      </w:tr>
      <w:tr w:rsidR="00D57157" w:rsidRPr="00D57157" w:rsidTr="00CC0D91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Cs/>
              </w:rPr>
            </w:pPr>
            <w:r w:rsidRPr="00D57157">
              <w:rPr>
                <w:rFonts w:ascii="Arial" w:eastAsia="Times New Roman" w:hAnsi="Arial" w:cs="Arial"/>
                <w:bCs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Cs/>
              </w:rPr>
            </w:pPr>
            <w:r w:rsidRPr="00D57157">
              <w:rPr>
                <w:rFonts w:ascii="Arial" w:eastAsia="Times New Roman" w:hAnsi="Arial" w:cs="Arial"/>
                <w:bCs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Cs/>
              </w:rPr>
            </w:pPr>
            <w:r w:rsidRPr="00D57157">
              <w:rPr>
                <w:rFonts w:ascii="Arial" w:eastAsia="Times New Roman" w:hAnsi="Arial" w:cs="Arial"/>
                <w:bCs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Cs/>
              </w:rPr>
            </w:pPr>
            <w:r w:rsidRPr="00D57157">
              <w:rPr>
                <w:rFonts w:ascii="Arial" w:eastAsia="Times New Roman" w:hAnsi="Arial" w:cs="Arial"/>
                <w:bCs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Cs/>
              </w:rPr>
            </w:pPr>
            <w:r w:rsidRPr="00D57157">
              <w:rPr>
                <w:rFonts w:ascii="Arial" w:eastAsia="Times New Roman" w:hAnsi="Arial" w:cs="Arial"/>
                <w:bCs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Cs/>
              </w:rPr>
            </w:pPr>
            <w:r w:rsidRPr="00D57157">
              <w:rPr>
                <w:rFonts w:ascii="Arial" w:eastAsia="Times New Roman" w:hAnsi="Arial" w:cs="Arial"/>
                <w:bCs/>
              </w:rPr>
              <w:t>f</w:t>
            </w:r>
          </w:p>
        </w:tc>
      </w:tr>
      <w:tr w:rsidR="00D57157" w:rsidRPr="00D57157" w:rsidTr="00CC0D91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57157" w:rsidRPr="00D57157" w:rsidRDefault="00CC0D91" w:rsidP="00D57157">
            <w:p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4419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57157" w:rsidRPr="00D57157" w:rsidRDefault="00CC0D91" w:rsidP="00CC0D91">
            <w:pPr>
              <w:spacing w:line="36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5705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57157" w:rsidRPr="00D57157" w:rsidRDefault="00CC0D91" w:rsidP="00D57157">
            <w:pPr>
              <w:spacing w:line="36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575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57157" w:rsidRPr="00D57157" w:rsidRDefault="00D57157" w:rsidP="00D57157">
            <w:pPr>
              <w:spacing w:line="36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57157" w:rsidRPr="00D57157" w:rsidRDefault="00CC0D91" w:rsidP="00D57157">
            <w:pPr>
              <w:spacing w:line="36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9549</w:t>
            </w:r>
          </w:p>
        </w:tc>
      </w:tr>
      <w:tr w:rsidR="00D57157" w:rsidRPr="00D57157" w:rsidTr="00CC0D9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D57157" w:rsidRPr="00D57157" w:rsidRDefault="00D57157" w:rsidP="00D57157">
            <w:pPr>
              <w:spacing w:line="36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D57157" w:rsidRPr="00D57157" w:rsidRDefault="00D57157" w:rsidP="00D57157">
            <w:pPr>
              <w:spacing w:line="36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D57157" w:rsidRPr="00D57157" w:rsidRDefault="00D57157" w:rsidP="00D57157">
            <w:pPr>
              <w:spacing w:line="36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D57157" w:rsidRPr="00D57157" w:rsidRDefault="00D57157" w:rsidP="00D57157">
            <w:pPr>
              <w:spacing w:line="360" w:lineRule="auto"/>
              <w:rPr>
                <w:rFonts w:ascii="Arial" w:eastAsia="Times New Roman" w:hAnsi="Arial" w:cs="Arial"/>
              </w:rPr>
            </w:pPr>
          </w:p>
        </w:tc>
      </w:tr>
      <w:tr w:rsidR="00D57157" w:rsidRPr="00D57157" w:rsidTr="00CC0D91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 xml:space="preserve">Ostatné pohľadávky v rámci </w:t>
            </w:r>
            <w:proofErr w:type="spellStart"/>
            <w:r w:rsidRPr="00D57157">
              <w:rPr>
                <w:rFonts w:ascii="Arial" w:eastAsia="Times New Roman" w:hAnsi="Arial" w:cs="Arial"/>
              </w:rPr>
              <w:t>kons</w:t>
            </w:r>
            <w:proofErr w:type="spellEnd"/>
            <w:r w:rsidRPr="00D57157">
              <w:rPr>
                <w:rFonts w:ascii="Arial" w:eastAsia="Times New Roman" w:hAnsi="Arial" w:cs="Arial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D57157" w:rsidRPr="00D57157" w:rsidRDefault="00D57157" w:rsidP="00D57157">
            <w:pPr>
              <w:spacing w:line="36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D57157" w:rsidRPr="00D57157" w:rsidRDefault="00D57157" w:rsidP="00D57157">
            <w:pPr>
              <w:spacing w:line="36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D57157" w:rsidRPr="00D57157" w:rsidRDefault="00D57157" w:rsidP="00D57157">
            <w:pPr>
              <w:spacing w:line="36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D57157" w:rsidRPr="00D57157" w:rsidRDefault="00D57157" w:rsidP="00D57157">
            <w:pPr>
              <w:spacing w:line="360" w:lineRule="auto"/>
              <w:rPr>
                <w:rFonts w:ascii="Arial" w:eastAsia="Times New Roman" w:hAnsi="Arial" w:cs="Arial"/>
              </w:rPr>
            </w:pPr>
          </w:p>
        </w:tc>
      </w:tr>
      <w:tr w:rsidR="00D57157" w:rsidRPr="00D57157" w:rsidTr="00CC0D91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57157" w:rsidRPr="00D57157" w:rsidRDefault="00D57157" w:rsidP="00D57157">
            <w:pPr>
              <w:spacing w:line="36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57157" w:rsidRPr="00D57157" w:rsidRDefault="00D57157" w:rsidP="00D57157">
            <w:pPr>
              <w:spacing w:line="36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57157" w:rsidRPr="00D57157" w:rsidRDefault="00D57157" w:rsidP="00D57157">
            <w:pPr>
              <w:spacing w:line="36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57157" w:rsidRPr="00D57157" w:rsidRDefault="00D57157" w:rsidP="00D57157">
            <w:pPr>
              <w:spacing w:line="360" w:lineRule="auto"/>
              <w:rPr>
                <w:rFonts w:ascii="Arial" w:eastAsia="Times New Roman" w:hAnsi="Arial" w:cs="Arial"/>
              </w:rPr>
            </w:pPr>
          </w:p>
        </w:tc>
      </w:tr>
      <w:tr w:rsidR="00D57157" w:rsidRPr="00D57157" w:rsidTr="00CC0D9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D57157" w:rsidRPr="00D57157" w:rsidRDefault="00D57157" w:rsidP="00D57157">
            <w:pPr>
              <w:spacing w:line="36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D57157" w:rsidRPr="00D57157" w:rsidRDefault="00D57157" w:rsidP="00D57157">
            <w:pPr>
              <w:spacing w:line="36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D57157" w:rsidRPr="00D57157" w:rsidRDefault="00D57157" w:rsidP="00D57157">
            <w:pPr>
              <w:spacing w:line="36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D57157" w:rsidRPr="00D57157" w:rsidRDefault="00D57157" w:rsidP="00D57157">
            <w:pPr>
              <w:spacing w:line="360" w:lineRule="auto"/>
              <w:rPr>
                <w:rFonts w:ascii="Arial" w:eastAsia="Times New Roman" w:hAnsi="Arial" w:cs="Arial"/>
              </w:rPr>
            </w:pPr>
          </w:p>
        </w:tc>
      </w:tr>
      <w:tr w:rsidR="00D57157" w:rsidRPr="00D57157" w:rsidTr="00CC0D91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b/>
              </w:rPr>
            </w:pPr>
            <w:r w:rsidRPr="00D57157">
              <w:rPr>
                <w:rFonts w:ascii="Arial" w:eastAsia="Times New Roman" w:hAnsi="Arial" w:cs="Arial"/>
                <w:b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57157" w:rsidRPr="00D57157" w:rsidRDefault="00CC0D91" w:rsidP="00D57157">
            <w:pPr>
              <w:rPr>
                <w:rFonts w:ascii="Arial" w:eastAsia="Times New Roman" w:hAnsi="Arial" w:cs="Arial"/>
                <w:b/>
              </w:rPr>
            </w:pPr>
            <w:r>
              <w:rPr>
                <w:rFonts w:ascii="Arial" w:eastAsia="Times New Roman" w:hAnsi="Arial" w:cs="Arial"/>
                <w:b/>
              </w:rPr>
              <w:t>4419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D57157" w:rsidRPr="00D57157" w:rsidRDefault="00CC0D91" w:rsidP="00CC0D91">
            <w:pPr>
              <w:spacing w:line="360" w:lineRule="auto"/>
              <w:rPr>
                <w:rFonts w:ascii="Arial" w:eastAsia="Times New Roman" w:hAnsi="Arial" w:cs="Arial"/>
                <w:b/>
              </w:rPr>
            </w:pPr>
            <w:r>
              <w:rPr>
                <w:rFonts w:ascii="Arial" w:eastAsia="Times New Roman" w:hAnsi="Arial" w:cs="Arial"/>
                <w:b/>
              </w:rPr>
              <w:t>5705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57157" w:rsidRPr="00D57157" w:rsidRDefault="00CC0D91" w:rsidP="00D57157">
            <w:pPr>
              <w:spacing w:line="360" w:lineRule="auto"/>
              <w:rPr>
                <w:rFonts w:ascii="Arial" w:eastAsia="Times New Roman" w:hAnsi="Arial" w:cs="Arial"/>
                <w:b/>
              </w:rPr>
            </w:pPr>
            <w:r>
              <w:rPr>
                <w:rFonts w:ascii="Arial" w:eastAsia="Times New Roman" w:hAnsi="Arial" w:cs="Arial"/>
                <w:b/>
              </w:rPr>
              <w:t>575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D57157" w:rsidRPr="00D57157" w:rsidRDefault="00D57157" w:rsidP="00D57157">
            <w:pPr>
              <w:spacing w:line="360" w:lineRule="auto"/>
              <w:rPr>
                <w:rFonts w:ascii="Arial" w:eastAsia="Times New Roman" w:hAnsi="Arial" w:cs="Arial"/>
                <w:b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D57157" w:rsidRPr="00D57157" w:rsidRDefault="00CC0D91" w:rsidP="00D57157">
            <w:pPr>
              <w:spacing w:line="360" w:lineRule="auto"/>
              <w:rPr>
                <w:rFonts w:ascii="Arial" w:eastAsia="Times New Roman" w:hAnsi="Arial" w:cs="Arial"/>
                <w:b/>
              </w:rPr>
            </w:pPr>
            <w:r>
              <w:rPr>
                <w:rFonts w:ascii="Arial" w:eastAsia="Times New Roman" w:hAnsi="Arial" w:cs="Arial"/>
                <w:b/>
              </w:rPr>
              <w:t>9549</w:t>
            </w:r>
          </w:p>
        </w:tc>
      </w:tr>
    </w:tbl>
    <w:p w:rsidR="00D57157" w:rsidRPr="00D57157" w:rsidRDefault="00D57157" w:rsidP="00D57157">
      <w:pPr>
        <w:widowControl w:val="0"/>
        <w:outlineLvl w:val="0"/>
        <w:rPr>
          <w:rFonts w:ascii="Arial" w:eastAsia="Times New Roman" w:hAnsi="Arial" w:cs="Arial"/>
          <w:b/>
          <w:bCs/>
          <w:kern w:val="28"/>
        </w:rPr>
      </w:pPr>
      <w:r w:rsidRPr="00D57157">
        <w:rPr>
          <w:rFonts w:ascii="Arial" w:eastAsia="Times New Roman" w:hAnsi="Arial" w:cs="Arial"/>
          <w:b/>
          <w:bCs/>
          <w:kern w:val="28"/>
        </w:rPr>
        <w:t xml:space="preserve">Informácie  o  vekovej štruktúre pohľadávok </w:t>
      </w:r>
    </w:p>
    <w:p w:rsidR="00D57157" w:rsidRPr="00D57157" w:rsidRDefault="00D57157" w:rsidP="00D57157">
      <w:pPr>
        <w:rPr>
          <w:rFonts w:ascii="Arial" w:eastAsia="Times New Roman" w:hAnsi="Arial" w:cs="Arial"/>
        </w:rPr>
      </w:pPr>
      <w:r w:rsidRPr="00D57157">
        <w:rPr>
          <w:rFonts w:ascii="Arial" w:eastAsia="Times New Roman" w:hAnsi="Arial" w:cs="Arial"/>
        </w:rPr>
        <w:lastRenderedPageBreak/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4"/>
        <w:gridCol w:w="2354"/>
        <w:gridCol w:w="2354"/>
        <w:gridCol w:w="2354"/>
      </w:tblGrid>
      <w:tr w:rsidR="00D57157" w:rsidRPr="00D57157" w:rsidTr="00CC0D91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Pohľadávky spolu</w:t>
            </w:r>
          </w:p>
        </w:tc>
      </w:tr>
      <w:tr w:rsidR="00D57157" w:rsidRPr="00D57157" w:rsidTr="00CC0D91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Cs/>
              </w:rPr>
            </w:pPr>
            <w:r w:rsidRPr="00D57157">
              <w:rPr>
                <w:rFonts w:ascii="Arial" w:eastAsia="Times New Roman" w:hAnsi="Arial" w:cs="Arial"/>
                <w:bCs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Cs/>
              </w:rPr>
            </w:pPr>
            <w:r w:rsidRPr="00D57157">
              <w:rPr>
                <w:rFonts w:ascii="Arial" w:eastAsia="Times New Roman" w:hAnsi="Arial" w:cs="Arial"/>
                <w:bCs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Cs/>
              </w:rPr>
            </w:pPr>
            <w:r w:rsidRPr="00D57157">
              <w:rPr>
                <w:rFonts w:ascii="Arial" w:eastAsia="Times New Roman" w:hAnsi="Arial" w:cs="Arial"/>
                <w:bCs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Cs/>
              </w:rPr>
            </w:pPr>
            <w:r w:rsidRPr="00D57157">
              <w:rPr>
                <w:rFonts w:ascii="Arial" w:eastAsia="Times New Roman" w:hAnsi="Arial" w:cs="Arial"/>
                <w:bCs/>
              </w:rPr>
              <w:t>d</w:t>
            </w:r>
          </w:p>
        </w:tc>
      </w:tr>
      <w:tr w:rsidR="00D57157" w:rsidRPr="00D57157" w:rsidTr="00CC0D91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b/>
              </w:rPr>
            </w:pPr>
            <w:r w:rsidRPr="00D57157">
              <w:rPr>
                <w:rFonts w:ascii="Arial" w:eastAsia="Times New Roman" w:hAnsi="Arial" w:cs="Arial"/>
                <w:b/>
              </w:rPr>
              <w:t>Dlhodobé pohľadávky</w:t>
            </w:r>
          </w:p>
        </w:tc>
      </w:tr>
      <w:tr w:rsidR="00D57157" w:rsidRPr="00D57157" w:rsidTr="00CC0D91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</w:rPr>
            </w:pPr>
          </w:p>
        </w:tc>
      </w:tr>
      <w:tr w:rsidR="00D57157" w:rsidRPr="00D57157" w:rsidTr="00CC0D91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2030" w:type="dxa"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2030" w:type="dxa"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</w:rPr>
            </w:pPr>
          </w:p>
        </w:tc>
      </w:tr>
      <w:tr w:rsidR="00D57157" w:rsidRPr="00D57157" w:rsidTr="00CC0D91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2030" w:type="dxa"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2030" w:type="dxa"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</w:rPr>
            </w:pPr>
          </w:p>
        </w:tc>
      </w:tr>
      <w:tr w:rsidR="00D57157" w:rsidRPr="00D57157" w:rsidTr="00CC0D91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</w:rPr>
            </w:pPr>
          </w:p>
        </w:tc>
      </w:tr>
      <w:tr w:rsidR="00D57157" w:rsidRPr="00D57157" w:rsidTr="00CC0D91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</w:rPr>
            </w:pPr>
          </w:p>
        </w:tc>
      </w:tr>
      <w:tr w:rsidR="00D57157" w:rsidRPr="00D57157" w:rsidTr="00CC0D91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b/>
              </w:rPr>
            </w:pPr>
            <w:r w:rsidRPr="00D57157">
              <w:rPr>
                <w:rFonts w:ascii="Arial" w:eastAsia="Times New Roman" w:hAnsi="Arial" w:cs="Arial"/>
                <w:b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</w:rPr>
            </w:pPr>
          </w:p>
        </w:tc>
      </w:tr>
      <w:tr w:rsidR="00D57157" w:rsidRPr="00D57157" w:rsidTr="00CC0D91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b/>
              </w:rPr>
            </w:pPr>
            <w:r w:rsidRPr="00D57157">
              <w:rPr>
                <w:rFonts w:ascii="Arial" w:eastAsia="Times New Roman" w:hAnsi="Arial" w:cs="Arial"/>
                <w:b/>
              </w:rPr>
              <w:t>Krátkodobé pohľadávky</w:t>
            </w:r>
          </w:p>
        </w:tc>
      </w:tr>
      <w:tr w:rsidR="00D57157" w:rsidRPr="00D57157" w:rsidTr="00CC0D91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57157" w:rsidRPr="00D57157" w:rsidRDefault="00DB679D" w:rsidP="00DB679D">
            <w:pPr>
              <w:jc w:val="center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231090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D57157" w:rsidRPr="00D57157" w:rsidRDefault="00DB679D" w:rsidP="00D57157">
            <w:pPr>
              <w:jc w:val="center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108749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D57157" w:rsidRPr="00D57157" w:rsidRDefault="00DB679D" w:rsidP="00D57157">
            <w:pPr>
              <w:jc w:val="center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339839</w:t>
            </w:r>
          </w:p>
        </w:tc>
      </w:tr>
      <w:tr w:rsidR="00D57157" w:rsidRPr="00D57157" w:rsidTr="00CC0D91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2030" w:type="dxa"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2030" w:type="dxa"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</w:rPr>
            </w:pPr>
          </w:p>
        </w:tc>
      </w:tr>
      <w:tr w:rsidR="00D57157" w:rsidRPr="00D57157" w:rsidTr="00CC0D91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2030" w:type="dxa"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2030" w:type="dxa"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</w:rPr>
            </w:pPr>
          </w:p>
        </w:tc>
      </w:tr>
      <w:tr w:rsidR="00D57157" w:rsidRPr="00D57157" w:rsidTr="00CC0D91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2030" w:type="dxa"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2030" w:type="dxa"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</w:rPr>
            </w:pPr>
          </w:p>
        </w:tc>
      </w:tr>
      <w:tr w:rsidR="00D57157" w:rsidRPr="00D57157" w:rsidTr="00CC0D91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</w:rPr>
            </w:pPr>
          </w:p>
        </w:tc>
      </w:tr>
      <w:tr w:rsidR="00D57157" w:rsidRPr="00D57157" w:rsidTr="00CC0D91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57157" w:rsidRPr="00D57157" w:rsidRDefault="00DB679D" w:rsidP="00D57157">
            <w:pPr>
              <w:jc w:val="center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1935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D57157" w:rsidRPr="00D57157" w:rsidRDefault="00DB679D" w:rsidP="00DB679D">
            <w:pPr>
              <w:jc w:val="center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1935</w:t>
            </w:r>
          </w:p>
        </w:tc>
      </w:tr>
      <w:tr w:rsidR="00D57157" w:rsidRPr="00D57157" w:rsidTr="00CC0D91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2030" w:type="dxa"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2030" w:type="dxa"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</w:rPr>
            </w:pPr>
          </w:p>
        </w:tc>
      </w:tr>
      <w:tr w:rsidR="00D57157" w:rsidRPr="00D57157" w:rsidTr="00CC0D91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b/>
              </w:rPr>
            </w:pPr>
            <w:r w:rsidRPr="00D57157">
              <w:rPr>
                <w:rFonts w:ascii="Arial" w:eastAsia="Times New Roman" w:hAnsi="Arial" w:cs="Arial"/>
                <w:b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57157" w:rsidRPr="00D57157" w:rsidRDefault="00DB679D" w:rsidP="00D57157">
            <w:pPr>
              <w:jc w:val="center"/>
              <w:rPr>
                <w:rFonts w:ascii="Arial" w:eastAsia="Times New Roman" w:hAnsi="Arial" w:cs="Arial"/>
                <w:b/>
              </w:rPr>
            </w:pPr>
            <w:r>
              <w:rPr>
                <w:rFonts w:ascii="Arial" w:eastAsia="Times New Roman" w:hAnsi="Arial" w:cs="Arial"/>
                <w:b/>
              </w:rPr>
              <w:t>233025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D57157" w:rsidRPr="00D57157" w:rsidRDefault="00DB679D" w:rsidP="00D57157">
            <w:pPr>
              <w:jc w:val="center"/>
              <w:rPr>
                <w:rFonts w:ascii="Arial" w:eastAsia="Times New Roman" w:hAnsi="Arial" w:cs="Arial"/>
                <w:b/>
              </w:rPr>
            </w:pPr>
            <w:r>
              <w:rPr>
                <w:rFonts w:ascii="Arial" w:eastAsia="Times New Roman" w:hAnsi="Arial" w:cs="Arial"/>
                <w:b/>
              </w:rPr>
              <w:t>108749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D57157" w:rsidRPr="00D57157" w:rsidRDefault="00CC0D91" w:rsidP="00D57157">
            <w:pPr>
              <w:jc w:val="center"/>
              <w:rPr>
                <w:rFonts w:ascii="Arial" w:eastAsia="Times New Roman" w:hAnsi="Arial" w:cs="Arial"/>
                <w:b/>
              </w:rPr>
            </w:pPr>
            <w:r>
              <w:rPr>
                <w:rFonts w:ascii="Arial" w:eastAsia="Times New Roman" w:hAnsi="Arial" w:cs="Arial"/>
                <w:b/>
              </w:rPr>
              <w:t>341774</w:t>
            </w:r>
          </w:p>
        </w:tc>
      </w:tr>
    </w:tbl>
    <w:p w:rsidR="00D57157" w:rsidRPr="00D57157" w:rsidRDefault="00D57157" w:rsidP="00D57157">
      <w:pPr>
        <w:jc w:val="both"/>
        <w:rPr>
          <w:rFonts w:ascii="Arial" w:eastAsia="Times New Roman" w:hAnsi="Arial" w:cs="Arial"/>
        </w:rPr>
      </w:pPr>
    </w:p>
    <w:p w:rsidR="00D57157" w:rsidRPr="00D57157" w:rsidRDefault="00D57157" w:rsidP="00D57157">
      <w:pPr>
        <w:jc w:val="both"/>
        <w:rPr>
          <w:rFonts w:ascii="Arial" w:eastAsia="Times New Roman" w:hAnsi="Arial" w:cs="Arial"/>
        </w:rPr>
      </w:pPr>
    </w:p>
    <w:p w:rsidR="00D57157" w:rsidRPr="00D57157" w:rsidRDefault="00D57157" w:rsidP="00D57157">
      <w:pPr>
        <w:keepNext/>
        <w:outlineLvl w:val="0"/>
        <w:rPr>
          <w:rFonts w:ascii="Arial" w:eastAsia="Times New Roman" w:hAnsi="Arial" w:cs="Arial"/>
          <w:bCs/>
          <w:kern w:val="28"/>
        </w:rPr>
      </w:pPr>
      <w:r w:rsidRPr="00D57157">
        <w:rPr>
          <w:rFonts w:ascii="Arial" w:eastAsia="Times New Roman" w:hAnsi="Arial" w:cs="Arial"/>
          <w:bCs/>
          <w:kern w:val="28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40"/>
        <w:gridCol w:w="3200"/>
        <w:gridCol w:w="3200"/>
      </w:tblGrid>
      <w:tr w:rsidR="00D57157" w:rsidRPr="00D57157" w:rsidTr="00CC0D91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Pohľadávky podľa zostatkovej</w:t>
            </w:r>
          </w:p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Bezprostredne predchádzajúce účtovné obdobie</w:t>
            </w:r>
          </w:p>
        </w:tc>
      </w:tr>
      <w:tr w:rsidR="00D57157" w:rsidRPr="00D57157" w:rsidTr="00CC0D91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Cs/>
              </w:rPr>
            </w:pPr>
            <w:r w:rsidRPr="00D57157">
              <w:rPr>
                <w:rFonts w:ascii="Arial" w:eastAsia="Times New Roman" w:hAnsi="Arial" w:cs="Arial"/>
                <w:bCs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Cs/>
              </w:rPr>
            </w:pPr>
            <w:r w:rsidRPr="00D57157">
              <w:rPr>
                <w:rFonts w:ascii="Arial" w:eastAsia="Times New Roman" w:hAnsi="Arial" w:cs="Arial"/>
                <w:bCs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Cs/>
              </w:rPr>
            </w:pPr>
            <w:r w:rsidRPr="00D57157">
              <w:rPr>
                <w:rFonts w:ascii="Arial" w:eastAsia="Times New Roman" w:hAnsi="Arial" w:cs="Arial"/>
                <w:bCs/>
              </w:rPr>
              <w:t>c</w:t>
            </w:r>
          </w:p>
        </w:tc>
      </w:tr>
      <w:tr w:rsidR="00D57157" w:rsidRPr="00D57157" w:rsidTr="00CC0D91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57157" w:rsidRPr="00D57157" w:rsidRDefault="0068085B" w:rsidP="00D57157">
            <w:pPr>
              <w:spacing w:line="36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108749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57157" w:rsidRPr="00D57157" w:rsidRDefault="00CC0D91" w:rsidP="00D57157">
            <w:pPr>
              <w:spacing w:line="36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105368</w:t>
            </w:r>
          </w:p>
        </w:tc>
      </w:tr>
      <w:tr w:rsidR="00D57157" w:rsidRPr="00D57157" w:rsidTr="00CC0D91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57157" w:rsidRPr="00D57157" w:rsidRDefault="0068085B" w:rsidP="00D57157">
            <w:pPr>
              <w:spacing w:line="36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233025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57157" w:rsidRPr="00D57157" w:rsidRDefault="00CC0D91" w:rsidP="00D57157">
            <w:pPr>
              <w:spacing w:line="36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225240</w:t>
            </w:r>
          </w:p>
        </w:tc>
      </w:tr>
      <w:tr w:rsidR="00D57157" w:rsidRPr="00D57157" w:rsidTr="00CC0D91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b/>
              </w:rPr>
            </w:pPr>
            <w:r w:rsidRPr="00D57157">
              <w:rPr>
                <w:rFonts w:ascii="Arial" w:eastAsia="Times New Roman" w:hAnsi="Arial" w:cs="Arial"/>
                <w:b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57157" w:rsidRPr="00D57157" w:rsidRDefault="00CC0D91" w:rsidP="00CC0D91">
            <w:pPr>
              <w:spacing w:line="36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341774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D57157" w:rsidRPr="00D57157" w:rsidRDefault="00CC0D91" w:rsidP="00D57157">
            <w:pPr>
              <w:spacing w:line="36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330608</w:t>
            </w:r>
          </w:p>
        </w:tc>
      </w:tr>
      <w:tr w:rsidR="00D57157" w:rsidRPr="00D57157" w:rsidTr="00CC0D91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Pohľadávky so zostatkovou dobou splatnosti 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spacing w:line="36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757" w:type="dxa"/>
            <w:vAlign w:val="center"/>
          </w:tcPr>
          <w:p w:rsidR="00D57157" w:rsidRPr="00D57157" w:rsidRDefault="00D57157" w:rsidP="00D57157">
            <w:pPr>
              <w:spacing w:line="360" w:lineRule="auto"/>
              <w:rPr>
                <w:rFonts w:ascii="Arial" w:eastAsia="Times New Roman" w:hAnsi="Arial" w:cs="Arial"/>
              </w:rPr>
            </w:pPr>
          </w:p>
        </w:tc>
      </w:tr>
      <w:tr w:rsidR="00D57157" w:rsidRPr="00D57157" w:rsidTr="00CC0D91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spacing w:line="36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757" w:type="dxa"/>
            <w:vAlign w:val="center"/>
          </w:tcPr>
          <w:p w:rsidR="00D57157" w:rsidRPr="00D57157" w:rsidRDefault="00D57157" w:rsidP="00D57157">
            <w:pPr>
              <w:spacing w:line="360" w:lineRule="auto"/>
              <w:rPr>
                <w:rFonts w:ascii="Arial" w:eastAsia="Times New Roman" w:hAnsi="Arial" w:cs="Arial"/>
              </w:rPr>
            </w:pPr>
          </w:p>
        </w:tc>
      </w:tr>
      <w:tr w:rsidR="00D57157" w:rsidRPr="00D57157" w:rsidTr="00CC0D91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b/>
              </w:rPr>
            </w:pPr>
            <w:r w:rsidRPr="00D57157">
              <w:rPr>
                <w:rFonts w:ascii="Arial" w:eastAsia="Times New Roman" w:hAnsi="Arial" w:cs="Arial"/>
                <w:b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57157" w:rsidRPr="00D57157" w:rsidRDefault="00D57157" w:rsidP="00D57157">
            <w:pPr>
              <w:spacing w:line="360" w:lineRule="auto"/>
              <w:rPr>
                <w:rFonts w:ascii="Arial" w:eastAsia="Times New Roman" w:hAnsi="Arial" w:cs="Arial"/>
                <w:b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D57157" w:rsidRPr="00D57157" w:rsidRDefault="00D57157" w:rsidP="00D57157">
            <w:pPr>
              <w:spacing w:line="360" w:lineRule="auto"/>
              <w:rPr>
                <w:rFonts w:ascii="Arial" w:eastAsia="Times New Roman" w:hAnsi="Arial" w:cs="Arial"/>
                <w:b/>
              </w:rPr>
            </w:pPr>
          </w:p>
        </w:tc>
      </w:tr>
    </w:tbl>
    <w:p w:rsidR="00D57157" w:rsidRPr="00D57157" w:rsidRDefault="00D57157" w:rsidP="00D57157">
      <w:pPr>
        <w:spacing w:after="120"/>
        <w:jc w:val="both"/>
        <w:outlineLvl w:val="0"/>
        <w:rPr>
          <w:rFonts w:ascii="Arial" w:eastAsia="Times New Roman" w:hAnsi="Arial" w:cs="Arial"/>
          <w:b/>
          <w:bCs/>
          <w:kern w:val="28"/>
        </w:rPr>
      </w:pPr>
    </w:p>
    <w:p w:rsidR="00D57157" w:rsidRPr="00D57157" w:rsidRDefault="00D57157" w:rsidP="00D57157">
      <w:pPr>
        <w:spacing w:after="60"/>
        <w:jc w:val="both"/>
        <w:outlineLvl w:val="0"/>
        <w:rPr>
          <w:rFonts w:ascii="Arial Narrow" w:eastAsia="Times New Roman" w:hAnsi="Arial Narrow" w:cs="Times New Roman"/>
          <w:b/>
          <w:i/>
          <w:sz w:val="20"/>
          <w:szCs w:val="20"/>
        </w:rPr>
      </w:pPr>
      <w:r w:rsidRPr="00D57157">
        <w:rPr>
          <w:rFonts w:ascii="Arial" w:eastAsia="Times New Roman" w:hAnsi="Arial" w:cs="Arial"/>
          <w:bCs/>
          <w:kern w:val="28"/>
        </w:rPr>
        <w:t>Spoločnosť nemá pohľadávky zabezpečené záložným právom alebo inou formou zabezpečenia </w:t>
      </w:r>
      <w:r w:rsidRPr="00D57157">
        <w:rPr>
          <w:rFonts w:ascii="Arial Narrow" w:eastAsia="Times New Roman" w:hAnsi="Arial Narrow" w:cs="Times New Roman"/>
          <w:b/>
          <w:i/>
          <w:sz w:val="20"/>
          <w:szCs w:val="20"/>
        </w:rPr>
        <w:t xml:space="preserve">. </w:t>
      </w:r>
    </w:p>
    <w:p w:rsidR="00D57157" w:rsidRPr="00D57157" w:rsidRDefault="00D57157" w:rsidP="00D57157">
      <w:pPr>
        <w:spacing w:after="60"/>
        <w:jc w:val="both"/>
        <w:outlineLvl w:val="0"/>
        <w:rPr>
          <w:rFonts w:ascii="Arial Narrow" w:eastAsia="Times New Roman" w:hAnsi="Arial Narrow" w:cs="Times New Roman"/>
          <w:b/>
          <w:i/>
          <w:sz w:val="20"/>
          <w:szCs w:val="20"/>
        </w:rPr>
      </w:pPr>
    </w:p>
    <w:p w:rsidR="00D57157" w:rsidRPr="00D57157" w:rsidRDefault="00D57157" w:rsidP="00D57157">
      <w:pPr>
        <w:spacing w:after="60"/>
        <w:jc w:val="both"/>
        <w:outlineLvl w:val="0"/>
        <w:rPr>
          <w:rFonts w:ascii="Arial Narrow" w:eastAsia="Times New Roman" w:hAnsi="Arial Narrow" w:cs="Times New Roman"/>
          <w:b/>
          <w:i/>
          <w:sz w:val="20"/>
          <w:szCs w:val="20"/>
        </w:rPr>
      </w:pPr>
      <w:r w:rsidRPr="00D57157">
        <w:rPr>
          <w:rFonts w:ascii="Arial Narrow" w:eastAsia="Times New Roman" w:hAnsi="Arial Narrow" w:cs="Times New Roman"/>
          <w:b/>
          <w:i/>
          <w:sz w:val="20"/>
          <w:szCs w:val="20"/>
        </w:rPr>
        <w:t xml:space="preserve"> </w:t>
      </w:r>
    </w:p>
    <w:bookmarkEnd w:id="3"/>
    <w:p w:rsidR="00D57157" w:rsidRPr="00D57157" w:rsidRDefault="00D57157" w:rsidP="00D57157">
      <w:pPr>
        <w:jc w:val="both"/>
        <w:rPr>
          <w:rFonts w:ascii="Arial Narrow" w:eastAsia="Times New Roman" w:hAnsi="Arial Narrow" w:cs="Times New Roman"/>
          <w:b/>
          <w:i/>
          <w:sz w:val="20"/>
          <w:szCs w:val="20"/>
        </w:rPr>
      </w:pPr>
    </w:p>
    <w:p w:rsidR="00D57157" w:rsidRPr="00D57157" w:rsidRDefault="00D57157" w:rsidP="00D57157">
      <w:pPr>
        <w:jc w:val="both"/>
        <w:rPr>
          <w:rFonts w:ascii="Arial Narrow" w:eastAsia="Times New Roman" w:hAnsi="Arial Narrow" w:cs="Times New Roman"/>
          <w:i/>
          <w:sz w:val="20"/>
          <w:szCs w:val="20"/>
        </w:rPr>
      </w:pPr>
    </w:p>
    <w:p w:rsidR="00D57157" w:rsidRPr="00D57157" w:rsidRDefault="00D57157" w:rsidP="00D57157">
      <w:pPr>
        <w:jc w:val="both"/>
        <w:rPr>
          <w:rFonts w:ascii="Arial Narrow" w:eastAsia="Times New Roman" w:hAnsi="Arial Narrow" w:cs="Times New Roman"/>
          <w:b/>
          <w:i/>
          <w:sz w:val="20"/>
          <w:szCs w:val="20"/>
        </w:rPr>
      </w:pPr>
    </w:p>
    <w:p w:rsidR="00D57157" w:rsidRPr="00D57157" w:rsidRDefault="00D57157" w:rsidP="00D57157">
      <w:pPr>
        <w:keepNext/>
        <w:outlineLvl w:val="0"/>
        <w:rPr>
          <w:rFonts w:ascii="Arial" w:eastAsia="Times New Roman" w:hAnsi="Arial" w:cs="Arial"/>
          <w:b/>
          <w:bCs/>
          <w:kern w:val="28"/>
        </w:rPr>
      </w:pPr>
      <w:r w:rsidRPr="00D57157">
        <w:rPr>
          <w:rFonts w:ascii="Arial" w:eastAsia="Times New Roman" w:hAnsi="Arial" w:cs="Arial"/>
          <w:b/>
          <w:bCs/>
          <w:kern w:val="28"/>
        </w:rPr>
        <w:lastRenderedPageBreak/>
        <w:t xml:space="preserve">Informácie o krátkodobom finančnom majetku </w:t>
      </w:r>
    </w:p>
    <w:p w:rsidR="00D57157" w:rsidRPr="00D57157" w:rsidRDefault="00D57157" w:rsidP="00D57157">
      <w:pPr>
        <w:outlineLvl w:val="0"/>
        <w:rPr>
          <w:rFonts w:ascii="Arial" w:eastAsia="Times New Roman" w:hAnsi="Arial" w:cs="Arial"/>
          <w:bCs/>
          <w:kern w:val="28"/>
        </w:rPr>
      </w:pPr>
      <w:r w:rsidRPr="00D57157">
        <w:rPr>
          <w:rFonts w:ascii="Arial" w:eastAsia="Times New Roman" w:hAnsi="Arial" w:cs="Arial"/>
          <w:bCs/>
          <w:kern w:val="28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2"/>
        <w:gridCol w:w="3122"/>
        <w:gridCol w:w="2702"/>
      </w:tblGrid>
      <w:tr w:rsidR="00D57157" w:rsidRPr="00D57157" w:rsidTr="00CC0D91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Bezprostredne predchádzajúce účtovné obdobie</w:t>
            </w:r>
          </w:p>
        </w:tc>
      </w:tr>
      <w:tr w:rsidR="00D57157" w:rsidRPr="00D57157" w:rsidTr="00CC0D91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57157" w:rsidRPr="00D57157" w:rsidRDefault="00D57157" w:rsidP="007D0027">
            <w:pPr>
              <w:rPr>
                <w:rFonts w:ascii="Arial" w:eastAsia="Times New Roman" w:hAnsi="Arial" w:cs="Arial"/>
                <w:bCs/>
              </w:rPr>
            </w:pPr>
            <w:r w:rsidRPr="00D57157">
              <w:rPr>
                <w:rFonts w:ascii="Arial" w:eastAsia="Times New Roman" w:hAnsi="Arial" w:cs="Arial"/>
                <w:bCs/>
              </w:rPr>
              <w:t>1</w:t>
            </w:r>
            <w:r w:rsidR="007D0027">
              <w:rPr>
                <w:rFonts w:ascii="Arial" w:eastAsia="Times New Roman" w:hAnsi="Arial" w:cs="Arial"/>
                <w:bCs/>
              </w:rPr>
              <w:t>89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D57157" w:rsidRPr="00D57157" w:rsidRDefault="007D0027" w:rsidP="007D0027">
            <w:pPr>
              <w:rPr>
                <w:rFonts w:ascii="Arial" w:eastAsia="Times New Roman" w:hAnsi="Arial" w:cs="Arial"/>
                <w:bCs/>
              </w:rPr>
            </w:pPr>
            <w:r>
              <w:rPr>
                <w:rFonts w:ascii="Arial" w:eastAsia="Times New Roman" w:hAnsi="Arial" w:cs="Arial"/>
                <w:bCs/>
              </w:rPr>
              <w:t>1324</w:t>
            </w:r>
          </w:p>
        </w:tc>
      </w:tr>
      <w:tr w:rsidR="00D57157" w:rsidRPr="00D57157" w:rsidTr="00CC0D9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bCs/>
              </w:rPr>
            </w:pPr>
            <w:r w:rsidRPr="00D57157">
              <w:rPr>
                <w:rFonts w:ascii="Arial" w:eastAsia="Times New Roman" w:hAnsi="Arial" w:cs="Arial"/>
                <w:bCs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57157" w:rsidRPr="00D57157" w:rsidRDefault="007D0027" w:rsidP="007D0027">
            <w:pPr>
              <w:rPr>
                <w:rFonts w:ascii="Arial" w:eastAsia="Times New Roman" w:hAnsi="Arial" w:cs="Arial"/>
                <w:bCs/>
              </w:rPr>
            </w:pPr>
            <w:r>
              <w:rPr>
                <w:rFonts w:ascii="Arial" w:eastAsia="Times New Roman" w:hAnsi="Arial" w:cs="Arial"/>
                <w:bCs/>
              </w:rPr>
              <w:t>469731</w:t>
            </w:r>
          </w:p>
        </w:tc>
        <w:tc>
          <w:tcPr>
            <w:tcW w:w="2331" w:type="dxa"/>
            <w:vAlign w:val="center"/>
          </w:tcPr>
          <w:p w:rsidR="00D57157" w:rsidRPr="00D57157" w:rsidRDefault="007D0027" w:rsidP="007D0027">
            <w:pPr>
              <w:rPr>
                <w:rFonts w:ascii="Arial" w:eastAsia="Times New Roman" w:hAnsi="Arial" w:cs="Arial"/>
                <w:bCs/>
              </w:rPr>
            </w:pPr>
            <w:r>
              <w:rPr>
                <w:rFonts w:ascii="Arial" w:eastAsia="Times New Roman" w:hAnsi="Arial" w:cs="Arial"/>
                <w:bCs/>
              </w:rPr>
              <w:t>227289</w:t>
            </w:r>
          </w:p>
        </w:tc>
      </w:tr>
      <w:tr w:rsidR="00D57157" w:rsidRPr="00D57157" w:rsidTr="00CC0D9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bCs/>
              </w:rPr>
            </w:pPr>
            <w:r w:rsidRPr="00D57157">
              <w:rPr>
                <w:rFonts w:ascii="Arial" w:eastAsia="Times New Roman" w:hAnsi="Arial" w:cs="Arial"/>
                <w:bCs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bCs/>
              </w:rPr>
            </w:pPr>
          </w:p>
        </w:tc>
      </w:tr>
      <w:tr w:rsidR="00D57157" w:rsidRPr="00D57157" w:rsidTr="00CC0D9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bCs/>
              </w:rPr>
            </w:pPr>
            <w:r w:rsidRPr="00D57157">
              <w:rPr>
                <w:rFonts w:ascii="Arial" w:eastAsia="Times New Roman" w:hAnsi="Arial" w:cs="Arial"/>
                <w:bCs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bCs/>
              </w:rPr>
            </w:pPr>
          </w:p>
        </w:tc>
      </w:tr>
      <w:tr w:rsidR="00D57157" w:rsidRPr="00D57157" w:rsidTr="00CC0D91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57157" w:rsidRPr="00D57157" w:rsidRDefault="007D0027" w:rsidP="007D0027">
            <w:pPr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ascii="Arial" w:eastAsia="Times New Roman" w:hAnsi="Arial" w:cs="Arial"/>
                <w:b/>
                <w:bCs/>
              </w:rPr>
              <w:t>469920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D57157" w:rsidRPr="00D57157" w:rsidRDefault="007D0027" w:rsidP="007D0027">
            <w:pPr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ascii="Arial" w:eastAsia="Times New Roman" w:hAnsi="Arial" w:cs="Arial"/>
                <w:b/>
                <w:bCs/>
              </w:rPr>
              <w:t>228613</w:t>
            </w:r>
          </w:p>
        </w:tc>
      </w:tr>
    </w:tbl>
    <w:p w:rsidR="00D57157" w:rsidRPr="00D57157" w:rsidRDefault="00D57157" w:rsidP="00D57157">
      <w:pPr>
        <w:widowControl w:val="0"/>
        <w:outlineLvl w:val="0"/>
        <w:rPr>
          <w:rFonts w:ascii="Arial" w:eastAsia="Times New Roman" w:hAnsi="Arial" w:cs="Arial"/>
          <w:b/>
          <w:bCs/>
          <w:kern w:val="28"/>
        </w:rPr>
      </w:pPr>
    </w:p>
    <w:p w:rsidR="00D57157" w:rsidRPr="00D57157" w:rsidRDefault="00D57157" w:rsidP="00D57157">
      <w:pPr>
        <w:widowControl w:val="0"/>
        <w:outlineLvl w:val="0"/>
        <w:rPr>
          <w:rFonts w:ascii="Arial Narrow" w:eastAsia="Times New Roman" w:hAnsi="Arial Narrow" w:cs="Times New Roman"/>
          <w:bCs/>
          <w:kern w:val="28"/>
          <w:sz w:val="20"/>
          <w:szCs w:val="20"/>
        </w:rPr>
      </w:pPr>
      <w:r w:rsidRPr="00D57157">
        <w:rPr>
          <w:rFonts w:ascii="Arial" w:eastAsia="Times New Roman" w:hAnsi="Arial" w:cs="Arial"/>
          <w:bCs/>
          <w:kern w:val="28"/>
        </w:rPr>
        <w:t>Spoločnosť nevlastní krátkodobý finančný majetok vo forme cenných papierov, taktiež nevlastní krátkodobý finančný majetok, na ktorý by bolo zriadené záložné právo alebo obmedzenie s ním nakladať.</w:t>
      </w:r>
    </w:p>
    <w:p w:rsidR="00D57157" w:rsidRPr="00D57157" w:rsidRDefault="00D57157" w:rsidP="00D57157">
      <w:pPr>
        <w:jc w:val="both"/>
        <w:rPr>
          <w:rFonts w:ascii="Arial Narrow" w:eastAsia="Times New Roman" w:hAnsi="Arial Narrow" w:cs="Times New Roman"/>
          <w:i/>
          <w:sz w:val="20"/>
          <w:szCs w:val="20"/>
        </w:rPr>
      </w:pPr>
    </w:p>
    <w:p w:rsidR="00D57157" w:rsidRPr="00D57157" w:rsidRDefault="00D57157" w:rsidP="00D57157">
      <w:pPr>
        <w:jc w:val="both"/>
        <w:rPr>
          <w:rFonts w:ascii="Arial Narrow" w:eastAsia="Times New Roman" w:hAnsi="Arial Narrow" w:cs="Times New Roman"/>
          <w:i/>
          <w:sz w:val="20"/>
          <w:szCs w:val="20"/>
        </w:rPr>
      </w:pPr>
    </w:p>
    <w:p w:rsidR="00D57157" w:rsidRPr="00D57157" w:rsidRDefault="00D57157" w:rsidP="00D57157">
      <w:pPr>
        <w:keepNext/>
        <w:spacing w:after="60"/>
        <w:outlineLvl w:val="0"/>
        <w:rPr>
          <w:rFonts w:ascii="Arial" w:eastAsia="Times New Roman" w:hAnsi="Arial" w:cs="Arial"/>
          <w:b/>
          <w:bCs/>
          <w:kern w:val="28"/>
        </w:rPr>
      </w:pPr>
      <w:r w:rsidRPr="00D57157">
        <w:rPr>
          <w:rFonts w:ascii="Arial" w:eastAsia="Times New Roman" w:hAnsi="Arial" w:cs="Arial"/>
          <w:b/>
          <w:bCs/>
          <w:kern w:val="28"/>
        </w:rPr>
        <w:t>Informácie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53"/>
        <w:gridCol w:w="2962"/>
        <w:gridCol w:w="2825"/>
      </w:tblGrid>
      <w:tr w:rsidR="00D57157" w:rsidRPr="00D57157" w:rsidTr="00CC0D91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Bezprostredne predchádzajúce účtovné obdobie</w:t>
            </w:r>
          </w:p>
        </w:tc>
      </w:tr>
      <w:tr w:rsidR="00D57157" w:rsidRPr="00D57157" w:rsidTr="00CC0D9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57157" w:rsidRPr="00D57157" w:rsidRDefault="00D57157" w:rsidP="00D57157">
            <w:pPr>
              <w:spacing w:line="36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57157" w:rsidRPr="00D57157" w:rsidRDefault="00D57157" w:rsidP="00D57157">
            <w:pPr>
              <w:spacing w:line="360" w:lineRule="auto"/>
              <w:rPr>
                <w:rFonts w:ascii="Arial" w:eastAsia="Times New Roman" w:hAnsi="Arial" w:cs="Arial"/>
              </w:rPr>
            </w:pPr>
          </w:p>
        </w:tc>
      </w:tr>
      <w:tr w:rsidR="00D57157" w:rsidRPr="00D57157" w:rsidTr="00CC0D9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57157" w:rsidRPr="00D57157" w:rsidRDefault="00D57157" w:rsidP="00D57157">
            <w:pPr>
              <w:spacing w:line="36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57157" w:rsidRPr="00D57157" w:rsidRDefault="00D57157" w:rsidP="00D57157">
            <w:pPr>
              <w:spacing w:line="360" w:lineRule="auto"/>
              <w:rPr>
                <w:rFonts w:ascii="Arial" w:eastAsia="Times New Roman" w:hAnsi="Arial" w:cs="Arial"/>
              </w:rPr>
            </w:pPr>
          </w:p>
        </w:tc>
      </w:tr>
      <w:tr w:rsidR="00D57157" w:rsidRPr="00D57157" w:rsidTr="00CC0D91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57157" w:rsidRPr="00D57157" w:rsidRDefault="00D57157" w:rsidP="00D57157">
            <w:pPr>
              <w:spacing w:line="36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D57157" w:rsidRPr="00D57157" w:rsidRDefault="00D57157" w:rsidP="00D57157">
            <w:pPr>
              <w:spacing w:line="360" w:lineRule="auto"/>
              <w:rPr>
                <w:rFonts w:ascii="Arial" w:eastAsia="Times New Roman" w:hAnsi="Arial" w:cs="Arial"/>
              </w:rPr>
            </w:pPr>
          </w:p>
        </w:tc>
      </w:tr>
      <w:tr w:rsidR="00D57157" w:rsidRPr="00D57157" w:rsidTr="00CC0D9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57157" w:rsidRPr="00D57157" w:rsidRDefault="003A481A" w:rsidP="003A481A">
            <w:pPr>
              <w:spacing w:line="36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697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57157" w:rsidRPr="00D57157" w:rsidRDefault="003A481A" w:rsidP="003A481A">
            <w:pPr>
              <w:spacing w:line="36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705</w:t>
            </w:r>
          </w:p>
        </w:tc>
      </w:tr>
      <w:tr w:rsidR="00D57157" w:rsidRPr="00D57157" w:rsidTr="00CC0D9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Režijné náklady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57157" w:rsidRPr="00D57157" w:rsidRDefault="003A481A" w:rsidP="003A481A">
            <w:pPr>
              <w:spacing w:line="36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697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57157" w:rsidRPr="00D57157" w:rsidRDefault="003A481A" w:rsidP="003A481A">
            <w:pPr>
              <w:spacing w:line="36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705</w:t>
            </w:r>
          </w:p>
        </w:tc>
      </w:tr>
      <w:tr w:rsidR="00D57157" w:rsidRPr="00D57157" w:rsidTr="00CC0D91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57157" w:rsidRPr="00D57157" w:rsidRDefault="00D57157" w:rsidP="00D57157">
            <w:pPr>
              <w:spacing w:line="36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57157" w:rsidRPr="00D57157" w:rsidRDefault="00D57157" w:rsidP="00D57157">
            <w:pPr>
              <w:spacing w:line="360" w:lineRule="auto"/>
              <w:rPr>
                <w:rFonts w:ascii="Arial" w:eastAsia="Times New Roman" w:hAnsi="Arial" w:cs="Arial"/>
              </w:rPr>
            </w:pPr>
          </w:p>
        </w:tc>
      </w:tr>
      <w:tr w:rsidR="00D57157" w:rsidRPr="00D57157" w:rsidTr="00CC0D9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57157" w:rsidRPr="00D57157" w:rsidRDefault="00D57157" w:rsidP="00D57157">
            <w:pPr>
              <w:spacing w:line="36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57157" w:rsidRPr="00D57157" w:rsidRDefault="00D57157" w:rsidP="00D57157">
            <w:pPr>
              <w:spacing w:line="360" w:lineRule="auto"/>
              <w:rPr>
                <w:rFonts w:ascii="Arial" w:eastAsia="Times New Roman" w:hAnsi="Arial" w:cs="Arial"/>
              </w:rPr>
            </w:pPr>
          </w:p>
        </w:tc>
      </w:tr>
      <w:tr w:rsidR="00D57157" w:rsidRPr="00D57157" w:rsidTr="00CC0D9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spacing w:line="36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57157" w:rsidRPr="00D57157" w:rsidRDefault="00D57157" w:rsidP="00D57157">
            <w:pPr>
              <w:spacing w:line="360" w:lineRule="auto"/>
              <w:rPr>
                <w:rFonts w:ascii="Arial" w:eastAsia="Times New Roman" w:hAnsi="Arial" w:cs="Arial"/>
              </w:rPr>
            </w:pPr>
          </w:p>
        </w:tc>
      </w:tr>
      <w:tr w:rsidR="00D57157" w:rsidRPr="00D57157" w:rsidTr="00CC0D91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57157" w:rsidRPr="00D57157" w:rsidRDefault="00D57157" w:rsidP="00D57157">
            <w:pPr>
              <w:spacing w:line="36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57157" w:rsidRPr="00D57157" w:rsidRDefault="00D57157" w:rsidP="00D57157">
            <w:pPr>
              <w:spacing w:line="360" w:lineRule="auto"/>
              <w:rPr>
                <w:rFonts w:ascii="Arial" w:eastAsia="Times New Roman" w:hAnsi="Arial" w:cs="Arial"/>
              </w:rPr>
            </w:pPr>
          </w:p>
        </w:tc>
      </w:tr>
      <w:tr w:rsidR="00D57157" w:rsidRPr="00D57157" w:rsidTr="00CC0D9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57157" w:rsidRPr="00D57157" w:rsidRDefault="00D57157" w:rsidP="00D57157">
            <w:pPr>
              <w:spacing w:line="36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57157" w:rsidRPr="00D57157" w:rsidRDefault="00D57157" w:rsidP="00D57157">
            <w:pPr>
              <w:spacing w:line="360" w:lineRule="auto"/>
              <w:rPr>
                <w:rFonts w:ascii="Arial" w:eastAsia="Times New Roman" w:hAnsi="Arial" w:cs="Arial"/>
              </w:rPr>
            </w:pPr>
          </w:p>
        </w:tc>
      </w:tr>
      <w:tr w:rsidR="00D57157" w:rsidRPr="00D57157" w:rsidTr="00CC0D9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spacing w:line="36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57157" w:rsidRPr="00D57157" w:rsidRDefault="00D57157" w:rsidP="00D57157">
            <w:pPr>
              <w:spacing w:line="360" w:lineRule="auto"/>
              <w:rPr>
                <w:rFonts w:ascii="Arial" w:eastAsia="Times New Roman" w:hAnsi="Arial" w:cs="Arial"/>
              </w:rPr>
            </w:pPr>
          </w:p>
        </w:tc>
      </w:tr>
      <w:tr w:rsidR="00D57157" w:rsidRPr="00D57157" w:rsidTr="00CC0D91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57157" w:rsidRPr="00D57157" w:rsidRDefault="00D57157" w:rsidP="00D57157">
            <w:pPr>
              <w:spacing w:line="36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57157" w:rsidRPr="00D57157" w:rsidRDefault="00D57157" w:rsidP="00D57157">
            <w:pPr>
              <w:spacing w:line="360" w:lineRule="auto"/>
              <w:rPr>
                <w:rFonts w:ascii="Arial" w:eastAsia="Times New Roman" w:hAnsi="Arial" w:cs="Arial"/>
              </w:rPr>
            </w:pPr>
          </w:p>
        </w:tc>
      </w:tr>
    </w:tbl>
    <w:p w:rsidR="00D57157" w:rsidRPr="00D57157" w:rsidRDefault="00D57157" w:rsidP="00D57157">
      <w:pPr>
        <w:keepNext/>
        <w:spacing w:after="60"/>
        <w:outlineLvl w:val="0"/>
        <w:rPr>
          <w:rFonts w:ascii="Arial Narrow" w:eastAsia="Times New Roman" w:hAnsi="Arial Narrow" w:cs="Times New Roman"/>
          <w:b/>
          <w:bCs/>
          <w:kern w:val="28"/>
          <w:sz w:val="20"/>
          <w:szCs w:val="20"/>
        </w:rPr>
      </w:pPr>
    </w:p>
    <w:p w:rsidR="00D57157" w:rsidRPr="00D57157" w:rsidRDefault="00D57157" w:rsidP="00D57157">
      <w:pPr>
        <w:keepNext/>
        <w:spacing w:after="60"/>
        <w:outlineLvl w:val="0"/>
        <w:rPr>
          <w:rFonts w:ascii="Arial" w:eastAsia="Times New Roman" w:hAnsi="Arial" w:cs="Arial"/>
          <w:bCs/>
          <w:kern w:val="28"/>
        </w:rPr>
      </w:pPr>
      <w:r w:rsidRPr="00D57157">
        <w:rPr>
          <w:rFonts w:ascii="Arial" w:eastAsia="Times New Roman" w:hAnsi="Arial" w:cs="Arial"/>
          <w:bCs/>
          <w:kern w:val="28"/>
        </w:rPr>
        <w:t>Spoločnosť nemá majetok prenajatý formou finančného prenájmu.</w:t>
      </w:r>
    </w:p>
    <w:p w:rsidR="00D57157" w:rsidRPr="00D57157" w:rsidRDefault="00D57157" w:rsidP="00D57157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D57157" w:rsidRPr="00D57157" w:rsidRDefault="00D57157" w:rsidP="00D57157">
      <w:pPr>
        <w:keepNext/>
        <w:spacing w:before="120" w:after="60"/>
        <w:jc w:val="center"/>
        <w:outlineLvl w:val="0"/>
        <w:rPr>
          <w:rFonts w:ascii="Arial" w:eastAsia="Times New Roman" w:hAnsi="Arial" w:cs="Arial"/>
          <w:b/>
          <w:i/>
          <w:caps/>
          <w:sz w:val="20"/>
          <w:szCs w:val="20"/>
        </w:rPr>
      </w:pPr>
    </w:p>
    <w:p w:rsidR="00D57157" w:rsidRPr="00D57157" w:rsidRDefault="00D57157" w:rsidP="00D57157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D57157" w:rsidRPr="00D57157" w:rsidRDefault="00D57157" w:rsidP="00D57157">
      <w:pPr>
        <w:keepNext/>
        <w:spacing w:before="120" w:after="60"/>
        <w:ind w:left="360"/>
        <w:outlineLvl w:val="0"/>
        <w:rPr>
          <w:rFonts w:ascii="Arial" w:eastAsia="Times New Roman" w:hAnsi="Arial" w:cs="Arial"/>
          <w:b/>
          <w:caps/>
        </w:rPr>
      </w:pPr>
      <w:r w:rsidRPr="00D57157">
        <w:rPr>
          <w:rFonts w:ascii="Arial" w:eastAsia="Times New Roman" w:hAnsi="Arial" w:cs="Arial"/>
          <w:b/>
          <w:caps/>
        </w:rPr>
        <w:t xml:space="preserve">                    Informácie o údajoch na strane pasív súvahy</w:t>
      </w:r>
      <w:bookmarkStart w:id="4" w:name="_Toc530739908"/>
    </w:p>
    <w:p w:rsidR="00D57157" w:rsidRPr="00D57157" w:rsidRDefault="00D57157" w:rsidP="00D57157">
      <w:pPr>
        <w:keepNext/>
        <w:spacing w:before="120" w:after="60"/>
        <w:outlineLvl w:val="0"/>
        <w:rPr>
          <w:rFonts w:ascii="Arial" w:eastAsia="Times New Roman" w:hAnsi="Arial" w:cs="Arial"/>
          <w:b/>
          <w:caps/>
        </w:rPr>
      </w:pPr>
      <w:r w:rsidRPr="00D57157">
        <w:rPr>
          <w:rFonts w:ascii="Arial" w:eastAsia="Times New Roman" w:hAnsi="Arial" w:cs="Arial"/>
          <w:b/>
          <w:caps/>
        </w:rPr>
        <w:t>Vlastné imanie</w:t>
      </w:r>
    </w:p>
    <w:tbl>
      <w:tblPr>
        <w:tblW w:w="0" w:type="auto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5500"/>
        <w:gridCol w:w="1800"/>
        <w:gridCol w:w="1800"/>
      </w:tblGrid>
      <w:tr w:rsidR="00D57157" w:rsidRPr="00D57157" w:rsidTr="00CC0D91">
        <w:tc>
          <w:tcPr>
            <w:tcW w:w="5500" w:type="dxa"/>
            <w:vMerge w:val="restart"/>
            <w:shd w:val="clear" w:color="auto" w:fill="F3F3F3"/>
          </w:tcPr>
          <w:p w:rsidR="00D57157" w:rsidRPr="00D57157" w:rsidRDefault="00D57157" w:rsidP="00D57157">
            <w:pPr>
              <w:jc w:val="both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Položka</w:t>
            </w:r>
          </w:p>
        </w:tc>
        <w:tc>
          <w:tcPr>
            <w:tcW w:w="3600" w:type="dxa"/>
            <w:gridSpan w:val="2"/>
            <w:shd w:val="clear" w:color="auto" w:fill="F3F3F3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Hodnota</w:t>
            </w:r>
          </w:p>
        </w:tc>
      </w:tr>
      <w:tr w:rsidR="00D57157" w:rsidRPr="00D57157" w:rsidTr="00CC0D91">
        <w:tc>
          <w:tcPr>
            <w:tcW w:w="5500" w:type="dxa"/>
            <w:vMerge/>
            <w:shd w:val="clear" w:color="auto" w:fill="F3F3F3"/>
          </w:tcPr>
          <w:p w:rsidR="00D57157" w:rsidRPr="00D57157" w:rsidRDefault="00D57157" w:rsidP="00D57157">
            <w:pPr>
              <w:jc w:val="both"/>
              <w:rPr>
                <w:rFonts w:ascii="Arial" w:eastAsia="Times New Roman" w:hAnsi="Arial" w:cs="Arial"/>
                <w:b/>
              </w:rPr>
            </w:pPr>
          </w:p>
        </w:tc>
        <w:tc>
          <w:tcPr>
            <w:tcW w:w="1800" w:type="dxa"/>
            <w:shd w:val="clear" w:color="auto" w:fill="F3F3F3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BO</w:t>
            </w:r>
          </w:p>
        </w:tc>
        <w:tc>
          <w:tcPr>
            <w:tcW w:w="1800" w:type="dxa"/>
            <w:shd w:val="clear" w:color="auto" w:fill="F3F3F3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PO</w:t>
            </w:r>
          </w:p>
        </w:tc>
      </w:tr>
      <w:tr w:rsidR="00D57157" w:rsidRPr="00D57157" w:rsidTr="00CC0D91">
        <w:tc>
          <w:tcPr>
            <w:tcW w:w="5500" w:type="dxa"/>
          </w:tcPr>
          <w:p w:rsidR="00D57157" w:rsidRPr="00D57157" w:rsidRDefault="00D57157" w:rsidP="00D57157">
            <w:pPr>
              <w:jc w:val="both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Základné imanie</w:t>
            </w:r>
          </w:p>
        </w:tc>
        <w:tc>
          <w:tcPr>
            <w:tcW w:w="1800" w:type="dxa"/>
          </w:tcPr>
          <w:p w:rsidR="00D57157" w:rsidRPr="00D57157" w:rsidRDefault="00D57157" w:rsidP="00D57157">
            <w:pPr>
              <w:jc w:val="both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6639</w:t>
            </w:r>
          </w:p>
        </w:tc>
        <w:tc>
          <w:tcPr>
            <w:tcW w:w="1800" w:type="dxa"/>
          </w:tcPr>
          <w:p w:rsidR="00D57157" w:rsidRPr="00D57157" w:rsidRDefault="00D57157" w:rsidP="00D57157">
            <w:pPr>
              <w:jc w:val="both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6639</w:t>
            </w:r>
          </w:p>
        </w:tc>
      </w:tr>
      <w:tr w:rsidR="00D57157" w:rsidRPr="00D57157" w:rsidTr="00CC0D91">
        <w:tc>
          <w:tcPr>
            <w:tcW w:w="5500" w:type="dxa"/>
          </w:tcPr>
          <w:p w:rsidR="00D57157" w:rsidRPr="00D57157" w:rsidRDefault="00D57157" w:rsidP="00D57157">
            <w:pPr>
              <w:jc w:val="both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Splatené základné imanie</w:t>
            </w:r>
          </w:p>
        </w:tc>
        <w:tc>
          <w:tcPr>
            <w:tcW w:w="1800" w:type="dxa"/>
          </w:tcPr>
          <w:p w:rsidR="00D57157" w:rsidRPr="00D57157" w:rsidRDefault="00D57157" w:rsidP="00D57157">
            <w:pPr>
              <w:jc w:val="both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6639</w:t>
            </w:r>
          </w:p>
        </w:tc>
        <w:tc>
          <w:tcPr>
            <w:tcW w:w="1800" w:type="dxa"/>
          </w:tcPr>
          <w:p w:rsidR="00D57157" w:rsidRPr="00D57157" w:rsidRDefault="00D57157" w:rsidP="00D57157">
            <w:pPr>
              <w:jc w:val="both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6639</w:t>
            </w:r>
          </w:p>
        </w:tc>
      </w:tr>
      <w:tr w:rsidR="00D57157" w:rsidRPr="00D57157" w:rsidTr="00CC0D91">
        <w:tc>
          <w:tcPr>
            <w:tcW w:w="5500" w:type="dxa"/>
          </w:tcPr>
          <w:p w:rsidR="00D57157" w:rsidRPr="00D57157" w:rsidRDefault="00D57157" w:rsidP="00D57157">
            <w:pPr>
              <w:jc w:val="both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Upísané vlastné imanie</w:t>
            </w:r>
          </w:p>
        </w:tc>
        <w:tc>
          <w:tcPr>
            <w:tcW w:w="1800" w:type="dxa"/>
          </w:tcPr>
          <w:p w:rsidR="00D57157" w:rsidRPr="00D57157" w:rsidRDefault="00D57157" w:rsidP="00D57157">
            <w:pPr>
              <w:jc w:val="both"/>
              <w:rPr>
                <w:rFonts w:ascii="Arial" w:eastAsia="Times New Roman" w:hAnsi="Arial" w:cs="Arial"/>
              </w:rPr>
            </w:pPr>
          </w:p>
        </w:tc>
        <w:tc>
          <w:tcPr>
            <w:tcW w:w="1800" w:type="dxa"/>
          </w:tcPr>
          <w:p w:rsidR="00D57157" w:rsidRPr="00D57157" w:rsidRDefault="00D57157" w:rsidP="00D57157">
            <w:pPr>
              <w:jc w:val="both"/>
              <w:rPr>
                <w:rFonts w:ascii="Arial" w:eastAsia="Times New Roman" w:hAnsi="Arial" w:cs="Arial"/>
              </w:rPr>
            </w:pPr>
          </w:p>
        </w:tc>
      </w:tr>
      <w:tr w:rsidR="00D57157" w:rsidRPr="00D57157" w:rsidTr="00CC0D91">
        <w:tc>
          <w:tcPr>
            <w:tcW w:w="5500" w:type="dxa"/>
          </w:tcPr>
          <w:p w:rsidR="00D57157" w:rsidRPr="00D57157" w:rsidRDefault="00D57157" w:rsidP="00D57157">
            <w:pPr>
              <w:jc w:val="both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 xml:space="preserve">Zisk na akciu alebo na 1  podiel  </w:t>
            </w:r>
          </w:p>
        </w:tc>
        <w:tc>
          <w:tcPr>
            <w:tcW w:w="1800" w:type="dxa"/>
          </w:tcPr>
          <w:p w:rsidR="00D57157" w:rsidRPr="00D57157" w:rsidRDefault="00D57157" w:rsidP="00D57157">
            <w:pPr>
              <w:jc w:val="both"/>
              <w:rPr>
                <w:rFonts w:ascii="Arial" w:eastAsia="Times New Roman" w:hAnsi="Arial" w:cs="Arial"/>
              </w:rPr>
            </w:pPr>
          </w:p>
        </w:tc>
        <w:tc>
          <w:tcPr>
            <w:tcW w:w="1800" w:type="dxa"/>
          </w:tcPr>
          <w:p w:rsidR="00D57157" w:rsidRPr="00D57157" w:rsidRDefault="00D57157" w:rsidP="00D57157">
            <w:pPr>
              <w:jc w:val="both"/>
              <w:rPr>
                <w:rFonts w:ascii="Arial" w:eastAsia="Times New Roman" w:hAnsi="Arial" w:cs="Arial"/>
              </w:rPr>
            </w:pPr>
          </w:p>
        </w:tc>
      </w:tr>
    </w:tbl>
    <w:p w:rsidR="00D57157" w:rsidRPr="00D57157" w:rsidRDefault="00D57157" w:rsidP="00D57157">
      <w:pPr>
        <w:rPr>
          <w:rFonts w:ascii="Arial" w:eastAsia="Times New Roman" w:hAnsi="Arial" w:cs="Arial"/>
        </w:rPr>
      </w:pPr>
    </w:p>
    <w:p w:rsidR="00D57157" w:rsidRPr="00D57157" w:rsidRDefault="00D57157" w:rsidP="00D57157">
      <w:pPr>
        <w:rPr>
          <w:rFonts w:ascii="Arial" w:eastAsia="Times New Roman" w:hAnsi="Arial" w:cs="Arial"/>
        </w:rPr>
      </w:pPr>
    </w:p>
    <w:p w:rsidR="00D57157" w:rsidRPr="00D57157" w:rsidRDefault="00D57157" w:rsidP="00D57157">
      <w:pPr>
        <w:rPr>
          <w:rFonts w:ascii="Arial" w:eastAsia="Times New Roman" w:hAnsi="Arial" w:cs="Arial"/>
          <w:b/>
        </w:rPr>
      </w:pPr>
      <w:r w:rsidRPr="00D57157">
        <w:rPr>
          <w:rFonts w:ascii="Arial" w:eastAsia="Times New Roman" w:hAnsi="Arial" w:cs="Arial"/>
          <w:b/>
        </w:rPr>
        <w:lastRenderedPageBreak/>
        <w:t>Rozdelenie účtovného zisku alebo straty z predchádzajúceho obdobia</w:t>
      </w:r>
    </w:p>
    <w:p w:rsidR="00D57157" w:rsidRPr="00D57157" w:rsidRDefault="00D57157" w:rsidP="00D57157">
      <w:pPr>
        <w:rPr>
          <w:rFonts w:ascii="Arial" w:eastAsia="Times New Roman" w:hAnsi="Arial" w:cs="Arial"/>
        </w:rPr>
      </w:pPr>
      <w:r w:rsidRPr="00D57157">
        <w:rPr>
          <w:rFonts w:ascii="Arial" w:eastAsia="Times New Roman" w:hAnsi="Arial" w:cs="Arial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8014"/>
        <w:gridCol w:w="2702"/>
      </w:tblGrid>
      <w:tr w:rsidR="00D57157" w:rsidRPr="00D57157" w:rsidTr="00CC0D91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Bezprostredne predchádzajúce účtovné obdobie</w:t>
            </w: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3A481A" w:rsidP="003A481A">
            <w:pPr>
              <w:jc w:val="center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27096</w:t>
            </w: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b/>
              </w:rPr>
            </w:pPr>
            <w:r w:rsidRPr="00D57157">
              <w:rPr>
                <w:rFonts w:ascii="Arial" w:eastAsia="Times New Roman" w:hAnsi="Arial" w:cs="Arial"/>
                <w:b/>
              </w:rPr>
              <w:t>Bežné účtovné obdobie</w:t>
            </w: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</w:rPr>
            </w:pP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</w:rPr>
            </w:pP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</w:rPr>
            </w:pP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</w:rPr>
            </w:pP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</w:rPr>
            </w:pP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3A481A" w:rsidP="003A481A">
            <w:pPr>
              <w:jc w:val="center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27096</w:t>
            </w: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</w:rPr>
            </w:pP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</w:rPr>
            </w:pP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3A481A" w:rsidP="003A481A">
            <w:pPr>
              <w:jc w:val="center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27096</w:t>
            </w:r>
          </w:p>
        </w:tc>
      </w:tr>
    </w:tbl>
    <w:p w:rsidR="00D57157" w:rsidRPr="00D57157" w:rsidRDefault="00D57157" w:rsidP="00D57157">
      <w:pPr>
        <w:rPr>
          <w:rFonts w:ascii="Arial" w:eastAsia="Times New Roman" w:hAnsi="Arial" w:cs="Arial"/>
        </w:rPr>
      </w:pPr>
    </w:p>
    <w:p w:rsidR="00D57157" w:rsidRPr="00D57157" w:rsidRDefault="00D57157" w:rsidP="00D57157">
      <w:pPr>
        <w:rPr>
          <w:rFonts w:ascii="Arial" w:eastAsia="Times New Roman" w:hAnsi="Arial" w:cs="Arial"/>
        </w:rPr>
      </w:pPr>
      <w:r w:rsidRPr="00D57157">
        <w:rPr>
          <w:rFonts w:ascii="Arial" w:eastAsia="Times New Roman" w:hAnsi="Arial" w:cs="Arial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8014"/>
        <w:gridCol w:w="2702"/>
      </w:tblGrid>
      <w:tr w:rsidR="00D57157" w:rsidRPr="00D57157" w:rsidTr="00CC0D9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</w:rPr>
            </w:pPr>
            <w:r w:rsidRPr="00D57157">
              <w:rPr>
                <w:rFonts w:ascii="Arial" w:eastAsia="Times New Roman" w:hAnsi="Arial" w:cs="Arial"/>
                <w:b/>
              </w:rPr>
              <w:t>Bezprostredne predchádzajúce účtovné obdobie</w:t>
            </w: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</w:rPr>
            </w:pP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proofErr w:type="spellStart"/>
            <w:r w:rsidRPr="00D57157">
              <w:rPr>
                <w:rFonts w:ascii="Arial" w:eastAsia="Times New Roman" w:hAnsi="Arial" w:cs="Arial"/>
                <w:b/>
                <w:bCs/>
              </w:rPr>
              <w:t>Vysporiadanie</w:t>
            </w:r>
            <w:proofErr w:type="spellEnd"/>
            <w:r w:rsidRPr="00D57157">
              <w:rPr>
                <w:rFonts w:ascii="Arial" w:eastAsia="Times New Roman" w:hAnsi="Arial" w:cs="Arial"/>
                <w:b/>
                <w:bCs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  <w:b/>
              </w:rPr>
              <w:t>Bežné účtovné obdobie</w:t>
            </w: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</w:rPr>
            </w:pP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</w:rPr>
            </w:pP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</w:rPr>
            </w:pP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</w:rPr>
            </w:pP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</w:rPr>
            </w:pP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</w:rPr>
            </w:pPr>
          </w:p>
        </w:tc>
      </w:tr>
      <w:tr w:rsidR="00D57157" w:rsidRPr="00D57157" w:rsidTr="00CC0D91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</w:rPr>
            </w:pPr>
          </w:p>
        </w:tc>
      </w:tr>
      <w:bookmarkEnd w:id="4"/>
    </w:tbl>
    <w:p w:rsidR="00D57157" w:rsidRPr="00D57157" w:rsidRDefault="00D57157" w:rsidP="00D57157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D57157" w:rsidRPr="00D57157" w:rsidRDefault="00D57157" w:rsidP="00D57157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D57157" w:rsidRPr="00D57157" w:rsidRDefault="00D57157" w:rsidP="00D57157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D57157" w:rsidRPr="00D57157" w:rsidRDefault="00D57157" w:rsidP="00D57157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D57157" w:rsidRPr="00D57157" w:rsidRDefault="00D57157" w:rsidP="00D57157">
      <w:pPr>
        <w:keepNext/>
        <w:outlineLvl w:val="0"/>
        <w:rPr>
          <w:rFonts w:ascii="Arial" w:eastAsia="Times New Roman" w:hAnsi="Arial" w:cs="Arial"/>
          <w:b/>
          <w:bCs/>
          <w:kern w:val="28"/>
        </w:rPr>
      </w:pPr>
      <w:r w:rsidRPr="00D57157">
        <w:rPr>
          <w:rFonts w:ascii="Arial" w:eastAsia="Times New Roman" w:hAnsi="Arial" w:cs="Arial"/>
          <w:b/>
          <w:bCs/>
          <w:kern w:val="28"/>
        </w:rPr>
        <w:t>Informácie  o rezervách</w:t>
      </w:r>
    </w:p>
    <w:p w:rsidR="00D57157" w:rsidRPr="00D57157" w:rsidRDefault="00D57157" w:rsidP="00D57157">
      <w:pPr>
        <w:rPr>
          <w:rFonts w:ascii="Arial" w:eastAsia="Times New Roman" w:hAnsi="Arial" w:cs="Arial"/>
        </w:rPr>
      </w:pPr>
      <w:r w:rsidRPr="00D57157">
        <w:rPr>
          <w:rFonts w:ascii="Arial" w:eastAsia="Times New Roman" w:hAnsi="Arial" w:cs="Arial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3580"/>
        <w:gridCol w:w="1970"/>
        <w:gridCol w:w="1166"/>
        <w:gridCol w:w="15"/>
        <w:gridCol w:w="1136"/>
        <w:gridCol w:w="32"/>
        <w:gridCol w:w="1158"/>
        <w:gridCol w:w="1661"/>
      </w:tblGrid>
      <w:tr w:rsidR="00D57157" w:rsidRPr="00D57157" w:rsidTr="00CC0D91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Bežné účtovné obdobie</w:t>
            </w:r>
          </w:p>
        </w:tc>
      </w:tr>
      <w:tr w:rsidR="00D57157" w:rsidRPr="00D57157" w:rsidTr="00CC0D91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Stav na konci účtovného obdobia</w:t>
            </w: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Cs/>
              </w:rPr>
            </w:pPr>
            <w:r w:rsidRPr="00D57157">
              <w:rPr>
                <w:rFonts w:ascii="Arial" w:eastAsia="Times New Roman" w:hAnsi="Arial" w:cs="Arial"/>
                <w:bCs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f</w:t>
            </w: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6852B8" w:rsidP="006852B8">
            <w:p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3126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6852B8" w:rsidP="006852B8">
            <w:p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4161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6852B8" w:rsidP="006852B8">
            <w:p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3126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6852B8" w:rsidP="00D57157">
            <w:p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4161</w:t>
            </w: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Na nevyčerpané dovolenky a média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6852B8" w:rsidP="006852B8">
            <w:p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3126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6852B8" w:rsidP="00D57157">
            <w:p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4161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6852B8" w:rsidP="006852B8">
            <w:p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3126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6852B8" w:rsidP="00D57157">
            <w:p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4161</w:t>
            </w:r>
          </w:p>
        </w:tc>
      </w:tr>
    </w:tbl>
    <w:p w:rsidR="00D57157" w:rsidRPr="00D57157" w:rsidRDefault="00D57157" w:rsidP="00D57157">
      <w:pPr>
        <w:rPr>
          <w:rFonts w:ascii="Arial" w:eastAsia="Times New Roman" w:hAnsi="Arial" w:cs="Arial"/>
        </w:rPr>
      </w:pPr>
    </w:p>
    <w:p w:rsidR="00D57157" w:rsidRPr="00D57157" w:rsidRDefault="00D57157" w:rsidP="00D57157">
      <w:pPr>
        <w:rPr>
          <w:rFonts w:ascii="Arial" w:eastAsia="Times New Roman" w:hAnsi="Arial" w:cs="Arial"/>
        </w:rPr>
      </w:pPr>
    </w:p>
    <w:p w:rsidR="00D57157" w:rsidRPr="00D57157" w:rsidRDefault="00D57157" w:rsidP="00D57157">
      <w:pPr>
        <w:rPr>
          <w:rFonts w:ascii="Arial" w:eastAsia="Times New Roman" w:hAnsi="Arial" w:cs="Arial"/>
        </w:rPr>
      </w:pPr>
      <w:r w:rsidRPr="00D57157">
        <w:rPr>
          <w:rFonts w:ascii="Arial" w:eastAsia="Times New Roman" w:hAnsi="Arial" w:cs="Arial"/>
        </w:rPr>
        <w:lastRenderedPageBreak/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3580"/>
        <w:gridCol w:w="1970"/>
        <w:gridCol w:w="1166"/>
        <w:gridCol w:w="15"/>
        <w:gridCol w:w="1136"/>
        <w:gridCol w:w="32"/>
        <w:gridCol w:w="1158"/>
        <w:gridCol w:w="1661"/>
      </w:tblGrid>
      <w:tr w:rsidR="00D57157" w:rsidRPr="00D57157" w:rsidTr="00CC0D91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Bezprostredne predchádzajúce účtovné obdobie</w:t>
            </w:r>
          </w:p>
        </w:tc>
      </w:tr>
      <w:tr w:rsidR="00D57157" w:rsidRPr="00D57157" w:rsidTr="00CC0D91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Stav na konci účtovného obdobia</w:t>
            </w: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Cs/>
              </w:rPr>
            </w:pPr>
            <w:r w:rsidRPr="00D57157">
              <w:rPr>
                <w:rFonts w:ascii="Arial" w:eastAsia="Times New Roman" w:hAnsi="Arial" w:cs="Arial"/>
                <w:bCs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f</w:t>
            </w: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B364A5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4</w:t>
            </w:r>
            <w:r w:rsidR="00B364A5">
              <w:rPr>
                <w:rFonts w:ascii="Arial" w:eastAsia="Times New Roman" w:hAnsi="Arial" w:cs="Arial"/>
              </w:rPr>
              <w:t>468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B364A5" w:rsidP="00B364A5">
            <w:p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3126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B364A5" w:rsidP="00B364A5">
            <w:p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4468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B364A5" w:rsidP="00B364A5">
            <w:p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3126</w:t>
            </w: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Na nevyčerpané dovolenky a média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B364A5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4</w:t>
            </w:r>
            <w:r w:rsidR="00B364A5">
              <w:rPr>
                <w:rFonts w:ascii="Arial" w:eastAsia="Times New Roman" w:hAnsi="Arial" w:cs="Arial"/>
              </w:rPr>
              <w:t>468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B364A5" w:rsidP="00B364A5">
            <w:p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3126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B364A5" w:rsidP="00D57157">
            <w:p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4468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B364A5" w:rsidP="00B364A5">
            <w:p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3126</w:t>
            </w:r>
          </w:p>
        </w:tc>
      </w:tr>
    </w:tbl>
    <w:p w:rsidR="00D57157" w:rsidRPr="00D57157" w:rsidRDefault="00D57157" w:rsidP="00D57157">
      <w:pPr>
        <w:keepNext/>
        <w:spacing w:after="60"/>
        <w:outlineLvl w:val="0"/>
        <w:rPr>
          <w:rFonts w:ascii="Arial" w:eastAsia="Times New Roman" w:hAnsi="Arial" w:cs="Arial"/>
          <w:b/>
          <w:bCs/>
          <w:kern w:val="28"/>
        </w:rPr>
      </w:pPr>
    </w:p>
    <w:p w:rsidR="00D57157" w:rsidRPr="00D57157" w:rsidRDefault="00D57157" w:rsidP="00D57157">
      <w:pPr>
        <w:keepNext/>
        <w:spacing w:after="60"/>
        <w:outlineLvl w:val="0"/>
        <w:rPr>
          <w:rFonts w:ascii="Arial" w:eastAsia="Times New Roman" w:hAnsi="Arial" w:cs="Arial"/>
          <w:b/>
          <w:bCs/>
          <w:kern w:val="28"/>
        </w:rPr>
      </w:pPr>
      <w:r w:rsidRPr="00D57157">
        <w:rPr>
          <w:rFonts w:ascii="Arial" w:eastAsia="Times New Roman" w:hAnsi="Arial" w:cs="Arial"/>
          <w:b/>
          <w:bCs/>
          <w:kern w:val="28"/>
        </w:rPr>
        <w:t>Informácie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34"/>
        <w:gridCol w:w="3371"/>
        <w:gridCol w:w="3011"/>
      </w:tblGrid>
      <w:tr w:rsidR="00D57157" w:rsidRPr="00D57157" w:rsidTr="00CC0D91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Bezprostredne predchádzajúce účtovné obdobie</w:t>
            </w: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57157" w:rsidRPr="00D57157" w:rsidRDefault="006852B8" w:rsidP="006852B8">
            <w:pPr>
              <w:rPr>
                <w:rFonts w:ascii="Arial" w:eastAsia="Times New Roman" w:hAnsi="Arial" w:cs="Arial"/>
                <w:bCs/>
              </w:rPr>
            </w:pPr>
            <w:r>
              <w:rPr>
                <w:rFonts w:ascii="Arial" w:eastAsia="Times New Roman" w:hAnsi="Arial" w:cs="Arial"/>
                <w:bCs/>
              </w:rPr>
              <w:t>142</w:t>
            </w:r>
          </w:p>
        </w:tc>
      </w:tr>
      <w:tr w:rsidR="00D57157" w:rsidRPr="00D57157" w:rsidTr="00CC0D91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57157" w:rsidRPr="00D57157" w:rsidRDefault="006852B8" w:rsidP="00D57157">
            <w:pPr>
              <w:rPr>
                <w:rFonts w:ascii="Arial" w:eastAsia="Times New Roman" w:hAnsi="Arial" w:cs="Arial"/>
                <w:bCs/>
              </w:rPr>
            </w:pPr>
            <w:r>
              <w:rPr>
                <w:rFonts w:ascii="Arial" w:eastAsia="Times New Roman" w:hAnsi="Arial" w:cs="Arial"/>
                <w:bCs/>
              </w:rPr>
              <w:t>638549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6852B8">
            <w:pPr>
              <w:rPr>
                <w:rFonts w:ascii="Arial" w:eastAsia="Times New Roman" w:hAnsi="Arial" w:cs="Arial"/>
                <w:bCs/>
              </w:rPr>
            </w:pPr>
            <w:r w:rsidRPr="00D57157">
              <w:rPr>
                <w:rFonts w:ascii="Arial" w:eastAsia="Times New Roman" w:hAnsi="Arial" w:cs="Arial"/>
                <w:bCs/>
              </w:rPr>
              <w:t>539</w:t>
            </w:r>
            <w:r w:rsidR="006852B8">
              <w:rPr>
                <w:rFonts w:ascii="Arial" w:eastAsia="Times New Roman" w:hAnsi="Arial" w:cs="Arial"/>
                <w:bCs/>
              </w:rPr>
              <w:t>451</w:t>
            </w: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57157" w:rsidRPr="00D57157" w:rsidRDefault="006852B8" w:rsidP="00D57157">
            <w:p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638549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6852B8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539</w:t>
            </w:r>
            <w:r w:rsidR="006852B8">
              <w:rPr>
                <w:rFonts w:ascii="Arial" w:eastAsia="Times New Roman" w:hAnsi="Arial" w:cs="Arial"/>
              </w:rPr>
              <w:t>593</w:t>
            </w:r>
          </w:p>
        </w:tc>
      </w:tr>
      <w:tr w:rsidR="00D57157" w:rsidRPr="00D57157" w:rsidTr="00CC0D91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</w:tr>
      <w:tr w:rsidR="00D57157" w:rsidRPr="00D57157" w:rsidTr="00CC0D91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</w:tr>
      <w:tr w:rsidR="00D57157" w:rsidRPr="00D57157" w:rsidTr="00CC0D91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</w:tr>
    </w:tbl>
    <w:p w:rsidR="00D57157" w:rsidRPr="00D57157" w:rsidRDefault="00D57157" w:rsidP="00D57157">
      <w:pPr>
        <w:widowControl w:val="0"/>
        <w:spacing w:after="60"/>
        <w:jc w:val="both"/>
        <w:outlineLvl w:val="0"/>
        <w:rPr>
          <w:rFonts w:ascii="Arial Narrow" w:eastAsia="Times New Roman" w:hAnsi="Arial Narrow" w:cs="Times New Roman"/>
          <w:b/>
          <w:bCs/>
          <w:kern w:val="28"/>
          <w:sz w:val="20"/>
          <w:szCs w:val="20"/>
        </w:rPr>
      </w:pPr>
    </w:p>
    <w:p w:rsidR="00D57157" w:rsidRPr="00D57157" w:rsidRDefault="00D57157" w:rsidP="00D57157">
      <w:pPr>
        <w:widowControl w:val="0"/>
        <w:spacing w:after="60"/>
        <w:jc w:val="both"/>
        <w:outlineLvl w:val="0"/>
        <w:rPr>
          <w:rFonts w:ascii="Arial" w:eastAsia="Times New Roman" w:hAnsi="Arial" w:cs="Arial"/>
          <w:b/>
          <w:bCs/>
          <w:kern w:val="28"/>
        </w:rPr>
      </w:pPr>
      <w:r w:rsidRPr="00D57157">
        <w:rPr>
          <w:rFonts w:ascii="Arial" w:eastAsia="Times New Roman" w:hAnsi="Arial" w:cs="Arial"/>
          <w:b/>
          <w:bCs/>
          <w:kern w:val="28"/>
        </w:rPr>
        <w:t>Informácie  o odloženej daňovej pohľadávke alebo o odloženom daňovom záväzku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5182"/>
        <w:gridCol w:w="2756"/>
        <w:gridCol w:w="2778"/>
      </w:tblGrid>
      <w:tr w:rsidR="00D57157" w:rsidRPr="00D57157" w:rsidTr="00CC0D91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Bezprostredne predchádzajúce účtovné obdobie</w:t>
            </w:r>
          </w:p>
        </w:tc>
      </w:tr>
      <w:tr w:rsidR="00D57157" w:rsidRPr="00D57157" w:rsidTr="00CC0D91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</w:tr>
      <w:tr w:rsidR="00D57157" w:rsidRPr="00D57157" w:rsidTr="00CC0D91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</w:tr>
      <w:tr w:rsidR="00D57157" w:rsidRPr="00D57157" w:rsidTr="00CC0D91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</w:tr>
      <w:tr w:rsidR="00D57157" w:rsidRPr="00D57157" w:rsidTr="00CC0D91">
        <w:trPr>
          <w:trHeight w:val="1213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</w:tr>
      <w:tr w:rsidR="00D57157" w:rsidRPr="00D57157" w:rsidTr="00CC0D91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</w:tr>
      <w:tr w:rsidR="00D57157" w:rsidRPr="00D57157" w:rsidTr="00CC0D91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</w:tr>
      <w:tr w:rsidR="00D57157" w:rsidRPr="00D57157" w:rsidTr="00CC0D91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</w:tr>
      <w:tr w:rsidR="00D57157" w:rsidRPr="00D57157" w:rsidTr="00CC0D91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</w:tr>
      <w:tr w:rsidR="00D57157" w:rsidRPr="00D57157" w:rsidTr="00CC0D91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57157" w:rsidRPr="00D57157" w:rsidRDefault="00D57157" w:rsidP="006852B8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  <w:r w:rsidR="006852B8">
              <w:rPr>
                <w:rFonts w:ascii="Arial" w:eastAsia="Times New Roman" w:hAnsi="Arial" w:cs="Arial"/>
              </w:rPr>
              <w:t>23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19</w:t>
            </w:r>
          </w:p>
        </w:tc>
      </w:tr>
      <w:tr w:rsidR="00D57157" w:rsidRPr="00D57157" w:rsidTr="00CC0D91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57157" w:rsidRPr="00D57157" w:rsidRDefault="00E958BC" w:rsidP="00D57157">
            <w:p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351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6852B8" w:rsidP="006852B8">
            <w:p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18</w:t>
            </w:r>
          </w:p>
        </w:tc>
      </w:tr>
      <w:tr w:rsidR="00D57157" w:rsidRPr="00D57157" w:rsidTr="00CC0D91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</w:tr>
      <w:tr w:rsidR="00D57157" w:rsidRPr="00D57157" w:rsidTr="00CC0D91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bCs/>
              </w:rPr>
            </w:pPr>
            <w:r w:rsidRPr="00D57157">
              <w:rPr>
                <w:rFonts w:ascii="Arial" w:eastAsia="Times New Roman" w:hAnsi="Arial" w:cs="Arial"/>
                <w:bCs/>
              </w:rPr>
              <w:lastRenderedPageBreak/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</w:tr>
      <w:tr w:rsidR="00D57157" w:rsidRPr="00D57157" w:rsidTr="00CC0D91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bCs/>
              </w:rPr>
            </w:pPr>
            <w:r w:rsidRPr="00D57157">
              <w:rPr>
                <w:rFonts w:ascii="Arial" w:eastAsia="Times New Roman" w:hAnsi="Arial" w:cs="Arial"/>
                <w:bCs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</w:tr>
      <w:tr w:rsidR="00D57157" w:rsidRPr="00D57157" w:rsidTr="00CC0D91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57157" w:rsidRPr="00D57157" w:rsidRDefault="00E958BC" w:rsidP="00D57157">
            <w:p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1332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6852B8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  <w:r w:rsidR="006852B8">
              <w:rPr>
                <w:rFonts w:ascii="Arial" w:eastAsia="Times New Roman" w:hAnsi="Arial" w:cs="Arial"/>
              </w:rPr>
              <w:t>1301</w:t>
            </w:r>
          </w:p>
        </w:tc>
      </w:tr>
      <w:tr w:rsidR="00D57157" w:rsidRPr="00D57157" w:rsidTr="00CC0D91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</w:tr>
      <w:tr w:rsidR="00D57157" w:rsidRPr="00D57157" w:rsidTr="00CC0D91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57157" w:rsidRPr="00D57157" w:rsidRDefault="00D57157" w:rsidP="00295DD3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13</w:t>
            </w:r>
            <w:r w:rsidR="00295DD3">
              <w:rPr>
                <w:rFonts w:ascii="Arial" w:eastAsia="Times New Roman" w:hAnsi="Arial" w:cs="Arial"/>
              </w:rPr>
              <w:t>32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6852B8" w:rsidP="006852B8">
            <w:p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1301</w:t>
            </w:r>
          </w:p>
        </w:tc>
      </w:tr>
      <w:tr w:rsidR="00D57157" w:rsidRPr="00D57157" w:rsidTr="00CC0D91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</w:tr>
    </w:tbl>
    <w:p w:rsidR="00D57157" w:rsidRPr="00D57157" w:rsidRDefault="00D57157" w:rsidP="00D57157">
      <w:pPr>
        <w:keepNext/>
        <w:spacing w:after="60"/>
        <w:outlineLvl w:val="0"/>
        <w:rPr>
          <w:rFonts w:ascii="Arial" w:eastAsia="Times New Roman" w:hAnsi="Arial" w:cs="Arial"/>
          <w:b/>
          <w:bCs/>
          <w:kern w:val="28"/>
        </w:rPr>
      </w:pPr>
    </w:p>
    <w:p w:rsidR="00D57157" w:rsidRPr="00D57157" w:rsidRDefault="00D57157" w:rsidP="00D57157">
      <w:pPr>
        <w:keepNext/>
        <w:spacing w:after="60"/>
        <w:outlineLvl w:val="0"/>
        <w:rPr>
          <w:rFonts w:ascii="Arial" w:eastAsia="Times New Roman" w:hAnsi="Arial" w:cs="Arial"/>
          <w:b/>
          <w:bCs/>
          <w:kern w:val="28"/>
        </w:rPr>
      </w:pPr>
      <w:r w:rsidRPr="00D57157">
        <w:rPr>
          <w:rFonts w:ascii="Arial" w:eastAsia="Times New Roman" w:hAnsi="Arial" w:cs="Arial"/>
          <w:b/>
          <w:bCs/>
          <w:kern w:val="28"/>
        </w:rPr>
        <w:t>Informácie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962"/>
        <w:gridCol w:w="2872"/>
        <w:gridCol w:w="2882"/>
      </w:tblGrid>
      <w:tr w:rsidR="00D57157" w:rsidRPr="00D57157" w:rsidTr="00CC0D91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Bezprostredne predchádzajúce účtovné obdobie</w:t>
            </w: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bCs/>
              </w:rPr>
            </w:pPr>
            <w:r w:rsidRPr="00D57157">
              <w:rPr>
                <w:rFonts w:ascii="Arial" w:eastAsia="Times New Roman" w:hAnsi="Arial" w:cs="Arial"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57157" w:rsidRPr="00D57157" w:rsidRDefault="00D57157" w:rsidP="00E958BC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2</w:t>
            </w:r>
            <w:r w:rsidR="00E958BC">
              <w:rPr>
                <w:rFonts w:ascii="Arial" w:eastAsia="Times New Roman" w:hAnsi="Arial" w:cs="Arial"/>
              </w:rPr>
              <w:t>557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E958BC" w:rsidP="00E958BC">
            <w:p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2956</w:t>
            </w: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57157" w:rsidRPr="00D57157" w:rsidRDefault="00E958BC" w:rsidP="00E958BC">
            <w:p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268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E958BC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2</w:t>
            </w:r>
            <w:r w:rsidR="00E958BC">
              <w:rPr>
                <w:rFonts w:ascii="Arial" w:eastAsia="Times New Roman" w:hAnsi="Arial" w:cs="Arial"/>
              </w:rPr>
              <w:t>29</w:t>
            </w: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bCs/>
              </w:rPr>
            </w:pPr>
            <w:r w:rsidRPr="00D57157">
              <w:rPr>
                <w:rFonts w:ascii="Arial" w:eastAsia="Times New Roman" w:hAnsi="Arial" w:cs="Arial"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57157" w:rsidRPr="00D57157" w:rsidRDefault="00D57157" w:rsidP="00E958BC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2</w:t>
            </w:r>
            <w:r w:rsidR="00E958BC">
              <w:rPr>
                <w:rFonts w:ascii="Arial" w:eastAsia="Times New Roman" w:hAnsi="Arial" w:cs="Arial"/>
              </w:rPr>
              <w:t>68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E958BC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2</w:t>
            </w:r>
            <w:r w:rsidR="00E958BC">
              <w:rPr>
                <w:rFonts w:ascii="Arial" w:eastAsia="Times New Roman" w:hAnsi="Arial" w:cs="Arial"/>
              </w:rPr>
              <w:t>29</w:t>
            </w: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bCs/>
              </w:rPr>
            </w:pPr>
            <w:r w:rsidRPr="00D57157">
              <w:rPr>
                <w:rFonts w:ascii="Arial" w:eastAsia="Times New Roman" w:hAnsi="Arial" w:cs="Arial"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57157" w:rsidRPr="00D57157" w:rsidRDefault="00E958BC" w:rsidP="00E958BC">
            <w:p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570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E958BC" w:rsidP="00E958BC">
            <w:p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628</w:t>
            </w:r>
          </w:p>
        </w:tc>
      </w:tr>
      <w:tr w:rsidR="00D57157" w:rsidRPr="00D57157" w:rsidTr="00CC0D91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bCs/>
              </w:rPr>
            </w:pPr>
            <w:r w:rsidRPr="00D57157">
              <w:rPr>
                <w:rFonts w:ascii="Arial" w:eastAsia="Times New Roman" w:hAnsi="Arial" w:cs="Arial"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57157" w:rsidRPr="00D57157" w:rsidRDefault="00D57157" w:rsidP="00E958BC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2</w:t>
            </w:r>
            <w:r w:rsidR="00E958BC">
              <w:rPr>
                <w:rFonts w:ascii="Arial" w:eastAsia="Times New Roman" w:hAnsi="Arial" w:cs="Arial"/>
              </w:rPr>
              <w:t>255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E958BC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2</w:t>
            </w:r>
            <w:r w:rsidR="00E958BC">
              <w:rPr>
                <w:rFonts w:ascii="Arial" w:eastAsia="Times New Roman" w:hAnsi="Arial" w:cs="Arial"/>
              </w:rPr>
              <w:t>557</w:t>
            </w:r>
          </w:p>
        </w:tc>
      </w:tr>
    </w:tbl>
    <w:p w:rsidR="00D57157" w:rsidRPr="00D57157" w:rsidRDefault="00D57157" w:rsidP="00D57157">
      <w:pPr>
        <w:rPr>
          <w:rFonts w:ascii="Arial" w:eastAsia="Times New Roman" w:hAnsi="Arial" w:cs="Arial"/>
        </w:rPr>
      </w:pPr>
    </w:p>
    <w:p w:rsidR="00D57157" w:rsidRPr="00D57157" w:rsidRDefault="00D57157" w:rsidP="00D57157">
      <w:pPr>
        <w:widowControl w:val="0"/>
        <w:jc w:val="both"/>
        <w:outlineLvl w:val="0"/>
        <w:rPr>
          <w:rFonts w:ascii="Arial" w:eastAsia="Times New Roman" w:hAnsi="Arial" w:cs="Arial"/>
          <w:b/>
          <w:bCs/>
          <w:kern w:val="28"/>
        </w:rPr>
      </w:pPr>
      <w:r w:rsidRPr="00D57157">
        <w:rPr>
          <w:rFonts w:ascii="Arial" w:eastAsia="Times New Roman" w:hAnsi="Arial" w:cs="Arial"/>
          <w:b/>
          <w:bCs/>
          <w:kern w:val="28"/>
        </w:rPr>
        <w:t>Informácie o bankových úveroch, pôžičkách a krátkodobých finančných výpomociach</w:t>
      </w:r>
    </w:p>
    <w:p w:rsidR="00D57157" w:rsidRPr="00D57157" w:rsidRDefault="00D57157" w:rsidP="00D57157">
      <w:pPr>
        <w:rPr>
          <w:rFonts w:ascii="Arial" w:eastAsia="Times New Roman" w:hAnsi="Arial" w:cs="Arial"/>
        </w:rPr>
      </w:pPr>
      <w:r w:rsidRPr="00D57157">
        <w:rPr>
          <w:rFonts w:ascii="Arial" w:eastAsia="Times New Roman" w:hAnsi="Arial" w:cs="Arial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83"/>
        <w:gridCol w:w="910"/>
        <w:gridCol w:w="1023"/>
        <w:gridCol w:w="1266"/>
        <w:gridCol w:w="1963"/>
        <w:gridCol w:w="2071"/>
      </w:tblGrid>
      <w:tr w:rsidR="00D57157" w:rsidRPr="00D57157" w:rsidTr="00CC0D91">
        <w:trPr>
          <w:trHeight w:val="990"/>
          <w:jc w:val="center"/>
        </w:trPr>
        <w:tc>
          <w:tcPr>
            <w:tcW w:w="3483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Názov položky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Mena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 xml:space="preserve">Úrok </w:t>
            </w:r>
            <w:r w:rsidRPr="00D57157">
              <w:rPr>
                <w:rFonts w:ascii="Arial" w:eastAsia="Times New Roman" w:hAnsi="Arial" w:cs="Arial"/>
                <w:b/>
                <w:bCs/>
              </w:rPr>
              <w:br/>
              <w:t xml:space="preserve">p. a. </w:t>
            </w:r>
          </w:p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v %</w:t>
            </w:r>
          </w:p>
        </w:tc>
        <w:tc>
          <w:tcPr>
            <w:tcW w:w="12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Dátum splatnosti</w:t>
            </w:r>
          </w:p>
        </w:tc>
        <w:tc>
          <w:tcPr>
            <w:tcW w:w="19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Suma istiny v príslušnej mene za bežné účtovné obdobie</w:t>
            </w:r>
          </w:p>
        </w:tc>
        <w:tc>
          <w:tcPr>
            <w:tcW w:w="207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Suma istiny v príslušnej mene za bezprostredne predchádzajúce účtovné obdobie</w:t>
            </w: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3483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Cs/>
              </w:rPr>
            </w:pPr>
            <w:r w:rsidRPr="00D57157">
              <w:rPr>
                <w:rFonts w:ascii="Arial" w:eastAsia="Times New Roman" w:hAnsi="Arial" w:cs="Arial"/>
                <w:bCs/>
              </w:rPr>
              <w:t>a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b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c</w:t>
            </w:r>
          </w:p>
        </w:tc>
        <w:tc>
          <w:tcPr>
            <w:tcW w:w="12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d</w:t>
            </w:r>
          </w:p>
        </w:tc>
        <w:tc>
          <w:tcPr>
            <w:tcW w:w="19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e</w:t>
            </w:r>
          </w:p>
        </w:tc>
        <w:tc>
          <w:tcPr>
            <w:tcW w:w="2071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f</w:t>
            </w: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10716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  <w:bCs/>
              </w:rPr>
              <w:t>Dlhodobé bankové úvery</w:t>
            </w: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348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023" w:type="dxa"/>
            <w:tcBorders>
              <w:top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266" w:type="dxa"/>
            <w:tcBorders>
              <w:top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963" w:type="dxa"/>
            <w:tcBorders>
              <w:top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2071" w:type="dxa"/>
            <w:tcBorders>
              <w:top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10716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  <w:bCs/>
              </w:rPr>
              <w:t>Krátkodobé bankové úvery</w:t>
            </w: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348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023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266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963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2071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</w:tr>
    </w:tbl>
    <w:p w:rsidR="00D57157" w:rsidRPr="00D57157" w:rsidRDefault="00D57157" w:rsidP="00D57157">
      <w:pPr>
        <w:keepNext/>
        <w:jc w:val="both"/>
        <w:outlineLvl w:val="0"/>
        <w:rPr>
          <w:rFonts w:ascii="Arial" w:eastAsia="Times New Roman" w:hAnsi="Arial" w:cs="Arial"/>
          <w:b/>
          <w:bCs/>
          <w:kern w:val="28"/>
        </w:rPr>
      </w:pPr>
    </w:p>
    <w:p w:rsidR="00D57157" w:rsidRPr="00D57157" w:rsidRDefault="00D57157" w:rsidP="00D57157">
      <w:pPr>
        <w:rPr>
          <w:rFonts w:ascii="Arial" w:eastAsia="Times New Roman" w:hAnsi="Arial" w:cs="Arial"/>
        </w:rPr>
      </w:pPr>
      <w:r w:rsidRPr="00D57157">
        <w:rPr>
          <w:rFonts w:ascii="Arial" w:eastAsia="Times New Roman" w:hAnsi="Arial" w:cs="Arial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83"/>
        <w:gridCol w:w="910"/>
        <w:gridCol w:w="1055"/>
        <w:gridCol w:w="1250"/>
        <w:gridCol w:w="1947"/>
        <w:gridCol w:w="2071"/>
      </w:tblGrid>
      <w:tr w:rsidR="00D57157" w:rsidRPr="00D57157" w:rsidTr="00CC0D91">
        <w:trPr>
          <w:trHeight w:val="990"/>
          <w:jc w:val="center"/>
        </w:trPr>
        <w:tc>
          <w:tcPr>
            <w:tcW w:w="3483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Názov položky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Mena</w:t>
            </w:r>
          </w:p>
        </w:tc>
        <w:tc>
          <w:tcPr>
            <w:tcW w:w="10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 xml:space="preserve">Úrok </w:t>
            </w:r>
            <w:r w:rsidRPr="00D57157">
              <w:rPr>
                <w:rFonts w:ascii="Arial" w:eastAsia="Times New Roman" w:hAnsi="Arial" w:cs="Arial"/>
                <w:b/>
                <w:bCs/>
              </w:rPr>
              <w:br/>
              <w:t xml:space="preserve">p. a. </w:t>
            </w:r>
          </w:p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v %</w:t>
            </w:r>
          </w:p>
        </w:tc>
        <w:tc>
          <w:tcPr>
            <w:tcW w:w="12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Dátum splatnosti</w:t>
            </w:r>
          </w:p>
        </w:tc>
        <w:tc>
          <w:tcPr>
            <w:tcW w:w="19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Suma istiny v príslušnej mene za bežné účtovné obdobie</w:t>
            </w:r>
          </w:p>
        </w:tc>
        <w:tc>
          <w:tcPr>
            <w:tcW w:w="207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Suma istiny v príslušnej mene za bezprostredne predchádzajúce účtovné obdobie</w:t>
            </w: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3483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Cs/>
              </w:rPr>
            </w:pPr>
            <w:r w:rsidRPr="00D57157">
              <w:rPr>
                <w:rFonts w:ascii="Arial" w:eastAsia="Times New Roman" w:hAnsi="Arial" w:cs="Arial"/>
                <w:bCs/>
              </w:rPr>
              <w:t>a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b</w:t>
            </w:r>
          </w:p>
        </w:tc>
        <w:tc>
          <w:tcPr>
            <w:tcW w:w="10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c</w:t>
            </w:r>
          </w:p>
        </w:tc>
        <w:tc>
          <w:tcPr>
            <w:tcW w:w="12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d</w:t>
            </w:r>
          </w:p>
        </w:tc>
        <w:tc>
          <w:tcPr>
            <w:tcW w:w="19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e</w:t>
            </w:r>
          </w:p>
        </w:tc>
        <w:tc>
          <w:tcPr>
            <w:tcW w:w="2071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f</w:t>
            </w: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10716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  <w:bCs/>
              </w:rPr>
              <w:t>Dlhodobé pôžičky</w:t>
            </w:r>
            <w:r w:rsidRPr="00D57157">
              <w:rPr>
                <w:rFonts w:ascii="Arial" w:eastAsia="Times New Roman" w:hAnsi="Arial" w:cs="Arial"/>
              </w:rPr>
              <w:t> </w:t>
            </w: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348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055" w:type="dxa"/>
            <w:tcBorders>
              <w:top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250" w:type="dxa"/>
            <w:tcBorders>
              <w:top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947" w:type="dxa"/>
            <w:tcBorders>
              <w:top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2071" w:type="dxa"/>
            <w:tcBorders>
              <w:top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10716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  <w:bCs/>
              </w:rPr>
              <w:t>Krátkodobé pôžičky</w:t>
            </w:r>
            <w:r w:rsidRPr="00D57157">
              <w:rPr>
                <w:rFonts w:ascii="Arial" w:eastAsia="Times New Roman" w:hAnsi="Arial" w:cs="Arial"/>
              </w:rPr>
              <w:t> </w:t>
            </w: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348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055" w:type="dxa"/>
            <w:tcBorders>
              <w:top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250" w:type="dxa"/>
            <w:tcBorders>
              <w:top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947" w:type="dxa"/>
            <w:tcBorders>
              <w:top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2071" w:type="dxa"/>
            <w:tcBorders>
              <w:top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10716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  <w:bCs/>
              </w:rPr>
              <w:t>Krátkodobé finančné výpomoci</w:t>
            </w:r>
            <w:r w:rsidRPr="00D57157">
              <w:rPr>
                <w:rFonts w:ascii="Arial" w:eastAsia="Times New Roman" w:hAnsi="Arial" w:cs="Arial"/>
              </w:rPr>
              <w:t> </w:t>
            </w: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348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KFV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EUR</w:t>
            </w:r>
          </w:p>
        </w:tc>
        <w:tc>
          <w:tcPr>
            <w:tcW w:w="1055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2,45</w:t>
            </w:r>
          </w:p>
        </w:tc>
        <w:tc>
          <w:tcPr>
            <w:tcW w:w="1250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57157" w:rsidRPr="00D57157" w:rsidRDefault="00D57157" w:rsidP="00E958BC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31.12.1</w:t>
            </w:r>
            <w:r w:rsidR="00E958BC">
              <w:rPr>
                <w:rFonts w:ascii="Arial" w:eastAsia="Times New Roman" w:hAnsi="Arial" w:cs="Arial"/>
              </w:rPr>
              <w:t>3</w:t>
            </w:r>
          </w:p>
        </w:tc>
        <w:tc>
          <w:tcPr>
            <w:tcW w:w="1947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23200</w:t>
            </w:r>
          </w:p>
        </w:tc>
        <w:tc>
          <w:tcPr>
            <w:tcW w:w="2071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23200</w:t>
            </w:r>
          </w:p>
        </w:tc>
      </w:tr>
    </w:tbl>
    <w:p w:rsidR="00D57157" w:rsidRPr="00D57157" w:rsidRDefault="00D57157" w:rsidP="00D57157">
      <w:pPr>
        <w:keepNext/>
        <w:spacing w:after="60"/>
        <w:jc w:val="both"/>
        <w:outlineLvl w:val="0"/>
        <w:rPr>
          <w:rFonts w:ascii="Arial" w:eastAsia="Times New Roman" w:hAnsi="Arial" w:cs="Arial"/>
          <w:b/>
          <w:bCs/>
          <w:kern w:val="28"/>
        </w:rPr>
      </w:pPr>
      <w:r w:rsidRPr="00D57157">
        <w:rPr>
          <w:rFonts w:ascii="Arial" w:eastAsia="Times New Roman" w:hAnsi="Arial" w:cs="Arial"/>
          <w:b/>
          <w:bCs/>
          <w:kern w:val="28"/>
        </w:rPr>
        <w:lastRenderedPageBreak/>
        <w:t>Informácie  o významných položkách časového rozlíšenia na strane pasív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055"/>
        <w:gridCol w:w="2958"/>
        <w:gridCol w:w="2703"/>
      </w:tblGrid>
      <w:tr w:rsidR="00D57157" w:rsidRPr="00D57157" w:rsidTr="00CC0D91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Bezprostredne predchádzajúce účtovné obdobie</w:t>
            </w: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bCs/>
              </w:rPr>
            </w:pPr>
            <w:r w:rsidRPr="00D57157">
              <w:rPr>
                <w:rFonts w:ascii="Arial" w:eastAsia="Times New Roman" w:hAnsi="Arial" w:cs="Arial"/>
                <w:bCs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bCs/>
              </w:rPr>
            </w:pPr>
            <w:r w:rsidRPr="00D57157">
              <w:rPr>
                <w:rFonts w:ascii="Arial" w:eastAsia="Times New Roman" w:hAnsi="Arial" w:cs="Arial"/>
                <w:bCs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57157" w:rsidRPr="00D57157" w:rsidRDefault="00E958BC" w:rsidP="00E958BC">
            <w:p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618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E958BC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  <w:r w:rsidR="00E958BC">
              <w:rPr>
                <w:rFonts w:ascii="Arial" w:eastAsia="Times New Roman" w:hAnsi="Arial" w:cs="Arial"/>
              </w:rPr>
              <w:t>2185</w:t>
            </w: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Réžia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57157" w:rsidRPr="00D57157" w:rsidRDefault="00E958BC" w:rsidP="00E958BC">
            <w:p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618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E958BC" w:rsidP="00E958BC">
            <w:p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2185</w:t>
            </w: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bCs/>
              </w:rPr>
            </w:pPr>
            <w:r w:rsidRPr="00D57157">
              <w:rPr>
                <w:rFonts w:ascii="Arial" w:eastAsia="Times New Roman" w:hAnsi="Arial" w:cs="Arial"/>
                <w:bCs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bCs/>
              </w:rPr>
            </w:pPr>
            <w:r w:rsidRPr="00D57157">
              <w:rPr>
                <w:rFonts w:ascii="Arial" w:eastAsia="Times New Roman" w:hAnsi="Arial" w:cs="Arial"/>
                <w:bCs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</w:tr>
    </w:tbl>
    <w:p w:rsidR="00D57157" w:rsidRPr="00D57157" w:rsidRDefault="00D57157" w:rsidP="00D57157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D57157" w:rsidRPr="00D57157" w:rsidRDefault="00D57157" w:rsidP="00D57157">
      <w:pPr>
        <w:jc w:val="both"/>
        <w:rPr>
          <w:rFonts w:ascii="Times New Roman" w:eastAsia="Times New Roman" w:hAnsi="Times New Roman" w:cs="Times New Roman"/>
        </w:rPr>
      </w:pPr>
    </w:p>
    <w:p w:rsidR="00D57157" w:rsidRPr="00D57157" w:rsidRDefault="00D57157" w:rsidP="00D57157">
      <w:pPr>
        <w:jc w:val="both"/>
        <w:rPr>
          <w:rFonts w:ascii="Arial" w:eastAsia="Times New Roman" w:hAnsi="Arial" w:cs="Arial"/>
          <w:b/>
        </w:rPr>
      </w:pPr>
      <w:r w:rsidRPr="00D57157">
        <w:rPr>
          <w:rFonts w:ascii="Times New Roman" w:eastAsia="Times New Roman" w:hAnsi="Times New Roman" w:cs="Times New Roman"/>
        </w:rPr>
        <w:t xml:space="preserve">                                       </w:t>
      </w:r>
      <w:r w:rsidRPr="00D57157">
        <w:rPr>
          <w:rFonts w:ascii="Arial" w:eastAsia="Times New Roman" w:hAnsi="Arial" w:cs="Arial"/>
          <w:b/>
        </w:rPr>
        <w:t xml:space="preserve"> INFORMÁCIE K ÚDAJOM VYKÁZANÝCH VO VÝNOSOCH</w:t>
      </w:r>
    </w:p>
    <w:p w:rsidR="00D57157" w:rsidRPr="00D57157" w:rsidRDefault="00D57157" w:rsidP="00D57157">
      <w:pPr>
        <w:jc w:val="both"/>
        <w:rPr>
          <w:rFonts w:ascii="Arial Narrow" w:eastAsia="Times New Roman" w:hAnsi="Arial Narrow" w:cs="Times New Roman"/>
        </w:rPr>
      </w:pPr>
    </w:p>
    <w:p w:rsidR="00D57157" w:rsidRPr="00D57157" w:rsidRDefault="00D57157" w:rsidP="00D57157">
      <w:pPr>
        <w:widowControl w:val="0"/>
        <w:spacing w:after="60"/>
        <w:outlineLvl w:val="0"/>
        <w:rPr>
          <w:rFonts w:ascii="Arial" w:eastAsia="Times New Roman" w:hAnsi="Arial" w:cs="Arial"/>
          <w:b/>
          <w:bCs/>
          <w:kern w:val="28"/>
        </w:rPr>
      </w:pPr>
      <w:r w:rsidRPr="00D57157">
        <w:rPr>
          <w:rFonts w:ascii="Arial" w:eastAsia="Times New Roman" w:hAnsi="Arial" w:cs="Arial"/>
          <w:b/>
          <w:bCs/>
          <w:kern w:val="28"/>
        </w:rPr>
        <w:t xml:space="preserve"> Informácie o tržbách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862"/>
        <w:gridCol w:w="1073"/>
        <w:gridCol w:w="1879"/>
        <w:gridCol w:w="1072"/>
        <w:gridCol w:w="1879"/>
        <w:gridCol w:w="1072"/>
        <w:gridCol w:w="1879"/>
      </w:tblGrid>
      <w:tr w:rsidR="00D57157" w:rsidRPr="00D57157" w:rsidTr="00CC0D91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Typ výrobkov, tovarov, služieb 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Typ výrobkov, tovarov, služieb 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Typ výrobkov, tovarov, služieb  (napríklad C)</w:t>
            </w:r>
          </w:p>
        </w:tc>
      </w:tr>
      <w:tr w:rsidR="00D57157" w:rsidRPr="00D57157" w:rsidTr="00CC0D91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Bezprostredne predchádzajúce účtovné obdobie</w:t>
            </w:r>
          </w:p>
        </w:tc>
      </w:tr>
      <w:tr w:rsidR="00D57157" w:rsidRPr="00D57157" w:rsidTr="00CC0D91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g</w:t>
            </w: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 xml:space="preserve">Predaj tovaru 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E958BC" w:rsidP="00D57157">
            <w:p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2761596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E958BC" w:rsidP="00E958BC">
            <w:p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2590908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služby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E958BC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  <w:r w:rsidR="00E958BC">
              <w:rPr>
                <w:rFonts w:ascii="Arial" w:eastAsia="Times New Roman" w:hAnsi="Arial" w:cs="Arial"/>
              </w:rPr>
              <w:t>2540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E958BC" w:rsidP="00D57157">
            <w:p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27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</w:tr>
      <w:tr w:rsidR="00D57157" w:rsidRPr="00D57157" w:rsidTr="00CC0D91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E958BC" w:rsidP="00D57157">
            <w:p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2761596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E958BC" w:rsidP="00D57157">
            <w:p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2590908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E958BC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  <w:r w:rsidR="00E958BC">
              <w:rPr>
                <w:rFonts w:ascii="Arial" w:eastAsia="Times New Roman" w:hAnsi="Arial" w:cs="Arial"/>
              </w:rPr>
              <w:t>2540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E958BC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  <w:r w:rsidR="00E958BC">
              <w:rPr>
                <w:rFonts w:ascii="Arial" w:eastAsia="Times New Roman" w:hAnsi="Arial" w:cs="Arial"/>
              </w:rPr>
              <w:t>27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</w:tr>
    </w:tbl>
    <w:p w:rsidR="00D57157" w:rsidRPr="00D57157" w:rsidRDefault="00D57157" w:rsidP="00D57157">
      <w:pPr>
        <w:keepNext/>
        <w:spacing w:after="60"/>
        <w:jc w:val="both"/>
        <w:outlineLvl w:val="0"/>
        <w:rPr>
          <w:rFonts w:ascii="Arial Narrow" w:eastAsia="Times New Roman" w:hAnsi="Arial Narrow" w:cs="Times New Roman"/>
          <w:b/>
          <w:bCs/>
          <w:kern w:val="28"/>
          <w:sz w:val="20"/>
          <w:szCs w:val="20"/>
        </w:rPr>
      </w:pPr>
    </w:p>
    <w:p w:rsidR="00D57157" w:rsidRPr="00D57157" w:rsidRDefault="00D57157" w:rsidP="00D57157">
      <w:pPr>
        <w:keepNext/>
        <w:spacing w:after="60"/>
        <w:jc w:val="both"/>
        <w:outlineLvl w:val="0"/>
        <w:rPr>
          <w:rFonts w:ascii="Arial" w:eastAsia="Times New Roman" w:hAnsi="Arial" w:cs="Arial"/>
          <w:b/>
          <w:bCs/>
          <w:kern w:val="28"/>
        </w:rPr>
      </w:pPr>
      <w:r w:rsidRPr="00D57157">
        <w:rPr>
          <w:rFonts w:ascii="Arial" w:eastAsia="Times New Roman" w:hAnsi="Arial" w:cs="Arial"/>
          <w:b/>
          <w:bCs/>
          <w:kern w:val="28"/>
        </w:rPr>
        <w:t>Informácie o výnosoch pri aktivácii nákladov a o výnosoch z hospodárskej činnosti, finančnej činnosti a mimoriadnej činnosti</w:t>
      </w:r>
    </w:p>
    <w:tbl>
      <w:tblPr>
        <w:tblW w:w="5014" w:type="pct"/>
        <w:jc w:val="center"/>
        <w:tblLook w:val="04A0" w:firstRow="1" w:lastRow="0" w:firstColumn="1" w:lastColumn="0" w:noHBand="0" w:noVBand="1"/>
      </w:tblPr>
      <w:tblGrid>
        <w:gridCol w:w="7061"/>
        <w:gridCol w:w="1801"/>
        <w:gridCol w:w="1884"/>
      </w:tblGrid>
      <w:tr w:rsidR="00D57157" w:rsidRPr="00D57157" w:rsidTr="00CC0D91">
        <w:trPr>
          <w:trHeight w:val="91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Názov položky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Bežné účtovné obdobie</w:t>
            </w:r>
          </w:p>
        </w:tc>
        <w:tc>
          <w:tcPr>
            <w:tcW w:w="18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Bezprostredne predchádzajúce účtovné obdobie</w:t>
            </w:r>
          </w:p>
        </w:tc>
      </w:tr>
      <w:tr w:rsidR="00D57157" w:rsidRPr="00D57157" w:rsidTr="00CC0D91">
        <w:trPr>
          <w:trHeight w:val="343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  <w:bCs/>
              </w:rPr>
              <w:t>Významné položky pri aktivácii nákladov, z toho:</w:t>
            </w: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8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</w:tr>
      <w:tr w:rsidR="00D57157" w:rsidRPr="00D57157" w:rsidTr="00CC0D91">
        <w:trPr>
          <w:trHeight w:val="343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8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</w:tr>
      <w:tr w:rsidR="00D57157" w:rsidRPr="00D57157" w:rsidTr="00CC0D91">
        <w:trPr>
          <w:trHeight w:val="343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  <w:bCs/>
              </w:rPr>
              <w:t>Ostatné významné položky výnosov z hospodárskej činnosti, z toho: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E958BC" w:rsidP="00D57157">
            <w:p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2761596</w:t>
            </w:r>
          </w:p>
        </w:tc>
        <w:tc>
          <w:tcPr>
            <w:tcW w:w="18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E958BC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25</w:t>
            </w:r>
            <w:r w:rsidR="00E958BC">
              <w:rPr>
                <w:rFonts w:ascii="Arial" w:eastAsia="Times New Roman" w:hAnsi="Arial" w:cs="Arial"/>
              </w:rPr>
              <w:t>90908</w:t>
            </w:r>
          </w:p>
        </w:tc>
      </w:tr>
      <w:tr w:rsidR="00D57157" w:rsidRPr="00D57157" w:rsidTr="00CC0D91">
        <w:trPr>
          <w:trHeight w:val="343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tovar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E958BC" w:rsidP="00E958BC">
            <w:p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2761596</w:t>
            </w:r>
          </w:p>
        </w:tc>
        <w:tc>
          <w:tcPr>
            <w:tcW w:w="18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E958BC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25</w:t>
            </w:r>
            <w:r w:rsidR="00E958BC">
              <w:rPr>
                <w:rFonts w:ascii="Arial" w:eastAsia="Times New Roman" w:hAnsi="Arial" w:cs="Arial"/>
              </w:rPr>
              <w:t>90908</w:t>
            </w:r>
          </w:p>
        </w:tc>
      </w:tr>
      <w:tr w:rsidR="00D57157" w:rsidRPr="00D57157" w:rsidTr="00CC0D91">
        <w:trPr>
          <w:trHeight w:val="343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88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</w:tr>
      <w:tr w:rsidR="00D57157" w:rsidRPr="00D57157" w:rsidTr="00CC0D91">
        <w:trPr>
          <w:trHeight w:val="343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  <w:bCs/>
              </w:rPr>
              <w:t>Finančné výnosy, z toho: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88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</w:tr>
      <w:tr w:rsidR="00D57157" w:rsidRPr="00D57157" w:rsidTr="00CC0D91">
        <w:trPr>
          <w:trHeight w:val="343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Kurzové zisky, z toho: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i/>
              </w:rPr>
            </w:pPr>
          </w:p>
        </w:tc>
        <w:tc>
          <w:tcPr>
            <w:tcW w:w="18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i/>
              </w:rPr>
            </w:pPr>
          </w:p>
        </w:tc>
      </w:tr>
      <w:tr w:rsidR="00D57157" w:rsidRPr="00D57157" w:rsidTr="00CC0D91">
        <w:trPr>
          <w:trHeight w:val="343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kurzové zisky ku dňu, ku ktorému sa zostavuje účtovná závierka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88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</w:tr>
      <w:tr w:rsidR="00D57157" w:rsidRPr="00D57157" w:rsidTr="00CC0D91">
        <w:trPr>
          <w:trHeight w:val="343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Ostatné významné položky finančných výnosov, z toho: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i/>
              </w:rPr>
            </w:pPr>
          </w:p>
        </w:tc>
        <w:tc>
          <w:tcPr>
            <w:tcW w:w="188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i/>
              </w:rPr>
            </w:pPr>
          </w:p>
        </w:tc>
      </w:tr>
      <w:tr w:rsidR="00D57157" w:rsidRPr="00D57157" w:rsidTr="00CC0D91">
        <w:trPr>
          <w:trHeight w:val="343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88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</w:tr>
      <w:tr w:rsidR="00D57157" w:rsidRPr="00D57157" w:rsidTr="00CC0D91">
        <w:trPr>
          <w:trHeight w:val="358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bCs/>
              </w:rPr>
            </w:pPr>
            <w:r w:rsidRPr="00D57157">
              <w:rPr>
                <w:rFonts w:ascii="Arial" w:eastAsia="Times New Roman" w:hAnsi="Arial" w:cs="Arial"/>
                <w:bCs/>
              </w:rPr>
              <w:lastRenderedPageBreak/>
              <w:t>Mimoriadne výnosy, z toho: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8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</w:tr>
    </w:tbl>
    <w:p w:rsidR="00D57157" w:rsidRPr="00D57157" w:rsidRDefault="00D57157" w:rsidP="00D57157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D57157" w:rsidRPr="00D57157" w:rsidRDefault="00D57157" w:rsidP="00D57157">
      <w:pPr>
        <w:rPr>
          <w:rFonts w:ascii="Arial" w:eastAsia="Times New Roman" w:hAnsi="Arial" w:cs="Arial"/>
          <w:b/>
        </w:rPr>
      </w:pPr>
      <w:r w:rsidRPr="00D57157">
        <w:rPr>
          <w:rFonts w:ascii="Arial" w:eastAsia="Times New Roman" w:hAnsi="Arial" w:cs="Arial"/>
          <w:b/>
        </w:rPr>
        <w:t>Informácie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7136"/>
        <w:gridCol w:w="1701"/>
        <w:gridCol w:w="1879"/>
      </w:tblGrid>
      <w:tr w:rsidR="00D57157" w:rsidRPr="00D57157" w:rsidTr="00CC0D91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Bezprostredne predchádzajúce účtovné obdobie</w:t>
            </w: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E958BC" w:rsidP="00D57157">
            <w:p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2540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E958BC" w:rsidP="00E958BC">
            <w:p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27</w:t>
            </w: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E958BC" w:rsidP="00D57157">
            <w:p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2761596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E958BC" w:rsidP="00E958BC">
            <w:p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2590908</w:t>
            </w: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keepNext/>
              <w:spacing w:after="60"/>
              <w:outlineLvl w:val="0"/>
              <w:rPr>
                <w:rFonts w:ascii="Arial" w:eastAsia="Times New Roman" w:hAnsi="Arial" w:cs="Arial"/>
                <w:b/>
                <w:bCs/>
                <w:kern w:val="28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E958BC" w:rsidP="00D57157">
            <w:p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2387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E958BC" w:rsidP="00E958BC">
            <w:p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8951</w:t>
            </w:r>
          </w:p>
        </w:tc>
      </w:tr>
      <w:tr w:rsidR="00D57157" w:rsidRPr="00D57157" w:rsidTr="00CC0D91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E958BC" w:rsidP="00D57157">
            <w:p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2766523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E958BC" w:rsidP="00E958BC">
            <w:p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2599886</w:t>
            </w:r>
          </w:p>
        </w:tc>
      </w:tr>
    </w:tbl>
    <w:p w:rsidR="00D57157" w:rsidRPr="00D57157" w:rsidRDefault="00D57157" w:rsidP="00D57157">
      <w:pPr>
        <w:jc w:val="both"/>
        <w:rPr>
          <w:rFonts w:ascii="Arial" w:eastAsia="Times New Roman" w:hAnsi="Arial" w:cs="Arial"/>
          <w:b/>
          <w:i/>
          <w:sz w:val="20"/>
          <w:szCs w:val="20"/>
        </w:rPr>
      </w:pPr>
    </w:p>
    <w:p w:rsidR="00D57157" w:rsidRPr="00D57157" w:rsidRDefault="00D57157" w:rsidP="00D57157">
      <w:pPr>
        <w:jc w:val="center"/>
        <w:rPr>
          <w:rFonts w:ascii="Arial" w:eastAsia="Times New Roman" w:hAnsi="Arial" w:cs="Arial"/>
          <w:b/>
        </w:rPr>
      </w:pPr>
      <w:r w:rsidRPr="00D57157">
        <w:rPr>
          <w:rFonts w:ascii="Arial" w:eastAsia="Times New Roman" w:hAnsi="Arial" w:cs="Arial"/>
          <w:b/>
        </w:rPr>
        <w:t xml:space="preserve"> INFORMÁCIE K ÚDAJOM VYKÁZANÝCH  V NÁKLADOCH</w:t>
      </w:r>
    </w:p>
    <w:p w:rsidR="00D57157" w:rsidRPr="00D57157" w:rsidRDefault="00D57157" w:rsidP="00D57157">
      <w:pPr>
        <w:keepNext/>
        <w:spacing w:after="60"/>
        <w:outlineLvl w:val="0"/>
        <w:rPr>
          <w:rFonts w:ascii="Arial Narrow" w:eastAsia="Times New Roman" w:hAnsi="Arial Narrow" w:cs="Times New Roman"/>
          <w:b/>
          <w:bCs/>
          <w:kern w:val="28"/>
        </w:rPr>
      </w:pPr>
    </w:p>
    <w:p w:rsidR="00D57157" w:rsidRPr="00D57157" w:rsidRDefault="00D57157" w:rsidP="00D57157">
      <w:pPr>
        <w:keepNext/>
        <w:spacing w:after="60"/>
        <w:outlineLvl w:val="0"/>
        <w:rPr>
          <w:rFonts w:ascii="Arial Narrow" w:eastAsia="Times New Roman" w:hAnsi="Arial Narrow" w:cs="Times New Roman"/>
          <w:b/>
          <w:bCs/>
          <w:kern w:val="28"/>
          <w:sz w:val="20"/>
          <w:szCs w:val="20"/>
        </w:rPr>
      </w:pPr>
    </w:p>
    <w:p w:rsidR="00D57157" w:rsidRPr="00D57157" w:rsidRDefault="00D57157" w:rsidP="00D57157">
      <w:pPr>
        <w:keepNext/>
        <w:spacing w:after="60"/>
        <w:outlineLvl w:val="0"/>
        <w:rPr>
          <w:rFonts w:ascii="Arial" w:eastAsia="Times New Roman" w:hAnsi="Arial" w:cs="Arial"/>
          <w:b/>
          <w:bCs/>
          <w:kern w:val="28"/>
        </w:rPr>
      </w:pPr>
      <w:r w:rsidRPr="00D57157">
        <w:rPr>
          <w:rFonts w:ascii="Arial" w:eastAsia="Times New Roman" w:hAnsi="Arial" w:cs="Arial"/>
          <w:b/>
          <w:bCs/>
          <w:kern w:val="28"/>
        </w:rPr>
        <w:t>Informácie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6796"/>
        <w:gridCol w:w="1974"/>
        <w:gridCol w:w="1946"/>
      </w:tblGrid>
      <w:tr w:rsidR="00D57157" w:rsidRPr="00D57157" w:rsidTr="00CC0D91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D57157">
              <w:rPr>
                <w:rFonts w:ascii="Arial Narrow" w:eastAsia="Times New Roman" w:hAnsi="Arial Narrow" w:cs="Times New Roman"/>
                <w:b/>
                <w:bCs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D57157">
              <w:rPr>
                <w:rFonts w:ascii="Arial Narrow" w:eastAsia="Times New Roman" w:hAnsi="Arial Narrow" w:cs="Times New Roman"/>
                <w:b/>
                <w:bCs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 Narrow" w:eastAsia="Times New Roman" w:hAnsi="Arial Narrow" w:cs="Times New Roman"/>
                <w:b/>
                <w:bCs/>
              </w:rPr>
            </w:pPr>
            <w:r w:rsidRPr="00D57157">
              <w:rPr>
                <w:rFonts w:ascii="Arial Narrow" w:eastAsia="Times New Roman" w:hAnsi="Arial Narrow" w:cs="Times New Roman"/>
                <w:b/>
                <w:bCs/>
              </w:rPr>
              <w:t>Bezprostredne predchádzajúce účtovné obdobie</w:t>
            </w:r>
          </w:p>
        </w:tc>
      </w:tr>
      <w:tr w:rsidR="00D57157" w:rsidRPr="00D57157" w:rsidTr="00CC0D91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97958" w:rsidP="00D57157">
            <w:p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57230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203DBA" w:rsidP="00D57157">
            <w:p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44205</w:t>
            </w:r>
          </w:p>
        </w:tc>
      </w:tr>
      <w:tr w:rsidR="00D57157" w:rsidRPr="00D57157" w:rsidTr="00CC0D91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97958" w:rsidP="00D57157">
            <w:p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665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203DBA" w:rsidP="00D57157">
            <w:p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665</w:t>
            </w: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Times New Roman" w:eastAsia="Times New Roman" w:hAnsi="Times New Roman" w:cs="Times New Roman"/>
              </w:rPr>
            </w:pP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iné poisťovacie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Times New Roman" w:eastAsia="Times New Roman" w:hAnsi="Times New Roman" w:cs="Times New Roman"/>
              </w:rPr>
            </w:pP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Times New Roman" w:eastAsia="Times New Roman" w:hAnsi="Times New Roman" w:cs="Times New Roman"/>
              </w:rPr>
            </w:pP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97958" w:rsidP="00D57157">
            <w:p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800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203DBA" w:rsidP="00D57157">
            <w:p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880</w:t>
            </w: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Times New Roman" w:eastAsia="Times New Roman" w:hAnsi="Times New Roman" w:cs="Times New Roman"/>
              </w:rPr>
            </w:pP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97958" w:rsidP="00D57157">
            <w:p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53617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203DBA" w:rsidP="00D57157">
            <w:p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29805</w:t>
            </w: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Telefóny, nájomné, doprava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97958" w:rsidP="00D57157">
            <w:p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53617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203DBA" w:rsidP="00D57157">
            <w:p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29805</w:t>
            </w: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Times New Roman" w:eastAsia="Times New Roman" w:hAnsi="Times New Roman" w:cs="Times New Roman"/>
              </w:rPr>
            </w:pP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b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Ostatné významné položky nákladov z hospodárskej činnosti</w:t>
            </w:r>
            <w:r w:rsidRPr="00D57157">
              <w:rPr>
                <w:rFonts w:ascii="Arial" w:eastAsia="Times New Roman" w:hAnsi="Arial" w:cs="Arial"/>
                <w:b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97958" w:rsidP="00D57157">
            <w:p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2678315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203DBA" w:rsidP="00D57157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2490133</w:t>
            </w: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Nákup tovaru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97958" w:rsidP="00D57157">
            <w:p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2557668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203DBA" w:rsidP="00203DBA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2394104</w:t>
            </w: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Ostatné 548,551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97958" w:rsidP="00D57157">
            <w:p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38584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203DBA" w:rsidP="00D57157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33356</w:t>
            </w: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 xml:space="preserve">Osobné náklady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97958" w:rsidP="00D57157">
            <w:p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70673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203DBA" w:rsidP="00D57157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70203</w:t>
            </w: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203DBA" w:rsidP="00D57157">
            <w:p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2096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203DBA" w:rsidP="00D57157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2037</w:t>
            </w: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Times New Roman" w:eastAsia="Times New Roman" w:hAnsi="Times New Roman" w:cs="Times New Roman"/>
                <w:i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Times New Roman" w:eastAsia="Times New Roman" w:hAnsi="Times New Roman" w:cs="Times New Roman"/>
                <w:i/>
              </w:rPr>
            </w:pPr>
          </w:p>
        </w:tc>
      </w:tr>
      <w:tr w:rsidR="00D57157" w:rsidRPr="00D57157" w:rsidTr="00CC0D91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Times New Roman" w:eastAsia="Times New Roman" w:hAnsi="Times New Roman" w:cs="Times New Roman"/>
              </w:rPr>
            </w:pP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203DBA" w:rsidP="00D57157">
            <w:p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2096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203DBA" w:rsidP="00D57157">
            <w:pPr>
              <w:rPr>
                <w:rFonts w:ascii="Times New Roman" w:eastAsia="Times New Roman" w:hAnsi="Times New Roman" w:cs="Times New Roman"/>
                <w:i/>
              </w:rPr>
            </w:pPr>
            <w:r>
              <w:rPr>
                <w:rFonts w:ascii="Times New Roman" w:eastAsia="Times New Roman" w:hAnsi="Times New Roman" w:cs="Times New Roman"/>
                <w:i/>
              </w:rPr>
              <w:t>2037</w:t>
            </w: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 xml:space="preserve">Poplatky </w:t>
            </w:r>
            <w:proofErr w:type="spellStart"/>
            <w:r w:rsidRPr="00D57157">
              <w:rPr>
                <w:rFonts w:ascii="Arial" w:eastAsia="Times New Roman" w:hAnsi="Arial" w:cs="Arial"/>
              </w:rPr>
              <w:t>banke,</w:t>
            </w:r>
            <w:r w:rsidR="00203DBA">
              <w:rPr>
                <w:rFonts w:ascii="Arial" w:eastAsia="Times New Roman" w:hAnsi="Arial" w:cs="Arial"/>
              </w:rPr>
              <w:t>poistenie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203DBA" w:rsidP="00D57157">
            <w:p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1527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203DBA" w:rsidP="00D57157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1469</w:t>
            </w:r>
          </w:p>
        </w:tc>
      </w:tr>
      <w:tr w:rsidR="00D57157" w:rsidRPr="00D57157" w:rsidTr="00CC0D91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203DBA" w:rsidP="00203DBA">
            <w:p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569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203DBA" w:rsidP="00D57157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568</w:t>
            </w: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  <w:bCs/>
              </w:rPr>
              <w:lastRenderedPageBreak/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Times New Roman" w:eastAsia="Times New Roman" w:hAnsi="Times New Roman" w:cs="Times New Roman"/>
              </w:rPr>
            </w:pPr>
          </w:p>
        </w:tc>
      </w:tr>
      <w:tr w:rsidR="00D57157" w:rsidRPr="00D57157" w:rsidTr="00CC0D91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Times New Roman" w:eastAsia="Times New Roman" w:hAnsi="Times New Roman" w:cs="Times New Roman"/>
              </w:rPr>
            </w:pPr>
          </w:p>
        </w:tc>
      </w:tr>
      <w:tr w:rsidR="00D57157" w:rsidRPr="00D57157" w:rsidTr="00CC0D91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Times New Roman" w:eastAsia="Times New Roman" w:hAnsi="Times New Roman" w:cs="Times New Roman"/>
              </w:rPr>
            </w:pPr>
          </w:p>
        </w:tc>
      </w:tr>
    </w:tbl>
    <w:p w:rsidR="00D57157" w:rsidRPr="00D57157" w:rsidRDefault="00D57157" w:rsidP="00D57157">
      <w:pPr>
        <w:jc w:val="both"/>
        <w:rPr>
          <w:rFonts w:ascii="Arial" w:eastAsia="Times New Roman" w:hAnsi="Arial" w:cs="Arial"/>
          <w:b/>
          <w:sz w:val="20"/>
          <w:szCs w:val="20"/>
        </w:rPr>
      </w:pPr>
    </w:p>
    <w:p w:rsidR="00D57157" w:rsidRPr="00D57157" w:rsidRDefault="00D57157" w:rsidP="00D57157">
      <w:pPr>
        <w:jc w:val="center"/>
        <w:rPr>
          <w:rFonts w:ascii="Arial" w:eastAsia="Times New Roman" w:hAnsi="Arial" w:cs="Arial"/>
          <w:b/>
          <w:sz w:val="20"/>
          <w:szCs w:val="20"/>
        </w:rPr>
      </w:pPr>
    </w:p>
    <w:p w:rsidR="00D57157" w:rsidRPr="00D57157" w:rsidRDefault="00D57157" w:rsidP="00D57157">
      <w:pPr>
        <w:jc w:val="center"/>
        <w:rPr>
          <w:rFonts w:ascii="Arial" w:eastAsia="Times New Roman" w:hAnsi="Arial" w:cs="Arial"/>
          <w:b/>
        </w:rPr>
      </w:pPr>
      <w:r w:rsidRPr="00D57157">
        <w:rPr>
          <w:rFonts w:ascii="Arial" w:eastAsia="Times New Roman" w:hAnsi="Arial" w:cs="Arial"/>
          <w:b/>
        </w:rPr>
        <w:t>INFORMÁCIE O DANIACH Z PRÍJMOV</w:t>
      </w:r>
    </w:p>
    <w:p w:rsidR="00D57157" w:rsidRPr="00D57157" w:rsidRDefault="00D57157" w:rsidP="00D57157">
      <w:pPr>
        <w:jc w:val="both"/>
        <w:rPr>
          <w:rFonts w:ascii="Arial" w:eastAsia="Times New Roman" w:hAnsi="Arial" w:cs="Arial"/>
        </w:rPr>
      </w:pPr>
      <w:r w:rsidRPr="00D57157">
        <w:rPr>
          <w:rFonts w:ascii="Arial" w:eastAsia="Times New Roman" w:hAnsi="Arial" w:cs="Arial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7136"/>
        <w:gridCol w:w="1701"/>
        <w:gridCol w:w="1879"/>
      </w:tblGrid>
      <w:tr w:rsidR="00D57157" w:rsidRPr="00D57157" w:rsidTr="00CC0D91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Bezprostredne predchádzajúce účtovné obdobie</w:t>
            </w:r>
          </w:p>
        </w:tc>
      </w:tr>
      <w:tr w:rsidR="00D57157" w:rsidRPr="00D57157" w:rsidTr="00CC0D91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295DD3" w:rsidP="00D57157">
            <w:p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351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97958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  <w:r w:rsidR="00D97958">
              <w:rPr>
                <w:rFonts w:ascii="Arial" w:eastAsia="Times New Roman" w:hAnsi="Arial" w:cs="Arial"/>
              </w:rPr>
              <w:t>18</w:t>
            </w:r>
          </w:p>
        </w:tc>
      </w:tr>
      <w:tr w:rsidR="00D57157" w:rsidRPr="00D57157" w:rsidTr="00CC0D91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295DD3" w:rsidP="00D57157">
            <w:p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1332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97958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  <w:r w:rsidR="00D97958">
              <w:rPr>
                <w:rFonts w:ascii="Arial" w:eastAsia="Times New Roman" w:hAnsi="Arial" w:cs="Arial"/>
              </w:rPr>
              <w:t>1301</w:t>
            </w:r>
          </w:p>
        </w:tc>
      </w:tr>
      <w:tr w:rsidR="00D57157" w:rsidRPr="00D57157" w:rsidTr="00CC0D91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</w:tr>
      <w:tr w:rsidR="00D57157" w:rsidRPr="00D57157" w:rsidTr="00CC0D91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</w:tr>
      <w:tr w:rsidR="00D57157" w:rsidRPr="00D57157" w:rsidTr="00CC0D91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</w:tr>
      <w:tr w:rsidR="00D57157" w:rsidRPr="00D57157" w:rsidTr="00CC0D91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</w:tr>
    </w:tbl>
    <w:p w:rsidR="00D57157" w:rsidRPr="00D57157" w:rsidRDefault="00D57157" w:rsidP="00D57157">
      <w:pPr>
        <w:keepNext/>
        <w:spacing w:after="60"/>
        <w:outlineLvl w:val="0"/>
        <w:rPr>
          <w:rFonts w:ascii="Arial" w:eastAsia="Times New Roman" w:hAnsi="Arial" w:cs="Arial"/>
          <w:b/>
          <w:bCs/>
          <w:kern w:val="28"/>
        </w:rPr>
      </w:pPr>
    </w:p>
    <w:p w:rsidR="00D57157" w:rsidRPr="00D57157" w:rsidRDefault="00D57157" w:rsidP="00D57157">
      <w:pPr>
        <w:widowControl w:val="0"/>
        <w:spacing w:after="60"/>
        <w:outlineLvl w:val="0"/>
        <w:rPr>
          <w:rFonts w:ascii="Arial" w:eastAsia="Times New Roman" w:hAnsi="Arial" w:cs="Arial"/>
          <w:bCs/>
          <w:kern w:val="28"/>
        </w:rPr>
      </w:pPr>
      <w:r w:rsidRPr="00D57157">
        <w:rPr>
          <w:rFonts w:ascii="Arial" w:eastAsia="Times New Roman" w:hAnsi="Arial" w:cs="Arial"/>
          <w:bCs/>
          <w:kern w:val="28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043"/>
        <w:gridCol w:w="2303"/>
        <w:gridCol w:w="767"/>
        <w:gridCol w:w="767"/>
        <w:gridCol w:w="2302"/>
        <w:gridCol w:w="767"/>
        <w:gridCol w:w="767"/>
      </w:tblGrid>
      <w:tr w:rsidR="00D57157" w:rsidRPr="00D57157" w:rsidTr="00CC0D91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Bezprostredne predchádzajúce účtovné obdobie</w:t>
            </w:r>
          </w:p>
        </w:tc>
      </w:tr>
      <w:tr w:rsidR="00D57157" w:rsidRPr="00D57157" w:rsidTr="00CC0D91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Daň v %</w:t>
            </w: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g</w:t>
            </w: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295DD3" w:rsidP="00D57157">
            <w:pPr>
              <w:jc w:val="center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25135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295DD3" w:rsidP="00295DD3">
            <w:pPr>
              <w:jc w:val="center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34143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x</w:t>
            </w: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295DD3" w:rsidP="00295DD3">
            <w:pPr>
              <w:jc w:val="center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295DD3" w:rsidP="00D57157">
            <w:pPr>
              <w:jc w:val="center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295DD3" w:rsidP="00D57157">
            <w:pPr>
              <w:jc w:val="center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19</w:t>
            </w: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295DD3" w:rsidP="00D57157">
            <w:pPr>
              <w:jc w:val="center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3539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295DD3" w:rsidP="00295DD3">
            <w:pPr>
              <w:jc w:val="center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2968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295DD3" w:rsidP="00295DD3">
            <w:pPr>
              <w:jc w:val="center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22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295DD3" w:rsidP="00D57157">
            <w:pPr>
              <w:jc w:val="center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28674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295DD3" w:rsidP="00295DD3">
            <w:pPr>
              <w:jc w:val="center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6595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295DD3" w:rsidP="00295DD3">
            <w:pPr>
              <w:jc w:val="center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295DD3" w:rsidP="00295DD3">
            <w:pPr>
              <w:jc w:val="center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37089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  <w:r w:rsidR="00295DD3">
              <w:rPr>
                <w:rFonts w:ascii="Arial" w:eastAsia="Times New Roman" w:hAnsi="Arial" w:cs="Arial"/>
              </w:rPr>
              <w:t>19</w:t>
            </w: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295DD3" w:rsidP="00D57157">
            <w:pPr>
              <w:jc w:val="center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6595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295DD3" w:rsidP="00D57157">
            <w:p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7047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295DD3" w:rsidP="00D57157">
            <w:pPr>
              <w:jc w:val="center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7401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color w:val="FF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  <w:r w:rsidR="00295DD3">
              <w:rPr>
                <w:rFonts w:ascii="Arial" w:eastAsia="Times New Roman" w:hAnsi="Arial" w:cs="Arial"/>
              </w:rPr>
              <w:t>6420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</w:tr>
      <w:tr w:rsidR="00D57157" w:rsidRPr="00D57157" w:rsidTr="00CC0D91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295DD3" w:rsidP="00295DD3">
            <w:pPr>
              <w:jc w:val="center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  <w:r w:rsidR="00295DD3">
              <w:rPr>
                <w:rFonts w:ascii="Arial" w:eastAsia="Times New Roman" w:hAnsi="Arial" w:cs="Arial"/>
              </w:rPr>
              <w:t>19</w:t>
            </w:r>
          </w:p>
        </w:tc>
      </w:tr>
    </w:tbl>
    <w:p w:rsidR="00D57157" w:rsidRPr="00D57157" w:rsidRDefault="00D57157" w:rsidP="00D57157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D57157" w:rsidRPr="00D57157" w:rsidRDefault="00D57157" w:rsidP="00D57157">
      <w:pPr>
        <w:widowControl w:val="0"/>
        <w:spacing w:after="60"/>
        <w:jc w:val="both"/>
        <w:outlineLvl w:val="0"/>
        <w:rPr>
          <w:rFonts w:ascii="Arial Narrow" w:eastAsia="Times New Roman" w:hAnsi="Arial Narrow" w:cs="Times New Roman"/>
          <w:b/>
          <w:bCs/>
          <w:kern w:val="28"/>
          <w:sz w:val="20"/>
          <w:szCs w:val="20"/>
        </w:rPr>
      </w:pPr>
    </w:p>
    <w:p w:rsidR="00D57157" w:rsidRPr="00D57157" w:rsidRDefault="00D57157" w:rsidP="00D57157">
      <w:pPr>
        <w:keepNext/>
        <w:spacing w:before="120" w:after="60"/>
        <w:jc w:val="center"/>
        <w:outlineLvl w:val="0"/>
        <w:rPr>
          <w:rFonts w:ascii="Arial" w:eastAsia="Times New Roman" w:hAnsi="Arial" w:cs="Arial"/>
          <w:b/>
          <w:caps/>
        </w:rPr>
      </w:pPr>
      <w:r w:rsidRPr="00D57157">
        <w:rPr>
          <w:rFonts w:ascii="Arial" w:eastAsia="Times New Roman" w:hAnsi="Arial" w:cs="Arial"/>
          <w:b/>
          <w:caps/>
        </w:rPr>
        <w:lastRenderedPageBreak/>
        <w:t xml:space="preserve"> Informácie o PRÍJMOCH A VÝHODÁCH ŠTATUTÁRNYCH ORGÁNOV, DOZORNÝCH A INÝCH ORGÁNOV</w:t>
      </w:r>
    </w:p>
    <w:p w:rsidR="00D57157" w:rsidRPr="00D57157" w:rsidRDefault="00D57157" w:rsidP="00D57157">
      <w:pPr>
        <w:rPr>
          <w:rFonts w:ascii="Times New Roman" w:eastAsia="Times New Roman" w:hAnsi="Times New Roman" w:cs="Times New Roman"/>
          <w:sz w:val="20"/>
          <w:szCs w:val="20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350"/>
        <w:gridCol w:w="1526"/>
        <w:gridCol w:w="32"/>
        <w:gridCol w:w="1331"/>
        <w:gridCol w:w="16"/>
        <w:gridCol w:w="1201"/>
        <w:gridCol w:w="1541"/>
        <w:gridCol w:w="17"/>
        <w:gridCol w:w="1411"/>
        <w:gridCol w:w="32"/>
        <w:gridCol w:w="1259"/>
      </w:tblGrid>
      <w:tr w:rsidR="00D57157" w:rsidRPr="00D57157" w:rsidTr="00CC0D91">
        <w:trPr>
          <w:trHeight w:val="495"/>
          <w:jc w:val="center"/>
        </w:trPr>
        <w:tc>
          <w:tcPr>
            <w:tcW w:w="235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Druh príjmu, výhody</w:t>
            </w:r>
          </w:p>
        </w:tc>
        <w:tc>
          <w:tcPr>
            <w:tcW w:w="4106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Hodnota  príjmu, výhody súčasných členov orgánov</w:t>
            </w:r>
          </w:p>
        </w:tc>
        <w:tc>
          <w:tcPr>
            <w:tcW w:w="4260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 xml:space="preserve">Hodnota príjmu, výhody bývalých členov orgánov                                                        </w:t>
            </w:r>
          </w:p>
        </w:tc>
      </w:tr>
      <w:tr w:rsidR="00D57157" w:rsidRPr="00D57157" w:rsidTr="00CC0D91">
        <w:trPr>
          <w:trHeight w:val="251"/>
          <w:jc w:val="center"/>
        </w:trPr>
        <w:tc>
          <w:tcPr>
            <w:tcW w:w="2350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</w:p>
        </w:tc>
        <w:tc>
          <w:tcPr>
            <w:tcW w:w="4106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b</w:t>
            </w:r>
          </w:p>
        </w:tc>
        <w:tc>
          <w:tcPr>
            <w:tcW w:w="4260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c</w:t>
            </w: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235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</w:p>
        </w:tc>
        <w:tc>
          <w:tcPr>
            <w:tcW w:w="15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štatutárnych</w:t>
            </w:r>
          </w:p>
        </w:tc>
        <w:tc>
          <w:tcPr>
            <w:tcW w:w="1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dozorných</w:t>
            </w:r>
          </w:p>
        </w:tc>
        <w:tc>
          <w:tcPr>
            <w:tcW w:w="121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iných</w:t>
            </w:r>
          </w:p>
        </w:tc>
        <w:tc>
          <w:tcPr>
            <w:tcW w:w="15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štatutárnych</w:t>
            </w:r>
          </w:p>
        </w:tc>
        <w:tc>
          <w:tcPr>
            <w:tcW w:w="14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dozorných</w:t>
            </w:r>
          </w:p>
        </w:tc>
        <w:tc>
          <w:tcPr>
            <w:tcW w:w="12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iných</w:t>
            </w: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235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</w:p>
        </w:tc>
        <w:tc>
          <w:tcPr>
            <w:tcW w:w="4106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Cs/>
              </w:rPr>
            </w:pPr>
            <w:r w:rsidRPr="00D57157">
              <w:rPr>
                <w:rFonts w:ascii="Arial" w:eastAsia="Times New Roman" w:hAnsi="Arial" w:cs="Arial"/>
                <w:bCs/>
              </w:rPr>
              <w:t>Časť 1 - Bežné účtovné obdobie</w:t>
            </w:r>
          </w:p>
        </w:tc>
        <w:tc>
          <w:tcPr>
            <w:tcW w:w="4260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Cs/>
              </w:rPr>
            </w:pPr>
            <w:r w:rsidRPr="00D57157">
              <w:rPr>
                <w:rFonts w:ascii="Arial" w:eastAsia="Times New Roman" w:hAnsi="Arial" w:cs="Arial"/>
                <w:bCs/>
              </w:rPr>
              <w:t>Časť 1 - Bežné účtovné obdobie</w:t>
            </w:r>
          </w:p>
        </w:tc>
      </w:tr>
      <w:tr w:rsidR="00D57157" w:rsidRPr="00D57157" w:rsidTr="00CC0D91">
        <w:trPr>
          <w:trHeight w:val="345"/>
          <w:jc w:val="center"/>
        </w:trPr>
        <w:tc>
          <w:tcPr>
            <w:tcW w:w="23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a</w:t>
            </w:r>
          </w:p>
        </w:tc>
        <w:tc>
          <w:tcPr>
            <w:tcW w:w="4106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Cs/>
              </w:rPr>
            </w:pPr>
            <w:r w:rsidRPr="00D57157">
              <w:rPr>
                <w:rFonts w:ascii="Arial" w:eastAsia="Times New Roman" w:hAnsi="Arial" w:cs="Arial"/>
                <w:bCs/>
              </w:rPr>
              <w:t>Časť 2 - Bezprostredne predchádzajúce účtovné obdobie</w:t>
            </w:r>
          </w:p>
        </w:tc>
        <w:tc>
          <w:tcPr>
            <w:tcW w:w="4260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Cs/>
              </w:rPr>
            </w:pPr>
            <w:r w:rsidRPr="00D57157">
              <w:rPr>
                <w:rFonts w:ascii="Arial" w:eastAsia="Times New Roman" w:hAnsi="Arial" w:cs="Arial"/>
                <w:bCs/>
              </w:rPr>
              <w:t>Časť 2 - Bezprostredne predchádzajúce účtovné obdobie</w:t>
            </w: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2350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Peňažné príjmy</w:t>
            </w:r>
          </w:p>
        </w:tc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F51503" w:rsidP="00D57157">
            <w:p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42271</w:t>
            </w:r>
          </w:p>
        </w:tc>
        <w:tc>
          <w:tcPr>
            <w:tcW w:w="1379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2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5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42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291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2350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295DD3" w:rsidP="00295DD3">
            <w:p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51824</w:t>
            </w:r>
          </w:p>
        </w:tc>
        <w:tc>
          <w:tcPr>
            <w:tcW w:w="1379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2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54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428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291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2350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Nepeňažné príjmy</w:t>
            </w:r>
          </w:p>
        </w:tc>
        <w:tc>
          <w:tcPr>
            <w:tcW w:w="15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379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2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54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428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29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2350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37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2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54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42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291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2350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Peňažné  preddavky</w:t>
            </w:r>
          </w:p>
        </w:tc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37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2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54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42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291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2350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379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2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54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42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291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2350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Nepeňažné preddavky</w:t>
            </w:r>
          </w:p>
        </w:tc>
        <w:tc>
          <w:tcPr>
            <w:tcW w:w="15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379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2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54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428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29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2350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379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2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54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428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291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2350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Poskytnuté úvery</w:t>
            </w:r>
          </w:p>
        </w:tc>
        <w:tc>
          <w:tcPr>
            <w:tcW w:w="15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379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2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54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428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29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2350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37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2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54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42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291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2350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Poskytnuté záruky</w:t>
            </w:r>
          </w:p>
        </w:tc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37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2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54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42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291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2350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37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2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54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42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291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2350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Iné</w:t>
            </w:r>
          </w:p>
        </w:tc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37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2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54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42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291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</w:tr>
      <w:tr w:rsidR="00D57157" w:rsidRPr="00D57157" w:rsidTr="00CC0D91">
        <w:trPr>
          <w:trHeight w:val="345"/>
          <w:jc w:val="center"/>
        </w:trPr>
        <w:tc>
          <w:tcPr>
            <w:tcW w:w="2350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379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2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54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428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291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</w:tr>
    </w:tbl>
    <w:p w:rsidR="00D57157" w:rsidRPr="00D57157" w:rsidRDefault="00D57157" w:rsidP="00D57157">
      <w:pPr>
        <w:jc w:val="both"/>
        <w:outlineLvl w:val="0"/>
        <w:rPr>
          <w:rFonts w:ascii="Arial" w:eastAsia="Times New Roman" w:hAnsi="Arial" w:cs="Arial"/>
          <w:b/>
          <w:bCs/>
          <w:kern w:val="28"/>
        </w:rPr>
      </w:pPr>
    </w:p>
    <w:p w:rsidR="00D57157" w:rsidRPr="00D57157" w:rsidRDefault="00D57157" w:rsidP="00D57157">
      <w:pPr>
        <w:keepNext/>
        <w:spacing w:before="120" w:after="60"/>
        <w:jc w:val="center"/>
        <w:outlineLvl w:val="0"/>
        <w:rPr>
          <w:rFonts w:ascii="Arial" w:eastAsia="Times New Roman" w:hAnsi="Arial" w:cs="Arial"/>
          <w:b/>
          <w:caps/>
        </w:rPr>
      </w:pPr>
    </w:p>
    <w:p w:rsidR="00D57157" w:rsidRPr="00D57157" w:rsidRDefault="00D57157" w:rsidP="00D57157">
      <w:pPr>
        <w:keepNext/>
        <w:spacing w:before="120" w:after="60"/>
        <w:jc w:val="center"/>
        <w:outlineLvl w:val="0"/>
        <w:rPr>
          <w:rFonts w:ascii="Arial" w:eastAsia="Times New Roman" w:hAnsi="Arial" w:cs="Arial"/>
          <w:b/>
          <w:caps/>
        </w:rPr>
      </w:pPr>
      <w:r w:rsidRPr="00D57157">
        <w:rPr>
          <w:rFonts w:ascii="Arial" w:eastAsia="Times New Roman" w:hAnsi="Arial" w:cs="Arial"/>
          <w:b/>
          <w:caps/>
        </w:rPr>
        <w:t xml:space="preserve"> Informácie o EKONOMICKÝCH VZŤAHOCH UJ a Spriaznených osôb</w:t>
      </w:r>
    </w:p>
    <w:p w:rsidR="00D57157" w:rsidRPr="00D57157" w:rsidRDefault="00D57157" w:rsidP="00D57157">
      <w:pPr>
        <w:jc w:val="both"/>
        <w:outlineLvl w:val="0"/>
        <w:rPr>
          <w:rFonts w:ascii="Arial" w:eastAsia="Times New Roman" w:hAnsi="Arial" w:cs="Arial"/>
          <w:b/>
          <w:bCs/>
          <w:kern w:val="28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4287"/>
        <w:gridCol w:w="1287"/>
        <w:gridCol w:w="2571"/>
        <w:gridCol w:w="2571"/>
      </w:tblGrid>
      <w:tr w:rsidR="00D57157" w:rsidRPr="00D57157" w:rsidTr="00CC0D91">
        <w:trPr>
          <w:trHeight w:val="208"/>
          <w:jc w:val="center"/>
        </w:trPr>
        <w:tc>
          <w:tcPr>
            <w:tcW w:w="428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Spriaznená osoba </w:t>
            </w:r>
          </w:p>
        </w:tc>
        <w:tc>
          <w:tcPr>
            <w:tcW w:w="128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Kód druhu obchodu</w:t>
            </w:r>
          </w:p>
        </w:tc>
        <w:tc>
          <w:tcPr>
            <w:tcW w:w="514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Hodnotové vyjadrenie obchodu</w:t>
            </w:r>
          </w:p>
        </w:tc>
      </w:tr>
      <w:tr w:rsidR="00D57157" w:rsidRPr="00D57157" w:rsidTr="00CC0D91">
        <w:trPr>
          <w:trHeight w:val="455"/>
          <w:jc w:val="center"/>
        </w:trPr>
        <w:tc>
          <w:tcPr>
            <w:tcW w:w="428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</w:p>
        </w:tc>
        <w:tc>
          <w:tcPr>
            <w:tcW w:w="128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</w:p>
        </w:tc>
        <w:tc>
          <w:tcPr>
            <w:tcW w:w="25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Bežné účtovné obdobie</w:t>
            </w:r>
          </w:p>
        </w:tc>
        <w:tc>
          <w:tcPr>
            <w:tcW w:w="25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 xml:space="preserve">Bezprostredne predchádzajúce účtovné obdobie                                             </w:t>
            </w:r>
          </w:p>
        </w:tc>
      </w:tr>
      <w:tr w:rsidR="00D57157" w:rsidRPr="00D57157" w:rsidTr="00CC0D91">
        <w:trPr>
          <w:trHeight w:val="307"/>
          <w:jc w:val="center"/>
        </w:trPr>
        <w:tc>
          <w:tcPr>
            <w:tcW w:w="42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a</w:t>
            </w:r>
          </w:p>
        </w:tc>
        <w:tc>
          <w:tcPr>
            <w:tcW w:w="12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b</w:t>
            </w:r>
          </w:p>
        </w:tc>
        <w:tc>
          <w:tcPr>
            <w:tcW w:w="25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c</w:t>
            </w:r>
          </w:p>
        </w:tc>
        <w:tc>
          <w:tcPr>
            <w:tcW w:w="25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d</w:t>
            </w:r>
          </w:p>
        </w:tc>
      </w:tr>
      <w:tr w:rsidR="00D57157" w:rsidRPr="00D57157" w:rsidTr="00CC0D91">
        <w:trPr>
          <w:trHeight w:val="300"/>
          <w:jc w:val="center"/>
        </w:trPr>
        <w:tc>
          <w:tcPr>
            <w:tcW w:w="428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proofErr w:type="spellStart"/>
            <w:r w:rsidRPr="00D57157">
              <w:rPr>
                <w:rFonts w:ascii="Arial" w:eastAsia="Times New Roman" w:hAnsi="Arial" w:cs="Arial"/>
              </w:rPr>
              <w:t>Stomia</w:t>
            </w:r>
            <w:proofErr w:type="spellEnd"/>
            <w:r w:rsidRPr="00D57157">
              <w:rPr>
                <w:rFonts w:ascii="Arial" w:eastAsia="Times New Roman" w:hAnsi="Arial" w:cs="Arial"/>
              </w:rPr>
              <w:t xml:space="preserve"> ZP s.r.o. Košice</w:t>
            </w:r>
          </w:p>
        </w:tc>
        <w:tc>
          <w:tcPr>
            <w:tcW w:w="1287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predaj tovaru</w:t>
            </w:r>
          </w:p>
        </w:tc>
        <w:tc>
          <w:tcPr>
            <w:tcW w:w="25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295DD3" w:rsidP="00295DD3">
            <w:p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729421</w:t>
            </w:r>
          </w:p>
        </w:tc>
        <w:tc>
          <w:tcPr>
            <w:tcW w:w="25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295DD3" w:rsidP="00295DD3">
            <w:p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639406</w:t>
            </w:r>
          </w:p>
        </w:tc>
      </w:tr>
    </w:tbl>
    <w:p w:rsidR="00D57157" w:rsidRPr="00D57157" w:rsidRDefault="00D57157" w:rsidP="00D57157">
      <w:pPr>
        <w:keepNext/>
        <w:outlineLvl w:val="0"/>
        <w:rPr>
          <w:rFonts w:ascii="Arial" w:eastAsia="Times New Roman" w:hAnsi="Arial" w:cs="Arial"/>
          <w:bCs/>
          <w:kern w:val="28"/>
        </w:rPr>
      </w:pPr>
    </w:p>
    <w:p w:rsidR="00D57157" w:rsidRPr="00D57157" w:rsidRDefault="00D57157" w:rsidP="00D57157">
      <w:pPr>
        <w:keepNext/>
        <w:spacing w:before="120" w:after="60"/>
        <w:jc w:val="center"/>
        <w:outlineLvl w:val="0"/>
        <w:rPr>
          <w:rFonts w:ascii="Arial" w:eastAsia="Times New Roman" w:hAnsi="Arial" w:cs="Arial"/>
          <w:b/>
          <w:i/>
          <w:caps/>
          <w:sz w:val="20"/>
          <w:szCs w:val="20"/>
        </w:rPr>
      </w:pPr>
    </w:p>
    <w:p w:rsidR="00D57157" w:rsidRPr="00D57157" w:rsidRDefault="00D57157" w:rsidP="00D57157">
      <w:pPr>
        <w:keepNext/>
        <w:spacing w:before="120" w:after="60"/>
        <w:jc w:val="center"/>
        <w:outlineLvl w:val="0"/>
        <w:rPr>
          <w:rFonts w:ascii="Arial" w:eastAsia="Times New Roman" w:hAnsi="Arial" w:cs="Arial"/>
          <w:b/>
          <w:caps/>
        </w:rPr>
      </w:pPr>
      <w:r w:rsidRPr="00D57157">
        <w:rPr>
          <w:rFonts w:ascii="Arial" w:eastAsia="Times New Roman" w:hAnsi="Arial" w:cs="Arial"/>
          <w:b/>
          <w:i/>
          <w:caps/>
          <w:sz w:val="20"/>
          <w:szCs w:val="20"/>
        </w:rPr>
        <w:t xml:space="preserve"> </w:t>
      </w:r>
      <w:r w:rsidRPr="00D57157">
        <w:rPr>
          <w:rFonts w:ascii="Arial" w:eastAsia="Times New Roman" w:hAnsi="Arial" w:cs="Arial"/>
          <w:b/>
          <w:caps/>
        </w:rPr>
        <w:t>Informácie o SKUtočnostiach, ktoré nastali  po dni, ku ktorému sa zostavuje  účtovná závierka do dňa zostavenia Úćtovnej závierky</w:t>
      </w:r>
    </w:p>
    <w:p w:rsidR="00D57157" w:rsidRPr="00D57157" w:rsidRDefault="00D57157" w:rsidP="00D57157">
      <w:pPr>
        <w:keepNext/>
        <w:spacing w:after="60"/>
        <w:outlineLvl w:val="0"/>
        <w:rPr>
          <w:rFonts w:ascii="Arial" w:eastAsia="Times New Roman" w:hAnsi="Arial" w:cs="Arial"/>
          <w:bCs/>
          <w:color w:val="000000"/>
          <w:kern w:val="28"/>
        </w:rPr>
      </w:pPr>
      <w:r w:rsidRPr="00D57157">
        <w:rPr>
          <w:rFonts w:ascii="Arial" w:eastAsia="Times New Roman" w:hAnsi="Arial" w:cs="Arial"/>
          <w:bCs/>
          <w:color w:val="000000"/>
          <w:kern w:val="28"/>
        </w:rPr>
        <w:t>Ku dňu zostavenia závierky nenastali žiadne udalosti, ktoré by mohli mať vplyv na účtovnú závierku.</w:t>
      </w:r>
    </w:p>
    <w:p w:rsidR="00D57157" w:rsidRPr="00D57157" w:rsidRDefault="00D57157" w:rsidP="00D57157">
      <w:pPr>
        <w:keepNext/>
        <w:spacing w:before="120" w:after="60"/>
        <w:jc w:val="center"/>
        <w:outlineLvl w:val="0"/>
        <w:rPr>
          <w:rFonts w:ascii="Arial" w:eastAsia="Times New Roman" w:hAnsi="Arial" w:cs="Arial"/>
        </w:rPr>
      </w:pPr>
    </w:p>
    <w:p w:rsidR="00D57157" w:rsidRPr="00D57157" w:rsidRDefault="00D57157" w:rsidP="00D57157">
      <w:pPr>
        <w:keepNext/>
        <w:spacing w:before="120" w:after="60"/>
        <w:jc w:val="center"/>
        <w:outlineLvl w:val="0"/>
        <w:rPr>
          <w:rFonts w:ascii="Arial" w:eastAsia="Times New Roman" w:hAnsi="Arial" w:cs="Arial"/>
        </w:rPr>
      </w:pPr>
    </w:p>
    <w:p w:rsidR="00D57157" w:rsidRPr="00D57157" w:rsidRDefault="00D57157" w:rsidP="00D57157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D57157" w:rsidRPr="00D57157" w:rsidRDefault="00D57157" w:rsidP="00D57157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D57157" w:rsidRPr="00D57157" w:rsidRDefault="00D57157" w:rsidP="00D57157">
      <w:pPr>
        <w:keepNext/>
        <w:spacing w:before="120" w:after="60"/>
        <w:jc w:val="center"/>
        <w:outlineLvl w:val="0"/>
        <w:rPr>
          <w:rFonts w:ascii="Arial" w:eastAsia="Times New Roman" w:hAnsi="Arial" w:cs="Arial"/>
        </w:rPr>
      </w:pPr>
    </w:p>
    <w:p w:rsidR="00D57157" w:rsidRPr="00D57157" w:rsidRDefault="00D57157" w:rsidP="00D57157">
      <w:pPr>
        <w:keepNext/>
        <w:spacing w:before="120" w:after="60"/>
        <w:jc w:val="center"/>
        <w:outlineLvl w:val="0"/>
        <w:rPr>
          <w:rFonts w:ascii="Arial" w:eastAsia="Times New Roman" w:hAnsi="Arial" w:cs="Arial"/>
          <w:b/>
          <w:caps/>
        </w:rPr>
      </w:pPr>
      <w:r w:rsidRPr="00D57157">
        <w:rPr>
          <w:rFonts w:ascii="Arial" w:eastAsia="Times New Roman" w:hAnsi="Arial" w:cs="Arial"/>
          <w:b/>
          <w:i/>
          <w:caps/>
          <w:sz w:val="20"/>
          <w:szCs w:val="20"/>
        </w:rPr>
        <w:t xml:space="preserve"> </w:t>
      </w:r>
      <w:r w:rsidRPr="00D57157">
        <w:rPr>
          <w:rFonts w:ascii="Arial" w:eastAsia="Times New Roman" w:hAnsi="Arial" w:cs="Arial"/>
          <w:b/>
          <w:caps/>
        </w:rPr>
        <w:t>Informácie o PREHĽADE zmiem vlastného imania</w:t>
      </w:r>
    </w:p>
    <w:p w:rsidR="00D57157" w:rsidRPr="00D57157" w:rsidRDefault="00D57157" w:rsidP="00D57157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D57157" w:rsidRPr="00D57157" w:rsidRDefault="00D57157" w:rsidP="00D57157">
      <w:pPr>
        <w:rPr>
          <w:rFonts w:ascii="Arial" w:eastAsia="Times New Roman" w:hAnsi="Arial" w:cs="Arial"/>
        </w:rPr>
      </w:pPr>
      <w:r w:rsidRPr="00D57157">
        <w:rPr>
          <w:rFonts w:ascii="Arial" w:eastAsia="Times New Roman" w:hAnsi="Arial" w:cs="Arial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05"/>
        <w:gridCol w:w="1643"/>
        <w:gridCol w:w="1642"/>
        <w:gridCol w:w="1642"/>
        <w:gridCol w:w="1642"/>
        <w:gridCol w:w="1642"/>
      </w:tblGrid>
      <w:tr w:rsidR="00D57157" w:rsidRPr="00D57157" w:rsidTr="00CC0D91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Bežné účtovné obdobie</w:t>
            </w:r>
          </w:p>
        </w:tc>
      </w:tr>
      <w:tr w:rsidR="00D57157" w:rsidRPr="00D57157" w:rsidTr="00CC0D91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Stav na konci účtovného obdobia</w:t>
            </w: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f</w:t>
            </w: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6639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6639</w:t>
            </w: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3429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3429</w:t>
            </w: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664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664</w:t>
            </w: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</w:tr>
      <w:tr w:rsidR="00D57157" w:rsidRPr="00D57157" w:rsidTr="00CC0D91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295DD3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6</w:t>
            </w:r>
            <w:r w:rsidR="00295DD3">
              <w:rPr>
                <w:rFonts w:ascii="Arial" w:eastAsia="Times New Roman" w:hAnsi="Arial" w:cs="Arial"/>
              </w:rPr>
              <w:t>85783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295DD3" w:rsidP="00B11D61">
            <w:p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2709</w:t>
            </w:r>
            <w:r w:rsidR="00B11D61">
              <w:rPr>
                <w:rFonts w:ascii="Arial" w:eastAsia="Times New Roman" w:hAnsi="Arial" w:cs="Arial"/>
              </w:rPr>
              <w:t>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295DD3" w:rsidP="00295DD3">
            <w:p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20100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295DD3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6</w:t>
            </w:r>
            <w:r w:rsidR="00295DD3">
              <w:rPr>
                <w:rFonts w:ascii="Arial" w:eastAsia="Times New Roman" w:hAnsi="Arial" w:cs="Arial"/>
              </w:rPr>
              <w:t>92780</w:t>
            </w: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295DD3" w:rsidP="00295DD3">
            <w:p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27096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295DD3" w:rsidP="00295DD3">
            <w:p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18540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295DD3" w:rsidP="00295DD3">
            <w:p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27096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color w:val="FF000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295DD3" w:rsidP="00295DD3">
            <w:p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18540</w:t>
            </w: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color w:val="FF0000"/>
              </w:rPr>
            </w:pP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</w:tr>
      <w:tr w:rsidR="00D57157" w:rsidRPr="00D57157" w:rsidTr="00CC0D91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</w:tr>
    </w:tbl>
    <w:p w:rsidR="00D57157" w:rsidRPr="00D57157" w:rsidRDefault="00D57157" w:rsidP="00D57157">
      <w:pPr>
        <w:rPr>
          <w:rFonts w:ascii="Arial" w:eastAsia="Times New Roman" w:hAnsi="Arial" w:cs="Arial"/>
        </w:rPr>
      </w:pPr>
    </w:p>
    <w:p w:rsidR="00D57157" w:rsidRPr="00D57157" w:rsidRDefault="00D57157" w:rsidP="00D57157">
      <w:pPr>
        <w:rPr>
          <w:rFonts w:ascii="Arial" w:eastAsia="Times New Roman" w:hAnsi="Arial" w:cs="Arial"/>
        </w:rPr>
      </w:pPr>
    </w:p>
    <w:p w:rsidR="00D57157" w:rsidRPr="00D57157" w:rsidRDefault="00D57157" w:rsidP="00D57157">
      <w:pPr>
        <w:rPr>
          <w:rFonts w:ascii="Arial" w:eastAsia="Times New Roman" w:hAnsi="Arial" w:cs="Arial"/>
        </w:rPr>
      </w:pPr>
    </w:p>
    <w:p w:rsidR="00D57157" w:rsidRPr="00D57157" w:rsidRDefault="00D57157" w:rsidP="00D57157">
      <w:pPr>
        <w:rPr>
          <w:rFonts w:ascii="Arial" w:eastAsia="Times New Roman" w:hAnsi="Arial" w:cs="Arial"/>
        </w:rPr>
      </w:pPr>
    </w:p>
    <w:p w:rsidR="00D57157" w:rsidRPr="00D57157" w:rsidRDefault="00D57157" w:rsidP="00D57157">
      <w:pPr>
        <w:rPr>
          <w:rFonts w:ascii="Arial" w:eastAsia="Times New Roman" w:hAnsi="Arial" w:cs="Arial"/>
        </w:rPr>
      </w:pPr>
    </w:p>
    <w:p w:rsidR="00D57157" w:rsidRPr="00D57157" w:rsidRDefault="00D57157" w:rsidP="00D57157">
      <w:pPr>
        <w:rPr>
          <w:rFonts w:ascii="Arial" w:eastAsia="Times New Roman" w:hAnsi="Arial" w:cs="Arial"/>
        </w:rPr>
      </w:pPr>
    </w:p>
    <w:p w:rsidR="00D57157" w:rsidRPr="00D57157" w:rsidRDefault="00D57157" w:rsidP="00D57157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D57157" w:rsidRPr="00D57157" w:rsidRDefault="00D57157" w:rsidP="00D57157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D57157" w:rsidRPr="00D57157" w:rsidRDefault="00D57157" w:rsidP="00D57157">
      <w:pPr>
        <w:rPr>
          <w:rFonts w:ascii="Arial" w:eastAsia="Times New Roman" w:hAnsi="Arial" w:cs="Arial"/>
        </w:rPr>
      </w:pPr>
      <w:r w:rsidRPr="00D57157">
        <w:rPr>
          <w:rFonts w:ascii="Arial" w:eastAsia="Times New Roman" w:hAnsi="Arial" w:cs="Arial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486"/>
        <w:gridCol w:w="1646"/>
        <w:gridCol w:w="1646"/>
        <w:gridCol w:w="1646"/>
        <w:gridCol w:w="1646"/>
        <w:gridCol w:w="1646"/>
      </w:tblGrid>
      <w:tr w:rsidR="00D57157" w:rsidRPr="00D57157" w:rsidTr="00CC0D91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Bezprostredne predchádzajúce účtovné obdobie</w:t>
            </w:r>
          </w:p>
        </w:tc>
      </w:tr>
      <w:tr w:rsidR="00D57157" w:rsidRPr="00D57157" w:rsidTr="00CC0D91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Stav na konci účtovného obdobia</w:t>
            </w: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f</w:t>
            </w: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6639</w:t>
            </w: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3429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3429</w:t>
            </w: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664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664</w:t>
            </w: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</w:tr>
      <w:tr w:rsidR="00D57157" w:rsidRPr="00D57157" w:rsidTr="00CC0D91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295DD3" w:rsidP="00295DD3">
            <w:p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664817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295DD3" w:rsidP="00D57157">
            <w:p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60866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295DD3" w:rsidP="00D57157">
            <w:p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39900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295DD3" w:rsidP="00295DD3">
            <w:p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685783</w:t>
            </w: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295DD3" w:rsidP="00295DD3">
            <w:p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60866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295DD3" w:rsidP="00D57157">
            <w:p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27096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295DD3" w:rsidP="00D57157">
            <w:p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60866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295DD3" w:rsidP="00295DD3">
            <w:p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27096</w:t>
            </w: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</w:tr>
      <w:tr w:rsidR="00D57157" w:rsidRPr="00D57157" w:rsidTr="00CC0D91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</w:tr>
    </w:tbl>
    <w:p w:rsidR="00D57157" w:rsidRPr="00D57157" w:rsidRDefault="00D57157" w:rsidP="00D57157">
      <w:pPr>
        <w:keepNext/>
        <w:outlineLvl w:val="0"/>
        <w:rPr>
          <w:rFonts w:ascii="Arial" w:eastAsia="Times New Roman" w:hAnsi="Arial" w:cs="Arial"/>
          <w:b/>
          <w:bCs/>
          <w:kern w:val="28"/>
        </w:rPr>
      </w:pPr>
    </w:p>
    <w:p w:rsidR="00D57157" w:rsidRPr="00D57157" w:rsidRDefault="00D57157" w:rsidP="00D57157">
      <w:pPr>
        <w:rPr>
          <w:rFonts w:ascii="Arial" w:eastAsia="Times New Roman" w:hAnsi="Arial" w:cs="Arial"/>
        </w:rPr>
      </w:pPr>
    </w:p>
    <w:p w:rsidR="00D57157" w:rsidRPr="00D57157" w:rsidRDefault="00D57157" w:rsidP="00D57157">
      <w:pPr>
        <w:keepNext/>
        <w:spacing w:before="120" w:after="60"/>
        <w:outlineLvl w:val="0"/>
        <w:rPr>
          <w:rFonts w:ascii="Arial" w:eastAsia="Times New Roman" w:hAnsi="Arial" w:cs="Arial"/>
          <w:b/>
          <w:caps/>
        </w:rPr>
      </w:pPr>
      <w:r w:rsidRPr="00D57157">
        <w:rPr>
          <w:rFonts w:ascii="Arial" w:eastAsia="Times New Roman" w:hAnsi="Arial" w:cs="Arial"/>
          <w:b/>
          <w:caps/>
        </w:rPr>
        <w:lastRenderedPageBreak/>
        <w:t xml:space="preserve">                                     Informácie o Prehľade peňažných tokov</w:t>
      </w:r>
    </w:p>
    <w:p w:rsidR="00D57157" w:rsidRPr="00D57157" w:rsidRDefault="00D57157" w:rsidP="00D57157">
      <w:pPr>
        <w:keepNext/>
        <w:spacing w:before="120" w:after="60"/>
        <w:jc w:val="center"/>
        <w:outlineLvl w:val="0"/>
        <w:rPr>
          <w:rFonts w:ascii="Arial" w:eastAsia="Times New Roman" w:hAnsi="Arial" w:cs="Arial"/>
          <w:b/>
          <w:i/>
          <w:caps/>
        </w:rPr>
      </w:pPr>
      <w:r w:rsidRPr="00D57157">
        <w:rPr>
          <w:rFonts w:ascii="Arial" w:eastAsia="Times New Roman" w:hAnsi="Arial" w:cs="Arial"/>
          <w:b/>
          <w:i/>
          <w:caps/>
        </w:rPr>
        <w:t xml:space="preserve"> </w:t>
      </w:r>
    </w:p>
    <w:p w:rsidR="00D57157" w:rsidRPr="00D57157" w:rsidRDefault="00D57157" w:rsidP="00D57157">
      <w:pPr>
        <w:widowControl w:val="0"/>
        <w:spacing w:after="60"/>
        <w:outlineLvl w:val="0"/>
        <w:rPr>
          <w:rFonts w:ascii="Arial" w:eastAsia="Times New Roman" w:hAnsi="Arial" w:cs="Arial"/>
          <w:b/>
          <w:bCs/>
          <w:kern w:val="28"/>
        </w:rPr>
      </w:pPr>
      <w:r w:rsidRPr="00D57157">
        <w:rPr>
          <w:rFonts w:ascii="Arial" w:eastAsia="Times New Roman" w:hAnsi="Arial" w:cs="Arial"/>
          <w:b/>
          <w:bCs/>
          <w:kern w:val="28"/>
        </w:rPr>
        <w:t xml:space="preserve"> Informácie o prehľade peňažných tokov pri použití nepriamej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366"/>
        <w:gridCol w:w="5916"/>
        <w:gridCol w:w="1558"/>
        <w:gridCol w:w="1876"/>
      </w:tblGrid>
      <w:tr w:rsidR="00D57157" w:rsidRPr="00D57157" w:rsidTr="00CC0D91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jc w:val="center"/>
              <w:rPr>
                <w:rFonts w:ascii="Arial" w:eastAsia="Times New Roman" w:hAnsi="Arial" w:cs="Arial"/>
                <w:b/>
                <w:bCs/>
              </w:rPr>
            </w:pPr>
            <w:r w:rsidRPr="00D57157">
              <w:rPr>
                <w:rFonts w:ascii="Arial" w:eastAsia="Times New Roman" w:hAnsi="Arial" w:cs="Arial"/>
                <w:b/>
                <w:bCs/>
              </w:rPr>
              <w:t>Bezprostredne predchádzajúce účtovné obdobie</w:t>
            </w:r>
          </w:p>
        </w:tc>
      </w:tr>
      <w:tr w:rsidR="00D57157" w:rsidRPr="00D57157" w:rsidTr="00CC0D91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b/>
              </w:rPr>
            </w:pPr>
            <w:r w:rsidRPr="00D57157">
              <w:rPr>
                <w:rFonts w:ascii="Arial" w:eastAsia="Times New Roman" w:hAnsi="Arial" w:cs="Arial"/>
                <w:b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</w:tr>
      <w:tr w:rsidR="00D57157" w:rsidRPr="00D57157" w:rsidTr="00CC0D91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Výsledok hospodárenia z bežnej činnosti pred zdanením daňou z príjmov </w:t>
            </w:r>
            <w:r w:rsidRPr="00D57157">
              <w:rPr>
                <w:rFonts w:ascii="Arial" w:eastAsia="Times New Roman" w:hAnsi="Arial" w:cs="Arial"/>
                <w:vertAlign w:val="superscript"/>
              </w:rPr>
              <w:t xml:space="preserve"> </w:t>
            </w:r>
            <w:r w:rsidRPr="00D57157">
              <w:rPr>
                <w:rFonts w:ascii="Arial" w:eastAsia="Times New Roman" w:hAnsi="Arial" w:cs="Arial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7D07D7" w:rsidP="00D57157">
            <w:p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+25 135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3E317E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 xml:space="preserve"> + </w:t>
            </w:r>
            <w:r w:rsidR="003E317E">
              <w:rPr>
                <w:rFonts w:ascii="Arial" w:eastAsia="Times New Roman" w:hAnsi="Arial" w:cs="Arial"/>
              </w:rPr>
              <w:t>35 430</w:t>
            </w:r>
          </w:p>
        </w:tc>
      </w:tr>
      <w:tr w:rsidR="00D57157" w:rsidRPr="00D57157" w:rsidTr="00CC0D9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i/>
              </w:rPr>
            </w:pPr>
            <w:r w:rsidRPr="00D57157">
              <w:rPr>
                <w:rFonts w:ascii="Arial" w:eastAsia="Times New Roman" w:hAnsi="Arial" w:cs="Arial"/>
                <w:i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i/>
                <w:iCs/>
              </w:rPr>
            </w:pPr>
            <w:r w:rsidRPr="00D57157">
              <w:rPr>
                <w:rFonts w:ascii="Arial" w:eastAsia="Times New Roman" w:hAnsi="Arial" w:cs="Arial"/>
                <w:i/>
                <w:iCs/>
              </w:rPr>
              <w:t>Nepeňažné operácie ovplyvňujúce výsledok hospodárenia </w:t>
            </w:r>
          </w:p>
          <w:p w:rsidR="00D57157" w:rsidRPr="00D57157" w:rsidRDefault="00D57157" w:rsidP="00D57157">
            <w:pPr>
              <w:rPr>
                <w:rFonts w:ascii="Arial" w:eastAsia="Times New Roman" w:hAnsi="Arial" w:cs="Arial"/>
                <w:i/>
                <w:iCs/>
              </w:rPr>
            </w:pPr>
            <w:r w:rsidRPr="00D57157">
              <w:rPr>
                <w:rFonts w:ascii="Arial" w:eastAsia="Times New Roman" w:hAnsi="Arial" w:cs="Arial"/>
                <w:i/>
                <w:iCs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7D07D7" w:rsidP="00D57157">
            <w:p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+ 9 265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3E317E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 xml:space="preserve"> + </w:t>
            </w:r>
            <w:r w:rsidR="003E317E">
              <w:rPr>
                <w:rFonts w:ascii="Arial" w:eastAsia="Times New Roman" w:hAnsi="Arial" w:cs="Arial"/>
              </w:rPr>
              <w:t>45 966</w:t>
            </w:r>
          </w:p>
        </w:tc>
      </w:tr>
      <w:tr w:rsidR="00D57157" w:rsidRPr="00D57157" w:rsidTr="00CC0D91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Odpisy dlhodobého nehmotného majetku a dlhodobého hmotného majetku</w:t>
            </w:r>
            <w:r w:rsidRPr="00D57157">
              <w:rPr>
                <w:rFonts w:ascii="Arial" w:eastAsia="Times New Roman" w:hAnsi="Arial" w:cs="Arial"/>
                <w:vertAlign w:val="superscript"/>
              </w:rPr>
              <w:t xml:space="preserve"> </w:t>
            </w:r>
            <w:r w:rsidRPr="00D57157">
              <w:rPr>
                <w:rFonts w:ascii="Arial" w:eastAsia="Times New Roman" w:hAnsi="Arial" w:cs="Arial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7D07D7" w:rsidP="00D57157">
            <w:p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+28 080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3E317E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 xml:space="preserve"> +28 </w:t>
            </w:r>
            <w:r w:rsidR="003E317E">
              <w:rPr>
                <w:rFonts w:ascii="Arial" w:eastAsia="Times New Roman" w:hAnsi="Arial" w:cs="Arial"/>
              </w:rPr>
              <w:t>080</w:t>
            </w:r>
          </w:p>
        </w:tc>
      </w:tr>
      <w:tr w:rsidR="00D57157" w:rsidRPr="00D57157" w:rsidTr="00CC0D91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</w:tr>
      <w:tr w:rsidR="00D57157" w:rsidRPr="00D57157" w:rsidTr="00CC0D91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</w:tr>
      <w:tr w:rsidR="00D57157" w:rsidRPr="00D57157" w:rsidTr="00CC0D91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Zmena stavu dlhodobých rezerv </w:t>
            </w:r>
            <w:r w:rsidRPr="00D57157">
              <w:rPr>
                <w:rFonts w:ascii="Arial" w:eastAsia="Times New Roman" w:hAnsi="Arial" w:cs="Arial"/>
                <w:vertAlign w:val="superscript"/>
              </w:rPr>
              <w:t xml:space="preserve"> </w:t>
            </w:r>
            <w:r w:rsidRPr="00D57157">
              <w:rPr>
                <w:rFonts w:ascii="Arial" w:eastAsia="Times New Roman" w:hAnsi="Arial" w:cs="Arial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</w:tr>
      <w:tr w:rsidR="00D57157" w:rsidRPr="00D57157" w:rsidTr="00CC0D91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7D07D7" w:rsidP="00D57157">
            <w:p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+5 129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 xml:space="preserve">+ </w:t>
            </w:r>
            <w:r w:rsidR="003E317E">
              <w:rPr>
                <w:rFonts w:ascii="Arial" w:eastAsia="Times New Roman" w:hAnsi="Arial" w:cs="Arial"/>
              </w:rPr>
              <w:t>3 581</w:t>
            </w:r>
            <w:r w:rsidRPr="00D57157">
              <w:rPr>
                <w:rFonts w:ascii="Arial" w:eastAsia="Times New Roman" w:hAnsi="Arial" w:cs="Arial"/>
              </w:rPr>
              <w:t> </w:t>
            </w:r>
          </w:p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</w:tr>
      <w:tr w:rsidR="00D57157" w:rsidRPr="00D57157" w:rsidTr="00CC0D91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7D07D7" w:rsidP="00D57157">
            <w:p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- 8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- 162 </w:t>
            </w:r>
          </w:p>
        </w:tc>
      </w:tr>
      <w:tr w:rsidR="00D57157" w:rsidRPr="00D57157" w:rsidTr="00CC0D91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</w:tr>
      <w:tr w:rsidR="00D57157" w:rsidRPr="00D57157" w:rsidTr="00CC0D91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7D07D7" w:rsidP="00D57157">
            <w:p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+ 569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+ 568</w:t>
            </w:r>
          </w:p>
        </w:tc>
      </w:tr>
      <w:tr w:rsidR="00D57157" w:rsidRPr="00D57157" w:rsidTr="00CC0D91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7D07D7" w:rsidRDefault="007D07D7" w:rsidP="007D07D7">
            <w:pPr>
              <w:pStyle w:val="Odsekzoznamu"/>
              <w:numPr>
                <w:ilvl w:val="0"/>
                <w:numId w:val="39"/>
              </w:num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30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3E317E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 xml:space="preserve"> - </w:t>
            </w:r>
            <w:r w:rsidR="003E317E">
              <w:rPr>
                <w:rFonts w:ascii="Arial" w:eastAsia="Times New Roman" w:hAnsi="Arial" w:cs="Arial"/>
              </w:rPr>
              <w:t>22</w:t>
            </w:r>
          </w:p>
        </w:tc>
      </w:tr>
      <w:tr w:rsidR="00D57157" w:rsidRPr="00D57157" w:rsidTr="00CC0D91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</w:tr>
      <w:tr w:rsidR="00D57157" w:rsidRPr="00D57157" w:rsidTr="00CC0D91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</w:tr>
      <w:tr w:rsidR="00D57157" w:rsidRPr="00D57157" w:rsidTr="00CC0D91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  <w:r w:rsidR="003E317E">
              <w:rPr>
                <w:rFonts w:ascii="Arial" w:eastAsia="Times New Roman" w:hAnsi="Arial" w:cs="Arial"/>
              </w:rPr>
              <w:t>+ 2 700</w:t>
            </w:r>
          </w:p>
        </w:tc>
      </w:tr>
      <w:tr w:rsidR="00D57157" w:rsidRPr="00D57157" w:rsidTr="00CC0D91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7D07D7" w:rsidP="00D57157">
            <w:p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-24475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3E317E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  <w:r w:rsidR="003E317E">
              <w:rPr>
                <w:rFonts w:ascii="Arial" w:eastAsia="Times New Roman" w:hAnsi="Arial" w:cs="Arial"/>
              </w:rPr>
              <w:t>+ 11 221</w:t>
            </w:r>
          </w:p>
        </w:tc>
      </w:tr>
      <w:tr w:rsidR="00D57157" w:rsidRPr="00D57157" w:rsidTr="00CC0D91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i/>
              </w:rPr>
            </w:pPr>
            <w:r w:rsidRPr="00D57157">
              <w:rPr>
                <w:rFonts w:ascii="Arial" w:eastAsia="Times New Roman" w:hAnsi="Arial" w:cs="Arial"/>
                <w:i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i/>
                <w:iCs/>
              </w:rPr>
            </w:pPr>
            <w:r w:rsidRPr="00D57157">
              <w:rPr>
                <w:rFonts w:ascii="Arial" w:eastAsia="Times New Roman" w:hAnsi="Arial" w:cs="Arial"/>
                <w:i/>
                <w:iCs/>
              </w:rPr>
              <w:t>Vplyv zmien stavu pracovného kapitálu,</w:t>
            </w:r>
            <w:r w:rsidRPr="00D57157">
              <w:rPr>
                <w:rFonts w:ascii="Arial" w:eastAsia="Times New Roman" w:hAnsi="Arial" w:cs="Arial"/>
                <w:i/>
                <w:iCs/>
                <w:vertAlign w:val="superscript"/>
              </w:rPr>
              <w:t xml:space="preserve"> </w:t>
            </w:r>
            <w:r w:rsidRPr="00D57157">
              <w:rPr>
                <w:rFonts w:ascii="Arial" w:eastAsia="Times New Roman" w:hAnsi="Arial" w:cs="Arial"/>
                <w:i/>
                <w:iCs/>
              </w:rPr>
              <w:t>ktorým sa na účely tohto opatrenia rozumie rozdiel medzi obežným majetkom a krátkodobými záväzkami</w:t>
            </w:r>
            <w:r w:rsidRPr="00D57157">
              <w:rPr>
                <w:rFonts w:ascii="Arial" w:eastAsia="Times New Roman" w:hAnsi="Arial" w:cs="Arial"/>
                <w:i/>
                <w:iCs/>
                <w:vertAlign w:val="superscript"/>
              </w:rPr>
              <w:t xml:space="preserve"> </w:t>
            </w:r>
            <w:r w:rsidRPr="00D57157">
              <w:rPr>
                <w:rFonts w:ascii="Arial" w:eastAsia="Times New Roman" w:hAnsi="Arial" w:cs="Arial"/>
                <w:i/>
                <w:iCs/>
              </w:rPr>
              <w:t xml:space="preserve"> s výnimkou položiek obežného majetku, ktoré sú súčasťou peňažných prostriedkov </w:t>
            </w:r>
          </w:p>
          <w:p w:rsidR="00D57157" w:rsidRPr="00D57157" w:rsidRDefault="00D57157" w:rsidP="00D57157">
            <w:pPr>
              <w:rPr>
                <w:rFonts w:ascii="Arial" w:eastAsia="Times New Roman" w:hAnsi="Arial" w:cs="Arial"/>
                <w:i/>
                <w:iCs/>
              </w:rPr>
            </w:pPr>
            <w:r w:rsidRPr="00D57157">
              <w:rPr>
                <w:rFonts w:ascii="Arial" w:eastAsia="Times New Roman" w:hAnsi="Arial" w:cs="Arial"/>
                <w:i/>
                <w:iCs/>
              </w:rPr>
              <w:t>a peňažných ekvivalentov, na výsledok hospodárenia</w:t>
            </w:r>
          </w:p>
          <w:p w:rsidR="00D57157" w:rsidRPr="00D57157" w:rsidRDefault="00D57157" w:rsidP="00D57157">
            <w:pPr>
              <w:rPr>
                <w:rFonts w:ascii="Arial" w:eastAsia="Times New Roman" w:hAnsi="Arial" w:cs="Arial"/>
                <w:i/>
                <w:iCs/>
              </w:rPr>
            </w:pPr>
            <w:r w:rsidRPr="00D57157">
              <w:rPr>
                <w:rFonts w:ascii="Arial" w:eastAsia="Times New Roman" w:hAnsi="Arial" w:cs="Arial"/>
                <w:i/>
                <w:iCs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7D07D7" w:rsidP="00D57157">
            <w:p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+ 212 337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3E317E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 xml:space="preserve"> - </w:t>
            </w:r>
            <w:r w:rsidR="003E317E">
              <w:rPr>
                <w:rFonts w:ascii="Arial" w:eastAsia="Times New Roman" w:hAnsi="Arial" w:cs="Arial"/>
              </w:rPr>
              <w:t>1</w:t>
            </w:r>
            <w:r w:rsidRPr="00D57157">
              <w:rPr>
                <w:rFonts w:ascii="Arial" w:eastAsia="Times New Roman" w:hAnsi="Arial" w:cs="Arial"/>
              </w:rPr>
              <w:t xml:space="preserve">9 </w:t>
            </w:r>
            <w:r w:rsidR="003E317E">
              <w:rPr>
                <w:rFonts w:ascii="Arial" w:eastAsia="Times New Roman" w:hAnsi="Arial" w:cs="Arial"/>
              </w:rPr>
              <w:t>743</w:t>
            </w: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7D07D7" w:rsidRDefault="007D07D7" w:rsidP="007D07D7">
            <w:pPr>
              <w:pStyle w:val="Odsekzoznamu"/>
              <w:numPr>
                <w:ilvl w:val="0"/>
                <w:numId w:val="39"/>
              </w:num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15173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3E317E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 xml:space="preserve"> + </w:t>
            </w:r>
            <w:r w:rsidR="003E317E">
              <w:rPr>
                <w:rFonts w:ascii="Arial" w:eastAsia="Times New Roman" w:hAnsi="Arial" w:cs="Arial"/>
              </w:rPr>
              <w:t>2 183</w:t>
            </w: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7D07D7" w:rsidP="00D57157">
            <w:p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+103855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3E317E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 xml:space="preserve"> - </w:t>
            </w:r>
            <w:r w:rsidR="003E317E">
              <w:rPr>
                <w:rFonts w:ascii="Arial" w:eastAsia="Times New Roman" w:hAnsi="Arial" w:cs="Arial"/>
              </w:rPr>
              <w:t>25 685</w:t>
            </w: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7D07D7" w:rsidP="00D57157">
            <w:p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+123655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3E317E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  <w:r w:rsidR="003E317E">
              <w:rPr>
                <w:rFonts w:ascii="Arial" w:eastAsia="Times New Roman" w:hAnsi="Arial" w:cs="Arial"/>
              </w:rPr>
              <w:t>+ 12 567</w:t>
            </w:r>
          </w:p>
        </w:tc>
      </w:tr>
      <w:tr w:rsidR="00D57157" w:rsidRPr="00D57157" w:rsidTr="00CC0D9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lastRenderedPageBreak/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Zmena stavu krátkodobého finančného majetku, s výnimkou majetku, ktorý je súčasťou peňažných prostriedkov </w:t>
            </w:r>
          </w:p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3E317E" w:rsidRDefault="003E317E" w:rsidP="003E317E">
            <w:pPr>
              <w:pStyle w:val="Odsekzoznamu"/>
              <w:numPr>
                <w:ilvl w:val="0"/>
                <w:numId w:val="38"/>
              </w:num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8 808</w:t>
            </w:r>
          </w:p>
        </w:tc>
      </w:tr>
      <w:tr w:rsidR="00D57157" w:rsidRPr="00D57157" w:rsidTr="00CC0D91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b/>
                <w:i/>
                <w:iCs/>
              </w:rPr>
            </w:pPr>
            <w:r w:rsidRPr="00D57157">
              <w:rPr>
                <w:rFonts w:ascii="Arial" w:eastAsia="Times New Roman" w:hAnsi="Arial" w:cs="Arial"/>
                <w:b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D57157" w:rsidRPr="00D57157" w:rsidRDefault="00D57157" w:rsidP="00D57157">
            <w:pPr>
              <w:rPr>
                <w:rFonts w:ascii="Arial" w:eastAsia="Times New Roman" w:hAnsi="Arial" w:cs="Arial"/>
                <w:i/>
                <w:iCs/>
              </w:rPr>
            </w:pPr>
            <w:r w:rsidRPr="00D57157">
              <w:rPr>
                <w:rFonts w:ascii="Arial" w:eastAsia="Times New Roman" w:hAnsi="Arial" w:cs="Arial"/>
                <w:b/>
                <w:i/>
                <w:iCs/>
              </w:rPr>
              <w:t>(súčet Z/S  + 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7D07D7" w:rsidP="00D57157">
            <w:p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+246 737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3E317E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 xml:space="preserve"> + </w:t>
            </w:r>
            <w:r w:rsidR="003E317E">
              <w:rPr>
                <w:rFonts w:ascii="Arial" w:eastAsia="Times New Roman" w:hAnsi="Arial" w:cs="Arial"/>
              </w:rPr>
              <w:t>61 653</w:t>
            </w: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</w:tr>
      <w:tr w:rsidR="00D57157" w:rsidRPr="00D57157" w:rsidTr="00CC0D91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</w:tr>
      <w:tr w:rsidR="00D57157" w:rsidRPr="00D57157" w:rsidTr="00CC0D91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</w:tr>
      <w:tr w:rsidR="00D57157" w:rsidRPr="00D57157" w:rsidTr="00CC0D9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 xml:space="preserve">Výdavky na vyplatené dividendy  a iné podiely na zisku, s výnimkou tých, ktoré sa začleňujú do finančných činností </w:t>
            </w:r>
          </w:p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7D07D7" w:rsidP="00D57157">
            <w:p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- 20 100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3E317E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 xml:space="preserve"> - </w:t>
            </w:r>
            <w:r w:rsidR="003E317E">
              <w:rPr>
                <w:rFonts w:ascii="Arial" w:eastAsia="Times New Roman" w:hAnsi="Arial" w:cs="Arial"/>
              </w:rPr>
              <w:t>39 900</w:t>
            </w: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b/>
                <w:i/>
                <w:iCs/>
              </w:rPr>
            </w:pPr>
            <w:r w:rsidRPr="00D57157">
              <w:rPr>
                <w:rFonts w:ascii="Arial" w:eastAsia="Times New Roman" w:hAnsi="Arial" w:cs="Arial"/>
                <w:b/>
                <w:i/>
                <w:iCs/>
              </w:rPr>
              <w:t xml:space="preserve">Peňažné  toky z prevádzkovej činnosti (+/-), </w:t>
            </w:r>
          </w:p>
          <w:p w:rsidR="00D57157" w:rsidRPr="00D57157" w:rsidRDefault="00D57157" w:rsidP="00D57157">
            <w:pPr>
              <w:rPr>
                <w:rFonts w:ascii="Arial" w:eastAsia="Times New Roman" w:hAnsi="Arial" w:cs="Arial"/>
                <w:i/>
                <w:iCs/>
              </w:rPr>
            </w:pPr>
            <w:r w:rsidRPr="00D57157">
              <w:rPr>
                <w:rFonts w:ascii="Arial" w:eastAsia="Times New Roman" w:hAnsi="Arial" w:cs="Arial"/>
                <w:b/>
                <w:i/>
                <w:iCs/>
              </w:rPr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7D07D7" w:rsidP="00D57157">
            <w:p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+ 226 637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3E317E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 xml:space="preserve"> + </w:t>
            </w:r>
            <w:r w:rsidR="003E317E">
              <w:rPr>
                <w:rFonts w:ascii="Arial" w:eastAsia="Times New Roman" w:hAnsi="Arial" w:cs="Arial"/>
              </w:rPr>
              <w:t>21 753</w:t>
            </w:r>
          </w:p>
        </w:tc>
      </w:tr>
      <w:tr w:rsidR="00D57157" w:rsidRPr="00D57157" w:rsidTr="00CC0D9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7D07D7" w:rsidRDefault="007D07D7" w:rsidP="007D07D7">
            <w:pPr>
              <w:pStyle w:val="Odsekzoznamu"/>
              <w:numPr>
                <w:ilvl w:val="0"/>
                <w:numId w:val="38"/>
              </w:num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8 530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3E317E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- 12 9</w:t>
            </w:r>
            <w:r w:rsidR="003E317E">
              <w:rPr>
                <w:rFonts w:ascii="Arial" w:eastAsia="Times New Roman" w:hAnsi="Arial" w:cs="Arial"/>
              </w:rPr>
              <w:t>89</w:t>
            </w: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</w:tr>
      <w:tr w:rsidR="00D57157" w:rsidRPr="00D57157" w:rsidTr="00CC0D91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b/>
                <w:i/>
              </w:rPr>
            </w:pPr>
            <w:r w:rsidRPr="00D57157">
              <w:rPr>
                <w:rFonts w:ascii="Arial" w:eastAsia="Times New Roman" w:hAnsi="Arial" w:cs="Arial"/>
                <w:b/>
                <w:i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b/>
                <w:i/>
                <w:iCs/>
              </w:rPr>
            </w:pPr>
            <w:r w:rsidRPr="00D57157">
              <w:rPr>
                <w:rFonts w:ascii="Arial" w:eastAsia="Times New Roman" w:hAnsi="Arial" w:cs="Arial"/>
                <w:b/>
                <w:i/>
                <w:iCs/>
              </w:rPr>
              <w:t>Čisté peňažné toky z prevádzkovej činnosti (+/-),</w:t>
            </w:r>
          </w:p>
          <w:p w:rsidR="00D57157" w:rsidRPr="00D57157" w:rsidRDefault="00D57157" w:rsidP="00D57157">
            <w:pPr>
              <w:rPr>
                <w:rFonts w:ascii="Arial" w:eastAsia="Times New Roman" w:hAnsi="Arial" w:cs="Arial"/>
                <w:b/>
                <w:i/>
                <w:iCs/>
              </w:rPr>
            </w:pPr>
            <w:r w:rsidRPr="00D57157">
              <w:rPr>
                <w:rFonts w:ascii="Arial" w:eastAsia="Times New Roman" w:hAnsi="Arial" w:cs="Arial"/>
                <w:b/>
                <w:i/>
                <w:iCs/>
              </w:rPr>
              <w:t>(súčet Z/S +  A. 1.  až 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7D07D7" w:rsidP="00D57157">
            <w:p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+ 218 107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3E317E" w:rsidRDefault="003E317E" w:rsidP="003E317E">
            <w:pPr>
              <w:pStyle w:val="Odsekzoznamu"/>
              <w:numPr>
                <w:ilvl w:val="0"/>
                <w:numId w:val="38"/>
              </w:num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26 666</w:t>
            </w: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b/>
              </w:rPr>
            </w:pPr>
            <w:r w:rsidRPr="00D57157">
              <w:rPr>
                <w:rFonts w:ascii="Arial" w:eastAsia="Times New Roman" w:hAnsi="Arial" w:cs="Arial"/>
                <w:b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</w:tr>
      <w:tr w:rsidR="00D57157" w:rsidRPr="00D57157" w:rsidTr="00CC0D91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</w:tr>
      <w:tr w:rsidR="00D57157" w:rsidRPr="00D57157" w:rsidTr="00CC0D91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3E317E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</w:tr>
      <w:tr w:rsidR="00D57157" w:rsidRPr="00D57157" w:rsidTr="00CC0D91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Výdavky na obstaranie dlhodobých cenných papierov a </w:t>
            </w:r>
          </w:p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</w:tr>
      <w:tr w:rsidR="00D57157" w:rsidRPr="00D57157" w:rsidTr="00CC0D91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7D07D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3E317E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+</w:t>
            </w:r>
            <w:r w:rsidR="003E317E">
              <w:rPr>
                <w:rFonts w:ascii="Arial" w:eastAsia="Times New Roman" w:hAnsi="Arial" w:cs="Arial"/>
              </w:rPr>
              <w:t xml:space="preserve"> 2 700</w:t>
            </w:r>
          </w:p>
        </w:tc>
      </w:tr>
      <w:tr w:rsidR="00D57157" w:rsidRPr="00D57157" w:rsidTr="00CC0D91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Príjmy z predaja dlhodobých cenných papierov </w:t>
            </w:r>
          </w:p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</w:tr>
      <w:tr w:rsidR="00D57157" w:rsidRPr="00D57157" w:rsidTr="00CC0D9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</w:tr>
      <w:tr w:rsidR="00D57157" w:rsidRPr="00D57157" w:rsidTr="00CC0D9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</w:tr>
      <w:tr w:rsidR="00D57157" w:rsidRPr="00D57157" w:rsidTr="00CC0D91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lastRenderedPageBreak/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</w:tr>
      <w:tr w:rsidR="00D57157" w:rsidRPr="00D57157" w:rsidTr="00CC0D91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</w:tr>
      <w:tr w:rsidR="00D57157" w:rsidRPr="00D57157" w:rsidTr="00CC0D91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</w:tr>
      <w:tr w:rsidR="00D57157" w:rsidRPr="00D57157" w:rsidTr="00CC0D91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</w:tr>
      <w:tr w:rsidR="00D57157" w:rsidRPr="00D57157" w:rsidTr="00CC0D91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</w:tr>
      <w:tr w:rsidR="00D57157" w:rsidRPr="00D57157" w:rsidTr="00CC0D9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b/>
                <w:i/>
              </w:rPr>
            </w:pPr>
            <w:r w:rsidRPr="00D57157">
              <w:rPr>
                <w:rFonts w:ascii="Arial" w:eastAsia="Times New Roman" w:hAnsi="Arial" w:cs="Arial"/>
                <w:b/>
                <w:i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b/>
                <w:i/>
                <w:iCs/>
              </w:rPr>
            </w:pPr>
            <w:r w:rsidRPr="00D57157">
              <w:rPr>
                <w:rFonts w:ascii="Arial" w:eastAsia="Times New Roman" w:hAnsi="Arial" w:cs="Arial"/>
                <w:b/>
                <w:i/>
                <w:iCs/>
              </w:rPr>
              <w:t>Čisté  peňažné toky z investičnej  činnosti</w:t>
            </w:r>
          </w:p>
          <w:p w:rsidR="00D57157" w:rsidRPr="00D57157" w:rsidRDefault="00D57157" w:rsidP="00D57157">
            <w:pPr>
              <w:rPr>
                <w:rFonts w:ascii="Arial" w:eastAsia="Times New Roman" w:hAnsi="Arial" w:cs="Arial"/>
                <w:b/>
                <w:i/>
                <w:iCs/>
              </w:rPr>
            </w:pPr>
            <w:r w:rsidRPr="00D57157">
              <w:rPr>
                <w:rFonts w:ascii="Arial" w:eastAsia="Times New Roman" w:hAnsi="Arial" w:cs="Arial"/>
                <w:b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7D07D7" w:rsidP="00D57157">
            <w:pPr>
              <w:rPr>
                <w:rFonts w:ascii="Arial" w:eastAsia="Times New Roman" w:hAnsi="Arial" w:cs="Arial"/>
                <w:b/>
              </w:rPr>
            </w:pPr>
            <w:r>
              <w:rPr>
                <w:rFonts w:ascii="Arial" w:eastAsia="Times New Roman" w:hAnsi="Arial" w:cs="Arial"/>
                <w:b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3E317E">
            <w:pPr>
              <w:rPr>
                <w:rFonts w:ascii="Arial" w:eastAsia="Times New Roman" w:hAnsi="Arial" w:cs="Arial"/>
                <w:b/>
              </w:rPr>
            </w:pPr>
            <w:r w:rsidRPr="00D57157">
              <w:rPr>
                <w:rFonts w:ascii="Arial" w:eastAsia="Times New Roman" w:hAnsi="Arial" w:cs="Arial"/>
                <w:b/>
              </w:rPr>
              <w:t> </w:t>
            </w:r>
            <w:r w:rsidR="003E317E">
              <w:rPr>
                <w:rFonts w:ascii="Arial" w:eastAsia="Times New Roman" w:hAnsi="Arial" w:cs="Arial"/>
                <w:b/>
              </w:rPr>
              <w:t>+ 2 700</w:t>
            </w: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b/>
              </w:rPr>
            </w:pPr>
            <w:r w:rsidRPr="00D57157">
              <w:rPr>
                <w:rFonts w:ascii="Arial" w:eastAsia="Times New Roman" w:hAnsi="Arial" w:cs="Arial"/>
                <w:b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i/>
              </w:rPr>
            </w:pPr>
            <w:r w:rsidRPr="00D57157">
              <w:rPr>
                <w:rFonts w:ascii="Arial" w:eastAsia="Times New Roman" w:hAnsi="Arial" w:cs="Arial"/>
                <w:i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i/>
                <w:iCs/>
              </w:rPr>
            </w:pPr>
            <w:r w:rsidRPr="00D57157">
              <w:rPr>
                <w:rFonts w:ascii="Arial" w:eastAsia="Times New Roman" w:hAnsi="Arial" w:cs="Arial"/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i/>
              </w:rPr>
            </w:pPr>
            <w:r w:rsidRPr="00D57157">
              <w:rPr>
                <w:rFonts w:ascii="Arial" w:eastAsia="Times New Roman" w:hAnsi="Arial" w:cs="Arial"/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i/>
              </w:rPr>
            </w:pPr>
            <w:r w:rsidRPr="00D57157">
              <w:rPr>
                <w:rFonts w:ascii="Arial" w:eastAsia="Times New Roman" w:hAnsi="Arial" w:cs="Arial"/>
                <w:i/>
              </w:rPr>
              <w:t> </w:t>
            </w: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</w:tr>
      <w:tr w:rsidR="00D57157" w:rsidRPr="00D57157" w:rsidTr="00CC0D91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</w:tr>
      <w:tr w:rsidR="00D57157" w:rsidRPr="00D57157" w:rsidTr="00CC0D91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</w:tr>
      <w:tr w:rsidR="00D57157" w:rsidRPr="00D57157" w:rsidTr="00CC0D9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</w:tr>
      <w:tr w:rsidR="00D57157" w:rsidRPr="00D57157" w:rsidTr="00CC0D9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i/>
              </w:rPr>
            </w:pPr>
            <w:r w:rsidRPr="00D57157">
              <w:rPr>
                <w:rFonts w:ascii="Arial" w:eastAsia="Times New Roman" w:hAnsi="Arial" w:cs="Arial"/>
                <w:i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i/>
                <w:iCs/>
              </w:rPr>
            </w:pPr>
            <w:r w:rsidRPr="00D57157">
              <w:rPr>
                <w:rFonts w:ascii="Arial" w:eastAsia="Times New Roman" w:hAnsi="Arial" w:cs="Arial"/>
                <w:i/>
                <w:iCs/>
              </w:rPr>
              <w:t xml:space="preserve">Peňažné toky vznikajúce z dlhodobých záväzkov  a krátkodobých záväzkov  z finančnej </w:t>
            </w:r>
            <w:proofErr w:type="spellStart"/>
            <w:r w:rsidRPr="00D57157">
              <w:rPr>
                <w:rFonts w:ascii="Arial" w:eastAsia="Times New Roman" w:hAnsi="Arial" w:cs="Arial"/>
                <w:i/>
                <w:iCs/>
              </w:rPr>
              <w:t>činnost</w:t>
            </w:r>
            <w:proofErr w:type="spellEnd"/>
            <w:r w:rsidRPr="00D57157">
              <w:rPr>
                <w:rFonts w:ascii="Arial" w:eastAsia="Times New Roman" w:hAnsi="Arial" w:cs="Arial"/>
                <w:i/>
                <w:iCs/>
              </w:rPr>
              <w:t xml:space="preserve">, </w:t>
            </w:r>
          </w:p>
          <w:p w:rsidR="00D57157" w:rsidRPr="00D57157" w:rsidRDefault="00D57157" w:rsidP="00D57157">
            <w:pPr>
              <w:rPr>
                <w:rFonts w:ascii="Arial" w:eastAsia="Times New Roman" w:hAnsi="Arial" w:cs="Arial"/>
                <w:i/>
                <w:iCs/>
              </w:rPr>
            </w:pPr>
            <w:r w:rsidRPr="00D57157">
              <w:rPr>
                <w:rFonts w:ascii="Arial" w:eastAsia="Times New Roman" w:hAnsi="Arial" w:cs="Arial"/>
                <w:i/>
                <w:iCs/>
              </w:rPr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i/>
              </w:rPr>
            </w:pPr>
            <w:r w:rsidRPr="00D57157">
              <w:rPr>
                <w:rFonts w:ascii="Arial" w:eastAsia="Times New Roman" w:hAnsi="Arial" w:cs="Arial"/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i/>
              </w:rPr>
            </w:pPr>
            <w:r w:rsidRPr="00D57157">
              <w:rPr>
                <w:rFonts w:ascii="Arial" w:eastAsia="Times New Roman" w:hAnsi="Arial" w:cs="Arial"/>
                <w:i/>
              </w:rPr>
              <w:t> </w:t>
            </w: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lastRenderedPageBreak/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</w:tr>
      <w:tr w:rsidR="00D57157" w:rsidRPr="00D57157" w:rsidTr="00CC0D91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Príjmy z úverov, ktoré  účtovnej jednotke poskytla </w:t>
            </w:r>
          </w:p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</w:tr>
      <w:tr w:rsidR="00D57157" w:rsidRPr="00D57157" w:rsidTr="00CC0D91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7D07D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  <w:r w:rsidR="007D07D7">
              <w:rPr>
                <w:rFonts w:ascii="Arial" w:eastAsia="Times New Roman" w:hAnsi="Arial" w:cs="Arial"/>
              </w:rPr>
              <w:t>+ 23 200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+ 23 200</w:t>
            </w: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</w:tr>
      <w:tr w:rsidR="00D57157" w:rsidRPr="00D57157" w:rsidTr="00CC0D91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</w:tr>
      <w:tr w:rsidR="00D57157" w:rsidRPr="00D57157" w:rsidTr="00CC0D91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</w:tr>
      <w:tr w:rsidR="00D57157" w:rsidRPr="00D57157" w:rsidTr="00CC0D91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</w:tr>
      <w:tr w:rsidR="00D57157" w:rsidRPr="00D57157" w:rsidTr="00CC0D91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</w:tr>
      <w:tr w:rsidR="00D57157" w:rsidRPr="00D57157" w:rsidTr="00CC0D91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</w:tr>
      <w:tr w:rsidR="00D57157" w:rsidRPr="00D57157" w:rsidTr="00CC0D91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</w:tr>
      <w:tr w:rsidR="00D57157" w:rsidRPr="00D57157" w:rsidTr="00CC0D91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</w:tr>
      <w:tr w:rsidR="00D57157" w:rsidRPr="00D57157" w:rsidTr="00CC0D91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</w:rPr>
            </w:pPr>
            <w:r w:rsidRPr="00D57157">
              <w:rPr>
                <w:rFonts w:ascii="Arial" w:eastAsia="Times New Roman" w:hAnsi="Arial" w:cs="Arial"/>
              </w:rPr>
              <w:t> </w:t>
            </w:r>
          </w:p>
        </w:tc>
      </w:tr>
      <w:tr w:rsidR="00D57157" w:rsidRPr="00D57157" w:rsidTr="00CC0D91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b/>
                <w:i/>
              </w:rPr>
            </w:pPr>
            <w:r w:rsidRPr="00D57157">
              <w:rPr>
                <w:rFonts w:ascii="Arial" w:eastAsia="Times New Roman" w:hAnsi="Arial" w:cs="Arial"/>
                <w:b/>
                <w:i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b/>
                <w:i/>
                <w:iCs/>
              </w:rPr>
            </w:pPr>
            <w:r w:rsidRPr="00D57157">
              <w:rPr>
                <w:rFonts w:ascii="Arial" w:eastAsia="Times New Roman" w:hAnsi="Arial" w:cs="Arial"/>
                <w:b/>
                <w:i/>
                <w:iCs/>
              </w:rPr>
              <w:t xml:space="preserve">Čisté peňažné  toky  z finančnej činnosti </w:t>
            </w:r>
          </w:p>
          <w:p w:rsidR="00D57157" w:rsidRPr="00D57157" w:rsidRDefault="00D57157" w:rsidP="00D57157">
            <w:pPr>
              <w:rPr>
                <w:rFonts w:ascii="Arial" w:eastAsia="Times New Roman" w:hAnsi="Arial" w:cs="Arial"/>
                <w:b/>
                <w:i/>
                <w:iCs/>
              </w:rPr>
            </w:pPr>
            <w:r w:rsidRPr="00D57157">
              <w:rPr>
                <w:rFonts w:ascii="Arial" w:eastAsia="Times New Roman" w:hAnsi="Arial" w:cs="Arial"/>
                <w:b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7D07D7" w:rsidP="00D57157">
            <w:pPr>
              <w:rPr>
                <w:rFonts w:ascii="Arial" w:eastAsia="Times New Roman" w:hAnsi="Arial" w:cs="Arial"/>
                <w:b/>
                <w:i/>
              </w:rPr>
            </w:pPr>
            <w:r>
              <w:rPr>
                <w:rFonts w:ascii="Arial" w:eastAsia="Times New Roman" w:hAnsi="Arial" w:cs="Arial"/>
                <w:b/>
                <w:i/>
              </w:rPr>
              <w:t>+ 23 200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b/>
                <w:i/>
              </w:rPr>
            </w:pPr>
            <w:r w:rsidRPr="00D57157">
              <w:rPr>
                <w:rFonts w:ascii="Arial" w:eastAsia="Times New Roman" w:hAnsi="Arial" w:cs="Arial"/>
                <w:b/>
                <w:i/>
              </w:rPr>
              <w:t>+ 23 200 </w:t>
            </w:r>
          </w:p>
        </w:tc>
      </w:tr>
      <w:tr w:rsidR="00D57157" w:rsidRPr="00D57157" w:rsidTr="00CC0D91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b/>
              </w:rPr>
            </w:pPr>
            <w:r w:rsidRPr="00D57157">
              <w:rPr>
                <w:rFonts w:ascii="Arial" w:eastAsia="Times New Roman" w:hAnsi="Arial" w:cs="Arial"/>
                <w:b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b/>
              </w:rPr>
            </w:pPr>
            <w:r w:rsidRPr="00D57157">
              <w:rPr>
                <w:rFonts w:ascii="Arial" w:eastAsia="Times New Roman" w:hAnsi="Arial" w:cs="Arial"/>
                <w:b/>
              </w:rPr>
              <w:t>Čisté zvýšenie alebo čisté 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7D07D7" w:rsidP="00D57157">
            <w:pPr>
              <w:rPr>
                <w:rFonts w:ascii="Arial" w:eastAsia="Times New Roman" w:hAnsi="Arial" w:cs="Arial"/>
                <w:b/>
              </w:rPr>
            </w:pPr>
            <w:r>
              <w:rPr>
                <w:rFonts w:ascii="Arial" w:eastAsia="Times New Roman" w:hAnsi="Arial" w:cs="Arial"/>
                <w:b/>
              </w:rPr>
              <w:t>+ 241 307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3E317E" w:rsidRDefault="003E317E" w:rsidP="003E317E">
            <w:pPr>
              <w:pStyle w:val="Odsekzoznamu"/>
              <w:numPr>
                <w:ilvl w:val="0"/>
                <w:numId w:val="38"/>
              </w:numPr>
              <w:rPr>
                <w:rFonts w:ascii="Arial" w:eastAsia="Times New Roman" w:hAnsi="Arial" w:cs="Arial"/>
                <w:b/>
              </w:rPr>
            </w:pPr>
            <w:r>
              <w:rPr>
                <w:rFonts w:ascii="Arial" w:eastAsia="Times New Roman" w:hAnsi="Arial" w:cs="Arial"/>
                <w:b/>
              </w:rPr>
              <w:t>766</w:t>
            </w:r>
          </w:p>
        </w:tc>
      </w:tr>
      <w:tr w:rsidR="00D57157" w:rsidRPr="00D57157" w:rsidTr="00CC0D91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b/>
              </w:rPr>
            </w:pPr>
            <w:r w:rsidRPr="00D57157">
              <w:rPr>
                <w:rFonts w:ascii="Arial" w:eastAsia="Times New Roman" w:hAnsi="Arial" w:cs="Arial"/>
                <w:b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b/>
              </w:rPr>
            </w:pPr>
            <w:r w:rsidRPr="00D57157">
              <w:rPr>
                <w:rFonts w:ascii="Arial" w:eastAsia="Times New Roman" w:hAnsi="Arial" w:cs="Arial"/>
                <w:b/>
              </w:rPr>
              <w:t>Stav peňažných prostriedkov a peňažných ekvivalentov </w:t>
            </w:r>
          </w:p>
          <w:p w:rsidR="00D57157" w:rsidRPr="00D57157" w:rsidRDefault="00D57157" w:rsidP="00D57157">
            <w:pPr>
              <w:rPr>
                <w:rFonts w:ascii="Arial" w:eastAsia="Times New Roman" w:hAnsi="Arial" w:cs="Arial"/>
                <w:b/>
              </w:rPr>
            </w:pPr>
            <w:r w:rsidRPr="00D57157">
              <w:rPr>
                <w:rFonts w:ascii="Arial" w:eastAsia="Times New Roman" w:hAnsi="Arial" w:cs="Arial"/>
                <w:b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7D07D7" w:rsidP="00D57157">
            <w:pPr>
              <w:rPr>
                <w:rFonts w:ascii="Arial" w:eastAsia="Times New Roman" w:hAnsi="Arial" w:cs="Arial"/>
                <w:b/>
              </w:rPr>
            </w:pPr>
            <w:r>
              <w:rPr>
                <w:rFonts w:ascii="Arial" w:eastAsia="Times New Roman" w:hAnsi="Arial" w:cs="Arial"/>
                <w:b/>
              </w:rPr>
              <w:t>228 613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3E317E">
            <w:pPr>
              <w:rPr>
                <w:rFonts w:ascii="Arial" w:eastAsia="Times New Roman" w:hAnsi="Arial" w:cs="Arial"/>
                <w:b/>
              </w:rPr>
            </w:pPr>
            <w:r w:rsidRPr="00D57157">
              <w:rPr>
                <w:rFonts w:ascii="Arial" w:eastAsia="Times New Roman" w:hAnsi="Arial" w:cs="Arial"/>
                <w:b/>
              </w:rPr>
              <w:t> </w:t>
            </w:r>
            <w:r w:rsidR="003E317E">
              <w:rPr>
                <w:rFonts w:ascii="Arial" w:eastAsia="Times New Roman" w:hAnsi="Arial" w:cs="Arial"/>
                <w:b/>
              </w:rPr>
              <w:t>221 379</w:t>
            </w:r>
          </w:p>
        </w:tc>
      </w:tr>
      <w:tr w:rsidR="00D57157" w:rsidRPr="00D57157" w:rsidTr="00CC0D91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b/>
              </w:rPr>
            </w:pPr>
            <w:r w:rsidRPr="00D57157">
              <w:rPr>
                <w:rFonts w:ascii="Arial" w:eastAsia="Times New Roman" w:hAnsi="Arial" w:cs="Arial"/>
                <w:b/>
              </w:rPr>
              <w:lastRenderedPageBreak/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b/>
              </w:rPr>
            </w:pPr>
            <w:r w:rsidRPr="00D57157">
              <w:rPr>
                <w:rFonts w:ascii="Arial" w:eastAsia="Times New Roman" w:hAnsi="Arial" w:cs="Arial"/>
                <w:b/>
              </w:rPr>
              <w:t>Stav peňažných prostriedkov a peňažných ekvivalentov</w:t>
            </w:r>
          </w:p>
          <w:p w:rsidR="00D57157" w:rsidRPr="00D57157" w:rsidRDefault="00D57157" w:rsidP="00D57157">
            <w:pPr>
              <w:rPr>
                <w:rFonts w:ascii="Arial" w:eastAsia="Times New Roman" w:hAnsi="Arial" w:cs="Arial"/>
                <w:b/>
              </w:rPr>
            </w:pPr>
            <w:r w:rsidRPr="00D57157">
              <w:rPr>
                <w:rFonts w:ascii="Arial" w:eastAsia="Times New Roman" w:hAnsi="Arial" w:cs="Arial"/>
                <w:b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b/>
              </w:rPr>
            </w:pPr>
            <w:r w:rsidRPr="00D57157">
              <w:rPr>
                <w:rFonts w:ascii="Arial" w:eastAsia="Times New Roman" w:hAnsi="Arial" w:cs="Arial"/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b/>
              </w:rPr>
            </w:pPr>
            <w:r w:rsidRPr="00D57157">
              <w:rPr>
                <w:rFonts w:ascii="Arial" w:eastAsia="Times New Roman" w:hAnsi="Arial" w:cs="Arial"/>
                <w:b/>
              </w:rPr>
              <w:t> </w:t>
            </w:r>
          </w:p>
        </w:tc>
        <w:bookmarkStart w:id="5" w:name="_GoBack"/>
        <w:bookmarkEnd w:id="5"/>
      </w:tr>
      <w:tr w:rsidR="00D57157" w:rsidRPr="00D57157" w:rsidTr="00CC0D91">
        <w:trPr>
          <w:trHeight w:val="213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b/>
              </w:rPr>
            </w:pPr>
            <w:r w:rsidRPr="00D57157">
              <w:rPr>
                <w:rFonts w:ascii="Arial" w:eastAsia="Times New Roman" w:hAnsi="Arial" w:cs="Arial"/>
                <w:b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b/>
              </w:rPr>
            </w:pPr>
            <w:r w:rsidRPr="00D57157">
              <w:rPr>
                <w:rFonts w:ascii="Arial" w:eastAsia="Times New Roman" w:hAnsi="Arial" w:cs="Arial"/>
                <w:b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b/>
              </w:rPr>
            </w:pPr>
            <w:r w:rsidRPr="00D57157">
              <w:rPr>
                <w:rFonts w:ascii="Arial" w:eastAsia="Times New Roman" w:hAnsi="Arial" w:cs="Arial"/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b/>
              </w:rPr>
            </w:pPr>
            <w:r w:rsidRPr="00D57157">
              <w:rPr>
                <w:rFonts w:ascii="Arial" w:eastAsia="Times New Roman" w:hAnsi="Arial" w:cs="Arial"/>
                <w:b/>
              </w:rPr>
              <w:t> </w:t>
            </w:r>
          </w:p>
        </w:tc>
      </w:tr>
      <w:tr w:rsidR="00D57157" w:rsidRPr="00D57157" w:rsidTr="00CC0D91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b/>
              </w:rPr>
            </w:pPr>
            <w:r w:rsidRPr="00D57157">
              <w:rPr>
                <w:rFonts w:ascii="Arial" w:eastAsia="Times New Roman" w:hAnsi="Arial" w:cs="Arial"/>
                <w:b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b/>
              </w:rPr>
            </w:pPr>
            <w:r w:rsidRPr="00D57157">
              <w:rPr>
                <w:rFonts w:ascii="Arial" w:eastAsia="Times New Roman" w:hAnsi="Arial" w:cs="Arial"/>
                <w:b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7D07D7">
            <w:pPr>
              <w:rPr>
                <w:rFonts w:ascii="Arial" w:eastAsia="Times New Roman" w:hAnsi="Arial" w:cs="Arial"/>
                <w:b/>
              </w:rPr>
            </w:pPr>
            <w:r w:rsidRPr="00D57157">
              <w:rPr>
                <w:rFonts w:ascii="Arial" w:eastAsia="Times New Roman" w:hAnsi="Arial" w:cs="Arial"/>
                <w:b/>
              </w:rPr>
              <w:t> </w:t>
            </w:r>
            <w:r w:rsidR="007D07D7">
              <w:rPr>
                <w:rFonts w:ascii="Arial" w:eastAsia="Times New Roman" w:hAnsi="Arial" w:cs="Arial"/>
                <w:b/>
              </w:rPr>
              <w:t>469 920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57157" w:rsidRPr="00D57157" w:rsidRDefault="00D57157" w:rsidP="003E317E">
            <w:pPr>
              <w:rPr>
                <w:rFonts w:ascii="Arial" w:eastAsia="Times New Roman" w:hAnsi="Arial" w:cs="Arial"/>
                <w:b/>
              </w:rPr>
            </w:pPr>
            <w:r w:rsidRPr="00D57157">
              <w:rPr>
                <w:rFonts w:ascii="Arial" w:eastAsia="Times New Roman" w:hAnsi="Arial" w:cs="Arial"/>
                <w:b/>
              </w:rPr>
              <w:t> 22</w:t>
            </w:r>
            <w:r w:rsidR="003E317E">
              <w:rPr>
                <w:rFonts w:ascii="Arial" w:eastAsia="Times New Roman" w:hAnsi="Arial" w:cs="Arial"/>
                <w:b/>
              </w:rPr>
              <w:t>8 613</w:t>
            </w:r>
          </w:p>
        </w:tc>
      </w:tr>
    </w:tbl>
    <w:p w:rsidR="00D57157" w:rsidRPr="00D57157" w:rsidRDefault="00D57157" w:rsidP="00D57157">
      <w:pPr>
        <w:rPr>
          <w:rFonts w:ascii="Arial" w:eastAsia="Times New Roman" w:hAnsi="Arial" w:cs="Arial"/>
        </w:rPr>
      </w:pPr>
    </w:p>
    <w:p w:rsidR="00D57157" w:rsidRPr="00D57157" w:rsidRDefault="00D57157" w:rsidP="00D57157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D57157" w:rsidRPr="00D57157" w:rsidRDefault="00D57157" w:rsidP="00D57157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D57157" w:rsidRPr="00D57157" w:rsidRDefault="00D57157" w:rsidP="00D57157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D57157" w:rsidRPr="00D57157" w:rsidRDefault="00D57157" w:rsidP="00D57157">
      <w:pPr>
        <w:rPr>
          <w:rFonts w:ascii="Arial" w:eastAsia="Times New Roman" w:hAnsi="Arial" w:cs="Arial"/>
        </w:rPr>
      </w:pPr>
    </w:p>
    <w:p w:rsidR="00D57157" w:rsidRPr="00D57157" w:rsidRDefault="00D57157" w:rsidP="00D57157">
      <w:pPr>
        <w:rPr>
          <w:rFonts w:ascii="Arial" w:eastAsia="Times New Roman" w:hAnsi="Arial" w:cs="Arial"/>
          <w:b/>
        </w:rPr>
      </w:pPr>
      <w:r w:rsidRPr="00D57157">
        <w:rPr>
          <w:rFonts w:ascii="Arial" w:eastAsia="Times New Roman" w:hAnsi="Arial" w:cs="Arial"/>
          <w:b/>
        </w:rPr>
        <w:t>Vysvetlivky:</w:t>
      </w:r>
    </w:p>
    <w:p w:rsidR="00D57157" w:rsidRPr="00D57157" w:rsidRDefault="00D57157" w:rsidP="00D57157">
      <w:pPr>
        <w:rPr>
          <w:rFonts w:ascii="Arial" w:eastAsia="Times New Roman" w:hAnsi="Arial" w:cs="Arial"/>
          <w:b/>
        </w:rPr>
      </w:pPr>
    </w:p>
    <w:p w:rsidR="00D57157" w:rsidRPr="00D57157" w:rsidRDefault="00D57157" w:rsidP="00D57157">
      <w:pPr>
        <w:jc w:val="both"/>
        <w:rPr>
          <w:rFonts w:ascii="Arial" w:eastAsia="Times New Roman" w:hAnsi="Arial" w:cs="Arial"/>
        </w:rPr>
      </w:pPr>
      <w:r w:rsidRPr="00D57157">
        <w:rPr>
          <w:rFonts w:ascii="Arial" w:eastAsia="Times New Roman" w:hAnsi="Arial" w:cs="Arial"/>
        </w:rPr>
        <w:t>(1) Identifikačné číslo organizácie (IČO) sa vyplňuje podľa Registra organizácií vedeného Štatistickým úradom Slovenskej republiky.</w:t>
      </w:r>
    </w:p>
    <w:p w:rsidR="00D57157" w:rsidRPr="00D57157" w:rsidRDefault="00D57157" w:rsidP="00D57157">
      <w:pPr>
        <w:jc w:val="both"/>
        <w:rPr>
          <w:rFonts w:ascii="Arial" w:eastAsia="Times New Roman" w:hAnsi="Arial" w:cs="Arial"/>
        </w:rPr>
      </w:pPr>
    </w:p>
    <w:p w:rsidR="00D57157" w:rsidRPr="00D57157" w:rsidRDefault="00D57157" w:rsidP="00D57157">
      <w:pPr>
        <w:rPr>
          <w:rFonts w:ascii="Arial" w:eastAsia="Times New Roman" w:hAnsi="Arial" w:cs="Arial"/>
          <w:lang w:eastAsia="sk-SK"/>
        </w:rPr>
      </w:pPr>
      <w:r w:rsidRPr="00D57157">
        <w:rPr>
          <w:rFonts w:ascii="Arial" w:eastAsia="Times New Roman" w:hAnsi="Arial" w:cs="Arial"/>
          <w:lang w:eastAsia="sk-SK"/>
        </w:rPr>
        <w:t>(2) Daňové identifikačné číslo (DIČ) sa vyplňuje, ak ho má účtovná jednotka pridelené.</w:t>
      </w:r>
    </w:p>
    <w:p w:rsidR="00D57157" w:rsidRPr="00D57157" w:rsidRDefault="00D57157" w:rsidP="00D57157">
      <w:pPr>
        <w:rPr>
          <w:rFonts w:ascii="Arial" w:eastAsia="Times New Roman" w:hAnsi="Arial" w:cs="Arial"/>
          <w:lang w:eastAsia="sk-SK"/>
        </w:rPr>
      </w:pPr>
    </w:p>
    <w:p w:rsidR="00D57157" w:rsidRPr="00D57157" w:rsidRDefault="00D57157" w:rsidP="00D57157">
      <w:pPr>
        <w:autoSpaceDE w:val="0"/>
        <w:autoSpaceDN w:val="0"/>
        <w:adjustRightInd w:val="0"/>
        <w:rPr>
          <w:rFonts w:ascii="Arial" w:eastAsia="Times New Roman" w:hAnsi="Arial" w:cs="Arial"/>
          <w:lang w:eastAsia="sk-SK"/>
        </w:rPr>
      </w:pPr>
      <w:r w:rsidRPr="00D57157">
        <w:rPr>
          <w:rFonts w:ascii="Arial" w:eastAsia="Times New Roman" w:hAnsi="Arial" w:cs="Arial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D57157" w:rsidRPr="00D57157" w:rsidRDefault="00D57157" w:rsidP="00D57157">
      <w:pPr>
        <w:autoSpaceDE w:val="0"/>
        <w:autoSpaceDN w:val="0"/>
        <w:adjustRightInd w:val="0"/>
        <w:rPr>
          <w:rFonts w:ascii="Arial" w:eastAsia="Times New Roman" w:hAnsi="Arial" w:cs="Arial"/>
          <w:lang w:eastAsia="sk-SK"/>
        </w:rPr>
      </w:pPr>
    </w:p>
    <w:p w:rsidR="00D57157" w:rsidRPr="00D57157" w:rsidRDefault="00D57157" w:rsidP="00D57157">
      <w:pPr>
        <w:autoSpaceDE w:val="0"/>
        <w:autoSpaceDN w:val="0"/>
        <w:adjustRightInd w:val="0"/>
        <w:rPr>
          <w:rFonts w:ascii="Arial" w:eastAsia="Times New Roman" w:hAnsi="Arial" w:cs="Arial"/>
          <w:lang w:eastAsia="sk-SK"/>
        </w:rPr>
      </w:pPr>
      <w:r w:rsidRPr="00D57157">
        <w:rPr>
          <w:rFonts w:ascii="Arial" w:eastAsia="Times New Roman" w:hAnsi="Arial" w:cs="Arial"/>
          <w:lang w:eastAsia="sk-SK"/>
        </w:rPr>
        <w:t>(4)  V bodoch č. 3, 5 a 7 sa prvotným ocenením majetku rozumie jeho ocenenie podľa § 25 zákona.</w:t>
      </w:r>
    </w:p>
    <w:p w:rsidR="00D57157" w:rsidRPr="00D57157" w:rsidRDefault="00D57157" w:rsidP="00D57157">
      <w:pPr>
        <w:autoSpaceDE w:val="0"/>
        <w:autoSpaceDN w:val="0"/>
        <w:adjustRightInd w:val="0"/>
        <w:rPr>
          <w:rFonts w:ascii="Arial" w:eastAsia="Times New Roman" w:hAnsi="Arial" w:cs="Arial"/>
          <w:lang w:eastAsia="sk-SK"/>
        </w:rPr>
      </w:pPr>
    </w:p>
    <w:p w:rsidR="00D57157" w:rsidRPr="00D57157" w:rsidRDefault="00D57157" w:rsidP="00D57157">
      <w:pPr>
        <w:autoSpaceDE w:val="0"/>
        <w:autoSpaceDN w:val="0"/>
        <w:adjustRightInd w:val="0"/>
        <w:jc w:val="both"/>
        <w:rPr>
          <w:rFonts w:ascii="Arial" w:eastAsia="Times New Roman" w:hAnsi="Arial" w:cs="Arial"/>
          <w:lang w:eastAsia="sk-SK"/>
        </w:rPr>
      </w:pPr>
      <w:r w:rsidRPr="00D57157">
        <w:rPr>
          <w:rFonts w:ascii="Arial" w:eastAsia="Times New Roman" w:hAnsi="Arial" w:cs="Arial"/>
          <w:lang w:eastAsia="sk-SK"/>
        </w:rPr>
        <w:t xml:space="preserve">(5) 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 w:rsidRPr="00D57157">
          <w:rPr>
            <w:rFonts w:ascii="Arial" w:eastAsia="Times New Roman" w:hAnsi="Arial" w:cs="Arial"/>
            <w:lang w:eastAsia="sk-SK"/>
          </w:rPr>
          <w:t>48 a</w:t>
        </w:r>
      </w:smartTag>
      <w:r w:rsidRPr="00D57157">
        <w:rPr>
          <w:rFonts w:ascii="Arial" w:eastAsia="Times New Roman" w:hAnsi="Arial" w:cs="Arial"/>
          <w:lang w:eastAsia="sk-SK"/>
        </w:rPr>
        <w:t xml:space="preserve"> 49 sa obsahová náplň tabuliek a počet riadkov v nich  uvádzajú podľa potrieb účtovnej jednotky. </w:t>
      </w:r>
    </w:p>
    <w:p w:rsidR="00D57157" w:rsidRPr="00D57157" w:rsidRDefault="00D57157" w:rsidP="00D57157">
      <w:pPr>
        <w:autoSpaceDE w:val="0"/>
        <w:autoSpaceDN w:val="0"/>
        <w:adjustRightInd w:val="0"/>
        <w:rPr>
          <w:rFonts w:ascii="Arial" w:eastAsia="Times New Roman" w:hAnsi="Arial" w:cs="Arial"/>
          <w:lang w:eastAsia="sk-SK"/>
        </w:rPr>
      </w:pPr>
    </w:p>
    <w:p w:rsidR="00D57157" w:rsidRPr="00D57157" w:rsidRDefault="00D57157" w:rsidP="00D57157">
      <w:pPr>
        <w:jc w:val="both"/>
        <w:outlineLvl w:val="0"/>
        <w:rPr>
          <w:rFonts w:ascii="Arial" w:eastAsia="Times New Roman" w:hAnsi="Arial" w:cs="Arial"/>
          <w:bCs/>
          <w:kern w:val="28"/>
        </w:rPr>
      </w:pPr>
      <w:r w:rsidRPr="00D57157">
        <w:rPr>
          <w:rFonts w:ascii="Arial" w:eastAsia="Times New Roman" w:hAnsi="Arial" w:cs="Arial"/>
          <w:bCs/>
          <w:kern w:val="28"/>
        </w:rPr>
        <w:t>(6) V bode č. 46 sa 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61"/>
        <w:gridCol w:w="2232"/>
      </w:tblGrid>
      <w:tr w:rsidR="00D57157" w:rsidRPr="00D57157" w:rsidTr="00CC0D9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bCs/>
                <w:lang w:eastAsia="sk-SK"/>
              </w:rPr>
            </w:pPr>
            <w:r w:rsidRPr="00D57157">
              <w:rPr>
                <w:rFonts w:ascii="Arial" w:eastAsia="Times New Roman" w:hAnsi="Arial" w:cs="Arial"/>
                <w:bCs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bCs/>
                <w:lang w:eastAsia="sk-SK"/>
              </w:rPr>
            </w:pPr>
          </w:p>
          <w:p w:rsidR="00D57157" w:rsidRPr="00D57157" w:rsidRDefault="00D57157" w:rsidP="00D57157">
            <w:pPr>
              <w:rPr>
                <w:rFonts w:ascii="Arial" w:eastAsia="Times New Roman" w:hAnsi="Arial" w:cs="Arial"/>
                <w:bCs/>
                <w:lang w:eastAsia="sk-SK"/>
              </w:rPr>
            </w:pPr>
            <w:r w:rsidRPr="00D57157">
              <w:rPr>
                <w:rFonts w:ascii="Arial" w:eastAsia="Times New Roman" w:hAnsi="Arial" w:cs="Arial"/>
                <w:bCs/>
                <w:lang w:eastAsia="sk-SK"/>
              </w:rPr>
              <w:t>Druh obchodu:</w:t>
            </w:r>
          </w:p>
        </w:tc>
      </w:tr>
      <w:tr w:rsidR="00D57157" w:rsidRPr="00D57157" w:rsidTr="00CC0D9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kúpa</w:t>
            </w:r>
          </w:p>
        </w:tc>
      </w:tr>
      <w:tr w:rsidR="00D57157" w:rsidRPr="00D57157" w:rsidTr="00CC0D9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predaj</w:t>
            </w:r>
          </w:p>
        </w:tc>
      </w:tr>
      <w:tr w:rsidR="00D57157" w:rsidRPr="00D57157" w:rsidTr="00CC0D9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poskytnutie služby</w:t>
            </w:r>
          </w:p>
        </w:tc>
      </w:tr>
      <w:tr w:rsidR="00D57157" w:rsidRPr="00D57157" w:rsidTr="00CC0D9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obchodné zastúpenie</w:t>
            </w:r>
          </w:p>
        </w:tc>
      </w:tr>
      <w:tr w:rsidR="00D57157" w:rsidRPr="00D57157" w:rsidTr="00CC0D9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licencia</w:t>
            </w:r>
          </w:p>
        </w:tc>
      </w:tr>
      <w:tr w:rsidR="00D57157" w:rsidRPr="00D57157" w:rsidTr="00CC0D9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transfer</w:t>
            </w:r>
          </w:p>
        </w:tc>
      </w:tr>
      <w:tr w:rsidR="00D57157" w:rsidRPr="00D57157" w:rsidTr="00CC0D9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proofErr w:type="spellStart"/>
            <w:r w:rsidRPr="00D57157">
              <w:rPr>
                <w:rFonts w:ascii="Arial" w:eastAsia="Times New Roman" w:hAnsi="Arial" w:cs="Arial"/>
                <w:lang w:eastAsia="sk-SK"/>
              </w:rPr>
              <w:t>know</w:t>
            </w:r>
            <w:proofErr w:type="spellEnd"/>
            <w:r w:rsidRPr="00D57157">
              <w:rPr>
                <w:rFonts w:ascii="Arial" w:eastAsia="Times New Roman" w:hAnsi="Arial" w:cs="Arial"/>
                <w:lang w:eastAsia="sk-SK"/>
              </w:rPr>
              <w:t xml:space="preserve"> -</w:t>
            </w:r>
            <w:proofErr w:type="spellStart"/>
            <w:r w:rsidRPr="00D57157">
              <w:rPr>
                <w:rFonts w:ascii="Arial" w:eastAsia="Times New Roman" w:hAnsi="Arial" w:cs="Arial"/>
                <w:lang w:eastAsia="sk-SK"/>
              </w:rPr>
              <w:t>how</w:t>
            </w:r>
            <w:proofErr w:type="spellEnd"/>
          </w:p>
        </w:tc>
      </w:tr>
      <w:tr w:rsidR="00D57157" w:rsidRPr="00D57157" w:rsidTr="00CC0D9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úver, pôžička</w:t>
            </w:r>
          </w:p>
        </w:tc>
      </w:tr>
      <w:tr w:rsidR="00D57157" w:rsidRPr="00D57157" w:rsidTr="00CC0D9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výpomoc</w:t>
            </w:r>
          </w:p>
        </w:tc>
      </w:tr>
      <w:tr w:rsidR="00D57157" w:rsidRPr="00D57157" w:rsidTr="00CC0D9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záruka</w:t>
            </w:r>
          </w:p>
        </w:tc>
      </w:tr>
      <w:tr w:rsidR="00D57157" w:rsidRPr="00D57157" w:rsidTr="00CC0D9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57157" w:rsidRPr="00D57157" w:rsidRDefault="00D57157" w:rsidP="00D57157">
            <w:pPr>
              <w:rPr>
                <w:rFonts w:ascii="Arial" w:eastAsia="Times New Roman" w:hAnsi="Arial" w:cs="Arial"/>
                <w:lang w:eastAsia="sk-SK"/>
              </w:rPr>
            </w:pPr>
            <w:r w:rsidRPr="00D57157">
              <w:rPr>
                <w:rFonts w:ascii="Arial" w:eastAsia="Times New Roman" w:hAnsi="Arial" w:cs="Arial"/>
                <w:lang w:eastAsia="sk-SK"/>
              </w:rPr>
              <w:t>iný obchod.</w:t>
            </w:r>
          </w:p>
        </w:tc>
      </w:tr>
    </w:tbl>
    <w:p w:rsidR="00D57157" w:rsidRPr="00D57157" w:rsidRDefault="00D57157" w:rsidP="00D57157">
      <w:pPr>
        <w:rPr>
          <w:rFonts w:ascii="Arial" w:eastAsia="Times New Roman" w:hAnsi="Arial" w:cs="Arial"/>
          <w:b/>
        </w:rPr>
      </w:pPr>
    </w:p>
    <w:p w:rsidR="00D57157" w:rsidRPr="00D57157" w:rsidRDefault="00D57157" w:rsidP="00D57157">
      <w:pPr>
        <w:rPr>
          <w:rFonts w:ascii="Arial" w:eastAsia="Times New Roman" w:hAnsi="Arial" w:cs="Arial"/>
          <w:b/>
        </w:rPr>
      </w:pPr>
      <w:r w:rsidRPr="00D57157">
        <w:rPr>
          <w:rFonts w:ascii="Arial" w:eastAsia="Times New Roman" w:hAnsi="Arial" w:cs="Arial"/>
          <w:b/>
        </w:rPr>
        <w:lastRenderedPageBreak/>
        <w:t>Použité  skratky:</w:t>
      </w:r>
    </w:p>
    <w:p w:rsidR="00D57157" w:rsidRPr="00D57157" w:rsidRDefault="00D57157" w:rsidP="00D57157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D57157" w:rsidRPr="00D57157" w:rsidRDefault="00D57157" w:rsidP="00D57157">
      <w:pPr>
        <w:rPr>
          <w:rFonts w:ascii="Times New Roman" w:eastAsia="Times New Roman" w:hAnsi="Times New Roman" w:cs="Times New Roman"/>
          <w:sz w:val="20"/>
          <w:szCs w:val="20"/>
        </w:rPr>
      </w:pPr>
      <w:proofErr w:type="spellStart"/>
      <w:r w:rsidRPr="00D57157">
        <w:rPr>
          <w:rFonts w:ascii="Times New Roman" w:eastAsia="Times New Roman" w:hAnsi="Times New Roman" w:cs="Times New Roman"/>
          <w:sz w:val="20"/>
          <w:szCs w:val="20"/>
        </w:rPr>
        <w:t>kons</w:t>
      </w:r>
      <w:proofErr w:type="spellEnd"/>
      <w:r w:rsidRPr="00D57157">
        <w:rPr>
          <w:rFonts w:ascii="Times New Roman" w:eastAsia="Times New Roman" w:hAnsi="Times New Roman" w:cs="Times New Roman"/>
          <w:sz w:val="20"/>
          <w:szCs w:val="20"/>
        </w:rPr>
        <w:t>. - konsolidovaný</w:t>
      </w:r>
    </w:p>
    <w:p w:rsidR="00D57157" w:rsidRPr="00D57157" w:rsidRDefault="00D57157" w:rsidP="00D57157">
      <w:pPr>
        <w:rPr>
          <w:rFonts w:ascii="Times New Roman" w:eastAsia="Times New Roman" w:hAnsi="Times New Roman" w:cs="Times New Roman"/>
          <w:sz w:val="20"/>
          <w:szCs w:val="20"/>
        </w:rPr>
      </w:pPr>
      <w:r w:rsidRPr="00D57157">
        <w:rPr>
          <w:rFonts w:ascii="Times New Roman" w:eastAsia="Times New Roman" w:hAnsi="Times New Roman" w:cs="Times New Roman"/>
          <w:sz w:val="20"/>
          <w:szCs w:val="20"/>
        </w:rPr>
        <w:t>CP  - cenný papier</w:t>
      </w:r>
    </w:p>
    <w:p w:rsidR="00D57157" w:rsidRPr="00D57157" w:rsidRDefault="00D57157" w:rsidP="00D57157">
      <w:pPr>
        <w:rPr>
          <w:rFonts w:ascii="Times New Roman" w:eastAsia="Times New Roman" w:hAnsi="Times New Roman" w:cs="Times New Roman"/>
          <w:sz w:val="20"/>
          <w:szCs w:val="20"/>
        </w:rPr>
      </w:pPr>
      <w:r w:rsidRPr="00D57157">
        <w:rPr>
          <w:rFonts w:ascii="Times New Roman" w:eastAsia="Times New Roman" w:hAnsi="Times New Roman" w:cs="Times New Roman"/>
          <w:sz w:val="20"/>
          <w:szCs w:val="20"/>
        </w:rPr>
        <w:t>DFM – dlhodobý finančný majetok</w:t>
      </w:r>
    </w:p>
    <w:p w:rsidR="00D57157" w:rsidRPr="00D57157" w:rsidRDefault="00D57157" w:rsidP="00D57157">
      <w:pPr>
        <w:rPr>
          <w:rFonts w:ascii="Times New Roman" w:eastAsia="Times New Roman" w:hAnsi="Times New Roman" w:cs="Times New Roman"/>
          <w:sz w:val="20"/>
          <w:szCs w:val="20"/>
        </w:rPr>
      </w:pPr>
      <w:r w:rsidRPr="00D57157">
        <w:rPr>
          <w:rFonts w:ascii="Times New Roman" w:eastAsia="Times New Roman" w:hAnsi="Times New Roman" w:cs="Times New Roman"/>
          <w:sz w:val="20"/>
          <w:szCs w:val="20"/>
        </w:rPr>
        <w:t>DHM – dlhodobý hmotný majetok</w:t>
      </w:r>
    </w:p>
    <w:p w:rsidR="00D57157" w:rsidRPr="00D57157" w:rsidRDefault="00D57157" w:rsidP="00D57157">
      <w:pPr>
        <w:rPr>
          <w:rFonts w:ascii="Times New Roman" w:eastAsia="Times New Roman" w:hAnsi="Times New Roman" w:cs="Times New Roman"/>
          <w:sz w:val="20"/>
          <w:szCs w:val="20"/>
        </w:rPr>
      </w:pPr>
      <w:r w:rsidRPr="00D57157">
        <w:rPr>
          <w:rFonts w:ascii="Times New Roman" w:eastAsia="Times New Roman" w:hAnsi="Times New Roman" w:cs="Times New Roman"/>
          <w:sz w:val="20"/>
          <w:szCs w:val="20"/>
        </w:rPr>
        <w:t>DIČ – daňové identifikačné číslo</w:t>
      </w:r>
    </w:p>
    <w:p w:rsidR="00D57157" w:rsidRPr="00D57157" w:rsidRDefault="00D57157" w:rsidP="00D57157">
      <w:pPr>
        <w:rPr>
          <w:rFonts w:ascii="Times New Roman" w:eastAsia="Times New Roman" w:hAnsi="Times New Roman" w:cs="Times New Roman"/>
          <w:sz w:val="20"/>
          <w:szCs w:val="20"/>
        </w:rPr>
      </w:pPr>
      <w:r w:rsidRPr="00D57157">
        <w:rPr>
          <w:rFonts w:ascii="Times New Roman" w:eastAsia="Times New Roman" w:hAnsi="Times New Roman" w:cs="Times New Roman"/>
          <w:sz w:val="20"/>
          <w:szCs w:val="20"/>
        </w:rPr>
        <w:t>DNM – dlhodobý nehmotný majetok</w:t>
      </w:r>
    </w:p>
    <w:p w:rsidR="00D57157" w:rsidRPr="00D57157" w:rsidRDefault="00D57157" w:rsidP="00D57157">
      <w:pPr>
        <w:rPr>
          <w:rFonts w:ascii="Times New Roman" w:eastAsia="Times New Roman" w:hAnsi="Times New Roman" w:cs="Times New Roman"/>
          <w:sz w:val="20"/>
          <w:szCs w:val="20"/>
        </w:rPr>
      </w:pPr>
      <w:r w:rsidRPr="00D57157">
        <w:rPr>
          <w:rFonts w:ascii="Times New Roman" w:eastAsia="Times New Roman" w:hAnsi="Times New Roman" w:cs="Times New Roman"/>
          <w:sz w:val="20"/>
          <w:szCs w:val="20"/>
        </w:rPr>
        <w:t>DÚJ – dcérska účtovná jednotka</w:t>
      </w:r>
    </w:p>
    <w:p w:rsidR="00D57157" w:rsidRPr="00D57157" w:rsidRDefault="00D57157" w:rsidP="00D57157">
      <w:pPr>
        <w:rPr>
          <w:rFonts w:ascii="Times New Roman" w:eastAsia="Times New Roman" w:hAnsi="Times New Roman" w:cs="Times New Roman"/>
          <w:sz w:val="20"/>
          <w:szCs w:val="20"/>
        </w:rPr>
      </w:pPr>
      <w:r w:rsidRPr="00D57157">
        <w:rPr>
          <w:rFonts w:ascii="Times New Roman" w:eastAsia="Times New Roman" w:hAnsi="Times New Roman" w:cs="Times New Roman"/>
          <w:sz w:val="20"/>
          <w:szCs w:val="20"/>
        </w:rPr>
        <w:t>IČO – identifikačné číslo organizácie</w:t>
      </w:r>
    </w:p>
    <w:p w:rsidR="00D57157" w:rsidRPr="00D57157" w:rsidRDefault="00D57157" w:rsidP="00D57157">
      <w:pPr>
        <w:rPr>
          <w:rFonts w:ascii="Times New Roman" w:eastAsia="Times New Roman" w:hAnsi="Times New Roman" w:cs="Times New Roman"/>
          <w:sz w:val="20"/>
          <w:szCs w:val="20"/>
        </w:rPr>
      </w:pPr>
      <w:r w:rsidRPr="00D57157">
        <w:rPr>
          <w:rFonts w:ascii="Times New Roman" w:eastAsia="Times New Roman" w:hAnsi="Times New Roman" w:cs="Times New Roman"/>
          <w:sz w:val="20"/>
          <w:szCs w:val="20"/>
        </w:rPr>
        <w:t>OP – opravná položka</w:t>
      </w:r>
    </w:p>
    <w:p w:rsidR="00D57157" w:rsidRPr="00D57157" w:rsidRDefault="00D57157" w:rsidP="00D57157">
      <w:pPr>
        <w:rPr>
          <w:rFonts w:ascii="Times New Roman" w:eastAsia="Times New Roman" w:hAnsi="Times New Roman" w:cs="Times New Roman"/>
          <w:sz w:val="20"/>
          <w:szCs w:val="20"/>
        </w:rPr>
      </w:pPr>
      <w:r w:rsidRPr="00D57157">
        <w:rPr>
          <w:rFonts w:ascii="Times New Roman" w:eastAsia="Times New Roman" w:hAnsi="Times New Roman" w:cs="Times New Roman"/>
          <w:sz w:val="20"/>
          <w:szCs w:val="20"/>
        </w:rPr>
        <w:t>PSČ – poštové smerovacie číslo</w:t>
      </w:r>
    </w:p>
    <w:p w:rsidR="00D57157" w:rsidRPr="00D57157" w:rsidRDefault="00D57157" w:rsidP="00D57157">
      <w:pPr>
        <w:rPr>
          <w:rFonts w:ascii="Times New Roman" w:eastAsia="Times New Roman" w:hAnsi="Times New Roman" w:cs="Times New Roman"/>
          <w:sz w:val="20"/>
          <w:szCs w:val="20"/>
        </w:rPr>
      </w:pPr>
      <w:r w:rsidRPr="00D57157">
        <w:rPr>
          <w:rFonts w:ascii="Times New Roman" w:eastAsia="Times New Roman" w:hAnsi="Times New Roman" w:cs="Times New Roman"/>
          <w:sz w:val="20"/>
          <w:szCs w:val="20"/>
        </w:rPr>
        <w:t>ÚJ – účtovná jednotka</w:t>
      </w:r>
    </w:p>
    <w:p w:rsidR="00D57157" w:rsidRPr="00D57157" w:rsidRDefault="00D57157" w:rsidP="00D57157">
      <w:pPr>
        <w:rPr>
          <w:rFonts w:ascii="Times New Roman" w:eastAsia="Times New Roman" w:hAnsi="Times New Roman" w:cs="Times New Roman"/>
          <w:sz w:val="20"/>
          <w:szCs w:val="20"/>
        </w:rPr>
      </w:pPr>
      <w:r w:rsidRPr="00D57157">
        <w:rPr>
          <w:rFonts w:ascii="Times New Roman" w:eastAsia="Times New Roman" w:hAnsi="Times New Roman" w:cs="Times New Roman"/>
          <w:sz w:val="20"/>
          <w:szCs w:val="20"/>
        </w:rPr>
        <w:t>VI – vlastné imanie</w:t>
      </w:r>
    </w:p>
    <w:p w:rsidR="00D57157" w:rsidRPr="00D57157" w:rsidRDefault="00D57157" w:rsidP="00D57157">
      <w:pPr>
        <w:rPr>
          <w:rFonts w:ascii="Times New Roman" w:eastAsia="Times New Roman" w:hAnsi="Times New Roman" w:cs="Times New Roman"/>
          <w:sz w:val="20"/>
          <w:szCs w:val="20"/>
        </w:rPr>
      </w:pPr>
      <w:r w:rsidRPr="00D57157">
        <w:rPr>
          <w:rFonts w:ascii="Times New Roman" w:eastAsia="Times New Roman" w:hAnsi="Times New Roman" w:cs="Times New Roman"/>
          <w:sz w:val="20"/>
          <w:szCs w:val="20"/>
        </w:rPr>
        <w:t>ZI – základné imanie</w:t>
      </w:r>
    </w:p>
    <w:p w:rsidR="00D57157" w:rsidRPr="00D57157" w:rsidRDefault="00D57157" w:rsidP="00D57157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D57157" w:rsidRPr="00D57157" w:rsidRDefault="00D57157" w:rsidP="00D57157">
      <w:pPr>
        <w:ind w:right="-82"/>
        <w:rPr>
          <w:rFonts w:ascii="Arial Narrow" w:eastAsia="Times New Roman" w:hAnsi="Arial Narrow" w:cs="Times New Roman"/>
          <w:b/>
          <w:i/>
          <w:sz w:val="20"/>
          <w:szCs w:val="20"/>
          <w:lang w:eastAsia="sk-SK"/>
        </w:rPr>
      </w:pPr>
    </w:p>
    <w:p w:rsidR="00D57157" w:rsidRPr="00D57157" w:rsidRDefault="00D57157" w:rsidP="00D57157">
      <w:pPr>
        <w:jc w:val="both"/>
        <w:rPr>
          <w:rFonts w:ascii="Arial Narrow" w:eastAsia="Times New Roman" w:hAnsi="Arial Narrow" w:cs="Times New Roman"/>
          <w:i/>
          <w:sz w:val="20"/>
          <w:szCs w:val="20"/>
        </w:rPr>
      </w:pPr>
    </w:p>
    <w:p w:rsidR="00D57157" w:rsidRPr="00D57157" w:rsidRDefault="00D57157" w:rsidP="00D57157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8F755C" w:rsidRDefault="008F755C"/>
    <w:sectPr w:rsidR="008F755C" w:rsidSect="00CC0D91">
      <w:headerReference w:type="default" r:id="rId9"/>
      <w:pgSz w:w="11907" w:h="16840" w:code="9"/>
      <w:pgMar w:top="709" w:right="807" w:bottom="709" w:left="600" w:header="675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C1F21" w:rsidRDefault="003C1F21">
      <w:r>
        <w:separator/>
      </w:r>
    </w:p>
  </w:endnote>
  <w:endnote w:type="continuationSeparator" w:id="0">
    <w:p w:rsidR="003C1F21" w:rsidRDefault="003C1F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Geneva">
    <w:altName w:val="Arial"/>
    <w:panose1 w:val="00000000000000000000"/>
    <w:charset w:val="EE"/>
    <w:family w:val="swiss"/>
    <w:notTrueType/>
    <w:pitch w:val="variable"/>
    <w:sig w:usb0="00000007" w:usb1="00000000" w:usb2="00000000" w:usb3="00000000" w:csb0="0000000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C1F21" w:rsidRDefault="003C1F21">
      <w:r>
        <w:separator/>
      </w:r>
    </w:p>
  </w:footnote>
  <w:footnote w:type="continuationSeparator" w:id="0">
    <w:p w:rsidR="003C1F21" w:rsidRDefault="003C1F2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C0D91" w:rsidRDefault="00CC0D91" w:rsidP="00CC0D91">
    <w:pPr>
      <w:pStyle w:val="Hlavika"/>
      <w:jc w:val="right"/>
      <w:rPr>
        <w:sz w:val="18"/>
        <w:szCs w:val="18"/>
      </w:rPr>
    </w:pPr>
  </w:p>
  <w:p w:rsidR="00CC0D91" w:rsidRPr="00693065" w:rsidRDefault="00CC0D91" w:rsidP="00CC0D91">
    <w:pPr>
      <w:pStyle w:val="Hlavika"/>
      <w:jc w:val="right"/>
      <w:rPr>
        <w:rFonts w:ascii="Arial Narrow" w:hAnsi="Arial Narrow"/>
        <w:i/>
        <w:color w:val="808080"/>
      </w:rPr>
    </w:pPr>
  </w:p>
  <w:p w:rsidR="00CC0D91" w:rsidRDefault="00CC0D91" w:rsidP="00CC0D91">
    <w:pPr>
      <w:pStyle w:val="Hlavika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3E1C60"/>
    <w:multiLevelType w:val="hybridMultilevel"/>
    <w:tmpl w:val="A5A06EAC"/>
    <w:lvl w:ilvl="0" w:tplc="993642A8">
      <w:start w:val="20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59E3630"/>
    <w:multiLevelType w:val="hybridMultilevel"/>
    <w:tmpl w:val="203C27F4"/>
    <w:lvl w:ilvl="0" w:tplc="D89EE3C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89E35D7"/>
    <w:multiLevelType w:val="hybridMultilevel"/>
    <w:tmpl w:val="DB4A4704"/>
    <w:lvl w:ilvl="0" w:tplc="F670B70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18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3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8E316EC"/>
    <w:multiLevelType w:val="hybridMultilevel"/>
    <w:tmpl w:val="CAEA0CE0"/>
    <w:lvl w:ilvl="0" w:tplc="040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0C5537CD"/>
    <w:multiLevelType w:val="hybridMultilevel"/>
    <w:tmpl w:val="25020D42"/>
    <w:lvl w:ilvl="0" w:tplc="04090017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 w:tplc="0405000B">
      <w:start w:val="1"/>
      <w:numFmt w:val="bullet"/>
      <w:lvlText w:val=""/>
      <w:lvlJc w:val="left"/>
      <w:pPr>
        <w:tabs>
          <w:tab w:val="num" w:pos="1912"/>
        </w:tabs>
        <w:ind w:left="1912" w:hanging="360"/>
      </w:pPr>
      <w:rPr>
        <w:rFonts w:ascii="Wingdings" w:hAnsi="Wingdings" w:hint="default"/>
      </w:rPr>
    </w:lvl>
    <w:lvl w:ilvl="2" w:tplc="1D8842E4">
      <w:start w:val="16"/>
      <w:numFmt w:val="decimal"/>
      <w:lvlText w:val="%3."/>
      <w:lvlJc w:val="left"/>
      <w:pPr>
        <w:ind w:left="540" w:hanging="360"/>
      </w:pPr>
      <w:rPr>
        <w:rFonts w:cs="Times New Roman" w:hint="default"/>
      </w:rPr>
    </w:lvl>
    <w:lvl w:ilvl="3" w:tplc="0409000F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5">
    <w:nsid w:val="165C7431"/>
    <w:multiLevelType w:val="multilevel"/>
    <w:tmpl w:val="0405001D"/>
    <w:numStyleLink w:val="Aa"/>
  </w:abstractNum>
  <w:abstractNum w:abstractNumId="6">
    <w:nsid w:val="1B036FD1"/>
    <w:multiLevelType w:val="hybridMultilevel"/>
    <w:tmpl w:val="C882D5C2"/>
    <w:lvl w:ilvl="0" w:tplc="8AA4316C">
      <w:start w:val="1"/>
      <w:numFmt w:val="bullet"/>
      <w:lvlText w:val="–"/>
      <w:lvlJc w:val="left"/>
      <w:pPr>
        <w:tabs>
          <w:tab w:val="num" w:pos="808"/>
        </w:tabs>
        <w:ind w:left="808" w:hanging="360"/>
      </w:pPr>
      <w:rPr>
        <w:rFonts w:ascii="Arial" w:hAnsi="Arial" w:hint="default"/>
      </w:rPr>
    </w:lvl>
    <w:lvl w:ilvl="1" w:tplc="041B0003">
      <w:start w:val="1"/>
      <w:numFmt w:val="bullet"/>
      <w:lvlText w:val="o"/>
      <w:lvlJc w:val="left"/>
      <w:pPr>
        <w:tabs>
          <w:tab w:val="num" w:pos="920"/>
        </w:tabs>
        <w:ind w:left="92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1640"/>
        </w:tabs>
        <w:ind w:left="164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360"/>
        </w:tabs>
        <w:ind w:left="236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080"/>
        </w:tabs>
        <w:ind w:left="308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3800"/>
        </w:tabs>
        <w:ind w:left="380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4520"/>
        </w:tabs>
        <w:ind w:left="452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240"/>
        </w:tabs>
        <w:ind w:left="524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5960"/>
        </w:tabs>
        <w:ind w:left="5960" w:hanging="360"/>
      </w:pPr>
      <w:rPr>
        <w:rFonts w:ascii="Wingdings" w:hAnsi="Wingdings" w:hint="default"/>
      </w:rPr>
    </w:lvl>
  </w:abstractNum>
  <w:abstractNum w:abstractNumId="7">
    <w:nsid w:val="21074127"/>
    <w:multiLevelType w:val="hybridMultilevel"/>
    <w:tmpl w:val="BEE28ED6"/>
    <w:lvl w:ilvl="0" w:tplc="21AE98FC">
      <w:start w:val="2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3292221"/>
    <w:multiLevelType w:val="multilevel"/>
    <w:tmpl w:val="0405001D"/>
    <w:styleLink w:val="Aa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upperLetter"/>
      <w:lvlText w:val="%2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sz w:val="2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9">
    <w:nsid w:val="28AB5DA1"/>
    <w:multiLevelType w:val="hybridMultilevel"/>
    <w:tmpl w:val="2368B270"/>
    <w:lvl w:ilvl="0" w:tplc="7EC0034E">
      <w:start w:val="2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29E44562"/>
    <w:multiLevelType w:val="hybridMultilevel"/>
    <w:tmpl w:val="F7D8A862"/>
    <w:lvl w:ilvl="0" w:tplc="040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D0C66B7"/>
    <w:multiLevelType w:val="hybridMultilevel"/>
    <w:tmpl w:val="0ED8EDCC"/>
    <w:lvl w:ilvl="0" w:tplc="15F0F3C2">
      <w:start w:val="2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04B61B8"/>
    <w:multiLevelType w:val="hybridMultilevel"/>
    <w:tmpl w:val="47BEBEEC"/>
    <w:lvl w:ilvl="0" w:tplc="040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3453047E"/>
    <w:multiLevelType w:val="multilevel"/>
    <w:tmpl w:val="4A180C4A"/>
    <w:lvl w:ilvl="0">
      <w:start w:val="22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366C182C"/>
    <w:multiLevelType w:val="hybridMultilevel"/>
    <w:tmpl w:val="4A4A6514"/>
    <w:lvl w:ilvl="0" w:tplc="B65680F2"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15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560"/>
        </w:tabs>
        <w:ind w:left="560" w:hanging="360"/>
      </w:pPr>
      <w:rPr>
        <w:rFonts w:cs="Times New Roman" w:hint="default"/>
      </w:rPr>
    </w:lvl>
  </w:abstractNum>
  <w:abstractNum w:abstractNumId="16">
    <w:nsid w:val="40E976BC"/>
    <w:multiLevelType w:val="hybridMultilevel"/>
    <w:tmpl w:val="770C7BBC"/>
    <w:lvl w:ilvl="0" w:tplc="041B0015">
      <w:start w:val="7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3B94913"/>
    <w:multiLevelType w:val="hybridMultilevel"/>
    <w:tmpl w:val="52CE0698"/>
    <w:lvl w:ilvl="0" w:tplc="FFFFFFFF">
      <w:start w:val="1"/>
      <w:numFmt w:val="lowerLetter"/>
      <w:lvlText w:val="(%1)"/>
      <w:lvlJc w:val="left"/>
      <w:pPr>
        <w:ind w:left="480" w:hanging="360"/>
      </w:pPr>
      <w:rPr>
        <w:rFonts w:cs="Times New Roman"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560"/>
        </w:tabs>
        <w:ind w:left="156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280"/>
        </w:tabs>
        <w:ind w:left="228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000"/>
        </w:tabs>
        <w:ind w:left="300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720"/>
        </w:tabs>
        <w:ind w:left="372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440"/>
        </w:tabs>
        <w:ind w:left="444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160"/>
        </w:tabs>
        <w:ind w:left="516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880"/>
        </w:tabs>
        <w:ind w:left="588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600"/>
        </w:tabs>
        <w:ind w:left="6600" w:hanging="180"/>
      </w:pPr>
      <w:rPr>
        <w:rFonts w:cs="Times New Roman"/>
      </w:rPr>
    </w:lvl>
  </w:abstractNum>
  <w:abstractNum w:abstractNumId="18">
    <w:nsid w:val="513D6523"/>
    <w:multiLevelType w:val="hybridMultilevel"/>
    <w:tmpl w:val="3184F362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>
    <w:nsid w:val="5240244B"/>
    <w:multiLevelType w:val="hybridMultilevel"/>
    <w:tmpl w:val="350C585A"/>
    <w:lvl w:ilvl="0" w:tplc="0409000B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b/>
      </w:rPr>
    </w:lvl>
    <w:lvl w:ilvl="1" w:tplc="04050017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rFonts w:cs="Times New Roman" w:hint="default"/>
        <w:b/>
      </w:rPr>
    </w:lvl>
    <w:lvl w:ilvl="2" w:tplc="0405000F">
      <w:start w:val="1"/>
      <w:numFmt w:val="decimal"/>
      <w:lvlText w:val="%3."/>
      <w:lvlJc w:val="left"/>
      <w:pPr>
        <w:tabs>
          <w:tab w:val="num" w:pos="300"/>
        </w:tabs>
        <w:ind w:left="300" w:hanging="360"/>
      </w:pPr>
      <w:rPr>
        <w:rFonts w:cs="Times New Roman" w:hint="default"/>
        <w:b/>
      </w:rPr>
    </w:lvl>
    <w:lvl w:ilvl="3" w:tplc="0405000B">
      <w:start w:val="1"/>
      <w:numFmt w:val="bullet"/>
      <w:lvlText w:val="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b/>
      </w:rPr>
    </w:lvl>
    <w:lvl w:ilvl="4" w:tplc="0405000F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 w:hint="default"/>
        <w:b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0">
    <w:nsid w:val="57C30ED8"/>
    <w:multiLevelType w:val="hybridMultilevel"/>
    <w:tmpl w:val="6A641652"/>
    <w:lvl w:ilvl="0" w:tplc="040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57E003BF"/>
    <w:multiLevelType w:val="hybridMultilevel"/>
    <w:tmpl w:val="0D5E2118"/>
    <w:lvl w:ilvl="0" w:tplc="504E19FA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>
    <w:nsid w:val="586A2346"/>
    <w:multiLevelType w:val="hybridMultilevel"/>
    <w:tmpl w:val="009E10FA"/>
    <w:lvl w:ilvl="0" w:tplc="040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5A4429C2"/>
    <w:multiLevelType w:val="hybridMultilevel"/>
    <w:tmpl w:val="4A180C4A"/>
    <w:lvl w:ilvl="0" w:tplc="D430AE20">
      <w:start w:val="22"/>
      <w:numFmt w:val="decimal"/>
      <w:lvlText w:val="%1."/>
      <w:lvlJc w:val="left"/>
      <w:pPr>
        <w:ind w:left="54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24">
    <w:nsid w:val="5E802D03"/>
    <w:multiLevelType w:val="hybridMultilevel"/>
    <w:tmpl w:val="C2689836"/>
    <w:lvl w:ilvl="0" w:tplc="1FC42304">
      <w:start w:val="2"/>
      <w:numFmt w:val="decimal"/>
      <w:lvlText w:val="%1."/>
      <w:lvlJc w:val="left"/>
      <w:pPr>
        <w:ind w:left="660" w:hanging="360"/>
      </w:pPr>
      <w:rPr>
        <w:rFonts w:cs="Times New Roman"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38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0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5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2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49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20" w:hanging="180"/>
      </w:pPr>
      <w:rPr>
        <w:rFonts w:cs="Times New Roman"/>
      </w:rPr>
    </w:lvl>
  </w:abstractNum>
  <w:abstractNum w:abstractNumId="25">
    <w:nsid w:val="648642B8"/>
    <w:multiLevelType w:val="hybridMultilevel"/>
    <w:tmpl w:val="AB00BF76"/>
    <w:lvl w:ilvl="0" w:tplc="040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6A952C22"/>
    <w:multiLevelType w:val="hybridMultilevel"/>
    <w:tmpl w:val="BA06EEAE"/>
    <w:lvl w:ilvl="0" w:tplc="1FC42304">
      <w:start w:val="2"/>
      <w:numFmt w:val="decimal"/>
      <w:lvlText w:val="%1."/>
      <w:lvlJc w:val="left"/>
      <w:pPr>
        <w:ind w:left="1320" w:hanging="360"/>
      </w:pPr>
      <w:rPr>
        <w:rFonts w:cs="Times New Roman"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21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8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5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2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9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7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4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140" w:hanging="180"/>
      </w:pPr>
      <w:rPr>
        <w:rFonts w:cs="Times New Roman"/>
      </w:rPr>
    </w:lvl>
  </w:abstractNum>
  <w:abstractNum w:abstractNumId="27">
    <w:nsid w:val="7081674B"/>
    <w:multiLevelType w:val="hybridMultilevel"/>
    <w:tmpl w:val="8B4C4576"/>
    <w:lvl w:ilvl="0" w:tplc="041B0011">
      <w:start w:val="1"/>
      <w:numFmt w:val="decimal"/>
      <w:lvlText w:val="%1)"/>
      <w:lvlJc w:val="left"/>
      <w:pPr>
        <w:tabs>
          <w:tab w:val="num" w:pos="1168"/>
        </w:tabs>
        <w:ind w:left="1168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888"/>
        </w:tabs>
        <w:ind w:left="1888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608"/>
        </w:tabs>
        <w:ind w:left="2608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328"/>
        </w:tabs>
        <w:ind w:left="3328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048"/>
        </w:tabs>
        <w:ind w:left="4048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768"/>
        </w:tabs>
        <w:ind w:left="4768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488"/>
        </w:tabs>
        <w:ind w:left="5488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6208"/>
        </w:tabs>
        <w:ind w:left="6208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928"/>
        </w:tabs>
        <w:ind w:left="6928" w:hanging="180"/>
      </w:pPr>
      <w:rPr>
        <w:rFonts w:cs="Times New Roman"/>
      </w:rPr>
    </w:lvl>
  </w:abstractNum>
  <w:abstractNum w:abstractNumId="28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1620"/>
        </w:tabs>
        <w:ind w:left="1620" w:hanging="360"/>
      </w:pPr>
      <w:rPr>
        <w:rFonts w:cs="Times New Roman" w:hint="default"/>
      </w:rPr>
    </w:lvl>
  </w:abstractNum>
  <w:abstractNum w:abstractNumId="29">
    <w:nsid w:val="7DD94886"/>
    <w:multiLevelType w:val="hybridMultilevel"/>
    <w:tmpl w:val="EF4CE232"/>
    <w:lvl w:ilvl="0" w:tplc="26A4CE04">
      <w:start w:val="2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7FC9203F"/>
    <w:multiLevelType w:val="multilevel"/>
    <w:tmpl w:val="0405001D"/>
    <w:numStyleLink w:val="Aa"/>
  </w:abstractNum>
  <w:num w:numId="1">
    <w:abstractNumId w:val="28"/>
  </w:num>
  <w:num w:numId="2">
    <w:abstractNumId w:val="15"/>
  </w:num>
  <w:num w:numId="3">
    <w:abstractNumId w:val="15"/>
    <w:lvlOverride w:ilvl="0">
      <w:startOverride w:val="1"/>
    </w:lvlOverride>
  </w:num>
  <w:num w:numId="4">
    <w:abstractNumId w:val="4"/>
  </w:num>
  <w:num w:numId="5">
    <w:abstractNumId w:val="15"/>
    <w:lvlOverride w:ilvl="0">
      <w:startOverride w:val="1"/>
    </w:lvlOverride>
  </w:num>
  <w:num w:numId="6">
    <w:abstractNumId w:val="15"/>
    <w:lvlOverride w:ilvl="0">
      <w:startOverride w:val="1"/>
    </w:lvlOverride>
  </w:num>
  <w:num w:numId="7">
    <w:abstractNumId w:val="15"/>
    <w:lvlOverride w:ilvl="0">
      <w:startOverride w:val="1"/>
    </w:lvlOverride>
  </w:num>
  <w:num w:numId="8">
    <w:abstractNumId w:val="15"/>
    <w:lvlOverride w:ilvl="0">
      <w:startOverride w:val="1"/>
    </w:lvlOverride>
  </w:num>
  <w:num w:numId="9">
    <w:abstractNumId w:val="15"/>
    <w:lvlOverride w:ilvl="0">
      <w:startOverride w:val="1"/>
    </w:lvlOverride>
  </w:num>
  <w:num w:numId="10">
    <w:abstractNumId w:val="27"/>
  </w:num>
  <w:num w:numId="11">
    <w:abstractNumId w:val="6"/>
  </w:num>
  <w:num w:numId="12">
    <w:abstractNumId w:val="19"/>
  </w:num>
  <w:num w:numId="13">
    <w:abstractNumId w:val="15"/>
    <w:lvlOverride w:ilvl="0">
      <w:startOverride w:val="2"/>
    </w:lvlOverride>
  </w:num>
  <w:num w:numId="14">
    <w:abstractNumId w:val="18"/>
  </w:num>
  <w:num w:numId="15">
    <w:abstractNumId w:val="22"/>
  </w:num>
  <w:num w:numId="16">
    <w:abstractNumId w:val="12"/>
  </w:num>
  <w:num w:numId="17">
    <w:abstractNumId w:val="3"/>
  </w:num>
  <w:num w:numId="18">
    <w:abstractNumId w:val="10"/>
  </w:num>
  <w:num w:numId="19">
    <w:abstractNumId w:val="25"/>
  </w:num>
  <w:num w:numId="20">
    <w:abstractNumId w:val="20"/>
  </w:num>
  <w:num w:numId="21">
    <w:abstractNumId w:val="17"/>
  </w:num>
  <w:num w:numId="22">
    <w:abstractNumId w:val="8"/>
  </w:num>
  <w:num w:numId="23">
    <w:abstractNumId w:val="5"/>
  </w:num>
  <w:num w:numId="24">
    <w:abstractNumId w:val="21"/>
  </w:num>
  <w:num w:numId="25">
    <w:abstractNumId w:val="31"/>
  </w:num>
  <w:num w:numId="26">
    <w:abstractNumId w:val="24"/>
  </w:num>
  <w:num w:numId="27">
    <w:abstractNumId w:val="26"/>
  </w:num>
  <w:num w:numId="28">
    <w:abstractNumId w:val="2"/>
  </w:num>
  <w:num w:numId="29">
    <w:abstractNumId w:val="30"/>
  </w:num>
  <w:num w:numId="30">
    <w:abstractNumId w:val="23"/>
  </w:num>
  <w:num w:numId="31">
    <w:abstractNumId w:val="13"/>
  </w:num>
  <w:num w:numId="32">
    <w:abstractNumId w:val="0"/>
  </w:num>
  <w:num w:numId="33">
    <w:abstractNumId w:val="9"/>
  </w:num>
  <w:num w:numId="34">
    <w:abstractNumId w:val="29"/>
  </w:num>
  <w:num w:numId="35">
    <w:abstractNumId w:val="11"/>
  </w:num>
  <w:num w:numId="36">
    <w:abstractNumId w:val="7"/>
  </w:num>
  <w:num w:numId="37">
    <w:abstractNumId w:val="16"/>
  </w:num>
  <w:num w:numId="38">
    <w:abstractNumId w:val="14"/>
  </w:num>
  <w:num w:numId="3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57157"/>
    <w:rsid w:val="00026878"/>
    <w:rsid w:val="000930E6"/>
    <w:rsid w:val="000A6FB3"/>
    <w:rsid w:val="000C4A55"/>
    <w:rsid w:val="000C4B49"/>
    <w:rsid w:val="000D43E0"/>
    <w:rsid w:val="00111FF9"/>
    <w:rsid w:val="00125BBB"/>
    <w:rsid w:val="00133C91"/>
    <w:rsid w:val="0019077F"/>
    <w:rsid w:val="00191434"/>
    <w:rsid w:val="001942D0"/>
    <w:rsid w:val="001A122C"/>
    <w:rsid w:val="001D05FD"/>
    <w:rsid w:val="001D6397"/>
    <w:rsid w:val="001E4F3E"/>
    <w:rsid w:val="001F05C3"/>
    <w:rsid w:val="00203DBA"/>
    <w:rsid w:val="00224ED5"/>
    <w:rsid w:val="002435B5"/>
    <w:rsid w:val="002517D4"/>
    <w:rsid w:val="00252D40"/>
    <w:rsid w:val="00261386"/>
    <w:rsid w:val="00262CB2"/>
    <w:rsid w:val="00263D0E"/>
    <w:rsid w:val="00276CC0"/>
    <w:rsid w:val="002800C6"/>
    <w:rsid w:val="00280BCA"/>
    <w:rsid w:val="00295DD3"/>
    <w:rsid w:val="0029756A"/>
    <w:rsid w:val="002B00D6"/>
    <w:rsid w:val="002B507C"/>
    <w:rsid w:val="002C2E72"/>
    <w:rsid w:val="002D27E9"/>
    <w:rsid w:val="002E14CD"/>
    <w:rsid w:val="003215D7"/>
    <w:rsid w:val="003268D3"/>
    <w:rsid w:val="00343C20"/>
    <w:rsid w:val="0034567D"/>
    <w:rsid w:val="0034583A"/>
    <w:rsid w:val="003A1BD6"/>
    <w:rsid w:val="003A481A"/>
    <w:rsid w:val="003B54AE"/>
    <w:rsid w:val="003C1F21"/>
    <w:rsid w:val="003E317E"/>
    <w:rsid w:val="003E4CCD"/>
    <w:rsid w:val="003E5C80"/>
    <w:rsid w:val="003E6BF9"/>
    <w:rsid w:val="004044A6"/>
    <w:rsid w:val="00413010"/>
    <w:rsid w:val="00415D06"/>
    <w:rsid w:val="00421900"/>
    <w:rsid w:val="00424F8B"/>
    <w:rsid w:val="00432F4E"/>
    <w:rsid w:val="004374CC"/>
    <w:rsid w:val="00444ECA"/>
    <w:rsid w:val="004470A2"/>
    <w:rsid w:val="00466524"/>
    <w:rsid w:val="00472190"/>
    <w:rsid w:val="00476261"/>
    <w:rsid w:val="004833AE"/>
    <w:rsid w:val="004A3408"/>
    <w:rsid w:val="004A6FD9"/>
    <w:rsid w:val="004C111F"/>
    <w:rsid w:val="004D052D"/>
    <w:rsid w:val="004D3DB5"/>
    <w:rsid w:val="004D7F1C"/>
    <w:rsid w:val="00507B18"/>
    <w:rsid w:val="005639E5"/>
    <w:rsid w:val="005B652D"/>
    <w:rsid w:val="005C31E5"/>
    <w:rsid w:val="00613679"/>
    <w:rsid w:val="00633D71"/>
    <w:rsid w:val="0068085B"/>
    <w:rsid w:val="006809D2"/>
    <w:rsid w:val="006852B8"/>
    <w:rsid w:val="006C12E2"/>
    <w:rsid w:val="006C6D01"/>
    <w:rsid w:val="006D3F2F"/>
    <w:rsid w:val="006E0BBF"/>
    <w:rsid w:val="00707CE3"/>
    <w:rsid w:val="0072171D"/>
    <w:rsid w:val="00733DC3"/>
    <w:rsid w:val="00761344"/>
    <w:rsid w:val="00764333"/>
    <w:rsid w:val="007A4EA3"/>
    <w:rsid w:val="007B1784"/>
    <w:rsid w:val="007D0027"/>
    <w:rsid w:val="007D07D7"/>
    <w:rsid w:val="0081382F"/>
    <w:rsid w:val="00815BF1"/>
    <w:rsid w:val="00842A17"/>
    <w:rsid w:val="0085631D"/>
    <w:rsid w:val="00880926"/>
    <w:rsid w:val="00880C9E"/>
    <w:rsid w:val="008900AB"/>
    <w:rsid w:val="00894546"/>
    <w:rsid w:val="008A639B"/>
    <w:rsid w:val="008B4CAC"/>
    <w:rsid w:val="008E1E11"/>
    <w:rsid w:val="008F3092"/>
    <w:rsid w:val="008F38AD"/>
    <w:rsid w:val="008F755C"/>
    <w:rsid w:val="009100F5"/>
    <w:rsid w:val="00941268"/>
    <w:rsid w:val="00945958"/>
    <w:rsid w:val="00990D49"/>
    <w:rsid w:val="009949E6"/>
    <w:rsid w:val="00994A67"/>
    <w:rsid w:val="009B0202"/>
    <w:rsid w:val="009B0358"/>
    <w:rsid w:val="009B317B"/>
    <w:rsid w:val="009D06E5"/>
    <w:rsid w:val="009E0B50"/>
    <w:rsid w:val="00A41CA9"/>
    <w:rsid w:val="00A605DB"/>
    <w:rsid w:val="00A93BE1"/>
    <w:rsid w:val="00AB561D"/>
    <w:rsid w:val="00AB5C8D"/>
    <w:rsid w:val="00AF0CF7"/>
    <w:rsid w:val="00B11D61"/>
    <w:rsid w:val="00B14E97"/>
    <w:rsid w:val="00B3198B"/>
    <w:rsid w:val="00B34562"/>
    <w:rsid w:val="00B364A5"/>
    <w:rsid w:val="00B50CEB"/>
    <w:rsid w:val="00B92E92"/>
    <w:rsid w:val="00BD291F"/>
    <w:rsid w:val="00BD5768"/>
    <w:rsid w:val="00C1074A"/>
    <w:rsid w:val="00C17A5B"/>
    <w:rsid w:val="00C21CB8"/>
    <w:rsid w:val="00C36A63"/>
    <w:rsid w:val="00C746FB"/>
    <w:rsid w:val="00C76FFD"/>
    <w:rsid w:val="00CA1007"/>
    <w:rsid w:val="00CA392D"/>
    <w:rsid w:val="00CB3B4B"/>
    <w:rsid w:val="00CC0D91"/>
    <w:rsid w:val="00D20934"/>
    <w:rsid w:val="00D34ADD"/>
    <w:rsid w:val="00D51ACB"/>
    <w:rsid w:val="00D57157"/>
    <w:rsid w:val="00D911F1"/>
    <w:rsid w:val="00D97958"/>
    <w:rsid w:val="00DA5948"/>
    <w:rsid w:val="00DB679D"/>
    <w:rsid w:val="00DB69B3"/>
    <w:rsid w:val="00DC6F18"/>
    <w:rsid w:val="00DF0DCF"/>
    <w:rsid w:val="00DF4419"/>
    <w:rsid w:val="00E00A41"/>
    <w:rsid w:val="00E11AF5"/>
    <w:rsid w:val="00E821A2"/>
    <w:rsid w:val="00E825C8"/>
    <w:rsid w:val="00E958BC"/>
    <w:rsid w:val="00ED382B"/>
    <w:rsid w:val="00EE0F43"/>
    <w:rsid w:val="00EF3AC8"/>
    <w:rsid w:val="00F03EA0"/>
    <w:rsid w:val="00F055EF"/>
    <w:rsid w:val="00F207B3"/>
    <w:rsid w:val="00F25A48"/>
    <w:rsid w:val="00F30482"/>
    <w:rsid w:val="00F368E8"/>
    <w:rsid w:val="00F46D89"/>
    <w:rsid w:val="00F51503"/>
    <w:rsid w:val="00F54C71"/>
    <w:rsid w:val="00F55486"/>
    <w:rsid w:val="00F6006B"/>
    <w:rsid w:val="00F97FA1"/>
    <w:rsid w:val="00FA07E8"/>
    <w:rsid w:val="00FB291C"/>
    <w:rsid w:val="00FC2ADA"/>
    <w:rsid w:val="00FC638D"/>
    <w:rsid w:val="00FC68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D57157"/>
    <w:pPr>
      <w:keepNext/>
      <w:numPr>
        <w:numId w:val="1"/>
      </w:numPr>
      <w:spacing w:before="120" w:after="60"/>
      <w:outlineLvl w:val="0"/>
    </w:pPr>
    <w:rPr>
      <w:rFonts w:ascii="Times New Roman" w:eastAsia="Times New Roman" w:hAnsi="Times New Roman" w:cs="Times New Roman"/>
      <w:b/>
      <w:caps/>
      <w:sz w:val="18"/>
      <w:szCs w:val="20"/>
    </w:rPr>
  </w:style>
  <w:style w:type="paragraph" w:styleId="Nadpis2">
    <w:name w:val="heading 2"/>
    <w:basedOn w:val="Normlny"/>
    <w:next w:val="Normlny"/>
    <w:link w:val="Nadpis2Char"/>
    <w:uiPriority w:val="9"/>
    <w:qFormat/>
    <w:rsid w:val="00D57157"/>
    <w:pPr>
      <w:keepNext/>
      <w:numPr>
        <w:numId w:val="2"/>
      </w:numPr>
      <w:outlineLvl w:val="1"/>
    </w:pPr>
    <w:rPr>
      <w:rFonts w:ascii="Times New Roman" w:eastAsia="Times New Roman" w:hAnsi="Times New Roman" w:cs="Times New Roman"/>
      <w:b/>
      <w:sz w:val="18"/>
      <w:szCs w:val="20"/>
    </w:rPr>
  </w:style>
  <w:style w:type="paragraph" w:styleId="Nadpis3">
    <w:name w:val="heading 3"/>
    <w:basedOn w:val="Normlny"/>
    <w:next w:val="Normlny"/>
    <w:link w:val="Nadpis3Char"/>
    <w:uiPriority w:val="9"/>
    <w:qFormat/>
    <w:rsid w:val="00D57157"/>
    <w:pPr>
      <w:keepNext/>
      <w:outlineLvl w:val="2"/>
    </w:pPr>
    <w:rPr>
      <w:rFonts w:ascii="Geneva" w:eastAsia="Times New Roman" w:hAnsi="Geneva" w:cs="Times New Roman"/>
      <w:b/>
      <w:i/>
      <w:color w:val="000000"/>
      <w:sz w:val="16"/>
      <w:szCs w:val="20"/>
      <w:lang w:val="en-GB"/>
    </w:rPr>
  </w:style>
  <w:style w:type="paragraph" w:styleId="Nadpis4">
    <w:name w:val="heading 4"/>
    <w:basedOn w:val="Normlny"/>
    <w:next w:val="Normlny"/>
    <w:link w:val="Nadpis4Char"/>
    <w:uiPriority w:val="9"/>
    <w:qFormat/>
    <w:rsid w:val="00D57157"/>
    <w:pPr>
      <w:keepNext/>
      <w:outlineLvl w:val="3"/>
    </w:pPr>
    <w:rPr>
      <w:rFonts w:ascii="Times New Roman" w:eastAsia="Times New Roman" w:hAnsi="Times New Roman" w:cs="Times New Roman"/>
      <w:b/>
      <w:sz w:val="20"/>
      <w:szCs w:val="20"/>
    </w:rPr>
  </w:style>
  <w:style w:type="paragraph" w:styleId="Nadpis5">
    <w:name w:val="heading 5"/>
    <w:basedOn w:val="Normlny"/>
    <w:next w:val="Normlny"/>
    <w:link w:val="Nadpis5Char"/>
    <w:uiPriority w:val="9"/>
    <w:qFormat/>
    <w:rsid w:val="00D57157"/>
    <w:pPr>
      <w:keepNext/>
      <w:outlineLvl w:val="4"/>
    </w:pPr>
    <w:rPr>
      <w:rFonts w:ascii="Times New Roman" w:eastAsia="Times New Roman" w:hAnsi="Times New Roman" w:cs="Times New Roman"/>
      <w:b/>
      <w:sz w:val="28"/>
      <w:szCs w:val="20"/>
    </w:rPr>
  </w:style>
  <w:style w:type="paragraph" w:styleId="Nadpis6">
    <w:name w:val="heading 6"/>
    <w:basedOn w:val="Normlny"/>
    <w:next w:val="Normlny"/>
    <w:link w:val="Nadpis6Char"/>
    <w:uiPriority w:val="9"/>
    <w:qFormat/>
    <w:rsid w:val="00D57157"/>
    <w:pPr>
      <w:keepNext/>
      <w:outlineLvl w:val="5"/>
    </w:pPr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Nadpis7">
    <w:name w:val="heading 7"/>
    <w:basedOn w:val="Normlny"/>
    <w:next w:val="Normlny"/>
    <w:link w:val="Nadpis7Char"/>
    <w:uiPriority w:val="9"/>
    <w:qFormat/>
    <w:rsid w:val="00D57157"/>
    <w:pPr>
      <w:keepNext/>
      <w:jc w:val="center"/>
      <w:outlineLvl w:val="6"/>
    </w:pPr>
    <w:rPr>
      <w:rFonts w:ascii="Times New Roman" w:eastAsia="Times New Roman" w:hAnsi="Times New Roman" w:cs="Times New Roman"/>
      <w:b/>
      <w:sz w:val="52"/>
      <w:szCs w:val="20"/>
    </w:rPr>
  </w:style>
  <w:style w:type="paragraph" w:styleId="Nadpis8">
    <w:name w:val="heading 8"/>
    <w:basedOn w:val="Normlny"/>
    <w:next w:val="Normlny"/>
    <w:link w:val="Nadpis8Char"/>
    <w:uiPriority w:val="9"/>
    <w:qFormat/>
    <w:rsid w:val="00D57157"/>
    <w:pPr>
      <w:keepNext/>
      <w:jc w:val="center"/>
      <w:outlineLvl w:val="7"/>
    </w:pPr>
    <w:rPr>
      <w:rFonts w:ascii="Geneva" w:eastAsia="Times New Roman" w:hAnsi="Geneva" w:cs="Times New Roman"/>
      <w:color w:val="000000"/>
      <w:sz w:val="14"/>
      <w:szCs w:val="20"/>
      <w:u w:val="single"/>
    </w:rPr>
  </w:style>
  <w:style w:type="paragraph" w:styleId="Nadpis9">
    <w:name w:val="heading 9"/>
    <w:basedOn w:val="Normlny"/>
    <w:next w:val="Normlny"/>
    <w:link w:val="Nadpis9Char"/>
    <w:uiPriority w:val="9"/>
    <w:qFormat/>
    <w:rsid w:val="00D57157"/>
    <w:pPr>
      <w:keepNext/>
      <w:jc w:val="center"/>
      <w:outlineLvl w:val="8"/>
    </w:pPr>
    <w:rPr>
      <w:rFonts w:ascii="Times New Roman" w:eastAsia="Times New Roman" w:hAnsi="Times New Roman" w:cs="Times New Roman"/>
      <w:sz w:val="32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D57157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D57157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3Char">
    <w:name w:val="Nadpis 3 Char"/>
    <w:basedOn w:val="Predvolenpsmoodseku"/>
    <w:link w:val="Nadpis3"/>
    <w:uiPriority w:val="9"/>
    <w:rsid w:val="00D57157"/>
    <w:rPr>
      <w:rFonts w:ascii="Geneva" w:eastAsia="Times New Roman" w:hAnsi="Geneva" w:cs="Times New Roman"/>
      <w:b/>
      <w:i/>
      <w:color w:val="000000"/>
      <w:sz w:val="16"/>
      <w:szCs w:val="20"/>
      <w:lang w:val="en-GB"/>
    </w:rPr>
  </w:style>
  <w:style w:type="character" w:customStyle="1" w:styleId="Nadpis4Char">
    <w:name w:val="Nadpis 4 Char"/>
    <w:basedOn w:val="Predvolenpsmoodseku"/>
    <w:link w:val="Nadpis4"/>
    <w:uiPriority w:val="9"/>
    <w:rsid w:val="00D57157"/>
    <w:rPr>
      <w:rFonts w:ascii="Times New Roman" w:eastAsia="Times New Roman" w:hAnsi="Times New Roman" w:cs="Times New Roman"/>
      <w:b/>
      <w:sz w:val="20"/>
      <w:szCs w:val="20"/>
    </w:rPr>
  </w:style>
  <w:style w:type="character" w:customStyle="1" w:styleId="Nadpis5Char">
    <w:name w:val="Nadpis 5 Char"/>
    <w:basedOn w:val="Predvolenpsmoodseku"/>
    <w:link w:val="Nadpis5"/>
    <w:uiPriority w:val="9"/>
    <w:rsid w:val="00D57157"/>
    <w:rPr>
      <w:rFonts w:ascii="Times New Roman" w:eastAsia="Times New Roman" w:hAnsi="Times New Roman" w:cs="Times New Roman"/>
      <w:b/>
      <w:sz w:val="28"/>
      <w:szCs w:val="20"/>
    </w:rPr>
  </w:style>
  <w:style w:type="character" w:customStyle="1" w:styleId="Nadpis6Char">
    <w:name w:val="Nadpis 6 Char"/>
    <w:basedOn w:val="Predvolenpsmoodseku"/>
    <w:link w:val="Nadpis6"/>
    <w:uiPriority w:val="9"/>
    <w:rsid w:val="00D57157"/>
    <w:rPr>
      <w:rFonts w:ascii="Times New Roman" w:eastAsia="Times New Roman" w:hAnsi="Times New Roman" w:cs="Times New Roman"/>
      <w:b/>
      <w:caps/>
      <w:sz w:val="32"/>
      <w:szCs w:val="20"/>
    </w:rPr>
  </w:style>
  <w:style w:type="character" w:customStyle="1" w:styleId="Nadpis7Char">
    <w:name w:val="Nadpis 7 Char"/>
    <w:basedOn w:val="Predvolenpsmoodseku"/>
    <w:link w:val="Nadpis7"/>
    <w:uiPriority w:val="9"/>
    <w:rsid w:val="00D57157"/>
    <w:rPr>
      <w:rFonts w:ascii="Times New Roman" w:eastAsia="Times New Roman" w:hAnsi="Times New Roman" w:cs="Times New Roman"/>
      <w:b/>
      <w:sz w:val="52"/>
      <w:szCs w:val="20"/>
    </w:rPr>
  </w:style>
  <w:style w:type="character" w:customStyle="1" w:styleId="Nadpis8Char">
    <w:name w:val="Nadpis 8 Char"/>
    <w:basedOn w:val="Predvolenpsmoodseku"/>
    <w:link w:val="Nadpis8"/>
    <w:uiPriority w:val="9"/>
    <w:rsid w:val="00D57157"/>
    <w:rPr>
      <w:rFonts w:ascii="Geneva" w:eastAsia="Times New Roman" w:hAnsi="Geneva" w:cs="Times New Roman"/>
      <w:color w:val="000000"/>
      <w:sz w:val="14"/>
      <w:szCs w:val="20"/>
      <w:u w:val="single"/>
    </w:rPr>
  </w:style>
  <w:style w:type="character" w:customStyle="1" w:styleId="Nadpis9Char">
    <w:name w:val="Nadpis 9 Char"/>
    <w:basedOn w:val="Predvolenpsmoodseku"/>
    <w:link w:val="Nadpis9"/>
    <w:uiPriority w:val="9"/>
    <w:rsid w:val="00D57157"/>
    <w:rPr>
      <w:rFonts w:ascii="Times New Roman" w:eastAsia="Times New Roman" w:hAnsi="Times New Roman" w:cs="Times New Roman"/>
      <w:sz w:val="32"/>
      <w:szCs w:val="20"/>
    </w:rPr>
  </w:style>
  <w:style w:type="numbering" w:customStyle="1" w:styleId="Bezzoznamu1">
    <w:name w:val="Bez zoznamu1"/>
    <w:next w:val="Bezzoznamu"/>
    <w:uiPriority w:val="99"/>
    <w:semiHidden/>
    <w:unhideWhenUsed/>
    <w:rsid w:val="00D57157"/>
  </w:style>
  <w:style w:type="paragraph" w:styleId="Hlavika">
    <w:name w:val="header"/>
    <w:basedOn w:val="Normlny"/>
    <w:link w:val="HlavikaChar"/>
    <w:uiPriority w:val="99"/>
    <w:rsid w:val="00D57157"/>
    <w:pPr>
      <w:tabs>
        <w:tab w:val="center" w:pos="4153"/>
        <w:tab w:val="right" w:pos="8306"/>
      </w:tabs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HlavikaChar">
    <w:name w:val="Hlavička Char"/>
    <w:basedOn w:val="Predvolenpsmoodseku"/>
    <w:link w:val="Hlavika"/>
    <w:uiPriority w:val="99"/>
    <w:rsid w:val="00D57157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rsid w:val="00D57157"/>
    <w:pPr>
      <w:tabs>
        <w:tab w:val="center" w:pos="4153"/>
        <w:tab w:val="right" w:pos="8306"/>
      </w:tabs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rsid w:val="00D57157"/>
    <w:rPr>
      <w:rFonts w:ascii="Times New Roman" w:eastAsia="Times New Roman" w:hAnsi="Times New Roman" w:cs="Times New Roman"/>
      <w:sz w:val="20"/>
      <w:szCs w:val="20"/>
    </w:rPr>
  </w:style>
  <w:style w:type="character" w:styleId="slostrany">
    <w:name w:val="page number"/>
    <w:uiPriority w:val="99"/>
    <w:rsid w:val="00D57157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D57157"/>
    <w:pPr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uiPriority w:val="99"/>
    <w:rsid w:val="00D57157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D57157"/>
    <w:pPr>
      <w:ind w:left="284" w:hanging="284"/>
      <w:jc w:val="both"/>
    </w:pPr>
    <w:rPr>
      <w:rFonts w:ascii="Times New Roman" w:eastAsia="Times New Roman" w:hAnsi="Times New Roman" w:cs="Times New Roman"/>
      <w:szCs w:val="20"/>
    </w:rPr>
  </w:style>
  <w:style w:type="paragraph" w:customStyle="1" w:styleId="Tabulka">
    <w:name w:val="Tabulka"/>
    <w:basedOn w:val="Normlny"/>
    <w:rsid w:val="00D57157"/>
    <w:rPr>
      <w:rFonts w:ascii="Times New Roman" w:eastAsia="Times New Roman" w:hAnsi="Times New Roman" w:cs="Times New Roman"/>
      <w:color w:val="000000"/>
      <w:sz w:val="18"/>
      <w:szCs w:val="20"/>
    </w:rPr>
  </w:style>
  <w:style w:type="paragraph" w:customStyle="1" w:styleId="Pismenka">
    <w:name w:val="Pismenka"/>
    <w:basedOn w:val="Zkladntext"/>
    <w:rsid w:val="00D57157"/>
    <w:pPr>
      <w:tabs>
        <w:tab w:val="num" w:pos="426"/>
      </w:tabs>
      <w:ind w:hanging="426"/>
    </w:pPr>
    <w:rPr>
      <w:b/>
    </w:rPr>
  </w:style>
  <w:style w:type="paragraph" w:styleId="Obsah1">
    <w:name w:val="toc 1"/>
    <w:basedOn w:val="Normlny"/>
    <w:next w:val="Normlny"/>
    <w:autoRedefine/>
    <w:uiPriority w:val="39"/>
    <w:semiHidden/>
    <w:rsid w:val="00D57157"/>
    <w:pPr>
      <w:tabs>
        <w:tab w:val="left" w:pos="426"/>
        <w:tab w:val="right" w:pos="9203"/>
      </w:tabs>
      <w:spacing w:before="360"/>
    </w:pPr>
    <w:rPr>
      <w:rFonts w:ascii="Times New Roman" w:eastAsia="Times New Roman" w:hAnsi="Times New Roman" w:cs="Times New Roman"/>
      <w:b/>
      <w:bCs/>
      <w:caps/>
      <w:noProof/>
      <w:sz w:val="20"/>
      <w:szCs w:val="18"/>
    </w:rPr>
  </w:style>
  <w:style w:type="paragraph" w:styleId="Obsah2">
    <w:name w:val="toc 2"/>
    <w:basedOn w:val="Normlny"/>
    <w:next w:val="Normlny"/>
    <w:autoRedefine/>
    <w:uiPriority w:val="39"/>
    <w:semiHidden/>
    <w:rsid w:val="00D57157"/>
    <w:pPr>
      <w:tabs>
        <w:tab w:val="left" w:pos="993"/>
        <w:tab w:val="right" w:pos="9203"/>
      </w:tabs>
      <w:ind w:firstLine="567"/>
    </w:pPr>
    <w:rPr>
      <w:rFonts w:ascii="Times New Roman" w:eastAsia="Times New Roman" w:hAnsi="Times New Roman" w:cs="Times New Roman"/>
      <w:b/>
      <w:bCs/>
      <w:noProof/>
      <w:sz w:val="20"/>
      <w:szCs w:val="18"/>
    </w:rPr>
  </w:style>
  <w:style w:type="paragraph" w:styleId="Obsah3">
    <w:name w:val="toc 3"/>
    <w:basedOn w:val="Normlny"/>
    <w:next w:val="Normlny"/>
    <w:autoRedefine/>
    <w:uiPriority w:val="39"/>
    <w:semiHidden/>
    <w:rsid w:val="00D57157"/>
    <w:pPr>
      <w:ind w:left="200"/>
    </w:pPr>
    <w:rPr>
      <w:rFonts w:ascii="Times New Roman" w:eastAsia="Times New Roman" w:hAnsi="Times New Roman" w:cs="Times New Roman"/>
      <w:sz w:val="20"/>
      <w:szCs w:val="24"/>
    </w:rPr>
  </w:style>
  <w:style w:type="paragraph" w:styleId="Obsah4">
    <w:name w:val="toc 4"/>
    <w:basedOn w:val="Normlny"/>
    <w:next w:val="Normlny"/>
    <w:autoRedefine/>
    <w:uiPriority w:val="39"/>
    <w:semiHidden/>
    <w:rsid w:val="00D57157"/>
    <w:pPr>
      <w:ind w:left="400"/>
    </w:pPr>
    <w:rPr>
      <w:rFonts w:ascii="Times New Roman" w:eastAsia="Times New Roman" w:hAnsi="Times New Roman" w:cs="Times New Roman"/>
      <w:sz w:val="20"/>
      <w:szCs w:val="24"/>
    </w:rPr>
  </w:style>
  <w:style w:type="paragraph" w:styleId="Obsah5">
    <w:name w:val="toc 5"/>
    <w:basedOn w:val="Normlny"/>
    <w:next w:val="Normlny"/>
    <w:autoRedefine/>
    <w:uiPriority w:val="39"/>
    <w:semiHidden/>
    <w:rsid w:val="00D57157"/>
    <w:pPr>
      <w:ind w:left="600"/>
    </w:pPr>
    <w:rPr>
      <w:rFonts w:ascii="Times New Roman" w:eastAsia="Times New Roman" w:hAnsi="Times New Roman" w:cs="Times New Roman"/>
      <w:sz w:val="20"/>
      <w:szCs w:val="24"/>
    </w:rPr>
  </w:style>
  <w:style w:type="paragraph" w:styleId="Obsah6">
    <w:name w:val="toc 6"/>
    <w:basedOn w:val="Normlny"/>
    <w:next w:val="Normlny"/>
    <w:autoRedefine/>
    <w:uiPriority w:val="39"/>
    <w:semiHidden/>
    <w:rsid w:val="00D57157"/>
    <w:pPr>
      <w:ind w:left="800"/>
    </w:pPr>
    <w:rPr>
      <w:rFonts w:ascii="Times New Roman" w:eastAsia="Times New Roman" w:hAnsi="Times New Roman" w:cs="Times New Roman"/>
      <w:sz w:val="20"/>
      <w:szCs w:val="24"/>
    </w:rPr>
  </w:style>
  <w:style w:type="paragraph" w:styleId="Obsah7">
    <w:name w:val="toc 7"/>
    <w:basedOn w:val="Normlny"/>
    <w:next w:val="Normlny"/>
    <w:autoRedefine/>
    <w:uiPriority w:val="39"/>
    <w:semiHidden/>
    <w:rsid w:val="00D57157"/>
    <w:pPr>
      <w:ind w:left="1000"/>
    </w:pPr>
    <w:rPr>
      <w:rFonts w:ascii="Times New Roman" w:eastAsia="Times New Roman" w:hAnsi="Times New Roman" w:cs="Times New Roman"/>
      <w:sz w:val="20"/>
      <w:szCs w:val="24"/>
    </w:rPr>
  </w:style>
  <w:style w:type="paragraph" w:styleId="Obsah8">
    <w:name w:val="toc 8"/>
    <w:basedOn w:val="Normlny"/>
    <w:next w:val="Normlny"/>
    <w:autoRedefine/>
    <w:uiPriority w:val="39"/>
    <w:semiHidden/>
    <w:rsid w:val="00D57157"/>
    <w:pPr>
      <w:ind w:left="1200"/>
    </w:pPr>
    <w:rPr>
      <w:rFonts w:ascii="Times New Roman" w:eastAsia="Times New Roman" w:hAnsi="Times New Roman" w:cs="Times New Roman"/>
      <w:sz w:val="20"/>
      <w:szCs w:val="24"/>
    </w:rPr>
  </w:style>
  <w:style w:type="paragraph" w:styleId="Obsah9">
    <w:name w:val="toc 9"/>
    <w:basedOn w:val="Normlny"/>
    <w:next w:val="Normlny"/>
    <w:autoRedefine/>
    <w:uiPriority w:val="39"/>
    <w:semiHidden/>
    <w:rsid w:val="00D57157"/>
    <w:pPr>
      <w:ind w:left="1400"/>
    </w:pPr>
    <w:rPr>
      <w:rFonts w:ascii="Times New Roman" w:eastAsia="Times New Roman" w:hAnsi="Times New Roman" w:cs="Times New Roman"/>
      <w:sz w:val="20"/>
      <w:szCs w:val="24"/>
    </w:rPr>
  </w:style>
  <w:style w:type="character" w:styleId="Hypertextovprepojenie">
    <w:name w:val="Hyperlink"/>
    <w:uiPriority w:val="99"/>
    <w:rsid w:val="00D57157"/>
    <w:rPr>
      <w:rFonts w:cs="Times New Roman"/>
      <w:color w:val="0000FF"/>
      <w:u w:val="single"/>
    </w:rPr>
  </w:style>
  <w:style w:type="character" w:styleId="PouitHypertextovPrepojenie">
    <w:name w:val="FollowedHyperlink"/>
    <w:uiPriority w:val="99"/>
    <w:rsid w:val="00D57157"/>
    <w:rPr>
      <w:rFonts w:cs="Times New Roman"/>
      <w:color w:val="800080"/>
      <w:u w:val="single"/>
    </w:rPr>
  </w:style>
  <w:style w:type="paragraph" w:styleId="Zarkazkladnhotextu">
    <w:name w:val="Body Text Indent"/>
    <w:basedOn w:val="Normlny"/>
    <w:link w:val="ZarkazkladnhotextuChar"/>
    <w:uiPriority w:val="99"/>
    <w:rsid w:val="00D57157"/>
    <w:pPr>
      <w:spacing w:after="120"/>
      <w:ind w:left="283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rsid w:val="00D57157"/>
    <w:rPr>
      <w:rFonts w:ascii="Times New Roman" w:eastAsia="Times New Roman" w:hAnsi="Times New Roman" w:cs="Times New Roman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D57157"/>
    <w:rPr>
      <w:rFonts w:ascii="Tahoma" w:eastAsia="Times New Roman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57157"/>
    <w:rPr>
      <w:rFonts w:ascii="Tahoma" w:eastAsia="Times New Roman" w:hAnsi="Tahoma" w:cs="Tahoma"/>
      <w:sz w:val="16"/>
      <w:szCs w:val="16"/>
    </w:rPr>
  </w:style>
  <w:style w:type="paragraph" w:styleId="Obyajntext">
    <w:name w:val="Plain Text"/>
    <w:basedOn w:val="Normlny"/>
    <w:link w:val="ObyajntextChar"/>
    <w:uiPriority w:val="99"/>
    <w:rsid w:val="00D57157"/>
    <w:pPr>
      <w:spacing w:line="260" w:lineRule="atLeast"/>
    </w:pPr>
    <w:rPr>
      <w:rFonts w:ascii="Courier New" w:eastAsia="Times New Roman" w:hAnsi="Courier New" w:cs="Courier New"/>
      <w:sz w:val="20"/>
      <w:szCs w:val="20"/>
      <w:lang w:val="en-US"/>
    </w:rPr>
  </w:style>
  <w:style w:type="character" w:customStyle="1" w:styleId="ObyajntextChar">
    <w:name w:val="Obyčajný text Char"/>
    <w:basedOn w:val="Predvolenpsmoodseku"/>
    <w:link w:val="Obyajntext"/>
    <w:uiPriority w:val="99"/>
    <w:rsid w:val="00D57157"/>
    <w:rPr>
      <w:rFonts w:ascii="Courier New" w:eastAsia="Times New Roman" w:hAnsi="Courier New" w:cs="Courier New"/>
      <w:sz w:val="20"/>
      <w:szCs w:val="20"/>
      <w:lang w:val="en-US"/>
    </w:rPr>
  </w:style>
  <w:style w:type="paragraph" w:customStyle="1" w:styleId="odstavecbezcisla">
    <w:name w:val="odstavecbezcisla"/>
    <w:basedOn w:val="Zkladntext3"/>
    <w:rsid w:val="00D57157"/>
    <w:pPr>
      <w:spacing w:after="0"/>
      <w:ind w:left="426"/>
      <w:jc w:val="both"/>
    </w:pPr>
    <w:rPr>
      <w:sz w:val="20"/>
      <w:szCs w:val="20"/>
      <w:lang w:eastAsia="sk-SK"/>
    </w:rPr>
  </w:style>
  <w:style w:type="paragraph" w:styleId="Zkladntext3">
    <w:name w:val="Body Text 3"/>
    <w:basedOn w:val="Normlny"/>
    <w:link w:val="Zkladntext3Char"/>
    <w:uiPriority w:val="99"/>
    <w:rsid w:val="00D57157"/>
    <w:pPr>
      <w:spacing w:after="120"/>
    </w:pPr>
    <w:rPr>
      <w:rFonts w:ascii="Times New Roman" w:eastAsia="Times New Roman" w:hAnsi="Times New Roman" w:cs="Times New Roman"/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D57157"/>
    <w:rPr>
      <w:rFonts w:ascii="Times New Roman" w:eastAsia="Times New Roman" w:hAnsi="Times New Roman" w:cs="Times New Roman"/>
      <w:sz w:val="16"/>
      <w:szCs w:val="16"/>
    </w:rPr>
  </w:style>
  <w:style w:type="paragraph" w:customStyle="1" w:styleId="Notetext">
    <w:name w:val="Note text"/>
    <w:basedOn w:val="Normlny"/>
    <w:rsid w:val="00D57157"/>
    <w:pPr>
      <w:widowControl w:val="0"/>
      <w:spacing w:after="240"/>
      <w:ind w:left="448"/>
      <w:jc w:val="both"/>
    </w:pPr>
    <w:rPr>
      <w:rFonts w:ascii="Arial" w:eastAsia="Times New Roman" w:hAnsi="Arial" w:cs="Times New Roman"/>
      <w:sz w:val="18"/>
      <w:szCs w:val="20"/>
    </w:rPr>
  </w:style>
  <w:style w:type="paragraph" w:customStyle="1" w:styleId="odstavec">
    <w:name w:val="odstavec"/>
    <w:basedOn w:val="Normlny"/>
    <w:link w:val="odstavecChar"/>
    <w:autoRedefine/>
    <w:rsid w:val="00D57157"/>
    <w:pPr>
      <w:ind w:right="-82"/>
    </w:pPr>
    <w:rPr>
      <w:rFonts w:ascii="Arial Narrow" w:eastAsia="Times New Roman" w:hAnsi="Arial Narrow" w:cs="Times New Roman"/>
      <w:b/>
      <w:i/>
      <w:lang w:eastAsia="sk-SK"/>
    </w:rPr>
  </w:style>
  <w:style w:type="paragraph" w:styleId="Normlnywebov">
    <w:name w:val="Normal (Web)"/>
    <w:basedOn w:val="Normlny"/>
    <w:uiPriority w:val="99"/>
    <w:rsid w:val="00D57157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odstavecChar">
    <w:name w:val="odstavec Char"/>
    <w:link w:val="odstavec"/>
    <w:locked/>
    <w:rsid w:val="00D57157"/>
    <w:rPr>
      <w:rFonts w:ascii="Arial Narrow" w:eastAsia="Times New Roman" w:hAnsi="Arial Narrow" w:cs="Times New Roman"/>
      <w:b/>
      <w:i/>
      <w:lang w:eastAsia="sk-SK"/>
    </w:rPr>
  </w:style>
  <w:style w:type="table" w:styleId="Mriekatabuky">
    <w:name w:val="Table Grid"/>
    <w:basedOn w:val="Normlnatabuka"/>
    <w:uiPriority w:val="59"/>
    <w:rsid w:val="00D57157"/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lines">
    <w:name w:val="line s"/>
    <w:basedOn w:val="Normlny"/>
    <w:autoRedefine/>
    <w:rsid w:val="00D57157"/>
    <w:pPr>
      <w:pBdr>
        <w:bottom w:val="single" w:sz="4" w:space="1" w:color="auto"/>
      </w:pBdr>
      <w:ind w:left="113" w:right="57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lined">
    <w:name w:val="line d"/>
    <w:basedOn w:val="Normlny"/>
    <w:autoRedefine/>
    <w:rsid w:val="00D57157"/>
    <w:pPr>
      <w:pBdr>
        <w:bottom w:val="double" w:sz="4" w:space="1" w:color="auto"/>
      </w:pBdr>
      <w:suppressAutoHyphens/>
      <w:ind w:left="113" w:right="57"/>
      <w:jc w:val="center"/>
    </w:pPr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character" w:styleId="Odkaznakomentr">
    <w:name w:val="annotation reference"/>
    <w:uiPriority w:val="99"/>
    <w:rsid w:val="00D5715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D57157"/>
    <w:rPr>
      <w:rFonts w:ascii="Times New Roman" w:eastAsia="Times New Roman" w:hAnsi="Times New Roman" w:cs="Times New Roman"/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D5715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rsid w:val="00D5715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rsid w:val="00D5715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Nzov">
    <w:name w:val="Title"/>
    <w:basedOn w:val="Normlny"/>
    <w:next w:val="Normlny"/>
    <w:link w:val="NzovChar"/>
    <w:uiPriority w:val="10"/>
    <w:qFormat/>
    <w:rsid w:val="00D57157"/>
    <w:pPr>
      <w:keepNext/>
      <w:spacing w:before="100" w:beforeAutospacing="1" w:after="220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D57157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D57157"/>
    <w:pPr>
      <w:jc w:val="center"/>
    </w:pPr>
    <w:rPr>
      <w:rFonts w:ascii="Arial Narrow" w:eastAsia="Times New Roman" w:hAnsi="Arial Narrow" w:cs="Times New Roman"/>
      <w:b/>
      <w:bCs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57157"/>
    <w:pPr>
      <w:spacing w:after="60"/>
      <w:jc w:val="center"/>
      <w:outlineLvl w:val="1"/>
    </w:pPr>
    <w:rPr>
      <w:rFonts w:ascii="Cambria" w:eastAsia="Times New Roman" w:hAnsi="Cambria" w:cs="Times New Roman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D57157"/>
    <w:rPr>
      <w:rFonts w:ascii="Cambria" w:eastAsia="Times New Roman" w:hAnsi="Cambria" w:cs="Times New Roman"/>
      <w:szCs w:val="24"/>
    </w:rPr>
  </w:style>
  <w:style w:type="character" w:styleId="Siln">
    <w:name w:val="Strong"/>
    <w:uiPriority w:val="22"/>
    <w:qFormat/>
    <w:rsid w:val="00D57157"/>
    <w:rPr>
      <w:rFonts w:cs="Times New Roman"/>
      <w:b/>
      <w:bCs/>
    </w:rPr>
  </w:style>
  <w:style w:type="character" w:styleId="Zvraznenie">
    <w:name w:val="Emphasis"/>
    <w:uiPriority w:val="20"/>
    <w:qFormat/>
    <w:rsid w:val="00D57157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semiHidden/>
    <w:unhideWhenUsed/>
    <w:qFormat/>
    <w:rsid w:val="00D57157"/>
    <w:pPr>
      <w:numPr>
        <w:numId w:val="0"/>
      </w:numPr>
      <w:spacing w:before="240"/>
      <w:outlineLvl w:val="9"/>
    </w:pPr>
    <w:rPr>
      <w:rFonts w:ascii="Cambria" w:hAnsi="Cambria"/>
      <w:bCs/>
      <w:caps w:val="0"/>
      <w:kern w:val="32"/>
      <w:sz w:val="32"/>
      <w:szCs w:val="32"/>
    </w:rPr>
  </w:style>
  <w:style w:type="paragraph" w:styleId="Textpoznmkypodiarou">
    <w:name w:val="footnote text"/>
    <w:basedOn w:val="Normlny"/>
    <w:link w:val="TextpoznmkypodiarouChar"/>
    <w:uiPriority w:val="99"/>
    <w:rsid w:val="00D57157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D57157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Odkaznapoznmkupodiarou">
    <w:name w:val="footnote reference"/>
    <w:uiPriority w:val="99"/>
    <w:rsid w:val="00D5715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D57157"/>
    <w:pPr>
      <w:ind w:left="2124" w:hanging="2124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D57157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D57157"/>
    <w:pPr>
      <w:ind w:firstLine="708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D57157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D57157"/>
    <w:pPr>
      <w:ind w:left="708" w:firstLine="708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D57157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ruktradokumentu">
    <w:name w:val="Document Map"/>
    <w:basedOn w:val="Normlny"/>
    <w:link w:val="truktradokumentuChar"/>
    <w:uiPriority w:val="99"/>
    <w:semiHidden/>
    <w:rsid w:val="00D57157"/>
    <w:pPr>
      <w:shd w:val="clear" w:color="auto" w:fill="000080"/>
    </w:pPr>
    <w:rPr>
      <w:rFonts w:ascii="Tahoma" w:eastAsia="Times New Roman" w:hAnsi="Tahoma" w:cs="Tahoma"/>
      <w:sz w:val="20"/>
      <w:szCs w:val="20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rsid w:val="00D57157"/>
    <w:rPr>
      <w:rFonts w:ascii="Tahoma" w:eastAsia="Times New Roman" w:hAnsi="Tahoma" w:cs="Tahoma"/>
      <w:sz w:val="20"/>
      <w:szCs w:val="20"/>
      <w:shd w:val="clear" w:color="auto" w:fill="000080"/>
    </w:rPr>
  </w:style>
  <w:style w:type="numbering" w:customStyle="1" w:styleId="Aa">
    <w:name w:val="A.a"/>
    <w:rsid w:val="00D57157"/>
    <w:pPr>
      <w:numPr>
        <w:numId w:val="22"/>
      </w:numPr>
    </w:pPr>
  </w:style>
  <w:style w:type="paragraph" w:styleId="Odsekzoznamu">
    <w:name w:val="List Paragraph"/>
    <w:basedOn w:val="Normlny"/>
    <w:uiPriority w:val="34"/>
    <w:qFormat/>
    <w:rsid w:val="003E317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D57157"/>
    <w:pPr>
      <w:keepNext/>
      <w:numPr>
        <w:numId w:val="1"/>
      </w:numPr>
      <w:spacing w:before="120" w:after="60"/>
      <w:outlineLvl w:val="0"/>
    </w:pPr>
    <w:rPr>
      <w:rFonts w:ascii="Times New Roman" w:eastAsia="Times New Roman" w:hAnsi="Times New Roman" w:cs="Times New Roman"/>
      <w:b/>
      <w:caps/>
      <w:sz w:val="18"/>
      <w:szCs w:val="20"/>
    </w:rPr>
  </w:style>
  <w:style w:type="paragraph" w:styleId="Nadpis2">
    <w:name w:val="heading 2"/>
    <w:basedOn w:val="Normlny"/>
    <w:next w:val="Normlny"/>
    <w:link w:val="Nadpis2Char"/>
    <w:uiPriority w:val="9"/>
    <w:qFormat/>
    <w:rsid w:val="00D57157"/>
    <w:pPr>
      <w:keepNext/>
      <w:numPr>
        <w:numId w:val="2"/>
      </w:numPr>
      <w:outlineLvl w:val="1"/>
    </w:pPr>
    <w:rPr>
      <w:rFonts w:ascii="Times New Roman" w:eastAsia="Times New Roman" w:hAnsi="Times New Roman" w:cs="Times New Roman"/>
      <w:b/>
      <w:sz w:val="18"/>
      <w:szCs w:val="20"/>
    </w:rPr>
  </w:style>
  <w:style w:type="paragraph" w:styleId="Nadpis3">
    <w:name w:val="heading 3"/>
    <w:basedOn w:val="Normlny"/>
    <w:next w:val="Normlny"/>
    <w:link w:val="Nadpis3Char"/>
    <w:uiPriority w:val="9"/>
    <w:qFormat/>
    <w:rsid w:val="00D57157"/>
    <w:pPr>
      <w:keepNext/>
      <w:outlineLvl w:val="2"/>
    </w:pPr>
    <w:rPr>
      <w:rFonts w:ascii="Geneva" w:eastAsia="Times New Roman" w:hAnsi="Geneva" w:cs="Times New Roman"/>
      <w:b/>
      <w:i/>
      <w:color w:val="000000"/>
      <w:sz w:val="16"/>
      <w:szCs w:val="20"/>
      <w:lang w:val="en-GB"/>
    </w:rPr>
  </w:style>
  <w:style w:type="paragraph" w:styleId="Nadpis4">
    <w:name w:val="heading 4"/>
    <w:basedOn w:val="Normlny"/>
    <w:next w:val="Normlny"/>
    <w:link w:val="Nadpis4Char"/>
    <w:uiPriority w:val="9"/>
    <w:qFormat/>
    <w:rsid w:val="00D57157"/>
    <w:pPr>
      <w:keepNext/>
      <w:outlineLvl w:val="3"/>
    </w:pPr>
    <w:rPr>
      <w:rFonts w:ascii="Times New Roman" w:eastAsia="Times New Roman" w:hAnsi="Times New Roman" w:cs="Times New Roman"/>
      <w:b/>
      <w:sz w:val="20"/>
      <w:szCs w:val="20"/>
    </w:rPr>
  </w:style>
  <w:style w:type="paragraph" w:styleId="Nadpis5">
    <w:name w:val="heading 5"/>
    <w:basedOn w:val="Normlny"/>
    <w:next w:val="Normlny"/>
    <w:link w:val="Nadpis5Char"/>
    <w:uiPriority w:val="9"/>
    <w:qFormat/>
    <w:rsid w:val="00D57157"/>
    <w:pPr>
      <w:keepNext/>
      <w:outlineLvl w:val="4"/>
    </w:pPr>
    <w:rPr>
      <w:rFonts w:ascii="Times New Roman" w:eastAsia="Times New Roman" w:hAnsi="Times New Roman" w:cs="Times New Roman"/>
      <w:b/>
      <w:sz w:val="28"/>
      <w:szCs w:val="20"/>
    </w:rPr>
  </w:style>
  <w:style w:type="paragraph" w:styleId="Nadpis6">
    <w:name w:val="heading 6"/>
    <w:basedOn w:val="Normlny"/>
    <w:next w:val="Normlny"/>
    <w:link w:val="Nadpis6Char"/>
    <w:uiPriority w:val="9"/>
    <w:qFormat/>
    <w:rsid w:val="00D57157"/>
    <w:pPr>
      <w:keepNext/>
      <w:outlineLvl w:val="5"/>
    </w:pPr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Nadpis7">
    <w:name w:val="heading 7"/>
    <w:basedOn w:val="Normlny"/>
    <w:next w:val="Normlny"/>
    <w:link w:val="Nadpis7Char"/>
    <w:uiPriority w:val="9"/>
    <w:qFormat/>
    <w:rsid w:val="00D57157"/>
    <w:pPr>
      <w:keepNext/>
      <w:jc w:val="center"/>
      <w:outlineLvl w:val="6"/>
    </w:pPr>
    <w:rPr>
      <w:rFonts w:ascii="Times New Roman" w:eastAsia="Times New Roman" w:hAnsi="Times New Roman" w:cs="Times New Roman"/>
      <w:b/>
      <w:sz w:val="52"/>
      <w:szCs w:val="20"/>
    </w:rPr>
  </w:style>
  <w:style w:type="paragraph" w:styleId="Nadpis8">
    <w:name w:val="heading 8"/>
    <w:basedOn w:val="Normlny"/>
    <w:next w:val="Normlny"/>
    <w:link w:val="Nadpis8Char"/>
    <w:uiPriority w:val="9"/>
    <w:qFormat/>
    <w:rsid w:val="00D57157"/>
    <w:pPr>
      <w:keepNext/>
      <w:jc w:val="center"/>
      <w:outlineLvl w:val="7"/>
    </w:pPr>
    <w:rPr>
      <w:rFonts w:ascii="Geneva" w:eastAsia="Times New Roman" w:hAnsi="Geneva" w:cs="Times New Roman"/>
      <w:color w:val="000000"/>
      <w:sz w:val="14"/>
      <w:szCs w:val="20"/>
      <w:u w:val="single"/>
    </w:rPr>
  </w:style>
  <w:style w:type="paragraph" w:styleId="Nadpis9">
    <w:name w:val="heading 9"/>
    <w:basedOn w:val="Normlny"/>
    <w:next w:val="Normlny"/>
    <w:link w:val="Nadpis9Char"/>
    <w:uiPriority w:val="9"/>
    <w:qFormat/>
    <w:rsid w:val="00D57157"/>
    <w:pPr>
      <w:keepNext/>
      <w:jc w:val="center"/>
      <w:outlineLvl w:val="8"/>
    </w:pPr>
    <w:rPr>
      <w:rFonts w:ascii="Times New Roman" w:eastAsia="Times New Roman" w:hAnsi="Times New Roman" w:cs="Times New Roman"/>
      <w:sz w:val="32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D57157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D57157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3Char">
    <w:name w:val="Nadpis 3 Char"/>
    <w:basedOn w:val="Predvolenpsmoodseku"/>
    <w:link w:val="Nadpis3"/>
    <w:uiPriority w:val="9"/>
    <w:rsid w:val="00D57157"/>
    <w:rPr>
      <w:rFonts w:ascii="Geneva" w:eastAsia="Times New Roman" w:hAnsi="Geneva" w:cs="Times New Roman"/>
      <w:b/>
      <w:i/>
      <w:color w:val="000000"/>
      <w:sz w:val="16"/>
      <w:szCs w:val="20"/>
      <w:lang w:val="en-GB"/>
    </w:rPr>
  </w:style>
  <w:style w:type="character" w:customStyle="1" w:styleId="Nadpis4Char">
    <w:name w:val="Nadpis 4 Char"/>
    <w:basedOn w:val="Predvolenpsmoodseku"/>
    <w:link w:val="Nadpis4"/>
    <w:uiPriority w:val="9"/>
    <w:rsid w:val="00D57157"/>
    <w:rPr>
      <w:rFonts w:ascii="Times New Roman" w:eastAsia="Times New Roman" w:hAnsi="Times New Roman" w:cs="Times New Roman"/>
      <w:b/>
      <w:sz w:val="20"/>
      <w:szCs w:val="20"/>
    </w:rPr>
  </w:style>
  <w:style w:type="character" w:customStyle="1" w:styleId="Nadpis5Char">
    <w:name w:val="Nadpis 5 Char"/>
    <w:basedOn w:val="Predvolenpsmoodseku"/>
    <w:link w:val="Nadpis5"/>
    <w:uiPriority w:val="9"/>
    <w:rsid w:val="00D57157"/>
    <w:rPr>
      <w:rFonts w:ascii="Times New Roman" w:eastAsia="Times New Roman" w:hAnsi="Times New Roman" w:cs="Times New Roman"/>
      <w:b/>
      <w:sz w:val="28"/>
      <w:szCs w:val="20"/>
    </w:rPr>
  </w:style>
  <w:style w:type="character" w:customStyle="1" w:styleId="Nadpis6Char">
    <w:name w:val="Nadpis 6 Char"/>
    <w:basedOn w:val="Predvolenpsmoodseku"/>
    <w:link w:val="Nadpis6"/>
    <w:uiPriority w:val="9"/>
    <w:rsid w:val="00D57157"/>
    <w:rPr>
      <w:rFonts w:ascii="Times New Roman" w:eastAsia="Times New Roman" w:hAnsi="Times New Roman" w:cs="Times New Roman"/>
      <w:b/>
      <w:caps/>
      <w:sz w:val="32"/>
      <w:szCs w:val="20"/>
    </w:rPr>
  </w:style>
  <w:style w:type="character" w:customStyle="1" w:styleId="Nadpis7Char">
    <w:name w:val="Nadpis 7 Char"/>
    <w:basedOn w:val="Predvolenpsmoodseku"/>
    <w:link w:val="Nadpis7"/>
    <w:uiPriority w:val="9"/>
    <w:rsid w:val="00D57157"/>
    <w:rPr>
      <w:rFonts w:ascii="Times New Roman" w:eastAsia="Times New Roman" w:hAnsi="Times New Roman" w:cs="Times New Roman"/>
      <w:b/>
      <w:sz w:val="52"/>
      <w:szCs w:val="20"/>
    </w:rPr>
  </w:style>
  <w:style w:type="character" w:customStyle="1" w:styleId="Nadpis8Char">
    <w:name w:val="Nadpis 8 Char"/>
    <w:basedOn w:val="Predvolenpsmoodseku"/>
    <w:link w:val="Nadpis8"/>
    <w:uiPriority w:val="9"/>
    <w:rsid w:val="00D57157"/>
    <w:rPr>
      <w:rFonts w:ascii="Geneva" w:eastAsia="Times New Roman" w:hAnsi="Geneva" w:cs="Times New Roman"/>
      <w:color w:val="000000"/>
      <w:sz w:val="14"/>
      <w:szCs w:val="20"/>
      <w:u w:val="single"/>
    </w:rPr>
  </w:style>
  <w:style w:type="character" w:customStyle="1" w:styleId="Nadpis9Char">
    <w:name w:val="Nadpis 9 Char"/>
    <w:basedOn w:val="Predvolenpsmoodseku"/>
    <w:link w:val="Nadpis9"/>
    <w:uiPriority w:val="9"/>
    <w:rsid w:val="00D57157"/>
    <w:rPr>
      <w:rFonts w:ascii="Times New Roman" w:eastAsia="Times New Roman" w:hAnsi="Times New Roman" w:cs="Times New Roman"/>
      <w:sz w:val="32"/>
      <w:szCs w:val="20"/>
    </w:rPr>
  </w:style>
  <w:style w:type="numbering" w:customStyle="1" w:styleId="Bezzoznamu1">
    <w:name w:val="Bez zoznamu1"/>
    <w:next w:val="Bezzoznamu"/>
    <w:uiPriority w:val="99"/>
    <w:semiHidden/>
    <w:unhideWhenUsed/>
    <w:rsid w:val="00D57157"/>
  </w:style>
  <w:style w:type="paragraph" w:styleId="Hlavika">
    <w:name w:val="header"/>
    <w:basedOn w:val="Normlny"/>
    <w:link w:val="HlavikaChar"/>
    <w:uiPriority w:val="99"/>
    <w:rsid w:val="00D57157"/>
    <w:pPr>
      <w:tabs>
        <w:tab w:val="center" w:pos="4153"/>
        <w:tab w:val="right" w:pos="8306"/>
      </w:tabs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HlavikaChar">
    <w:name w:val="Hlavička Char"/>
    <w:basedOn w:val="Predvolenpsmoodseku"/>
    <w:link w:val="Hlavika"/>
    <w:uiPriority w:val="99"/>
    <w:rsid w:val="00D57157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rsid w:val="00D57157"/>
    <w:pPr>
      <w:tabs>
        <w:tab w:val="center" w:pos="4153"/>
        <w:tab w:val="right" w:pos="8306"/>
      </w:tabs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rsid w:val="00D57157"/>
    <w:rPr>
      <w:rFonts w:ascii="Times New Roman" w:eastAsia="Times New Roman" w:hAnsi="Times New Roman" w:cs="Times New Roman"/>
      <w:sz w:val="20"/>
      <w:szCs w:val="20"/>
    </w:rPr>
  </w:style>
  <w:style w:type="character" w:styleId="slostrany">
    <w:name w:val="page number"/>
    <w:uiPriority w:val="99"/>
    <w:rsid w:val="00D57157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D57157"/>
    <w:pPr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uiPriority w:val="99"/>
    <w:rsid w:val="00D57157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D57157"/>
    <w:pPr>
      <w:ind w:left="284" w:hanging="284"/>
      <w:jc w:val="both"/>
    </w:pPr>
    <w:rPr>
      <w:rFonts w:ascii="Times New Roman" w:eastAsia="Times New Roman" w:hAnsi="Times New Roman" w:cs="Times New Roman"/>
      <w:szCs w:val="20"/>
    </w:rPr>
  </w:style>
  <w:style w:type="paragraph" w:customStyle="1" w:styleId="Tabulka">
    <w:name w:val="Tabulka"/>
    <w:basedOn w:val="Normlny"/>
    <w:rsid w:val="00D57157"/>
    <w:rPr>
      <w:rFonts w:ascii="Times New Roman" w:eastAsia="Times New Roman" w:hAnsi="Times New Roman" w:cs="Times New Roman"/>
      <w:color w:val="000000"/>
      <w:sz w:val="18"/>
      <w:szCs w:val="20"/>
    </w:rPr>
  </w:style>
  <w:style w:type="paragraph" w:customStyle="1" w:styleId="Pismenka">
    <w:name w:val="Pismenka"/>
    <w:basedOn w:val="Zkladntext"/>
    <w:rsid w:val="00D57157"/>
    <w:pPr>
      <w:tabs>
        <w:tab w:val="num" w:pos="426"/>
      </w:tabs>
      <w:ind w:hanging="426"/>
    </w:pPr>
    <w:rPr>
      <w:b/>
    </w:rPr>
  </w:style>
  <w:style w:type="paragraph" w:styleId="Obsah1">
    <w:name w:val="toc 1"/>
    <w:basedOn w:val="Normlny"/>
    <w:next w:val="Normlny"/>
    <w:autoRedefine/>
    <w:uiPriority w:val="39"/>
    <w:semiHidden/>
    <w:rsid w:val="00D57157"/>
    <w:pPr>
      <w:tabs>
        <w:tab w:val="left" w:pos="426"/>
        <w:tab w:val="right" w:pos="9203"/>
      </w:tabs>
      <w:spacing w:before="360"/>
    </w:pPr>
    <w:rPr>
      <w:rFonts w:ascii="Times New Roman" w:eastAsia="Times New Roman" w:hAnsi="Times New Roman" w:cs="Times New Roman"/>
      <w:b/>
      <w:bCs/>
      <w:caps/>
      <w:noProof/>
      <w:sz w:val="20"/>
      <w:szCs w:val="18"/>
    </w:rPr>
  </w:style>
  <w:style w:type="paragraph" w:styleId="Obsah2">
    <w:name w:val="toc 2"/>
    <w:basedOn w:val="Normlny"/>
    <w:next w:val="Normlny"/>
    <w:autoRedefine/>
    <w:uiPriority w:val="39"/>
    <w:semiHidden/>
    <w:rsid w:val="00D57157"/>
    <w:pPr>
      <w:tabs>
        <w:tab w:val="left" w:pos="993"/>
        <w:tab w:val="right" w:pos="9203"/>
      </w:tabs>
      <w:ind w:firstLine="567"/>
    </w:pPr>
    <w:rPr>
      <w:rFonts w:ascii="Times New Roman" w:eastAsia="Times New Roman" w:hAnsi="Times New Roman" w:cs="Times New Roman"/>
      <w:b/>
      <w:bCs/>
      <w:noProof/>
      <w:sz w:val="20"/>
      <w:szCs w:val="18"/>
    </w:rPr>
  </w:style>
  <w:style w:type="paragraph" w:styleId="Obsah3">
    <w:name w:val="toc 3"/>
    <w:basedOn w:val="Normlny"/>
    <w:next w:val="Normlny"/>
    <w:autoRedefine/>
    <w:uiPriority w:val="39"/>
    <w:semiHidden/>
    <w:rsid w:val="00D57157"/>
    <w:pPr>
      <w:ind w:left="200"/>
    </w:pPr>
    <w:rPr>
      <w:rFonts w:ascii="Times New Roman" w:eastAsia="Times New Roman" w:hAnsi="Times New Roman" w:cs="Times New Roman"/>
      <w:sz w:val="20"/>
      <w:szCs w:val="24"/>
    </w:rPr>
  </w:style>
  <w:style w:type="paragraph" w:styleId="Obsah4">
    <w:name w:val="toc 4"/>
    <w:basedOn w:val="Normlny"/>
    <w:next w:val="Normlny"/>
    <w:autoRedefine/>
    <w:uiPriority w:val="39"/>
    <w:semiHidden/>
    <w:rsid w:val="00D57157"/>
    <w:pPr>
      <w:ind w:left="400"/>
    </w:pPr>
    <w:rPr>
      <w:rFonts w:ascii="Times New Roman" w:eastAsia="Times New Roman" w:hAnsi="Times New Roman" w:cs="Times New Roman"/>
      <w:sz w:val="20"/>
      <w:szCs w:val="24"/>
    </w:rPr>
  </w:style>
  <w:style w:type="paragraph" w:styleId="Obsah5">
    <w:name w:val="toc 5"/>
    <w:basedOn w:val="Normlny"/>
    <w:next w:val="Normlny"/>
    <w:autoRedefine/>
    <w:uiPriority w:val="39"/>
    <w:semiHidden/>
    <w:rsid w:val="00D57157"/>
    <w:pPr>
      <w:ind w:left="600"/>
    </w:pPr>
    <w:rPr>
      <w:rFonts w:ascii="Times New Roman" w:eastAsia="Times New Roman" w:hAnsi="Times New Roman" w:cs="Times New Roman"/>
      <w:sz w:val="20"/>
      <w:szCs w:val="24"/>
    </w:rPr>
  </w:style>
  <w:style w:type="paragraph" w:styleId="Obsah6">
    <w:name w:val="toc 6"/>
    <w:basedOn w:val="Normlny"/>
    <w:next w:val="Normlny"/>
    <w:autoRedefine/>
    <w:uiPriority w:val="39"/>
    <w:semiHidden/>
    <w:rsid w:val="00D57157"/>
    <w:pPr>
      <w:ind w:left="800"/>
    </w:pPr>
    <w:rPr>
      <w:rFonts w:ascii="Times New Roman" w:eastAsia="Times New Roman" w:hAnsi="Times New Roman" w:cs="Times New Roman"/>
      <w:sz w:val="20"/>
      <w:szCs w:val="24"/>
    </w:rPr>
  </w:style>
  <w:style w:type="paragraph" w:styleId="Obsah7">
    <w:name w:val="toc 7"/>
    <w:basedOn w:val="Normlny"/>
    <w:next w:val="Normlny"/>
    <w:autoRedefine/>
    <w:uiPriority w:val="39"/>
    <w:semiHidden/>
    <w:rsid w:val="00D57157"/>
    <w:pPr>
      <w:ind w:left="1000"/>
    </w:pPr>
    <w:rPr>
      <w:rFonts w:ascii="Times New Roman" w:eastAsia="Times New Roman" w:hAnsi="Times New Roman" w:cs="Times New Roman"/>
      <w:sz w:val="20"/>
      <w:szCs w:val="24"/>
    </w:rPr>
  </w:style>
  <w:style w:type="paragraph" w:styleId="Obsah8">
    <w:name w:val="toc 8"/>
    <w:basedOn w:val="Normlny"/>
    <w:next w:val="Normlny"/>
    <w:autoRedefine/>
    <w:uiPriority w:val="39"/>
    <w:semiHidden/>
    <w:rsid w:val="00D57157"/>
    <w:pPr>
      <w:ind w:left="1200"/>
    </w:pPr>
    <w:rPr>
      <w:rFonts w:ascii="Times New Roman" w:eastAsia="Times New Roman" w:hAnsi="Times New Roman" w:cs="Times New Roman"/>
      <w:sz w:val="20"/>
      <w:szCs w:val="24"/>
    </w:rPr>
  </w:style>
  <w:style w:type="paragraph" w:styleId="Obsah9">
    <w:name w:val="toc 9"/>
    <w:basedOn w:val="Normlny"/>
    <w:next w:val="Normlny"/>
    <w:autoRedefine/>
    <w:uiPriority w:val="39"/>
    <w:semiHidden/>
    <w:rsid w:val="00D57157"/>
    <w:pPr>
      <w:ind w:left="1400"/>
    </w:pPr>
    <w:rPr>
      <w:rFonts w:ascii="Times New Roman" w:eastAsia="Times New Roman" w:hAnsi="Times New Roman" w:cs="Times New Roman"/>
      <w:sz w:val="20"/>
      <w:szCs w:val="24"/>
    </w:rPr>
  </w:style>
  <w:style w:type="character" w:styleId="Hypertextovprepojenie">
    <w:name w:val="Hyperlink"/>
    <w:uiPriority w:val="99"/>
    <w:rsid w:val="00D57157"/>
    <w:rPr>
      <w:rFonts w:cs="Times New Roman"/>
      <w:color w:val="0000FF"/>
      <w:u w:val="single"/>
    </w:rPr>
  </w:style>
  <w:style w:type="character" w:styleId="PouitHypertextovPrepojenie">
    <w:name w:val="FollowedHyperlink"/>
    <w:uiPriority w:val="99"/>
    <w:rsid w:val="00D57157"/>
    <w:rPr>
      <w:rFonts w:cs="Times New Roman"/>
      <w:color w:val="800080"/>
      <w:u w:val="single"/>
    </w:rPr>
  </w:style>
  <w:style w:type="paragraph" w:styleId="Zarkazkladnhotextu">
    <w:name w:val="Body Text Indent"/>
    <w:basedOn w:val="Normlny"/>
    <w:link w:val="ZarkazkladnhotextuChar"/>
    <w:uiPriority w:val="99"/>
    <w:rsid w:val="00D57157"/>
    <w:pPr>
      <w:spacing w:after="120"/>
      <w:ind w:left="283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rsid w:val="00D57157"/>
    <w:rPr>
      <w:rFonts w:ascii="Times New Roman" w:eastAsia="Times New Roman" w:hAnsi="Times New Roman" w:cs="Times New Roman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D57157"/>
    <w:rPr>
      <w:rFonts w:ascii="Tahoma" w:eastAsia="Times New Roman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57157"/>
    <w:rPr>
      <w:rFonts w:ascii="Tahoma" w:eastAsia="Times New Roman" w:hAnsi="Tahoma" w:cs="Tahoma"/>
      <w:sz w:val="16"/>
      <w:szCs w:val="16"/>
    </w:rPr>
  </w:style>
  <w:style w:type="paragraph" w:styleId="Obyajntext">
    <w:name w:val="Plain Text"/>
    <w:basedOn w:val="Normlny"/>
    <w:link w:val="ObyajntextChar"/>
    <w:uiPriority w:val="99"/>
    <w:rsid w:val="00D57157"/>
    <w:pPr>
      <w:spacing w:line="260" w:lineRule="atLeast"/>
    </w:pPr>
    <w:rPr>
      <w:rFonts w:ascii="Courier New" w:eastAsia="Times New Roman" w:hAnsi="Courier New" w:cs="Courier New"/>
      <w:sz w:val="20"/>
      <w:szCs w:val="20"/>
      <w:lang w:val="en-US"/>
    </w:rPr>
  </w:style>
  <w:style w:type="character" w:customStyle="1" w:styleId="ObyajntextChar">
    <w:name w:val="Obyčajný text Char"/>
    <w:basedOn w:val="Predvolenpsmoodseku"/>
    <w:link w:val="Obyajntext"/>
    <w:uiPriority w:val="99"/>
    <w:rsid w:val="00D57157"/>
    <w:rPr>
      <w:rFonts w:ascii="Courier New" w:eastAsia="Times New Roman" w:hAnsi="Courier New" w:cs="Courier New"/>
      <w:sz w:val="20"/>
      <w:szCs w:val="20"/>
      <w:lang w:val="en-US"/>
    </w:rPr>
  </w:style>
  <w:style w:type="paragraph" w:customStyle="1" w:styleId="odstavecbezcisla">
    <w:name w:val="odstavecbezcisla"/>
    <w:basedOn w:val="Zkladntext3"/>
    <w:rsid w:val="00D57157"/>
    <w:pPr>
      <w:spacing w:after="0"/>
      <w:ind w:left="426"/>
      <w:jc w:val="both"/>
    </w:pPr>
    <w:rPr>
      <w:sz w:val="20"/>
      <w:szCs w:val="20"/>
      <w:lang w:eastAsia="sk-SK"/>
    </w:rPr>
  </w:style>
  <w:style w:type="paragraph" w:styleId="Zkladntext3">
    <w:name w:val="Body Text 3"/>
    <w:basedOn w:val="Normlny"/>
    <w:link w:val="Zkladntext3Char"/>
    <w:uiPriority w:val="99"/>
    <w:rsid w:val="00D57157"/>
    <w:pPr>
      <w:spacing w:after="120"/>
    </w:pPr>
    <w:rPr>
      <w:rFonts w:ascii="Times New Roman" w:eastAsia="Times New Roman" w:hAnsi="Times New Roman" w:cs="Times New Roman"/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D57157"/>
    <w:rPr>
      <w:rFonts w:ascii="Times New Roman" w:eastAsia="Times New Roman" w:hAnsi="Times New Roman" w:cs="Times New Roman"/>
      <w:sz w:val="16"/>
      <w:szCs w:val="16"/>
    </w:rPr>
  </w:style>
  <w:style w:type="paragraph" w:customStyle="1" w:styleId="Notetext">
    <w:name w:val="Note text"/>
    <w:basedOn w:val="Normlny"/>
    <w:rsid w:val="00D57157"/>
    <w:pPr>
      <w:widowControl w:val="0"/>
      <w:spacing w:after="240"/>
      <w:ind w:left="448"/>
      <w:jc w:val="both"/>
    </w:pPr>
    <w:rPr>
      <w:rFonts w:ascii="Arial" w:eastAsia="Times New Roman" w:hAnsi="Arial" w:cs="Times New Roman"/>
      <w:sz w:val="18"/>
      <w:szCs w:val="20"/>
    </w:rPr>
  </w:style>
  <w:style w:type="paragraph" w:customStyle="1" w:styleId="odstavec">
    <w:name w:val="odstavec"/>
    <w:basedOn w:val="Normlny"/>
    <w:link w:val="odstavecChar"/>
    <w:autoRedefine/>
    <w:rsid w:val="00D57157"/>
    <w:pPr>
      <w:ind w:right="-82"/>
    </w:pPr>
    <w:rPr>
      <w:rFonts w:ascii="Arial Narrow" w:eastAsia="Times New Roman" w:hAnsi="Arial Narrow" w:cs="Times New Roman"/>
      <w:b/>
      <w:i/>
      <w:lang w:eastAsia="sk-SK"/>
    </w:rPr>
  </w:style>
  <w:style w:type="paragraph" w:styleId="Normlnywebov">
    <w:name w:val="Normal (Web)"/>
    <w:basedOn w:val="Normlny"/>
    <w:uiPriority w:val="99"/>
    <w:rsid w:val="00D57157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odstavecChar">
    <w:name w:val="odstavec Char"/>
    <w:link w:val="odstavec"/>
    <w:locked/>
    <w:rsid w:val="00D57157"/>
    <w:rPr>
      <w:rFonts w:ascii="Arial Narrow" w:eastAsia="Times New Roman" w:hAnsi="Arial Narrow" w:cs="Times New Roman"/>
      <w:b/>
      <w:i/>
      <w:lang w:eastAsia="sk-SK"/>
    </w:rPr>
  </w:style>
  <w:style w:type="table" w:styleId="Mriekatabuky">
    <w:name w:val="Table Grid"/>
    <w:basedOn w:val="Normlnatabuka"/>
    <w:uiPriority w:val="59"/>
    <w:rsid w:val="00D57157"/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lines">
    <w:name w:val="line s"/>
    <w:basedOn w:val="Normlny"/>
    <w:autoRedefine/>
    <w:rsid w:val="00D57157"/>
    <w:pPr>
      <w:pBdr>
        <w:bottom w:val="single" w:sz="4" w:space="1" w:color="auto"/>
      </w:pBdr>
      <w:ind w:left="113" w:right="57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lined">
    <w:name w:val="line d"/>
    <w:basedOn w:val="Normlny"/>
    <w:autoRedefine/>
    <w:rsid w:val="00D57157"/>
    <w:pPr>
      <w:pBdr>
        <w:bottom w:val="double" w:sz="4" w:space="1" w:color="auto"/>
      </w:pBdr>
      <w:suppressAutoHyphens/>
      <w:ind w:left="113" w:right="57"/>
      <w:jc w:val="center"/>
    </w:pPr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character" w:styleId="Odkaznakomentr">
    <w:name w:val="annotation reference"/>
    <w:uiPriority w:val="99"/>
    <w:rsid w:val="00D5715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D57157"/>
    <w:rPr>
      <w:rFonts w:ascii="Times New Roman" w:eastAsia="Times New Roman" w:hAnsi="Times New Roman" w:cs="Times New Roman"/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D5715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rsid w:val="00D5715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rsid w:val="00D5715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Nzov">
    <w:name w:val="Title"/>
    <w:basedOn w:val="Normlny"/>
    <w:next w:val="Normlny"/>
    <w:link w:val="NzovChar"/>
    <w:uiPriority w:val="10"/>
    <w:qFormat/>
    <w:rsid w:val="00D57157"/>
    <w:pPr>
      <w:keepNext/>
      <w:spacing w:before="100" w:beforeAutospacing="1" w:after="220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D57157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D57157"/>
    <w:pPr>
      <w:jc w:val="center"/>
    </w:pPr>
    <w:rPr>
      <w:rFonts w:ascii="Arial Narrow" w:eastAsia="Times New Roman" w:hAnsi="Arial Narrow" w:cs="Times New Roman"/>
      <w:b/>
      <w:bCs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57157"/>
    <w:pPr>
      <w:spacing w:after="60"/>
      <w:jc w:val="center"/>
      <w:outlineLvl w:val="1"/>
    </w:pPr>
    <w:rPr>
      <w:rFonts w:ascii="Cambria" w:eastAsia="Times New Roman" w:hAnsi="Cambria" w:cs="Times New Roman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D57157"/>
    <w:rPr>
      <w:rFonts w:ascii="Cambria" w:eastAsia="Times New Roman" w:hAnsi="Cambria" w:cs="Times New Roman"/>
      <w:szCs w:val="24"/>
    </w:rPr>
  </w:style>
  <w:style w:type="character" w:styleId="Siln">
    <w:name w:val="Strong"/>
    <w:uiPriority w:val="22"/>
    <w:qFormat/>
    <w:rsid w:val="00D57157"/>
    <w:rPr>
      <w:rFonts w:cs="Times New Roman"/>
      <w:b/>
      <w:bCs/>
    </w:rPr>
  </w:style>
  <w:style w:type="character" w:styleId="Zvraznenie">
    <w:name w:val="Emphasis"/>
    <w:uiPriority w:val="20"/>
    <w:qFormat/>
    <w:rsid w:val="00D57157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semiHidden/>
    <w:unhideWhenUsed/>
    <w:qFormat/>
    <w:rsid w:val="00D57157"/>
    <w:pPr>
      <w:numPr>
        <w:numId w:val="0"/>
      </w:numPr>
      <w:spacing w:before="240"/>
      <w:outlineLvl w:val="9"/>
    </w:pPr>
    <w:rPr>
      <w:rFonts w:ascii="Cambria" w:hAnsi="Cambria"/>
      <w:bCs/>
      <w:caps w:val="0"/>
      <w:kern w:val="32"/>
      <w:sz w:val="32"/>
      <w:szCs w:val="32"/>
    </w:rPr>
  </w:style>
  <w:style w:type="paragraph" w:styleId="Textpoznmkypodiarou">
    <w:name w:val="footnote text"/>
    <w:basedOn w:val="Normlny"/>
    <w:link w:val="TextpoznmkypodiarouChar"/>
    <w:uiPriority w:val="99"/>
    <w:rsid w:val="00D57157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D57157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Odkaznapoznmkupodiarou">
    <w:name w:val="footnote reference"/>
    <w:uiPriority w:val="99"/>
    <w:rsid w:val="00D5715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D57157"/>
    <w:pPr>
      <w:ind w:left="2124" w:hanging="2124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D57157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D57157"/>
    <w:pPr>
      <w:ind w:firstLine="708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D57157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D57157"/>
    <w:pPr>
      <w:ind w:left="708" w:firstLine="708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D57157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ruktradokumentu">
    <w:name w:val="Document Map"/>
    <w:basedOn w:val="Normlny"/>
    <w:link w:val="truktradokumentuChar"/>
    <w:uiPriority w:val="99"/>
    <w:semiHidden/>
    <w:rsid w:val="00D57157"/>
    <w:pPr>
      <w:shd w:val="clear" w:color="auto" w:fill="000080"/>
    </w:pPr>
    <w:rPr>
      <w:rFonts w:ascii="Tahoma" w:eastAsia="Times New Roman" w:hAnsi="Tahoma" w:cs="Tahoma"/>
      <w:sz w:val="20"/>
      <w:szCs w:val="20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rsid w:val="00D57157"/>
    <w:rPr>
      <w:rFonts w:ascii="Tahoma" w:eastAsia="Times New Roman" w:hAnsi="Tahoma" w:cs="Tahoma"/>
      <w:sz w:val="20"/>
      <w:szCs w:val="20"/>
      <w:shd w:val="clear" w:color="auto" w:fill="000080"/>
    </w:rPr>
  </w:style>
  <w:style w:type="numbering" w:customStyle="1" w:styleId="Aa">
    <w:name w:val="A.a"/>
    <w:rsid w:val="00D57157"/>
    <w:pPr>
      <w:numPr>
        <w:numId w:val="22"/>
      </w:numPr>
    </w:pPr>
  </w:style>
  <w:style w:type="paragraph" w:styleId="Odsekzoznamu">
    <w:name w:val="List Paragraph"/>
    <w:basedOn w:val="Normlny"/>
    <w:uiPriority w:val="34"/>
    <w:qFormat/>
    <w:rsid w:val="003E317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3D99C05-68C5-4835-959F-497EEFE5C5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</TotalTime>
  <Pages>24</Pages>
  <Words>5885</Words>
  <Characters>33550</Characters>
  <Application>Microsoft Office Word</Application>
  <DocSecurity>0</DocSecurity>
  <Lines>279</Lines>
  <Paragraphs>78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39357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Dannex</dc:creator>
  <cp:lastModifiedBy>Dannex</cp:lastModifiedBy>
  <cp:revision>24</cp:revision>
  <dcterms:created xsi:type="dcterms:W3CDTF">2014-03-16T15:06:00Z</dcterms:created>
  <dcterms:modified xsi:type="dcterms:W3CDTF">2014-03-19T12:18:00Z</dcterms:modified>
</cp:coreProperties>
</file>