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1FE" w:rsidRDefault="00A708DC" w:rsidP="0096101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A708DC" w:rsidRDefault="00A708DC" w:rsidP="00A708DC">
      <w:pPr>
        <w:jc w:val="center"/>
        <w:rPr>
          <w:sz w:val="32"/>
          <w:szCs w:val="32"/>
        </w:rPr>
      </w:pPr>
      <w:r>
        <w:rPr>
          <w:sz w:val="32"/>
          <w:szCs w:val="32"/>
        </w:rPr>
        <w:t>k 31.12.20</w:t>
      </w:r>
      <w:r w:rsidR="008B29DD">
        <w:rPr>
          <w:sz w:val="32"/>
          <w:szCs w:val="32"/>
        </w:rPr>
        <w:t>1</w:t>
      </w:r>
      <w:r w:rsidR="00F00B7A">
        <w:rPr>
          <w:sz w:val="32"/>
          <w:szCs w:val="32"/>
        </w:rPr>
        <w:t>3</w:t>
      </w:r>
    </w:p>
    <w:p w:rsidR="00A708DC" w:rsidRDefault="00A708DC" w:rsidP="00A708DC">
      <w:pPr>
        <w:jc w:val="center"/>
        <w:rPr>
          <w:sz w:val="32"/>
          <w:szCs w:val="32"/>
        </w:rPr>
      </w:pPr>
    </w:p>
    <w:p w:rsidR="00A708DC" w:rsidRDefault="00A708DC" w:rsidP="00A708DC">
      <w:pPr>
        <w:jc w:val="center"/>
        <w:rPr>
          <w:sz w:val="32"/>
          <w:szCs w:val="32"/>
        </w:rPr>
      </w:pPr>
      <w:r>
        <w:rPr>
          <w:sz w:val="32"/>
          <w:szCs w:val="32"/>
        </w:rPr>
        <w:t>(v eurách)</w:t>
      </w:r>
    </w:p>
    <w:p w:rsidR="00A708DC" w:rsidRDefault="00A708DC" w:rsidP="00A708DC">
      <w:pPr>
        <w:jc w:val="center"/>
        <w:rPr>
          <w:sz w:val="32"/>
          <w:szCs w:val="32"/>
        </w:rPr>
      </w:pPr>
    </w:p>
    <w:p w:rsidR="00A708DC" w:rsidRDefault="00A708DC" w:rsidP="00A708DC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A.</w:t>
      </w:r>
    </w:p>
    <w:p w:rsidR="00A708DC" w:rsidRDefault="00A708DC" w:rsidP="00A708DC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Všeobecné údaje</w:t>
      </w:r>
    </w:p>
    <w:p w:rsidR="00A708DC" w:rsidRDefault="00A708DC" w:rsidP="00A708DC">
      <w:pPr>
        <w:jc w:val="center"/>
        <w:rPr>
          <w:i/>
          <w:sz w:val="24"/>
          <w:szCs w:val="24"/>
        </w:rPr>
      </w:pPr>
    </w:p>
    <w:p w:rsidR="00A708DC" w:rsidRPr="008B29DD" w:rsidRDefault="00A708DC" w:rsidP="00A708DC">
      <w:pPr>
        <w:jc w:val="center"/>
        <w:rPr>
          <w:b/>
          <w:i/>
          <w:sz w:val="24"/>
          <w:szCs w:val="24"/>
        </w:rPr>
      </w:pPr>
    </w:p>
    <w:p w:rsidR="00A708DC" w:rsidRDefault="00A708DC" w:rsidP="00A708D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Obchodné meno účtovnej jednotky:     </w:t>
      </w:r>
      <w:proofErr w:type="spellStart"/>
      <w:r w:rsidRPr="008B29DD">
        <w:rPr>
          <w:b/>
          <w:sz w:val="24"/>
          <w:szCs w:val="24"/>
        </w:rPr>
        <w:t>Ekoservis</w:t>
      </w:r>
      <w:proofErr w:type="spellEnd"/>
      <w:r w:rsidRPr="008B29DD">
        <w:rPr>
          <w:b/>
          <w:sz w:val="24"/>
          <w:szCs w:val="24"/>
        </w:rPr>
        <w:t xml:space="preserve"> Svidník, s.r.o.</w:t>
      </w:r>
    </w:p>
    <w:p w:rsidR="008B29DD" w:rsidRPr="008B29DD" w:rsidRDefault="008B29DD" w:rsidP="008B29DD">
      <w:pPr>
        <w:pStyle w:val="Odsekzoznamu"/>
        <w:jc w:val="both"/>
        <w:rPr>
          <w:b/>
          <w:sz w:val="24"/>
          <w:szCs w:val="24"/>
        </w:rPr>
      </w:pPr>
    </w:p>
    <w:p w:rsidR="00A708DC" w:rsidRDefault="00A708DC" w:rsidP="00A708D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Sídlo účtovnej jednotky:                        </w:t>
      </w:r>
      <w:r w:rsidR="008B29DD">
        <w:rPr>
          <w:b/>
          <w:sz w:val="24"/>
          <w:szCs w:val="24"/>
        </w:rPr>
        <w:t xml:space="preserve"> </w:t>
      </w:r>
      <w:r w:rsidRPr="008B29DD">
        <w:rPr>
          <w:b/>
          <w:sz w:val="24"/>
          <w:szCs w:val="24"/>
        </w:rPr>
        <w:t>Sov. hrdinov 200/33, 098 01 Svidník</w:t>
      </w:r>
    </w:p>
    <w:p w:rsidR="008B29DD" w:rsidRPr="008B29DD" w:rsidRDefault="008B29DD" w:rsidP="008B29DD">
      <w:pPr>
        <w:pStyle w:val="Odsekzoznamu"/>
        <w:rPr>
          <w:b/>
          <w:sz w:val="24"/>
          <w:szCs w:val="24"/>
        </w:rPr>
      </w:pPr>
    </w:p>
    <w:p w:rsidR="008B29DD" w:rsidRPr="008B29DD" w:rsidRDefault="008B29DD" w:rsidP="008B29DD">
      <w:pPr>
        <w:pStyle w:val="Odsekzoznamu"/>
        <w:jc w:val="both"/>
        <w:rPr>
          <w:b/>
          <w:sz w:val="24"/>
          <w:szCs w:val="24"/>
        </w:rPr>
      </w:pPr>
    </w:p>
    <w:p w:rsidR="00A708DC" w:rsidRDefault="00A708DC" w:rsidP="00A708D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Dátum vzniku:                                       </w:t>
      </w:r>
      <w:r w:rsidR="008B29DD">
        <w:rPr>
          <w:b/>
          <w:sz w:val="24"/>
          <w:szCs w:val="24"/>
        </w:rPr>
        <w:t xml:space="preserve">  </w:t>
      </w:r>
      <w:r w:rsidRPr="008B29DD">
        <w:rPr>
          <w:b/>
          <w:sz w:val="24"/>
          <w:szCs w:val="24"/>
        </w:rPr>
        <w:t xml:space="preserve"> 20.5.2006</w:t>
      </w:r>
    </w:p>
    <w:p w:rsidR="008B29DD" w:rsidRPr="008B29DD" w:rsidRDefault="008B29DD" w:rsidP="008B29DD">
      <w:pPr>
        <w:pStyle w:val="Odsekzoznamu"/>
        <w:jc w:val="both"/>
        <w:rPr>
          <w:b/>
          <w:sz w:val="24"/>
          <w:szCs w:val="24"/>
        </w:rPr>
      </w:pPr>
    </w:p>
    <w:p w:rsidR="00A708DC" w:rsidRPr="008B29DD" w:rsidRDefault="00A708DC" w:rsidP="00A708D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Spoločníci:    AGB </w:t>
      </w:r>
      <w:proofErr w:type="spellStart"/>
      <w:r w:rsidRPr="008B29DD">
        <w:rPr>
          <w:b/>
          <w:sz w:val="24"/>
          <w:szCs w:val="24"/>
        </w:rPr>
        <w:t>ekoservis</w:t>
      </w:r>
      <w:proofErr w:type="spellEnd"/>
      <w:r w:rsidRPr="008B29DD">
        <w:rPr>
          <w:b/>
          <w:sz w:val="24"/>
          <w:szCs w:val="24"/>
        </w:rPr>
        <w:t xml:space="preserve"> s.r.o.,         výška vkladu:   4 315,21 EUR</w:t>
      </w:r>
    </w:p>
    <w:p w:rsidR="00A708DC" w:rsidRPr="008B29DD" w:rsidRDefault="00A708DC" w:rsidP="00A708DC">
      <w:p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                                   Mesto Svidník,                  výška vkladu:   1 327,76 EUR</w:t>
      </w:r>
    </w:p>
    <w:p w:rsidR="00A708DC" w:rsidRDefault="00A708DC" w:rsidP="00A708DC">
      <w:pPr>
        <w:jc w:val="both"/>
        <w:rPr>
          <w:b/>
          <w:sz w:val="24"/>
          <w:szCs w:val="24"/>
        </w:rPr>
      </w:pPr>
      <w:r w:rsidRPr="008B29DD">
        <w:rPr>
          <w:b/>
          <w:sz w:val="24"/>
          <w:szCs w:val="24"/>
        </w:rPr>
        <w:t xml:space="preserve">                                   Obec Šemetkovce,            výška vkladu:     995,82 EUR</w:t>
      </w:r>
    </w:p>
    <w:p w:rsidR="008B29DD" w:rsidRDefault="008B29DD" w:rsidP="00A708DC">
      <w:pPr>
        <w:jc w:val="both"/>
        <w:rPr>
          <w:b/>
          <w:sz w:val="24"/>
          <w:szCs w:val="24"/>
        </w:rPr>
      </w:pPr>
    </w:p>
    <w:p w:rsidR="008B29DD" w:rsidRDefault="008B29DD" w:rsidP="008B29DD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8B29DD" w:rsidRDefault="008B29DD" w:rsidP="008B29DD">
      <w:pPr>
        <w:pStyle w:val="Odsekzoznamu"/>
        <w:jc w:val="both"/>
        <w:rPr>
          <w:b/>
          <w:sz w:val="24"/>
          <w:szCs w:val="24"/>
        </w:rPr>
      </w:pPr>
    </w:p>
    <w:p w:rsidR="008B29DD" w:rsidRDefault="008B29DD" w:rsidP="008B29DD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odpadmi</w:t>
      </w:r>
    </w:p>
    <w:p w:rsidR="008B29DD" w:rsidRDefault="008B29DD" w:rsidP="008B29DD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Obchodovanie a sprostredkovateľská činnosť v rozsahu voľnej živnosti v komoditách: kovy, plasty, papier, sklo, drevo, biologický odpad a výrobky z nich</w:t>
      </w:r>
    </w:p>
    <w:p w:rsidR="008B29DD" w:rsidRDefault="008B29DD" w:rsidP="008B29DD">
      <w:pPr>
        <w:jc w:val="both"/>
        <w:rPr>
          <w:b/>
          <w:sz w:val="24"/>
          <w:szCs w:val="24"/>
        </w:rPr>
      </w:pPr>
    </w:p>
    <w:p w:rsidR="008B29DD" w:rsidRPr="008B29DD" w:rsidRDefault="008B29DD" w:rsidP="008B29DD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Priemerný počet zamestnancov:    </w:t>
      </w:r>
      <w:r w:rsidR="0045713B">
        <w:rPr>
          <w:b/>
          <w:sz w:val="24"/>
          <w:szCs w:val="24"/>
        </w:rPr>
        <w:t>5</w:t>
      </w:r>
    </w:p>
    <w:p w:rsidR="008B29DD" w:rsidRDefault="008B29DD" w:rsidP="008B29DD">
      <w:pPr>
        <w:jc w:val="both"/>
        <w:rPr>
          <w:b/>
          <w:sz w:val="24"/>
          <w:szCs w:val="24"/>
        </w:rPr>
      </w:pPr>
    </w:p>
    <w:p w:rsidR="00961011" w:rsidRDefault="00961011" w:rsidP="008B29DD">
      <w:pPr>
        <w:jc w:val="both"/>
        <w:rPr>
          <w:b/>
          <w:sz w:val="24"/>
          <w:szCs w:val="24"/>
        </w:rPr>
      </w:pPr>
    </w:p>
    <w:p w:rsidR="00961011" w:rsidRDefault="00961011" w:rsidP="0096101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B.</w:t>
      </w:r>
    </w:p>
    <w:p w:rsidR="00961011" w:rsidRDefault="00961011" w:rsidP="0096101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Informácie o účtovných metódach a všeobecných účtovných zásadách </w:t>
      </w:r>
    </w:p>
    <w:p w:rsidR="00961011" w:rsidRDefault="00961011" w:rsidP="00961011">
      <w:pPr>
        <w:jc w:val="center"/>
        <w:rPr>
          <w:i/>
          <w:sz w:val="24"/>
          <w:szCs w:val="24"/>
        </w:rPr>
      </w:pPr>
    </w:p>
    <w:tbl>
      <w:tblPr>
        <w:tblW w:w="1653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800"/>
        <w:gridCol w:w="400"/>
        <w:gridCol w:w="400"/>
        <w:gridCol w:w="496"/>
        <w:gridCol w:w="400"/>
        <w:gridCol w:w="800"/>
        <w:gridCol w:w="800"/>
        <w:gridCol w:w="800"/>
        <w:gridCol w:w="800"/>
        <w:gridCol w:w="800"/>
        <w:gridCol w:w="800"/>
        <w:gridCol w:w="800"/>
        <w:gridCol w:w="800"/>
        <w:gridCol w:w="400"/>
        <w:gridCol w:w="400"/>
        <w:gridCol w:w="400"/>
        <w:gridCol w:w="441"/>
      </w:tblGrid>
      <w:tr w:rsidR="00990263" w:rsidRPr="00990263" w:rsidTr="004D5E14">
        <w:trPr>
          <w:trHeight w:val="255"/>
        </w:trPr>
        <w:tc>
          <w:tcPr>
            <w:tcW w:w="6800" w:type="dxa"/>
            <w:shd w:val="clear" w:color="auto" w:fill="auto"/>
            <w:noWrap/>
            <w:vAlign w:val="bottom"/>
            <w:hideMark/>
          </w:tcPr>
          <w:p w:rsidR="00990263" w:rsidRPr="00990263" w:rsidRDefault="00450D0B" w:rsidP="009902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a)   </w:t>
            </w:r>
            <w:r w:rsidR="00990263" w:rsidRPr="0099026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Účtovná jednotka bude nepretržite pokračovať vo svojej činnosti:</w:t>
            </w: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vAlign w:val="bottom"/>
          </w:tcPr>
          <w:p w:rsidR="00990263" w:rsidRPr="00990263" w:rsidRDefault="00990263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9026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9026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1" w:type="dxa"/>
            <w:shd w:val="clear" w:color="auto" w:fill="auto"/>
            <w:noWrap/>
            <w:vAlign w:val="bottom"/>
            <w:hideMark/>
          </w:tcPr>
          <w:p w:rsidR="00990263" w:rsidRPr="00990263" w:rsidRDefault="00990263" w:rsidP="009902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9026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Nie</w:t>
            </w:r>
          </w:p>
        </w:tc>
      </w:tr>
    </w:tbl>
    <w:p w:rsidR="008B29DD" w:rsidRDefault="00450D0B" w:rsidP="00A708D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</w:t>
      </w:r>
    </w:p>
    <w:tbl>
      <w:tblPr>
        <w:tblW w:w="76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45"/>
        <w:gridCol w:w="446"/>
        <w:gridCol w:w="1244"/>
        <w:gridCol w:w="845"/>
        <w:gridCol w:w="844"/>
        <w:gridCol w:w="844"/>
        <w:gridCol w:w="844"/>
        <w:gridCol w:w="844"/>
        <w:gridCol w:w="844"/>
      </w:tblGrid>
      <w:tr w:rsidR="004D5E14" w:rsidRPr="0059285E" w:rsidTr="004D5E14">
        <w:trPr>
          <w:trHeight w:val="25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5E14" w:rsidRPr="004D5E14" w:rsidRDefault="009248AA" w:rsidP="00AE399F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6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áno</w:t>
            </w:r>
          </w:p>
        </w:tc>
      </w:tr>
      <w:tr w:rsidR="004D5E14" w:rsidRPr="0059285E" w:rsidTr="004D5E14">
        <w:trPr>
          <w:trHeight w:val="25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D5E14" w:rsidRPr="0059285E" w:rsidTr="004D5E14">
        <w:trPr>
          <w:trHeight w:val="25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4D5E14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5E14" w:rsidRPr="0059285E" w:rsidRDefault="004D5E14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Nie</w:t>
            </w:r>
          </w:p>
        </w:tc>
      </w:tr>
    </w:tbl>
    <w:p w:rsidR="004A3008" w:rsidRPr="00450D0B" w:rsidRDefault="004A3008" w:rsidP="00A708DC">
      <w:pPr>
        <w:jc w:val="both"/>
        <w:rPr>
          <w:sz w:val="24"/>
          <w:szCs w:val="24"/>
        </w:rPr>
      </w:pPr>
    </w:p>
    <w:tbl>
      <w:tblPr>
        <w:tblW w:w="400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8"/>
        <w:gridCol w:w="3600"/>
      </w:tblGrid>
      <w:tr w:rsidR="00450D0B" w:rsidRPr="00450D0B" w:rsidTr="00450D0B">
        <w:trPr>
          <w:trHeight w:val="255"/>
        </w:trPr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D0B" w:rsidRPr="00450D0B" w:rsidRDefault="00450D0B" w:rsidP="00450D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0D0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0D0B" w:rsidRPr="00450D0B" w:rsidRDefault="00450D0B" w:rsidP="00450D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0D0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Zmeny účtovných zásad a metód</w:t>
            </w:r>
          </w:p>
        </w:tc>
      </w:tr>
    </w:tbl>
    <w:p w:rsidR="008B29DD" w:rsidRDefault="008B29DD" w:rsidP="00A708DC">
      <w:pPr>
        <w:jc w:val="both"/>
        <w:rPr>
          <w:b/>
          <w:sz w:val="24"/>
          <w:szCs w:val="24"/>
        </w:rPr>
      </w:pPr>
    </w:p>
    <w:p w:rsidR="00450D0B" w:rsidRDefault="0059285E" w:rsidP="00450D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</w:t>
      </w:r>
      <w:r w:rsidR="00450D0B" w:rsidRPr="00450D0B">
        <w:rPr>
          <w:rFonts w:ascii="Arial" w:eastAsia="Times New Roman" w:hAnsi="Arial" w:cs="Arial"/>
          <w:sz w:val="20"/>
          <w:szCs w:val="20"/>
          <w:lang w:eastAsia="sk-SK"/>
        </w:rPr>
        <w:t>Účtovné metódy a zásady boli aplikované v rámci platného zákon</w:t>
      </w:r>
      <w:r w:rsidR="00450D0B">
        <w:rPr>
          <w:rFonts w:ascii="Arial" w:eastAsia="Times New Roman" w:hAnsi="Arial" w:cs="Arial"/>
          <w:sz w:val="20"/>
          <w:szCs w:val="20"/>
          <w:lang w:eastAsia="sk-SK"/>
        </w:rPr>
        <w:t>a o</w:t>
      </w:r>
      <w:r w:rsidR="007C0F81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="00450D0B">
        <w:rPr>
          <w:rFonts w:ascii="Arial" w:eastAsia="Times New Roman" w:hAnsi="Arial" w:cs="Arial"/>
          <w:sz w:val="20"/>
          <w:szCs w:val="20"/>
          <w:lang w:eastAsia="sk-SK"/>
        </w:rPr>
        <w:t>účtovníctve</w:t>
      </w:r>
      <w:r w:rsidR="007C0F81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450D0B" w:rsidRDefault="00450D0B" w:rsidP="00450D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76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vanie obstarania a úbytku zásob:</w:t>
            </w:r>
          </w:p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 účtovaní zásob postup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val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firma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podľa P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upov účtovania</w:t>
            </w:r>
            <w:r w:rsidR="004A300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:</w:t>
            </w:r>
          </w:p>
          <w:p w:rsid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spôsobom A</w:t>
            </w:r>
            <w:r w:rsidR="004A300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účtovania zásob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59285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spôsobom B účtovania zásob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450D0B" w:rsidRDefault="00450D0B" w:rsidP="00450D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3008" w:rsidRDefault="004A3008" w:rsidP="00450D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4A3008" w:rsidRDefault="004A3008" w:rsidP="00450D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5450DA" w:rsidRDefault="005450DA" w:rsidP="005450D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5450DA" w:rsidRDefault="005450DA" w:rsidP="005450DA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Spôsob zostavenia odpisového plánu</w:t>
      </w:r>
    </w:p>
    <w:p w:rsidR="007C0F81" w:rsidRDefault="007C0F81" w:rsidP="007C0F81">
      <w:pPr>
        <w:pStyle w:val="Odsekzoznamu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7C0F81" w:rsidRDefault="007C0F81" w:rsidP="007C0F81">
      <w:pPr>
        <w:pStyle w:val="Odsekzoznamu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Firma ku dňu 31.12.201</w:t>
      </w:r>
      <w:r w:rsidR="0045420C">
        <w:rPr>
          <w:rFonts w:ascii="Arial" w:eastAsia="Times New Roman" w:hAnsi="Arial" w:cs="Arial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vlastnila dlhodobý nehmotný majetok vo výške </w:t>
      </w:r>
      <w:r w:rsidR="00DE05A1">
        <w:rPr>
          <w:rFonts w:ascii="Arial" w:eastAsia="Times New Roman" w:hAnsi="Arial" w:cs="Arial"/>
          <w:sz w:val="20"/>
          <w:szCs w:val="20"/>
          <w:lang w:eastAsia="sk-SK"/>
        </w:rPr>
        <w:t>1 060,64</w:t>
      </w:r>
      <w:r>
        <w:rPr>
          <w:rFonts w:ascii="Arial" w:eastAsia="Times New Roman" w:hAnsi="Arial" w:cs="Arial"/>
          <w:sz w:val="20"/>
          <w:szCs w:val="20"/>
          <w:lang w:eastAsia="sk-SK"/>
        </w:rPr>
        <w:t>EUR a</w:t>
      </w:r>
      <w:r w:rsidR="004A3008">
        <w:rPr>
          <w:rFonts w:ascii="Arial" w:eastAsia="Times New Roman" w:hAnsi="Arial" w:cs="Arial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dlhodobý hmotný majetok vo výške </w:t>
      </w:r>
      <w:r w:rsidR="0045420C">
        <w:rPr>
          <w:rFonts w:ascii="Arial" w:eastAsia="Times New Roman" w:hAnsi="Arial" w:cs="Arial"/>
          <w:sz w:val="20"/>
          <w:szCs w:val="20"/>
          <w:lang w:eastAsia="sk-SK"/>
        </w:rPr>
        <w:t>780 243,27</w:t>
      </w:r>
      <w:r>
        <w:rPr>
          <w:rFonts w:ascii="Arial" w:eastAsia="Times New Roman" w:hAnsi="Arial" w:cs="Arial"/>
          <w:sz w:val="20"/>
          <w:szCs w:val="20"/>
          <w:lang w:eastAsia="sk-SK"/>
        </w:rPr>
        <w:t>EUR nezaradený do používania.</w:t>
      </w:r>
    </w:p>
    <w:p w:rsidR="007C0F81" w:rsidRDefault="007C0F81" w:rsidP="007C0F81">
      <w:pPr>
        <w:pStyle w:val="Odsekzoznamu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C0F81" w:rsidRPr="007C0F81" w:rsidRDefault="007C0F81" w:rsidP="007C0F81">
      <w:pPr>
        <w:pStyle w:val="Odsekzoznamu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C0F81" w:rsidRDefault="007C0F81" w:rsidP="007C0F81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Prepočet údajov v</w:t>
      </w:r>
      <w:r w:rsidR="004A3008">
        <w:rPr>
          <w:rFonts w:ascii="Arial" w:eastAsia="Times New Roman" w:hAnsi="Arial" w:cs="Arial"/>
          <w:b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>cudzích menách na Euro</w:t>
      </w:r>
    </w:p>
    <w:p w:rsidR="007C0F81" w:rsidRDefault="007C0F81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7C0F81" w:rsidRPr="007C0F81" w:rsidRDefault="007C0F81" w:rsidP="007C0F81">
      <w:pPr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Firma počas roka neúčtovala o</w:t>
      </w:r>
      <w:r w:rsidR="004A3008">
        <w:rPr>
          <w:rFonts w:ascii="Arial" w:eastAsia="Times New Roman" w:hAnsi="Arial" w:cs="Arial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sz w:val="20"/>
          <w:szCs w:val="20"/>
          <w:lang w:eastAsia="sk-SK"/>
        </w:rPr>
        <w:t>majetku a</w:t>
      </w:r>
      <w:r w:rsidR="004A3008">
        <w:rPr>
          <w:rFonts w:ascii="Arial" w:eastAsia="Times New Roman" w:hAnsi="Arial" w:cs="Arial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sz w:val="20"/>
          <w:szCs w:val="20"/>
          <w:lang w:eastAsia="sk-SK"/>
        </w:rPr>
        <w:t>záväzkoch v</w:t>
      </w:r>
      <w:r w:rsidR="004A3008">
        <w:rPr>
          <w:rFonts w:ascii="Arial" w:eastAsia="Times New Roman" w:hAnsi="Arial" w:cs="Arial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sz w:val="20"/>
          <w:szCs w:val="20"/>
          <w:lang w:eastAsia="sk-SK"/>
        </w:rPr>
        <w:t>cudzej mene.</w:t>
      </w:r>
    </w:p>
    <w:p w:rsidR="007C0F81" w:rsidRDefault="007C0F81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7C0F81" w:rsidRDefault="007C0F81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Pr="007C0F81" w:rsidRDefault="004A3008" w:rsidP="007C0F8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7C0F81" w:rsidRDefault="004A3008" w:rsidP="004A3008">
      <w:pPr>
        <w:pStyle w:val="Odsekzoznamu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sz w:val="20"/>
          <w:szCs w:val="20"/>
          <w:lang w:eastAsia="sk-SK"/>
        </w:rPr>
        <w:t>C.</w:t>
      </w:r>
    </w:p>
    <w:p w:rsidR="004A3008" w:rsidRDefault="004A3008" w:rsidP="004A3008">
      <w:pPr>
        <w:pStyle w:val="Odsekzoznamu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sk-SK"/>
        </w:rPr>
      </w:pPr>
    </w:p>
    <w:p w:rsidR="004A3008" w:rsidRDefault="004A3008" w:rsidP="004A3008">
      <w:pPr>
        <w:pStyle w:val="Odsekzoznamu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sz w:val="20"/>
          <w:szCs w:val="20"/>
          <w:lang w:eastAsia="sk-SK"/>
        </w:rPr>
        <w:t>Doplňujúce informácie k súvahe a výkazu ziskov a strát</w:t>
      </w:r>
    </w:p>
    <w:p w:rsidR="004A3008" w:rsidRDefault="004A3008" w:rsidP="004A3008">
      <w:pPr>
        <w:pStyle w:val="Odsekzoznamu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sk-SK"/>
        </w:rPr>
      </w:pPr>
    </w:p>
    <w:p w:rsidR="004A3008" w:rsidRDefault="004A3008" w:rsidP="004A3008">
      <w:pPr>
        <w:pStyle w:val="Odsekzoznamu"/>
        <w:spacing w:after="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sk-SK"/>
        </w:rPr>
      </w:pPr>
    </w:p>
    <w:p w:rsidR="004A3008" w:rsidRPr="004A3008" w:rsidRDefault="004A3008" w:rsidP="004A3008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Investičné majetkové cenné papiere</w:t>
      </w:r>
    </w:p>
    <w:p w:rsidR="004A3008" w:rsidRDefault="004A3008" w:rsidP="004A3008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Pr="004A3008" w:rsidRDefault="004A3008" w:rsidP="004A3008">
      <w:pPr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A3008">
        <w:rPr>
          <w:rFonts w:ascii="Arial" w:eastAsia="Times New Roman" w:hAnsi="Arial" w:cs="Arial"/>
          <w:sz w:val="20"/>
          <w:szCs w:val="20"/>
          <w:lang w:eastAsia="sk-SK"/>
        </w:rPr>
        <w:t xml:space="preserve">Firma </w:t>
      </w:r>
      <w:r>
        <w:rPr>
          <w:rFonts w:ascii="Arial" w:eastAsia="Times New Roman" w:hAnsi="Arial" w:cs="Arial"/>
          <w:sz w:val="20"/>
          <w:szCs w:val="20"/>
          <w:lang w:eastAsia="sk-SK"/>
        </w:rPr>
        <w:t>nevlastní investičné majetkové cenné papiere a majetkové účasti.</w:t>
      </w:r>
    </w:p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A3008" w:rsidRDefault="004A3008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827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95"/>
        <w:gridCol w:w="363"/>
        <w:gridCol w:w="443"/>
        <w:gridCol w:w="8983"/>
        <w:gridCol w:w="146"/>
        <w:gridCol w:w="146"/>
        <w:gridCol w:w="146"/>
        <w:gridCol w:w="146"/>
        <w:gridCol w:w="146"/>
        <w:gridCol w:w="146"/>
        <w:gridCol w:w="146"/>
        <w:gridCol w:w="387"/>
        <w:gridCol w:w="387"/>
        <w:gridCol w:w="332"/>
        <w:gridCol w:w="329"/>
        <w:gridCol w:w="329"/>
        <w:gridCol w:w="329"/>
        <w:gridCol w:w="233"/>
        <w:gridCol w:w="232"/>
        <w:gridCol w:w="232"/>
        <w:gridCol w:w="232"/>
        <w:gridCol w:w="188"/>
        <w:gridCol w:w="188"/>
        <w:gridCol w:w="188"/>
        <w:gridCol w:w="188"/>
        <w:gridCol w:w="219"/>
        <w:gridCol w:w="219"/>
        <w:gridCol w:w="219"/>
        <w:gridCol w:w="219"/>
        <w:gridCol w:w="220"/>
        <w:gridCol w:w="220"/>
        <w:gridCol w:w="220"/>
        <w:gridCol w:w="220"/>
        <w:gridCol w:w="220"/>
        <w:gridCol w:w="220"/>
      </w:tblGrid>
      <w:tr w:rsidR="00465D7D" w:rsidRPr="00465D7D" w:rsidTr="003F67FE">
        <w:trPr>
          <w:trHeight w:val="255"/>
        </w:trPr>
        <w:tc>
          <w:tcPr>
            <w:tcW w:w="18276" w:type="dxa"/>
            <w:gridSpan w:val="35"/>
            <w:shd w:val="clear" w:color="auto" w:fill="auto"/>
            <w:noWrap/>
            <w:vAlign w:val="center"/>
            <w:hideMark/>
          </w:tcPr>
          <w:p w:rsidR="003F67FE" w:rsidRPr="003F67FE" w:rsidRDefault="002A4167" w:rsidP="002A416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dlhodobého majetku</w:t>
            </w:r>
          </w:p>
        </w:tc>
      </w:tr>
      <w:tr w:rsidR="00465D7D" w:rsidRPr="00465D7D" w:rsidTr="002A4167">
        <w:trPr>
          <w:trHeight w:val="255"/>
        </w:trPr>
        <w:tc>
          <w:tcPr>
            <w:tcW w:w="1858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64" w:type="dxa"/>
            <w:gridSpan w:val="5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2A4167">
        <w:trPr>
          <w:trHeight w:val="255"/>
        </w:trPr>
        <w:tc>
          <w:tcPr>
            <w:tcW w:w="1858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983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Pohyb obstarávacích cien</w:t>
            </w:r>
            <w:r w:rsidR="003F67F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a druh majetku</w:t>
            </w: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3F67FE">
        <w:trPr>
          <w:trHeight w:val="255"/>
        </w:trPr>
        <w:tc>
          <w:tcPr>
            <w:tcW w:w="12306" w:type="dxa"/>
            <w:gridSpan w:val="11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gridSpan w:val="2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9" w:type="dxa"/>
            <w:gridSpan w:val="4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gridSpan w:val="4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52" w:type="dxa"/>
            <w:gridSpan w:val="4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dxa"/>
            <w:gridSpan w:val="4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0" w:type="dxa"/>
            <w:gridSpan w:val="6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3F67FE">
        <w:trPr>
          <w:trHeight w:val="255"/>
        </w:trPr>
        <w:tc>
          <w:tcPr>
            <w:tcW w:w="2301" w:type="dxa"/>
            <w:gridSpan w:val="3"/>
            <w:shd w:val="clear" w:color="auto" w:fill="auto"/>
            <w:noWrap/>
            <w:vAlign w:val="bottom"/>
            <w:hideMark/>
          </w:tcPr>
          <w:p w:rsidR="00465D7D" w:rsidRPr="00465D7D" w:rsidRDefault="003F67FE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  </w:t>
            </w:r>
          </w:p>
        </w:tc>
        <w:tc>
          <w:tcPr>
            <w:tcW w:w="10005" w:type="dxa"/>
            <w:gridSpan w:val="8"/>
            <w:shd w:val="clear" w:color="auto" w:fill="auto"/>
            <w:noWrap/>
            <w:vAlign w:val="center"/>
            <w:hideMark/>
          </w:tcPr>
          <w:p w:rsidR="00465D7D" w:rsidRPr="00465D7D" w:rsidRDefault="00465D7D" w:rsidP="005673F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Neobežný majetok r. 04+13+23</w:t>
            </w:r>
            <w:r w:rsidR="007C0F8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</w:t>
            </w:r>
            <w:r w:rsidR="0045420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780 243,27</w:t>
            </w:r>
            <w:r w:rsidR="007C0F8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003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2301" w:type="dxa"/>
            <w:gridSpan w:val="3"/>
            <w:shd w:val="clear" w:color="auto" w:fill="auto"/>
            <w:noWrap/>
            <w:vAlign w:val="bottom"/>
            <w:hideMark/>
          </w:tcPr>
          <w:p w:rsidR="00465D7D" w:rsidRPr="00465D7D" w:rsidRDefault="003F67FE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.I. 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Dlhodobý nehmotný majetok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</w:t>
            </w:r>
            <w:r w:rsidR="00DE05A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1 060,64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004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3F67FE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.I.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Zriaďovacie náklady (011)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005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Aktivované náklady na vývoj (012)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006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Software (013)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</w:t>
            </w:r>
            <w:r w:rsidR="00DE05A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1 060,64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007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Oceniteľné práva (014)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008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Goodwill</w:t>
            </w:r>
            <w:proofErr w:type="spellEnd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(015)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009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Ostatný dlhodobý nehmotný majetok (019)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010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Obstarávaný dlhodobý nehmotný majetok (041)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011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5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Podkytnuté</w:t>
            </w:r>
            <w:proofErr w:type="spellEnd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preddavky na dlhodobý nehmotný majetok (051)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012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2301" w:type="dxa"/>
            <w:gridSpan w:val="3"/>
            <w:shd w:val="clear" w:color="auto" w:fill="auto"/>
            <w:noWrap/>
            <w:vAlign w:val="bottom"/>
            <w:hideMark/>
          </w:tcPr>
          <w:p w:rsidR="00465D7D" w:rsidRPr="00465D7D" w:rsidRDefault="003F67FE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.II.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5673F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Dlhodobý hmotný majetok r. 14 až 22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</w:t>
            </w:r>
            <w:r w:rsidR="0045420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779 182,63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013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3F67FE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.II.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5673F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Pozemky (031)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......................................................................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65 668,58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014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Stavby (021)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........................................................................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  <w:r w:rsidR="0045420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05 231,74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015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hnut</w:t>
            </w:r>
            <w:proofErr w:type="spellEnd"/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veci a súbory hnuteľných vecí (022)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016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Pestovateľské celky trvalých porastov (025)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017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Zákl. stádo a ťažné zvieratá (026)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018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Ostatný dlhodobý hmotný majetok (029, 032)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</w:t>
            </w:r>
            <w:r w:rsidR="0045420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.8 282,31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019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Obstarávaný dlhodobý hm. majetok (042)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</w:t>
            </w:r>
            <w:r w:rsidR="005673F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020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Poskytnuté preddavky na DHM (052)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3F67FE">
        <w:trPr>
          <w:trHeight w:val="255"/>
        </w:trPr>
        <w:tc>
          <w:tcPr>
            <w:tcW w:w="1495" w:type="dxa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6" w:type="dxa"/>
            <w:gridSpan w:val="2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9.</w:t>
            </w:r>
          </w:p>
        </w:tc>
        <w:tc>
          <w:tcPr>
            <w:tcW w:w="10005" w:type="dxa"/>
            <w:gridSpan w:val="8"/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Opravná položka k nadobudnutému majetku </w:t>
            </w:r>
            <w:r w:rsidR="00FB46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.......................................</w:t>
            </w:r>
          </w:p>
        </w:tc>
        <w:tc>
          <w:tcPr>
            <w:tcW w:w="774" w:type="dxa"/>
            <w:gridSpan w:val="2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022</w:t>
            </w:r>
          </w:p>
        </w:tc>
        <w:tc>
          <w:tcPr>
            <w:tcW w:w="131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2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6" w:type="dxa"/>
            <w:gridSpan w:val="4"/>
            <w:shd w:val="clear" w:color="auto" w:fill="auto"/>
            <w:noWrap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gridSpan w:val="6"/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D5E14" w:rsidRDefault="004D5E14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465D7D" w:rsidRPr="00465D7D" w:rsidRDefault="00465D7D" w:rsidP="00465D7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56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59285E" w:rsidRPr="0059285E" w:rsidTr="003F67F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3F67FE">
        <w:trPr>
          <w:trHeight w:val="255"/>
        </w:trPr>
        <w:tc>
          <w:tcPr>
            <w:tcW w:w="15600" w:type="dxa"/>
            <w:gridSpan w:val="3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3F67FE" w:rsidP="008D3C3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3</w:t>
            </w:r>
            <w:r w:rsidR="0059285E" w:rsidRPr="0059285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8D3C3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2E35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Výnosy z bežnej činnosti (prevádzkovej</w:t>
            </w:r>
            <w:r w:rsidR="008D3C3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2E35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+</w:t>
            </w:r>
            <w:r w:rsidR="008D3C3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2E35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finančnej) podľa hlavných činností podniku</w:t>
            </w:r>
          </w:p>
        </w:tc>
      </w:tr>
      <w:tr w:rsidR="0059285E" w:rsidRPr="0059285E" w:rsidTr="003F67FE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3F67FE">
        <w:trPr>
          <w:trHeight w:val="255"/>
        </w:trPr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4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8D3C3D" w:rsidP="005928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 členení tuzemsko, zahraničie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9285E" w:rsidRPr="0059285E" w:rsidTr="00FB4644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8D3C3D" w:rsidRPr="0059285E" w:rsidRDefault="008D3C3D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0F7636" w:rsidRDefault="0059285E" w:rsidP="000F7636"/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67FE" w:rsidRPr="0059285E" w:rsidTr="00FB4644">
        <w:trPr>
          <w:trHeight w:val="255"/>
        </w:trPr>
        <w:tc>
          <w:tcPr>
            <w:tcW w:w="280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F67FE" w:rsidRPr="008D3C3D" w:rsidRDefault="00FB4644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Druh výnosu</w:t>
            </w:r>
          </w:p>
        </w:tc>
        <w:tc>
          <w:tcPr>
            <w:tcW w:w="640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F67FE" w:rsidRPr="008D3C3D" w:rsidRDefault="008D3C3D" w:rsidP="003F67FE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                                                   Suma</w:t>
            </w:r>
          </w:p>
        </w:tc>
        <w:tc>
          <w:tcPr>
            <w:tcW w:w="6400" w:type="dxa"/>
            <w:gridSpan w:val="1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F67FE" w:rsidRPr="000F7636" w:rsidRDefault="003F67FE" w:rsidP="000F7636"/>
        </w:tc>
      </w:tr>
      <w:tr w:rsidR="0059285E" w:rsidRPr="0059285E" w:rsidTr="00FB4644">
        <w:trPr>
          <w:trHeight w:val="255"/>
        </w:trPr>
        <w:tc>
          <w:tcPr>
            <w:tcW w:w="280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285E" w:rsidRPr="008D3C3D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0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8D3C3D" w:rsidRDefault="00FB4644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Slovenská republika</w:t>
            </w:r>
          </w:p>
        </w:tc>
        <w:tc>
          <w:tcPr>
            <w:tcW w:w="320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8D3C3D" w:rsidRDefault="00FB4644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Zahraničie</w:t>
            </w:r>
          </w:p>
        </w:tc>
        <w:tc>
          <w:tcPr>
            <w:tcW w:w="3200" w:type="dxa"/>
            <w:gridSpan w:val="8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320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Produkt 4: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2E3571" w:rsidRDefault="002E3571" w:rsidP="002E357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Výnosy z bežnej činnosti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2E3571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2E357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 predaja tovaru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Tržby z predaja </w:t>
            </w:r>
            <w:proofErr w:type="spellStart"/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vl</w:t>
            </w:r>
            <w:proofErr w:type="spellEnd"/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výrobkov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služby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DE05A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</w:t>
            </w:r>
            <w:r w:rsidR="00AA505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8 970,42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AA505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147 061,75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  <w:r w:rsidR="0059285E"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prevádzkové výnosy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AA505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AA5055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4 592,48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59285E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2E3571" w:rsidP="0059285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DE05A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AA5055" w:rsidP="00AA50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59285E" w:rsidRPr="000F7636" w:rsidRDefault="0059285E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285E" w:rsidRPr="0059285E" w:rsidRDefault="0059285E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E3571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2E3571" w:rsidRDefault="002E3571" w:rsidP="002E357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E357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2E3571" w:rsidRPr="000F7636" w:rsidRDefault="002E3571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E3571" w:rsidRPr="0059285E" w:rsidTr="002E3571">
        <w:trPr>
          <w:trHeight w:val="2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8D3C3D" w:rsidRDefault="008D3C3D" w:rsidP="0059285E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8D3C3D" w:rsidRDefault="00DE05A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1</w:t>
            </w:r>
            <w:r w:rsidR="00AA5055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48 970,42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8D3C3D" w:rsidRDefault="00AA5055" w:rsidP="00DE05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151 654,23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8D3C3D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8D3C3D" w:rsidRDefault="008D3C3D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600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2E3571" w:rsidRPr="000F7636" w:rsidRDefault="002E3571" w:rsidP="000F7636"/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3571" w:rsidRPr="0059285E" w:rsidRDefault="002E3571" w:rsidP="005928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8D4343" w:rsidRDefault="008D4343" w:rsidP="00A708DC">
      <w:pPr>
        <w:jc w:val="both"/>
        <w:rPr>
          <w:b/>
          <w:sz w:val="24"/>
          <w:szCs w:val="24"/>
        </w:rPr>
      </w:pPr>
    </w:p>
    <w:tbl>
      <w:tblPr>
        <w:tblW w:w="127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328"/>
        <w:gridCol w:w="2000"/>
        <w:gridCol w:w="328"/>
        <w:gridCol w:w="72"/>
        <w:gridCol w:w="400"/>
        <w:gridCol w:w="400"/>
        <w:gridCol w:w="400"/>
        <w:gridCol w:w="400"/>
        <w:gridCol w:w="400"/>
        <w:gridCol w:w="400"/>
        <w:gridCol w:w="400"/>
      </w:tblGrid>
      <w:tr w:rsidR="008D3C3D" w:rsidRPr="00465D7D" w:rsidTr="008D3C3D">
        <w:trPr>
          <w:trHeight w:val="255"/>
        </w:trPr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 xml:space="preserve">      4.</w:t>
            </w:r>
          </w:p>
        </w:tc>
        <w:tc>
          <w:tcPr>
            <w:tcW w:w="32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D3C3D" w:rsidRPr="00465D7D" w:rsidTr="008D3C3D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8D3C3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</w:t>
            </w: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sociálneho fondu k 1.1. bežného roka</w:t>
            </w: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AA50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AA505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408</w:t>
            </w:r>
            <w:r w:rsidR="00EE28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</w:t>
            </w:r>
            <w:r w:rsidR="00AA505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AA5055" w:rsidP="00AA50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188</w:t>
            </w:r>
            <w:r w:rsidR="00EE28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55</w:t>
            </w: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8D3C3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8D3C3D" w:rsidRPr="00465D7D" w:rsidTr="008D3C3D">
        <w:trPr>
          <w:gridAfter w:val="8"/>
          <w:wAfter w:w="2872" w:type="dxa"/>
          <w:trHeight w:val="255"/>
        </w:trPr>
        <w:tc>
          <w:tcPr>
            <w:tcW w:w="5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8D3C3D" w:rsidRDefault="008D3C3D" w:rsidP="00465D7D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Stav sociálneho fondu k 31.12. BO</w:t>
            </w:r>
          </w:p>
        </w:tc>
        <w:tc>
          <w:tcPr>
            <w:tcW w:w="2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3D" w:rsidRPr="00465D7D" w:rsidRDefault="00AA5055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408,25</w:t>
            </w:r>
            <w:r w:rsidR="008D3C3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D3C3D" w:rsidRPr="00465D7D" w:rsidRDefault="00AA5055" w:rsidP="00AA50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188</w:t>
            </w:r>
            <w:r w:rsidR="00EE286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55</w:t>
            </w:r>
          </w:p>
        </w:tc>
      </w:tr>
    </w:tbl>
    <w:p w:rsidR="00465D7D" w:rsidRDefault="00465D7D" w:rsidP="00A708DC">
      <w:pPr>
        <w:jc w:val="both"/>
        <w:rPr>
          <w:b/>
          <w:sz w:val="24"/>
          <w:szCs w:val="24"/>
        </w:rPr>
      </w:pPr>
    </w:p>
    <w:p w:rsidR="008D3C3D" w:rsidRDefault="008D3C3D" w:rsidP="00A708DC">
      <w:pPr>
        <w:jc w:val="both"/>
        <w:rPr>
          <w:b/>
          <w:sz w:val="24"/>
          <w:szCs w:val="24"/>
        </w:rPr>
      </w:pPr>
    </w:p>
    <w:p w:rsidR="008D3C3D" w:rsidRDefault="008D3C3D" w:rsidP="00A708DC">
      <w:pPr>
        <w:jc w:val="both"/>
        <w:rPr>
          <w:b/>
          <w:sz w:val="24"/>
          <w:szCs w:val="24"/>
        </w:rPr>
      </w:pPr>
    </w:p>
    <w:tbl>
      <w:tblPr>
        <w:tblW w:w="156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6800"/>
      </w:tblGrid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8D4343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5. </w:t>
            </w:r>
          </w:p>
        </w:tc>
        <w:tc>
          <w:tcPr>
            <w:tcW w:w="560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8D4343" w:rsidP="00465D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465D7D" w:rsidRPr="00465D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Bankové úvery, pôžičky, návratné finančné výpomoci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1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Bežné obdobie: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D80766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80766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Charakteristika bankového úveru, výpomocí</w:t>
            </w:r>
          </w:p>
        </w:tc>
        <w:tc>
          <w:tcPr>
            <w:tcW w:w="80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D80766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80766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20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D80766" w:rsidRDefault="00D80766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80766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20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D80766" w:rsidRDefault="00D80766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80766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Splatnosť</w:t>
            </w: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AA5055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Splátkový úver č</w:t>
            </w:r>
            <w:r w:rsidR="00A66C7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íslo 5001/13/13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D80766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A66C75" w:rsidP="00DE05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576 000</w:t>
            </w:r>
            <w:r w:rsidR="00D8076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,-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D80766" w:rsidP="00F00B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F00B7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.4.20</w:t>
            </w:r>
            <w:r w:rsidR="00F00B7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23</w:t>
            </w:r>
            <w:r w:rsidR="00465D7D"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65D7D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5D7D" w:rsidRPr="00465D7D" w:rsidRDefault="00465D7D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F06CC" w:rsidRPr="00465D7D" w:rsidTr="00AF06CC">
        <w:trPr>
          <w:gridAfter w:val="1"/>
          <w:wAfter w:w="6800" w:type="dxa"/>
          <w:trHeight w:val="255"/>
        </w:trPr>
        <w:tc>
          <w:tcPr>
            <w:tcW w:w="40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06CC" w:rsidRPr="00465D7D" w:rsidRDefault="00AF06CC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06CC" w:rsidRPr="00465D7D" w:rsidRDefault="00AF06CC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06CC" w:rsidRPr="00465D7D" w:rsidRDefault="00AF06CC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06CC" w:rsidRPr="00465D7D" w:rsidRDefault="00AF06CC" w:rsidP="00465D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F06CC" w:rsidRPr="0059285E" w:rsidTr="00AF06CC">
        <w:trPr>
          <w:trHeight w:val="255"/>
        </w:trPr>
        <w:tc>
          <w:tcPr>
            <w:tcW w:w="15600" w:type="dxa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06CC" w:rsidRDefault="00AF06CC" w:rsidP="00AF0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</w:t>
            </w:r>
          </w:p>
          <w:p w:rsidR="00AF06CC" w:rsidRDefault="00AF06CC" w:rsidP="00AF0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AF06CC" w:rsidRDefault="00AF06CC" w:rsidP="00AF0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AF06CC" w:rsidRDefault="00AF06CC" w:rsidP="00AF0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AF06CC" w:rsidRPr="0059285E" w:rsidRDefault="00AF06CC" w:rsidP="00AF0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6</w:t>
            </w:r>
            <w:r w:rsidRPr="0059285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Rozdiely medzi hospodárskym výsledkom pred zdanením a hospodárskym výsledkom</w:t>
            </w:r>
          </w:p>
        </w:tc>
      </w:tr>
      <w:tr w:rsidR="00AF06CC" w:rsidRPr="0059285E" w:rsidTr="00AF06CC">
        <w:trPr>
          <w:gridAfter w:val="11"/>
          <w:wAfter w:w="10800" w:type="dxa"/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F06CC" w:rsidRPr="0059285E" w:rsidTr="00AF06CC">
        <w:trPr>
          <w:gridAfter w:val="10"/>
          <w:wAfter w:w="10400" w:type="dxa"/>
          <w:trHeight w:val="255"/>
        </w:trPr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4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06CC" w:rsidRPr="0059285E" w:rsidRDefault="00AF06CC" w:rsidP="0064306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po zdanení </w:t>
            </w:r>
          </w:p>
        </w:tc>
      </w:tr>
    </w:tbl>
    <w:p w:rsidR="00D80766" w:rsidRDefault="00D80766" w:rsidP="00D80766">
      <w:pPr>
        <w:jc w:val="both"/>
        <w:rPr>
          <w:b/>
          <w:sz w:val="24"/>
          <w:szCs w:val="24"/>
        </w:rPr>
      </w:pPr>
    </w:p>
    <w:tbl>
      <w:tblPr>
        <w:tblW w:w="127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602"/>
        <w:gridCol w:w="198"/>
        <w:gridCol w:w="400"/>
        <w:gridCol w:w="400"/>
        <w:gridCol w:w="400"/>
        <w:gridCol w:w="400"/>
        <w:gridCol w:w="328"/>
        <w:gridCol w:w="2000"/>
        <w:gridCol w:w="328"/>
        <w:gridCol w:w="2872"/>
      </w:tblGrid>
      <w:tr w:rsidR="00D80766" w:rsidRPr="00465D7D" w:rsidTr="0064306B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8D3C3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D3C3D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Suma</w:t>
            </w: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0766" w:rsidRPr="00465D7D" w:rsidRDefault="00D80766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</w:t>
            </w: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64306B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Súčet prevádzkových, finančných a mimoriadnych výnosov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DE05A1" w:rsidP="00EE28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80766" w:rsidRPr="00465D7D" w:rsidRDefault="00A66C75" w:rsidP="00EE28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64306B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Súčet prevádzkových, finančných a mimoriadnych nákladov</w:t>
            </w:r>
            <w:r w:rsidRPr="00465D7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A66C75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34 705,02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0766" w:rsidRPr="00465D7D" w:rsidRDefault="00A66C75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2 581,19</w:t>
            </w: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64306B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Hospodársky výsledok pred zdanením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64306B" w:rsidP="00DE05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  <w:r w:rsidR="00A66C7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34 705,02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80766" w:rsidRPr="00465D7D" w:rsidRDefault="00A66C75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-2 581,19</w:t>
            </w:r>
          </w:p>
        </w:tc>
      </w:tr>
      <w:tr w:rsidR="00D80766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8D3C3D" w:rsidRDefault="0064306B" w:rsidP="0064306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Položky upravujúce HV: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80766" w:rsidRPr="00465D7D" w:rsidRDefault="00D80766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4306B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306B" w:rsidRPr="0064306B" w:rsidRDefault="0064306B" w:rsidP="006430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 zrážková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306B" w:rsidRDefault="00A66C75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306B" w:rsidRDefault="00A66C75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0,04</w:t>
            </w:r>
          </w:p>
        </w:tc>
      </w:tr>
      <w:tr w:rsidR="0064306B" w:rsidRPr="00465D7D" w:rsidTr="0064306B">
        <w:trPr>
          <w:gridAfter w:val="1"/>
          <w:wAfter w:w="2872" w:type="dxa"/>
          <w:trHeight w:val="255"/>
        </w:trPr>
        <w:tc>
          <w:tcPr>
            <w:tcW w:w="540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306B" w:rsidRPr="00DB2E0A" w:rsidRDefault="00DB2E0A" w:rsidP="0064306B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B2E0A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Základ dane alebo daňová strata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306B" w:rsidRPr="00DB2E0A" w:rsidRDefault="00DB2E0A" w:rsidP="00DE05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DB2E0A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-</w:t>
            </w:r>
            <w:r w:rsidR="00A66C75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34 705,02</w:t>
            </w:r>
          </w:p>
        </w:tc>
        <w:tc>
          <w:tcPr>
            <w:tcW w:w="23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306B" w:rsidRPr="00DB2E0A" w:rsidRDefault="00DE05A1" w:rsidP="006430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-</w:t>
            </w:r>
            <w:r w:rsidR="00A66C75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2 581,15</w:t>
            </w:r>
          </w:p>
        </w:tc>
      </w:tr>
    </w:tbl>
    <w:p w:rsidR="00D80766" w:rsidRDefault="00D80766" w:rsidP="00D80766">
      <w:pPr>
        <w:jc w:val="both"/>
        <w:rPr>
          <w:b/>
          <w:sz w:val="24"/>
          <w:szCs w:val="24"/>
        </w:rPr>
      </w:pPr>
    </w:p>
    <w:p w:rsidR="006D7DC9" w:rsidRDefault="006D7DC9" w:rsidP="00D80766">
      <w:pPr>
        <w:jc w:val="both"/>
        <w:rPr>
          <w:b/>
          <w:sz w:val="24"/>
          <w:szCs w:val="24"/>
        </w:rPr>
      </w:pPr>
    </w:p>
    <w:p w:rsidR="006D7DC9" w:rsidRDefault="006D7DC9" w:rsidP="00D80766">
      <w:pPr>
        <w:jc w:val="both"/>
        <w:rPr>
          <w:b/>
          <w:sz w:val="24"/>
          <w:szCs w:val="24"/>
        </w:rPr>
      </w:pPr>
    </w:p>
    <w:p w:rsidR="006D7DC9" w:rsidRDefault="006D7DC9" w:rsidP="00D80766">
      <w:pPr>
        <w:jc w:val="both"/>
        <w:rPr>
          <w:b/>
          <w:sz w:val="24"/>
          <w:szCs w:val="24"/>
        </w:rPr>
      </w:pPr>
    </w:p>
    <w:p w:rsidR="006D7DC9" w:rsidRDefault="006D7DC9" w:rsidP="00D80766">
      <w:pPr>
        <w:jc w:val="both"/>
        <w:rPr>
          <w:b/>
          <w:sz w:val="24"/>
          <w:szCs w:val="24"/>
        </w:rPr>
      </w:pPr>
    </w:p>
    <w:p w:rsidR="006D7DC9" w:rsidRDefault="006D7DC9" w:rsidP="006D7DC9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D.</w:t>
      </w:r>
    </w:p>
    <w:p w:rsidR="006D7DC9" w:rsidRDefault="006D7DC9" w:rsidP="006D7DC9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Prehľad o peňažných tokoch</w:t>
      </w:r>
    </w:p>
    <w:p w:rsidR="006D7DC9" w:rsidRDefault="006D7DC9" w:rsidP="006D7DC9">
      <w:pPr>
        <w:jc w:val="center"/>
        <w:rPr>
          <w:i/>
          <w:sz w:val="24"/>
          <w:szCs w:val="24"/>
        </w:rPr>
      </w:pPr>
    </w:p>
    <w:tbl>
      <w:tblPr>
        <w:tblW w:w="76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6D7DC9" w:rsidRPr="0059285E" w:rsidTr="00AE399F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Prehľad o peňažných tokoch za bežný rok sa zostavil :</w:t>
            </w:r>
          </w:p>
          <w:p w:rsidR="006D7DC9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D7DC9" w:rsidRPr="0059285E" w:rsidTr="00AE399F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D7DC9" w:rsidRPr="0059285E" w:rsidTr="00AE399F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6D7DC9" w:rsidRPr="0059285E" w:rsidTr="00AE399F">
        <w:trPr>
          <w:trHeight w:val="255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59285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Nie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DC9" w:rsidRPr="0059285E" w:rsidRDefault="006D7DC9" w:rsidP="00AE399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6D7DC9" w:rsidRDefault="006D7DC9" w:rsidP="006D7DC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6D7DC9" w:rsidRDefault="006D7DC9" w:rsidP="006D7DC9">
      <w:pPr>
        <w:jc w:val="both"/>
        <w:rPr>
          <w:b/>
          <w:sz w:val="24"/>
          <w:szCs w:val="24"/>
        </w:rPr>
      </w:pPr>
    </w:p>
    <w:p w:rsidR="006D7DC9" w:rsidRDefault="006D7DC9" w:rsidP="006D7DC9">
      <w:pPr>
        <w:jc w:val="both"/>
        <w:rPr>
          <w:b/>
          <w:sz w:val="24"/>
          <w:szCs w:val="24"/>
        </w:rPr>
      </w:pPr>
    </w:p>
    <w:p w:rsidR="004D5E14" w:rsidRDefault="004D5E14" w:rsidP="006D7DC9">
      <w:pPr>
        <w:jc w:val="both"/>
        <w:rPr>
          <w:b/>
          <w:sz w:val="24"/>
          <w:szCs w:val="24"/>
        </w:rPr>
      </w:pPr>
    </w:p>
    <w:p w:rsidR="004D5E14" w:rsidRDefault="004D5E14" w:rsidP="006D7DC9">
      <w:pPr>
        <w:jc w:val="both"/>
        <w:rPr>
          <w:b/>
          <w:sz w:val="24"/>
          <w:szCs w:val="24"/>
        </w:rPr>
      </w:pPr>
    </w:p>
    <w:p w:rsidR="004D5E14" w:rsidRDefault="004D5E14" w:rsidP="006D7DC9">
      <w:pPr>
        <w:jc w:val="both"/>
        <w:rPr>
          <w:b/>
          <w:sz w:val="24"/>
          <w:szCs w:val="24"/>
        </w:rPr>
      </w:pPr>
    </w:p>
    <w:p w:rsidR="004D5E14" w:rsidRDefault="004D5E14" w:rsidP="006D7DC9">
      <w:pPr>
        <w:jc w:val="both"/>
        <w:rPr>
          <w:b/>
          <w:sz w:val="24"/>
          <w:szCs w:val="24"/>
        </w:rPr>
      </w:pPr>
    </w:p>
    <w:p w:rsidR="006D7DC9" w:rsidRDefault="006D7DC9" w:rsidP="006D7DC9">
      <w:pPr>
        <w:jc w:val="both"/>
        <w:rPr>
          <w:b/>
          <w:sz w:val="24"/>
          <w:szCs w:val="24"/>
        </w:rPr>
      </w:pPr>
    </w:p>
    <w:p w:rsidR="006D7DC9" w:rsidRDefault="006D7DC9" w:rsidP="006D7DC9">
      <w:pPr>
        <w:jc w:val="both"/>
        <w:rPr>
          <w:b/>
          <w:sz w:val="24"/>
          <w:szCs w:val="24"/>
        </w:rPr>
      </w:pPr>
    </w:p>
    <w:p w:rsidR="006D7DC9" w:rsidRDefault="006D7DC9" w:rsidP="006D7DC9">
      <w:pPr>
        <w:jc w:val="both"/>
        <w:rPr>
          <w:sz w:val="24"/>
          <w:szCs w:val="24"/>
        </w:rPr>
      </w:pPr>
      <w:r>
        <w:rPr>
          <w:sz w:val="24"/>
          <w:szCs w:val="24"/>
        </w:rPr>
        <w:t>Vo Svidníku 2</w:t>
      </w:r>
      <w:r w:rsidR="00A66C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A66C75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                                Podpis </w:t>
      </w:r>
      <w:r w:rsidR="004D5E14">
        <w:rPr>
          <w:sz w:val="24"/>
          <w:szCs w:val="24"/>
        </w:rPr>
        <w:t xml:space="preserve">štatutárneho orgánu alebo                </w:t>
      </w:r>
    </w:p>
    <w:p w:rsidR="004D5E14" w:rsidRDefault="004D5E14" w:rsidP="006D7D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splnomocneného zástupcu</w:t>
      </w:r>
    </w:p>
    <w:p w:rsidR="004D5E14" w:rsidRPr="006D7DC9" w:rsidRDefault="004D5E14" w:rsidP="006D7D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sectPr w:rsidR="004D5E14" w:rsidRPr="006D7DC9" w:rsidSect="00D85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574C8"/>
    <w:multiLevelType w:val="hybridMultilevel"/>
    <w:tmpl w:val="F86A8E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360D23"/>
    <w:multiLevelType w:val="hybridMultilevel"/>
    <w:tmpl w:val="200CE2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05EDF"/>
    <w:multiLevelType w:val="hybridMultilevel"/>
    <w:tmpl w:val="9C54D2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EF232F"/>
    <w:multiLevelType w:val="hybridMultilevel"/>
    <w:tmpl w:val="D5FCAF86"/>
    <w:lvl w:ilvl="0" w:tplc="A0B4B9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9840DA7"/>
    <w:multiLevelType w:val="hybridMultilevel"/>
    <w:tmpl w:val="896461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4E7ECE"/>
    <w:multiLevelType w:val="hybridMultilevel"/>
    <w:tmpl w:val="F5D6B9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9E7023"/>
    <w:multiLevelType w:val="hybridMultilevel"/>
    <w:tmpl w:val="6EFE8B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444BF1"/>
    <w:multiLevelType w:val="hybridMultilevel"/>
    <w:tmpl w:val="77AEE9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08DC"/>
    <w:rsid w:val="000C3DF5"/>
    <w:rsid w:val="000F7636"/>
    <w:rsid w:val="0015345A"/>
    <w:rsid w:val="001A3BB9"/>
    <w:rsid w:val="001D053E"/>
    <w:rsid w:val="002A4167"/>
    <w:rsid w:val="002E3571"/>
    <w:rsid w:val="002E7943"/>
    <w:rsid w:val="003A18F9"/>
    <w:rsid w:val="003F67FE"/>
    <w:rsid w:val="00450D0B"/>
    <w:rsid w:val="0045420C"/>
    <w:rsid w:val="0045713B"/>
    <w:rsid w:val="00465D7D"/>
    <w:rsid w:val="004A3008"/>
    <w:rsid w:val="004D5E14"/>
    <w:rsid w:val="005450DA"/>
    <w:rsid w:val="005673F4"/>
    <w:rsid w:val="0059285E"/>
    <w:rsid w:val="006346BD"/>
    <w:rsid w:val="0064306B"/>
    <w:rsid w:val="006D7DC9"/>
    <w:rsid w:val="007C0F81"/>
    <w:rsid w:val="008748F0"/>
    <w:rsid w:val="008B29DD"/>
    <w:rsid w:val="008D3C3D"/>
    <w:rsid w:val="008D4343"/>
    <w:rsid w:val="009248AA"/>
    <w:rsid w:val="00961011"/>
    <w:rsid w:val="00990263"/>
    <w:rsid w:val="009A00C0"/>
    <w:rsid w:val="00A66C75"/>
    <w:rsid w:val="00A708DC"/>
    <w:rsid w:val="00AA5055"/>
    <w:rsid w:val="00AF06CC"/>
    <w:rsid w:val="00B560CD"/>
    <w:rsid w:val="00D80766"/>
    <w:rsid w:val="00D851FE"/>
    <w:rsid w:val="00DB2E0A"/>
    <w:rsid w:val="00DE05A1"/>
    <w:rsid w:val="00DF7398"/>
    <w:rsid w:val="00EE2869"/>
    <w:rsid w:val="00F00B7A"/>
    <w:rsid w:val="00FB4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1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08D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7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55709-49C0-4185-B78C-70E22C953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959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EKOSERVIS Svidník</dc:creator>
  <cp:lastModifiedBy>EKOSERVIS Svidník</cp:lastModifiedBy>
  <cp:revision>4</cp:revision>
  <cp:lastPrinted>2014-03-21T16:46:00Z</cp:lastPrinted>
  <dcterms:created xsi:type="dcterms:W3CDTF">2014-03-21T16:40:00Z</dcterms:created>
  <dcterms:modified xsi:type="dcterms:W3CDTF">2014-03-21T16:49:00Z</dcterms:modified>
</cp:coreProperties>
</file>