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Pr="00672877" w:rsidRDefault="0058479C" w:rsidP="0058479C">
      <w:pPr>
        <w:pStyle w:val="Hlavika"/>
      </w:pPr>
    </w:p>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58479C" w:rsidP="0058479C"/>
    <w:p w:rsidR="0058479C" w:rsidRPr="00672877" w:rsidRDefault="00AC51BA" w:rsidP="0058479C">
      <w:pPr>
        <w:jc w:val="center"/>
        <w:rPr>
          <w:b/>
          <w:sz w:val="52"/>
        </w:rPr>
      </w:pPr>
      <w:r w:rsidRPr="00672877">
        <w:rPr>
          <w:b/>
          <w:sz w:val="52"/>
        </w:rPr>
        <w:t>Ú</w:t>
      </w:r>
      <w:r w:rsidR="0058479C" w:rsidRPr="00672877">
        <w:rPr>
          <w:b/>
          <w:sz w:val="52"/>
        </w:rPr>
        <w:t>čtovná závierka</w:t>
      </w:r>
    </w:p>
    <w:p w:rsidR="0058479C" w:rsidRPr="00672877" w:rsidRDefault="0058479C" w:rsidP="0058479C">
      <w:pPr>
        <w:jc w:val="center"/>
        <w:rPr>
          <w:b/>
          <w:sz w:val="40"/>
        </w:rPr>
      </w:pPr>
      <w:r w:rsidRPr="00672877">
        <w:rPr>
          <w:b/>
          <w:sz w:val="40"/>
        </w:rPr>
        <w:t>zostavená podľa slovenských právnych predpisov</w:t>
      </w:r>
    </w:p>
    <w:p w:rsidR="0058479C" w:rsidRPr="00672877" w:rsidRDefault="0058479C" w:rsidP="0058479C">
      <w:pPr>
        <w:jc w:val="center"/>
        <w:rPr>
          <w:b/>
          <w:sz w:val="40"/>
        </w:rPr>
      </w:pPr>
      <w:r w:rsidRPr="00672877">
        <w:rPr>
          <w:b/>
          <w:sz w:val="40"/>
        </w:rPr>
        <w:t xml:space="preserve">k 31. decembru </w:t>
      </w:r>
      <w:r w:rsidR="00CC6F47">
        <w:rPr>
          <w:b/>
          <w:sz w:val="40"/>
        </w:rPr>
        <w:t>2013</w:t>
      </w:r>
    </w:p>
    <w:p w:rsidR="0058479C" w:rsidRPr="00672877" w:rsidRDefault="0058479C" w:rsidP="0058479C">
      <w:pPr>
        <w:jc w:val="center"/>
        <w:rPr>
          <w:b/>
          <w:sz w:val="40"/>
        </w:rPr>
      </w:pPr>
    </w:p>
    <w:p w:rsidR="0058479C" w:rsidRPr="00672877" w:rsidRDefault="0058479C" w:rsidP="0058479C">
      <w:pPr>
        <w:jc w:val="center"/>
        <w:rPr>
          <w:sz w:val="36"/>
          <w:szCs w:val="36"/>
        </w:rPr>
      </w:pPr>
      <w:r w:rsidRPr="00672877">
        <w:rPr>
          <w:sz w:val="36"/>
          <w:szCs w:val="36"/>
        </w:rPr>
        <w:t>(v slovenskom jazyku)</w:t>
      </w:r>
    </w:p>
    <w:p w:rsidR="0058479C" w:rsidRPr="00672877" w:rsidRDefault="0058479C" w:rsidP="0058479C">
      <w:pPr>
        <w:jc w:val="center"/>
        <w:rPr>
          <w:b/>
          <w:sz w:val="40"/>
        </w:rPr>
      </w:pPr>
    </w:p>
    <w:p w:rsidR="0058479C" w:rsidRPr="00672877" w:rsidRDefault="00AC51BA" w:rsidP="0058479C">
      <w:pPr>
        <w:jc w:val="center"/>
        <w:rPr>
          <w:sz w:val="32"/>
        </w:rPr>
      </w:pPr>
      <w:r w:rsidRPr="00672877">
        <w:rPr>
          <w:sz w:val="32"/>
        </w:rPr>
        <w:t>Marec</w:t>
      </w:r>
      <w:r w:rsidR="0058479C" w:rsidRPr="00672877">
        <w:rPr>
          <w:sz w:val="32"/>
        </w:rPr>
        <w:t xml:space="preserve"> </w:t>
      </w:r>
      <w:r w:rsidR="00CC6F47">
        <w:rPr>
          <w:sz w:val="32"/>
        </w:rPr>
        <w:t>2014</w:t>
      </w:r>
    </w:p>
    <w:p w:rsidR="0058479C" w:rsidRPr="00672877" w:rsidRDefault="0058479C" w:rsidP="0058479C">
      <w:pPr>
        <w:jc w:val="center"/>
        <w:rPr>
          <w:sz w:val="32"/>
        </w:rPr>
      </w:pPr>
    </w:p>
    <w:p w:rsidR="0058479C" w:rsidRPr="00672877" w:rsidRDefault="0058479C" w:rsidP="0058479C">
      <w:pPr>
        <w:spacing w:after="200" w:line="276" w:lineRule="auto"/>
        <w:sectPr w:rsidR="0058479C" w:rsidRPr="00672877"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p w:rsidR="004D3B4A" w:rsidRPr="00672877" w:rsidRDefault="004D3B4A" w:rsidP="004D3B4A">
      <w:pPr>
        <w:pStyle w:val="Zkladntext"/>
        <w:ind w:left="0"/>
        <w:jc w:val="left"/>
        <w:rPr>
          <w:b/>
          <w:sz w:val="20"/>
        </w:rPr>
      </w:pPr>
    </w:p>
    <w:tbl>
      <w:tblPr>
        <w:tblW w:w="5597" w:type="pct"/>
        <w:jc w:val="center"/>
        <w:tblLayout w:type="fixed"/>
        <w:tblCellMar>
          <w:left w:w="70" w:type="dxa"/>
          <w:right w:w="70" w:type="dxa"/>
        </w:tblCellMar>
        <w:tblLook w:val="04A0"/>
      </w:tblPr>
      <w:tblGrid>
        <w:gridCol w:w="7553"/>
        <w:gridCol w:w="2315"/>
        <w:gridCol w:w="634"/>
      </w:tblGrid>
      <w:tr w:rsidR="004007CA" w:rsidRPr="00672877" w:rsidTr="008A2D79">
        <w:trPr>
          <w:trHeight w:val="57"/>
          <w:jc w:val="center"/>
        </w:trPr>
        <w:tc>
          <w:tcPr>
            <w:tcW w:w="3596" w:type="pct"/>
            <w:tcBorders>
              <w:top w:val="nil"/>
              <w:left w:val="nil"/>
              <w:bottom w:val="nil"/>
              <w:right w:val="single" w:sz="4" w:space="0" w:color="auto"/>
            </w:tcBorders>
            <w:noWrap/>
          </w:tcPr>
          <w:p w:rsidR="008A2D79" w:rsidRPr="00672877" w:rsidRDefault="003846B1" w:rsidP="00F91913">
            <w:pPr>
              <w:rPr>
                <w:rFonts w:cs="Arial"/>
                <w:szCs w:val="22"/>
                <w:lang w:eastAsia="sk-SK"/>
              </w:rPr>
            </w:pPr>
            <w:r w:rsidRPr="00672877">
              <w:rPr>
                <w:rFonts w:cs="Arial"/>
                <w:szCs w:val="22"/>
                <w:lang w:eastAsia="sk-SK"/>
              </w:rPr>
              <w:t xml:space="preserve"> </w:t>
            </w:r>
          </w:p>
        </w:tc>
        <w:tc>
          <w:tcPr>
            <w:tcW w:w="1102" w:type="pct"/>
            <w:tcBorders>
              <w:top w:val="single" w:sz="4" w:space="0" w:color="auto"/>
              <w:left w:val="single" w:sz="4" w:space="0" w:color="auto"/>
              <w:bottom w:val="single" w:sz="4" w:space="0" w:color="auto"/>
              <w:right w:val="single" w:sz="4" w:space="0" w:color="auto"/>
            </w:tcBorders>
            <w:noWrap/>
          </w:tcPr>
          <w:p w:rsidR="008A2D79" w:rsidRPr="00672877" w:rsidRDefault="003846B1" w:rsidP="00F91913">
            <w:pPr>
              <w:rPr>
                <w:rFonts w:cs="Arial"/>
                <w:szCs w:val="22"/>
                <w:lang w:eastAsia="sk-SK"/>
              </w:rPr>
            </w:pPr>
            <w:r w:rsidRPr="00672877">
              <w:rPr>
                <w:rFonts w:cs="Arial"/>
                <w:szCs w:val="22"/>
                <w:lang w:eastAsia="sk-SK"/>
              </w:rPr>
              <w:t xml:space="preserve">Poznámky </w:t>
            </w:r>
            <w:proofErr w:type="spellStart"/>
            <w:r w:rsidRPr="00672877">
              <w:rPr>
                <w:rFonts w:cs="Arial"/>
                <w:szCs w:val="22"/>
                <w:lang w:eastAsia="sk-SK"/>
              </w:rPr>
              <w:t>Úč</w:t>
            </w:r>
            <w:proofErr w:type="spellEnd"/>
            <w:r w:rsidRPr="00672877">
              <w:rPr>
                <w:rFonts w:cs="Arial"/>
                <w:szCs w:val="22"/>
                <w:lang w:eastAsia="sk-SK"/>
              </w:rPr>
              <w:t xml:space="preserve"> POD 3 - 04 </w:t>
            </w:r>
          </w:p>
        </w:tc>
        <w:tc>
          <w:tcPr>
            <w:tcW w:w="302" w:type="pct"/>
            <w:tcBorders>
              <w:top w:val="nil"/>
              <w:left w:val="nil"/>
              <w:bottom w:val="nil"/>
              <w:right w:val="nil"/>
            </w:tcBorders>
            <w:noWrap/>
          </w:tcPr>
          <w:p w:rsidR="008A2D79" w:rsidRPr="00672877" w:rsidRDefault="008A2D79" w:rsidP="00F91913">
            <w:pPr>
              <w:rPr>
                <w:rFonts w:cs="Arial"/>
                <w:szCs w:val="22"/>
                <w:lang w:eastAsia="sk-SK"/>
              </w:rPr>
            </w:pPr>
          </w:p>
        </w:tc>
      </w:tr>
    </w:tbl>
    <w:p w:rsidR="00E34DCA" w:rsidRPr="00672877" w:rsidRDefault="00E34DCA">
      <w:pPr>
        <w:pStyle w:val="Zkladntext"/>
        <w:ind w:left="0"/>
        <w:jc w:val="center"/>
        <w:rPr>
          <w:b/>
          <w:sz w:val="20"/>
        </w:rPr>
      </w:pPr>
    </w:p>
    <w:p w:rsidR="00E34DCA" w:rsidRPr="00672877" w:rsidRDefault="000C17C3">
      <w:pPr>
        <w:pStyle w:val="Zkladntext"/>
        <w:ind w:left="0"/>
        <w:jc w:val="center"/>
        <w:rPr>
          <w:b/>
          <w:sz w:val="22"/>
          <w:szCs w:val="22"/>
        </w:rPr>
      </w:pPr>
      <w:r w:rsidRPr="00672877">
        <w:rPr>
          <w:b/>
          <w:sz w:val="22"/>
          <w:szCs w:val="22"/>
        </w:rPr>
        <w:t>Poznámky</w:t>
      </w:r>
    </w:p>
    <w:p w:rsidR="00E34DCA" w:rsidRPr="00672877" w:rsidRDefault="000C17C3">
      <w:pPr>
        <w:pStyle w:val="Zkladntext"/>
        <w:ind w:left="0"/>
        <w:jc w:val="center"/>
        <w:rPr>
          <w:b/>
          <w:sz w:val="22"/>
          <w:szCs w:val="22"/>
        </w:rPr>
      </w:pPr>
      <w:r w:rsidRPr="00672877">
        <w:rPr>
          <w:b/>
          <w:sz w:val="22"/>
          <w:szCs w:val="22"/>
        </w:rPr>
        <w:t xml:space="preserve">individuálnej účtovnej závierky </w:t>
      </w:r>
    </w:p>
    <w:p w:rsidR="00E34DCA" w:rsidRPr="00672877" w:rsidRDefault="00CC6F47">
      <w:pPr>
        <w:pStyle w:val="Zkladntext"/>
        <w:ind w:left="0"/>
        <w:jc w:val="center"/>
        <w:rPr>
          <w:b/>
          <w:sz w:val="22"/>
          <w:szCs w:val="22"/>
        </w:rPr>
      </w:pPr>
      <w:r>
        <w:rPr>
          <w:b/>
          <w:sz w:val="22"/>
          <w:szCs w:val="22"/>
        </w:rPr>
        <w:t>zostavenej k 31. decembru 2013</w:t>
      </w:r>
    </w:p>
    <w:p w:rsidR="000A1BBA" w:rsidRPr="00672877" w:rsidRDefault="000A1BBA" w:rsidP="004D3B4A">
      <w:pPr>
        <w:pStyle w:val="Zkladntext"/>
        <w:ind w:left="0"/>
        <w:rPr>
          <w:b/>
          <w:sz w:val="20"/>
        </w:rPr>
      </w:pPr>
    </w:p>
    <w:p w:rsidR="000A1BBA" w:rsidRPr="00672877" w:rsidRDefault="000A1BBA" w:rsidP="004D3B4A">
      <w:pPr>
        <w:pStyle w:val="Zkladntext"/>
        <w:ind w:left="0"/>
        <w:rPr>
          <w:b/>
          <w:sz w:val="20"/>
        </w:rPr>
      </w:pPr>
    </w:p>
    <w:p w:rsidR="001A1C39" w:rsidRPr="00672877" w:rsidRDefault="001A1C39" w:rsidP="004D3B4A">
      <w:pPr>
        <w:pStyle w:val="Zkladntext"/>
        <w:ind w:left="0"/>
        <w:rPr>
          <w:b/>
          <w:sz w:val="20"/>
        </w:rPr>
      </w:pPr>
    </w:p>
    <w:p w:rsidR="004D3B4A" w:rsidRPr="00672877" w:rsidRDefault="004D3B4A" w:rsidP="004D3B4A">
      <w:pPr>
        <w:pStyle w:val="Zkladntext"/>
        <w:ind w:left="0"/>
        <w:rPr>
          <w:szCs w:val="18"/>
        </w:rPr>
      </w:pPr>
    </w:p>
    <w:tbl>
      <w:tblPr>
        <w:tblW w:w="5055" w:type="pct"/>
        <w:jc w:val="center"/>
        <w:tblLayout w:type="fixed"/>
        <w:tblCellMar>
          <w:left w:w="70" w:type="dxa"/>
          <w:right w:w="70" w:type="dxa"/>
        </w:tblCellMar>
        <w:tblLook w:val="04A0"/>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672877" w:rsidTr="000A1BBA">
        <w:trPr>
          <w:trHeight w:val="57"/>
          <w:jc w:val="center"/>
        </w:trPr>
        <w:tc>
          <w:tcPr>
            <w:tcW w:w="164"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67287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v</w:t>
            </w:r>
          </w:p>
        </w:tc>
        <w:tc>
          <w:tcPr>
            <w:tcW w:w="126" w:type="pct"/>
            <w:tcBorders>
              <w:top w:val="nil"/>
              <w:left w:val="nil"/>
              <w:bottom w:val="nil"/>
              <w:right w:val="single" w:sz="6" w:space="0" w:color="auto"/>
            </w:tcBorders>
            <w:noWrap/>
          </w:tcPr>
          <w:p w:rsidR="00D72087" w:rsidRPr="0067287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67287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w:t>
            </w:r>
          </w:p>
        </w:tc>
        <w:tc>
          <w:tcPr>
            <w:tcW w:w="976" w:type="pct"/>
            <w:gridSpan w:val="10"/>
            <w:tcBorders>
              <w:top w:val="nil"/>
              <w:left w:val="nil"/>
              <w:bottom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 xml:space="preserve"> </w:t>
            </w:r>
            <w:proofErr w:type="spellStart"/>
            <w:r w:rsidRPr="00672877">
              <w:rPr>
                <w:rFonts w:cs="Arial"/>
                <w:sz w:val="18"/>
                <w:szCs w:val="18"/>
                <w:lang w:eastAsia="sk-SK"/>
              </w:rPr>
              <w:t>eurocentoch</w:t>
            </w:r>
            <w:proofErr w:type="spellEnd"/>
          </w:p>
        </w:tc>
        <w:tc>
          <w:tcPr>
            <w:tcW w:w="139" w:type="pct"/>
            <w:gridSpan w:val="3"/>
            <w:noWrap/>
          </w:tcPr>
          <w:p w:rsidR="00D72087" w:rsidRPr="00672877" w:rsidRDefault="00D72087" w:rsidP="00D72087">
            <w:pPr>
              <w:rPr>
                <w:rFonts w:cs="Arial"/>
                <w:sz w:val="18"/>
                <w:szCs w:val="18"/>
                <w:lang w:eastAsia="sk-SK"/>
              </w:rPr>
            </w:pPr>
          </w:p>
        </w:tc>
        <w:tc>
          <w:tcPr>
            <w:tcW w:w="141" w:type="pct"/>
            <w:tcBorders>
              <w:right w:val="single" w:sz="6" w:space="0" w:color="auto"/>
            </w:tcBorders>
            <w:noWrap/>
          </w:tcPr>
          <w:p w:rsidR="00D72087" w:rsidRPr="00672877"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672877" w:rsidRDefault="000517AC" w:rsidP="00D72087">
            <w:pPr>
              <w:rPr>
                <w:rFonts w:cs="Arial"/>
                <w:sz w:val="18"/>
                <w:szCs w:val="18"/>
                <w:lang w:eastAsia="sk-SK"/>
              </w:rPr>
            </w:pPr>
            <w:r w:rsidRPr="00672877">
              <w:rPr>
                <w:rFonts w:cs="Arial"/>
                <w:sz w:val="18"/>
                <w:szCs w:val="18"/>
                <w:lang w:eastAsia="sk-SK"/>
              </w:rPr>
              <w:t>x</w:t>
            </w:r>
          </w:p>
        </w:tc>
        <w:tc>
          <w:tcPr>
            <w:tcW w:w="937" w:type="pct"/>
            <w:gridSpan w:val="11"/>
            <w:tcBorders>
              <w:left w:val="single" w:sz="6" w:space="0" w:color="auto"/>
            </w:tcBorders>
          </w:tcPr>
          <w:p w:rsidR="00D72087" w:rsidRPr="00672877" w:rsidRDefault="000517AC" w:rsidP="00D72087">
            <w:pPr>
              <w:rPr>
                <w:rFonts w:cs="Arial"/>
                <w:sz w:val="18"/>
                <w:szCs w:val="18"/>
                <w:lang w:eastAsia="sk-SK"/>
              </w:rPr>
            </w:pPr>
            <w:r w:rsidRPr="00672877">
              <w:rPr>
                <w:rFonts w:cs="Arial"/>
                <w:sz w:val="18"/>
                <w:szCs w:val="18"/>
                <w:lang w:eastAsia="sk-SK"/>
              </w:rPr>
              <w:t>- celých eurách</w:t>
            </w:r>
          </w:p>
        </w:tc>
      </w:tr>
      <w:tr w:rsidR="005B316E" w:rsidRPr="00672877" w:rsidTr="000A1BBA">
        <w:trPr>
          <w:trHeight w:val="57"/>
          <w:jc w:val="center"/>
        </w:trPr>
        <w:tc>
          <w:tcPr>
            <w:tcW w:w="164" w:type="pct"/>
            <w:tcBorders>
              <w:left w:val="nil"/>
              <w:bottom w:val="nil"/>
              <w:right w:val="nil"/>
            </w:tcBorders>
            <w:noWrap/>
          </w:tcPr>
          <w:p w:rsidR="00D72087" w:rsidRPr="00672877" w:rsidRDefault="00D72087" w:rsidP="00D72087">
            <w:pPr>
              <w:rPr>
                <w:rFonts w:cs="Arial"/>
                <w:sz w:val="18"/>
                <w:szCs w:val="18"/>
                <w:lang w:eastAsia="sk-SK"/>
              </w:rPr>
            </w:pPr>
          </w:p>
        </w:tc>
        <w:tc>
          <w:tcPr>
            <w:tcW w:w="152" w:type="pct"/>
            <w:tcBorders>
              <w:left w:val="nil"/>
              <w:bottom w:val="nil"/>
              <w:right w:val="nil"/>
            </w:tcBorders>
            <w:noWrap/>
          </w:tcPr>
          <w:p w:rsidR="00D72087" w:rsidRPr="00672877" w:rsidRDefault="00D72087" w:rsidP="00D72087">
            <w:pPr>
              <w:rPr>
                <w:rFonts w:cs="Arial"/>
                <w:sz w:val="18"/>
                <w:szCs w:val="18"/>
                <w:lang w:eastAsia="sk-SK"/>
              </w:rPr>
            </w:pPr>
          </w:p>
          <w:p w:rsidR="001A1C39" w:rsidRPr="00672877" w:rsidRDefault="001A1C39" w:rsidP="00D72087">
            <w:pPr>
              <w:rPr>
                <w:rFonts w:cs="Arial"/>
                <w:sz w:val="18"/>
                <w:szCs w:val="18"/>
                <w:lang w:eastAsia="sk-SK"/>
              </w:rPr>
            </w:pPr>
          </w:p>
        </w:tc>
        <w:tc>
          <w:tcPr>
            <w:tcW w:w="180" w:type="pct"/>
            <w:tcBorders>
              <w:left w:val="nil"/>
              <w:bottom w:val="nil"/>
              <w:right w:val="nil"/>
            </w:tcBorders>
            <w:noWrap/>
          </w:tcPr>
          <w:p w:rsidR="00D72087" w:rsidRPr="00672877" w:rsidRDefault="00D72087" w:rsidP="00D72087">
            <w:pPr>
              <w:rPr>
                <w:rFonts w:cs="Arial"/>
                <w:sz w:val="18"/>
                <w:szCs w:val="18"/>
                <w:lang w:eastAsia="sk-SK"/>
              </w:rPr>
            </w:pPr>
          </w:p>
        </w:tc>
        <w:tc>
          <w:tcPr>
            <w:tcW w:w="127" w:type="pct"/>
            <w:tcBorders>
              <w:left w:val="nil"/>
              <w:bottom w:val="nil"/>
              <w:right w:val="nil"/>
            </w:tcBorders>
            <w:noWrap/>
          </w:tcPr>
          <w:p w:rsidR="00D72087" w:rsidRPr="00672877" w:rsidRDefault="00D72087" w:rsidP="00D72087">
            <w:pPr>
              <w:rPr>
                <w:rFonts w:cs="Arial"/>
                <w:sz w:val="18"/>
                <w:szCs w:val="18"/>
                <w:lang w:eastAsia="sk-SK"/>
              </w:rPr>
            </w:pPr>
          </w:p>
        </w:tc>
        <w:tc>
          <w:tcPr>
            <w:tcW w:w="148" w:type="pct"/>
            <w:tcBorders>
              <w:left w:val="nil"/>
              <w:bottom w:val="nil"/>
              <w:right w:val="nil"/>
            </w:tcBorders>
            <w:noWrap/>
          </w:tcPr>
          <w:p w:rsidR="00D72087" w:rsidRPr="00672877" w:rsidRDefault="00D72087" w:rsidP="00D72087">
            <w:pPr>
              <w:rPr>
                <w:rFonts w:cs="Arial"/>
                <w:sz w:val="18"/>
                <w:szCs w:val="18"/>
                <w:lang w:eastAsia="sk-SK"/>
              </w:rPr>
            </w:pPr>
          </w:p>
        </w:tc>
        <w:tc>
          <w:tcPr>
            <w:tcW w:w="130" w:type="pct"/>
            <w:tcBorders>
              <w:left w:val="nil"/>
              <w:bottom w:val="nil"/>
              <w:right w:val="nil"/>
            </w:tcBorders>
            <w:noWrap/>
          </w:tcPr>
          <w:p w:rsidR="00D72087" w:rsidRPr="00672877" w:rsidRDefault="00D72087" w:rsidP="00D72087">
            <w:pPr>
              <w:rPr>
                <w:rFonts w:cs="Arial"/>
                <w:sz w:val="18"/>
                <w:szCs w:val="18"/>
                <w:lang w:eastAsia="sk-SK"/>
              </w:rPr>
            </w:pPr>
          </w:p>
        </w:tc>
        <w:tc>
          <w:tcPr>
            <w:tcW w:w="134" w:type="pct"/>
            <w:tcBorders>
              <w:left w:val="nil"/>
              <w:bottom w:val="nil"/>
              <w:right w:val="nil"/>
            </w:tcBorders>
            <w:noWrap/>
          </w:tcPr>
          <w:p w:rsidR="00D72087" w:rsidRPr="00672877" w:rsidRDefault="00D72087" w:rsidP="00D72087">
            <w:pPr>
              <w:rPr>
                <w:rFonts w:cs="Arial"/>
                <w:sz w:val="18"/>
                <w:szCs w:val="18"/>
                <w:lang w:eastAsia="sk-SK"/>
              </w:rPr>
            </w:pPr>
          </w:p>
        </w:tc>
        <w:tc>
          <w:tcPr>
            <w:tcW w:w="131" w:type="pct"/>
            <w:tcBorders>
              <w:left w:val="nil"/>
              <w:bottom w:val="nil"/>
              <w:right w:val="nil"/>
            </w:tcBorders>
            <w:noWrap/>
          </w:tcPr>
          <w:p w:rsidR="00D72087" w:rsidRPr="00672877" w:rsidRDefault="00D72087" w:rsidP="00D72087">
            <w:pPr>
              <w:rPr>
                <w:rFonts w:cs="Arial"/>
                <w:sz w:val="18"/>
                <w:szCs w:val="18"/>
                <w:lang w:eastAsia="sk-SK"/>
              </w:rPr>
            </w:pPr>
          </w:p>
        </w:tc>
        <w:tc>
          <w:tcPr>
            <w:tcW w:w="133" w:type="pct"/>
            <w:tcBorders>
              <w:left w:val="nil"/>
              <w:bottom w:val="nil"/>
              <w:right w:val="nil"/>
            </w:tcBorders>
            <w:noWrap/>
          </w:tcPr>
          <w:p w:rsidR="00D72087" w:rsidRPr="00672877" w:rsidRDefault="00D72087" w:rsidP="00D72087">
            <w:pPr>
              <w:rPr>
                <w:rFonts w:cs="Arial"/>
                <w:sz w:val="18"/>
                <w:szCs w:val="18"/>
                <w:lang w:eastAsia="sk-SK"/>
              </w:rPr>
            </w:pPr>
          </w:p>
        </w:tc>
        <w:tc>
          <w:tcPr>
            <w:tcW w:w="149" w:type="pct"/>
            <w:tcBorders>
              <w:left w:val="nil"/>
              <w:bottom w:val="nil"/>
              <w:right w:val="nil"/>
            </w:tcBorders>
            <w:noWrap/>
          </w:tcPr>
          <w:p w:rsidR="00D72087" w:rsidRPr="00672877" w:rsidRDefault="00D72087" w:rsidP="00D72087">
            <w:pPr>
              <w:rPr>
                <w:rFonts w:cs="Arial"/>
                <w:sz w:val="18"/>
                <w:szCs w:val="18"/>
                <w:lang w:eastAsia="sk-SK"/>
              </w:rPr>
            </w:pPr>
          </w:p>
        </w:tc>
        <w:tc>
          <w:tcPr>
            <w:tcW w:w="150" w:type="pct"/>
            <w:tcBorders>
              <w:left w:val="nil"/>
              <w:bottom w:val="nil"/>
              <w:right w:val="nil"/>
            </w:tcBorders>
            <w:noWrap/>
          </w:tcPr>
          <w:p w:rsidR="00D72087" w:rsidRPr="00672877" w:rsidRDefault="00D72087" w:rsidP="00D72087">
            <w:pPr>
              <w:rPr>
                <w:rFonts w:cs="Arial"/>
                <w:sz w:val="18"/>
                <w:szCs w:val="18"/>
                <w:lang w:eastAsia="sk-SK"/>
              </w:rPr>
            </w:pPr>
          </w:p>
        </w:tc>
        <w:tc>
          <w:tcPr>
            <w:tcW w:w="133" w:type="pct"/>
            <w:tcBorders>
              <w:left w:val="nil"/>
              <w:bottom w:val="nil"/>
              <w:right w:val="nil"/>
            </w:tcBorders>
            <w:noWrap/>
          </w:tcPr>
          <w:p w:rsidR="00D72087" w:rsidRPr="00672877" w:rsidRDefault="00D72087" w:rsidP="00D72087">
            <w:pPr>
              <w:rPr>
                <w:rFonts w:cs="Arial"/>
                <w:sz w:val="18"/>
                <w:szCs w:val="18"/>
                <w:lang w:eastAsia="sk-SK"/>
              </w:rPr>
            </w:pPr>
          </w:p>
        </w:tc>
        <w:tc>
          <w:tcPr>
            <w:tcW w:w="131" w:type="pct"/>
            <w:tcBorders>
              <w:left w:val="nil"/>
              <w:bottom w:val="nil"/>
              <w:right w:val="nil"/>
            </w:tcBorders>
            <w:noWrap/>
          </w:tcPr>
          <w:p w:rsidR="00D72087" w:rsidRPr="00672877" w:rsidRDefault="00D72087" w:rsidP="00D72087">
            <w:pPr>
              <w:rPr>
                <w:rFonts w:cs="Arial"/>
                <w:sz w:val="18"/>
                <w:szCs w:val="18"/>
                <w:lang w:eastAsia="sk-SK"/>
              </w:rPr>
            </w:pPr>
          </w:p>
        </w:tc>
        <w:tc>
          <w:tcPr>
            <w:tcW w:w="140" w:type="pct"/>
            <w:tcBorders>
              <w:left w:val="nil"/>
              <w:bottom w:val="nil"/>
              <w:right w:val="nil"/>
            </w:tcBorders>
            <w:noWrap/>
          </w:tcPr>
          <w:p w:rsidR="00D72087" w:rsidRPr="0067287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672877" w:rsidRDefault="00D72087" w:rsidP="00D72087">
            <w:pPr>
              <w:rPr>
                <w:rFonts w:cs="Arial"/>
                <w:sz w:val="18"/>
                <w:szCs w:val="18"/>
                <w:lang w:eastAsia="sk-SK"/>
              </w:rPr>
            </w:pPr>
          </w:p>
        </w:tc>
        <w:tc>
          <w:tcPr>
            <w:tcW w:w="441" w:type="pct"/>
            <w:gridSpan w:val="4"/>
            <w:tcBorders>
              <w:left w:val="nil"/>
              <w:right w:val="nil"/>
            </w:tcBorders>
            <w:noWrap/>
          </w:tcPr>
          <w:p w:rsidR="00D72087" w:rsidRPr="00672877" w:rsidRDefault="00D72087" w:rsidP="00D72087">
            <w:pPr>
              <w:rPr>
                <w:rFonts w:cs="Arial"/>
                <w:sz w:val="18"/>
                <w:szCs w:val="18"/>
                <w:lang w:eastAsia="sk-SK"/>
              </w:rPr>
            </w:pPr>
          </w:p>
        </w:tc>
        <w:tc>
          <w:tcPr>
            <w:tcW w:w="115" w:type="pct"/>
            <w:tcBorders>
              <w:left w:val="nil"/>
              <w:right w:val="nil"/>
            </w:tcBorders>
            <w:noWrap/>
          </w:tcPr>
          <w:p w:rsidR="00D72087" w:rsidRPr="00672877" w:rsidRDefault="00D72087" w:rsidP="00D72087">
            <w:pPr>
              <w:rPr>
                <w:rFonts w:cs="Arial"/>
                <w:sz w:val="18"/>
                <w:szCs w:val="18"/>
                <w:lang w:eastAsia="sk-SK"/>
              </w:rPr>
            </w:pPr>
          </w:p>
        </w:tc>
        <w:tc>
          <w:tcPr>
            <w:tcW w:w="546" w:type="pct"/>
            <w:gridSpan w:val="6"/>
            <w:tcBorders>
              <w:left w:val="nil"/>
              <w:right w:val="nil"/>
            </w:tcBorders>
            <w:noWrap/>
          </w:tcPr>
          <w:p w:rsidR="00D72087" w:rsidRPr="00672877" w:rsidRDefault="00D72087" w:rsidP="00D72087">
            <w:pPr>
              <w:rPr>
                <w:rFonts w:cs="Arial"/>
                <w:sz w:val="18"/>
                <w:szCs w:val="18"/>
                <w:lang w:eastAsia="sk-SK"/>
              </w:rPr>
            </w:pPr>
          </w:p>
        </w:tc>
        <w:tc>
          <w:tcPr>
            <w:tcW w:w="407" w:type="pct"/>
            <w:gridSpan w:val="6"/>
            <w:tcBorders>
              <w:left w:val="nil"/>
              <w:right w:val="nil"/>
            </w:tcBorders>
            <w:noWrap/>
          </w:tcPr>
          <w:p w:rsidR="00D72087" w:rsidRPr="00672877" w:rsidRDefault="00D72087" w:rsidP="00D72087">
            <w:pPr>
              <w:rPr>
                <w:rFonts w:cs="Arial"/>
                <w:sz w:val="18"/>
                <w:szCs w:val="18"/>
                <w:lang w:eastAsia="sk-SK"/>
              </w:rPr>
            </w:pPr>
          </w:p>
        </w:tc>
        <w:tc>
          <w:tcPr>
            <w:tcW w:w="492" w:type="pct"/>
            <w:gridSpan w:val="5"/>
            <w:tcBorders>
              <w:left w:val="nil"/>
              <w:right w:val="nil"/>
            </w:tcBorders>
            <w:noWrap/>
          </w:tcPr>
          <w:p w:rsidR="00D72087" w:rsidRPr="00672877" w:rsidRDefault="00D72087" w:rsidP="00D72087">
            <w:pPr>
              <w:rPr>
                <w:rFonts w:cs="Arial"/>
                <w:sz w:val="18"/>
                <w:szCs w:val="18"/>
                <w:lang w:eastAsia="sk-SK"/>
              </w:rPr>
            </w:pPr>
          </w:p>
        </w:tc>
        <w:tc>
          <w:tcPr>
            <w:tcW w:w="134" w:type="pct"/>
            <w:gridSpan w:val="2"/>
            <w:tcBorders>
              <w:left w:val="nil"/>
              <w:right w:val="nil"/>
            </w:tcBorders>
            <w:noWrap/>
          </w:tcPr>
          <w:p w:rsidR="00D72087" w:rsidRPr="00672877"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164" w:type="pct"/>
            <w:tcBorders>
              <w:left w:val="nil"/>
              <w:bottom w:val="nil"/>
              <w:right w:val="nil"/>
            </w:tcBorders>
            <w:noWrap/>
          </w:tcPr>
          <w:p w:rsidR="00D72087" w:rsidRPr="00672877" w:rsidRDefault="00D72087" w:rsidP="00D72087">
            <w:pPr>
              <w:rPr>
                <w:rFonts w:cs="Arial"/>
                <w:sz w:val="18"/>
                <w:szCs w:val="18"/>
                <w:lang w:eastAsia="sk-SK"/>
              </w:rPr>
            </w:pPr>
          </w:p>
        </w:tc>
        <w:tc>
          <w:tcPr>
            <w:tcW w:w="152" w:type="pct"/>
            <w:tcBorders>
              <w:left w:val="nil"/>
              <w:bottom w:val="nil"/>
              <w:right w:val="nil"/>
            </w:tcBorders>
            <w:noWrap/>
          </w:tcPr>
          <w:p w:rsidR="00D72087" w:rsidRPr="00672877" w:rsidRDefault="00D72087" w:rsidP="00D72087">
            <w:pPr>
              <w:rPr>
                <w:rFonts w:cs="Arial"/>
                <w:sz w:val="18"/>
                <w:szCs w:val="18"/>
                <w:lang w:eastAsia="sk-SK"/>
              </w:rPr>
            </w:pPr>
          </w:p>
        </w:tc>
        <w:tc>
          <w:tcPr>
            <w:tcW w:w="180" w:type="pct"/>
            <w:tcBorders>
              <w:left w:val="nil"/>
              <w:bottom w:val="nil"/>
              <w:right w:val="nil"/>
            </w:tcBorders>
            <w:noWrap/>
          </w:tcPr>
          <w:p w:rsidR="00D72087" w:rsidRPr="00672877" w:rsidRDefault="00D72087" w:rsidP="00D72087">
            <w:pPr>
              <w:rPr>
                <w:rFonts w:cs="Arial"/>
                <w:sz w:val="18"/>
                <w:szCs w:val="18"/>
                <w:lang w:eastAsia="sk-SK"/>
              </w:rPr>
            </w:pPr>
          </w:p>
        </w:tc>
        <w:tc>
          <w:tcPr>
            <w:tcW w:w="127" w:type="pct"/>
            <w:tcBorders>
              <w:left w:val="nil"/>
              <w:bottom w:val="nil"/>
              <w:right w:val="nil"/>
            </w:tcBorders>
            <w:noWrap/>
          </w:tcPr>
          <w:p w:rsidR="00D72087" w:rsidRPr="00672877" w:rsidRDefault="00D72087" w:rsidP="00D72087">
            <w:pPr>
              <w:rPr>
                <w:rFonts w:cs="Arial"/>
                <w:sz w:val="18"/>
                <w:szCs w:val="18"/>
                <w:lang w:eastAsia="sk-SK"/>
              </w:rPr>
            </w:pPr>
          </w:p>
        </w:tc>
        <w:tc>
          <w:tcPr>
            <w:tcW w:w="148" w:type="pct"/>
            <w:tcBorders>
              <w:left w:val="nil"/>
              <w:bottom w:val="nil"/>
              <w:right w:val="nil"/>
            </w:tcBorders>
            <w:noWrap/>
          </w:tcPr>
          <w:p w:rsidR="00D72087" w:rsidRPr="00672877" w:rsidRDefault="00D72087" w:rsidP="00D72087">
            <w:pPr>
              <w:rPr>
                <w:rFonts w:cs="Arial"/>
                <w:sz w:val="18"/>
                <w:szCs w:val="18"/>
                <w:lang w:eastAsia="sk-SK"/>
              </w:rPr>
            </w:pPr>
          </w:p>
        </w:tc>
        <w:tc>
          <w:tcPr>
            <w:tcW w:w="130" w:type="pct"/>
            <w:tcBorders>
              <w:left w:val="nil"/>
              <w:bottom w:val="nil"/>
              <w:right w:val="nil"/>
            </w:tcBorders>
            <w:noWrap/>
          </w:tcPr>
          <w:p w:rsidR="00D72087" w:rsidRPr="00672877" w:rsidRDefault="00D72087" w:rsidP="00D72087">
            <w:pPr>
              <w:rPr>
                <w:rFonts w:cs="Arial"/>
                <w:sz w:val="18"/>
                <w:szCs w:val="18"/>
                <w:lang w:eastAsia="sk-SK"/>
              </w:rPr>
            </w:pPr>
          </w:p>
        </w:tc>
        <w:tc>
          <w:tcPr>
            <w:tcW w:w="134" w:type="pct"/>
            <w:tcBorders>
              <w:left w:val="nil"/>
              <w:bottom w:val="nil"/>
              <w:right w:val="nil"/>
            </w:tcBorders>
            <w:noWrap/>
          </w:tcPr>
          <w:p w:rsidR="00D72087" w:rsidRPr="00672877" w:rsidRDefault="00D72087" w:rsidP="00D72087">
            <w:pPr>
              <w:rPr>
                <w:rFonts w:cs="Arial"/>
                <w:sz w:val="18"/>
                <w:szCs w:val="18"/>
                <w:lang w:eastAsia="sk-SK"/>
              </w:rPr>
            </w:pPr>
          </w:p>
        </w:tc>
        <w:tc>
          <w:tcPr>
            <w:tcW w:w="131" w:type="pct"/>
            <w:tcBorders>
              <w:left w:val="nil"/>
              <w:bottom w:val="nil"/>
              <w:right w:val="nil"/>
            </w:tcBorders>
            <w:noWrap/>
          </w:tcPr>
          <w:p w:rsidR="00D72087" w:rsidRPr="00672877" w:rsidRDefault="00D72087" w:rsidP="00D72087">
            <w:pPr>
              <w:rPr>
                <w:rFonts w:cs="Arial"/>
                <w:sz w:val="18"/>
                <w:szCs w:val="18"/>
                <w:lang w:eastAsia="sk-SK"/>
              </w:rPr>
            </w:pPr>
          </w:p>
        </w:tc>
        <w:tc>
          <w:tcPr>
            <w:tcW w:w="133" w:type="pct"/>
            <w:tcBorders>
              <w:left w:val="nil"/>
              <w:bottom w:val="nil"/>
              <w:right w:val="nil"/>
            </w:tcBorders>
            <w:noWrap/>
          </w:tcPr>
          <w:p w:rsidR="00D72087" w:rsidRPr="00672877" w:rsidRDefault="00D72087" w:rsidP="00D72087">
            <w:pPr>
              <w:rPr>
                <w:rFonts w:cs="Arial"/>
                <w:sz w:val="18"/>
                <w:szCs w:val="18"/>
                <w:lang w:eastAsia="sk-SK"/>
              </w:rPr>
            </w:pPr>
          </w:p>
        </w:tc>
        <w:tc>
          <w:tcPr>
            <w:tcW w:w="149" w:type="pct"/>
            <w:tcBorders>
              <w:left w:val="nil"/>
              <w:bottom w:val="nil"/>
              <w:right w:val="nil"/>
            </w:tcBorders>
            <w:noWrap/>
          </w:tcPr>
          <w:p w:rsidR="00D72087" w:rsidRPr="00672877" w:rsidRDefault="00D72087" w:rsidP="00D72087">
            <w:pPr>
              <w:rPr>
                <w:rFonts w:cs="Arial"/>
                <w:sz w:val="18"/>
                <w:szCs w:val="18"/>
                <w:lang w:eastAsia="sk-SK"/>
              </w:rPr>
            </w:pPr>
          </w:p>
        </w:tc>
        <w:tc>
          <w:tcPr>
            <w:tcW w:w="150" w:type="pct"/>
            <w:tcBorders>
              <w:left w:val="nil"/>
              <w:bottom w:val="nil"/>
              <w:right w:val="nil"/>
            </w:tcBorders>
            <w:noWrap/>
          </w:tcPr>
          <w:p w:rsidR="00D72087" w:rsidRPr="00672877" w:rsidRDefault="00D72087" w:rsidP="00D72087">
            <w:pPr>
              <w:rPr>
                <w:rFonts w:cs="Arial"/>
                <w:sz w:val="18"/>
                <w:szCs w:val="18"/>
                <w:lang w:eastAsia="sk-SK"/>
              </w:rPr>
            </w:pPr>
          </w:p>
        </w:tc>
        <w:tc>
          <w:tcPr>
            <w:tcW w:w="133" w:type="pct"/>
            <w:tcBorders>
              <w:left w:val="nil"/>
              <w:bottom w:val="nil"/>
              <w:right w:val="nil"/>
            </w:tcBorders>
            <w:noWrap/>
          </w:tcPr>
          <w:p w:rsidR="00D72087" w:rsidRPr="00672877" w:rsidRDefault="00D72087" w:rsidP="00D72087">
            <w:pPr>
              <w:rPr>
                <w:rFonts w:cs="Arial"/>
                <w:sz w:val="18"/>
                <w:szCs w:val="18"/>
                <w:lang w:eastAsia="sk-SK"/>
              </w:rPr>
            </w:pPr>
          </w:p>
        </w:tc>
        <w:tc>
          <w:tcPr>
            <w:tcW w:w="131" w:type="pct"/>
            <w:tcBorders>
              <w:left w:val="nil"/>
              <w:bottom w:val="nil"/>
              <w:right w:val="nil"/>
            </w:tcBorders>
            <w:noWrap/>
          </w:tcPr>
          <w:p w:rsidR="00D72087" w:rsidRPr="00672877" w:rsidRDefault="00D72087" w:rsidP="00D72087">
            <w:pPr>
              <w:rPr>
                <w:rFonts w:cs="Arial"/>
                <w:sz w:val="18"/>
                <w:szCs w:val="18"/>
                <w:lang w:eastAsia="sk-SK"/>
              </w:rPr>
            </w:pPr>
          </w:p>
        </w:tc>
        <w:tc>
          <w:tcPr>
            <w:tcW w:w="140" w:type="pct"/>
            <w:tcBorders>
              <w:left w:val="nil"/>
              <w:bottom w:val="nil"/>
              <w:right w:val="nil"/>
            </w:tcBorders>
            <w:noWrap/>
          </w:tcPr>
          <w:p w:rsidR="00D72087" w:rsidRPr="00672877"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672877" w:rsidRDefault="00D72087" w:rsidP="00D72087">
            <w:pPr>
              <w:rPr>
                <w:rFonts w:cs="Arial"/>
                <w:sz w:val="18"/>
                <w:szCs w:val="18"/>
                <w:lang w:eastAsia="sk-SK"/>
              </w:rPr>
            </w:pPr>
          </w:p>
        </w:tc>
        <w:tc>
          <w:tcPr>
            <w:tcW w:w="441" w:type="pct"/>
            <w:gridSpan w:val="4"/>
            <w:tcBorders>
              <w:left w:val="nil"/>
              <w:right w:val="nil"/>
            </w:tcBorders>
            <w:noWrap/>
          </w:tcPr>
          <w:p w:rsidR="00D72087" w:rsidRPr="00672877" w:rsidRDefault="000517AC" w:rsidP="00D72087">
            <w:pPr>
              <w:ind w:left="-44" w:hanging="27"/>
              <w:rPr>
                <w:rFonts w:cs="Arial"/>
                <w:sz w:val="18"/>
                <w:szCs w:val="18"/>
                <w:lang w:eastAsia="sk-SK"/>
              </w:rPr>
            </w:pPr>
            <w:r w:rsidRPr="00672877">
              <w:rPr>
                <w:rFonts w:cs="Arial"/>
                <w:sz w:val="18"/>
                <w:szCs w:val="18"/>
                <w:lang w:eastAsia="sk-SK"/>
              </w:rPr>
              <w:t>mesiac</w:t>
            </w:r>
          </w:p>
        </w:tc>
        <w:tc>
          <w:tcPr>
            <w:tcW w:w="115" w:type="pct"/>
            <w:tcBorders>
              <w:left w:val="nil"/>
              <w:right w:val="nil"/>
            </w:tcBorders>
            <w:noWrap/>
          </w:tcPr>
          <w:p w:rsidR="00D72087" w:rsidRPr="00672877"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672877" w:rsidRDefault="000517AC" w:rsidP="00D72087">
            <w:pPr>
              <w:ind w:hanging="47"/>
              <w:rPr>
                <w:rFonts w:cs="Arial"/>
                <w:sz w:val="18"/>
                <w:szCs w:val="18"/>
                <w:lang w:eastAsia="sk-SK"/>
              </w:rPr>
            </w:pPr>
            <w:r w:rsidRPr="00672877">
              <w:rPr>
                <w:rFonts w:cs="Arial"/>
                <w:sz w:val="18"/>
                <w:szCs w:val="18"/>
                <w:lang w:eastAsia="sk-SK"/>
              </w:rPr>
              <w:t>rok</w:t>
            </w:r>
          </w:p>
        </w:tc>
        <w:tc>
          <w:tcPr>
            <w:tcW w:w="407" w:type="pct"/>
            <w:gridSpan w:val="6"/>
            <w:tcBorders>
              <w:left w:val="nil"/>
              <w:bottom w:val="nil"/>
              <w:right w:val="nil"/>
            </w:tcBorders>
            <w:noWrap/>
          </w:tcPr>
          <w:p w:rsidR="00D72087" w:rsidRPr="00672877" w:rsidRDefault="00D72087" w:rsidP="00D72087">
            <w:pPr>
              <w:rPr>
                <w:rFonts w:cs="Arial"/>
                <w:sz w:val="18"/>
                <w:szCs w:val="18"/>
                <w:lang w:eastAsia="sk-SK"/>
              </w:rPr>
            </w:pPr>
          </w:p>
        </w:tc>
        <w:tc>
          <w:tcPr>
            <w:tcW w:w="492" w:type="pct"/>
            <w:gridSpan w:val="5"/>
            <w:tcBorders>
              <w:left w:val="nil"/>
              <w:right w:val="nil"/>
            </w:tcBorders>
            <w:noWrap/>
          </w:tcPr>
          <w:p w:rsidR="00D72087" w:rsidRPr="00672877" w:rsidRDefault="000517AC" w:rsidP="00D72087">
            <w:pPr>
              <w:ind w:hanging="52"/>
              <w:rPr>
                <w:rFonts w:cs="Arial"/>
                <w:sz w:val="18"/>
                <w:szCs w:val="18"/>
                <w:lang w:eastAsia="sk-SK"/>
              </w:rPr>
            </w:pPr>
            <w:r w:rsidRPr="00672877">
              <w:rPr>
                <w:rFonts w:cs="Arial"/>
                <w:sz w:val="18"/>
                <w:szCs w:val="18"/>
                <w:lang w:eastAsia="sk-SK"/>
              </w:rPr>
              <w:t>mesiac</w:t>
            </w:r>
          </w:p>
        </w:tc>
        <w:tc>
          <w:tcPr>
            <w:tcW w:w="595" w:type="pct"/>
            <w:gridSpan w:val="7"/>
            <w:tcBorders>
              <w:left w:val="nil"/>
              <w:right w:val="nil"/>
            </w:tcBorders>
            <w:noWrap/>
          </w:tcPr>
          <w:p w:rsidR="00D72087" w:rsidRPr="00672877" w:rsidRDefault="000517AC" w:rsidP="00D72087">
            <w:pPr>
              <w:ind w:firstLine="109"/>
              <w:rPr>
                <w:rFonts w:cs="Arial"/>
                <w:sz w:val="18"/>
                <w:szCs w:val="18"/>
                <w:lang w:eastAsia="sk-SK"/>
              </w:rPr>
            </w:pPr>
            <w:r w:rsidRPr="00672877">
              <w:rPr>
                <w:rFonts w:cs="Arial"/>
                <w:sz w:val="18"/>
                <w:szCs w:val="18"/>
                <w:lang w:eastAsia="sk-SK"/>
              </w:rPr>
              <w:t>rok</w:t>
            </w:r>
          </w:p>
        </w:tc>
      </w:tr>
      <w:tr w:rsidR="004007CA" w:rsidRPr="00672877" w:rsidTr="000A1BBA">
        <w:trPr>
          <w:trHeight w:val="57"/>
          <w:jc w:val="center"/>
        </w:trPr>
        <w:tc>
          <w:tcPr>
            <w:tcW w:w="1034" w:type="pct"/>
            <w:gridSpan w:val="7"/>
            <w:tcBorders>
              <w:top w:val="nil"/>
              <w:left w:val="nil"/>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Za obdobie od</w:t>
            </w:r>
          </w:p>
        </w:tc>
        <w:tc>
          <w:tcPr>
            <w:tcW w:w="131" w:type="pct"/>
            <w:tcBorders>
              <w:top w:val="nil"/>
              <w:left w:val="nil"/>
              <w:right w:val="nil"/>
            </w:tcBorders>
            <w:noWrap/>
          </w:tcPr>
          <w:p w:rsidR="00D72087" w:rsidRPr="00672877" w:rsidRDefault="00D72087" w:rsidP="00D72087">
            <w:pPr>
              <w:rPr>
                <w:rFonts w:cs="Arial"/>
                <w:sz w:val="18"/>
                <w:szCs w:val="18"/>
                <w:lang w:eastAsia="sk-SK"/>
              </w:rPr>
            </w:pPr>
          </w:p>
        </w:tc>
        <w:tc>
          <w:tcPr>
            <w:tcW w:w="133" w:type="pct"/>
            <w:tcBorders>
              <w:top w:val="nil"/>
              <w:left w:val="nil"/>
              <w:right w:val="nil"/>
            </w:tcBorders>
            <w:noWrap/>
          </w:tcPr>
          <w:p w:rsidR="00D72087" w:rsidRPr="00672877" w:rsidRDefault="00D72087" w:rsidP="00D72087">
            <w:pPr>
              <w:rPr>
                <w:rFonts w:cs="Arial"/>
                <w:sz w:val="18"/>
                <w:szCs w:val="18"/>
                <w:lang w:eastAsia="sk-SK"/>
              </w:rPr>
            </w:pPr>
          </w:p>
        </w:tc>
        <w:tc>
          <w:tcPr>
            <w:tcW w:w="149" w:type="pct"/>
            <w:tcBorders>
              <w:top w:val="nil"/>
              <w:left w:val="nil"/>
              <w:right w:val="nil"/>
            </w:tcBorders>
            <w:noWrap/>
          </w:tcPr>
          <w:p w:rsidR="00D72087" w:rsidRPr="00672877" w:rsidRDefault="00D72087" w:rsidP="00D72087">
            <w:pPr>
              <w:rPr>
                <w:rFonts w:cs="Arial"/>
                <w:sz w:val="18"/>
                <w:szCs w:val="18"/>
                <w:lang w:eastAsia="sk-SK"/>
              </w:rPr>
            </w:pPr>
          </w:p>
        </w:tc>
        <w:tc>
          <w:tcPr>
            <w:tcW w:w="150" w:type="pct"/>
            <w:tcBorders>
              <w:top w:val="nil"/>
              <w:left w:val="nil"/>
              <w:right w:val="nil"/>
            </w:tcBorders>
            <w:noWrap/>
          </w:tcPr>
          <w:p w:rsidR="00D72087" w:rsidRPr="00672877" w:rsidRDefault="00D72087" w:rsidP="00D72087">
            <w:pPr>
              <w:rPr>
                <w:rFonts w:cs="Arial"/>
                <w:sz w:val="18"/>
                <w:szCs w:val="18"/>
                <w:lang w:eastAsia="sk-SK"/>
              </w:rPr>
            </w:pPr>
          </w:p>
        </w:tc>
        <w:tc>
          <w:tcPr>
            <w:tcW w:w="133" w:type="pct"/>
            <w:tcBorders>
              <w:top w:val="nil"/>
              <w:left w:val="nil"/>
              <w:right w:val="nil"/>
            </w:tcBorders>
            <w:noWrap/>
          </w:tcPr>
          <w:p w:rsidR="00D72087" w:rsidRPr="00672877" w:rsidRDefault="00D72087" w:rsidP="00D72087">
            <w:pPr>
              <w:rPr>
                <w:rFonts w:cs="Arial"/>
                <w:sz w:val="18"/>
                <w:szCs w:val="18"/>
                <w:lang w:eastAsia="sk-SK"/>
              </w:rPr>
            </w:pPr>
          </w:p>
        </w:tc>
        <w:tc>
          <w:tcPr>
            <w:tcW w:w="131" w:type="pct"/>
            <w:tcBorders>
              <w:top w:val="nil"/>
              <w:left w:val="nil"/>
              <w:right w:val="nil"/>
            </w:tcBorders>
            <w:noWrap/>
          </w:tcPr>
          <w:p w:rsidR="00D72087" w:rsidRPr="00672877" w:rsidRDefault="00D72087" w:rsidP="00D72087">
            <w:pPr>
              <w:rPr>
                <w:rFonts w:cs="Arial"/>
                <w:sz w:val="18"/>
                <w:szCs w:val="18"/>
                <w:lang w:eastAsia="sk-SK"/>
              </w:rPr>
            </w:pPr>
          </w:p>
        </w:tc>
        <w:tc>
          <w:tcPr>
            <w:tcW w:w="140" w:type="pct"/>
            <w:tcBorders>
              <w:top w:val="nil"/>
              <w:left w:val="nil"/>
            </w:tcBorders>
            <w:noWrap/>
          </w:tcPr>
          <w:p w:rsidR="00D72087" w:rsidRPr="00672877" w:rsidRDefault="00D72087" w:rsidP="00D72087">
            <w:pPr>
              <w:rPr>
                <w:rFonts w:cs="Arial"/>
                <w:sz w:val="18"/>
                <w:szCs w:val="18"/>
                <w:lang w:eastAsia="sk-SK"/>
              </w:rPr>
            </w:pPr>
          </w:p>
        </w:tc>
        <w:tc>
          <w:tcPr>
            <w:tcW w:w="124" w:type="pct"/>
            <w:noWrap/>
          </w:tcPr>
          <w:p w:rsidR="00D72087" w:rsidRPr="00672877" w:rsidRDefault="00D72087" w:rsidP="00D72087">
            <w:pPr>
              <w:rPr>
                <w:rFonts w:cs="Arial"/>
                <w:sz w:val="18"/>
                <w:szCs w:val="18"/>
                <w:lang w:eastAsia="sk-SK"/>
              </w:rPr>
            </w:pPr>
          </w:p>
        </w:tc>
        <w:tc>
          <w:tcPr>
            <w:tcW w:w="157" w:type="pct"/>
            <w:noWrap/>
          </w:tcPr>
          <w:p w:rsidR="00D72087" w:rsidRPr="0067287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67287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188" w:type="pct"/>
            <w:tcBorders>
              <w:left w:val="single" w:sz="6" w:space="0" w:color="auto"/>
            </w:tcBorders>
            <w:noWrap/>
          </w:tcPr>
          <w:p w:rsidR="00E34DCA" w:rsidRPr="00672877" w:rsidRDefault="00E34DCA">
            <w:pPr>
              <w:jc w:val="center"/>
              <w:rPr>
                <w:rFonts w:cs="Arial"/>
                <w:sz w:val="18"/>
                <w:szCs w:val="18"/>
                <w:lang w:eastAsia="sk-SK"/>
              </w:rPr>
            </w:pPr>
          </w:p>
        </w:tc>
        <w:tc>
          <w:tcPr>
            <w:tcW w:w="115" w:type="pct"/>
            <w:tcBorders>
              <w:right w:val="single" w:sz="6" w:space="0" w:color="auto"/>
            </w:tcBorders>
            <w:noWrap/>
          </w:tcPr>
          <w:p w:rsidR="00E34DCA" w:rsidRPr="00672877"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672877" w:rsidRDefault="00CC6F47">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2</w:t>
            </w:r>
          </w:p>
        </w:tc>
        <w:tc>
          <w:tcPr>
            <w:tcW w:w="134" w:type="pct"/>
            <w:gridSpan w:val="2"/>
            <w:tcBorders>
              <w:left w:val="single" w:sz="6" w:space="0" w:color="auto"/>
            </w:tcBorders>
            <w:noWrap/>
          </w:tcPr>
          <w:p w:rsidR="00E34DCA" w:rsidRPr="00672877"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672877"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672877" w:rsidRDefault="00CC6F47">
            <w:pPr>
              <w:jc w:val="center"/>
              <w:rPr>
                <w:rFonts w:cs="Arial"/>
                <w:sz w:val="18"/>
                <w:szCs w:val="18"/>
                <w:lang w:eastAsia="sk-SK"/>
              </w:rPr>
            </w:pPr>
            <w:r>
              <w:rPr>
                <w:rFonts w:cs="Arial"/>
                <w:sz w:val="18"/>
                <w:szCs w:val="18"/>
                <w:lang w:eastAsia="sk-SK"/>
              </w:rPr>
              <w:t>3</w:t>
            </w:r>
          </w:p>
        </w:tc>
      </w:tr>
      <w:tr w:rsidR="005B316E" w:rsidRPr="00672877" w:rsidTr="000A1BBA">
        <w:trPr>
          <w:trHeight w:val="57"/>
          <w:jc w:val="center"/>
        </w:trPr>
        <w:tc>
          <w:tcPr>
            <w:tcW w:w="1998" w:type="pct"/>
            <w:gridSpan w:val="14"/>
            <w:tcBorders>
              <w:top w:val="nil"/>
              <w:left w:val="nil"/>
            </w:tcBorders>
            <w:noWrap/>
          </w:tcPr>
          <w:p w:rsidR="00D72087" w:rsidRPr="00672877" w:rsidRDefault="00D72087" w:rsidP="00D72087">
            <w:pPr>
              <w:rPr>
                <w:rFonts w:cs="Arial"/>
                <w:sz w:val="18"/>
                <w:szCs w:val="18"/>
                <w:lang w:eastAsia="sk-SK"/>
              </w:rPr>
            </w:pPr>
          </w:p>
          <w:p w:rsidR="001A1C39" w:rsidRPr="00672877" w:rsidRDefault="001A1C39" w:rsidP="00D72087">
            <w:pPr>
              <w:rPr>
                <w:rFonts w:cs="Arial"/>
                <w:sz w:val="18"/>
                <w:szCs w:val="18"/>
                <w:lang w:eastAsia="sk-SK"/>
              </w:rPr>
            </w:pPr>
          </w:p>
        </w:tc>
        <w:tc>
          <w:tcPr>
            <w:tcW w:w="124" w:type="pct"/>
            <w:tcBorders>
              <w:top w:val="nil"/>
            </w:tcBorders>
            <w:noWrap/>
          </w:tcPr>
          <w:p w:rsidR="00D72087" w:rsidRPr="00672877" w:rsidRDefault="00D72087" w:rsidP="00D72087">
            <w:pPr>
              <w:rPr>
                <w:rFonts w:cs="Arial"/>
                <w:sz w:val="18"/>
                <w:szCs w:val="18"/>
                <w:lang w:eastAsia="sk-SK"/>
              </w:rPr>
            </w:pPr>
          </w:p>
        </w:tc>
        <w:tc>
          <w:tcPr>
            <w:tcW w:w="157" w:type="pct"/>
            <w:tcBorders>
              <w:top w:val="nil"/>
            </w:tcBorders>
            <w:noWrap/>
          </w:tcPr>
          <w:p w:rsidR="00D72087" w:rsidRPr="00672877" w:rsidRDefault="00D72087" w:rsidP="00D72087">
            <w:pPr>
              <w:rPr>
                <w:rFonts w:cs="Arial"/>
                <w:sz w:val="18"/>
                <w:szCs w:val="18"/>
                <w:lang w:eastAsia="sk-SK"/>
              </w:rPr>
            </w:pPr>
          </w:p>
        </w:tc>
        <w:tc>
          <w:tcPr>
            <w:tcW w:w="126" w:type="pct"/>
            <w:tcBorders>
              <w:top w:val="nil"/>
            </w:tcBorders>
            <w:noWrap/>
          </w:tcPr>
          <w:p w:rsidR="00D72087" w:rsidRPr="0067287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672877" w:rsidRDefault="00E34DCA">
            <w:pPr>
              <w:jc w:val="center"/>
              <w:rPr>
                <w:rFonts w:cs="Arial"/>
                <w:sz w:val="18"/>
                <w:szCs w:val="18"/>
                <w:lang w:eastAsia="sk-SK"/>
              </w:rPr>
            </w:pPr>
          </w:p>
        </w:tc>
        <w:tc>
          <w:tcPr>
            <w:tcW w:w="127" w:type="pct"/>
            <w:tcBorders>
              <w:top w:val="nil"/>
              <w:bottom w:val="single" w:sz="6" w:space="0" w:color="auto"/>
            </w:tcBorders>
            <w:noWrap/>
          </w:tcPr>
          <w:p w:rsidR="00E34DCA" w:rsidRPr="00672877" w:rsidRDefault="00E34DCA">
            <w:pPr>
              <w:jc w:val="center"/>
              <w:rPr>
                <w:rFonts w:cs="Arial"/>
                <w:sz w:val="18"/>
                <w:szCs w:val="18"/>
                <w:lang w:eastAsia="sk-SK"/>
              </w:rPr>
            </w:pPr>
          </w:p>
        </w:tc>
        <w:tc>
          <w:tcPr>
            <w:tcW w:w="188" w:type="pct"/>
            <w:tcBorders>
              <w:top w:val="nil"/>
            </w:tcBorders>
            <w:noWrap/>
          </w:tcPr>
          <w:p w:rsidR="00E34DCA" w:rsidRPr="00672877" w:rsidRDefault="00E34DCA">
            <w:pPr>
              <w:jc w:val="center"/>
              <w:rPr>
                <w:rFonts w:cs="Arial"/>
                <w:sz w:val="18"/>
                <w:szCs w:val="18"/>
                <w:lang w:eastAsia="sk-SK"/>
              </w:rPr>
            </w:pPr>
          </w:p>
        </w:tc>
        <w:tc>
          <w:tcPr>
            <w:tcW w:w="115" w:type="pct"/>
            <w:tcBorders>
              <w:top w:val="nil"/>
            </w:tcBorders>
            <w:noWrap/>
          </w:tcPr>
          <w:p w:rsidR="00E34DCA" w:rsidRPr="00672877" w:rsidRDefault="00E34DCA">
            <w:pPr>
              <w:jc w:val="center"/>
              <w:rPr>
                <w:rFonts w:cs="Arial"/>
                <w:sz w:val="18"/>
                <w:szCs w:val="18"/>
                <w:lang w:eastAsia="sk-SK"/>
              </w:rPr>
            </w:pPr>
          </w:p>
        </w:tc>
        <w:tc>
          <w:tcPr>
            <w:tcW w:w="133" w:type="pct"/>
            <w:tcBorders>
              <w:top w:val="nil"/>
              <w:bottom w:val="single" w:sz="6" w:space="0" w:color="auto"/>
            </w:tcBorders>
            <w:noWrap/>
          </w:tcPr>
          <w:p w:rsidR="00E34DCA" w:rsidRPr="00672877"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672877"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672877"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672877" w:rsidRDefault="00E34DCA">
            <w:pPr>
              <w:jc w:val="center"/>
              <w:rPr>
                <w:rFonts w:cs="Arial"/>
                <w:sz w:val="18"/>
                <w:szCs w:val="18"/>
                <w:lang w:eastAsia="sk-SK"/>
              </w:rPr>
            </w:pPr>
          </w:p>
        </w:tc>
        <w:tc>
          <w:tcPr>
            <w:tcW w:w="171" w:type="pct"/>
            <w:gridSpan w:val="3"/>
            <w:tcBorders>
              <w:top w:val="nil"/>
            </w:tcBorders>
            <w:noWrap/>
          </w:tcPr>
          <w:p w:rsidR="00E34DCA" w:rsidRPr="00672877" w:rsidRDefault="00E34DCA">
            <w:pPr>
              <w:jc w:val="center"/>
              <w:rPr>
                <w:rFonts w:cs="Arial"/>
                <w:sz w:val="18"/>
                <w:szCs w:val="18"/>
                <w:lang w:eastAsia="sk-SK"/>
              </w:rPr>
            </w:pPr>
          </w:p>
        </w:tc>
        <w:tc>
          <w:tcPr>
            <w:tcW w:w="144" w:type="pct"/>
            <w:gridSpan w:val="2"/>
            <w:tcBorders>
              <w:top w:val="nil"/>
            </w:tcBorders>
            <w:noWrap/>
          </w:tcPr>
          <w:p w:rsidR="00E34DCA" w:rsidRPr="00672877" w:rsidRDefault="00E34DCA">
            <w:pPr>
              <w:jc w:val="center"/>
              <w:rPr>
                <w:rFonts w:cs="Arial"/>
                <w:sz w:val="18"/>
                <w:szCs w:val="18"/>
                <w:lang w:eastAsia="sk-SK"/>
              </w:rPr>
            </w:pPr>
          </w:p>
        </w:tc>
        <w:tc>
          <w:tcPr>
            <w:tcW w:w="150" w:type="pct"/>
            <w:tcBorders>
              <w:top w:val="nil"/>
              <w:bottom w:val="single" w:sz="6" w:space="0" w:color="auto"/>
            </w:tcBorders>
            <w:noWrap/>
          </w:tcPr>
          <w:p w:rsidR="00E34DCA" w:rsidRPr="00672877" w:rsidRDefault="00E34DCA">
            <w:pPr>
              <w:jc w:val="center"/>
              <w:rPr>
                <w:rFonts w:cs="Arial"/>
                <w:sz w:val="18"/>
                <w:szCs w:val="18"/>
                <w:lang w:eastAsia="sk-SK"/>
              </w:rPr>
            </w:pPr>
          </w:p>
        </w:tc>
        <w:tc>
          <w:tcPr>
            <w:tcW w:w="140" w:type="pct"/>
            <w:tcBorders>
              <w:top w:val="nil"/>
              <w:bottom w:val="single" w:sz="6" w:space="0" w:color="auto"/>
            </w:tcBorders>
            <w:noWrap/>
          </w:tcPr>
          <w:p w:rsidR="00E34DCA" w:rsidRPr="00672877" w:rsidRDefault="00E34DCA">
            <w:pPr>
              <w:jc w:val="center"/>
              <w:rPr>
                <w:rFonts w:cs="Arial"/>
                <w:sz w:val="18"/>
                <w:szCs w:val="18"/>
                <w:lang w:eastAsia="sk-SK"/>
              </w:rPr>
            </w:pPr>
          </w:p>
        </w:tc>
        <w:tc>
          <w:tcPr>
            <w:tcW w:w="134" w:type="pct"/>
            <w:gridSpan w:val="2"/>
            <w:noWrap/>
          </w:tcPr>
          <w:p w:rsidR="00E34DCA" w:rsidRPr="00672877" w:rsidRDefault="00E34DCA">
            <w:pPr>
              <w:jc w:val="center"/>
              <w:rPr>
                <w:rFonts w:cs="Arial"/>
                <w:sz w:val="18"/>
                <w:szCs w:val="18"/>
                <w:lang w:eastAsia="sk-SK"/>
              </w:rPr>
            </w:pPr>
          </w:p>
        </w:tc>
        <w:tc>
          <w:tcPr>
            <w:tcW w:w="163" w:type="pct"/>
            <w:gridSpan w:val="2"/>
            <w:noWrap/>
          </w:tcPr>
          <w:p w:rsidR="00E34DCA" w:rsidRPr="00672877"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672877"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672877" w:rsidRDefault="00E34DCA">
            <w:pPr>
              <w:jc w:val="center"/>
              <w:rPr>
                <w:rFonts w:cs="Arial"/>
                <w:sz w:val="18"/>
                <w:szCs w:val="18"/>
                <w:lang w:eastAsia="sk-SK"/>
              </w:rPr>
            </w:pPr>
          </w:p>
        </w:tc>
        <w:tc>
          <w:tcPr>
            <w:tcW w:w="135" w:type="pct"/>
            <w:tcBorders>
              <w:top w:val="nil"/>
              <w:bottom w:val="single" w:sz="6" w:space="0" w:color="auto"/>
            </w:tcBorders>
            <w:noWrap/>
          </w:tcPr>
          <w:p w:rsidR="00E34DCA" w:rsidRPr="00672877"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672877" w:rsidRDefault="00E34DCA">
            <w:pPr>
              <w:jc w:val="center"/>
              <w:rPr>
                <w:rFonts w:cs="Arial"/>
                <w:sz w:val="18"/>
                <w:szCs w:val="18"/>
                <w:lang w:eastAsia="sk-SK"/>
              </w:rPr>
            </w:pPr>
          </w:p>
        </w:tc>
      </w:tr>
      <w:tr w:rsidR="005B316E" w:rsidRPr="00672877" w:rsidTr="000A1BBA">
        <w:trPr>
          <w:trHeight w:val="57"/>
          <w:jc w:val="center"/>
        </w:trPr>
        <w:tc>
          <w:tcPr>
            <w:tcW w:w="1998" w:type="pct"/>
            <w:gridSpan w:val="14"/>
            <w:tcBorders>
              <w:left w:val="nil"/>
              <w:bottom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Bezprostredne predchádzajúce obdobie od</w:t>
            </w:r>
          </w:p>
        </w:tc>
        <w:tc>
          <w:tcPr>
            <w:tcW w:w="124" w:type="pct"/>
            <w:noWrap/>
          </w:tcPr>
          <w:p w:rsidR="00D72087" w:rsidRPr="00672877" w:rsidRDefault="00D72087" w:rsidP="00D72087">
            <w:pPr>
              <w:rPr>
                <w:rFonts w:cs="Arial"/>
                <w:sz w:val="18"/>
                <w:szCs w:val="18"/>
                <w:lang w:eastAsia="sk-SK"/>
              </w:rPr>
            </w:pPr>
          </w:p>
        </w:tc>
        <w:tc>
          <w:tcPr>
            <w:tcW w:w="157" w:type="pct"/>
            <w:noWrap/>
          </w:tcPr>
          <w:p w:rsidR="00D72087" w:rsidRPr="0067287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67287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188" w:type="pct"/>
            <w:tcBorders>
              <w:left w:val="single" w:sz="6" w:space="0" w:color="auto"/>
            </w:tcBorders>
            <w:noWrap/>
          </w:tcPr>
          <w:p w:rsidR="00E34DCA" w:rsidRPr="00672877" w:rsidRDefault="00E34DCA">
            <w:pPr>
              <w:jc w:val="center"/>
              <w:rPr>
                <w:rFonts w:cs="Arial"/>
                <w:sz w:val="18"/>
                <w:szCs w:val="18"/>
                <w:lang w:eastAsia="sk-SK"/>
              </w:rPr>
            </w:pPr>
          </w:p>
        </w:tc>
        <w:tc>
          <w:tcPr>
            <w:tcW w:w="115" w:type="pct"/>
            <w:tcBorders>
              <w:right w:val="single" w:sz="6" w:space="0" w:color="auto"/>
            </w:tcBorders>
            <w:noWrap/>
          </w:tcPr>
          <w:p w:rsidR="00E34DCA" w:rsidRPr="00672877"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672877" w:rsidRDefault="00CC6F47">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2</w:t>
            </w:r>
          </w:p>
        </w:tc>
        <w:tc>
          <w:tcPr>
            <w:tcW w:w="134" w:type="pct"/>
            <w:gridSpan w:val="2"/>
            <w:tcBorders>
              <w:left w:val="single" w:sz="6" w:space="0" w:color="auto"/>
            </w:tcBorders>
            <w:noWrap/>
          </w:tcPr>
          <w:p w:rsidR="00E34DCA" w:rsidRPr="00672877"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672877"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672877" w:rsidRDefault="00CC6F47">
            <w:pPr>
              <w:jc w:val="center"/>
              <w:rPr>
                <w:rFonts w:cs="Arial"/>
                <w:sz w:val="18"/>
                <w:szCs w:val="18"/>
                <w:lang w:eastAsia="sk-SK"/>
              </w:rPr>
            </w:pPr>
            <w:r>
              <w:rPr>
                <w:rFonts w:cs="Arial"/>
                <w:sz w:val="18"/>
                <w:szCs w:val="18"/>
                <w:lang w:eastAsia="sk-SK"/>
              </w:rPr>
              <w:t>2</w:t>
            </w:r>
          </w:p>
        </w:tc>
      </w:tr>
      <w:tr w:rsidR="005B316E" w:rsidRPr="00672877" w:rsidTr="000A1BBA">
        <w:trPr>
          <w:trHeight w:val="57"/>
          <w:jc w:val="center"/>
        </w:trPr>
        <w:tc>
          <w:tcPr>
            <w:tcW w:w="770" w:type="pct"/>
            <w:gridSpan w:val="5"/>
            <w:tcBorders>
              <w:top w:val="nil"/>
              <w:left w:val="nil"/>
              <w:bottom w:val="nil"/>
              <w:right w:val="nil"/>
            </w:tcBorders>
            <w:noWrap/>
          </w:tcPr>
          <w:p w:rsidR="00D72087" w:rsidRPr="00672877" w:rsidRDefault="00D72087" w:rsidP="00D72087">
            <w:pPr>
              <w:rPr>
                <w:rFonts w:cs="Arial"/>
                <w:sz w:val="18"/>
                <w:szCs w:val="18"/>
                <w:lang w:eastAsia="sk-SK"/>
              </w:rPr>
            </w:pPr>
          </w:p>
          <w:p w:rsidR="00D72087" w:rsidRPr="00672877" w:rsidRDefault="00D72087" w:rsidP="00D72087">
            <w:pPr>
              <w:rPr>
                <w:rFonts w:cs="Arial"/>
                <w:sz w:val="18"/>
                <w:szCs w:val="18"/>
                <w:lang w:eastAsia="sk-SK"/>
              </w:rPr>
            </w:pPr>
          </w:p>
          <w:p w:rsidR="001A1C39" w:rsidRPr="00672877" w:rsidRDefault="001A1C39" w:rsidP="00D72087">
            <w:pPr>
              <w:rPr>
                <w:rFonts w:cs="Arial"/>
                <w:sz w:val="18"/>
                <w:szCs w:val="18"/>
                <w:lang w:eastAsia="sk-SK"/>
              </w:rPr>
            </w:pPr>
          </w:p>
        </w:tc>
        <w:tc>
          <w:tcPr>
            <w:tcW w:w="13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4" w:type="pct"/>
            <w:tcBorders>
              <w:left w:val="nil"/>
              <w:bottom w:val="nil"/>
              <w:right w:val="nil"/>
            </w:tcBorders>
            <w:noWrap/>
          </w:tcPr>
          <w:p w:rsidR="00D72087" w:rsidRPr="00672877" w:rsidRDefault="00D72087" w:rsidP="00D72087">
            <w:pPr>
              <w:rPr>
                <w:rFonts w:cs="Arial"/>
                <w:sz w:val="18"/>
                <w:szCs w:val="18"/>
                <w:lang w:eastAsia="sk-SK"/>
              </w:rPr>
            </w:pPr>
          </w:p>
        </w:tc>
        <w:tc>
          <w:tcPr>
            <w:tcW w:w="157" w:type="pct"/>
            <w:tcBorders>
              <w:left w:val="nil"/>
              <w:bottom w:val="nil"/>
              <w:right w:val="nil"/>
            </w:tcBorders>
            <w:noWrap/>
          </w:tcPr>
          <w:p w:rsidR="00D72087" w:rsidRPr="00672877" w:rsidRDefault="00D72087" w:rsidP="00D72087">
            <w:pPr>
              <w:rPr>
                <w:rFonts w:cs="Arial"/>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c>
          <w:tcPr>
            <w:tcW w:w="188" w:type="pct"/>
            <w:tcBorders>
              <w:left w:val="nil"/>
              <w:bottom w:val="nil"/>
              <w:right w:val="nil"/>
            </w:tcBorders>
            <w:noWrap/>
          </w:tcPr>
          <w:p w:rsidR="00D72087" w:rsidRPr="00672877" w:rsidRDefault="00D72087" w:rsidP="00D72087">
            <w:pPr>
              <w:rPr>
                <w:rFonts w:cs="Arial"/>
                <w:sz w:val="18"/>
                <w:szCs w:val="18"/>
                <w:lang w:eastAsia="sk-SK"/>
              </w:rPr>
            </w:pPr>
          </w:p>
        </w:tc>
        <w:tc>
          <w:tcPr>
            <w:tcW w:w="115" w:type="pct"/>
            <w:tcBorders>
              <w:left w:val="nil"/>
              <w:bottom w:val="nil"/>
              <w:right w:val="nil"/>
            </w:tcBorders>
            <w:noWrap/>
          </w:tcPr>
          <w:p w:rsidR="00D72087" w:rsidRPr="0067287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5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8" w:type="pct"/>
            <w:tcBorders>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672877" w:rsidRDefault="00D72087" w:rsidP="00D72087">
            <w:pPr>
              <w:rPr>
                <w:rFonts w:cs="Arial"/>
                <w:sz w:val="18"/>
                <w:szCs w:val="18"/>
                <w:lang w:eastAsia="sk-SK"/>
              </w:rPr>
            </w:pPr>
          </w:p>
        </w:tc>
        <w:tc>
          <w:tcPr>
            <w:tcW w:w="14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1998" w:type="pct"/>
            <w:gridSpan w:val="14"/>
            <w:tcBorders>
              <w:top w:val="nil"/>
              <w:left w:val="nil"/>
              <w:bottom w:val="nil"/>
              <w:right w:val="nil"/>
            </w:tcBorders>
            <w:noWrap/>
          </w:tcPr>
          <w:p w:rsidR="00D72087" w:rsidRPr="00672877" w:rsidRDefault="000517AC" w:rsidP="00D72087">
            <w:pPr>
              <w:rPr>
                <w:rFonts w:cs="Arial"/>
                <w:sz w:val="18"/>
                <w:szCs w:val="18"/>
                <w:lang w:eastAsia="sk-SK"/>
              </w:rPr>
            </w:pPr>
            <w:r w:rsidRPr="00672877">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672877" w:rsidRDefault="000517AC" w:rsidP="00D72087">
            <w:pPr>
              <w:rPr>
                <w:rFonts w:cs="Arial"/>
                <w:sz w:val="18"/>
                <w:szCs w:val="18"/>
                <w:lang w:eastAsia="sk-SK"/>
              </w:rPr>
            </w:pPr>
            <w:r w:rsidRPr="00672877">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672877" w:rsidRDefault="000517AC" w:rsidP="00D72087">
            <w:pPr>
              <w:rPr>
                <w:rFonts w:cs="Arial"/>
                <w:sz w:val="18"/>
                <w:szCs w:val="18"/>
                <w:lang w:eastAsia="sk-SK"/>
              </w:rPr>
            </w:pPr>
            <w:r w:rsidRPr="00672877">
              <w:rPr>
                <w:rFonts w:cs="Arial"/>
                <w:b/>
                <w:bCs/>
                <w:sz w:val="18"/>
                <w:szCs w:val="18"/>
                <w:lang w:eastAsia="sk-SK"/>
              </w:rPr>
              <w:t>Účtovná závierka</w:t>
            </w: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164" w:type="pct"/>
            <w:tcBorders>
              <w:top w:val="nil"/>
              <w:left w:val="nil"/>
              <w:bottom w:val="nil"/>
              <w:right w:val="nil"/>
            </w:tcBorders>
            <w:noWrap/>
          </w:tcPr>
          <w:p w:rsidR="00D72087" w:rsidRPr="0067287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67287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top w:val="nil"/>
              <w:left w:val="nil"/>
              <w:right w:val="nil"/>
            </w:tcBorders>
            <w:noWrap/>
          </w:tcPr>
          <w:p w:rsidR="00D72087" w:rsidRPr="00672877" w:rsidRDefault="00D72087" w:rsidP="00D72087">
            <w:pPr>
              <w:rPr>
                <w:rFonts w:cs="Arial"/>
                <w:sz w:val="18"/>
                <w:szCs w:val="18"/>
                <w:lang w:eastAsia="sk-SK"/>
              </w:rPr>
            </w:pPr>
          </w:p>
        </w:tc>
        <w:tc>
          <w:tcPr>
            <w:tcW w:w="127" w:type="pct"/>
            <w:tcBorders>
              <w:top w:val="nil"/>
              <w:left w:val="nil"/>
              <w:right w:val="nil"/>
            </w:tcBorders>
            <w:noWrap/>
          </w:tcPr>
          <w:p w:rsidR="00D72087" w:rsidRPr="00672877" w:rsidRDefault="00D72087" w:rsidP="00D72087">
            <w:pPr>
              <w:rPr>
                <w:rFonts w:cs="Arial"/>
                <w:sz w:val="18"/>
                <w:szCs w:val="18"/>
                <w:lang w:eastAsia="sk-SK"/>
              </w:rPr>
            </w:pPr>
          </w:p>
        </w:tc>
        <w:tc>
          <w:tcPr>
            <w:tcW w:w="941" w:type="pct"/>
            <w:gridSpan w:val="9"/>
            <w:tcBorders>
              <w:top w:val="nil"/>
              <w:left w:val="nil"/>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w:t>
            </w:r>
          </w:p>
        </w:tc>
        <w:tc>
          <w:tcPr>
            <w:tcW w:w="171"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w:t>
            </w: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672877" w:rsidRDefault="00E27C1A">
            <w:pPr>
              <w:jc w:val="center"/>
              <w:rPr>
                <w:rFonts w:cs="Arial"/>
                <w:bCs/>
                <w:sz w:val="18"/>
                <w:szCs w:val="18"/>
                <w:lang w:eastAsia="sk-SK"/>
              </w:rPr>
            </w:pPr>
            <w:r w:rsidRPr="00672877">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672877" w:rsidRDefault="00E27C1A">
            <w:pPr>
              <w:jc w:val="center"/>
              <w:rPr>
                <w:rFonts w:cs="Arial"/>
                <w:bCs/>
                <w:sz w:val="18"/>
                <w:szCs w:val="18"/>
                <w:lang w:eastAsia="sk-SK"/>
              </w:rPr>
            </w:pPr>
            <w:r w:rsidRPr="00672877">
              <w:rPr>
                <w:rFonts w:cs="Arial"/>
                <w:bCs/>
                <w:sz w:val="18"/>
                <w:szCs w:val="18"/>
                <w:lang w:eastAsia="sk-SK"/>
              </w:rPr>
              <w:t>9</w:t>
            </w:r>
          </w:p>
        </w:tc>
        <w:tc>
          <w:tcPr>
            <w:tcW w:w="180" w:type="pct"/>
            <w:tcBorders>
              <w:top w:val="nil"/>
              <w:left w:val="nil"/>
              <w:bottom w:val="nil"/>
              <w:right w:val="nil"/>
            </w:tcBorders>
            <w:noWrap/>
          </w:tcPr>
          <w:p w:rsidR="00E34DCA" w:rsidRPr="00672877"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672877" w:rsidRDefault="00E27C1A">
            <w:pPr>
              <w:jc w:val="center"/>
              <w:rPr>
                <w:rFonts w:cs="Arial"/>
                <w:sz w:val="18"/>
                <w:szCs w:val="18"/>
                <w:lang w:eastAsia="sk-SK"/>
              </w:rPr>
            </w:pPr>
            <w:r w:rsidRPr="00672877">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E34DCA" w:rsidRPr="00672877" w:rsidRDefault="00E27C1A">
            <w:pPr>
              <w:jc w:val="center"/>
              <w:rPr>
                <w:rFonts w:cs="Arial"/>
                <w:sz w:val="18"/>
                <w:szCs w:val="18"/>
                <w:lang w:eastAsia="sk-SK"/>
              </w:rPr>
            </w:pPr>
            <w:r w:rsidRPr="00672877">
              <w:rPr>
                <w:rFonts w:cs="Arial"/>
                <w:sz w:val="18"/>
                <w:szCs w:val="18"/>
                <w:lang w:eastAsia="sk-SK"/>
              </w:rPr>
              <w:t>0</w:t>
            </w:r>
          </w:p>
        </w:tc>
        <w:tc>
          <w:tcPr>
            <w:tcW w:w="130" w:type="pct"/>
            <w:tcBorders>
              <w:top w:val="nil"/>
              <w:left w:val="nil"/>
              <w:bottom w:val="nil"/>
              <w:right w:val="nil"/>
            </w:tcBorders>
            <w:noWrap/>
          </w:tcPr>
          <w:p w:rsidR="00E34DCA" w:rsidRPr="00672877"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672877" w:rsidRDefault="00E27C1A">
            <w:pPr>
              <w:jc w:val="center"/>
              <w:rPr>
                <w:rFonts w:cs="Arial"/>
                <w:sz w:val="18"/>
                <w:szCs w:val="18"/>
                <w:lang w:eastAsia="sk-SK"/>
              </w:rPr>
            </w:pPr>
            <w:r w:rsidRPr="00672877">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672877" w:rsidRDefault="00E27C1A">
            <w:pPr>
              <w:jc w:val="center"/>
              <w:rPr>
                <w:rFonts w:cs="Arial"/>
                <w:sz w:val="18"/>
                <w:szCs w:val="18"/>
                <w:lang w:eastAsia="sk-SK"/>
              </w:rPr>
            </w:pPr>
            <w:r w:rsidRPr="00672877">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672877" w:rsidRDefault="00E27C1A">
            <w:pPr>
              <w:jc w:val="center"/>
              <w:rPr>
                <w:rFonts w:cs="Arial"/>
                <w:sz w:val="18"/>
                <w:szCs w:val="18"/>
                <w:lang w:eastAsia="sk-SK"/>
              </w:rPr>
            </w:pPr>
            <w:r w:rsidRPr="00672877">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672877" w:rsidRDefault="00E27C1A">
            <w:pPr>
              <w:jc w:val="center"/>
              <w:rPr>
                <w:rFonts w:cs="Arial"/>
                <w:sz w:val="18"/>
                <w:szCs w:val="18"/>
                <w:lang w:eastAsia="sk-SK"/>
              </w:rPr>
            </w:pPr>
            <w:r w:rsidRPr="00672877">
              <w:rPr>
                <w:rFonts w:cs="Arial"/>
                <w:sz w:val="18"/>
                <w:szCs w:val="18"/>
                <w:lang w:eastAsia="sk-SK"/>
              </w:rPr>
              <w:t>0</w:t>
            </w:r>
          </w:p>
        </w:tc>
        <w:tc>
          <w:tcPr>
            <w:tcW w:w="150" w:type="pct"/>
            <w:tcBorders>
              <w:top w:val="nil"/>
              <w:left w:val="single" w:sz="4" w:space="0" w:color="auto"/>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left w:val="nil"/>
            </w:tcBorders>
            <w:noWrap/>
          </w:tcPr>
          <w:p w:rsidR="00D72087" w:rsidRPr="00672877" w:rsidRDefault="00D72087" w:rsidP="00D72087">
            <w:pPr>
              <w:rPr>
                <w:rFonts w:cs="Arial"/>
                <w:sz w:val="18"/>
                <w:szCs w:val="18"/>
                <w:lang w:eastAsia="sk-SK"/>
              </w:rPr>
            </w:pPr>
          </w:p>
        </w:tc>
        <w:tc>
          <w:tcPr>
            <w:tcW w:w="127" w:type="pct"/>
            <w:tcBorders>
              <w:right w:val="single" w:sz="6" w:space="0" w:color="auto"/>
            </w:tcBorders>
            <w:noWrap/>
          </w:tcPr>
          <w:p w:rsidR="00D72087" w:rsidRPr="0067287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x</w:t>
            </w:r>
          </w:p>
        </w:tc>
        <w:tc>
          <w:tcPr>
            <w:tcW w:w="753" w:type="pct"/>
            <w:gridSpan w:val="8"/>
            <w:tcBorders>
              <w:left w:val="single" w:sz="6" w:space="0" w:color="auto"/>
            </w:tcBorders>
            <w:noWrap/>
          </w:tcPr>
          <w:p w:rsidR="00D72087" w:rsidRPr="00672877" w:rsidRDefault="000517AC" w:rsidP="00D72087">
            <w:pPr>
              <w:rPr>
                <w:rFonts w:cs="Arial"/>
                <w:sz w:val="18"/>
                <w:szCs w:val="18"/>
                <w:lang w:eastAsia="sk-SK"/>
              </w:rPr>
            </w:pPr>
            <w:r w:rsidRPr="00672877">
              <w:rPr>
                <w:rFonts w:cs="Arial"/>
                <w:sz w:val="18"/>
                <w:szCs w:val="18"/>
                <w:lang w:eastAsia="sk-SK"/>
              </w:rPr>
              <w:t> -  riadna</w:t>
            </w:r>
          </w:p>
        </w:tc>
        <w:tc>
          <w:tcPr>
            <w:tcW w:w="171"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672877" w:rsidRDefault="000517AC">
            <w:pPr>
              <w:jc w:val="center"/>
              <w:rPr>
                <w:rFonts w:cs="Arial"/>
                <w:sz w:val="18"/>
                <w:szCs w:val="18"/>
                <w:lang w:eastAsia="sk-SK"/>
              </w:rPr>
            </w:pPr>
            <w:r w:rsidRPr="00672877">
              <w:rPr>
                <w:rFonts w:cs="Arial"/>
                <w:sz w:val="18"/>
                <w:szCs w:val="18"/>
                <w:lang w:eastAsia="sk-SK"/>
              </w:rPr>
              <w:t>x</w:t>
            </w:r>
          </w:p>
        </w:tc>
        <w:tc>
          <w:tcPr>
            <w:tcW w:w="724" w:type="pct"/>
            <w:gridSpan w:val="8"/>
            <w:tcBorders>
              <w:top w:val="nil"/>
              <w:left w:val="nil"/>
              <w:bottom w:val="nil"/>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164" w:type="pct"/>
            <w:tcBorders>
              <w:top w:val="nil"/>
              <w:left w:val="nil"/>
              <w:bottom w:val="nil"/>
              <w:right w:val="nil"/>
            </w:tcBorders>
            <w:noWrap/>
          </w:tcPr>
          <w:p w:rsidR="00D72087" w:rsidRPr="00672877"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67287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left w:val="nil"/>
            </w:tcBorders>
            <w:noWrap/>
          </w:tcPr>
          <w:p w:rsidR="00D72087" w:rsidRPr="00672877" w:rsidRDefault="00D72087" w:rsidP="00D72087">
            <w:pPr>
              <w:rPr>
                <w:rFonts w:cs="Arial"/>
                <w:sz w:val="18"/>
                <w:szCs w:val="18"/>
                <w:lang w:eastAsia="sk-SK"/>
              </w:rPr>
            </w:pPr>
          </w:p>
        </w:tc>
        <w:tc>
          <w:tcPr>
            <w:tcW w:w="127" w:type="pct"/>
            <w:tcBorders>
              <w:right w:val="single" w:sz="6" w:space="0" w:color="auto"/>
            </w:tcBorders>
            <w:noWrap/>
          </w:tcPr>
          <w:p w:rsidR="00D72087" w:rsidRPr="0067287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672877" w:rsidRDefault="00E34DCA">
            <w:pPr>
              <w:jc w:val="center"/>
              <w:rPr>
                <w:rFonts w:cs="Arial"/>
                <w:sz w:val="18"/>
                <w:szCs w:val="18"/>
                <w:lang w:eastAsia="sk-SK"/>
              </w:rPr>
            </w:pPr>
          </w:p>
        </w:tc>
        <w:tc>
          <w:tcPr>
            <w:tcW w:w="753" w:type="pct"/>
            <w:gridSpan w:val="8"/>
            <w:tcBorders>
              <w:left w:val="single" w:sz="6" w:space="0" w:color="auto"/>
            </w:tcBorders>
            <w:noWrap/>
          </w:tcPr>
          <w:p w:rsidR="00D72087" w:rsidRPr="00672877" w:rsidRDefault="000517AC" w:rsidP="00D72087">
            <w:pPr>
              <w:rPr>
                <w:rFonts w:cs="Arial"/>
                <w:sz w:val="18"/>
                <w:szCs w:val="18"/>
                <w:lang w:eastAsia="sk-SK"/>
              </w:rPr>
            </w:pPr>
            <w:r w:rsidRPr="00672877">
              <w:rPr>
                <w:rFonts w:cs="Arial"/>
                <w:sz w:val="18"/>
                <w:szCs w:val="18"/>
                <w:lang w:eastAsia="sk-SK"/>
              </w:rPr>
              <w:t> -  mimoriadna</w:t>
            </w:r>
          </w:p>
        </w:tc>
        <w:tc>
          <w:tcPr>
            <w:tcW w:w="171"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672877" w:rsidRDefault="00E32D4E">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672877" w:rsidRDefault="000517AC" w:rsidP="00D72087">
            <w:pPr>
              <w:rPr>
                <w:rFonts w:cs="Arial"/>
                <w:sz w:val="18"/>
                <w:szCs w:val="18"/>
                <w:lang w:eastAsia="sk-SK"/>
              </w:rPr>
            </w:pPr>
            <w:r w:rsidRPr="00672877">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164" w:type="pct"/>
            <w:tcBorders>
              <w:top w:val="nil"/>
              <w:left w:val="nil"/>
              <w:right w:val="nil"/>
            </w:tcBorders>
            <w:noWrap/>
          </w:tcPr>
          <w:p w:rsidR="00D72087" w:rsidRPr="00672877"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672877" w:rsidRDefault="00D72087" w:rsidP="00D72087">
            <w:pPr>
              <w:rPr>
                <w:rFonts w:cs="Arial"/>
                <w:b/>
                <w:bCs/>
                <w:sz w:val="18"/>
                <w:szCs w:val="18"/>
                <w:lang w:eastAsia="sk-SK"/>
              </w:rPr>
            </w:pPr>
          </w:p>
        </w:tc>
        <w:tc>
          <w:tcPr>
            <w:tcW w:w="126" w:type="pct"/>
            <w:tcBorders>
              <w:top w:val="nil"/>
              <w:left w:val="nil"/>
              <w:right w:val="nil"/>
            </w:tcBorders>
            <w:noWrap/>
          </w:tcPr>
          <w:p w:rsidR="00D72087" w:rsidRPr="00672877" w:rsidRDefault="00D72087" w:rsidP="00D72087">
            <w:pPr>
              <w:rPr>
                <w:rFonts w:cs="Arial"/>
                <w:sz w:val="18"/>
                <w:szCs w:val="18"/>
                <w:lang w:eastAsia="sk-SK"/>
              </w:rPr>
            </w:pPr>
          </w:p>
        </w:tc>
        <w:tc>
          <w:tcPr>
            <w:tcW w:w="126" w:type="pct"/>
            <w:gridSpan w:val="2"/>
            <w:tcBorders>
              <w:left w:val="nil"/>
            </w:tcBorders>
            <w:noWrap/>
          </w:tcPr>
          <w:p w:rsidR="00D72087" w:rsidRPr="00672877" w:rsidRDefault="00D72087" w:rsidP="00D72087">
            <w:pPr>
              <w:rPr>
                <w:rFonts w:cs="Arial"/>
                <w:sz w:val="18"/>
                <w:szCs w:val="18"/>
                <w:lang w:eastAsia="sk-SK"/>
              </w:rPr>
            </w:pPr>
          </w:p>
        </w:tc>
        <w:tc>
          <w:tcPr>
            <w:tcW w:w="127" w:type="pct"/>
            <w:tcBorders>
              <w:right w:val="single" w:sz="4" w:space="0" w:color="auto"/>
            </w:tcBorders>
            <w:noWrap/>
          </w:tcPr>
          <w:p w:rsidR="00D72087" w:rsidRPr="0067287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672877" w:rsidRDefault="00E34DCA">
            <w:pPr>
              <w:jc w:val="center"/>
              <w:rPr>
                <w:rFonts w:cs="Arial"/>
                <w:sz w:val="18"/>
                <w:szCs w:val="18"/>
                <w:lang w:eastAsia="sk-SK"/>
              </w:rPr>
            </w:pPr>
          </w:p>
        </w:tc>
        <w:tc>
          <w:tcPr>
            <w:tcW w:w="753" w:type="pct"/>
            <w:gridSpan w:val="8"/>
            <w:tcBorders>
              <w:left w:val="single" w:sz="4" w:space="0" w:color="auto"/>
            </w:tcBorders>
            <w:noWrap/>
          </w:tcPr>
          <w:p w:rsidR="00D72087" w:rsidRPr="00672877" w:rsidRDefault="000517AC" w:rsidP="00D72087">
            <w:pPr>
              <w:rPr>
                <w:rFonts w:cs="Arial"/>
                <w:sz w:val="18"/>
                <w:szCs w:val="18"/>
                <w:lang w:eastAsia="sk-SK"/>
              </w:rPr>
            </w:pPr>
            <w:r w:rsidRPr="00672877">
              <w:rPr>
                <w:rFonts w:cs="Arial"/>
                <w:sz w:val="18"/>
                <w:szCs w:val="18"/>
                <w:lang w:eastAsia="sk-SK"/>
              </w:rPr>
              <w:t>-   priebežná</w:t>
            </w:r>
          </w:p>
        </w:tc>
        <w:tc>
          <w:tcPr>
            <w:tcW w:w="171" w:type="pct"/>
            <w:gridSpan w:val="3"/>
            <w:tcBorders>
              <w:top w:val="nil"/>
              <w:left w:val="nil"/>
            </w:tcBorders>
            <w:noWrap/>
          </w:tcPr>
          <w:p w:rsidR="00D72087" w:rsidRPr="00672877" w:rsidRDefault="00D72087" w:rsidP="00D72087">
            <w:pPr>
              <w:rPr>
                <w:rFonts w:cs="Arial"/>
                <w:sz w:val="18"/>
                <w:szCs w:val="18"/>
                <w:lang w:eastAsia="sk-SK"/>
              </w:rPr>
            </w:pPr>
          </w:p>
        </w:tc>
        <w:tc>
          <w:tcPr>
            <w:tcW w:w="144" w:type="pct"/>
            <w:gridSpan w:val="2"/>
            <w:tcBorders>
              <w:top w:val="nil"/>
            </w:tcBorders>
            <w:noWrap/>
          </w:tcPr>
          <w:p w:rsidR="00D72087" w:rsidRPr="00672877" w:rsidRDefault="00D72087" w:rsidP="00D72087">
            <w:pPr>
              <w:rPr>
                <w:rFonts w:cs="Arial"/>
                <w:sz w:val="18"/>
                <w:szCs w:val="18"/>
                <w:lang w:eastAsia="sk-SK"/>
              </w:rPr>
            </w:pPr>
          </w:p>
        </w:tc>
        <w:tc>
          <w:tcPr>
            <w:tcW w:w="724" w:type="pct"/>
            <w:gridSpan w:val="8"/>
            <w:tcBorders>
              <w:top w:val="nil"/>
              <w:right w:val="nil"/>
            </w:tcBorders>
            <w:noWrap/>
          </w:tcPr>
          <w:p w:rsidR="00D72087" w:rsidRPr="00672877" w:rsidRDefault="00D72087" w:rsidP="00D72087">
            <w:pPr>
              <w:rPr>
                <w:rFonts w:cs="Arial"/>
                <w:sz w:val="18"/>
                <w:szCs w:val="18"/>
                <w:lang w:eastAsia="sk-SK"/>
              </w:rPr>
            </w:pPr>
          </w:p>
        </w:tc>
        <w:tc>
          <w:tcPr>
            <w:tcW w:w="129" w:type="pct"/>
            <w:gridSpan w:val="2"/>
            <w:tcBorders>
              <w:top w:val="nil"/>
              <w:left w:val="nil"/>
              <w:right w:val="nil"/>
            </w:tcBorders>
            <w:noWrap/>
          </w:tcPr>
          <w:p w:rsidR="00D72087" w:rsidRPr="00672877" w:rsidRDefault="00D72087" w:rsidP="00D72087">
            <w:pPr>
              <w:rPr>
                <w:rFonts w:cs="Arial"/>
                <w:sz w:val="18"/>
                <w:szCs w:val="18"/>
                <w:lang w:eastAsia="sk-SK"/>
              </w:rPr>
            </w:pPr>
          </w:p>
        </w:tc>
        <w:tc>
          <w:tcPr>
            <w:tcW w:w="135" w:type="pct"/>
            <w:tcBorders>
              <w:top w:val="nil"/>
              <w:left w:val="nil"/>
              <w:right w:val="nil"/>
            </w:tcBorders>
            <w:noWrap/>
          </w:tcPr>
          <w:p w:rsidR="00D72087" w:rsidRPr="00672877" w:rsidRDefault="00D72087" w:rsidP="00D72087">
            <w:pPr>
              <w:rPr>
                <w:rFonts w:cs="Arial"/>
                <w:sz w:val="18"/>
                <w:szCs w:val="18"/>
                <w:lang w:eastAsia="sk-SK"/>
              </w:rPr>
            </w:pPr>
          </w:p>
        </w:tc>
        <w:tc>
          <w:tcPr>
            <w:tcW w:w="99" w:type="pct"/>
            <w:tcBorders>
              <w:top w:val="nil"/>
              <w:left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164" w:type="pct"/>
            <w:tcBorders>
              <w:left w:val="nil"/>
            </w:tcBorders>
            <w:noWrap/>
          </w:tcPr>
          <w:p w:rsidR="00D72087" w:rsidRPr="00672877" w:rsidRDefault="00D72087" w:rsidP="00D72087">
            <w:pPr>
              <w:rPr>
                <w:rFonts w:cs="Arial"/>
                <w:b/>
                <w:bCs/>
                <w:sz w:val="18"/>
                <w:szCs w:val="18"/>
                <w:lang w:eastAsia="sk-SK"/>
              </w:rPr>
            </w:pPr>
          </w:p>
          <w:p w:rsidR="001A1C39" w:rsidRPr="00672877" w:rsidRDefault="001A1C39" w:rsidP="00D72087">
            <w:pPr>
              <w:rPr>
                <w:rFonts w:cs="Arial"/>
                <w:b/>
                <w:bCs/>
                <w:sz w:val="18"/>
                <w:szCs w:val="18"/>
                <w:lang w:eastAsia="sk-SK"/>
              </w:rPr>
            </w:pPr>
          </w:p>
        </w:tc>
        <w:tc>
          <w:tcPr>
            <w:tcW w:w="2115" w:type="pct"/>
            <w:gridSpan w:val="15"/>
            <w:noWrap/>
          </w:tcPr>
          <w:p w:rsidR="00D72087" w:rsidRPr="00672877" w:rsidRDefault="00D72087" w:rsidP="00D72087">
            <w:pPr>
              <w:rPr>
                <w:rFonts w:cs="Arial"/>
                <w:b/>
                <w:bCs/>
                <w:sz w:val="18"/>
                <w:szCs w:val="18"/>
                <w:lang w:eastAsia="sk-SK"/>
              </w:rPr>
            </w:pPr>
          </w:p>
        </w:tc>
        <w:tc>
          <w:tcPr>
            <w:tcW w:w="126" w:type="pct"/>
            <w:noWrap/>
          </w:tcPr>
          <w:p w:rsidR="00D72087" w:rsidRPr="00672877" w:rsidRDefault="00D72087" w:rsidP="00D72087">
            <w:pPr>
              <w:rPr>
                <w:rFonts w:cs="Arial"/>
                <w:sz w:val="18"/>
                <w:szCs w:val="18"/>
                <w:lang w:eastAsia="sk-SK"/>
              </w:rPr>
            </w:pPr>
          </w:p>
        </w:tc>
        <w:tc>
          <w:tcPr>
            <w:tcW w:w="126" w:type="pct"/>
            <w:gridSpan w:val="2"/>
            <w:noWrap/>
          </w:tcPr>
          <w:p w:rsidR="00D72087" w:rsidRPr="00672877" w:rsidRDefault="00D72087" w:rsidP="00D72087">
            <w:pPr>
              <w:rPr>
                <w:rFonts w:cs="Arial"/>
                <w:sz w:val="18"/>
                <w:szCs w:val="18"/>
                <w:lang w:eastAsia="sk-SK"/>
              </w:rPr>
            </w:pPr>
          </w:p>
        </w:tc>
        <w:tc>
          <w:tcPr>
            <w:tcW w:w="127" w:type="pct"/>
            <w:noWrap/>
          </w:tcPr>
          <w:p w:rsidR="00D72087" w:rsidRPr="00672877" w:rsidRDefault="00D72087" w:rsidP="00D72087">
            <w:pPr>
              <w:rPr>
                <w:rFonts w:cs="Arial"/>
                <w:sz w:val="18"/>
                <w:szCs w:val="18"/>
                <w:lang w:eastAsia="sk-SK"/>
              </w:rPr>
            </w:pPr>
          </w:p>
        </w:tc>
        <w:tc>
          <w:tcPr>
            <w:tcW w:w="188" w:type="pct"/>
            <w:tcBorders>
              <w:top w:val="single" w:sz="4" w:space="0" w:color="auto"/>
            </w:tcBorders>
            <w:noWrap/>
          </w:tcPr>
          <w:p w:rsidR="00D72087" w:rsidRPr="00672877" w:rsidRDefault="00D72087" w:rsidP="00D72087">
            <w:pPr>
              <w:rPr>
                <w:rFonts w:cs="Arial"/>
                <w:sz w:val="18"/>
                <w:szCs w:val="18"/>
                <w:lang w:eastAsia="sk-SK"/>
              </w:rPr>
            </w:pPr>
          </w:p>
        </w:tc>
        <w:tc>
          <w:tcPr>
            <w:tcW w:w="753" w:type="pct"/>
            <w:gridSpan w:val="8"/>
            <w:noWrap/>
          </w:tcPr>
          <w:p w:rsidR="00D72087" w:rsidRPr="00672877" w:rsidRDefault="00D72087" w:rsidP="00D72087">
            <w:pPr>
              <w:rPr>
                <w:rFonts w:cs="Arial"/>
                <w:sz w:val="18"/>
                <w:szCs w:val="18"/>
                <w:lang w:eastAsia="sk-SK"/>
              </w:rPr>
            </w:pPr>
          </w:p>
        </w:tc>
        <w:tc>
          <w:tcPr>
            <w:tcW w:w="171" w:type="pct"/>
            <w:gridSpan w:val="3"/>
            <w:noWrap/>
          </w:tcPr>
          <w:p w:rsidR="00D72087" w:rsidRPr="00672877" w:rsidRDefault="00D72087" w:rsidP="00D72087">
            <w:pPr>
              <w:rPr>
                <w:rFonts w:cs="Arial"/>
                <w:sz w:val="18"/>
                <w:szCs w:val="18"/>
                <w:lang w:eastAsia="sk-SK"/>
              </w:rPr>
            </w:pPr>
          </w:p>
        </w:tc>
        <w:tc>
          <w:tcPr>
            <w:tcW w:w="144" w:type="pct"/>
            <w:gridSpan w:val="2"/>
            <w:noWrap/>
          </w:tcPr>
          <w:p w:rsidR="00D72087" w:rsidRPr="00672877" w:rsidRDefault="00D72087" w:rsidP="00D72087">
            <w:pPr>
              <w:rPr>
                <w:rFonts w:cs="Arial"/>
                <w:sz w:val="18"/>
                <w:szCs w:val="18"/>
                <w:lang w:eastAsia="sk-SK"/>
              </w:rPr>
            </w:pPr>
          </w:p>
        </w:tc>
        <w:tc>
          <w:tcPr>
            <w:tcW w:w="724" w:type="pct"/>
            <w:gridSpan w:val="8"/>
            <w:noWrap/>
          </w:tcPr>
          <w:p w:rsidR="00D72087" w:rsidRPr="00672877" w:rsidRDefault="00D72087" w:rsidP="00D72087">
            <w:pPr>
              <w:rPr>
                <w:rFonts w:cs="Arial"/>
                <w:sz w:val="18"/>
                <w:szCs w:val="18"/>
                <w:lang w:eastAsia="sk-SK"/>
              </w:rPr>
            </w:pPr>
          </w:p>
        </w:tc>
        <w:tc>
          <w:tcPr>
            <w:tcW w:w="129" w:type="pct"/>
            <w:gridSpan w:val="2"/>
            <w:noWrap/>
          </w:tcPr>
          <w:p w:rsidR="00D72087" w:rsidRPr="00672877" w:rsidRDefault="00D72087" w:rsidP="00D72087">
            <w:pPr>
              <w:rPr>
                <w:rFonts w:cs="Arial"/>
                <w:sz w:val="18"/>
                <w:szCs w:val="18"/>
                <w:lang w:eastAsia="sk-SK"/>
              </w:rPr>
            </w:pPr>
          </w:p>
        </w:tc>
        <w:tc>
          <w:tcPr>
            <w:tcW w:w="135" w:type="pct"/>
            <w:noWrap/>
          </w:tcPr>
          <w:p w:rsidR="00D72087" w:rsidRPr="00672877" w:rsidRDefault="00D72087" w:rsidP="00D72087">
            <w:pPr>
              <w:rPr>
                <w:rFonts w:cs="Arial"/>
                <w:sz w:val="18"/>
                <w:szCs w:val="18"/>
                <w:lang w:eastAsia="sk-SK"/>
              </w:rPr>
            </w:pPr>
          </w:p>
        </w:tc>
        <w:tc>
          <w:tcPr>
            <w:tcW w:w="99" w:type="pct"/>
            <w:tcBorders>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316" w:type="pct"/>
            <w:gridSpan w:val="2"/>
            <w:tcBorders>
              <w:left w:val="nil"/>
              <w:bottom w:val="nil"/>
              <w:right w:val="nil"/>
            </w:tcBorders>
            <w:noWrap/>
          </w:tcPr>
          <w:p w:rsidR="00D72087" w:rsidRPr="00672877" w:rsidRDefault="00AD6758" w:rsidP="00D72087">
            <w:pPr>
              <w:rPr>
                <w:rFonts w:cs="Arial"/>
                <w:b/>
                <w:bCs/>
                <w:sz w:val="18"/>
                <w:szCs w:val="18"/>
                <w:lang w:eastAsia="sk-SK"/>
              </w:rPr>
            </w:pPr>
            <w:r w:rsidRPr="00672877">
              <w:rPr>
                <w:rFonts w:cs="Arial"/>
                <w:b/>
                <w:bCs/>
                <w:sz w:val="18"/>
                <w:szCs w:val="18"/>
                <w:lang w:eastAsia="sk-SK"/>
              </w:rPr>
              <w:t>IČO</w:t>
            </w:r>
          </w:p>
        </w:tc>
        <w:tc>
          <w:tcPr>
            <w:tcW w:w="180" w:type="pct"/>
            <w:tcBorders>
              <w:left w:val="nil"/>
              <w:bottom w:val="nil"/>
              <w:right w:val="nil"/>
            </w:tcBorders>
            <w:noWrap/>
          </w:tcPr>
          <w:p w:rsidR="00D72087" w:rsidRPr="00672877" w:rsidRDefault="00D72087" w:rsidP="00D72087">
            <w:pPr>
              <w:rPr>
                <w:rFonts w:cs="Arial"/>
                <w:sz w:val="18"/>
                <w:szCs w:val="18"/>
                <w:lang w:eastAsia="sk-SK"/>
              </w:rPr>
            </w:pPr>
          </w:p>
        </w:tc>
        <w:tc>
          <w:tcPr>
            <w:tcW w:w="127" w:type="pct"/>
            <w:tcBorders>
              <w:left w:val="nil"/>
              <w:bottom w:val="nil"/>
              <w:right w:val="nil"/>
            </w:tcBorders>
            <w:noWrap/>
          </w:tcPr>
          <w:p w:rsidR="00D72087" w:rsidRPr="00672877" w:rsidRDefault="00D72087" w:rsidP="00D72087">
            <w:pPr>
              <w:rPr>
                <w:rFonts w:cs="Arial"/>
                <w:sz w:val="18"/>
                <w:szCs w:val="18"/>
                <w:lang w:eastAsia="sk-SK"/>
              </w:rPr>
            </w:pPr>
          </w:p>
        </w:tc>
        <w:tc>
          <w:tcPr>
            <w:tcW w:w="148" w:type="pct"/>
            <w:tcBorders>
              <w:left w:val="nil"/>
              <w:bottom w:val="nil"/>
              <w:right w:val="nil"/>
            </w:tcBorders>
            <w:noWrap/>
          </w:tcPr>
          <w:p w:rsidR="00D72087" w:rsidRPr="00672877" w:rsidRDefault="00D72087" w:rsidP="00D72087">
            <w:pPr>
              <w:rPr>
                <w:rFonts w:cs="Arial"/>
                <w:sz w:val="18"/>
                <w:szCs w:val="18"/>
                <w:lang w:eastAsia="sk-SK"/>
              </w:rPr>
            </w:pPr>
          </w:p>
        </w:tc>
        <w:tc>
          <w:tcPr>
            <w:tcW w:w="130" w:type="pct"/>
            <w:tcBorders>
              <w:left w:val="nil"/>
              <w:bottom w:val="nil"/>
              <w:right w:val="nil"/>
            </w:tcBorders>
            <w:noWrap/>
          </w:tcPr>
          <w:p w:rsidR="00D72087" w:rsidRPr="00672877" w:rsidRDefault="00D72087" w:rsidP="00D72087">
            <w:pPr>
              <w:rPr>
                <w:rFonts w:cs="Arial"/>
                <w:sz w:val="18"/>
                <w:szCs w:val="18"/>
                <w:lang w:eastAsia="sk-SK"/>
              </w:rPr>
            </w:pPr>
          </w:p>
        </w:tc>
        <w:tc>
          <w:tcPr>
            <w:tcW w:w="134" w:type="pct"/>
            <w:tcBorders>
              <w:left w:val="nil"/>
              <w:bottom w:val="nil"/>
              <w:right w:val="nil"/>
            </w:tcBorders>
            <w:noWrap/>
          </w:tcPr>
          <w:p w:rsidR="00D72087" w:rsidRPr="00672877" w:rsidRDefault="00D72087" w:rsidP="00D72087">
            <w:pPr>
              <w:rPr>
                <w:rFonts w:cs="Arial"/>
                <w:sz w:val="18"/>
                <w:szCs w:val="18"/>
                <w:lang w:eastAsia="sk-SK"/>
              </w:rPr>
            </w:pPr>
          </w:p>
        </w:tc>
        <w:tc>
          <w:tcPr>
            <w:tcW w:w="131" w:type="pct"/>
            <w:tcBorders>
              <w:left w:val="nil"/>
              <w:bottom w:val="nil"/>
              <w:right w:val="nil"/>
            </w:tcBorders>
            <w:noWrap/>
          </w:tcPr>
          <w:p w:rsidR="00D72087" w:rsidRPr="00672877" w:rsidRDefault="00D72087" w:rsidP="00D72087">
            <w:pPr>
              <w:rPr>
                <w:rFonts w:cs="Arial"/>
                <w:sz w:val="18"/>
                <w:szCs w:val="18"/>
                <w:lang w:eastAsia="sk-SK"/>
              </w:rPr>
            </w:pPr>
          </w:p>
        </w:tc>
        <w:tc>
          <w:tcPr>
            <w:tcW w:w="133" w:type="pct"/>
            <w:tcBorders>
              <w:left w:val="nil"/>
              <w:bottom w:val="nil"/>
              <w:right w:val="nil"/>
            </w:tcBorders>
            <w:noWrap/>
          </w:tcPr>
          <w:p w:rsidR="00D72087" w:rsidRPr="0067287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672877" w:rsidRDefault="00AD6758" w:rsidP="00D72087">
            <w:pPr>
              <w:rPr>
                <w:rFonts w:cs="Arial"/>
                <w:b/>
                <w:bCs/>
                <w:sz w:val="18"/>
                <w:szCs w:val="18"/>
                <w:lang w:eastAsia="sk-SK"/>
              </w:rPr>
            </w:pPr>
            <w:r w:rsidRPr="00672877">
              <w:rPr>
                <w:rFonts w:cs="Arial"/>
                <w:b/>
                <w:bCs/>
                <w:sz w:val="18"/>
                <w:szCs w:val="18"/>
                <w:lang w:eastAsia="sk-SK"/>
              </w:rPr>
              <w:t>DIČ</w:t>
            </w:r>
          </w:p>
        </w:tc>
        <w:tc>
          <w:tcPr>
            <w:tcW w:w="133" w:type="pct"/>
            <w:tcBorders>
              <w:left w:val="nil"/>
              <w:bottom w:val="nil"/>
              <w:right w:val="nil"/>
            </w:tcBorders>
            <w:noWrap/>
          </w:tcPr>
          <w:p w:rsidR="00D72087" w:rsidRPr="00672877" w:rsidRDefault="00D72087" w:rsidP="00D72087">
            <w:pPr>
              <w:rPr>
                <w:rFonts w:cs="Arial"/>
                <w:sz w:val="18"/>
                <w:szCs w:val="18"/>
                <w:lang w:eastAsia="sk-SK"/>
              </w:rPr>
            </w:pPr>
          </w:p>
        </w:tc>
        <w:tc>
          <w:tcPr>
            <w:tcW w:w="131" w:type="pct"/>
            <w:tcBorders>
              <w:left w:val="nil"/>
              <w:bottom w:val="nil"/>
              <w:right w:val="nil"/>
            </w:tcBorders>
            <w:noWrap/>
          </w:tcPr>
          <w:p w:rsidR="00D72087" w:rsidRPr="00672877" w:rsidRDefault="00D72087" w:rsidP="00D72087">
            <w:pPr>
              <w:rPr>
                <w:rFonts w:cs="Arial"/>
                <w:sz w:val="18"/>
                <w:szCs w:val="18"/>
                <w:lang w:eastAsia="sk-SK"/>
              </w:rPr>
            </w:pPr>
          </w:p>
        </w:tc>
        <w:tc>
          <w:tcPr>
            <w:tcW w:w="140" w:type="pct"/>
            <w:tcBorders>
              <w:left w:val="nil"/>
              <w:bottom w:val="nil"/>
              <w:right w:val="nil"/>
            </w:tcBorders>
            <w:noWrap/>
          </w:tcPr>
          <w:p w:rsidR="00D72087" w:rsidRPr="00672877" w:rsidRDefault="00D72087" w:rsidP="00D72087">
            <w:pPr>
              <w:rPr>
                <w:rFonts w:cs="Arial"/>
                <w:sz w:val="18"/>
                <w:szCs w:val="18"/>
                <w:lang w:eastAsia="sk-SK"/>
              </w:rPr>
            </w:pPr>
          </w:p>
        </w:tc>
        <w:tc>
          <w:tcPr>
            <w:tcW w:w="124" w:type="pct"/>
            <w:tcBorders>
              <w:left w:val="nil"/>
              <w:bottom w:val="nil"/>
              <w:right w:val="nil"/>
            </w:tcBorders>
            <w:noWrap/>
          </w:tcPr>
          <w:p w:rsidR="00D72087" w:rsidRPr="00672877" w:rsidRDefault="00D72087" w:rsidP="00D72087">
            <w:pPr>
              <w:rPr>
                <w:rFonts w:cs="Arial"/>
                <w:sz w:val="18"/>
                <w:szCs w:val="18"/>
                <w:lang w:eastAsia="sk-SK"/>
              </w:rPr>
            </w:pPr>
          </w:p>
        </w:tc>
        <w:tc>
          <w:tcPr>
            <w:tcW w:w="157" w:type="pct"/>
            <w:tcBorders>
              <w:left w:val="nil"/>
              <w:bottom w:val="nil"/>
              <w:right w:val="nil"/>
            </w:tcBorders>
            <w:noWrap/>
          </w:tcPr>
          <w:p w:rsidR="00D72087" w:rsidRPr="00672877" w:rsidRDefault="00D72087" w:rsidP="00D72087">
            <w:pPr>
              <w:rPr>
                <w:rFonts w:cs="Arial"/>
                <w:sz w:val="18"/>
                <w:szCs w:val="18"/>
                <w:lang w:eastAsia="sk-SK"/>
              </w:rPr>
            </w:pPr>
          </w:p>
        </w:tc>
        <w:tc>
          <w:tcPr>
            <w:tcW w:w="126" w:type="pct"/>
            <w:tcBorders>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27" w:type="pct"/>
            <w:tcBorders>
              <w:left w:val="nil"/>
              <w:bottom w:val="nil"/>
              <w:right w:val="nil"/>
            </w:tcBorders>
            <w:noWrap/>
          </w:tcPr>
          <w:p w:rsidR="00D72087" w:rsidRPr="00672877" w:rsidRDefault="00D72087" w:rsidP="00D72087">
            <w:pPr>
              <w:rPr>
                <w:rFonts w:cs="Arial"/>
                <w:sz w:val="18"/>
                <w:szCs w:val="18"/>
                <w:lang w:eastAsia="sk-SK"/>
              </w:rPr>
            </w:pPr>
          </w:p>
        </w:tc>
        <w:tc>
          <w:tcPr>
            <w:tcW w:w="188" w:type="pct"/>
            <w:tcBorders>
              <w:left w:val="nil"/>
              <w:bottom w:val="nil"/>
              <w:right w:val="nil"/>
            </w:tcBorders>
            <w:noWrap/>
          </w:tcPr>
          <w:p w:rsidR="00D72087" w:rsidRPr="00672877" w:rsidRDefault="00D72087" w:rsidP="00D72087">
            <w:pPr>
              <w:rPr>
                <w:rFonts w:cs="Arial"/>
                <w:sz w:val="18"/>
                <w:szCs w:val="18"/>
                <w:lang w:eastAsia="sk-SK"/>
              </w:rPr>
            </w:pPr>
          </w:p>
        </w:tc>
        <w:tc>
          <w:tcPr>
            <w:tcW w:w="115" w:type="pct"/>
            <w:tcBorders>
              <w:left w:val="nil"/>
              <w:bottom w:val="nil"/>
              <w:right w:val="nil"/>
            </w:tcBorders>
            <w:noWrap/>
          </w:tcPr>
          <w:p w:rsidR="00D72087" w:rsidRPr="0067287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672877" w:rsidRDefault="00AD6758" w:rsidP="00D72087">
            <w:pPr>
              <w:rPr>
                <w:rFonts w:cs="Arial"/>
                <w:b/>
                <w:bCs/>
                <w:sz w:val="18"/>
                <w:szCs w:val="18"/>
                <w:lang w:eastAsia="sk-SK"/>
              </w:rPr>
            </w:pPr>
            <w:r w:rsidRPr="00672877">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50" w:type="pct"/>
            <w:tcBorders>
              <w:left w:val="nil"/>
              <w:bottom w:val="nil"/>
              <w:right w:val="nil"/>
            </w:tcBorders>
            <w:noWrap/>
          </w:tcPr>
          <w:p w:rsidR="00D72087" w:rsidRPr="00672877" w:rsidRDefault="00D72087" w:rsidP="00D72087">
            <w:pPr>
              <w:rPr>
                <w:rFonts w:cs="Arial"/>
                <w:sz w:val="18"/>
                <w:szCs w:val="18"/>
                <w:lang w:eastAsia="sk-SK"/>
              </w:rPr>
            </w:pPr>
          </w:p>
        </w:tc>
        <w:tc>
          <w:tcPr>
            <w:tcW w:w="140" w:type="pct"/>
            <w:tcBorders>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672877" w:rsidRDefault="00D72087" w:rsidP="00D72087">
            <w:pPr>
              <w:rPr>
                <w:rFonts w:cs="Arial"/>
                <w:sz w:val="18"/>
                <w:szCs w:val="18"/>
                <w:lang w:eastAsia="sk-SK"/>
              </w:rPr>
            </w:pPr>
          </w:p>
        </w:tc>
        <w:tc>
          <w:tcPr>
            <w:tcW w:w="135" w:type="pct"/>
            <w:tcBorders>
              <w:left w:val="nil"/>
              <w:bottom w:val="nil"/>
              <w:right w:val="nil"/>
            </w:tcBorders>
            <w:noWrap/>
          </w:tcPr>
          <w:p w:rsidR="00D72087" w:rsidRPr="00672877" w:rsidRDefault="00D72087" w:rsidP="00D72087">
            <w:pPr>
              <w:rPr>
                <w:rFonts w:cs="Arial"/>
                <w:sz w:val="18"/>
                <w:szCs w:val="18"/>
                <w:lang w:eastAsia="sk-SK"/>
              </w:rPr>
            </w:pPr>
          </w:p>
        </w:tc>
        <w:tc>
          <w:tcPr>
            <w:tcW w:w="99" w:type="pct"/>
            <w:tcBorders>
              <w:left w:val="nil"/>
              <w:bottom w:val="nil"/>
              <w:right w:val="nil"/>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9</w:t>
            </w:r>
          </w:p>
        </w:tc>
        <w:tc>
          <w:tcPr>
            <w:tcW w:w="148"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4</w:t>
            </w:r>
          </w:p>
        </w:tc>
        <w:tc>
          <w:tcPr>
            <w:tcW w:w="130"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9</w:t>
            </w: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0</w:t>
            </w:r>
          </w:p>
        </w:tc>
        <w:tc>
          <w:tcPr>
            <w:tcW w:w="124" w:type="pct"/>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9</w:t>
            </w:r>
          </w:p>
        </w:tc>
        <w:tc>
          <w:tcPr>
            <w:tcW w:w="157" w:type="pct"/>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8</w:t>
            </w:r>
          </w:p>
        </w:tc>
        <w:tc>
          <w:tcPr>
            <w:tcW w:w="126" w:type="pct"/>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7</w:t>
            </w:r>
          </w:p>
        </w:tc>
        <w:tc>
          <w:tcPr>
            <w:tcW w:w="126" w:type="pct"/>
            <w:gridSpan w:val="2"/>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5D2A89" w:rsidRPr="00672877" w:rsidRDefault="00E27C1A">
            <w:pPr>
              <w:rPr>
                <w:rFonts w:cs="Arial"/>
                <w:sz w:val="18"/>
                <w:szCs w:val="18"/>
                <w:lang w:eastAsia="sk-SK"/>
              </w:rPr>
            </w:pPr>
            <w:r w:rsidRPr="00672877">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Pr="00672877" w:rsidRDefault="005D2A89">
            <w:pPr>
              <w:rPr>
                <w:rFonts w:cs="Arial"/>
                <w:sz w:val="18"/>
                <w:szCs w:val="18"/>
                <w:lang w:eastAsia="sk-SK"/>
              </w:rPr>
            </w:pPr>
          </w:p>
        </w:tc>
        <w:tc>
          <w:tcPr>
            <w:tcW w:w="11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6</w:t>
            </w:r>
          </w:p>
        </w:tc>
        <w:tc>
          <w:tcPr>
            <w:tcW w:w="118" w:type="pct"/>
            <w:tcBorders>
              <w:top w:val="nil"/>
              <w:left w:val="nil"/>
              <w:bottom w:val="nil"/>
              <w:right w:val="nil"/>
            </w:tcBorders>
            <w:noWrap/>
          </w:tcPr>
          <w:p w:rsidR="00D72087" w:rsidRPr="00672877" w:rsidRDefault="00AD6758" w:rsidP="00D72087">
            <w:pPr>
              <w:rPr>
                <w:rFonts w:cs="Arial"/>
                <w:sz w:val="18"/>
                <w:szCs w:val="18"/>
                <w:lang w:eastAsia="sk-SK"/>
              </w:rPr>
            </w:pPr>
            <w:r w:rsidRPr="00672877">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7</w:t>
            </w:r>
          </w:p>
        </w:tc>
        <w:tc>
          <w:tcPr>
            <w:tcW w:w="139" w:type="pct"/>
            <w:gridSpan w:val="3"/>
            <w:tcBorders>
              <w:top w:val="nil"/>
              <w:left w:val="nil"/>
              <w:bottom w:val="nil"/>
              <w:right w:val="nil"/>
            </w:tcBorders>
            <w:noWrap/>
          </w:tcPr>
          <w:p w:rsidR="00D72087" w:rsidRPr="00672877" w:rsidRDefault="00AD6758" w:rsidP="00D72087">
            <w:pPr>
              <w:rPr>
                <w:rFonts w:cs="Arial"/>
                <w:sz w:val="18"/>
                <w:szCs w:val="18"/>
                <w:lang w:eastAsia="sk-SK"/>
              </w:rPr>
            </w:pPr>
            <w:r w:rsidRPr="00672877">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0</w:t>
            </w: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2846" w:type="pct"/>
            <w:gridSpan w:val="21"/>
            <w:tcBorders>
              <w:top w:val="nil"/>
              <w:left w:val="nil"/>
              <w:bottom w:val="nil"/>
              <w:right w:val="nil"/>
            </w:tcBorders>
            <w:noWrap/>
          </w:tcPr>
          <w:p w:rsidR="00D72087" w:rsidRPr="00672877" w:rsidRDefault="00D72087" w:rsidP="00D72087">
            <w:pPr>
              <w:rPr>
                <w:rFonts w:cs="Arial"/>
                <w:b/>
                <w:bCs/>
                <w:sz w:val="18"/>
                <w:szCs w:val="18"/>
                <w:lang w:eastAsia="sk-SK"/>
              </w:rPr>
            </w:pPr>
          </w:p>
          <w:p w:rsidR="001A1C39" w:rsidRPr="00672877" w:rsidRDefault="001A1C39" w:rsidP="00D72087">
            <w:pPr>
              <w:rPr>
                <w:rFonts w:cs="Arial"/>
                <w:b/>
                <w:bCs/>
                <w:sz w:val="18"/>
                <w:szCs w:val="18"/>
                <w:lang w:eastAsia="sk-SK"/>
              </w:rPr>
            </w:pPr>
          </w:p>
          <w:p w:rsidR="00D72087" w:rsidRPr="00672877" w:rsidRDefault="00AD6758" w:rsidP="00D72087">
            <w:pPr>
              <w:rPr>
                <w:rFonts w:cs="Arial"/>
                <w:b/>
                <w:bCs/>
                <w:sz w:val="18"/>
                <w:szCs w:val="18"/>
                <w:lang w:eastAsia="sk-SK"/>
              </w:rPr>
            </w:pPr>
            <w:r w:rsidRPr="00672877">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5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14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 xml:space="preserve">A </w:t>
            </w:r>
          </w:p>
        </w:tc>
        <w:tc>
          <w:tcPr>
            <w:tcW w:w="152" w:type="pct"/>
            <w:tcBorders>
              <w:top w:val="single" w:sz="6" w:space="0" w:color="auto"/>
              <w:left w:val="single" w:sz="6" w:space="0" w:color="auto"/>
              <w:bottom w:val="single" w:sz="6" w:space="0" w:color="auto"/>
              <w:right w:val="single" w:sz="6"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G</w:t>
            </w:r>
          </w:p>
        </w:tc>
        <w:tc>
          <w:tcPr>
            <w:tcW w:w="180" w:type="pct"/>
            <w:tcBorders>
              <w:top w:val="single" w:sz="6" w:space="0" w:color="auto"/>
              <w:left w:val="single" w:sz="6" w:space="0" w:color="auto"/>
              <w:bottom w:val="single" w:sz="6" w:space="0" w:color="auto"/>
              <w:right w:val="single" w:sz="6"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A</w:t>
            </w:r>
          </w:p>
        </w:tc>
        <w:tc>
          <w:tcPr>
            <w:tcW w:w="127" w:type="pct"/>
            <w:tcBorders>
              <w:top w:val="single" w:sz="6" w:space="0" w:color="auto"/>
              <w:left w:val="single" w:sz="6" w:space="0" w:color="auto"/>
              <w:bottom w:val="single" w:sz="6" w:space="0" w:color="auto"/>
              <w:right w:val="single" w:sz="6"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O</w:t>
            </w:r>
          </w:p>
        </w:tc>
        <w:tc>
          <w:tcPr>
            <w:tcW w:w="130" w:type="pct"/>
            <w:tcBorders>
              <w:top w:val="single" w:sz="6" w:space="0" w:color="auto"/>
              <w:left w:val="single" w:sz="6" w:space="0" w:color="auto"/>
              <w:bottom w:val="single" w:sz="6" w:space="0" w:color="auto"/>
              <w:right w:val="single" w:sz="6"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N</w:t>
            </w:r>
          </w:p>
        </w:tc>
        <w:tc>
          <w:tcPr>
            <w:tcW w:w="134"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Pr="00672877" w:rsidRDefault="00E27C1A">
            <w:pPr>
              <w:rPr>
                <w:rFonts w:cs="Arial"/>
                <w:sz w:val="18"/>
                <w:szCs w:val="18"/>
                <w:lang w:eastAsia="sk-SK"/>
              </w:rPr>
            </w:pPr>
            <w:r w:rsidRPr="00672877">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67287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67287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Pr="00672877"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Pr="00672877"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Pr="00672877"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r>
      <w:tr w:rsidR="005B316E" w:rsidRPr="0067287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r>
      <w:tr w:rsidR="00D72087" w:rsidRPr="00672877" w:rsidTr="000A1BBA">
        <w:trPr>
          <w:trHeight w:val="57"/>
          <w:jc w:val="center"/>
        </w:trPr>
        <w:tc>
          <w:tcPr>
            <w:tcW w:w="5000" w:type="pct"/>
            <w:gridSpan w:val="46"/>
            <w:tcBorders>
              <w:top w:val="nil"/>
              <w:left w:val="nil"/>
              <w:bottom w:val="nil"/>
              <w:right w:val="nil"/>
            </w:tcBorders>
            <w:noWrap/>
          </w:tcPr>
          <w:p w:rsidR="00D72087" w:rsidRPr="00672877" w:rsidRDefault="00D72087" w:rsidP="00D72087">
            <w:pPr>
              <w:rPr>
                <w:rFonts w:cs="Arial"/>
                <w:b/>
                <w:bCs/>
                <w:sz w:val="18"/>
                <w:szCs w:val="18"/>
                <w:lang w:eastAsia="sk-SK"/>
              </w:rPr>
            </w:pPr>
          </w:p>
          <w:p w:rsidR="001A1C39" w:rsidRPr="00672877" w:rsidRDefault="001A1C39" w:rsidP="00D72087">
            <w:pPr>
              <w:rPr>
                <w:rFonts w:cs="Arial"/>
                <w:b/>
                <w:bCs/>
                <w:sz w:val="18"/>
                <w:szCs w:val="18"/>
                <w:lang w:eastAsia="sk-SK"/>
              </w:rPr>
            </w:pPr>
          </w:p>
          <w:p w:rsidR="00D72087" w:rsidRPr="00672877" w:rsidRDefault="00AD6758" w:rsidP="00D72087">
            <w:pPr>
              <w:rPr>
                <w:rFonts w:cs="Arial"/>
                <w:b/>
                <w:sz w:val="18"/>
                <w:szCs w:val="18"/>
                <w:lang w:eastAsia="sk-SK"/>
              </w:rPr>
            </w:pPr>
            <w:r w:rsidRPr="00672877">
              <w:rPr>
                <w:rFonts w:cs="Arial"/>
                <w:b/>
                <w:bCs/>
                <w:sz w:val="18"/>
                <w:szCs w:val="18"/>
                <w:lang w:eastAsia="sk-SK"/>
              </w:rPr>
              <w:t xml:space="preserve">Sídlo </w:t>
            </w:r>
            <w:r w:rsidRPr="00672877">
              <w:rPr>
                <w:rFonts w:cs="Arial"/>
                <w:b/>
                <w:sz w:val="18"/>
                <w:szCs w:val="18"/>
                <w:lang w:eastAsia="sk-SK"/>
              </w:rPr>
              <w:t>účtovnej jednotky</w:t>
            </w:r>
          </w:p>
          <w:p w:rsidR="00D72087" w:rsidRPr="00672877" w:rsidRDefault="00AD6758" w:rsidP="00D72087">
            <w:pPr>
              <w:rPr>
                <w:rFonts w:cs="Arial"/>
                <w:b/>
                <w:sz w:val="18"/>
                <w:szCs w:val="18"/>
                <w:lang w:eastAsia="sk-SK"/>
              </w:rPr>
            </w:pPr>
            <w:r w:rsidRPr="00672877">
              <w:rPr>
                <w:rFonts w:cs="Arial"/>
                <w:b/>
                <w:sz w:val="18"/>
                <w:szCs w:val="18"/>
                <w:lang w:eastAsia="sk-SK"/>
              </w:rPr>
              <w:t xml:space="preserve">Ulica                                                                                                                                      </w:t>
            </w:r>
            <w:r w:rsidR="000A1BBA" w:rsidRPr="00672877">
              <w:rPr>
                <w:rFonts w:cs="Arial"/>
                <w:b/>
                <w:sz w:val="18"/>
                <w:szCs w:val="18"/>
                <w:lang w:eastAsia="sk-SK"/>
              </w:rPr>
              <w:t xml:space="preserve">                    </w:t>
            </w:r>
            <w:r w:rsidRPr="00672877">
              <w:rPr>
                <w:rFonts w:cs="Arial"/>
                <w:b/>
                <w:sz w:val="18"/>
                <w:szCs w:val="18"/>
                <w:lang w:eastAsia="sk-SK"/>
              </w:rPr>
              <w:t>Číslo</w:t>
            </w:r>
          </w:p>
        </w:tc>
      </w:tr>
      <w:tr w:rsidR="005B316E" w:rsidRPr="006728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 xml:space="preserve">K </w:t>
            </w:r>
          </w:p>
        </w:tc>
        <w:tc>
          <w:tcPr>
            <w:tcW w:w="152"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o</w:t>
            </w:r>
          </w:p>
        </w:tc>
        <w:tc>
          <w:tcPr>
            <w:tcW w:w="18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z</w:t>
            </w:r>
          </w:p>
        </w:tc>
        <w:tc>
          <w:tcPr>
            <w:tcW w:w="127"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i</w:t>
            </w:r>
          </w:p>
        </w:tc>
        <w:tc>
          <w:tcPr>
            <w:tcW w:w="148"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5D2A89" w:rsidRPr="00672877" w:rsidRDefault="005D2A89">
            <w:pPr>
              <w:rPr>
                <w:rFonts w:cs="Arial"/>
                <w:sz w:val="18"/>
                <w:szCs w:val="18"/>
                <w:lang w:eastAsia="sk-SK"/>
              </w:rPr>
            </w:pPr>
          </w:p>
        </w:tc>
        <w:tc>
          <w:tcPr>
            <w:tcW w:w="134" w:type="pct"/>
            <w:tcBorders>
              <w:top w:val="single" w:sz="4" w:space="0" w:color="auto"/>
              <w:left w:val="nil"/>
              <w:bottom w:val="single" w:sz="4" w:space="0" w:color="auto"/>
              <w:right w:val="single" w:sz="4" w:space="0" w:color="auto"/>
            </w:tcBorders>
            <w:noWrap/>
          </w:tcPr>
          <w:p w:rsidR="005D2A89" w:rsidRPr="00672877" w:rsidRDefault="005D2A89">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49"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67287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1" w:type="pct"/>
            <w:tcBorders>
              <w:left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val="en-US" w:eastAsia="sk-SK"/>
              </w:rPr>
            </w:pPr>
            <w:r w:rsidRPr="00672877">
              <w:rPr>
                <w:rFonts w:cs="Arial"/>
                <w:sz w:val="18"/>
                <w:szCs w:val="18"/>
                <w:lang w:val="en-US" w:eastAsia="sk-SK"/>
              </w:rPr>
              <w:t>6</w:t>
            </w:r>
          </w:p>
        </w:tc>
        <w:tc>
          <w:tcPr>
            <w:tcW w:w="177" w:type="pct"/>
            <w:gridSpan w:val="2"/>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0</w:t>
            </w:r>
          </w:p>
        </w:tc>
        <w:tc>
          <w:tcPr>
            <w:tcW w:w="166" w:type="pct"/>
            <w:gridSpan w:val="2"/>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0</w:t>
            </w:r>
            <w:r w:rsidR="00AD6758" w:rsidRPr="00672877">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w:t>
            </w:r>
            <w:r w:rsidR="00AD6758" w:rsidRPr="00672877">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1</w:t>
            </w:r>
          </w:p>
        </w:tc>
        <w:tc>
          <w:tcPr>
            <w:tcW w:w="91"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2</w:t>
            </w:r>
          </w:p>
        </w:tc>
        <w:tc>
          <w:tcPr>
            <w:tcW w:w="135"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99"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2405" w:type="pct"/>
            <w:gridSpan w:val="17"/>
            <w:tcBorders>
              <w:top w:val="nil"/>
              <w:left w:val="nil"/>
              <w:bottom w:val="nil"/>
              <w:right w:val="nil"/>
            </w:tcBorders>
            <w:noWrap/>
          </w:tcPr>
          <w:p w:rsidR="00D72087" w:rsidRPr="00672877" w:rsidRDefault="00D72087" w:rsidP="00D72087">
            <w:pPr>
              <w:rPr>
                <w:rFonts w:cs="Arial"/>
                <w:b/>
                <w:bCs/>
                <w:sz w:val="18"/>
                <w:szCs w:val="18"/>
                <w:lang w:eastAsia="sk-SK"/>
              </w:rPr>
            </w:pPr>
          </w:p>
          <w:p w:rsidR="001A1C39" w:rsidRPr="00672877" w:rsidRDefault="001A1C39" w:rsidP="00D72087">
            <w:pPr>
              <w:rPr>
                <w:rFonts w:cs="Arial"/>
                <w:b/>
                <w:bCs/>
                <w:sz w:val="18"/>
                <w:szCs w:val="18"/>
                <w:lang w:eastAsia="sk-SK"/>
              </w:rPr>
            </w:pPr>
          </w:p>
          <w:p w:rsidR="00D72087" w:rsidRPr="00672877" w:rsidRDefault="00AD6758" w:rsidP="00D72087">
            <w:pPr>
              <w:rPr>
                <w:rFonts w:cs="Arial"/>
                <w:sz w:val="18"/>
                <w:szCs w:val="18"/>
                <w:lang w:eastAsia="sk-SK"/>
              </w:rPr>
            </w:pPr>
            <w:r w:rsidRPr="00672877">
              <w:rPr>
                <w:rFonts w:cs="Arial"/>
                <w:b/>
                <w:bCs/>
                <w:sz w:val="18"/>
                <w:szCs w:val="18"/>
                <w:lang w:eastAsia="sk-SK"/>
              </w:rPr>
              <w:t xml:space="preserve">PSČ                              </w:t>
            </w:r>
            <w:r w:rsidR="000A1BBA" w:rsidRPr="00672877">
              <w:rPr>
                <w:rFonts w:cs="Arial"/>
                <w:b/>
                <w:bCs/>
                <w:sz w:val="18"/>
                <w:szCs w:val="18"/>
                <w:lang w:eastAsia="sk-SK"/>
              </w:rPr>
              <w:t xml:space="preserve">     </w:t>
            </w:r>
            <w:r w:rsidRPr="00672877">
              <w:rPr>
                <w:rFonts w:cs="Arial"/>
                <w:b/>
                <w:bCs/>
                <w:sz w:val="18"/>
                <w:szCs w:val="18"/>
                <w:lang w:eastAsia="sk-SK"/>
              </w:rPr>
              <w:t>Názov obce</w:t>
            </w:r>
          </w:p>
        </w:tc>
        <w:tc>
          <w:tcPr>
            <w:tcW w:w="12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8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5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14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672877" w:rsidRDefault="00E27C1A" w:rsidP="000A1BBA">
            <w:pPr>
              <w:rPr>
                <w:rFonts w:cs="Arial"/>
                <w:sz w:val="18"/>
                <w:szCs w:val="18"/>
                <w:lang w:eastAsia="sk-SK"/>
              </w:rPr>
            </w:pPr>
            <w:r w:rsidRPr="00672877">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3</w:t>
            </w:r>
          </w:p>
        </w:tc>
        <w:tc>
          <w:tcPr>
            <w:tcW w:w="130" w:type="pct"/>
            <w:tcBorders>
              <w:lef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672877" w:rsidRDefault="000A1BBA" w:rsidP="00D72087">
            <w:pPr>
              <w:rPr>
                <w:rFonts w:cs="Arial"/>
                <w:sz w:val="18"/>
                <w:szCs w:val="18"/>
                <w:lang w:eastAsia="sk-SK"/>
              </w:rPr>
            </w:pPr>
            <w:r w:rsidRPr="00672877">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672877" w:rsidRDefault="000A1BBA" w:rsidP="000A1BBA">
            <w:pPr>
              <w:rPr>
                <w:rFonts w:cs="Arial"/>
                <w:sz w:val="18"/>
                <w:szCs w:val="18"/>
                <w:lang w:eastAsia="sk-SK"/>
              </w:rPr>
            </w:pPr>
            <w:r w:rsidRPr="00672877">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672877" w:rsidRDefault="000A1BBA" w:rsidP="000A1BBA">
            <w:pPr>
              <w:rPr>
                <w:rFonts w:cs="Arial"/>
                <w:sz w:val="18"/>
                <w:szCs w:val="18"/>
                <w:lang w:eastAsia="sk-SK"/>
              </w:rPr>
            </w:pPr>
            <w:r w:rsidRPr="00672877">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Pr="00672877" w:rsidRDefault="000A1BBA">
            <w:pPr>
              <w:rPr>
                <w:rFonts w:cs="Arial"/>
                <w:sz w:val="18"/>
                <w:szCs w:val="18"/>
                <w:lang w:eastAsia="sk-SK"/>
              </w:rPr>
            </w:pPr>
            <w:r w:rsidRPr="00672877">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672877" w:rsidRDefault="000A1BBA" w:rsidP="00D72087">
            <w:pPr>
              <w:rPr>
                <w:rFonts w:cs="Arial"/>
                <w:sz w:val="18"/>
                <w:szCs w:val="18"/>
                <w:lang w:eastAsia="sk-SK"/>
              </w:rPr>
            </w:pPr>
            <w:r w:rsidRPr="00672877">
              <w:rPr>
                <w:rFonts w:cs="Arial"/>
                <w:sz w:val="18"/>
                <w:szCs w:val="18"/>
                <w:lang w:eastAsia="sk-SK"/>
              </w:rPr>
              <w:t>I</w:t>
            </w:r>
            <w:r w:rsidR="00AD6758" w:rsidRPr="00672877">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672877" w:rsidRDefault="000A1BBA" w:rsidP="000A1BBA">
            <w:pPr>
              <w:rPr>
                <w:rFonts w:cs="Arial"/>
                <w:sz w:val="18"/>
                <w:szCs w:val="18"/>
                <w:lang w:eastAsia="sk-SK"/>
              </w:rPr>
            </w:pPr>
            <w:r w:rsidRPr="00672877">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672877" w:rsidRDefault="000A1BBA" w:rsidP="000A1BBA">
            <w:pPr>
              <w:rPr>
                <w:rFonts w:cs="Arial"/>
                <w:sz w:val="18"/>
                <w:szCs w:val="18"/>
                <w:lang w:eastAsia="sk-SK"/>
              </w:rPr>
            </w:pPr>
            <w:r w:rsidRPr="00672877">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Pr="00672877" w:rsidRDefault="000A1BBA">
            <w:pPr>
              <w:rPr>
                <w:rFonts w:cs="Arial"/>
                <w:sz w:val="18"/>
                <w:szCs w:val="18"/>
                <w:lang w:eastAsia="sk-SK"/>
              </w:rPr>
            </w:pPr>
            <w:r w:rsidRPr="00672877">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Pr="00672877" w:rsidRDefault="000A1BBA">
            <w:pPr>
              <w:rPr>
                <w:rFonts w:cs="Arial"/>
                <w:sz w:val="18"/>
                <w:szCs w:val="18"/>
                <w:lang w:eastAsia="sk-SK"/>
              </w:rPr>
            </w:pPr>
            <w:r w:rsidRPr="00672877">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Pr="00672877" w:rsidRDefault="000A1BBA">
            <w:pPr>
              <w:rPr>
                <w:rFonts w:cs="Arial"/>
                <w:sz w:val="18"/>
                <w:szCs w:val="18"/>
                <w:lang w:eastAsia="sk-SK"/>
              </w:rPr>
            </w:pPr>
            <w:r w:rsidRPr="00672877">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r>
      <w:tr w:rsidR="00D72087" w:rsidRPr="00672877" w:rsidTr="000A1BBA">
        <w:trPr>
          <w:trHeight w:val="57"/>
          <w:jc w:val="center"/>
        </w:trPr>
        <w:tc>
          <w:tcPr>
            <w:tcW w:w="5000" w:type="pct"/>
            <w:gridSpan w:val="46"/>
            <w:tcBorders>
              <w:top w:val="nil"/>
              <w:left w:val="nil"/>
              <w:bottom w:val="nil"/>
              <w:right w:val="nil"/>
            </w:tcBorders>
            <w:noWrap/>
          </w:tcPr>
          <w:p w:rsidR="00D72087" w:rsidRPr="00672877" w:rsidRDefault="00D72087" w:rsidP="00D72087">
            <w:pPr>
              <w:rPr>
                <w:rFonts w:cs="Arial"/>
                <w:sz w:val="18"/>
                <w:szCs w:val="18"/>
                <w:lang w:eastAsia="sk-SK"/>
              </w:rPr>
            </w:pPr>
          </w:p>
        </w:tc>
      </w:tr>
      <w:tr w:rsidR="00D72087" w:rsidRPr="00672877" w:rsidTr="000A1BBA">
        <w:trPr>
          <w:trHeight w:val="57"/>
          <w:jc w:val="center"/>
        </w:trPr>
        <w:tc>
          <w:tcPr>
            <w:tcW w:w="5000" w:type="pct"/>
            <w:gridSpan w:val="46"/>
            <w:tcBorders>
              <w:top w:val="nil"/>
              <w:left w:val="nil"/>
              <w:bottom w:val="nil"/>
              <w:right w:val="nil"/>
            </w:tcBorders>
            <w:noWrap/>
          </w:tcPr>
          <w:p w:rsidR="001A1C39" w:rsidRPr="00672877" w:rsidRDefault="001A1C39" w:rsidP="00D72087">
            <w:pPr>
              <w:rPr>
                <w:rFonts w:cs="Arial"/>
                <w:b/>
                <w:sz w:val="18"/>
                <w:szCs w:val="18"/>
                <w:lang w:eastAsia="sk-SK"/>
              </w:rPr>
            </w:pPr>
          </w:p>
          <w:p w:rsidR="00D72087" w:rsidRPr="00672877" w:rsidRDefault="00AD6758" w:rsidP="00D72087">
            <w:pPr>
              <w:rPr>
                <w:rFonts w:cs="Arial"/>
                <w:b/>
                <w:sz w:val="18"/>
                <w:szCs w:val="18"/>
                <w:lang w:eastAsia="sk-SK"/>
              </w:rPr>
            </w:pPr>
            <w:r w:rsidRPr="00672877">
              <w:rPr>
                <w:rFonts w:cs="Arial"/>
                <w:b/>
                <w:sz w:val="18"/>
                <w:szCs w:val="18"/>
                <w:lang w:eastAsia="sk-SK"/>
              </w:rPr>
              <w:t xml:space="preserve">Číslo telefónu                                                     </w:t>
            </w:r>
            <w:r w:rsidR="001A1C39" w:rsidRPr="00672877">
              <w:rPr>
                <w:rFonts w:cs="Arial"/>
                <w:b/>
                <w:sz w:val="18"/>
                <w:szCs w:val="18"/>
                <w:lang w:eastAsia="sk-SK"/>
              </w:rPr>
              <w:t xml:space="preserve">            </w:t>
            </w:r>
            <w:r w:rsidRPr="00672877">
              <w:rPr>
                <w:rFonts w:cs="Arial"/>
                <w:b/>
                <w:sz w:val="18"/>
                <w:szCs w:val="18"/>
                <w:lang w:eastAsia="sk-SK"/>
              </w:rPr>
              <w:t>Číslo faxu</w:t>
            </w:r>
          </w:p>
        </w:tc>
      </w:tr>
      <w:tr w:rsidR="005B316E" w:rsidRPr="006728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9</w:t>
            </w:r>
          </w:p>
        </w:tc>
        <w:tc>
          <w:tcPr>
            <w:tcW w:w="18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3</w:t>
            </w:r>
          </w:p>
        </w:tc>
        <w:tc>
          <w:tcPr>
            <w:tcW w:w="14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0"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2</w:t>
            </w:r>
          </w:p>
        </w:tc>
        <w:tc>
          <w:tcPr>
            <w:tcW w:w="134"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7</w:t>
            </w:r>
          </w:p>
        </w:tc>
        <w:tc>
          <w:tcPr>
            <w:tcW w:w="133"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6</w:t>
            </w:r>
          </w:p>
        </w:tc>
        <w:tc>
          <w:tcPr>
            <w:tcW w:w="15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6</w:t>
            </w:r>
          </w:p>
        </w:tc>
        <w:tc>
          <w:tcPr>
            <w:tcW w:w="133"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88" w:type="pct"/>
            <w:tcBorders>
              <w:top w:val="nil"/>
              <w:left w:val="nil"/>
              <w:bottom w:val="nil"/>
              <w:right w:val="nil"/>
            </w:tcBorders>
            <w:noWrap/>
          </w:tcPr>
          <w:p w:rsidR="00D72087" w:rsidRPr="00672877" w:rsidRDefault="00AD6758" w:rsidP="00D72087">
            <w:pPr>
              <w:rPr>
                <w:rFonts w:cs="Arial"/>
                <w:sz w:val="18"/>
                <w:szCs w:val="18"/>
                <w:lang w:eastAsia="sk-SK"/>
              </w:rPr>
            </w:pPr>
            <w:r w:rsidRPr="00672877">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0" w:type="pct"/>
            <w:tcBorders>
              <w:top w:val="nil"/>
              <w:left w:val="single" w:sz="4" w:space="0" w:color="auto"/>
              <w:bottom w:val="nil"/>
              <w:right w:val="nil"/>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7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4007CA" w:rsidRPr="00672877" w:rsidTr="000A1BBA">
        <w:trPr>
          <w:trHeight w:val="57"/>
          <w:jc w:val="center"/>
        </w:trPr>
        <w:tc>
          <w:tcPr>
            <w:tcW w:w="1034" w:type="pct"/>
            <w:gridSpan w:val="7"/>
            <w:tcBorders>
              <w:top w:val="nil"/>
              <w:left w:val="nil"/>
              <w:bottom w:val="nil"/>
              <w:right w:val="nil"/>
            </w:tcBorders>
            <w:noWrap/>
          </w:tcPr>
          <w:p w:rsidR="00D72087" w:rsidRPr="00672877" w:rsidRDefault="00D72087" w:rsidP="00D72087">
            <w:pPr>
              <w:rPr>
                <w:rFonts w:cs="Arial"/>
                <w:b/>
                <w:bCs/>
                <w:sz w:val="18"/>
                <w:szCs w:val="18"/>
                <w:lang w:eastAsia="sk-SK"/>
              </w:rPr>
            </w:pPr>
          </w:p>
          <w:p w:rsidR="001A1C39" w:rsidRPr="00672877" w:rsidRDefault="001A1C39" w:rsidP="00D72087">
            <w:pPr>
              <w:rPr>
                <w:rFonts w:cs="Arial"/>
                <w:b/>
                <w:bCs/>
                <w:sz w:val="18"/>
                <w:szCs w:val="18"/>
                <w:lang w:eastAsia="sk-SK"/>
              </w:rPr>
            </w:pPr>
          </w:p>
          <w:p w:rsidR="00D72087" w:rsidRPr="00672877" w:rsidRDefault="00AD6758" w:rsidP="00D72087">
            <w:pPr>
              <w:rPr>
                <w:rFonts w:cs="Arial"/>
                <w:b/>
                <w:bCs/>
                <w:sz w:val="18"/>
                <w:szCs w:val="18"/>
                <w:lang w:eastAsia="sk-SK"/>
              </w:rPr>
            </w:pPr>
            <w:r w:rsidRPr="00672877">
              <w:rPr>
                <w:rFonts w:cs="Arial"/>
                <w:b/>
                <w:bCs/>
                <w:sz w:val="18"/>
                <w:szCs w:val="18"/>
                <w:lang w:eastAsia="sk-SK"/>
              </w:rPr>
              <w:t>E-mailová adresa</w:t>
            </w: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8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5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14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5B316E" w:rsidRPr="0067287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e</w:t>
            </w:r>
          </w:p>
        </w:tc>
        <w:tc>
          <w:tcPr>
            <w:tcW w:w="152"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k</w:t>
            </w:r>
          </w:p>
        </w:tc>
        <w:tc>
          <w:tcPr>
            <w:tcW w:w="18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o</w:t>
            </w:r>
          </w:p>
        </w:tc>
        <w:tc>
          <w:tcPr>
            <w:tcW w:w="127"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l</w:t>
            </w:r>
          </w:p>
        </w:tc>
        <w:tc>
          <w:tcPr>
            <w:tcW w:w="148"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a</w:t>
            </w:r>
          </w:p>
        </w:tc>
        <w:tc>
          <w:tcPr>
            <w:tcW w:w="13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w:t>
            </w:r>
          </w:p>
        </w:tc>
        <w:tc>
          <w:tcPr>
            <w:tcW w:w="134"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n</w:t>
            </w:r>
          </w:p>
        </w:tc>
        <w:tc>
          <w:tcPr>
            <w:tcW w:w="15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l</w:t>
            </w:r>
          </w:p>
        </w:tc>
        <w:tc>
          <w:tcPr>
            <w:tcW w:w="133"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n</w:t>
            </w:r>
          </w:p>
        </w:tc>
        <w:tc>
          <w:tcPr>
            <w:tcW w:w="140"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e</w:t>
            </w:r>
          </w:p>
        </w:tc>
        <w:tc>
          <w:tcPr>
            <w:tcW w:w="124"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w:t>
            </w:r>
          </w:p>
        </w:tc>
        <w:tc>
          <w:tcPr>
            <w:tcW w:w="157"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s</w:t>
            </w:r>
          </w:p>
        </w:tc>
        <w:tc>
          <w:tcPr>
            <w:tcW w:w="126" w:type="pct"/>
            <w:tcBorders>
              <w:top w:val="single" w:sz="4" w:space="0" w:color="auto"/>
              <w:left w:val="nil"/>
              <w:bottom w:val="single" w:sz="4" w:space="0" w:color="auto"/>
              <w:right w:val="single" w:sz="4" w:space="0" w:color="auto"/>
            </w:tcBorders>
            <w:noWrap/>
          </w:tcPr>
          <w:p w:rsidR="00D72087" w:rsidRPr="00672877" w:rsidRDefault="00E27C1A" w:rsidP="00D72087">
            <w:pPr>
              <w:rPr>
                <w:rFonts w:cs="Arial"/>
                <w:sz w:val="18"/>
                <w:szCs w:val="18"/>
                <w:lang w:eastAsia="sk-SK"/>
              </w:rPr>
            </w:pPr>
            <w:r w:rsidRPr="00672877">
              <w:rPr>
                <w:rFonts w:cs="Arial"/>
                <w:sz w:val="18"/>
                <w:szCs w:val="18"/>
                <w:lang w:eastAsia="sk-SK"/>
              </w:rPr>
              <w:t>k</w:t>
            </w:r>
          </w:p>
        </w:tc>
        <w:tc>
          <w:tcPr>
            <w:tcW w:w="126"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67287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672877" w:rsidRDefault="00AD6758" w:rsidP="00D72087">
            <w:pPr>
              <w:rPr>
                <w:rFonts w:cs="Arial"/>
                <w:sz w:val="18"/>
                <w:szCs w:val="18"/>
                <w:lang w:eastAsia="sk-SK"/>
              </w:rPr>
            </w:pPr>
            <w:r w:rsidRPr="00672877">
              <w:rPr>
                <w:rFonts w:cs="Arial"/>
                <w:sz w:val="18"/>
                <w:szCs w:val="18"/>
                <w:lang w:eastAsia="sk-SK"/>
              </w:rPr>
              <w:t> </w:t>
            </w:r>
          </w:p>
        </w:tc>
      </w:tr>
      <w:tr w:rsidR="005B316E" w:rsidRPr="00672877" w:rsidTr="000A1BBA">
        <w:trPr>
          <w:trHeight w:val="57"/>
          <w:jc w:val="center"/>
        </w:trPr>
        <w:tc>
          <w:tcPr>
            <w:tcW w:w="164" w:type="pct"/>
            <w:tcBorders>
              <w:top w:val="nil"/>
              <w:left w:val="nil"/>
              <w:bottom w:val="nil"/>
              <w:right w:val="nil"/>
            </w:tcBorders>
            <w:noWrap/>
          </w:tcPr>
          <w:p w:rsidR="00D72087" w:rsidRPr="00672877" w:rsidRDefault="00D72087" w:rsidP="00D72087">
            <w:pPr>
              <w:rPr>
                <w:rFonts w:cs="Arial"/>
                <w:sz w:val="18"/>
                <w:szCs w:val="18"/>
                <w:lang w:eastAsia="sk-SK"/>
              </w:rPr>
            </w:pPr>
          </w:p>
          <w:p w:rsidR="001A1C39" w:rsidRPr="00672877" w:rsidRDefault="001A1C39" w:rsidP="00D72087">
            <w:pPr>
              <w:rPr>
                <w:rFonts w:cs="Arial"/>
                <w:sz w:val="18"/>
                <w:szCs w:val="18"/>
                <w:lang w:eastAsia="sk-SK"/>
              </w:rPr>
            </w:pPr>
          </w:p>
        </w:tc>
        <w:tc>
          <w:tcPr>
            <w:tcW w:w="152"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8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4"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8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53"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18"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672877" w:rsidRDefault="00D72087" w:rsidP="00D72087">
            <w:pPr>
              <w:rPr>
                <w:rFonts w:cs="Arial"/>
                <w:sz w:val="18"/>
                <w:szCs w:val="18"/>
                <w:lang w:eastAsia="sk-SK"/>
              </w:rPr>
            </w:pPr>
          </w:p>
        </w:tc>
        <w:tc>
          <w:tcPr>
            <w:tcW w:w="14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50"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672877" w:rsidRDefault="00D72087" w:rsidP="00D72087">
            <w:pPr>
              <w:rPr>
                <w:rFonts w:cs="Arial"/>
                <w:sz w:val="18"/>
                <w:szCs w:val="18"/>
                <w:lang w:eastAsia="sk-SK"/>
              </w:rPr>
            </w:pPr>
          </w:p>
        </w:tc>
        <w:tc>
          <w:tcPr>
            <w:tcW w:w="91"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135" w:type="pct"/>
            <w:tcBorders>
              <w:top w:val="nil"/>
              <w:left w:val="nil"/>
              <w:bottom w:val="nil"/>
              <w:right w:val="nil"/>
            </w:tcBorders>
            <w:noWrap/>
          </w:tcPr>
          <w:p w:rsidR="00D72087" w:rsidRPr="00672877" w:rsidRDefault="00D72087" w:rsidP="00D72087">
            <w:pPr>
              <w:rPr>
                <w:rFonts w:cs="Arial"/>
                <w:sz w:val="18"/>
                <w:szCs w:val="18"/>
                <w:lang w:eastAsia="sk-SK"/>
              </w:rPr>
            </w:pPr>
          </w:p>
        </w:tc>
        <w:tc>
          <w:tcPr>
            <w:tcW w:w="99" w:type="pct"/>
            <w:tcBorders>
              <w:top w:val="nil"/>
              <w:left w:val="nil"/>
              <w:bottom w:val="nil"/>
              <w:right w:val="nil"/>
            </w:tcBorders>
            <w:noWrap/>
          </w:tcPr>
          <w:p w:rsidR="00D72087" w:rsidRPr="00672877" w:rsidRDefault="00D72087" w:rsidP="00D72087">
            <w:pPr>
              <w:rPr>
                <w:rFonts w:cs="Arial"/>
                <w:sz w:val="18"/>
                <w:szCs w:val="18"/>
                <w:lang w:eastAsia="sk-SK"/>
              </w:rPr>
            </w:pPr>
          </w:p>
        </w:tc>
      </w:tr>
      <w:tr w:rsidR="00D72087" w:rsidRPr="0067287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Pr="00672877" w:rsidRDefault="00AD6758" w:rsidP="00D72087">
            <w:pPr>
              <w:rPr>
                <w:rFonts w:cs="Arial"/>
                <w:sz w:val="18"/>
                <w:szCs w:val="18"/>
                <w:lang w:eastAsia="sk-SK"/>
              </w:rPr>
            </w:pPr>
            <w:r w:rsidRPr="00672877">
              <w:rPr>
                <w:rFonts w:cs="Arial"/>
                <w:sz w:val="18"/>
                <w:szCs w:val="18"/>
                <w:lang w:eastAsia="sk-SK"/>
              </w:rPr>
              <w:t xml:space="preserve"> Zostavené dňa:</w:t>
            </w:r>
            <w:r w:rsidR="00D72087" w:rsidRPr="00672877">
              <w:rPr>
                <w:rFonts w:cs="Arial"/>
                <w:sz w:val="18"/>
                <w:szCs w:val="18"/>
                <w:lang w:eastAsia="sk-SK"/>
              </w:rPr>
              <w:t xml:space="preserve"> </w:t>
            </w:r>
          </w:p>
          <w:p w:rsidR="00D72087" w:rsidRPr="00672877" w:rsidRDefault="00D72087" w:rsidP="00D72087">
            <w:pPr>
              <w:rPr>
                <w:rFonts w:cs="Arial"/>
                <w:sz w:val="18"/>
                <w:szCs w:val="18"/>
                <w:lang w:eastAsia="sk-SK"/>
              </w:rPr>
            </w:pPr>
          </w:p>
          <w:p w:rsidR="00E34DCA" w:rsidRPr="00672877" w:rsidRDefault="00CC6F47" w:rsidP="00D8400F">
            <w:pPr>
              <w:jc w:val="center"/>
              <w:rPr>
                <w:rFonts w:cs="Arial"/>
                <w:sz w:val="18"/>
                <w:szCs w:val="18"/>
                <w:lang w:val="en-US" w:eastAsia="sk-SK"/>
              </w:rPr>
            </w:pPr>
            <w:r>
              <w:rPr>
                <w:rFonts w:cs="Arial"/>
                <w:sz w:val="18"/>
                <w:szCs w:val="18"/>
                <w:lang w:val="en-US" w:eastAsia="sk-SK"/>
              </w:rPr>
              <w:t>6</w:t>
            </w:r>
            <w:r w:rsidR="00D72087" w:rsidRPr="00672877">
              <w:rPr>
                <w:rFonts w:cs="Arial"/>
                <w:sz w:val="18"/>
                <w:szCs w:val="18"/>
                <w:lang w:val="en-US" w:eastAsia="sk-SK"/>
              </w:rPr>
              <w:t>.</w:t>
            </w:r>
            <w:r w:rsidR="00E27C1A" w:rsidRPr="00672877">
              <w:rPr>
                <w:rFonts w:cs="Arial"/>
                <w:sz w:val="18"/>
                <w:szCs w:val="18"/>
                <w:lang w:val="en-US" w:eastAsia="sk-SK"/>
              </w:rPr>
              <w:t>3</w:t>
            </w:r>
            <w:r w:rsidR="00D72087" w:rsidRPr="0067287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672877" w:rsidRDefault="00AD6758" w:rsidP="00D72087">
            <w:pPr>
              <w:rPr>
                <w:rFonts w:cs="Arial"/>
                <w:sz w:val="18"/>
                <w:szCs w:val="18"/>
                <w:lang w:eastAsia="sk-SK"/>
              </w:rPr>
            </w:pPr>
            <w:r w:rsidRPr="00672877">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672877" w:rsidRDefault="00AD6758" w:rsidP="00D72087">
            <w:pPr>
              <w:rPr>
                <w:rFonts w:cs="Arial"/>
                <w:sz w:val="18"/>
                <w:szCs w:val="18"/>
                <w:lang w:eastAsia="sk-SK"/>
              </w:rPr>
            </w:pPr>
            <w:r w:rsidRPr="00672877">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672877" w:rsidRDefault="00AD6758" w:rsidP="00D72087">
            <w:pPr>
              <w:rPr>
                <w:rFonts w:cs="Arial"/>
                <w:sz w:val="18"/>
                <w:szCs w:val="18"/>
                <w:lang w:eastAsia="sk-SK"/>
              </w:rPr>
            </w:pPr>
            <w:r w:rsidRPr="00672877">
              <w:rPr>
                <w:rFonts w:cs="Arial"/>
                <w:sz w:val="18"/>
                <w:szCs w:val="18"/>
                <w:lang w:eastAsia="sk-SK"/>
              </w:rPr>
              <w:t>Podpisový záznam  člena štatutárneho orgánu účtovnej jednotky alebo fyzickej osoby, ktorá je účtovnou jednotkou:</w:t>
            </w:r>
          </w:p>
        </w:tc>
      </w:tr>
      <w:tr w:rsidR="00D72087" w:rsidRPr="0067287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Pr="00672877" w:rsidRDefault="00AD6758" w:rsidP="00D72087">
            <w:pPr>
              <w:rPr>
                <w:rFonts w:cs="Arial"/>
                <w:sz w:val="18"/>
                <w:szCs w:val="18"/>
                <w:lang w:eastAsia="sk-SK"/>
              </w:rPr>
            </w:pPr>
            <w:r w:rsidRPr="00672877">
              <w:rPr>
                <w:rFonts w:cs="Arial"/>
                <w:sz w:val="18"/>
                <w:szCs w:val="18"/>
                <w:lang w:eastAsia="sk-SK"/>
              </w:rPr>
              <w:t xml:space="preserve"> Schválené dňa:</w:t>
            </w:r>
          </w:p>
          <w:p w:rsidR="00D72087" w:rsidRPr="00672877" w:rsidRDefault="00D72087" w:rsidP="00D72087">
            <w:pPr>
              <w:rPr>
                <w:rFonts w:cs="Arial"/>
                <w:sz w:val="18"/>
                <w:szCs w:val="18"/>
                <w:lang w:eastAsia="sk-SK"/>
              </w:rPr>
            </w:pPr>
          </w:p>
          <w:p w:rsidR="00E34DCA" w:rsidRPr="00672877" w:rsidRDefault="00CC6F47" w:rsidP="00D8400F">
            <w:pPr>
              <w:jc w:val="center"/>
              <w:rPr>
                <w:rFonts w:cs="Arial"/>
                <w:sz w:val="18"/>
                <w:szCs w:val="18"/>
                <w:lang w:eastAsia="sk-SK"/>
              </w:rPr>
            </w:pPr>
            <w:r>
              <w:rPr>
                <w:rFonts w:cs="Arial"/>
                <w:sz w:val="18"/>
                <w:szCs w:val="18"/>
                <w:lang w:eastAsia="sk-SK"/>
              </w:rPr>
              <w:t>6</w:t>
            </w:r>
            <w:r w:rsidR="00E27C1A" w:rsidRPr="00672877">
              <w:rPr>
                <w:rFonts w:cs="Arial"/>
                <w:sz w:val="18"/>
                <w:szCs w:val="18"/>
                <w:lang w:eastAsia="sk-SK"/>
              </w:rPr>
              <w:t>.3.201</w:t>
            </w:r>
            <w:r>
              <w:rPr>
                <w:rFonts w:cs="Arial"/>
                <w:sz w:val="18"/>
                <w:szCs w:val="18"/>
                <w:lang w:eastAsia="sk-SK"/>
              </w:rPr>
              <w:t>4</w:t>
            </w:r>
          </w:p>
        </w:tc>
        <w:tc>
          <w:tcPr>
            <w:tcW w:w="1221" w:type="pct"/>
            <w:gridSpan w:val="9"/>
            <w:vMerge/>
            <w:tcBorders>
              <w:left w:val="single" w:sz="4" w:space="0" w:color="auto"/>
              <w:bottom w:val="single" w:sz="4" w:space="0" w:color="000000"/>
              <w:right w:val="single" w:sz="4" w:space="0" w:color="000000"/>
            </w:tcBorders>
          </w:tcPr>
          <w:p w:rsidR="00D72087" w:rsidRPr="0067287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67287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672877" w:rsidRDefault="00D72087" w:rsidP="00D72087">
            <w:pPr>
              <w:rPr>
                <w:rFonts w:cs="Arial"/>
                <w:sz w:val="18"/>
                <w:szCs w:val="18"/>
                <w:lang w:eastAsia="sk-SK"/>
              </w:rPr>
            </w:pPr>
          </w:p>
        </w:tc>
      </w:tr>
    </w:tbl>
    <w:p w:rsidR="004D3B4A" w:rsidRPr="00672877" w:rsidRDefault="004D3B4A" w:rsidP="004D3B4A">
      <w:pPr>
        <w:pStyle w:val="Nadpis1"/>
        <w:tabs>
          <w:tab w:val="clear" w:pos="450"/>
          <w:tab w:val="num" w:pos="360"/>
        </w:tabs>
        <w:spacing w:before="120" w:after="60"/>
        <w:ind w:left="360"/>
      </w:pPr>
      <w:bookmarkStart w:id="0" w:name="_Toc530739894"/>
      <w:r w:rsidRPr="00672877">
        <w:lastRenderedPageBreak/>
        <w:t>Informácie o účtovnej jednotke</w:t>
      </w:r>
      <w:bookmarkEnd w:id="0"/>
    </w:p>
    <w:p w:rsidR="004D3B4A" w:rsidRPr="00672877" w:rsidRDefault="004D3B4A" w:rsidP="004D3B4A">
      <w:pPr>
        <w:pStyle w:val="Zkladntext"/>
      </w:pPr>
    </w:p>
    <w:p w:rsidR="004D3B4A" w:rsidRPr="00672877" w:rsidRDefault="00D72087" w:rsidP="004D3B4A">
      <w:pPr>
        <w:pStyle w:val="Nadpis2"/>
        <w:numPr>
          <w:ilvl w:val="0"/>
          <w:numId w:val="2"/>
        </w:numPr>
      </w:pPr>
      <w:r w:rsidRPr="00672877">
        <w:t>Založenie spoločnosti</w:t>
      </w:r>
    </w:p>
    <w:p w:rsidR="004D3B4A" w:rsidRPr="00672877" w:rsidRDefault="004D3B4A" w:rsidP="004D3B4A">
      <w:pPr>
        <w:pStyle w:val="Zkladntext"/>
      </w:pPr>
      <w:r w:rsidRPr="00672877">
        <w:t xml:space="preserve">Spoločnosť </w:t>
      </w:r>
      <w:r w:rsidR="00E27C1A" w:rsidRPr="00672877">
        <w:t xml:space="preserve">AGATON, s.r.o. </w:t>
      </w:r>
      <w:r w:rsidRPr="00672877">
        <w:t>(ďalej l</w:t>
      </w:r>
      <w:r w:rsidR="00E27C1A" w:rsidRPr="00672877">
        <w:t>en Spoločnosť), bola založená 29</w:t>
      </w:r>
      <w:r w:rsidRPr="00672877">
        <w:t xml:space="preserve">. </w:t>
      </w:r>
      <w:r w:rsidR="00E27C1A" w:rsidRPr="00672877">
        <w:t>júla</w:t>
      </w:r>
      <w:r w:rsidRPr="00672877">
        <w:t xml:space="preserve"> </w:t>
      </w:r>
      <w:r w:rsidR="00E27C1A" w:rsidRPr="00672877">
        <w:t>2010</w:t>
      </w:r>
      <w:r w:rsidRPr="00672877">
        <w:t xml:space="preserve"> a do obchodného registra bola zapísaná 3.</w:t>
      </w:r>
      <w:r w:rsidR="00E27C1A" w:rsidRPr="00672877">
        <w:t>septembra</w:t>
      </w:r>
      <w:r w:rsidRPr="00672877">
        <w:t xml:space="preserve"> </w:t>
      </w:r>
      <w:r w:rsidR="00D41FD1" w:rsidRPr="00672877">
        <w:t>2010</w:t>
      </w:r>
      <w:r w:rsidRPr="00672877">
        <w:t xml:space="preserve"> (Obchodný register Okresného súdu Bratislava I v Bratislave, oddiel s.r.o., vložka </w:t>
      </w:r>
      <w:r w:rsidR="00D41FD1" w:rsidRPr="00672877">
        <w:t>67315/B</w:t>
      </w:r>
      <w:r w:rsidRPr="00672877">
        <w:t xml:space="preserve">). </w:t>
      </w:r>
    </w:p>
    <w:p w:rsidR="004D3B4A" w:rsidRPr="00672877" w:rsidRDefault="004D3B4A" w:rsidP="004D3B4A">
      <w:pPr>
        <w:rPr>
          <w:sz w:val="18"/>
          <w:szCs w:val="18"/>
        </w:rPr>
      </w:pPr>
    </w:p>
    <w:p w:rsidR="004D3B4A" w:rsidRPr="00672877" w:rsidRDefault="004D3B4A" w:rsidP="004D3B4A">
      <w:pPr>
        <w:pStyle w:val="Nadpis2"/>
        <w:numPr>
          <w:ilvl w:val="0"/>
          <w:numId w:val="2"/>
        </w:numPr>
      </w:pPr>
      <w:bookmarkStart w:id="1" w:name="_Toc530739896"/>
      <w:r w:rsidRPr="00672877">
        <w:t>Hlavnými činnosťami Spoločnosti sú:</w:t>
      </w:r>
      <w:bookmarkEnd w:id="1"/>
    </w:p>
    <w:p w:rsidR="004D3B4A" w:rsidRPr="00672877" w:rsidRDefault="00D41FD1" w:rsidP="00D41FD1">
      <w:pPr>
        <w:pStyle w:val="Zkladntext"/>
        <w:numPr>
          <w:ilvl w:val="0"/>
          <w:numId w:val="5"/>
        </w:numPr>
        <w:ind w:left="720"/>
      </w:pPr>
      <w:r w:rsidRPr="00672877">
        <w:t>kúpa tovaru na účely predaja konečnému spotrebiteľovi – predaj kávy,</w:t>
      </w:r>
    </w:p>
    <w:p w:rsidR="00D41FD1" w:rsidRPr="00672877" w:rsidRDefault="00D41FD1" w:rsidP="00D41FD1">
      <w:pPr>
        <w:pStyle w:val="Zkladntext"/>
        <w:numPr>
          <w:ilvl w:val="0"/>
          <w:numId w:val="5"/>
        </w:numPr>
        <w:ind w:left="720"/>
      </w:pPr>
      <w:r w:rsidRPr="00672877">
        <w:t>výkon špecializovaných činností v oblasti telesnej kultúry (tréner),</w:t>
      </w:r>
    </w:p>
    <w:p w:rsidR="00D41FD1" w:rsidRPr="00672877" w:rsidRDefault="00D41FD1" w:rsidP="00D41FD1">
      <w:pPr>
        <w:pStyle w:val="Zkladntext"/>
        <w:numPr>
          <w:ilvl w:val="0"/>
          <w:numId w:val="5"/>
        </w:numPr>
        <w:ind w:left="720"/>
      </w:pPr>
      <w:r w:rsidRPr="00672877">
        <w:t>prevádzkovanie zariadení slúžiacich na regeneráciu a rekondíciu,</w:t>
      </w:r>
    </w:p>
    <w:p w:rsidR="00D41FD1" w:rsidRPr="00672877" w:rsidRDefault="00D41FD1" w:rsidP="00D41FD1">
      <w:pPr>
        <w:pStyle w:val="Zkladntext"/>
        <w:numPr>
          <w:ilvl w:val="0"/>
          <w:numId w:val="5"/>
        </w:numPr>
        <w:ind w:left="720"/>
      </w:pPr>
      <w:r w:rsidRPr="00672877">
        <w:t>sprostredkovateľská činnosť.</w:t>
      </w:r>
    </w:p>
    <w:p w:rsidR="00D41FD1" w:rsidRPr="00672877" w:rsidRDefault="00D41FD1" w:rsidP="00D41FD1">
      <w:pPr>
        <w:pStyle w:val="Zkladntext"/>
        <w:ind w:left="720"/>
      </w:pPr>
    </w:p>
    <w:p w:rsidR="004D3B4A" w:rsidRPr="00672877" w:rsidRDefault="005F5D4F" w:rsidP="004D3B4A">
      <w:pPr>
        <w:pStyle w:val="Nadpis2"/>
        <w:numPr>
          <w:ilvl w:val="0"/>
          <w:numId w:val="2"/>
        </w:numPr>
      </w:pPr>
      <w:r w:rsidRPr="00672877">
        <w:t>P</w:t>
      </w:r>
      <w:r w:rsidR="004D3B4A" w:rsidRPr="00672877">
        <w:t xml:space="preserve">očet zamestnancov </w:t>
      </w:r>
    </w:p>
    <w:p w:rsidR="005F5D4F" w:rsidRPr="00672877" w:rsidRDefault="005F5D4F" w:rsidP="004D3B4A">
      <w:pPr>
        <w:pStyle w:val="Zkladntext"/>
      </w:pPr>
      <w:r w:rsidRPr="00672877">
        <w:t>Údaje o počte zamestnancov za bežné účtovné obdobie a bezprostredne predchádzajúce účtovné obdobie sú uvedené v nasledujúcom prehľade:</w:t>
      </w:r>
    </w:p>
    <w:p w:rsidR="00574527" w:rsidRPr="00672877" w:rsidRDefault="00574527" w:rsidP="004D3B4A">
      <w:pPr>
        <w:pStyle w:val="Zkladntext"/>
      </w:pPr>
    </w:p>
    <w:bookmarkStart w:id="2" w:name="_MON_1455613002"/>
    <w:bookmarkEnd w:id="2"/>
    <w:p w:rsidR="000A1BBA" w:rsidRPr="00672877" w:rsidRDefault="00EA2EB3" w:rsidP="004D3B4A">
      <w:pPr>
        <w:pStyle w:val="Zkladntext"/>
      </w:pPr>
      <w:r w:rsidRPr="00672877">
        <w:object w:dxaOrig="9179" w:dyaOrig="163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75pt;height:87.75pt" o:ole="" o:preferrelative="f">
            <v:imagedata r:id="rId13" o:title=""/>
            <o:lock v:ext="edit" aspectratio="f"/>
          </v:shape>
          <o:OLEObject Type="Embed" ProgID="Excel.Sheet.12" ShapeID="_x0000_i1025" DrawAspect="Content" ObjectID="_1457368115" r:id="rId14"/>
        </w:object>
      </w:r>
    </w:p>
    <w:p w:rsidR="004D3B4A" w:rsidRPr="00672877" w:rsidRDefault="004D3B4A" w:rsidP="004D3B4A">
      <w:pPr>
        <w:pStyle w:val="Zkladntext"/>
      </w:pPr>
    </w:p>
    <w:p w:rsidR="004D3B4A" w:rsidRPr="00672877" w:rsidRDefault="004D3B4A" w:rsidP="004D3B4A">
      <w:pPr>
        <w:pStyle w:val="Nadpis2"/>
        <w:numPr>
          <w:ilvl w:val="0"/>
          <w:numId w:val="2"/>
        </w:numPr>
      </w:pPr>
      <w:r w:rsidRPr="00672877">
        <w:t>Údaje o neobmedzenom ručení</w:t>
      </w:r>
    </w:p>
    <w:p w:rsidR="004D3B4A" w:rsidRPr="00672877" w:rsidRDefault="004D3B4A" w:rsidP="004D3B4A">
      <w:pPr>
        <w:ind w:left="450"/>
        <w:jc w:val="both"/>
        <w:rPr>
          <w:sz w:val="18"/>
          <w:szCs w:val="18"/>
        </w:rPr>
      </w:pPr>
      <w:r w:rsidRPr="00672877">
        <w:rPr>
          <w:sz w:val="18"/>
          <w:szCs w:val="18"/>
        </w:rPr>
        <w:t>Spoločnosť nie je neobmedzene ručiacim spoločníkom v iných spoločnostiach podľa § 56 ods. 5 Obchodného zákonníka.</w:t>
      </w:r>
    </w:p>
    <w:p w:rsidR="004D3B4A" w:rsidRPr="00672877" w:rsidRDefault="004D3B4A" w:rsidP="004D3B4A">
      <w:pPr>
        <w:pStyle w:val="Zkladntext"/>
      </w:pPr>
    </w:p>
    <w:p w:rsidR="004D3B4A" w:rsidRPr="00672877" w:rsidRDefault="004D3B4A" w:rsidP="004D3B4A">
      <w:pPr>
        <w:pStyle w:val="Nadpis2"/>
        <w:numPr>
          <w:ilvl w:val="0"/>
          <w:numId w:val="2"/>
        </w:numPr>
      </w:pPr>
      <w:r w:rsidRPr="00672877">
        <w:t>Právny dôvod na zostavenie účtovnej závierky</w:t>
      </w:r>
    </w:p>
    <w:p w:rsidR="004D3B4A" w:rsidRPr="00672877" w:rsidRDefault="004D3B4A" w:rsidP="004D3B4A">
      <w:pPr>
        <w:pStyle w:val="Zkladntext"/>
        <w:ind w:hanging="426"/>
      </w:pPr>
      <w:r w:rsidRPr="00672877">
        <w:tab/>
        <w:t xml:space="preserve">Účtovná závierka Spoločnosti k 31. decembru </w:t>
      </w:r>
      <w:r w:rsidR="00EA2EB3">
        <w:t>2013</w:t>
      </w:r>
      <w:r w:rsidRPr="00672877">
        <w:t xml:space="preserve"> je zostavená ako riadna účtovná závierka podľa § 17 ods. 6 zákona NR SR č. 431/2002 Z. z. o účtovníctve za účtovné obdobie od 1. januára </w:t>
      </w:r>
      <w:r w:rsidR="00EA2EB3">
        <w:t>2013</w:t>
      </w:r>
      <w:r w:rsidRPr="00672877">
        <w:t xml:space="preserve"> do 31. decembra </w:t>
      </w:r>
      <w:r w:rsidR="00EA2EB3">
        <w:t>2013</w:t>
      </w:r>
      <w:r w:rsidRPr="00672877">
        <w:t>.</w:t>
      </w:r>
    </w:p>
    <w:p w:rsidR="004D3B4A" w:rsidRPr="00672877" w:rsidRDefault="004D3B4A" w:rsidP="004D3B4A">
      <w:pPr>
        <w:pStyle w:val="Zkladntext"/>
        <w:ind w:hanging="426"/>
      </w:pPr>
    </w:p>
    <w:p w:rsidR="004D3B4A" w:rsidRPr="00672877" w:rsidRDefault="004D3B4A" w:rsidP="004D3B4A">
      <w:pPr>
        <w:pStyle w:val="Nadpis2"/>
        <w:numPr>
          <w:ilvl w:val="0"/>
          <w:numId w:val="2"/>
        </w:numPr>
      </w:pPr>
      <w:r w:rsidRPr="00672877">
        <w:t>Dátum schválenia účtovnej závierky za predchádzajúce účtovné obdobie</w:t>
      </w:r>
    </w:p>
    <w:p w:rsidR="004D3B4A" w:rsidRPr="00672877" w:rsidRDefault="004D3B4A" w:rsidP="004D3B4A">
      <w:pPr>
        <w:pStyle w:val="Zkladntext"/>
        <w:ind w:hanging="426"/>
      </w:pPr>
      <w:r w:rsidRPr="00672877">
        <w:tab/>
        <w:t xml:space="preserve">Účtovná závierka Spoločnosti k 31. decembru </w:t>
      </w:r>
      <w:r w:rsidR="00EA2EB3">
        <w:t>2012</w:t>
      </w:r>
      <w:r w:rsidRPr="00672877">
        <w:t xml:space="preserve">, za predchádzajúce účtovné obdobie, bola schválená valným zhromaždením Spoločnosti </w:t>
      </w:r>
      <w:r w:rsidR="00EA2EB3">
        <w:t>15</w:t>
      </w:r>
      <w:r w:rsidRPr="00672877">
        <w:t>.</w:t>
      </w:r>
      <w:r w:rsidR="00EA2EB3">
        <w:t xml:space="preserve"> </w:t>
      </w:r>
      <w:r w:rsidR="00D41FD1" w:rsidRPr="00672877">
        <w:t>marca</w:t>
      </w:r>
      <w:r w:rsidRPr="00672877">
        <w:t xml:space="preserve"> </w:t>
      </w:r>
      <w:r w:rsidR="00EA2EB3">
        <w:t>2013</w:t>
      </w:r>
      <w:r w:rsidRPr="00672877">
        <w:t>.</w:t>
      </w:r>
    </w:p>
    <w:p w:rsidR="004D3B4A" w:rsidRPr="00672877" w:rsidRDefault="004D3B4A" w:rsidP="004D3B4A">
      <w:pPr>
        <w:pStyle w:val="Zkladntext"/>
        <w:ind w:hanging="426"/>
      </w:pPr>
    </w:p>
    <w:p w:rsidR="004D3B4A" w:rsidRPr="00672877" w:rsidRDefault="004D3B4A" w:rsidP="004D3B4A">
      <w:pPr>
        <w:pStyle w:val="Nadpis2"/>
        <w:numPr>
          <w:ilvl w:val="0"/>
          <w:numId w:val="2"/>
        </w:numPr>
      </w:pPr>
      <w:bookmarkStart w:id="3" w:name="OLE_LINK13"/>
      <w:bookmarkStart w:id="4" w:name="OLE_LINK14"/>
      <w:r w:rsidRPr="00672877">
        <w:t>Zverejnenie účtovnej závierky za predchádzajúce účtovné obdobie</w:t>
      </w:r>
    </w:p>
    <w:p w:rsidR="004D3B4A" w:rsidRPr="00672877" w:rsidRDefault="004D3B4A" w:rsidP="004D3B4A">
      <w:pPr>
        <w:pStyle w:val="Zkladntext"/>
      </w:pPr>
      <w:r w:rsidRPr="00672877">
        <w:t xml:space="preserve">Účtovná závierka Spoločnosti k 31. decembru </w:t>
      </w:r>
      <w:r w:rsidR="00CD5474">
        <w:t>2012</w:t>
      </w:r>
      <w:r w:rsidRPr="00672877">
        <w:t xml:space="preserve"> spolu s výročnou správou a správou audítora o overení účtovnej závierky k 31. decembru </w:t>
      </w:r>
      <w:r w:rsidR="00CD5474">
        <w:t>2012</w:t>
      </w:r>
      <w:r w:rsidRPr="00672877">
        <w:t xml:space="preserve"> bola uložená do zbierky listín obchodného registra </w:t>
      </w:r>
      <w:r w:rsidR="00257667" w:rsidRPr="00CD5474">
        <w:rPr>
          <w:color w:val="FF0000"/>
        </w:rPr>
        <w:t>25</w:t>
      </w:r>
      <w:r w:rsidRPr="00CD5474">
        <w:rPr>
          <w:color w:val="FF0000"/>
        </w:rPr>
        <w:t xml:space="preserve">. </w:t>
      </w:r>
      <w:r w:rsidR="00D41FD1" w:rsidRPr="00CD5474">
        <w:rPr>
          <w:color w:val="FF0000"/>
        </w:rPr>
        <w:t>jún</w:t>
      </w:r>
      <w:r w:rsidRPr="00CD5474">
        <w:rPr>
          <w:color w:val="FF0000"/>
        </w:rPr>
        <w:t xml:space="preserve">a </w:t>
      </w:r>
      <w:r w:rsidR="00C4486C" w:rsidRPr="00CD5474">
        <w:rPr>
          <w:color w:val="FF0000"/>
        </w:rPr>
        <w:t>2012</w:t>
      </w:r>
      <w:r w:rsidRPr="00672877">
        <w:t>. Súvaha a výkaz ziskov a strát za predchádzajúce účtovné obdobie boli zverejnené v Obchodnom vestníku</w:t>
      </w:r>
      <w:r w:rsidR="00257667" w:rsidRPr="00672877">
        <w:t xml:space="preserve"> </w:t>
      </w:r>
      <w:r w:rsidR="00257667" w:rsidRPr="00CD5474">
        <w:rPr>
          <w:color w:val="FF0000"/>
        </w:rPr>
        <w:t>13. februára 2013</w:t>
      </w:r>
      <w:r w:rsidR="00D41FD1" w:rsidRPr="00672877">
        <w:t>.</w:t>
      </w:r>
    </w:p>
    <w:p w:rsidR="00D41FD1" w:rsidRPr="00672877" w:rsidRDefault="00D41FD1" w:rsidP="004D3B4A">
      <w:pPr>
        <w:pStyle w:val="Zkladntext"/>
      </w:pPr>
    </w:p>
    <w:p w:rsidR="004D3B4A" w:rsidRPr="00672877" w:rsidRDefault="004D3B4A" w:rsidP="004D3B4A">
      <w:pPr>
        <w:pStyle w:val="Nadpis2"/>
        <w:numPr>
          <w:ilvl w:val="0"/>
          <w:numId w:val="2"/>
        </w:numPr>
      </w:pPr>
      <w:r w:rsidRPr="00672877">
        <w:t>Schválenie audítora</w:t>
      </w:r>
    </w:p>
    <w:bookmarkEnd w:id="3"/>
    <w:bookmarkEnd w:id="4"/>
    <w:p w:rsidR="004D3B4A" w:rsidRPr="00672877" w:rsidRDefault="00D41FD1" w:rsidP="004D3B4A">
      <w:pPr>
        <w:pStyle w:val="Zkladntext"/>
        <w:jc w:val="left"/>
      </w:pPr>
      <w:r w:rsidRPr="00672877">
        <w:t>Spoločnosť nemá povinnosť overenia účtovnej závierky audítorom.</w:t>
      </w:r>
    </w:p>
    <w:p w:rsidR="00D41FD1" w:rsidRPr="00672877" w:rsidRDefault="00D41FD1" w:rsidP="004D3B4A">
      <w:pPr>
        <w:pStyle w:val="Zkladntext"/>
        <w:jc w:val="left"/>
      </w:pPr>
    </w:p>
    <w:p w:rsidR="004D3B4A" w:rsidRPr="00672877" w:rsidRDefault="004D3B4A" w:rsidP="004D3B4A">
      <w:pPr>
        <w:pStyle w:val="Nadpis1"/>
        <w:tabs>
          <w:tab w:val="clear" w:pos="450"/>
          <w:tab w:val="num" w:pos="360"/>
        </w:tabs>
        <w:spacing w:before="120" w:after="60"/>
        <w:ind w:left="360"/>
      </w:pPr>
      <w:bookmarkStart w:id="5" w:name="_Toc530739897"/>
      <w:r w:rsidRPr="00672877">
        <w:t>Informácie o orgánoch účtovnej jednotky</w:t>
      </w:r>
      <w:bookmarkEnd w:id="5"/>
    </w:p>
    <w:p w:rsidR="004D3B4A" w:rsidRPr="00672877" w:rsidRDefault="004D3B4A" w:rsidP="004D3B4A">
      <w:pPr>
        <w:rPr>
          <w:sz w:val="18"/>
          <w:szCs w:val="18"/>
        </w:rPr>
      </w:pPr>
    </w:p>
    <w:p w:rsidR="004D3B4A" w:rsidRPr="00672877" w:rsidRDefault="004D3B4A" w:rsidP="00D41FD1">
      <w:pPr>
        <w:pStyle w:val="Zkladntext"/>
      </w:pPr>
      <w:r w:rsidRPr="00672877">
        <w:t>Konatelia</w:t>
      </w:r>
      <w:r w:rsidRPr="00672877">
        <w:tab/>
      </w:r>
      <w:r w:rsidRPr="00672877">
        <w:tab/>
      </w:r>
      <w:r w:rsidR="00D41FD1" w:rsidRPr="00672877">
        <w:t>PhDr. Gabriel Rudy</w:t>
      </w:r>
    </w:p>
    <w:p w:rsidR="00D973D9" w:rsidRPr="00672877" w:rsidRDefault="00D41FD1" w:rsidP="00D41FD1">
      <w:pPr>
        <w:pStyle w:val="Zkladntext"/>
      </w:pPr>
      <w:r w:rsidRPr="00672877">
        <w:tab/>
      </w:r>
      <w:r w:rsidRPr="00672877">
        <w:tab/>
      </w:r>
      <w:r w:rsidRPr="00672877">
        <w:tab/>
      </w:r>
    </w:p>
    <w:p w:rsidR="00D41FD1" w:rsidRPr="00672877" w:rsidRDefault="00D41FD1" w:rsidP="00D973D9">
      <w:pPr>
        <w:pStyle w:val="Zkladntext"/>
        <w:ind w:left="1842" w:firstLine="282"/>
      </w:pPr>
      <w:r w:rsidRPr="00672877">
        <w:t>Mgr. Marcela Rudy</w:t>
      </w:r>
    </w:p>
    <w:p w:rsidR="00D41FD1" w:rsidRPr="00672877" w:rsidRDefault="00D41FD1" w:rsidP="00D41FD1">
      <w:pPr>
        <w:pStyle w:val="Zkladntext"/>
      </w:pPr>
    </w:p>
    <w:p w:rsidR="00D41FD1" w:rsidRPr="00672877" w:rsidRDefault="004D3B4A" w:rsidP="00D41FD1">
      <w:pPr>
        <w:pStyle w:val="Zkladntext"/>
      </w:pPr>
      <w:r w:rsidRPr="00672877">
        <w:t>Dozorná rada</w:t>
      </w:r>
      <w:r w:rsidRPr="00672877">
        <w:tab/>
      </w:r>
      <w:r w:rsidRPr="00672877">
        <w:tab/>
      </w:r>
      <w:r w:rsidR="00D41FD1" w:rsidRPr="00672877">
        <w:t>Spoločnosť nemá dozornú radu</w:t>
      </w:r>
    </w:p>
    <w:p w:rsidR="004D3B4A" w:rsidRPr="00672877" w:rsidRDefault="004D3B4A" w:rsidP="004D3B4A">
      <w:pPr>
        <w:ind w:left="426"/>
        <w:rPr>
          <w:sz w:val="18"/>
        </w:rPr>
      </w:pPr>
      <w:r w:rsidRPr="00672877">
        <w:rPr>
          <w:sz w:val="18"/>
        </w:rPr>
        <w:tab/>
      </w:r>
      <w:r w:rsidRPr="00672877">
        <w:rPr>
          <w:sz w:val="18"/>
        </w:rPr>
        <w:tab/>
      </w:r>
      <w:r w:rsidRPr="00672877">
        <w:rPr>
          <w:sz w:val="18"/>
        </w:rPr>
        <w:tab/>
      </w:r>
      <w:r w:rsidRPr="00672877">
        <w:rPr>
          <w:sz w:val="18"/>
        </w:rPr>
        <w:tab/>
      </w:r>
    </w:p>
    <w:p w:rsidR="00D54563" w:rsidRPr="00672877" w:rsidRDefault="00D54563">
      <w:pPr>
        <w:spacing w:after="200" w:line="276" w:lineRule="auto"/>
        <w:rPr>
          <w:b/>
          <w:caps/>
          <w:sz w:val="18"/>
        </w:rPr>
      </w:pPr>
      <w:bookmarkStart w:id="6" w:name="_Toc530739898"/>
    </w:p>
    <w:p w:rsidR="00D973D9" w:rsidRPr="00672877" w:rsidRDefault="00D973D9">
      <w:pPr>
        <w:spacing w:after="200" w:line="276" w:lineRule="auto"/>
        <w:rPr>
          <w:b/>
          <w:caps/>
          <w:sz w:val="18"/>
        </w:rPr>
      </w:pPr>
    </w:p>
    <w:p w:rsidR="00D973D9" w:rsidRPr="00672877" w:rsidRDefault="00D973D9">
      <w:pPr>
        <w:spacing w:after="200" w:line="276" w:lineRule="auto"/>
        <w:rPr>
          <w:b/>
          <w:caps/>
          <w:sz w:val="18"/>
        </w:rPr>
      </w:pPr>
    </w:p>
    <w:p w:rsidR="00D973D9" w:rsidRPr="00672877" w:rsidRDefault="00D973D9">
      <w:pPr>
        <w:spacing w:after="200" w:line="276" w:lineRule="auto"/>
        <w:rPr>
          <w:b/>
          <w:caps/>
          <w:sz w:val="18"/>
        </w:rPr>
      </w:pPr>
    </w:p>
    <w:p w:rsidR="00D973D9" w:rsidRPr="00672877" w:rsidRDefault="00D973D9">
      <w:pPr>
        <w:spacing w:after="200" w:line="276" w:lineRule="auto"/>
        <w:rPr>
          <w:b/>
          <w:caps/>
          <w:sz w:val="18"/>
        </w:rPr>
      </w:pPr>
    </w:p>
    <w:p w:rsidR="004D3B4A" w:rsidRPr="00672877" w:rsidRDefault="004D3B4A" w:rsidP="004D3B4A">
      <w:pPr>
        <w:pStyle w:val="Nadpis1"/>
        <w:tabs>
          <w:tab w:val="clear" w:pos="450"/>
          <w:tab w:val="num" w:pos="360"/>
        </w:tabs>
        <w:spacing w:before="120" w:after="60"/>
        <w:ind w:left="360"/>
      </w:pPr>
      <w:r w:rsidRPr="00672877">
        <w:lastRenderedPageBreak/>
        <w:t>informácie o spoločníkoch účtovnej jednotky</w:t>
      </w:r>
      <w:bookmarkEnd w:id="6"/>
    </w:p>
    <w:p w:rsidR="004D3B4A" w:rsidRPr="00672877" w:rsidRDefault="004D3B4A" w:rsidP="004D3B4A"/>
    <w:p w:rsidR="00D54563" w:rsidRPr="00672877" w:rsidRDefault="00D41FD1" w:rsidP="00D54563">
      <w:pPr>
        <w:pStyle w:val="Zkladntext"/>
      </w:pPr>
      <w:r w:rsidRPr="00672877">
        <w:t>Štruktúra</w:t>
      </w:r>
      <w:r w:rsidR="002D1C41">
        <w:t xml:space="preserve"> spoločníkov k 31. decembru 2013</w:t>
      </w:r>
      <w:r w:rsidRPr="00672877">
        <w:t xml:space="preserve"> je takáto:</w:t>
      </w:r>
    </w:p>
    <w:p w:rsidR="00D54563" w:rsidRPr="00672877" w:rsidRDefault="00387158" w:rsidP="004D3B4A">
      <w:pPr>
        <w:pStyle w:val="Zkladntext"/>
      </w:pPr>
      <w:r w:rsidRPr="00672877">
        <w:object w:dxaOrig="9357" w:dyaOrig="2590">
          <v:shape id="_x0000_i1026" type="#_x0000_t75" style="width:439.5pt;height:135pt" o:ole="" o:preferrelative="f">
            <v:imagedata r:id="rId15" o:title=""/>
            <o:lock v:ext="edit" aspectratio="f"/>
          </v:shape>
          <o:OLEObject Type="Embed" ProgID="Excel.Sheet.12" ShapeID="_x0000_i1026" DrawAspect="Content" ObjectID="_1457368116" r:id="rId16"/>
        </w:object>
      </w:r>
    </w:p>
    <w:p w:rsidR="00D54563" w:rsidRPr="00672877" w:rsidRDefault="00D54563" w:rsidP="004D3B4A">
      <w:pPr>
        <w:pStyle w:val="Zkladntext"/>
      </w:pPr>
    </w:p>
    <w:p w:rsidR="004D3B4A" w:rsidRPr="00672877" w:rsidRDefault="004D3B4A" w:rsidP="004D3B4A">
      <w:pPr>
        <w:pStyle w:val="Zkladntext"/>
      </w:pPr>
    </w:p>
    <w:p w:rsidR="004D3B4A" w:rsidRPr="00672877" w:rsidRDefault="004D3B4A" w:rsidP="004D3B4A">
      <w:pPr>
        <w:pStyle w:val="Nadpis1"/>
        <w:tabs>
          <w:tab w:val="clear" w:pos="450"/>
          <w:tab w:val="num" w:pos="360"/>
        </w:tabs>
        <w:spacing w:before="120" w:after="60"/>
        <w:ind w:left="360"/>
      </w:pPr>
      <w:r w:rsidRPr="00672877">
        <w:t>Informácie o konsolidovanom celku</w:t>
      </w:r>
    </w:p>
    <w:p w:rsidR="00387158" w:rsidRPr="00672877" w:rsidRDefault="00387158" w:rsidP="00387158"/>
    <w:p w:rsidR="004D3B4A" w:rsidRPr="00672877" w:rsidRDefault="00387158" w:rsidP="004D3B4A">
      <w:pPr>
        <w:pStyle w:val="Zkladntext"/>
      </w:pPr>
      <w:r w:rsidRPr="00672877">
        <w:t>Spoločnosť sa nezahrnuje do konsolidovanej účtovnej závierky ani do žiadneho konsolidovaného celku.</w:t>
      </w:r>
    </w:p>
    <w:p w:rsidR="00387158" w:rsidRPr="00672877" w:rsidRDefault="00387158" w:rsidP="00387158">
      <w:pPr>
        <w:pStyle w:val="Zkladntext"/>
        <w:ind w:left="360"/>
        <w:rPr>
          <w:b/>
        </w:rPr>
      </w:pPr>
      <w:bookmarkStart w:id="7" w:name="_Toc530739899"/>
    </w:p>
    <w:p w:rsidR="00387158" w:rsidRPr="00672877" w:rsidRDefault="00387158" w:rsidP="00387158">
      <w:pPr>
        <w:pStyle w:val="Zkladntext"/>
        <w:ind w:hanging="426"/>
        <w:rPr>
          <w:b/>
        </w:rPr>
      </w:pPr>
    </w:p>
    <w:p w:rsidR="004D3B4A" w:rsidRPr="00672877" w:rsidRDefault="004D3B4A" w:rsidP="00387158">
      <w:pPr>
        <w:pStyle w:val="Nadpis1"/>
      </w:pPr>
      <w:r w:rsidRPr="00672877">
        <w:t xml:space="preserve">Informácie o účtovných zásadách a účtovných metódach  </w:t>
      </w:r>
      <w:bookmarkEnd w:id="7"/>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Východiská pre zostavenie účtovnej závierky</w:t>
      </w:r>
    </w:p>
    <w:p w:rsidR="004D3B4A" w:rsidRPr="00672877" w:rsidRDefault="004D3B4A" w:rsidP="004D3B4A">
      <w:pPr>
        <w:pStyle w:val="Zkladntext"/>
        <w:ind w:left="450"/>
      </w:pPr>
      <w:r w:rsidRPr="00672877">
        <w:t>Účtovná závierka bola zostavená za predpokladu</w:t>
      </w:r>
      <w:r w:rsidR="008D48E9" w:rsidRPr="00672877">
        <w:t>, že Spoločnosť bude</w:t>
      </w:r>
      <w:r w:rsidRPr="00672877">
        <w:t xml:space="preserve"> nepretržit</w:t>
      </w:r>
      <w:r w:rsidR="008D48E9" w:rsidRPr="00672877">
        <w:t>e pokračovať vo svojej činnosti</w:t>
      </w:r>
      <w:r w:rsidRPr="00672877">
        <w:t xml:space="preserve"> (</w:t>
      </w:r>
      <w:proofErr w:type="spellStart"/>
      <w:r w:rsidRPr="00672877">
        <w:t>going</w:t>
      </w:r>
      <w:proofErr w:type="spellEnd"/>
      <w:r w:rsidRPr="00672877">
        <w:t xml:space="preserve"> </w:t>
      </w:r>
      <w:proofErr w:type="spellStart"/>
      <w:r w:rsidRPr="00672877">
        <w:t>concern</w:t>
      </w:r>
      <w:proofErr w:type="spellEnd"/>
      <w:r w:rsidRPr="00672877">
        <w:t>).</w:t>
      </w:r>
    </w:p>
    <w:p w:rsidR="004D3B4A" w:rsidRPr="00672877" w:rsidRDefault="004D3B4A" w:rsidP="004D3B4A">
      <w:pPr>
        <w:pStyle w:val="Zkladntext"/>
        <w:ind w:left="450"/>
      </w:pPr>
    </w:p>
    <w:p w:rsidR="008B439F" w:rsidRPr="00672877" w:rsidRDefault="004D3B4A" w:rsidP="004D3B4A">
      <w:pPr>
        <w:pStyle w:val="Zkladntext"/>
        <w:ind w:left="450"/>
      </w:pPr>
      <w:r w:rsidRPr="00672877">
        <w:t>Účtovné metódy a všeobecné účtovné zásady boli účtovnou jednotkou konzistentne</w:t>
      </w:r>
      <w:r w:rsidR="00F4619A" w:rsidRPr="00672877">
        <w:t xml:space="preserve"> aplikované, okrem:</w:t>
      </w:r>
    </w:p>
    <w:p w:rsidR="00B62963" w:rsidRPr="00672877" w:rsidRDefault="00387158">
      <w:pPr>
        <w:pStyle w:val="Zkladntext"/>
        <w:numPr>
          <w:ilvl w:val="0"/>
          <w:numId w:val="46"/>
        </w:numPr>
        <w:tabs>
          <w:tab w:val="clear" w:pos="340"/>
          <w:tab w:val="num" w:pos="790"/>
        </w:tabs>
        <w:ind w:left="790"/>
      </w:pPr>
      <w:r w:rsidRPr="00672877">
        <w:t>účtovania poistenia majetku určeného na prevádzkovú činnosť a iného poistného súvisiaceho s prevádzkovou činnosťou. Takéto poistenie sa od 1. januára 2012 účtuje na účet 548 – Ostatné náklady na hospodársku činnosť</w:t>
      </w:r>
      <w:r w:rsidR="00F4619A" w:rsidRPr="00672877">
        <w:t>,</w:t>
      </w:r>
    </w:p>
    <w:p w:rsidR="006D7E8F" w:rsidRPr="00672877" w:rsidRDefault="006D7E8F">
      <w:pPr>
        <w:pStyle w:val="Zkladntext"/>
        <w:numPr>
          <w:ilvl w:val="0"/>
          <w:numId w:val="46"/>
        </w:numPr>
        <w:tabs>
          <w:tab w:val="clear" w:pos="340"/>
          <w:tab w:val="num" w:pos="790"/>
        </w:tabs>
        <w:ind w:left="790"/>
      </w:pPr>
      <w:r w:rsidRPr="00672877">
        <w:t>spôsobu účtovania zákazkovej výroby</w:t>
      </w:r>
    </w:p>
    <w:p w:rsidR="006D7E8F" w:rsidRPr="00672877" w:rsidRDefault="006D7E8F">
      <w:pPr>
        <w:pStyle w:val="Zkladntext"/>
        <w:numPr>
          <w:ilvl w:val="0"/>
          <w:numId w:val="46"/>
        </w:numPr>
        <w:tabs>
          <w:tab w:val="clear" w:pos="340"/>
          <w:tab w:val="num" w:pos="790"/>
        </w:tabs>
        <w:ind w:left="790"/>
      </w:pPr>
      <w:r w:rsidRPr="00672877">
        <w:t>účtovania zákazkovej výstavby nehnuteľnosti určenej na predaj (priebežný transfer),</w:t>
      </w:r>
    </w:p>
    <w:p w:rsidR="006D7E8F" w:rsidRPr="00672877" w:rsidRDefault="006D7E8F">
      <w:pPr>
        <w:pStyle w:val="Zkladntext"/>
        <w:numPr>
          <w:ilvl w:val="0"/>
          <w:numId w:val="46"/>
        </w:numPr>
        <w:tabs>
          <w:tab w:val="clear" w:pos="340"/>
          <w:tab w:val="num" w:pos="790"/>
        </w:tabs>
        <w:ind w:left="790"/>
      </w:pPr>
      <w:r w:rsidRPr="00672877">
        <w:t>účtovania zákazkovej výstavby nehnuteľnosti určenej na predaj ostatnej (nie priebežný transfer),</w:t>
      </w:r>
    </w:p>
    <w:p w:rsidR="006D7E8F" w:rsidRPr="00672877" w:rsidRDefault="006D7E8F">
      <w:pPr>
        <w:pStyle w:val="Zkladntext"/>
        <w:numPr>
          <w:ilvl w:val="0"/>
          <w:numId w:val="46"/>
        </w:numPr>
        <w:tabs>
          <w:tab w:val="clear" w:pos="340"/>
          <w:tab w:val="num" w:pos="790"/>
        </w:tabs>
        <w:ind w:left="790"/>
      </w:pPr>
      <w:r w:rsidRPr="00672877">
        <w:t>účtovania obstarania nehnuteľnosti za účelom ďalšieho predaja,</w:t>
      </w:r>
    </w:p>
    <w:p w:rsidR="006D7E8F" w:rsidRPr="00672877" w:rsidRDefault="006D7E8F">
      <w:pPr>
        <w:pStyle w:val="Zkladntext"/>
        <w:numPr>
          <w:ilvl w:val="0"/>
          <w:numId w:val="46"/>
        </w:numPr>
        <w:tabs>
          <w:tab w:val="clear" w:pos="340"/>
          <w:tab w:val="num" w:pos="790"/>
        </w:tabs>
        <w:ind w:left="790"/>
      </w:pPr>
      <w:r w:rsidRPr="00672877">
        <w:t>účtovania koncesie u koncesionára.</w:t>
      </w:r>
    </w:p>
    <w:p w:rsidR="00387158" w:rsidRPr="00672877" w:rsidRDefault="00387158" w:rsidP="004D3B4A">
      <w:pPr>
        <w:pStyle w:val="Zkladntext"/>
        <w:ind w:left="450"/>
      </w:pPr>
    </w:p>
    <w:p w:rsidR="008B439F" w:rsidRPr="00672877" w:rsidRDefault="00F4619A" w:rsidP="004D3B4A">
      <w:pPr>
        <w:pStyle w:val="Zkladntext"/>
        <w:ind w:left="450"/>
      </w:pPr>
      <w:r w:rsidRPr="00672877">
        <w:t xml:space="preserve">Uvedené zmeny nemajú vplyv na výsledok hospodárenia vykázaný v predchádzajúcich účtovných obdobiach, keďže sa aplikujú </w:t>
      </w:r>
      <w:proofErr w:type="spellStart"/>
      <w:r w:rsidRPr="00672877">
        <w:t>prospektívne</w:t>
      </w:r>
      <w:proofErr w:type="spellEnd"/>
      <w:r w:rsidRPr="00672877">
        <w:t xml:space="preserve"> na účtovné prípady, ktoré vznikli 1. januára 2012 a neskôr. </w:t>
      </w:r>
    </w:p>
    <w:p w:rsidR="004D3B4A" w:rsidRPr="00672877" w:rsidRDefault="004D3B4A" w:rsidP="004D3B4A">
      <w:pPr>
        <w:pStyle w:val="Zkladntext"/>
        <w:ind w:left="0"/>
      </w:pPr>
    </w:p>
    <w:p w:rsidR="004D3B4A" w:rsidRPr="00672877" w:rsidRDefault="004D3B4A" w:rsidP="00251BF2">
      <w:pPr>
        <w:pStyle w:val="Pismenka"/>
        <w:tabs>
          <w:tab w:val="clear" w:pos="426"/>
        </w:tabs>
        <w:ind w:left="426"/>
      </w:pPr>
      <w:r w:rsidRPr="00672877">
        <w:t>Dlhodobý nehmotný majetok a dlhodobý hmotný majetok</w:t>
      </w:r>
    </w:p>
    <w:p w:rsidR="004D3B4A" w:rsidRPr="00672877" w:rsidRDefault="004D3B4A" w:rsidP="004D3B4A">
      <w:pPr>
        <w:pStyle w:val="Zkladntext"/>
      </w:pPr>
      <w:r w:rsidRPr="00672877">
        <w:t xml:space="preserve">Dlhodobý majetok nakupovaný sa oceňuje obstarávacou cenou, ktorá zahŕňa cenu obstarania a náklady súvisiace s obstaraním (clo, prepravu, montáž, poistné a pod.). </w:t>
      </w:r>
    </w:p>
    <w:p w:rsidR="004D3B4A" w:rsidRPr="00672877" w:rsidRDefault="004D3B4A" w:rsidP="004D3B4A">
      <w:pPr>
        <w:pStyle w:val="Zkladntext"/>
      </w:pPr>
    </w:p>
    <w:p w:rsidR="004D3B4A" w:rsidRPr="00672877" w:rsidRDefault="004D3B4A" w:rsidP="004D3B4A">
      <w:pPr>
        <w:pStyle w:val="Zkladntext"/>
      </w:pPr>
      <w:r w:rsidRPr="00672877">
        <w:t>Súčasťou obstarávacej ceny dlhodobého hmotného majetku nie sú úroky z cudzích zdrojov ani realizované kurzové rozdiely, ktoré vznikli do momentu uvedenia dlhodobého majetku do používania.</w:t>
      </w:r>
    </w:p>
    <w:p w:rsidR="004D3B4A" w:rsidRPr="00672877" w:rsidRDefault="004D3B4A" w:rsidP="004D3B4A">
      <w:pPr>
        <w:pStyle w:val="Zkladntext"/>
      </w:pPr>
    </w:p>
    <w:p w:rsidR="004D3B4A" w:rsidRPr="00672877" w:rsidRDefault="004D3B4A" w:rsidP="004D3B4A">
      <w:pPr>
        <w:pStyle w:val="Zkladntext"/>
      </w:pPr>
      <w:r w:rsidRPr="00672877">
        <w:t>Súčasťou obstarávacej ceny dlhodobého nehmotného majetku nie sú úroky z cudzích zdrojov, ktoré vznikli do momentu zaradenia dlhodobého nehmotného majetku do používania.</w:t>
      </w:r>
    </w:p>
    <w:p w:rsidR="004D3B4A" w:rsidRPr="00672877" w:rsidRDefault="004D3B4A" w:rsidP="004D3B4A">
      <w:pPr>
        <w:pStyle w:val="Zkladntext"/>
      </w:pPr>
    </w:p>
    <w:p w:rsidR="004D3B4A" w:rsidRPr="00672877" w:rsidRDefault="004D3B4A" w:rsidP="004D3B4A">
      <w:pPr>
        <w:pStyle w:val="Zkladntext"/>
      </w:pPr>
      <w:r w:rsidRPr="00672877">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672877" w:rsidRDefault="0058479C" w:rsidP="004D3B4A">
      <w:pPr>
        <w:pStyle w:val="Zkladntext"/>
      </w:pPr>
    </w:p>
    <w:p w:rsidR="004D3B4A" w:rsidRPr="00672877" w:rsidRDefault="004D3B4A" w:rsidP="004D3B4A">
      <w:pPr>
        <w:pStyle w:val="Zkladntext"/>
      </w:pPr>
      <w:r w:rsidRPr="00672877">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672877" w:rsidRDefault="004D3B4A" w:rsidP="004D3B4A">
      <w:pPr>
        <w:pStyle w:val="Zkladntext"/>
      </w:pPr>
    </w:p>
    <w:p w:rsidR="004D3B4A" w:rsidRPr="00672877" w:rsidRDefault="004D3B4A" w:rsidP="004D3B4A">
      <w:pPr>
        <w:pStyle w:val="Zkladntext"/>
      </w:pPr>
      <w:r w:rsidRPr="00672877">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672877" w:rsidRDefault="004D3B4A" w:rsidP="004D3B4A">
      <w:pPr>
        <w:pStyle w:val="Zkladntext"/>
      </w:pPr>
      <w:r w:rsidRPr="00672877">
        <w:lastRenderedPageBreak/>
        <w:t xml:space="preserve"> </w:t>
      </w:r>
    </w:p>
    <w:p w:rsidR="004D3B4A" w:rsidRPr="00672877" w:rsidRDefault="004D3B4A" w:rsidP="004D3B4A">
      <w:pPr>
        <w:pStyle w:val="Zkladntext"/>
      </w:pPr>
      <w:r w:rsidRPr="00672877">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672877" w:rsidRDefault="004D3B4A" w:rsidP="004D3B4A">
      <w:pPr>
        <w:pStyle w:val="Zkladntext"/>
      </w:pPr>
    </w:p>
    <w:tbl>
      <w:tblPr>
        <w:tblW w:w="0" w:type="auto"/>
        <w:tblInd w:w="456" w:type="dxa"/>
        <w:tblCellMar>
          <w:left w:w="30" w:type="dxa"/>
          <w:right w:w="30" w:type="dxa"/>
        </w:tblCellMar>
        <w:tblLook w:val="0000"/>
      </w:tblPr>
      <w:tblGrid>
        <w:gridCol w:w="2915"/>
        <w:gridCol w:w="418"/>
        <w:gridCol w:w="1547"/>
        <w:gridCol w:w="222"/>
        <w:gridCol w:w="1821"/>
        <w:gridCol w:w="222"/>
        <w:gridCol w:w="1701"/>
      </w:tblGrid>
      <w:tr w:rsidR="004D3B4A" w:rsidRPr="00672877" w:rsidTr="0000290B">
        <w:trPr>
          <w:trHeight w:val="250"/>
        </w:trPr>
        <w:tc>
          <w:tcPr>
            <w:tcW w:w="3402" w:type="dxa"/>
            <w:gridSpan w:val="2"/>
          </w:tcPr>
          <w:p w:rsidR="004D3B4A" w:rsidRPr="00672877" w:rsidRDefault="004D3B4A" w:rsidP="0000290B">
            <w:pPr>
              <w:pStyle w:val="Tabulka"/>
              <w:rPr>
                <w:color w:val="auto"/>
              </w:rPr>
            </w:pPr>
            <w:r w:rsidRPr="00672877">
              <w:rPr>
                <w:color w:val="auto"/>
              </w:rPr>
              <w:br w:type="page"/>
            </w:r>
          </w:p>
        </w:tc>
        <w:tc>
          <w:tcPr>
            <w:tcW w:w="1559" w:type="dxa"/>
          </w:tcPr>
          <w:p w:rsidR="004D3B4A" w:rsidRPr="00672877" w:rsidRDefault="004D3B4A" w:rsidP="0000290B">
            <w:pPr>
              <w:pStyle w:val="Tabulka"/>
              <w:jc w:val="center"/>
              <w:rPr>
                <w:color w:val="auto"/>
              </w:rPr>
            </w:pPr>
            <w:r w:rsidRPr="00672877">
              <w:rPr>
                <w:color w:val="auto"/>
              </w:rPr>
              <w:t>Predpokladaná</w:t>
            </w:r>
          </w:p>
        </w:tc>
        <w:tc>
          <w:tcPr>
            <w:tcW w:w="142" w:type="dxa"/>
          </w:tcPr>
          <w:p w:rsidR="004D3B4A" w:rsidRPr="00672877" w:rsidRDefault="004D3B4A" w:rsidP="0000290B">
            <w:pPr>
              <w:pStyle w:val="Tabulka"/>
              <w:jc w:val="center"/>
              <w:rPr>
                <w:color w:val="auto"/>
              </w:rPr>
            </w:pPr>
          </w:p>
        </w:tc>
        <w:tc>
          <w:tcPr>
            <w:tcW w:w="1842" w:type="dxa"/>
          </w:tcPr>
          <w:p w:rsidR="004D3B4A" w:rsidRPr="00672877" w:rsidRDefault="004D3B4A" w:rsidP="0000290B">
            <w:pPr>
              <w:pStyle w:val="Tabulka"/>
              <w:jc w:val="center"/>
              <w:rPr>
                <w:color w:val="auto"/>
              </w:rPr>
            </w:pPr>
            <w:r w:rsidRPr="00672877">
              <w:rPr>
                <w:color w:val="auto"/>
              </w:rPr>
              <w:t>Metóda</w:t>
            </w:r>
          </w:p>
        </w:tc>
        <w:tc>
          <w:tcPr>
            <w:tcW w:w="142" w:type="dxa"/>
          </w:tcPr>
          <w:p w:rsidR="004D3B4A" w:rsidRPr="00672877" w:rsidRDefault="004D3B4A" w:rsidP="0000290B">
            <w:pPr>
              <w:pStyle w:val="Tabulka"/>
              <w:jc w:val="center"/>
              <w:rPr>
                <w:color w:val="auto"/>
              </w:rPr>
            </w:pPr>
          </w:p>
        </w:tc>
        <w:tc>
          <w:tcPr>
            <w:tcW w:w="1730" w:type="dxa"/>
          </w:tcPr>
          <w:p w:rsidR="004D3B4A" w:rsidRPr="00672877" w:rsidRDefault="004D3B4A" w:rsidP="0000290B">
            <w:pPr>
              <w:pStyle w:val="Tabulka"/>
              <w:jc w:val="center"/>
              <w:rPr>
                <w:color w:val="auto"/>
              </w:rPr>
            </w:pPr>
            <w:r w:rsidRPr="00672877">
              <w:rPr>
                <w:color w:val="auto"/>
              </w:rPr>
              <w:t>Ročná odpisová</w:t>
            </w:r>
          </w:p>
        </w:tc>
      </w:tr>
      <w:tr w:rsidR="005B316E" w:rsidRPr="00672877" w:rsidTr="0000290B">
        <w:trPr>
          <w:trHeight w:val="250"/>
        </w:trPr>
        <w:tc>
          <w:tcPr>
            <w:tcW w:w="2976" w:type="dxa"/>
            <w:tcBorders>
              <w:bottom w:val="single" w:sz="4" w:space="0" w:color="auto"/>
            </w:tcBorders>
          </w:tcPr>
          <w:p w:rsidR="004D3B4A" w:rsidRPr="00672877" w:rsidRDefault="004D3B4A" w:rsidP="0000290B">
            <w:pPr>
              <w:pStyle w:val="Tabulka"/>
              <w:rPr>
                <w:color w:val="auto"/>
              </w:rPr>
            </w:pPr>
          </w:p>
        </w:tc>
        <w:tc>
          <w:tcPr>
            <w:tcW w:w="426" w:type="dxa"/>
            <w:tcBorders>
              <w:bottom w:val="single" w:sz="4" w:space="0" w:color="auto"/>
            </w:tcBorders>
          </w:tcPr>
          <w:p w:rsidR="004D3B4A" w:rsidRPr="00672877" w:rsidRDefault="004D3B4A" w:rsidP="0000290B">
            <w:pPr>
              <w:pStyle w:val="Tabulka"/>
              <w:rPr>
                <w:color w:val="auto"/>
              </w:rPr>
            </w:pPr>
          </w:p>
        </w:tc>
        <w:tc>
          <w:tcPr>
            <w:tcW w:w="1559" w:type="dxa"/>
            <w:tcBorders>
              <w:bottom w:val="single" w:sz="4" w:space="0" w:color="auto"/>
            </w:tcBorders>
          </w:tcPr>
          <w:p w:rsidR="004D3B4A" w:rsidRPr="00672877" w:rsidRDefault="004D3B4A" w:rsidP="0000290B">
            <w:pPr>
              <w:pStyle w:val="Tabulka"/>
              <w:jc w:val="center"/>
              <w:rPr>
                <w:color w:val="auto"/>
              </w:rPr>
            </w:pPr>
            <w:r w:rsidRPr="00672877">
              <w:rPr>
                <w:color w:val="auto"/>
              </w:rPr>
              <w:t>doba používania</w:t>
            </w:r>
            <w:r w:rsidRPr="00672877">
              <w:rPr>
                <w:color w:val="auto"/>
              </w:rPr>
              <w:br/>
              <w:t>v rokoch</w:t>
            </w:r>
          </w:p>
        </w:tc>
        <w:tc>
          <w:tcPr>
            <w:tcW w:w="142" w:type="dxa"/>
            <w:tcBorders>
              <w:bottom w:val="single" w:sz="4" w:space="0" w:color="auto"/>
            </w:tcBorders>
          </w:tcPr>
          <w:p w:rsidR="004D3B4A" w:rsidRPr="00672877" w:rsidRDefault="004D3B4A" w:rsidP="0000290B">
            <w:pPr>
              <w:pStyle w:val="Tabulka"/>
              <w:jc w:val="center"/>
              <w:rPr>
                <w:color w:val="auto"/>
              </w:rPr>
            </w:pPr>
          </w:p>
        </w:tc>
        <w:tc>
          <w:tcPr>
            <w:tcW w:w="1842" w:type="dxa"/>
            <w:tcBorders>
              <w:bottom w:val="single" w:sz="4" w:space="0" w:color="auto"/>
            </w:tcBorders>
          </w:tcPr>
          <w:p w:rsidR="004D3B4A" w:rsidRPr="00672877" w:rsidRDefault="004D3B4A" w:rsidP="0000290B">
            <w:pPr>
              <w:pStyle w:val="Tabulka"/>
              <w:jc w:val="center"/>
              <w:rPr>
                <w:color w:val="auto"/>
              </w:rPr>
            </w:pPr>
            <w:r w:rsidRPr="00672877">
              <w:rPr>
                <w:color w:val="auto"/>
              </w:rPr>
              <w:t>odpisovania</w:t>
            </w:r>
          </w:p>
        </w:tc>
        <w:tc>
          <w:tcPr>
            <w:tcW w:w="142" w:type="dxa"/>
            <w:tcBorders>
              <w:bottom w:val="single" w:sz="4" w:space="0" w:color="auto"/>
            </w:tcBorders>
          </w:tcPr>
          <w:p w:rsidR="004D3B4A" w:rsidRPr="00672877" w:rsidRDefault="004D3B4A" w:rsidP="0000290B">
            <w:pPr>
              <w:pStyle w:val="Tabulka"/>
              <w:jc w:val="center"/>
              <w:rPr>
                <w:color w:val="auto"/>
              </w:rPr>
            </w:pPr>
          </w:p>
        </w:tc>
        <w:tc>
          <w:tcPr>
            <w:tcW w:w="1730" w:type="dxa"/>
            <w:tcBorders>
              <w:bottom w:val="single" w:sz="4" w:space="0" w:color="auto"/>
            </w:tcBorders>
          </w:tcPr>
          <w:p w:rsidR="004D3B4A" w:rsidRPr="00672877" w:rsidRDefault="004D3B4A" w:rsidP="0000290B">
            <w:pPr>
              <w:pStyle w:val="Tabulka"/>
              <w:jc w:val="center"/>
              <w:rPr>
                <w:color w:val="auto"/>
              </w:rPr>
            </w:pPr>
            <w:r w:rsidRPr="00672877">
              <w:rPr>
                <w:color w:val="auto"/>
              </w:rPr>
              <w:t>sadzba v %</w:t>
            </w:r>
          </w:p>
        </w:tc>
      </w:tr>
      <w:tr w:rsidR="004D3B4A" w:rsidRPr="00672877" w:rsidTr="0000290B">
        <w:trPr>
          <w:trHeight w:val="250"/>
        </w:trPr>
        <w:tc>
          <w:tcPr>
            <w:tcW w:w="3402" w:type="dxa"/>
            <w:gridSpan w:val="2"/>
          </w:tcPr>
          <w:p w:rsidR="004D3B4A" w:rsidRPr="00672877" w:rsidRDefault="004D3B4A" w:rsidP="0000290B">
            <w:pPr>
              <w:pStyle w:val="Tabulka"/>
              <w:rPr>
                <w:color w:val="auto"/>
              </w:rPr>
            </w:pPr>
            <w:r w:rsidRPr="00672877">
              <w:rPr>
                <w:color w:val="auto"/>
              </w:rPr>
              <w:t>Aktivované náklady na vývoj</w:t>
            </w:r>
          </w:p>
        </w:tc>
        <w:tc>
          <w:tcPr>
            <w:tcW w:w="1559" w:type="dxa"/>
          </w:tcPr>
          <w:p w:rsidR="004D3B4A" w:rsidRPr="00672877" w:rsidRDefault="004D3B4A" w:rsidP="0000290B">
            <w:pPr>
              <w:pStyle w:val="Tabulka"/>
              <w:jc w:val="center"/>
              <w:rPr>
                <w:color w:val="auto"/>
              </w:rPr>
            </w:pPr>
            <w:r w:rsidRPr="00672877">
              <w:rPr>
                <w:color w:val="auto"/>
              </w:rPr>
              <w:t>5</w:t>
            </w:r>
          </w:p>
        </w:tc>
        <w:tc>
          <w:tcPr>
            <w:tcW w:w="142" w:type="dxa"/>
          </w:tcPr>
          <w:p w:rsidR="004D3B4A" w:rsidRPr="00672877" w:rsidRDefault="004D3B4A" w:rsidP="0000290B">
            <w:pPr>
              <w:pStyle w:val="Tabulka"/>
              <w:jc w:val="center"/>
              <w:rPr>
                <w:color w:val="auto"/>
              </w:rPr>
            </w:pPr>
          </w:p>
        </w:tc>
        <w:tc>
          <w:tcPr>
            <w:tcW w:w="1842" w:type="dxa"/>
          </w:tcPr>
          <w:p w:rsidR="004D3B4A" w:rsidRPr="00672877" w:rsidRDefault="004D3B4A" w:rsidP="0000290B">
            <w:pPr>
              <w:pStyle w:val="Tabulka"/>
              <w:jc w:val="center"/>
              <w:rPr>
                <w:color w:val="auto"/>
              </w:rPr>
            </w:pPr>
            <w:r w:rsidRPr="00672877">
              <w:rPr>
                <w:color w:val="auto"/>
              </w:rPr>
              <w:t>lineárna</w:t>
            </w:r>
          </w:p>
        </w:tc>
        <w:tc>
          <w:tcPr>
            <w:tcW w:w="142" w:type="dxa"/>
          </w:tcPr>
          <w:p w:rsidR="004D3B4A" w:rsidRPr="00672877" w:rsidRDefault="004D3B4A" w:rsidP="0000290B">
            <w:pPr>
              <w:pStyle w:val="Tabulka"/>
              <w:jc w:val="center"/>
              <w:rPr>
                <w:color w:val="auto"/>
              </w:rPr>
            </w:pPr>
          </w:p>
        </w:tc>
        <w:tc>
          <w:tcPr>
            <w:tcW w:w="1730" w:type="dxa"/>
          </w:tcPr>
          <w:p w:rsidR="004D3B4A" w:rsidRPr="00672877" w:rsidRDefault="004D3B4A" w:rsidP="0000290B">
            <w:pPr>
              <w:pStyle w:val="Tabulka"/>
              <w:jc w:val="center"/>
              <w:rPr>
                <w:color w:val="auto"/>
              </w:rPr>
            </w:pPr>
            <w:r w:rsidRPr="00672877">
              <w:rPr>
                <w:color w:val="auto"/>
              </w:rPr>
              <w:t>20</w:t>
            </w:r>
          </w:p>
        </w:tc>
      </w:tr>
      <w:tr w:rsidR="004D3B4A" w:rsidRPr="00672877" w:rsidTr="0000290B">
        <w:trPr>
          <w:trHeight w:val="250"/>
        </w:trPr>
        <w:tc>
          <w:tcPr>
            <w:tcW w:w="3402" w:type="dxa"/>
            <w:gridSpan w:val="2"/>
          </w:tcPr>
          <w:p w:rsidR="004D3B4A" w:rsidRPr="00672877" w:rsidRDefault="004D3B4A" w:rsidP="0000290B">
            <w:pPr>
              <w:pStyle w:val="Tabulka"/>
              <w:rPr>
                <w:color w:val="auto"/>
              </w:rPr>
            </w:pPr>
            <w:r w:rsidRPr="00672877">
              <w:rPr>
                <w:color w:val="auto"/>
              </w:rPr>
              <w:t>Softvér</w:t>
            </w:r>
          </w:p>
        </w:tc>
        <w:tc>
          <w:tcPr>
            <w:tcW w:w="1559" w:type="dxa"/>
          </w:tcPr>
          <w:p w:rsidR="004D3B4A" w:rsidRPr="00672877" w:rsidRDefault="004D3B4A" w:rsidP="0000290B">
            <w:pPr>
              <w:pStyle w:val="Tabulka"/>
              <w:jc w:val="center"/>
              <w:rPr>
                <w:color w:val="auto"/>
              </w:rPr>
            </w:pPr>
            <w:r w:rsidRPr="00672877">
              <w:rPr>
                <w:color w:val="auto"/>
              </w:rPr>
              <w:t>4</w:t>
            </w:r>
          </w:p>
        </w:tc>
        <w:tc>
          <w:tcPr>
            <w:tcW w:w="142" w:type="dxa"/>
          </w:tcPr>
          <w:p w:rsidR="004D3B4A" w:rsidRPr="00672877" w:rsidRDefault="004D3B4A" w:rsidP="0000290B">
            <w:pPr>
              <w:pStyle w:val="Tabulka"/>
              <w:jc w:val="center"/>
              <w:rPr>
                <w:color w:val="auto"/>
              </w:rPr>
            </w:pPr>
          </w:p>
        </w:tc>
        <w:tc>
          <w:tcPr>
            <w:tcW w:w="1842" w:type="dxa"/>
          </w:tcPr>
          <w:p w:rsidR="004D3B4A" w:rsidRPr="00672877" w:rsidRDefault="004D3B4A" w:rsidP="0000290B">
            <w:pPr>
              <w:pStyle w:val="Tabulka"/>
              <w:jc w:val="center"/>
              <w:rPr>
                <w:color w:val="auto"/>
              </w:rPr>
            </w:pPr>
            <w:r w:rsidRPr="00672877">
              <w:rPr>
                <w:color w:val="auto"/>
              </w:rPr>
              <w:t>lineárna</w:t>
            </w:r>
          </w:p>
        </w:tc>
        <w:tc>
          <w:tcPr>
            <w:tcW w:w="142" w:type="dxa"/>
          </w:tcPr>
          <w:p w:rsidR="004D3B4A" w:rsidRPr="00672877" w:rsidRDefault="004D3B4A" w:rsidP="0000290B">
            <w:pPr>
              <w:pStyle w:val="Tabulka"/>
              <w:jc w:val="center"/>
              <w:rPr>
                <w:color w:val="auto"/>
              </w:rPr>
            </w:pPr>
          </w:p>
        </w:tc>
        <w:tc>
          <w:tcPr>
            <w:tcW w:w="1730" w:type="dxa"/>
          </w:tcPr>
          <w:p w:rsidR="004D3B4A" w:rsidRPr="00672877" w:rsidRDefault="004D3B4A" w:rsidP="0000290B">
            <w:pPr>
              <w:pStyle w:val="Tabulka"/>
              <w:jc w:val="center"/>
              <w:rPr>
                <w:color w:val="auto"/>
              </w:rPr>
            </w:pPr>
            <w:r w:rsidRPr="00672877">
              <w:rPr>
                <w:color w:val="auto"/>
              </w:rPr>
              <w:t>25</w:t>
            </w:r>
          </w:p>
        </w:tc>
      </w:tr>
      <w:tr w:rsidR="004D3B4A" w:rsidRPr="00672877" w:rsidTr="0000290B">
        <w:tblPrEx>
          <w:tblCellMar>
            <w:left w:w="108" w:type="dxa"/>
            <w:right w:w="108" w:type="dxa"/>
          </w:tblCellMar>
        </w:tblPrEx>
        <w:trPr>
          <w:trHeight w:val="245"/>
        </w:trPr>
        <w:tc>
          <w:tcPr>
            <w:tcW w:w="3402" w:type="dxa"/>
            <w:gridSpan w:val="2"/>
          </w:tcPr>
          <w:p w:rsidR="004D3B4A" w:rsidRPr="00672877" w:rsidRDefault="004D3B4A" w:rsidP="0000290B">
            <w:pPr>
              <w:pStyle w:val="Tabulka"/>
              <w:ind w:hanging="84"/>
              <w:rPr>
                <w:color w:val="auto"/>
              </w:rPr>
            </w:pPr>
            <w:r w:rsidRPr="00672877">
              <w:rPr>
                <w:color w:val="auto"/>
              </w:rPr>
              <w:t>Oceniteľné práva (licencia)</w:t>
            </w:r>
          </w:p>
        </w:tc>
        <w:tc>
          <w:tcPr>
            <w:tcW w:w="1559" w:type="dxa"/>
          </w:tcPr>
          <w:p w:rsidR="004D3B4A" w:rsidRPr="00672877" w:rsidRDefault="004D3B4A" w:rsidP="0000290B">
            <w:pPr>
              <w:pStyle w:val="Tabulka"/>
              <w:jc w:val="center"/>
              <w:rPr>
                <w:color w:val="auto"/>
              </w:rPr>
            </w:pPr>
            <w:r w:rsidRPr="00672877">
              <w:rPr>
                <w:color w:val="auto"/>
              </w:rPr>
              <w:t>8</w:t>
            </w:r>
          </w:p>
        </w:tc>
        <w:tc>
          <w:tcPr>
            <w:tcW w:w="142" w:type="dxa"/>
          </w:tcPr>
          <w:p w:rsidR="004D3B4A" w:rsidRPr="00672877" w:rsidRDefault="004D3B4A" w:rsidP="0000290B">
            <w:pPr>
              <w:pStyle w:val="Tabulka"/>
              <w:jc w:val="center"/>
              <w:rPr>
                <w:color w:val="auto"/>
              </w:rPr>
            </w:pPr>
          </w:p>
        </w:tc>
        <w:tc>
          <w:tcPr>
            <w:tcW w:w="1842" w:type="dxa"/>
          </w:tcPr>
          <w:p w:rsidR="004D3B4A" w:rsidRPr="00672877" w:rsidRDefault="004D3B4A" w:rsidP="0000290B">
            <w:pPr>
              <w:pStyle w:val="Tabulka"/>
              <w:jc w:val="center"/>
              <w:rPr>
                <w:color w:val="auto"/>
              </w:rPr>
            </w:pPr>
            <w:r w:rsidRPr="00672877">
              <w:rPr>
                <w:color w:val="auto"/>
              </w:rPr>
              <w:t>lineárna</w:t>
            </w:r>
          </w:p>
        </w:tc>
        <w:tc>
          <w:tcPr>
            <w:tcW w:w="142" w:type="dxa"/>
          </w:tcPr>
          <w:p w:rsidR="004D3B4A" w:rsidRPr="00672877" w:rsidRDefault="004D3B4A" w:rsidP="0000290B">
            <w:pPr>
              <w:pStyle w:val="Tabulka"/>
              <w:jc w:val="center"/>
              <w:rPr>
                <w:color w:val="auto"/>
              </w:rPr>
            </w:pPr>
          </w:p>
        </w:tc>
        <w:tc>
          <w:tcPr>
            <w:tcW w:w="1730" w:type="dxa"/>
          </w:tcPr>
          <w:p w:rsidR="004D3B4A" w:rsidRPr="00672877" w:rsidRDefault="004D3B4A" w:rsidP="0000290B">
            <w:pPr>
              <w:pStyle w:val="Tabulka"/>
              <w:jc w:val="center"/>
              <w:rPr>
                <w:color w:val="auto"/>
              </w:rPr>
            </w:pPr>
            <w:r w:rsidRPr="00672877">
              <w:rPr>
                <w:color w:val="auto"/>
              </w:rPr>
              <w:t>12,5</w:t>
            </w:r>
          </w:p>
        </w:tc>
      </w:tr>
      <w:tr w:rsidR="004D3B4A" w:rsidRPr="00672877" w:rsidTr="0000290B">
        <w:tblPrEx>
          <w:tblCellMar>
            <w:left w:w="108" w:type="dxa"/>
            <w:right w:w="108" w:type="dxa"/>
          </w:tblCellMar>
        </w:tblPrEx>
        <w:trPr>
          <w:trHeight w:val="245"/>
        </w:trPr>
        <w:tc>
          <w:tcPr>
            <w:tcW w:w="3402" w:type="dxa"/>
            <w:gridSpan w:val="2"/>
          </w:tcPr>
          <w:p w:rsidR="004D3B4A" w:rsidRPr="00672877" w:rsidRDefault="004D3B4A" w:rsidP="0000290B">
            <w:pPr>
              <w:pStyle w:val="Tabulka"/>
              <w:ind w:hanging="84"/>
              <w:rPr>
                <w:color w:val="auto"/>
              </w:rPr>
            </w:pPr>
            <w:r w:rsidRPr="00672877">
              <w:rPr>
                <w:color w:val="auto"/>
              </w:rPr>
              <w:t>Drobný dlhodobý nehmotný majetok</w:t>
            </w:r>
          </w:p>
        </w:tc>
        <w:tc>
          <w:tcPr>
            <w:tcW w:w="1559" w:type="dxa"/>
          </w:tcPr>
          <w:p w:rsidR="004D3B4A" w:rsidRPr="00672877" w:rsidRDefault="004D3B4A" w:rsidP="0000290B">
            <w:pPr>
              <w:pStyle w:val="Tabulka"/>
              <w:jc w:val="center"/>
              <w:rPr>
                <w:color w:val="auto"/>
              </w:rPr>
            </w:pPr>
            <w:r w:rsidRPr="00672877">
              <w:rPr>
                <w:color w:val="auto"/>
              </w:rPr>
              <w:t>rôzna</w:t>
            </w:r>
          </w:p>
        </w:tc>
        <w:tc>
          <w:tcPr>
            <w:tcW w:w="142" w:type="dxa"/>
          </w:tcPr>
          <w:p w:rsidR="004D3B4A" w:rsidRPr="00672877" w:rsidRDefault="004D3B4A" w:rsidP="0000290B">
            <w:pPr>
              <w:pStyle w:val="Tabulka"/>
              <w:jc w:val="center"/>
              <w:rPr>
                <w:color w:val="auto"/>
              </w:rPr>
            </w:pPr>
          </w:p>
        </w:tc>
        <w:tc>
          <w:tcPr>
            <w:tcW w:w="1842" w:type="dxa"/>
          </w:tcPr>
          <w:p w:rsidR="004D3B4A" w:rsidRPr="00672877" w:rsidRDefault="004D3B4A" w:rsidP="0000290B">
            <w:pPr>
              <w:pStyle w:val="Tabulka"/>
              <w:jc w:val="center"/>
              <w:rPr>
                <w:color w:val="auto"/>
              </w:rPr>
            </w:pPr>
            <w:r w:rsidRPr="00672877">
              <w:rPr>
                <w:color w:val="auto"/>
              </w:rPr>
              <w:t>jednorazový odpis</w:t>
            </w:r>
          </w:p>
        </w:tc>
        <w:tc>
          <w:tcPr>
            <w:tcW w:w="142" w:type="dxa"/>
          </w:tcPr>
          <w:p w:rsidR="004D3B4A" w:rsidRPr="00672877" w:rsidRDefault="004D3B4A" w:rsidP="0000290B">
            <w:pPr>
              <w:pStyle w:val="Tabulka"/>
              <w:jc w:val="center"/>
              <w:rPr>
                <w:color w:val="auto"/>
              </w:rPr>
            </w:pPr>
          </w:p>
        </w:tc>
        <w:tc>
          <w:tcPr>
            <w:tcW w:w="1730" w:type="dxa"/>
          </w:tcPr>
          <w:p w:rsidR="004D3B4A" w:rsidRPr="00672877" w:rsidRDefault="004D3B4A" w:rsidP="0000290B">
            <w:pPr>
              <w:pStyle w:val="Tabulka"/>
              <w:jc w:val="center"/>
              <w:rPr>
                <w:color w:val="auto"/>
              </w:rPr>
            </w:pPr>
            <w:r w:rsidRPr="00672877">
              <w:rPr>
                <w:color w:val="auto"/>
              </w:rPr>
              <w:t>100</w:t>
            </w:r>
          </w:p>
        </w:tc>
      </w:tr>
    </w:tbl>
    <w:p w:rsidR="004D3B4A" w:rsidRPr="00672877" w:rsidRDefault="004D3B4A" w:rsidP="004D3B4A">
      <w:pPr>
        <w:pStyle w:val="Zkladntext"/>
      </w:pPr>
    </w:p>
    <w:p w:rsidR="004D3B4A" w:rsidRPr="00672877" w:rsidRDefault="004D3B4A" w:rsidP="004D3B4A">
      <w:pPr>
        <w:pStyle w:val="Zkladntext"/>
      </w:pPr>
      <w:r w:rsidRPr="00672877">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672877"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RPr="00672877" w:rsidTr="0000290B">
        <w:trPr>
          <w:trHeight w:val="250"/>
        </w:trPr>
        <w:tc>
          <w:tcPr>
            <w:tcW w:w="3118" w:type="dxa"/>
            <w:gridSpan w:val="2"/>
          </w:tcPr>
          <w:p w:rsidR="004D3B4A" w:rsidRPr="00672877" w:rsidRDefault="004D3B4A" w:rsidP="0000290B">
            <w:pPr>
              <w:pStyle w:val="Tabulka"/>
              <w:rPr>
                <w:color w:val="auto"/>
              </w:rPr>
            </w:pPr>
          </w:p>
        </w:tc>
        <w:tc>
          <w:tcPr>
            <w:tcW w:w="1985" w:type="dxa"/>
          </w:tcPr>
          <w:p w:rsidR="004D3B4A" w:rsidRPr="00672877" w:rsidRDefault="004D3B4A" w:rsidP="0000290B">
            <w:pPr>
              <w:pStyle w:val="Tabulka"/>
              <w:jc w:val="center"/>
              <w:rPr>
                <w:color w:val="auto"/>
              </w:rPr>
            </w:pPr>
            <w:r w:rsidRPr="00672877">
              <w:rPr>
                <w:color w:val="auto"/>
              </w:rPr>
              <w:t>Predpokladaná</w:t>
            </w:r>
          </w:p>
        </w:tc>
        <w:tc>
          <w:tcPr>
            <w:tcW w:w="141"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Metóda</w:t>
            </w:r>
          </w:p>
        </w:tc>
        <w:tc>
          <w:tcPr>
            <w:tcW w:w="142"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Ročná odpisová</w:t>
            </w:r>
          </w:p>
        </w:tc>
      </w:tr>
      <w:tr w:rsidR="004D3B4A" w:rsidRPr="00672877" w:rsidTr="0000290B">
        <w:trPr>
          <w:trHeight w:val="250"/>
        </w:trPr>
        <w:tc>
          <w:tcPr>
            <w:tcW w:w="2976" w:type="dxa"/>
            <w:tcBorders>
              <w:bottom w:val="single" w:sz="4" w:space="0" w:color="auto"/>
            </w:tcBorders>
          </w:tcPr>
          <w:p w:rsidR="004D3B4A" w:rsidRPr="00672877" w:rsidRDefault="004D3B4A" w:rsidP="0000290B">
            <w:pPr>
              <w:pStyle w:val="Tabulka"/>
              <w:rPr>
                <w:color w:val="auto"/>
              </w:rPr>
            </w:pPr>
          </w:p>
        </w:tc>
        <w:tc>
          <w:tcPr>
            <w:tcW w:w="142" w:type="dxa"/>
            <w:tcBorders>
              <w:bottom w:val="single" w:sz="4" w:space="0" w:color="auto"/>
            </w:tcBorders>
          </w:tcPr>
          <w:p w:rsidR="004D3B4A" w:rsidRPr="00672877" w:rsidRDefault="004D3B4A" w:rsidP="0000290B">
            <w:pPr>
              <w:pStyle w:val="Tabulka"/>
              <w:rPr>
                <w:color w:val="auto"/>
              </w:rPr>
            </w:pPr>
          </w:p>
        </w:tc>
        <w:tc>
          <w:tcPr>
            <w:tcW w:w="1985" w:type="dxa"/>
            <w:tcBorders>
              <w:bottom w:val="single" w:sz="4" w:space="0" w:color="auto"/>
            </w:tcBorders>
          </w:tcPr>
          <w:p w:rsidR="004D3B4A" w:rsidRPr="00672877" w:rsidRDefault="004D3B4A" w:rsidP="0000290B">
            <w:pPr>
              <w:pStyle w:val="Tabulka"/>
              <w:jc w:val="center"/>
              <w:rPr>
                <w:color w:val="auto"/>
              </w:rPr>
            </w:pPr>
            <w:r w:rsidRPr="00672877">
              <w:rPr>
                <w:color w:val="auto"/>
              </w:rPr>
              <w:t>doba používania v rokoch</w:t>
            </w:r>
          </w:p>
        </w:tc>
        <w:tc>
          <w:tcPr>
            <w:tcW w:w="141" w:type="dxa"/>
            <w:tcBorders>
              <w:bottom w:val="single" w:sz="4" w:space="0" w:color="auto"/>
            </w:tcBorders>
          </w:tcPr>
          <w:p w:rsidR="004D3B4A" w:rsidRPr="00672877" w:rsidRDefault="004D3B4A" w:rsidP="0000290B">
            <w:pPr>
              <w:pStyle w:val="Tabulka"/>
              <w:jc w:val="center"/>
              <w:rPr>
                <w:color w:val="auto"/>
              </w:rPr>
            </w:pPr>
          </w:p>
        </w:tc>
        <w:tc>
          <w:tcPr>
            <w:tcW w:w="1701" w:type="dxa"/>
            <w:tcBorders>
              <w:bottom w:val="single" w:sz="4" w:space="0" w:color="auto"/>
            </w:tcBorders>
          </w:tcPr>
          <w:p w:rsidR="004D3B4A" w:rsidRPr="00672877" w:rsidRDefault="004D3B4A" w:rsidP="0000290B">
            <w:pPr>
              <w:pStyle w:val="Tabulka"/>
              <w:jc w:val="center"/>
              <w:rPr>
                <w:color w:val="auto"/>
              </w:rPr>
            </w:pPr>
            <w:r w:rsidRPr="00672877">
              <w:rPr>
                <w:color w:val="auto"/>
              </w:rPr>
              <w:t>odpisovania</w:t>
            </w:r>
          </w:p>
        </w:tc>
        <w:tc>
          <w:tcPr>
            <w:tcW w:w="142" w:type="dxa"/>
            <w:tcBorders>
              <w:bottom w:val="single" w:sz="4" w:space="0" w:color="auto"/>
            </w:tcBorders>
          </w:tcPr>
          <w:p w:rsidR="004D3B4A" w:rsidRPr="00672877" w:rsidRDefault="004D3B4A" w:rsidP="0000290B">
            <w:pPr>
              <w:pStyle w:val="Tabulka"/>
              <w:jc w:val="center"/>
              <w:rPr>
                <w:color w:val="auto"/>
              </w:rPr>
            </w:pPr>
          </w:p>
        </w:tc>
        <w:tc>
          <w:tcPr>
            <w:tcW w:w="1701" w:type="dxa"/>
            <w:tcBorders>
              <w:bottom w:val="single" w:sz="4" w:space="0" w:color="auto"/>
            </w:tcBorders>
          </w:tcPr>
          <w:p w:rsidR="004D3B4A" w:rsidRPr="00672877" w:rsidRDefault="004D3B4A" w:rsidP="0000290B">
            <w:pPr>
              <w:pStyle w:val="Tabulka"/>
              <w:jc w:val="center"/>
              <w:rPr>
                <w:color w:val="auto"/>
              </w:rPr>
            </w:pPr>
            <w:r w:rsidRPr="00672877">
              <w:rPr>
                <w:color w:val="auto"/>
              </w:rPr>
              <w:t>sadzba v %</w:t>
            </w:r>
          </w:p>
        </w:tc>
      </w:tr>
      <w:tr w:rsidR="004D3B4A" w:rsidRPr="00672877" w:rsidTr="0000290B">
        <w:trPr>
          <w:trHeight w:val="250"/>
        </w:trPr>
        <w:tc>
          <w:tcPr>
            <w:tcW w:w="3118" w:type="dxa"/>
            <w:gridSpan w:val="2"/>
            <w:tcBorders>
              <w:top w:val="single" w:sz="4" w:space="0" w:color="auto"/>
            </w:tcBorders>
          </w:tcPr>
          <w:p w:rsidR="004D3B4A" w:rsidRPr="00672877" w:rsidRDefault="004D3B4A" w:rsidP="0000290B">
            <w:pPr>
              <w:pStyle w:val="Tabulka"/>
              <w:rPr>
                <w:color w:val="auto"/>
              </w:rPr>
            </w:pPr>
            <w:r w:rsidRPr="00672877">
              <w:rPr>
                <w:color w:val="auto"/>
              </w:rPr>
              <w:t>Stavby</w:t>
            </w:r>
          </w:p>
        </w:tc>
        <w:tc>
          <w:tcPr>
            <w:tcW w:w="1985" w:type="dxa"/>
            <w:tcBorders>
              <w:top w:val="single" w:sz="4" w:space="0" w:color="auto"/>
            </w:tcBorders>
          </w:tcPr>
          <w:p w:rsidR="004D3B4A" w:rsidRPr="00672877" w:rsidRDefault="004D3B4A" w:rsidP="0000290B">
            <w:pPr>
              <w:pStyle w:val="Tabulka"/>
              <w:jc w:val="center"/>
              <w:rPr>
                <w:color w:val="auto"/>
              </w:rPr>
            </w:pPr>
            <w:r w:rsidRPr="00672877">
              <w:rPr>
                <w:color w:val="auto"/>
              </w:rPr>
              <w:t>40</w:t>
            </w:r>
          </w:p>
        </w:tc>
        <w:tc>
          <w:tcPr>
            <w:tcW w:w="141" w:type="dxa"/>
            <w:tcBorders>
              <w:top w:val="single" w:sz="4" w:space="0" w:color="auto"/>
            </w:tcBorders>
          </w:tcPr>
          <w:p w:rsidR="004D3B4A" w:rsidRPr="00672877" w:rsidRDefault="004D3B4A" w:rsidP="0000290B">
            <w:pPr>
              <w:pStyle w:val="Tabulka"/>
              <w:jc w:val="center"/>
              <w:rPr>
                <w:color w:val="auto"/>
              </w:rPr>
            </w:pPr>
          </w:p>
        </w:tc>
        <w:tc>
          <w:tcPr>
            <w:tcW w:w="1701" w:type="dxa"/>
            <w:tcBorders>
              <w:top w:val="single" w:sz="4" w:space="0" w:color="auto"/>
            </w:tcBorders>
          </w:tcPr>
          <w:p w:rsidR="004D3B4A" w:rsidRPr="00672877" w:rsidRDefault="004D3B4A" w:rsidP="0000290B">
            <w:pPr>
              <w:pStyle w:val="Tabulka"/>
              <w:jc w:val="center"/>
              <w:rPr>
                <w:color w:val="auto"/>
              </w:rPr>
            </w:pPr>
            <w:r w:rsidRPr="00672877">
              <w:rPr>
                <w:color w:val="auto"/>
              </w:rPr>
              <w:t>lineárna</w:t>
            </w:r>
          </w:p>
        </w:tc>
        <w:tc>
          <w:tcPr>
            <w:tcW w:w="142" w:type="dxa"/>
            <w:tcBorders>
              <w:top w:val="single" w:sz="4" w:space="0" w:color="auto"/>
            </w:tcBorders>
          </w:tcPr>
          <w:p w:rsidR="004D3B4A" w:rsidRPr="00672877" w:rsidRDefault="004D3B4A" w:rsidP="0000290B">
            <w:pPr>
              <w:pStyle w:val="Tabulka"/>
              <w:jc w:val="center"/>
              <w:rPr>
                <w:color w:val="auto"/>
              </w:rPr>
            </w:pPr>
          </w:p>
        </w:tc>
        <w:tc>
          <w:tcPr>
            <w:tcW w:w="1701" w:type="dxa"/>
            <w:tcBorders>
              <w:top w:val="single" w:sz="4" w:space="0" w:color="auto"/>
            </w:tcBorders>
          </w:tcPr>
          <w:p w:rsidR="004D3B4A" w:rsidRPr="00672877" w:rsidRDefault="004D3B4A" w:rsidP="0000290B">
            <w:pPr>
              <w:pStyle w:val="Tabulka"/>
              <w:jc w:val="center"/>
              <w:rPr>
                <w:color w:val="auto"/>
              </w:rPr>
            </w:pPr>
            <w:r w:rsidRPr="00672877">
              <w:rPr>
                <w:color w:val="auto"/>
              </w:rPr>
              <w:t>2,5</w:t>
            </w:r>
          </w:p>
        </w:tc>
      </w:tr>
      <w:tr w:rsidR="004D3B4A" w:rsidRPr="00672877" w:rsidTr="0000290B">
        <w:trPr>
          <w:trHeight w:val="250"/>
        </w:trPr>
        <w:tc>
          <w:tcPr>
            <w:tcW w:w="3118" w:type="dxa"/>
            <w:gridSpan w:val="2"/>
          </w:tcPr>
          <w:p w:rsidR="004D3B4A" w:rsidRPr="00672877" w:rsidRDefault="004D3B4A" w:rsidP="0000290B">
            <w:pPr>
              <w:pStyle w:val="Tabulka"/>
              <w:rPr>
                <w:color w:val="auto"/>
              </w:rPr>
            </w:pPr>
            <w:r w:rsidRPr="00672877">
              <w:rPr>
                <w:color w:val="auto"/>
              </w:rPr>
              <w:t>Stroje, prístroje a zariadenia</w:t>
            </w:r>
          </w:p>
        </w:tc>
        <w:tc>
          <w:tcPr>
            <w:tcW w:w="1985" w:type="dxa"/>
          </w:tcPr>
          <w:p w:rsidR="004D3B4A" w:rsidRPr="00672877" w:rsidRDefault="004D3B4A" w:rsidP="0000290B">
            <w:pPr>
              <w:pStyle w:val="Tabulka"/>
              <w:jc w:val="center"/>
              <w:rPr>
                <w:color w:val="auto"/>
              </w:rPr>
            </w:pPr>
            <w:r w:rsidRPr="00672877">
              <w:rPr>
                <w:color w:val="auto"/>
              </w:rPr>
              <w:t>8 až 12</w:t>
            </w:r>
          </w:p>
        </w:tc>
        <w:tc>
          <w:tcPr>
            <w:tcW w:w="141"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lineárna</w:t>
            </w:r>
          </w:p>
        </w:tc>
        <w:tc>
          <w:tcPr>
            <w:tcW w:w="142"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8,3 až 12,5</w:t>
            </w:r>
          </w:p>
        </w:tc>
      </w:tr>
      <w:tr w:rsidR="004D3B4A" w:rsidRPr="00672877" w:rsidTr="0000290B">
        <w:trPr>
          <w:trHeight w:val="250"/>
        </w:trPr>
        <w:tc>
          <w:tcPr>
            <w:tcW w:w="3118" w:type="dxa"/>
            <w:gridSpan w:val="2"/>
          </w:tcPr>
          <w:p w:rsidR="004D3B4A" w:rsidRPr="00672877" w:rsidRDefault="004D3B4A" w:rsidP="0000290B">
            <w:pPr>
              <w:pStyle w:val="Tabulka"/>
              <w:rPr>
                <w:color w:val="auto"/>
              </w:rPr>
            </w:pPr>
            <w:r w:rsidRPr="00672877">
              <w:rPr>
                <w:color w:val="auto"/>
              </w:rPr>
              <w:t>Dopravné prostriedky</w:t>
            </w:r>
          </w:p>
        </w:tc>
        <w:tc>
          <w:tcPr>
            <w:tcW w:w="1985" w:type="dxa"/>
          </w:tcPr>
          <w:p w:rsidR="004D3B4A" w:rsidRPr="00672877" w:rsidRDefault="004D3B4A" w:rsidP="0000290B">
            <w:pPr>
              <w:pStyle w:val="Tabulka"/>
              <w:jc w:val="center"/>
              <w:rPr>
                <w:color w:val="auto"/>
              </w:rPr>
            </w:pPr>
            <w:r w:rsidRPr="00672877">
              <w:rPr>
                <w:color w:val="auto"/>
              </w:rPr>
              <w:t>4 až 6</w:t>
            </w:r>
          </w:p>
        </w:tc>
        <w:tc>
          <w:tcPr>
            <w:tcW w:w="141"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degresívna</w:t>
            </w:r>
          </w:p>
        </w:tc>
        <w:tc>
          <w:tcPr>
            <w:tcW w:w="142"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16 až 30</w:t>
            </w:r>
          </w:p>
        </w:tc>
      </w:tr>
      <w:tr w:rsidR="004D3B4A" w:rsidRPr="00672877" w:rsidTr="0000290B">
        <w:trPr>
          <w:trHeight w:val="250"/>
        </w:trPr>
        <w:tc>
          <w:tcPr>
            <w:tcW w:w="3118" w:type="dxa"/>
            <w:gridSpan w:val="2"/>
          </w:tcPr>
          <w:p w:rsidR="004D3B4A" w:rsidRPr="00672877" w:rsidRDefault="004D3B4A" w:rsidP="0000290B">
            <w:pPr>
              <w:pStyle w:val="Tabulka"/>
              <w:rPr>
                <w:color w:val="auto"/>
              </w:rPr>
            </w:pPr>
            <w:r w:rsidRPr="00672877">
              <w:rPr>
                <w:color w:val="auto"/>
              </w:rPr>
              <w:t>Drobný dlhodobý hmotný majetok</w:t>
            </w:r>
          </w:p>
        </w:tc>
        <w:tc>
          <w:tcPr>
            <w:tcW w:w="1985" w:type="dxa"/>
          </w:tcPr>
          <w:p w:rsidR="004D3B4A" w:rsidRPr="00672877" w:rsidRDefault="004D3B4A" w:rsidP="0000290B">
            <w:pPr>
              <w:pStyle w:val="Tabulka"/>
              <w:jc w:val="center"/>
              <w:rPr>
                <w:color w:val="auto"/>
              </w:rPr>
            </w:pPr>
            <w:r w:rsidRPr="00672877">
              <w:rPr>
                <w:color w:val="auto"/>
              </w:rPr>
              <w:t>rôzna</w:t>
            </w:r>
          </w:p>
        </w:tc>
        <w:tc>
          <w:tcPr>
            <w:tcW w:w="141"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jednorazový odpis</w:t>
            </w:r>
          </w:p>
        </w:tc>
        <w:tc>
          <w:tcPr>
            <w:tcW w:w="142" w:type="dxa"/>
          </w:tcPr>
          <w:p w:rsidR="004D3B4A" w:rsidRPr="00672877" w:rsidRDefault="004D3B4A" w:rsidP="0000290B">
            <w:pPr>
              <w:pStyle w:val="Tabulka"/>
              <w:jc w:val="center"/>
              <w:rPr>
                <w:color w:val="auto"/>
              </w:rPr>
            </w:pPr>
          </w:p>
        </w:tc>
        <w:tc>
          <w:tcPr>
            <w:tcW w:w="1701" w:type="dxa"/>
          </w:tcPr>
          <w:p w:rsidR="004D3B4A" w:rsidRPr="00672877" w:rsidRDefault="004D3B4A" w:rsidP="0000290B">
            <w:pPr>
              <w:pStyle w:val="Tabulka"/>
              <w:jc w:val="center"/>
              <w:rPr>
                <w:color w:val="auto"/>
              </w:rPr>
            </w:pPr>
            <w:r w:rsidRPr="00672877">
              <w:rPr>
                <w:color w:val="auto"/>
              </w:rPr>
              <w:t>100</w:t>
            </w:r>
          </w:p>
        </w:tc>
      </w:tr>
    </w:tbl>
    <w:p w:rsidR="00887683" w:rsidRPr="00672877" w:rsidRDefault="00887683" w:rsidP="00251BF2">
      <w:pPr>
        <w:pStyle w:val="Pismenka"/>
        <w:numPr>
          <w:ilvl w:val="0"/>
          <w:numId w:val="0"/>
        </w:numPr>
      </w:pPr>
    </w:p>
    <w:p w:rsidR="004D3B4A" w:rsidRPr="00672877" w:rsidRDefault="004D3B4A" w:rsidP="00251BF2">
      <w:pPr>
        <w:pStyle w:val="Pismenka"/>
        <w:tabs>
          <w:tab w:val="clear" w:pos="426"/>
        </w:tabs>
        <w:ind w:left="426"/>
      </w:pPr>
      <w:r w:rsidRPr="00672877">
        <w:t>Cenné papiere a podiely</w:t>
      </w:r>
    </w:p>
    <w:p w:rsidR="004D3B4A" w:rsidRPr="00672877" w:rsidRDefault="00F4619A" w:rsidP="004D3B4A">
      <w:pPr>
        <w:pStyle w:val="Zkladntext"/>
      </w:pPr>
      <w:r w:rsidRPr="00672877">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672877" w:rsidRDefault="003A6371" w:rsidP="004D3B4A">
      <w:pPr>
        <w:pStyle w:val="Zkladntext"/>
      </w:pPr>
    </w:p>
    <w:p w:rsidR="003A6371" w:rsidRPr="00672877" w:rsidRDefault="00F4619A" w:rsidP="004D3B4A">
      <w:pPr>
        <w:pStyle w:val="Zkladntext"/>
      </w:pPr>
      <w:r w:rsidRPr="00672877">
        <w:t>Cenné papiere na obchodovanie sa pri ich obstaraní oceňujú reálnou hodnotou.</w:t>
      </w:r>
      <w:r w:rsidR="003A6371" w:rsidRPr="00672877">
        <w:t xml:space="preserve"> </w:t>
      </w: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 xml:space="preserve">Zásoby </w:t>
      </w:r>
    </w:p>
    <w:p w:rsidR="004D3B4A" w:rsidRPr="00672877" w:rsidRDefault="004D3B4A" w:rsidP="004D3B4A">
      <w:pPr>
        <w:pStyle w:val="Zkladntext"/>
      </w:pPr>
      <w:r w:rsidRPr="00672877">
        <w:t>Zásoby sa oceňujú nižšou z nasledujúcich hodnôt: obstarávacou cenou (nakupované zásoby) alebo vlastnými nákladmi (zásoby vytvorené vlastnou činnosťou) alebo čistou realizačnou hodnotou.</w:t>
      </w:r>
    </w:p>
    <w:p w:rsidR="00D566E2" w:rsidRPr="00672877" w:rsidRDefault="00D566E2" w:rsidP="004D3B4A">
      <w:pPr>
        <w:pStyle w:val="Zkladntext"/>
      </w:pPr>
    </w:p>
    <w:p w:rsidR="004D3B4A" w:rsidRPr="00672877" w:rsidRDefault="004D3B4A" w:rsidP="004D3B4A">
      <w:pPr>
        <w:pStyle w:val="Zkladntext"/>
      </w:pPr>
      <w:r w:rsidRPr="00672877">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Pr="00672877" w:rsidRDefault="004D3B4A" w:rsidP="004D3B4A">
      <w:pPr>
        <w:pStyle w:val="Zkladntext"/>
      </w:pPr>
    </w:p>
    <w:p w:rsidR="004D3B4A" w:rsidRPr="00672877" w:rsidRDefault="004D3B4A" w:rsidP="004D3B4A">
      <w:pPr>
        <w:pStyle w:val="Zkladntext"/>
      </w:pPr>
      <w:r w:rsidRPr="00672877">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672877" w:rsidRDefault="004D3B4A" w:rsidP="004D3B4A">
      <w:pPr>
        <w:pStyle w:val="Zkladntext"/>
      </w:pPr>
    </w:p>
    <w:p w:rsidR="004D3B4A" w:rsidRPr="00672877" w:rsidRDefault="004D3B4A" w:rsidP="004D3B4A">
      <w:pPr>
        <w:pStyle w:val="Zkladntext"/>
      </w:pPr>
      <w:r w:rsidRPr="00672877">
        <w:t xml:space="preserve">Čistá realizačná hodnota je predpokladaná predajná cena znížená o predpokladané náklady na ich dokončenie a o predpokladané náklady súvisiace s ich predajom.  </w:t>
      </w:r>
    </w:p>
    <w:p w:rsidR="004D3B4A" w:rsidRPr="00672877" w:rsidRDefault="004D3B4A" w:rsidP="004D3B4A">
      <w:pPr>
        <w:pStyle w:val="Zkladntext"/>
      </w:pPr>
    </w:p>
    <w:p w:rsidR="004D3B4A" w:rsidRPr="00672877" w:rsidRDefault="004D3B4A" w:rsidP="004D3B4A">
      <w:pPr>
        <w:pStyle w:val="Zkladntext"/>
      </w:pPr>
      <w:r w:rsidRPr="00672877">
        <w:t xml:space="preserve">Zníženie hodnoty zásob sa </w:t>
      </w:r>
      <w:r w:rsidR="00E5113F" w:rsidRPr="00672877">
        <w:t xml:space="preserve">zohľadňuje </w:t>
      </w:r>
      <w:r w:rsidRPr="00672877">
        <w:t>vytvorením opravnej položky.</w:t>
      </w:r>
    </w:p>
    <w:p w:rsidR="00D4557E" w:rsidRPr="00672877" w:rsidRDefault="00D4557E" w:rsidP="004D3B4A">
      <w:pPr>
        <w:pStyle w:val="Zkladntext"/>
      </w:pPr>
    </w:p>
    <w:p w:rsidR="004D3B4A" w:rsidRPr="00672877" w:rsidRDefault="004D3B4A" w:rsidP="00251BF2">
      <w:pPr>
        <w:pStyle w:val="Pismenka"/>
        <w:tabs>
          <w:tab w:val="clear" w:pos="426"/>
        </w:tabs>
        <w:ind w:left="426"/>
      </w:pPr>
      <w:r w:rsidRPr="00672877">
        <w:t>Zákazková výroba</w:t>
      </w:r>
    </w:p>
    <w:p w:rsidR="004D3B4A" w:rsidRPr="00672877" w:rsidRDefault="004D3B4A" w:rsidP="004D3B4A">
      <w:pPr>
        <w:pStyle w:val="Zkladntext"/>
      </w:pPr>
      <w:r w:rsidRPr="00672877">
        <w:t xml:space="preserve">Zákazková výroba sa vykazuje použitím metódy stupňa dokončenia zákazky (angl. </w:t>
      </w:r>
      <w:proofErr w:type="spellStart"/>
      <w:r w:rsidRPr="00672877">
        <w:t>percentage-of-completion-method</w:t>
      </w:r>
      <w:proofErr w:type="spellEnd"/>
      <w:r w:rsidRPr="00672877">
        <w:t>).</w:t>
      </w:r>
    </w:p>
    <w:p w:rsidR="004D3B4A" w:rsidRPr="00672877" w:rsidRDefault="004D3B4A" w:rsidP="00251BF2">
      <w:pPr>
        <w:pStyle w:val="Pismenka"/>
        <w:numPr>
          <w:ilvl w:val="0"/>
          <w:numId w:val="0"/>
        </w:numPr>
        <w:rPr>
          <w:b w:val="0"/>
        </w:rPr>
      </w:pPr>
    </w:p>
    <w:p w:rsidR="004D3B4A" w:rsidRPr="00672877" w:rsidRDefault="004D3B4A" w:rsidP="00251BF2">
      <w:pPr>
        <w:pStyle w:val="Pismenka"/>
        <w:tabs>
          <w:tab w:val="clear" w:pos="426"/>
        </w:tabs>
        <w:ind w:left="426"/>
      </w:pPr>
      <w:r w:rsidRPr="00672877">
        <w:t>Zákazková výstavba nehnuteľnost</w:t>
      </w:r>
      <w:r w:rsidR="00777324" w:rsidRPr="00672877">
        <w:t>i</w:t>
      </w:r>
    </w:p>
    <w:p w:rsidR="00777324" w:rsidRPr="00672877" w:rsidRDefault="00777324" w:rsidP="004D3B4A">
      <w:pPr>
        <w:pStyle w:val="Zkladntext"/>
      </w:pPr>
    </w:p>
    <w:p w:rsidR="00777324" w:rsidRPr="00672877" w:rsidRDefault="00A9048F" w:rsidP="004D3B4A">
      <w:pPr>
        <w:pStyle w:val="Zkladntext"/>
        <w:rPr>
          <w:b/>
          <w:i/>
        </w:rPr>
      </w:pPr>
      <w:r w:rsidRPr="00672877">
        <w:rPr>
          <w:b/>
          <w:i/>
        </w:rPr>
        <w:t>Zákazková výstavba nehnuteľnosti – priebežný transfer</w:t>
      </w:r>
    </w:p>
    <w:p w:rsidR="004D3B4A" w:rsidRPr="00672877" w:rsidRDefault="00777324" w:rsidP="004D3B4A">
      <w:pPr>
        <w:pStyle w:val="Zkladntext"/>
      </w:pPr>
      <w:r w:rsidRPr="00672877">
        <w:t>Zákazková</w:t>
      </w:r>
      <w:r w:rsidR="004D3B4A" w:rsidRPr="00672877">
        <w:t xml:space="preserve"> výstavb</w:t>
      </w:r>
      <w:r w:rsidRPr="00672877">
        <w:t>a</w:t>
      </w:r>
      <w:r w:rsidR="004D3B4A" w:rsidRPr="00672877">
        <w:t xml:space="preserve"> nehnuteľnosti určen</w:t>
      </w:r>
      <w:r w:rsidRPr="00672877">
        <w:t>ej</w:t>
      </w:r>
      <w:r w:rsidR="004D3B4A" w:rsidRPr="00672877">
        <w:t xml:space="preserve"> na predaj sa</w:t>
      </w:r>
      <w:r w:rsidRPr="00672877">
        <w:t xml:space="preserve"> vykazuje</w:t>
      </w:r>
      <w:r w:rsidR="004D3B4A" w:rsidRPr="00672877">
        <w:t xml:space="preserve"> podľa metódy stupňa dokončenia. </w:t>
      </w:r>
    </w:p>
    <w:p w:rsidR="00777324" w:rsidRPr="00672877" w:rsidRDefault="00777324" w:rsidP="004D3B4A">
      <w:pPr>
        <w:pStyle w:val="Zkladntext"/>
      </w:pPr>
    </w:p>
    <w:p w:rsidR="00777324" w:rsidRPr="00672877" w:rsidRDefault="00A9048F" w:rsidP="00777324">
      <w:pPr>
        <w:pStyle w:val="Zkladntext"/>
        <w:rPr>
          <w:b/>
          <w:i/>
        </w:rPr>
      </w:pPr>
      <w:r w:rsidRPr="00672877">
        <w:rPr>
          <w:b/>
          <w:i/>
        </w:rPr>
        <w:t>Zákazková výstavba nehnuteľnosti – ostatn</w:t>
      </w:r>
      <w:r w:rsidR="00260C4C" w:rsidRPr="00672877">
        <w:rPr>
          <w:b/>
          <w:i/>
        </w:rPr>
        <w:t>á</w:t>
      </w:r>
      <w:r w:rsidRPr="00672877">
        <w:rPr>
          <w:b/>
          <w:i/>
        </w:rPr>
        <w:t xml:space="preserve"> (nie priebežný transfer)</w:t>
      </w:r>
    </w:p>
    <w:p w:rsidR="00777324" w:rsidRPr="00672877" w:rsidRDefault="00777324" w:rsidP="004D3B4A">
      <w:pPr>
        <w:pStyle w:val="Zkladntext"/>
      </w:pPr>
      <w:r w:rsidRPr="00672877">
        <w:t>Zá</w:t>
      </w:r>
      <w:r w:rsidR="002F5513" w:rsidRPr="00672877">
        <w:t>kazková výstavba nehnuteľnosti určenej na predaj – ostatn</w:t>
      </w:r>
      <w:r w:rsidR="00260C4C" w:rsidRPr="00672877">
        <w:t>á</w:t>
      </w:r>
      <w:r w:rsidR="002F5513" w:rsidRPr="00672877">
        <w:t xml:space="preserve"> (nie priebežný transfer</w:t>
      </w:r>
      <w:r w:rsidR="006D3D0B" w:rsidRPr="00672877">
        <w:t>) sa vykazuje metódou tzv. nulového zisku, t.</w:t>
      </w:r>
      <w:r w:rsidR="00CF2FC7" w:rsidRPr="00672877">
        <w:t xml:space="preserve"> </w:t>
      </w:r>
      <w:r w:rsidR="006D3D0B" w:rsidRPr="00672877">
        <w:t xml:space="preserve">j. zisk sa vykáže </w:t>
      </w:r>
      <w:r w:rsidR="00E5113F" w:rsidRPr="00672877">
        <w:t xml:space="preserve">až </w:t>
      </w:r>
      <w:r w:rsidR="006D3D0B" w:rsidRPr="00672877">
        <w:t>pri predaji nehnuteľnosti.</w:t>
      </w:r>
    </w:p>
    <w:p w:rsidR="006D7E8F" w:rsidRPr="00672877" w:rsidRDefault="006D7E8F" w:rsidP="004D3B4A">
      <w:pPr>
        <w:pStyle w:val="Zkladntext"/>
      </w:pPr>
    </w:p>
    <w:p w:rsidR="006D7E8F" w:rsidRPr="00672877" w:rsidRDefault="006D7E8F" w:rsidP="004D3B4A">
      <w:pPr>
        <w:pStyle w:val="Zkladntext"/>
      </w:pPr>
    </w:p>
    <w:p w:rsidR="004D3B4A" w:rsidRPr="00672877" w:rsidRDefault="004D3B4A" w:rsidP="00251BF2">
      <w:pPr>
        <w:pStyle w:val="Pismenka"/>
        <w:numPr>
          <w:ilvl w:val="0"/>
          <w:numId w:val="0"/>
        </w:numPr>
        <w:rPr>
          <w:b w:val="0"/>
        </w:rPr>
      </w:pPr>
    </w:p>
    <w:p w:rsidR="004D3B4A" w:rsidRPr="00672877" w:rsidRDefault="004D3B4A" w:rsidP="00251BF2">
      <w:pPr>
        <w:pStyle w:val="Pismenka"/>
        <w:tabs>
          <w:tab w:val="clear" w:pos="426"/>
        </w:tabs>
        <w:ind w:left="426"/>
      </w:pPr>
      <w:r w:rsidRPr="00672877">
        <w:t>Pohľadávky</w:t>
      </w:r>
    </w:p>
    <w:p w:rsidR="004D3B4A" w:rsidRPr="00672877" w:rsidRDefault="004D3B4A" w:rsidP="004D3B4A">
      <w:pPr>
        <w:pStyle w:val="Zkladntext"/>
      </w:pPr>
      <w:r w:rsidRPr="00672877">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Peňažné prostriedky a ceniny</w:t>
      </w:r>
    </w:p>
    <w:p w:rsidR="004D3B4A" w:rsidRPr="00672877" w:rsidRDefault="004D3B4A" w:rsidP="004D3B4A">
      <w:pPr>
        <w:pStyle w:val="Zkladntext"/>
      </w:pPr>
      <w:r w:rsidRPr="00672877">
        <w:t>Peňažné prostriedky a ceniny sa oceňujú ich menovitou hodnotou. Zníženie ich hodnoty sa vyjadruje opravnou položkou.</w:t>
      </w: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Náklady budúcich období a príjmy budúcich období</w:t>
      </w:r>
    </w:p>
    <w:p w:rsidR="004D3B4A" w:rsidRPr="00672877" w:rsidRDefault="004D3B4A" w:rsidP="004D3B4A">
      <w:pPr>
        <w:pStyle w:val="Zkladntext"/>
      </w:pPr>
      <w:r w:rsidRPr="00672877">
        <w:t>Náklady budúcich období a príjmy budúcich období sa vykazujú vo výške, ktorá je potrebná na dodržanie zásady vecnej a časovej súvislosti s účtovným obdobím.</w:t>
      </w: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Rezervy</w:t>
      </w:r>
    </w:p>
    <w:p w:rsidR="004D3B4A" w:rsidRPr="00672877" w:rsidRDefault="004D3B4A" w:rsidP="004D3B4A">
      <w:pPr>
        <w:pStyle w:val="Zkladntext"/>
      </w:pPr>
      <w:r w:rsidRPr="00672877">
        <w:t>Rezervy sú záväzky s neurčitým časovým vymedzením alebo výškou; tvoria sa na krytie známych rizík alebo strát z podnikania. Oceňujú sa v očakávanej výške záväzku.</w:t>
      </w:r>
    </w:p>
    <w:p w:rsidR="004D3B4A" w:rsidRPr="00672877" w:rsidRDefault="004D3B4A" w:rsidP="00251BF2">
      <w:pPr>
        <w:pStyle w:val="Pismenka"/>
        <w:numPr>
          <w:ilvl w:val="0"/>
          <w:numId w:val="0"/>
        </w:numPr>
        <w:ind w:left="360"/>
      </w:pPr>
    </w:p>
    <w:p w:rsidR="004D3B4A" w:rsidRPr="00672877" w:rsidRDefault="004D3B4A" w:rsidP="00251BF2">
      <w:pPr>
        <w:pStyle w:val="Pismenka"/>
        <w:tabs>
          <w:tab w:val="clear" w:pos="426"/>
        </w:tabs>
        <w:ind w:left="426"/>
      </w:pPr>
      <w:r w:rsidRPr="00672877">
        <w:t>Záväzky</w:t>
      </w:r>
    </w:p>
    <w:p w:rsidR="004D3B4A" w:rsidRPr="00672877" w:rsidRDefault="004D3B4A" w:rsidP="004D3B4A">
      <w:pPr>
        <w:pStyle w:val="Zkladntext"/>
        <w:rPr>
          <w:sz w:val="24"/>
        </w:rPr>
      </w:pPr>
      <w:r w:rsidRPr="00672877">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672877" w:rsidRDefault="004D3B4A" w:rsidP="00251BF2">
      <w:pPr>
        <w:pStyle w:val="Pismenka"/>
        <w:numPr>
          <w:ilvl w:val="0"/>
          <w:numId w:val="0"/>
        </w:numPr>
        <w:ind w:left="360"/>
      </w:pPr>
    </w:p>
    <w:p w:rsidR="004D3B4A" w:rsidRPr="00672877" w:rsidRDefault="004D3B4A" w:rsidP="00251BF2">
      <w:pPr>
        <w:pStyle w:val="Pismenka"/>
        <w:tabs>
          <w:tab w:val="clear" w:pos="426"/>
        </w:tabs>
        <w:ind w:left="426"/>
      </w:pPr>
      <w:r w:rsidRPr="00672877">
        <w:t>Odložené dane</w:t>
      </w:r>
    </w:p>
    <w:p w:rsidR="004D3B4A" w:rsidRPr="00672877" w:rsidRDefault="004D3B4A" w:rsidP="004D3B4A">
      <w:pPr>
        <w:pStyle w:val="Zkladntext"/>
      </w:pPr>
      <w:r w:rsidRPr="00672877">
        <w:t xml:space="preserve">Odložené dane (odložená daňová pohľadávka a odložený daňový záväzok) sa vzťahujú na: </w:t>
      </w:r>
    </w:p>
    <w:p w:rsidR="004D3B4A" w:rsidRPr="00672877" w:rsidRDefault="004D3B4A" w:rsidP="004D3B4A">
      <w:pPr>
        <w:pStyle w:val="Zkladntext"/>
        <w:numPr>
          <w:ilvl w:val="0"/>
          <w:numId w:val="8"/>
        </w:numPr>
      </w:pPr>
      <w:r w:rsidRPr="00672877">
        <w:t>dočasné rozdiely medzi účtovnou hodnotou majetku a účtovnou hodnotou záväzkov vykázanou v súvahe a ich daňovou základňou,</w:t>
      </w:r>
    </w:p>
    <w:p w:rsidR="004D3B4A" w:rsidRPr="00672877" w:rsidRDefault="004D3B4A" w:rsidP="004D3B4A">
      <w:pPr>
        <w:pStyle w:val="Zkladntext"/>
        <w:numPr>
          <w:ilvl w:val="0"/>
          <w:numId w:val="8"/>
        </w:numPr>
      </w:pPr>
      <w:r w:rsidRPr="00672877">
        <w:t>možnosť umorovať daňovú stratu v budúcnosti, ktorou sa rozumie možnosť odpočítať daňovú stratu od základu dane v budúcnosti,</w:t>
      </w:r>
    </w:p>
    <w:p w:rsidR="004D3B4A" w:rsidRPr="00672877" w:rsidRDefault="004D3B4A" w:rsidP="004D3B4A">
      <w:pPr>
        <w:pStyle w:val="Zkladntext"/>
        <w:numPr>
          <w:ilvl w:val="0"/>
          <w:numId w:val="8"/>
        </w:numPr>
      </w:pPr>
      <w:r w:rsidRPr="00672877">
        <w:t>možnosť previesť nevyužité daňové odpočty a iné daňové nároky do budúcich období.</w:t>
      </w: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Výdavky budúcich období a výnosy budúcich období</w:t>
      </w:r>
    </w:p>
    <w:p w:rsidR="004D3B4A" w:rsidRPr="00672877" w:rsidRDefault="004D3B4A" w:rsidP="004D3B4A">
      <w:pPr>
        <w:pStyle w:val="Zkladntext"/>
      </w:pPr>
      <w:r w:rsidRPr="00672877">
        <w:t>Výdavky budúcich období a výnosy budúcich období sa vykazujú vo výške, ktorá je potrebná na dodržanie zásady vecnej a časovej súvislosti s účtovným obdobím.</w:t>
      </w:r>
    </w:p>
    <w:p w:rsidR="004007CA" w:rsidRPr="00672877" w:rsidRDefault="004007CA" w:rsidP="004D3B4A">
      <w:pPr>
        <w:pStyle w:val="Zkladntext"/>
      </w:pPr>
    </w:p>
    <w:p w:rsidR="004D3B4A" w:rsidRPr="00672877" w:rsidRDefault="004D3B4A" w:rsidP="00251BF2">
      <w:pPr>
        <w:pStyle w:val="Pismenka"/>
        <w:tabs>
          <w:tab w:val="clear" w:pos="426"/>
        </w:tabs>
        <w:ind w:left="426"/>
      </w:pPr>
      <w:r w:rsidRPr="00672877">
        <w:t>Emisné kvóty</w:t>
      </w:r>
    </w:p>
    <w:p w:rsidR="004D3B4A" w:rsidRPr="00672877" w:rsidRDefault="004D3B4A" w:rsidP="004D3B4A">
      <w:pPr>
        <w:pStyle w:val="Zkladntext"/>
      </w:pPr>
      <w:r w:rsidRPr="00672877">
        <w:t xml:space="preserve">Bezodplatne pripísaný proporčný podiel emisných kvót v ocenení reprodukčnou obstarávacou cenou sa účtuje v prospech výnosov budúcich období. </w:t>
      </w:r>
    </w:p>
    <w:p w:rsidR="004D3B4A" w:rsidRPr="00672877" w:rsidRDefault="004D3B4A" w:rsidP="004D3B4A">
      <w:pPr>
        <w:pStyle w:val="Zkladntext"/>
      </w:pPr>
    </w:p>
    <w:p w:rsidR="004D3B4A" w:rsidRPr="00672877" w:rsidRDefault="004D3B4A" w:rsidP="004D3B4A">
      <w:pPr>
        <w:pStyle w:val="Zkladntext"/>
      </w:pPr>
      <w:r w:rsidRPr="00672877">
        <w:t>Zúčtovanie výnosov budúcich období sa uskutočňuje v časovej a vecnej súvislosti s použitím bezodplatne pripísaných emisných kvót z dôvodu ich predaja alebo tvorby rezervy alebo splnenia povinnosti odovzdania emisných kvót.</w:t>
      </w:r>
    </w:p>
    <w:p w:rsidR="002724ED" w:rsidRPr="00672877" w:rsidRDefault="002724ED" w:rsidP="004D3B4A">
      <w:pPr>
        <w:pStyle w:val="Zkladntext"/>
      </w:pPr>
    </w:p>
    <w:p w:rsidR="002724ED" w:rsidRPr="00672877" w:rsidRDefault="00AE4AC7" w:rsidP="004D3B4A">
      <w:pPr>
        <w:pStyle w:val="Zkladntext"/>
      </w:pPr>
      <w:r w:rsidRPr="00672877">
        <w:t>Nakúpené emisné kvóty sa oceňujú obstarávacou cenou.</w:t>
      </w:r>
      <w:r w:rsidR="00F4619A" w:rsidRPr="00672877">
        <w:t xml:space="preserve"> </w:t>
      </w:r>
    </w:p>
    <w:p w:rsidR="004D3B4A" w:rsidRPr="00672877" w:rsidRDefault="004D3B4A" w:rsidP="004D3B4A">
      <w:pPr>
        <w:pStyle w:val="Zkladntext"/>
        <w:rPr>
          <w:szCs w:val="18"/>
        </w:rPr>
      </w:pPr>
    </w:p>
    <w:p w:rsidR="004D3B4A" w:rsidRPr="00672877" w:rsidRDefault="004D3B4A" w:rsidP="00251BF2">
      <w:pPr>
        <w:pStyle w:val="Pismenka"/>
        <w:tabs>
          <w:tab w:val="clear" w:pos="426"/>
        </w:tabs>
        <w:ind w:left="426"/>
      </w:pPr>
      <w:r w:rsidRPr="00672877">
        <w:t>Dotácie zo štátneho rozpočtu</w:t>
      </w:r>
    </w:p>
    <w:p w:rsidR="004D3B4A" w:rsidRPr="00672877" w:rsidRDefault="00F4619A" w:rsidP="004D3B4A">
      <w:pPr>
        <w:ind w:left="450"/>
        <w:jc w:val="both"/>
        <w:rPr>
          <w:sz w:val="18"/>
        </w:rPr>
      </w:pPr>
      <w:r w:rsidRPr="00672877">
        <w:rPr>
          <w:sz w:val="18"/>
        </w:rPr>
        <w:t>O nároku na dotácie zo štátneho rozpočtu sa účtuje, ak je takmer isté, že sa splnia všetky podmienky súvisiace s dotáciou a</w:t>
      </w:r>
      <w:r w:rsidR="000C17C3" w:rsidRPr="00672877">
        <w:rPr>
          <w:sz w:val="18"/>
        </w:rPr>
        <w:t> </w:t>
      </w:r>
      <w:r w:rsidR="00AE4AC7" w:rsidRPr="00672877">
        <w:rPr>
          <w:sz w:val="18"/>
        </w:rPr>
        <w:t>súčasne</w:t>
      </w:r>
      <w:r w:rsidR="000C17C3" w:rsidRPr="00672877">
        <w:rPr>
          <w:sz w:val="18"/>
        </w:rPr>
        <w:t>,</w:t>
      </w:r>
      <w:r w:rsidR="00AE4AC7" w:rsidRPr="00672877">
        <w:rPr>
          <w:sz w:val="18"/>
        </w:rPr>
        <w:t xml:space="preserve"> že sa dotácia poskytne. </w:t>
      </w:r>
    </w:p>
    <w:p w:rsidR="004D3B4A" w:rsidRPr="00672877" w:rsidRDefault="004D3B4A" w:rsidP="004D3B4A">
      <w:pPr>
        <w:ind w:left="450"/>
        <w:jc w:val="both"/>
        <w:rPr>
          <w:sz w:val="18"/>
        </w:rPr>
      </w:pPr>
    </w:p>
    <w:p w:rsidR="004D3B4A" w:rsidRPr="00672877" w:rsidRDefault="00F4619A" w:rsidP="004D3B4A">
      <w:pPr>
        <w:ind w:left="450"/>
        <w:jc w:val="both"/>
        <w:rPr>
          <w:sz w:val="18"/>
        </w:rPr>
      </w:pPr>
      <w:r w:rsidRPr="00672877">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672877" w:rsidRDefault="004D3B4A" w:rsidP="004D3B4A">
      <w:pPr>
        <w:ind w:left="450"/>
        <w:jc w:val="both"/>
        <w:rPr>
          <w:sz w:val="18"/>
        </w:rPr>
      </w:pPr>
    </w:p>
    <w:p w:rsidR="004D3B4A" w:rsidRPr="00672877" w:rsidRDefault="00F4619A" w:rsidP="004D3B4A">
      <w:pPr>
        <w:ind w:left="450"/>
        <w:jc w:val="both"/>
        <w:rPr>
          <w:sz w:val="18"/>
        </w:rPr>
      </w:pPr>
      <w:r w:rsidRPr="00672877">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672877">
        <w:rPr>
          <w:sz w:val="18"/>
        </w:rPr>
        <w:t xml:space="preserve"> </w:t>
      </w:r>
      <w:r w:rsidR="00CF2FC7" w:rsidRPr="00672877">
        <w:rPr>
          <w:sz w:val="18"/>
        </w:rPr>
        <w:br/>
      </w:r>
      <w:r w:rsidR="004D3B4A" w:rsidRPr="00672877">
        <w:rPr>
          <w:sz w:val="18"/>
        </w:rPr>
        <w:t xml:space="preserve">z tohto dlhodobého majetku. </w:t>
      </w:r>
    </w:p>
    <w:p w:rsidR="00D4557E" w:rsidRPr="00672877" w:rsidRDefault="00D4557E" w:rsidP="004D3B4A">
      <w:pPr>
        <w:pStyle w:val="Zkladntext"/>
        <w:rPr>
          <w:szCs w:val="18"/>
        </w:rPr>
      </w:pPr>
    </w:p>
    <w:p w:rsidR="004D3B4A" w:rsidRPr="00672877" w:rsidRDefault="004D3B4A" w:rsidP="00251BF2">
      <w:pPr>
        <w:pStyle w:val="Pismenka"/>
        <w:tabs>
          <w:tab w:val="clear" w:pos="426"/>
        </w:tabs>
        <w:ind w:left="426"/>
      </w:pPr>
      <w:r w:rsidRPr="00672877">
        <w:t>Prenájom (lízing)</w:t>
      </w:r>
    </w:p>
    <w:p w:rsidR="004D3B4A" w:rsidRPr="00672877" w:rsidRDefault="004D3B4A" w:rsidP="004D3B4A">
      <w:pPr>
        <w:pStyle w:val="Zkladntext"/>
      </w:pPr>
      <w:r w:rsidRPr="00672877">
        <w:t>Majetok prenajatý na základe operatívneho prenájmu vykazuje ako svoj majetok jeho vlastník, nie nájomca.</w:t>
      </w:r>
    </w:p>
    <w:p w:rsidR="00AB6B04" w:rsidRPr="00672877" w:rsidRDefault="00AB6B04" w:rsidP="004D3B4A">
      <w:pPr>
        <w:pStyle w:val="Zkladntext"/>
      </w:pPr>
    </w:p>
    <w:p w:rsidR="00781875" w:rsidRPr="00672877" w:rsidRDefault="004D3B4A" w:rsidP="004D3B4A">
      <w:pPr>
        <w:pStyle w:val="Zkladntext"/>
      </w:pPr>
      <w:r w:rsidRPr="00672877">
        <w:t xml:space="preserve">Finančný prenájom </w:t>
      </w:r>
      <w:r w:rsidR="00A61FB3" w:rsidRPr="00672877">
        <w:t>je obstaranie dlhodobého hmotného majetku na základe nájomnej zmluvy s dojednaným právom kúpy prenajatej veci za dohodnuté platby počas dohodnutej doby nájmu.</w:t>
      </w:r>
      <w:r w:rsidR="006957CC" w:rsidRPr="00672877">
        <w:t xml:space="preserve"> </w:t>
      </w:r>
      <w:r w:rsidR="00172D44" w:rsidRPr="00672877">
        <w:t>Majetok prenajatý  formou finančného prenájmu vykazuje ako svoj majetok a odpisuje ho jeho nájomca, nie vlastník.</w:t>
      </w:r>
      <w:r w:rsidR="00781875" w:rsidRPr="00672877">
        <w:t xml:space="preserve"> </w:t>
      </w:r>
    </w:p>
    <w:p w:rsidR="00781875" w:rsidRPr="00672877" w:rsidRDefault="00781875" w:rsidP="004D3B4A">
      <w:pPr>
        <w:pStyle w:val="Zkladntext"/>
      </w:pPr>
    </w:p>
    <w:p w:rsidR="00781875" w:rsidRPr="00672877" w:rsidRDefault="00781875" w:rsidP="00781875">
      <w:pPr>
        <w:pStyle w:val="Zkladntext"/>
      </w:pPr>
      <w:r w:rsidRPr="00672877">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672877" w:rsidRDefault="00781875" w:rsidP="00781875">
      <w:pPr>
        <w:pStyle w:val="Zkladntext"/>
        <w:rPr>
          <w:szCs w:val="18"/>
        </w:rPr>
      </w:pPr>
    </w:p>
    <w:p w:rsidR="00A61FB3" w:rsidRPr="00672877" w:rsidRDefault="006957CC" w:rsidP="004D3B4A">
      <w:pPr>
        <w:pStyle w:val="Zkladntext"/>
      </w:pPr>
      <w:r w:rsidRPr="00672877">
        <w:t>Súčasťou dohodnutých platieb je aj kúpna cena, za ktorú na konci dohodnutej doby finančného prenájmu prechádza vlastnícke právo k prenajatému majetku z prenajímateľa na nájomcu. Dohodnutá doba nájmu je najmenej 60</w:t>
      </w:r>
      <w:r w:rsidR="00FC1D72" w:rsidRPr="00672877">
        <w:t xml:space="preserve"> </w:t>
      </w:r>
      <w:r w:rsidR="000C17C3" w:rsidRPr="00672877">
        <w:t>% dob</w:t>
      </w:r>
      <w:r w:rsidRPr="00672877">
        <w:t xml:space="preserve">y odpisovania podľa daňových predpisov, </w:t>
      </w:r>
      <w:r w:rsidR="00221F76" w:rsidRPr="00672877">
        <w:t xml:space="preserve">minimálne však 3 roky. </w:t>
      </w:r>
      <w:r w:rsidR="00172D44" w:rsidRPr="00672877">
        <w:t>Platba nájomného je alokovaná medzi splátku istiny a finančné náklady, vypočítané metódou efektívnej úrokovej miery. Finančné náklady sa účtujú na ťarchu účtu 562 – Úroky.</w:t>
      </w:r>
    </w:p>
    <w:p w:rsidR="00A61FB3" w:rsidRPr="00672877" w:rsidRDefault="00A61FB3" w:rsidP="004D3B4A">
      <w:pPr>
        <w:pStyle w:val="Zkladntext"/>
      </w:pPr>
    </w:p>
    <w:p w:rsidR="004D3B4A" w:rsidRPr="00672877" w:rsidRDefault="004D3B4A" w:rsidP="00251BF2">
      <w:pPr>
        <w:pStyle w:val="Pismenka"/>
        <w:tabs>
          <w:tab w:val="clear" w:pos="426"/>
        </w:tabs>
        <w:ind w:left="426"/>
      </w:pPr>
      <w:r w:rsidRPr="00672877">
        <w:t>Deriváty</w:t>
      </w:r>
    </w:p>
    <w:p w:rsidR="004D3B4A" w:rsidRPr="00672877" w:rsidRDefault="004D3B4A" w:rsidP="004D3B4A">
      <w:pPr>
        <w:pStyle w:val="Zkladntext"/>
      </w:pPr>
      <w:r w:rsidRPr="00672877">
        <w:t>Deriváty sa oceňujú reálnou hodnotou.</w:t>
      </w:r>
    </w:p>
    <w:p w:rsidR="004D3B4A" w:rsidRPr="00672877" w:rsidRDefault="004D3B4A" w:rsidP="004D3B4A">
      <w:pPr>
        <w:pStyle w:val="Zkladntext"/>
      </w:pPr>
    </w:p>
    <w:p w:rsidR="004D3B4A" w:rsidRPr="00672877" w:rsidRDefault="004D3B4A" w:rsidP="004D3B4A">
      <w:pPr>
        <w:pStyle w:val="Zkladntext"/>
      </w:pPr>
      <w:r w:rsidRPr="00672877">
        <w:t>Zmeny reálnych hodnôt zabezpečovacích derivátov sa účtujú bez vplyvu na výsledok hospodárenia, priamo do vlastného imania.</w:t>
      </w:r>
    </w:p>
    <w:p w:rsidR="004D3B4A" w:rsidRPr="00672877" w:rsidRDefault="004D3B4A" w:rsidP="004D3B4A">
      <w:pPr>
        <w:pStyle w:val="Zkladntext"/>
      </w:pPr>
    </w:p>
    <w:p w:rsidR="004D3B4A" w:rsidRPr="00672877" w:rsidRDefault="004D3B4A" w:rsidP="004D3B4A">
      <w:pPr>
        <w:pStyle w:val="Zkladntext"/>
      </w:pPr>
      <w:r w:rsidRPr="00672877">
        <w:t>Zmeny reálnych hodnôt derivátov určených na obchodovanie na tuzemskej burze, zahraničnej burze alebo</w:t>
      </w:r>
      <w:r w:rsidR="00CF2FC7" w:rsidRPr="00672877">
        <w:t xml:space="preserve"> na</w:t>
      </w:r>
      <w:r w:rsidRPr="00672877">
        <w:t xml:space="preserve"> inom verejnom trhu sa účtujú s vplyvom na výsledok hospodárenia.</w:t>
      </w:r>
    </w:p>
    <w:p w:rsidR="004D3B4A" w:rsidRPr="00672877" w:rsidRDefault="004D3B4A" w:rsidP="004D3B4A">
      <w:pPr>
        <w:pStyle w:val="Zkladntext"/>
      </w:pPr>
    </w:p>
    <w:p w:rsidR="004D3B4A" w:rsidRPr="00672877" w:rsidRDefault="004D3B4A" w:rsidP="004D3B4A">
      <w:pPr>
        <w:pStyle w:val="Zkladntext"/>
      </w:pPr>
      <w:r w:rsidRPr="00672877">
        <w:t>Zmeny reálnych hodnôt derivátov určených na obchodovanie na neverejnom trhu sa účtujú bez vplyvu na výsledok hospodárenia, priamo do vlastného imania.</w:t>
      </w: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Majetok a záväzky zabezpečené derivátmi</w:t>
      </w:r>
    </w:p>
    <w:p w:rsidR="004D3B4A" w:rsidRPr="00672877" w:rsidRDefault="004D3B4A" w:rsidP="004D3B4A">
      <w:pPr>
        <w:pStyle w:val="Zkladntext"/>
      </w:pPr>
      <w:r w:rsidRPr="00672877">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672877" w:rsidRDefault="004D3B4A" w:rsidP="004D3B4A">
      <w:pPr>
        <w:pStyle w:val="Zkladntext"/>
        <w:rPr>
          <w:szCs w:val="18"/>
        </w:rPr>
      </w:pPr>
    </w:p>
    <w:p w:rsidR="004D3B4A" w:rsidRPr="00672877" w:rsidRDefault="004D3B4A" w:rsidP="00251BF2">
      <w:pPr>
        <w:pStyle w:val="Pismenka"/>
        <w:tabs>
          <w:tab w:val="clear" w:pos="426"/>
        </w:tabs>
        <w:ind w:left="426"/>
      </w:pPr>
      <w:r w:rsidRPr="00672877">
        <w:t>Cudzia mena</w:t>
      </w:r>
    </w:p>
    <w:p w:rsidR="004D3B4A" w:rsidRPr="00672877" w:rsidRDefault="004D3B4A" w:rsidP="004D3B4A">
      <w:pPr>
        <w:pStyle w:val="Zkladntext"/>
      </w:pPr>
      <w:r w:rsidRPr="00672877">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724ED" w:rsidRPr="00672877" w:rsidRDefault="002724ED" w:rsidP="004D3B4A">
      <w:pPr>
        <w:pStyle w:val="Zkladntext"/>
      </w:pPr>
    </w:p>
    <w:p w:rsidR="001E27A6" w:rsidRPr="00672877" w:rsidRDefault="001E27A6" w:rsidP="004D3B4A">
      <w:pPr>
        <w:pStyle w:val="Zkladntext"/>
      </w:pPr>
      <w:r w:rsidRPr="00672877">
        <w:t>Na ocenenie prírastku cudzej meny nakúpenej za euro sa použije kurz, za ktorý bola táto cudzia mena nakúpená.</w:t>
      </w:r>
    </w:p>
    <w:p w:rsidR="001E27A6" w:rsidRPr="00672877" w:rsidRDefault="001E27A6" w:rsidP="004D3B4A">
      <w:pPr>
        <w:pStyle w:val="Zkladntext"/>
      </w:pPr>
    </w:p>
    <w:p w:rsidR="001E27A6" w:rsidRPr="00672877" w:rsidRDefault="001E27A6" w:rsidP="004D3B4A">
      <w:pPr>
        <w:pStyle w:val="Zkladntext"/>
      </w:pPr>
      <w:r w:rsidRPr="00672877">
        <w:t xml:space="preserve">Na úbytok rovnakej cudzej meny v hotovosti alebo z devízového účtu sa na prepočet cudzej meny na eurá použije </w:t>
      </w:r>
      <w:r w:rsidR="00B56595" w:rsidRPr="00672877">
        <w:t xml:space="preserve">referenčný výmenný kurz určený a vyhlásený Európskou centrálnou bankou alebo Národnou bankou Slovenska v deň predchádzajúci dňu uskutočnenia účtovného prípadu. </w:t>
      </w:r>
    </w:p>
    <w:p w:rsidR="004D3B4A" w:rsidRPr="00672877" w:rsidRDefault="004D3B4A" w:rsidP="004D3B4A">
      <w:pPr>
        <w:pStyle w:val="Zkladntext"/>
      </w:pPr>
    </w:p>
    <w:p w:rsidR="004D3B4A" w:rsidRPr="00672877" w:rsidRDefault="004D3B4A" w:rsidP="004D3B4A">
      <w:pPr>
        <w:pStyle w:val="Zkladntext"/>
      </w:pPr>
      <w:r w:rsidRPr="00672877">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1E27A6" w:rsidRPr="00672877" w:rsidRDefault="001E27A6" w:rsidP="004D3B4A">
      <w:pPr>
        <w:pStyle w:val="Zkladntext"/>
      </w:pPr>
    </w:p>
    <w:p w:rsidR="00E5113F" w:rsidRPr="00672877" w:rsidRDefault="004D3B4A" w:rsidP="00E5113F">
      <w:pPr>
        <w:pStyle w:val="Zkladntext"/>
      </w:pPr>
      <w:r w:rsidRPr="00672877">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672877">
        <w:t xml:space="preserve">Ku dňu, ku ktorému sa zostavuje účtovná závierka, sa už neprepočítavajú. </w:t>
      </w:r>
    </w:p>
    <w:p w:rsidR="006E554A" w:rsidRPr="00672877" w:rsidRDefault="006E554A" w:rsidP="004D3B4A">
      <w:pPr>
        <w:pStyle w:val="Zkladntext"/>
      </w:pPr>
    </w:p>
    <w:p w:rsidR="00BB2336" w:rsidRPr="00672877" w:rsidRDefault="004D3B4A" w:rsidP="004D3B4A">
      <w:pPr>
        <w:pStyle w:val="Zkladntext"/>
      </w:pPr>
      <w:r w:rsidRPr="00672877">
        <w:t>Prijaté a poskytnuté preddavky v cudzej mene na účet zriadený v eurách a z účtu zriadeného v eurách sa prepočítavajú na menu euro kurzom, za ktorý boli tieto hodnoty nakúpené alebo predané.</w:t>
      </w:r>
    </w:p>
    <w:p w:rsidR="00BB2336" w:rsidRPr="00672877" w:rsidRDefault="00BB2336" w:rsidP="004D3B4A">
      <w:pPr>
        <w:pStyle w:val="Zkladntext"/>
      </w:pPr>
    </w:p>
    <w:p w:rsidR="004D3B4A" w:rsidRPr="00672877" w:rsidRDefault="004D3B4A" w:rsidP="004D3B4A">
      <w:pPr>
        <w:pStyle w:val="Zkladntext"/>
      </w:pPr>
    </w:p>
    <w:p w:rsidR="004D3B4A" w:rsidRPr="00672877" w:rsidRDefault="004D3B4A" w:rsidP="00251BF2">
      <w:pPr>
        <w:pStyle w:val="Pismenka"/>
        <w:tabs>
          <w:tab w:val="clear" w:pos="426"/>
        </w:tabs>
        <w:ind w:left="426"/>
      </w:pPr>
      <w:r w:rsidRPr="00672877">
        <w:t>Výnosy</w:t>
      </w:r>
    </w:p>
    <w:p w:rsidR="004D3B4A" w:rsidRPr="00672877" w:rsidRDefault="004D3B4A" w:rsidP="004D3B4A">
      <w:pPr>
        <w:pStyle w:val="Zkladntext"/>
        <w:rPr>
          <w:sz w:val="16"/>
          <w:szCs w:val="16"/>
        </w:rPr>
      </w:pPr>
      <w:r w:rsidRPr="00672877">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Pr="00672877" w:rsidRDefault="004D3B4A" w:rsidP="004D3B4A">
      <w:pPr>
        <w:pStyle w:val="Nadpis1"/>
        <w:tabs>
          <w:tab w:val="clear" w:pos="450"/>
          <w:tab w:val="num" w:pos="360"/>
        </w:tabs>
        <w:spacing w:before="120" w:after="60"/>
        <w:ind w:left="360"/>
      </w:pPr>
      <w:bookmarkStart w:id="8" w:name="_Toc530739900"/>
      <w:r w:rsidRPr="00672877">
        <w:br w:type="page"/>
      </w:r>
      <w:r w:rsidRPr="00672877">
        <w:lastRenderedPageBreak/>
        <w:t>informácie o údajoch na strane aktív súvahy</w:t>
      </w:r>
      <w:bookmarkEnd w:id="8"/>
    </w:p>
    <w:p w:rsidR="004D3B4A" w:rsidRPr="00672877" w:rsidRDefault="004D3B4A" w:rsidP="004D3B4A">
      <w:pPr>
        <w:pStyle w:val="Hlavika"/>
        <w:numPr>
          <w:ilvl w:val="12"/>
          <w:numId w:val="0"/>
        </w:numPr>
        <w:jc w:val="both"/>
        <w:rPr>
          <w:sz w:val="18"/>
          <w:szCs w:val="18"/>
        </w:rPr>
      </w:pPr>
    </w:p>
    <w:p w:rsidR="004D3B4A" w:rsidRPr="00672877" w:rsidRDefault="004D3B4A" w:rsidP="00C02C96">
      <w:pPr>
        <w:pStyle w:val="Nadpis2"/>
        <w:numPr>
          <w:ilvl w:val="0"/>
          <w:numId w:val="25"/>
        </w:numPr>
        <w:tabs>
          <w:tab w:val="clear" w:pos="360"/>
          <w:tab w:val="num" w:pos="426"/>
        </w:tabs>
      </w:pPr>
      <w:bookmarkStart w:id="9" w:name="_Toc530739901"/>
      <w:r w:rsidRPr="00672877">
        <w:t>Dlhodobý nehmotný majetok a dlhodobý hmotný majetok</w:t>
      </w:r>
      <w:bookmarkEnd w:id="9"/>
    </w:p>
    <w:p w:rsidR="004D3B4A" w:rsidRPr="00672877" w:rsidRDefault="004D3B4A" w:rsidP="004D3B4A">
      <w:pPr>
        <w:pStyle w:val="Zkladntext"/>
        <w:rPr>
          <w:szCs w:val="18"/>
        </w:rPr>
      </w:pPr>
    </w:p>
    <w:p w:rsidR="004D3B4A" w:rsidRPr="00672877" w:rsidRDefault="004D3B4A" w:rsidP="004D3B4A">
      <w:pPr>
        <w:pStyle w:val="Zkladntext"/>
      </w:pPr>
      <w:r w:rsidRPr="00672877">
        <w:t xml:space="preserve">Prehľad o pohybe dlhodobého nehmotného majetku a dlhodobého hmotného majetku od 1. januára </w:t>
      </w:r>
      <w:r w:rsidR="002D1C41">
        <w:t>2013</w:t>
      </w:r>
      <w:r w:rsidRPr="00672877">
        <w:t xml:space="preserve"> do </w:t>
      </w:r>
      <w:r w:rsidRPr="00672877">
        <w:br/>
        <w:t xml:space="preserve">31. decembra </w:t>
      </w:r>
      <w:r w:rsidR="002D1C41">
        <w:t>2013</w:t>
      </w:r>
      <w:r w:rsidRPr="00672877">
        <w:t xml:space="preserve"> a za porovnateľné obdobie od 1. januára </w:t>
      </w:r>
      <w:r w:rsidR="002D1C41">
        <w:t>2012</w:t>
      </w:r>
      <w:r w:rsidRPr="00672877">
        <w:t xml:space="preserve"> do 31. decembra </w:t>
      </w:r>
      <w:r w:rsidR="002D1C41">
        <w:t>2012</w:t>
      </w:r>
      <w:r w:rsidRPr="00672877">
        <w:t xml:space="preserve"> je uvedený v tabuľk</w:t>
      </w:r>
      <w:r w:rsidR="00887683" w:rsidRPr="00672877">
        <w:t>ách</w:t>
      </w:r>
      <w:r w:rsidRPr="00672877">
        <w:t xml:space="preserve"> </w:t>
      </w:r>
      <w:r w:rsidR="00C22B63" w:rsidRPr="00672877">
        <w:t>na stranách 1</w:t>
      </w:r>
      <w:r w:rsidR="00C0443B" w:rsidRPr="00672877">
        <w:t>6</w:t>
      </w:r>
      <w:r w:rsidR="00003C63" w:rsidRPr="00672877">
        <w:t xml:space="preserve"> a</w:t>
      </w:r>
      <w:r w:rsidR="00AD6758" w:rsidRPr="00672877">
        <w:t>ž</w:t>
      </w:r>
      <w:r w:rsidR="00003C63" w:rsidRPr="00672877">
        <w:t> 1</w:t>
      </w:r>
      <w:r w:rsidR="00C0443B" w:rsidRPr="00672877">
        <w:t>9</w:t>
      </w:r>
      <w:r w:rsidR="00003C63" w:rsidRPr="00672877">
        <w:t>.</w:t>
      </w:r>
    </w:p>
    <w:p w:rsidR="004D3B4A" w:rsidRPr="00672877" w:rsidRDefault="004D3B4A" w:rsidP="004D3B4A">
      <w:pPr>
        <w:pStyle w:val="Zkladntext"/>
      </w:pPr>
    </w:p>
    <w:p w:rsidR="004D3B4A" w:rsidRPr="00672877" w:rsidRDefault="004D3B4A" w:rsidP="004D3B4A">
      <w:pPr>
        <w:pStyle w:val="Zkladntext"/>
        <w:rPr>
          <w:szCs w:val="18"/>
        </w:rPr>
      </w:pPr>
    </w:p>
    <w:p w:rsidR="002130D8" w:rsidRPr="00672877" w:rsidRDefault="00AD6758" w:rsidP="004D3B4A">
      <w:pPr>
        <w:pStyle w:val="Zkladntext"/>
        <w:rPr>
          <w:szCs w:val="18"/>
        </w:rPr>
      </w:pPr>
      <w:r w:rsidRPr="00672877">
        <w:rPr>
          <w:szCs w:val="18"/>
        </w:rPr>
        <w:t>Údaje o záložných právach</w:t>
      </w:r>
      <w:r w:rsidR="002130D8" w:rsidRPr="00672877">
        <w:rPr>
          <w:szCs w:val="18"/>
        </w:rPr>
        <w:t xml:space="preserve"> k dlhodobému hmotnému majetku</w:t>
      </w:r>
      <w:r w:rsidRPr="00672877">
        <w:rPr>
          <w:szCs w:val="18"/>
        </w:rPr>
        <w:t xml:space="preserve"> sú uvedené v nasledujúcom prehľade: </w:t>
      </w:r>
    </w:p>
    <w:p w:rsidR="002130D8" w:rsidRPr="00672877" w:rsidRDefault="002130D8" w:rsidP="004D3B4A">
      <w:pPr>
        <w:pStyle w:val="Zkladntext"/>
        <w:rPr>
          <w:szCs w:val="18"/>
        </w:rPr>
      </w:pPr>
    </w:p>
    <w:bookmarkStart w:id="10" w:name="_MON_1425710294"/>
    <w:bookmarkEnd w:id="10"/>
    <w:p w:rsidR="002130D8" w:rsidRPr="00672877" w:rsidRDefault="00D973D9" w:rsidP="004D3B4A">
      <w:pPr>
        <w:pStyle w:val="Zkladntext"/>
        <w:rPr>
          <w:szCs w:val="18"/>
        </w:rPr>
      </w:pPr>
      <w:r w:rsidRPr="00672877">
        <w:object w:dxaOrig="9354" w:dyaOrig="1433">
          <v:shape id="_x0000_i1027" type="#_x0000_t75" style="width:441pt;height:75pt" o:ole="" o:preferrelative="f">
            <v:imagedata r:id="rId17" o:title=""/>
            <o:lock v:ext="edit" aspectratio="f"/>
          </v:shape>
          <o:OLEObject Type="Embed" ProgID="Excel.Sheet.12" ShapeID="_x0000_i1027" DrawAspect="Content" ObjectID="_1457368117" r:id="rId18"/>
        </w:object>
      </w:r>
    </w:p>
    <w:p w:rsidR="004D3B4A" w:rsidRPr="00672877" w:rsidRDefault="004D3B4A" w:rsidP="004D3B4A">
      <w:pPr>
        <w:pStyle w:val="Zkladntext"/>
      </w:pPr>
      <w:r w:rsidRPr="00672877">
        <w:t>Prehľad o nákladoch na výskum a vývoj:</w:t>
      </w:r>
    </w:p>
    <w:p w:rsidR="004D3B4A" w:rsidRPr="00672877" w:rsidRDefault="004D3B4A" w:rsidP="004D3B4A">
      <w:pPr>
        <w:pStyle w:val="Zkladntext"/>
      </w:pPr>
    </w:p>
    <w:bookmarkStart w:id="11" w:name="_MON_1425710323"/>
    <w:bookmarkEnd w:id="11"/>
    <w:p w:rsidR="00160AAA" w:rsidRPr="00672877" w:rsidRDefault="002D1C41" w:rsidP="00B55A09">
      <w:pPr>
        <w:spacing w:after="200" w:line="276" w:lineRule="auto"/>
        <w:ind w:left="426"/>
      </w:pPr>
      <w:r w:rsidRPr="00672877">
        <w:object w:dxaOrig="8905" w:dyaOrig="1662">
          <v:shape id="_x0000_i1028" type="#_x0000_t75" style="width:441pt;height:92.25pt" o:ole="" o:preferrelative="f">
            <v:imagedata r:id="rId19" o:title=""/>
            <o:lock v:ext="edit" aspectratio="f"/>
          </v:shape>
          <o:OLEObject Type="Embed" ProgID="Excel.Sheet.12" ShapeID="_x0000_i1028" DrawAspect="Content" ObjectID="_1457368118" r:id="rId20"/>
        </w:object>
      </w:r>
    </w:p>
    <w:p w:rsidR="00D4557E" w:rsidRPr="00672877" w:rsidRDefault="00F4619A" w:rsidP="006D7E8F">
      <w:pPr>
        <w:spacing w:after="200" w:line="276" w:lineRule="auto"/>
        <w:rPr>
          <w:szCs w:val="18"/>
        </w:rPr>
      </w:pPr>
      <w:r w:rsidRPr="00672877">
        <w:rPr>
          <w:szCs w:val="18"/>
        </w:rPr>
        <w:t xml:space="preserve">Údaje o záložných právach k dlhodobému nehmotnému majetku sú uvedené v nasledujúcom prehľade: </w:t>
      </w:r>
    </w:p>
    <w:p w:rsidR="00B55A09" w:rsidRPr="00672877" w:rsidRDefault="004C154B" w:rsidP="00B55A09">
      <w:pPr>
        <w:ind w:left="425"/>
      </w:pPr>
      <w:r w:rsidRPr="00672877">
        <w:object w:dxaOrig="9308" w:dyaOrig="1431">
          <v:shape id="_x0000_i1029" type="#_x0000_t75" style="width:438.75pt;height:75pt" o:ole="" o:preferrelative="f">
            <v:imagedata r:id="rId21" o:title=""/>
            <o:lock v:ext="edit" aspectratio="f"/>
          </v:shape>
          <o:OLEObject Type="Embed" ProgID="Excel.Sheet.12" ShapeID="_x0000_i1029" DrawAspect="Content" ObjectID="_1457368119" r:id="rId22"/>
        </w:object>
      </w:r>
    </w:p>
    <w:p w:rsidR="004D59A9" w:rsidRPr="00672877" w:rsidRDefault="00B55A09" w:rsidP="004D59A9">
      <w:pPr>
        <w:pStyle w:val="Nadpis2"/>
        <w:numPr>
          <w:ilvl w:val="0"/>
          <w:numId w:val="2"/>
        </w:numPr>
      </w:pPr>
      <w:r w:rsidRPr="00672877">
        <w:rPr>
          <w:lang w:val="de-DE"/>
        </w:rPr>
        <w:br w:type="page"/>
      </w:r>
      <w:r w:rsidR="004D59A9" w:rsidRPr="00672877">
        <w:lastRenderedPageBreak/>
        <w:t>Dlhodobý finančný majetok</w:t>
      </w:r>
    </w:p>
    <w:p w:rsidR="004D59A9" w:rsidRPr="00672877" w:rsidRDefault="004D59A9" w:rsidP="004D59A9">
      <w:pPr>
        <w:pStyle w:val="Zkladntext"/>
      </w:pPr>
    </w:p>
    <w:p w:rsidR="004D59A9" w:rsidRPr="00672877" w:rsidRDefault="004D59A9" w:rsidP="004D59A9">
      <w:pPr>
        <w:pStyle w:val="Zkladntext"/>
      </w:pPr>
      <w:r w:rsidRPr="00672877">
        <w:t>Prehľad o pohybe dlhodobého finančného majetku od</w:t>
      </w:r>
      <w:r w:rsidR="002D1C41">
        <w:t xml:space="preserve"> 1. januára 2013 do 31. decembra 2013</w:t>
      </w:r>
      <w:r w:rsidRPr="00672877">
        <w:t xml:space="preserve"> a za porovna</w:t>
      </w:r>
      <w:r w:rsidR="002D1C41">
        <w:t>teľné obdobie od 1. januára 2012 do 31. decembra 2012</w:t>
      </w:r>
      <w:r w:rsidRPr="00672877">
        <w:t xml:space="preserve"> je uvedený v tabuľke na stranách 20 a 21.</w:t>
      </w:r>
    </w:p>
    <w:p w:rsidR="004D59A9" w:rsidRPr="00672877" w:rsidRDefault="004D59A9" w:rsidP="004D59A9">
      <w:pPr>
        <w:pStyle w:val="Zkladntext"/>
      </w:pPr>
    </w:p>
    <w:p w:rsidR="004D59A9" w:rsidRPr="00672877" w:rsidRDefault="004D59A9" w:rsidP="004D59A9">
      <w:pPr>
        <w:pStyle w:val="Zkladntext"/>
      </w:pPr>
      <w:r w:rsidRPr="00672877">
        <w:t>Výška vlas</w:t>
      </w:r>
      <w:r w:rsidR="002D1C41">
        <w:t>tného imania k 31. decembru 2013</w:t>
      </w:r>
      <w:r w:rsidRPr="00672877">
        <w:t xml:space="preserve"> a výsledku hosp</w:t>
      </w:r>
      <w:r w:rsidR="002D1C41">
        <w:t>odárenia za účtovné obdobie 2013</w:t>
      </w:r>
      <w:r w:rsidRPr="00672877">
        <w:t xml:space="preserve"> podnikov je uvedená v nasledujúcom prehľade:</w:t>
      </w:r>
    </w:p>
    <w:p w:rsidR="004D59A9" w:rsidRPr="00672877" w:rsidRDefault="004D59A9" w:rsidP="004D59A9">
      <w:pPr>
        <w:pStyle w:val="Zkladntext"/>
      </w:pPr>
    </w:p>
    <w:bookmarkStart w:id="12" w:name="_MON_1424589127"/>
    <w:bookmarkEnd w:id="12"/>
    <w:p w:rsidR="004D59A9" w:rsidRPr="00672877" w:rsidRDefault="002D1C41" w:rsidP="004D59A9">
      <w:pPr>
        <w:pStyle w:val="Zkladntext"/>
      </w:pPr>
      <w:r w:rsidRPr="00672877">
        <w:object w:dxaOrig="9280" w:dyaOrig="7753">
          <v:shape id="_x0000_i1030" type="#_x0000_t75" style="width:444.75pt;height:415.5pt" o:ole="" o:preferrelative="f">
            <v:imagedata r:id="rId23" o:title=""/>
            <o:lock v:ext="edit" aspectratio="f"/>
          </v:shape>
          <o:OLEObject Type="Embed" ProgID="Excel.Sheet.12" ShapeID="_x0000_i1030" DrawAspect="Content" ObjectID="_1457368120" r:id="rId24"/>
        </w:object>
      </w:r>
    </w:p>
    <w:p w:rsidR="004D59A9" w:rsidRPr="00672877" w:rsidRDefault="004D59A9" w:rsidP="004D59A9">
      <w:pPr>
        <w:spacing w:after="200" w:line="276" w:lineRule="auto"/>
        <w:rPr>
          <w:sz w:val="18"/>
        </w:rPr>
      </w:pPr>
      <w:r w:rsidRPr="00672877">
        <w:br w:type="page"/>
      </w:r>
    </w:p>
    <w:bookmarkStart w:id="13" w:name="_MON_1424589304"/>
    <w:bookmarkEnd w:id="13"/>
    <w:p w:rsidR="004D59A9" w:rsidRPr="00672877" w:rsidRDefault="004D59A9" w:rsidP="004D59A9">
      <w:pPr>
        <w:pStyle w:val="Zkladntext"/>
      </w:pPr>
      <w:r w:rsidRPr="00672877">
        <w:object w:dxaOrig="9354" w:dyaOrig="1205">
          <v:shape id="_x0000_i1031" type="#_x0000_t75" style="width:441pt;height:63pt" o:ole="" o:preferrelative="f">
            <v:imagedata r:id="rId25" o:title=""/>
            <o:lock v:ext="edit" aspectratio="f"/>
          </v:shape>
          <o:OLEObject Type="Embed" ProgID="Excel.Sheet.12" ShapeID="_x0000_i1031" DrawAspect="Content" ObjectID="_1457368121" r:id="rId26"/>
        </w:object>
      </w:r>
    </w:p>
    <w:p w:rsidR="004D59A9" w:rsidRPr="00672877" w:rsidRDefault="004D59A9" w:rsidP="004D59A9">
      <w:pPr>
        <w:spacing w:after="200" w:line="276" w:lineRule="auto"/>
        <w:ind w:left="426"/>
        <w:rPr>
          <w:sz w:val="18"/>
          <w:szCs w:val="18"/>
        </w:rPr>
      </w:pPr>
    </w:p>
    <w:p w:rsidR="004D59A9" w:rsidRPr="00672877" w:rsidRDefault="004D59A9" w:rsidP="004D59A9">
      <w:pPr>
        <w:pStyle w:val="Zkladntext"/>
      </w:pPr>
      <w:r w:rsidRPr="00672877">
        <w:t>Výška vlas</w:t>
      </w:r>
      <w:r w:rsidR="002D1C41">
        <w:t>tného imania k 31. decembru 2012</w:t>
      </w:r>
      <w:r w:rsidRPr="00672877">
        <w:t xml:space="preserve"> a výsledku hosp</w:t>
      </w:r>
      <w:r w:rsidR="002D1C41">
        <w:t>odárenia za účtovné obdobie 2012</w:t>
      </w:r>
      <w:r w:rsidRPr="00672877">
        <w:t xml:space="preserve"> podnikov je uvedená v nasledujúcom prehľade:</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bookmarkStart w:id="14" w:name="_MON_1424589342"/>
    <w:bookmarkEnd w:id="14"/>
    <w:p w:rsidR="004D59A9" w:rsidRPr="00672877" w:rsidRDefault="002D1C41" w:rsidP="004D59A9">
      <w:pPr>
        <w:pStyle w:val="Zkladntext"/>
      </w:pPr>
      <w:r w:rsidRPr="00672877">
        <w:object w:dxaOrig="8871" w:dyaOrig="7074">
          <v:shape id="_x0000_i1032" type="#_x0000_t75" style="width:438pt;height:390pt" o:ole="" o:preferrelative="f">
            <v:imagedata r:id="rId27" o:title=""/>
            <o:lock v:ext="edit" aspectratio="f"/>
          </v:shape>
          <o:OLEObject Type="Embed" ProgID="Excel.Sheet.12" ShapeID="_x0000_i1032" DrawAspect="Content" ObjectID="_1457368122" r:id="rId28"/>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spacing w:after="200" w:line="276" w:lineRule="auto"/>
        <w:rPr>
          <w:b/>
          <w:sz w:val="18"/>
        </w:rPr>
      </w:pPr>
    </w:p>
    <w:p w:rsidR="004D59A9" w:rsidRPr="00672877" w:rsidRDefault="004D59A9" w:rsidP="004D59A9">
      <w:pPr>
        <w:spacing w:after="200" w:line="276" w:lineRule="auto"/>
        <w:ind w:left="426"/>
        <w:jc w:val="both"/>
      </w:pPr>
      <w:r w:rsidRPr="00672877">
        <w:br w:type="page"/>
      </w:r>
    </w:p>
    <w:p w:rsidR="004D59A9" w:rsidRPr="00672877" w:rsidRDefault="004D59A9" w:rsidP="004D59A9">
      <w:pPr>
        <w:pStyle w:val="Zkladntext"/>
        <w:rPr>
          <w:szCs w:val="18"/>
        </w:rPr>
      </w:pPr>
    </w:p>
    <w:p w:rsidR="004D59A9" w:rsidRPr="00672877" w:rsidRDefault="004D59A9" w:rsidP="004D59A9">
      <w:pPr>
        <w:pStyle w:val="Nadpis2"/>
        <w:numPr>
          <w:ilvl w:val="0"/>
          <w:numId w:val="2"/>
        </w:numPr>
      </w:pPr>
      <w:r w:rsidRPr="00672877">
        <w:t>Zásoby</w:t>
      </w:r>
    </w:p>
    <w:p w:rsidR="004D59A9" w:rsidRPr="00672877" w:rsidRDefault="004D59A9" w:rsidP="004D59A9">
      <w:pPr>
        <w:pStyle w:val="Zkladntext"/>
      </w:pPr>
    </w:p>
    <w:p w:rsidR="004D59A9" w:rsidRPr="00672877" w:rsidRDefault="004D59A9" w:rsidP="004D59A9">
      <w:pPr>
        <w:pStyle w:val="Zkladntext"/>
      </w:pPr>
      <w:r w:rsidRPr="00672877">
        <w:t>Vývoj opravnej položky v priebehu účtovného obdobia je uvedený v nasledujúcom prehľade:</w:t>
      </w:r>
    </w:p>
    <w:p w:rsidR="004D59A9" w:rsidRPr="00672877" w:rsidRDefault="004D59A9" w:rsidP="004D59A9">
      <w:pPr>
        <w:pStyle w:val="Zkladntext"/>
      </w:pPr>
    </w:p>
    <w:bookmarkStart w:id="15" w:name="_MON_1424589542"/>
    <w:bookmarkEnd w:id="15"/>
    <w:p w:rsidR="004D59A9" w:rsidRPr="00672877" w:rsidRDefault="002D1C41" w:rsidP="004D59A9">
      <w:pPr>
        <w:ind w:left="425"/>
      </w:pPr>
      <w:r w:rsidRPr="00672877">
        <w:object w:dxaOrig="9143" w:dyaOrig="4647">
          <v:shape id="_x0000_i1033" type="#_x0000_t75" style="width:439.5pt;height:250.5pt" o:ole="" o:preferrelative="f">
            <v:imagedata r:id="rId29" o:title=""/>
            <o:lock v:ext="edit" aspectratio="f"/>
          </v:shape>
          <o:OLEObject Type="Embed" ProgID="Excel.Sheet.12" ShapeID="_x0000_i1033" DrawAspect="Content" ObjectID="_1457368123" r:id="rId30"/>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bookmarkStart w:id="16" w:name="_MON_1424589628"/>
    <w:bookmarkEnd w:id="16"/>
    <w:p w:rsidR="004D59A9" w:rsidRPr="00672877" w:rsidRDefault="004D59A9" w:rsidP="004D59A9">
      <w:pPr>
        <w:pStyle w:val="Zkladntext"/>
      </w:pPr>
      <w:r w:rsidRPr="00672877">
        <w:object w:dxaOrig="8902" w:dyaOrig="1191">
          <v:shape id="_x0000_i1034" type="#_x0000_t75" style="width:439.5pt;height:66.75pt" o:ole="" o:preferrelative="f">
            <v:imagedata r:id="rId31" o:title=""/>
            <o:lock v:ext="edit" aspectratio="f"/>
          </v:shape>
          <o:OLEObject Type="Embed" ProgID="Excel.Sheet.12" ShapeID="_x0000_i1034" DrawAspect="Content" ObjectID="_1457368124" r:id="rId32"/>
        </w:object>
      </w:r>
    </w:p>
    <w:p w:rsidR="004D59A9" w:rsidRPr="00672877" w:rsidRDefault="004D59A9" w:rsidP="004D59A9">
      <w:pPr>
        <w:pStyle w:val="Zkladntext"/>
        <w:rPr>
          <w:szCs w:val="18"/>
        </w:rPr>
      </w:pPr>
    </w:p>
    <w:p w:rsidR="004D59A9" w:rsidRPr="00672877" w:rsidRDefault="004D59A9" w:rsidP="004D59A9">
      <w:pPr>
        <w:pStyle w:val="Nadpis2"/>
        <w:numPr>
          <w:ilvl w:val="0"/>
          <w:numId w:val="2"/>
        </w:numPr>
      </w:pPr>
      <w:r w:rsidRPr="00672877">
        <w:t xml:space="preserve">Údaje o zákazkovej výrobe </w:t>
      </w:r>
    </w:p>
    <w:p w:rsidR="004D59A9" w:rsidRPr="00672877" w:rsidRDefault="004D59A9" w:rsidP="004D59A9">
      <w:pPr>
        <w:pStyle w:val="Zkladntext"/>
      </w:pPr>
    </w:p>
    <w:p w:rsidR="004D59A9" w:rsidRPr="00672877" w:rsidRDefault="004D59A9" w:rsidP="004D59A9">
      <w:pPr>
        <w:pStyle w:val="Zkladntext"/>
      </w:pPr>
      <w:r w:rsidRPr="00672877">
        <w:t>Výnosy zo zákazkovej výroby boli stanovené na základe ceny dohodnutej v zmluve a vykázané v bežnom účtovnom období podľa stupňa dokončenia zákazky. Stupeň dokončenia zákazky sa zistil ako pomer skutočne vynaložených nákladov na zákazkovú výrobu za vykonanú prácu a rozpočtovaných zmluvných nákladov na zákazkovú výrobu. Do výpočtu sa zahrnuli len tie náklady, ktoré zodpovedajú už vykonanej práci.</w:t>
      </w:r>
    </w:p>
    <w:p w:rsidR="004D59A9" w:rsidRPr="00672877" w:rsidRDefault="004D59A9" w:rsidP="004D59A9">
      <w:pPr>
        <w:pStyle w:val="Zkladntext"/>
      </w:pPr>
    </w:p>
    <w:p w:rsidR="004D59A9" w:rsidRPr="00672877" w:rsidRDefault="004D59A9" w:rsidP="004D59A9">
      <w:pPr>
        <w:pStyle w:val="Zkladntext"/>
      </w:pPr>
      <w:r w:rsidRPr="00672877">
        <w:t>Ďalšie informácie o zákazkovej výrobe sú uvedené v nasledujúcich tabuľkách:</w:t>
      </w:r>
    </w:p>
    <w:p w:rsidR="004D59A9" w:rsidRPr="00672877" w:rsidRDefault="004D59A9" w:rsidP="004D59A9">
      <w:pPr>
        <w:pStyle w:val="Zkladntext"/>
        <w:rPr>
          <w:b/>
        </w:rPr>
      </w:pPr>
    </w:p>
    <w:bookmarkStart w:id="17" w:name="_MON_1424589762"/>
    <w:bookmarkEnd w:id="17"/>
    <w:p w:rsidR="004D59A9" w:rsidRPr="00672877" w:rsidRDefault="002D1C41" w:rsidP="004D59A9">
      <w:pPr>
        <w:pStyle w:val="Zkladntext"/>
      </w:pPr>
      <w:r w:rsidRPr="00672877">
        <w:object w:dxaOrig="8837" w:dyaOrig="2110">
          <v:shape id="_x0000_i1035" type="#_x0000_t75" style="width:440.25pt;height:115.5pt" o:ole="" o:preferrelative="f">
            <v:imagedata r:id="rId33" o:title=""/>
            <o:lock v:ext="edit" aspectratio="f"/>
          </v:shape>
          <o:OLEObject Type="Embed" ProgID="Excel.Sheet.12" ShapeID="_x0000_i1035" DrawAspect="Content" ObjectID="_1457368125" r:id="rId34"/>
        </w:object>
      </w:r>
    </w:p>
    <w:p w:rsidR="004D59A9" w:rsidRPr="00672877" w:rsidRDefault="004D59A9" w:rsidP="004D59A9">
      <w:pPr>
        <w:pStyle w:val="Zkladntext"/>
      </w:pPr>
    </w:p>
    <w:p w:rsidR="004D59A9" w:rsidRPr="00672877" w:rsidRDefault="004D59A9" w:rsidP="004D59A9">
      <w:pPr>
        <w:pStyle w:val="Zkladntext"/>
        <w:rPr>
          <w:i/>
          <w:szCs w:val="18"/>
          <w:u w:val="single"/>
        </w:rPr>
      </w:pPr>
    </w:p>
    <w:bookmarkStart w:id="18" w:name="_MON_1424589802"/>
    <w:bookmarkEnd w:id="18"/>
    <w:p w:rsidR="004D59A9" w:rsidRPr="00672877" w:rsidRDefault="002D1C41" w:rsidP="004D59A9">
      <w:pPr>
        <w:ind w:left="426"/>
      </w:pPr>
      <w:r w:rsidRPr="00672877">
        <w:object w:dxaOrig="8773" w:dyaOrig="2588">
          <v:shape id="_x0000_i1036" type="#_x0000_t75" style="width:441pt;height:145.5pt" o:ole="" o:preferrelative="f">
            <v:imagedata r:id="rId35" o:title=""/>
            <o:lock v:ext="edit" aspectratio="f"/>
          </v:shape>
          <o:OLEObject Type="Embed" ProgID="Excel.Sheet.12" ShapeID="_x0000_i1036" DrawAspect="Content" ObjectID="_1457368126" r:id="rId36"/>
        </w:object>
      </w:r>
    </w:p>
    <w:p w:rsidR="004D59A9" w:rsidRPr="00672877" w:rsidRDefault="004D59A9" w:rsidP="004D59A9">
      <w:pPr>
        <w:ind w:left="426"/>
        <w:rPr>
          <w:sz w:val="18"/>
          <w:szCs w:val="18"/>
        </w:rPr>
      </w:pPr>
    </w:p>
    <w:p w:rsidR="004D59A9" w:rsidRPr="00672877" w:rsidRDefault="004D59A9" w:rsidP="004D59A9">
      <w:pPr>
        <w:spacing w:after="200" w:line="276" w:lineRule="auto"/>
        <w:rPr>
          <w:b/>
          <w:sz w:val="18"/>
          <w:szCs w:val="18"/>
        </w:rPr>
      </w:pPr>
    </w:p>
    <w:p w:rsidR="004D59A9" w:rsidRPr="00672877" w:rsidRDefault="004D59A9" w:rsidP="004D59A9">
      <w:pPr>
        <w:pStyle w:val="Nadpis2"/>
        <w:numPr>
          <w:ilvl w:val="0"/>
          <w:numId w:val="2"/>
        </w:numPr>
      </w:pPr>
      <w:r w:rsidRPr="00672877">
        <w:t>Pohľadávky</w:t>
      </w:r>
    </w:p>
    <w:p w:rsidR="004D59A9" w:rsidRPr="00672877" w:rsidRDefault="004D59A9" w:rsidP="004D59A9">
      <w:pPr>
        <w:pStyle w:val="Zkladntext"/>
      </w:pPr>
    </w:p>
    <w:p w:rsidR="004D59A9" w:rsidRPr="00672877" w:rsidRDefault="004D59A9" w:rsidP="004D59A9">
      <w:pPr>
        <w:pStyle w:val="Zkladntext"/>
      </w:pPr>
      <w:r w:rsidRPr="00672877">
        <w:t>Vývoj opravnej položky v priebehu účtovného obdobia je zobrazený v nasledujúcom prehľade:</w:t>
      </w:r>
    </w:p>
    <w:p w:rsidR="004D59A9" w:rsidRPr="00672877" w:rsidRDefault="004D59A9" w:rsidP="004D59A9">
      <w:pPr>
        <w:pStyle w:val="Zkladntext"/>
      </w:pPr>
    </w:p>
    <w:bookmarkStart w:id="19" w:name="_MON_1424590029"/>
    <w:bookmarkEnd w:id="19"/>
    <w:p w:rsidR="004D59A9" w:rsidRPr="00672877" w:rsidRDefault="002D1C41" w:rsidP="004D59A9">
      <w:pPr>
        <w:pStyle w:val="Zkladntext"/>
        <w:rPr>
          <w:lang w:val="de-DE"/>
        </w:rPr>
      </w:pPr>
      <w:r w:rsidRPr="00672877">
        <w:object w:dxaOrig="9013" w:dyaOrig="5509">
          <v:shape id="_x0000_i1037" type="#_x0000_t75" style="width:439.5pt;height:300pt" o:ole="" o:preferrelative="f">
            <v:imagedata r:id="rId37" o:title=""/>
            <o:lock v:ext="edit" aspectratio="f"/>
          </v:shape>
          <o:OLEObject Type="Embed" ProgID="Excel.Sheet.12" ShapeID="_x0000_i1037" DrawAspect="Content" ObjectID="_1457368127" r:id="rId38"/>
        </w:object>
      </w:r>
    </w:p>
    <w:p w:rsidR="004D59A9" w:rsidRPr="00672877" w:rsidRDefault="004D59A9" w:rsidP="004D59A9">
      <w:pPr>
        <w:pStyle w:val="Zkladntext"/>
        <w:rPr>
          <w:szCs w:val="18"/>
          <w:lang w:val="de-DE"/>
        </w:rPr>
      </w:pPr>
    </w:p>
    <w:p w:rsidR="004D59A9" w:rsidRPr="00672877" w:rsidRDefault="004D59A9" w:rsidP="004D59A9">
      <w:pPr>
        <w:spacing w:after="200" w:line="276" w:lineRule="auto"/>
        <w:rPr>
          <w:sz w:val="18"/>
          <w:szCs w:val="18"/>
        </w:rPr>
      </w:pPr>
      <w:r w:rsidRPr="00672877">
        <w:rPr>
          <w:sz w:val="18"/>
          <w:szCs w:val="18"/>
        </w:rPr>
        <w:br w:type="page"/>
      </w:r>
    </w:p>
    <w:p w:rsidR="004D59A9" w:rsidRPr="00672877" w:rsidRDefault="004D59A9" w:rsidP="004D59A9">
      <w:pPr>
        <w:pStyle w:val="Zkladntext"/>
      </w:pPr>
      <w:r w:rsidRPr="00672877">
        <w:lastRenderedPageBreak/>
        <w:t>Veková štruktúra pohľadávok za bežné účtovné obdobie je uvedená v nasledujúcom prehľade:</w:t>
      </w:r>
    </w:p>
    <w:p w:rsidR="004D59A9" w:rsidRPr="00672877" w:rsidRDefault="004D59A9" w:rsidP="004D59A9">
      <w:pPr>
        <w:pStyle w:val="Zkladntext"/>
      </w:pPr>
    </w:p>
    <w:p w:rsidR="004D59A9" w:rsidRPr="00672877" w:rsidRDefault="004D59A9" w:rsidP="004D59A9">
      <w:pPr>
        <w:pStyle w:val="Zkladntext"/>
      </w:pPr>
    </w:p>
    <w:bookmarkStart w:id="20" w:name="_MON_1424590094"/>
    <w:bookmarkEnd w:id="20"/>
    <w:p w:rsidR="004D59A9" w:rsidRPr="00672877" w:rsidRDefault="00336250" w:rsidP="004D59A9">
      <w:pPr>
        <w:pStyle w:val="Zkladntext"/>
      </w:pPr>
      <w:r w:rsidRPr="00672877">
        <w:object w:dxaOrig="9063" w:dyaOrig="6083">
          <v:shape id="_x0000_i1038" type="#_x0000_t75" style="width:441pt;height:330.75pt" o:ole="" o:preferrelative="f">
            <v:imagedata r:id="rId39" o:title=""/>
            <o:lock v:ext="edit" aspectratio="f"/>
          </v:shape>
          <o:OLEObject Type="Embed" ProgID="Excel.Sheet.12" ShapeID="_x0000_i1038" DrawAspect="Content" ObjectID="_1457368128" r:id="rId40"/>
        </w:object>
      </w:r>
    </w:p>
    <w:p w:rsidR="004D59A9" w:rsidRPr="00672877" w:rsidRDefault="004D59A9" w:rsidP="004D59A9">
      <w:pPr>
        <w:pStyle w:val="Zkladntext"/>
      </w:pPr>
    </w:p>
    <w:p w:rsidR="004D59A9" w:rsidRPr="00672877" w:rsidRDefault="004D59A9" w:rsidP="004D59A9">
      <w:pPr>
        <w:spacing w:after="200" w:line="276" w:lineRule="auto"/>
        <w:rPr>
          <w:sz w:val="18"/>
        </w:rPr>
      </w:pPr>
      <w:r w:rsidRPr="00672877">
        <w:br w:type="page"/>
      </w:r>
    </w:p>
    <w:p w:rsidR="004D59A9" w:rsidRPr="00672877" w:rsidRDefault="004D59A9" w:rsidP="004D59A9">
      <w:pPr>
        <w:pStyle w:val="Zkladntext"/>
      </w:pPr>
      <w:r w:rsidRPr="00672877">
        <w:lastRenderedPageBreak/>
        <w:t>Veková štruktúra pohľadávok za predchádzajúce účtovné obdobie je uvedená v nasledujúcom prehľade:</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bookmarkStart w:id="21" w:name="_MON_1424590173"/>
    <w:bookmarkEnd w:id="21"/>
    <w:p w:rsidR="004D59A9" w:rsidRPr="00672877" w:rsidRDefault="005F522A" w:rsidP="004D59A9">
      <w:pPr>
        <w:pStyle w:val="Zkladntext"/>
      </w:pPr>
      <w:r w:rsidRPr="00672877">
        <w:object w:dxaOrig="9063" w:dyaOrig="6083">
          <v:shape id="_x0000_i1039" type="#_x0000_t75" style="width:442.5pt;height:331.5pt" o:ole="" o:preferrelative="f">
            <v:imagedata r:id="rId41" o:title=""/>
            <o:lock v:ext="edit" aspectratio="f"/>
          </v:shape>
          <o:OLEObject Type="Embed" ProgID="Excel.Sheet.12" ShapeID="_x0000_i1039" DrawAspect="Content" ObjectID="_1457368129" r:id="rId42"/>
        </w:object>
      </w:r>
    </w:p>
    <w:p w:rsidR="004D59A9" w:rsidRPr="00672877" w:rsidRDefault="004D59A9" w:rsidP="004D59A9">
      <w:pPr>
        <w:pStyle w:val="Zkladntext"/>
      </w:pPr>
      <w:r w:rsidRPr="00672877">
        <w:t>Pohľadávky podľa zostatkovej doby splatnosti sú uvedené v nasledujúcom prehľade:</w:t>
      </w:r>
    </w:p>
    <w:p w:rsidR="004D59A9" w:rsidRPr="00672877" w:rsidRDefault="004D59A9" w:rsidP="004D59A9">
      <w:pPr>
        <w:pStyle w:val="Zkladntext"/>
      </w:pPr>
    </w:p>
    <w:bookmarkStart w:id="22" w:name="_MON_1424590262"/>
    <w:bookmarkEnd w:id="22"/>
    <w:p w:rsidR="004D59A9" w:rsidRPr="00672877" w:rsidRDefault="005F522A" w:rsidP="004D59A9">
      <w:pPr>
        <w:pStyle w:val="Zkladntext"/>
      </w:pPr>
      <w:r w:rsidRPr="00672877">
        <w:object w:dxaOrig="9035" w:dyaOrig="2382">
          <v:shape id="_x0000_i1040" type="#_x0000_t75" style="width:442.5pt;height:130.5pt" o:ole="" o:preferrelative="f">
            <v:imagedata r:id="rId43" o:title=""/>
            <o:lock v:ext="edit" aspectratio="f"/>
          </v:shape>
          <o:OLEObject Type="Embed" ProgID="Excel.Sheet.12" ShapeID="_x0000_i1040" DrawAspect="Content" ObjectID="_1457368130" r:id="rId44"/>
        </w:object>
      </w:r>
      <w:r w:rsidR="004D59A9" w:rsidRPr="00672877">
        <w:t xml:space="preserve"> </w:t>
      </w:r>
    </w:p>
    <w:p w:rsidR="004D59A9" w:rsidRPr="00672877" w:rsidRDefault="004D59A9" w:rsidP="004D59A9">
      <w:pPr>
        <w:pStyle w:val="Zkladntext"/>
      </w:pPr>
    </w:p>
    <w:p w:rsidR="004D59A9" w:rsidRPr="00672877" w:rsidRDefault="004D59A9" w:rsidP="004D59A9">
      <w:pPr>
        <w:spacing w:after="200" w:line="276" w:lineRule="auto"/>
        <w:rPr>
          <w:sz w:val="18"/>
          <w:szCs w:val="18"/>
        </w:rPr>
      </w:pPr>
      <w:r w:rsidRPr="00672877">
        <w:rPr>
          <w:sz w:val="18"/>
          <w:szCs w:val="18"/>
        </w:rPr>
        <w:br w:type="page"/>
      </w:r>
    </w:p>
    <w:p w:rsidR="004D59A9" w:rsidRPr="00672877" w:rsidRDefault="004D59A9" w:rsidP="004D59A9">
      <w:pPr>
        <w:pStyle w:val="Zkladntext"/>
      </w:pPr>
      <w:r w:rsidRPr="00672877">
        <w:lastRenderedPageBreak/>
        <w:t>Informácie o pohľadávkach zabezpečených záložným právom alebo inou formou zabezpečenia sú uvedené v nasledujúcom prehľade:</w:t>
      </w:r>
    </w:p>
    <w:p w:rsidR="004D59A9" w:rsidRPr="00672877" w:rsidRDefault="004D59A9" w:rsidP="004D59A9">
      <w:pPr>
        <w:pStyle w:val="Zkladntext"/>
      </w:pPr>
    </w:p>
    <w:p w:rsidR="004D59A9" w:rsidRPr="00672877" w:rsidRDefault="004D59A9" w:rsidP="004D59A9">
      <w:pPr>
        <w:pStyle w:val="Zkladntext"/>
      </w:pPr>
    </w:p>
    <w:bookmarkStart w:id="23" w:name="_MON_1424591728"/>
    <w:bookmarkEnd w:id="23"/>
    <w:p w:rsidR="004D59A9" w:rsidRPr="00672877" w:rsidRDefault="00336250" w:rsidP="004D59A9">
      <w:pPr>
        <w:pStyle w:val="Zkladntext"/>
      </w:pPr>
      <w:r w:rsidRPr="00672877">
        <w:object w:dxaOrig="9018" w:dyaOrig="1635">
          <v:shape id="_x0000_i1041" type="#_x0000_t75" style="width:442.5pt;height:90pt" o:ole="" o:preferrelative="f">
            <v:imagedata r:id="rId45" o:title=""/>
            <o:lock v:ext="edit" aspectratio="f"/>
          </v:shape>
          <o:OLEObject Type="Embed" ProgID="Excel.Sheet.12" ShapeID="_x0000_i1041" DrawAspect="Content" ObjectID="_1457368131" r:id="rId46"/>
        </w:object>
      </w:r>
    </w:p>
    <w:p w:rsidR="004D59A9" w:rsidRPr="00672877" w:rsidRDefault="004D59A9" w:rsidP="004D59A9">
      <w:pPr>
        <w:pStyle w:val="Nadpis2"/>
        <w:numPr>
          <w:ilvl w:val="0"/>
          <w:numId w:val="2"/>
        </w:numPr>
      </w:pPr>
      <w:r w:rsidRPr="00672877">
        <w:t>Finančné účty</w:t>
      </w:r>
    </w:p>
    <w:p w:rsidR="004D59A9" w:rsidRPr="00672877" w:rsidRDefault="004D59A9" w:rsidP="004D59A9">
      <w:pPr>
        <w:pStyle w:val="Zkladntext"/>
      </w:pPr>
    </w:p>
    <w:p w:rsidR="004D59A9" w:rsidRPr="00672877" w:rsidRDefault="004D59A9" w:rsidP="004D59A9">
      <w:pPr>
        <w:pStyle w:val="Zkladntext"/>
      </w:pPr>
      <w:r w:rsidRPr="00672877">
        <w:t>Ako finančné účty sú vykázané peniaze v pokladnici, účty v bankách a cenné papiere. Účtami v bankách môže Spoločnosť voľne disponovať.</w:t>
      </w:r>
    </w:p>
    <w:p w:rsidR="004D59A9" w:rsidRPr="00672877" w:rsidRDefault="004D59A9" w:rsidP="004D59A9">
      <w:pPr>
        <w:pStyle w:val="Zkladntext"/>
      </w:pPr>
    </w:p>
    <w:p w:rsidR="004D59A9" w:rsidRPr="00672877" w:rsidRDefault="004D59A9" w:rsidP="004D59A9">
      <w:pPr>
        <w:pStyle w:val="Zkladntext"/>
      </w:pPr>
      <w:r w:rsidRPr="00672877">
        <w:t>Prehľad jednotlivých položiek finančných účtov:</w:t>
      </w:r>
    </w:p>
    <w:p w:rsidR="004D59A9" w:rsidRPr="00672877" w:rsidRDefault="004D59A9" w:rsidP="004D59A9">
      <w:pPr>
        <w:pStyle w:val="Zkladntext"/>
      </w:pPr>
    </w:p>
    <w:bookmarkStart w:id="24" w:name="_MON_1424592026"/>
    <w:bookmarkEnd w:id="24"/>
    <w:p w:rsidR="004D59A9" w:rsidRPr="00672877" w:rsidRDefault="00336250" w:rsidP="004D59A9">
      <w:pPr>
        <w:pStyle w:val="Zkladntext"/>
      </w:pPr>
      <w:r w:rsidRPr="00672877">
        <w:object w:dxaOrig="9052" w:dyaOrig="1892">
          <v:shape id="_x0000_i1042" type="#_x0000_t75" style="width:442.5pt;height:102pt" o:ole="" o:preferrelative="f">
            <v:imagedata r:id="rId47" o:title=""/>
            <o:lock v:ext="edit" aspectratio="f"/>
          </v:shape>
          <o:OLEObject Type="Embed" ProgID="Excel.Sheet.12" ShapeID="_x0000_i1042" DrawAspect="Content" ObjectID="_1457368132" r:id="rId48"/>
        </w:object>
      </w:r>
    </w:p>
    <w:p w:rsidR="004D59A9" w:rsidRPr="00672877" w:rsidRDefault="004D59A9" w:rsidP="004D59A9">
      <w:pPr>
        <w:spacing w:after="200" w:line="276" w:lineRule="auto"/>
        <w:rPr>
          <w:b/>
          <w:sz w:val="18"/>
        </w:rPr>
      </w:pPr>
    </w:p>
    <w:p w:rsidR="004D59A9" w:rsidRPr="00672877" w:rsidRDefault="004D59A9" w:rsidP="004D59A9">
      <w:pPr>
        <w:pStyle w:val="Nadpis2"/>
        <w:numPr>
          <w:ilvl w:val="0"/>
          <w:numId w:val="2"/>
        </w:numPr>
      </w:pPr>
      <w:r w:rsidRPr="00672877">
        <w:t>Krátkodobý finančný majetok</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r w:rsidRPr="00672877">
        <w:t xml:space="preserve">Ako krátkodobý finančný majetok sú vykázané akcie v rôznych spoločnostiach a emisné kvóty: </w:t>
      </w:r>
    </w:p>
    <w:p w:rsidR="004D59A9" w:rsidRPr="00672877" w:rsidRDefault="004D59A9" w:rsidP="004D59A9">
      <w:pPr>
        <w:pStyle w:val="Zkladntext"/>
      </w:pPr>
    </w:p>
    <w:bookmarkStart w:id="25" w:name="_MON_1424592146"/>
    <w:bookmarkEnd w:id="25"/>
    <w:p w:rsidR="004D59A9" w:rsidRPr="00672877" w:rsidRDefault="00336250" w:rsidP="004D59A9">
      <w:pPr>
        <w:ind w:left="426"/>
      </w:pPr>
      <w:r w:rsidRPr="00672877">
        <w:object w:dxaOrig="9075" w:dyaOrig="3281">
          <v:shape id="_x0000_i1043" type="#_x0000_t75" style="width:441pt;height:179.25pt" o:ole="" o:preferrelative="f">
            <v:imagedata r:id="rId49" o:title=""/>
            <o:lock v:ext="edit" aspectratio="f"/>
          </v:shape>
          <o:OLEObject Type="Embed" ProgID="Excel.Sheet.12" ShapeID="_x0000_i1043" DrawAspect="Content" ObjectID="_1457368133" r:id="rId50"/>
        </w:object>
      </w:r>
    </w:p>
    <w:p w:rsidR="004D59A9" w:rsidRPr="00672877" w:rsidRDefault="004D59A9" w:rsidP="004D59A9">
      <w:pPr>
        <w:ind w:left="426"/>
      </w:pPr>
    </w:p>
    <w:p w:rsidR="004D59A9" w:rsidRPr="00672877" w:rsidRDefault="004D59A9" w:rsidP="004D59A9">
      <w:pPr>
        <w:ind w:left="426"/>
      </w:pPr>
    </w:p>
    <w:p w:rsidR="004D59A9" w:rsidRPr="00672877" w:rsidRDefault="004D59A9" w:rsidP="004D59A9">
      <w:pPr>
        <w:ind w:left="426"/>
      </w:pPr>
    </w:p>
    <w:p w:rsidR="004D59A9" w:rsidRPr="00672877" w:rsidRDefault="004D59A9" w:rsidP="004D59A9">
      <w:pPr>
        <w:ind w:left="426"/>
      </w:pPr>
    </w:p>
    <w:p w:rsidR="004D59A9" w:rsidRPr="00672877" w:rsidRDefault="004D59A9" w:rsidP="004D59A9">
      <w:pPr>
        <w:ind w:left="426"/>
      </w:pPr>
    </w:p>
    <w:p w:rsidR="004D59A9" w:rsidRPr="00672877" w:rsidRDefault="004D59A9" w:rsidP="004D59A9">
      <w:pPr>
        <w:ind w:left="426"/>
      </w:pPr>
    </w:p>
    <w:p w:rsidR="004D59A9" w:rsidRPr="00672877" w:rsidRDefault="004D59A9" w:rsidP="004D59A9">
      <w:pPr>
        <w:ind w:left="426"/>
        <w:rPr>
          <w:sz w:val="18"/>
          <w:szCs w:val="18"/>
        </w:rPr>
      </w:pPr>
    </w:p>
    <w:p w:rsidR="004D59A9" w:rsidRPr="00672877" w:rsidRDefault="004D59A9" w:rsidP="004D59A9">
      <w:pPr>
        <w:pStyle w:val="Nadpis2"/>
        <w:numPr>
          <w:ilvl w:val="0"/>
          <w:numId w:val="2"/>
        </w:numPr>
      </w:pPr>
      <w:r w:rsidRPr="00672877">
        <w:lastRenderedPageBreak/>
        <w:t>Časové rozlíšenie</w:t>
      </w:r>
    </w:p>
    <w:p w:rsidR="004D59A9" w:rsidRPr="00672877" w:rsidRDefault="004D59A9" w:rsidP="004D59A9">
      <w:pPr>
        <w:pStyle w:val="Zkladntext"/>
      </w:pPr>
    </w:p>
    <w:p w:rsidR="004D59A9" w:rsidRPr="00672877" w:rsidRDefault="004D59A9" w:rsidP="004D59A9">
      <w:pPr>
        <w:pStyle w:val="Zkladntext"/>
      </w:pPr>
      <w:r w:rsidRPr="00672877">
        <w:t>Ide o tieto položky:</w:t>
      </w:r>
    </w:p>
    <w:p w:rsidR="004D59A9" w:rsidRPr="00672877" w:rsidRDefault="004D59A9" w:rsidP="004D59A9">
      <w:pPr>
        <w:pStyle w:val="Zkladntext"/>
      </w:pPr>
    </w:p>
    <w:bookmarkStart w:id="26" w:name="_MON_1424592261"/>
    <w:bookmarkEnd w:id="26"/>
    <w:p w:rsidR="004D59A9" w:rsidRPr="00672877" w:rsidRDefault="00336250" w:rsidP="004D59A9">
      <w:pPr>
        <w:pStyle w:val="Zkladntext"/>
        <w:rPr>
          <w:lang w:val="de-DE"/>
        </w:rPr>
      </w:pPr>
      <w:r w:rsidRPr="00672877">
        <w:rPr>
          <w:lang w:val="de-DE"/>
        </w:rPr>
        <w:object w:dxaOrig="9035" w:dyaOrig="4196">
          <v:shape id="_x0000_i1044" type="#_x0000_t75" style="width:442.5pt;height:230.25pt" o:ole="" o:preferrelative="f">
            <v:imagedata r:id="rId51" o:title=""/>
            <o:lock v:ext="edit" aspectratio="f"/>
          </v:shape>
          <o:OLEObject Type="Embed" ProgID="Excel.Sheet.12" ShapeID="_x0000_i1044" DrawAspect="Content" ObjectID="_1457368134" r:id="rId52"/>
        </w:object>
      </w:r>
    </w:p>
    <w:p w:rsidR="004D59A9" w:rsidRPr="00672877" w:rsidRDefault="004D59A9" w:rsidP="004D59A9">
      <w:pPr>
        <w:pStyle w:val="Zkladntext"/>
        <w:rPr>
          <w:szCs w:val="18"/>
          <w:lang w:val="de-DE"/>
        </w:rPr>
      </w:pPr>
    </w:p>
    <w:p w:rsidR="004D59A9" w:rsidRPr="00672877" w:rsidRDefault="004D59A9" w:rsidP="004D59A9">
      <w:pPr>
        <w:spacing w:after="200" w:line="276" w:lineRule="auto"/>
        <w:rPr>
          <w:b/>
          <w:caps/>
          <w:sz w:val="18"/>
          <w:szCs w:val="18"/>
        </w:rPr>
      </w:pPr>
      <w:r w:rsidRPr="00672877">
        <w:rPr>
          <w:sz w:val="18"/>
          <w:szCs w:val="18"/>
        </w:rPr>
        <w:br w:type="page"/>
      </w:r>
    </w:p>
    <w:p w:rsidR="004D59A9" w:rsidRPr="00672877" w:rsidRDefault="004D59A9" w:rsidP="004D59A9">
      <w:pPr>
        <w:pStyle w:val="Nadpis1"/>
        <w:tabs>
          <w:tab w:val="clear" w:pos="450"/>
          <w:tab w:val="num" w:pos="360"/>
        </w:tabs>
        <w:spacing w:before="120" w:after="60"/>
        <w:ind w:left="360"/>
      </w:pPr>
      <w:r w:rsidRPr="00672877">
        <w:lastRenderedPageBreak/>
        <w:t>Informácie o údajoch na strane pasív súvahy</w:t>
      </w:r>
    </w:p>
    <w:p w:rsidR="004D59A9" w:rsidRPr="00672877" w:rsidRDefault="004D59A9" w:rsidP="004D59A9">
      <w:pPr>
        <w:pStyle w:val="Zkladntext"/>
      </w:pPr>
    </w:p>
    <w:p w:rsidR="004D59A9" w:rsidRPr="00672877" w:rsidRDefault="004D59A9" w:rsidP="004D59A9">
      <w:pPr>
        <w:pStyle w:val="Nadpis2"/>
        <w:numPr>
          <w:ilvl w:val="0"/>
          <w:numId w:val="15"/>
        </w:numPr>
      </w:pPr>
      <w:r w:rsidRPr="00672877">
        <w:t>Vlastné imanie</w:t>
      </w:r>
    </w:p>
    <w:p w:rsidR="004D59A9" w:rsidRPr="00672877" w:rsidRDefault="004D59A9" w:rsidP="004D59A9"/>
    <w:p w:rsidR="004D59A9" w:rsidRPr="00672877" w:rsidRDefault="004D59A9" w:rsidP="004D59A9">
      <w:pPr>
        <w:pStyle w:val="Zkladntext"/>
      </w:pPr>
      <w:r w:rsidRPr="00672877">
        <w:t>Informácie o vlastnom imaní sú uvedené v časti C a P.</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Nadpis2"/>
        <w:numPr>
          <w:ilvl w:val="0"/>
          <w:numId w:val="15"/>
        </w:numPr>
      </w:pPr>
      <w:r w:rsidRPr="00672877">
        <w:t>Rezervy</w:t>
      </w:r>
    </w:p>
    <w:p w:rsidR="004D59A9" w:rsidRPr="00672877" w:rsidRDefault="004D59A9" w:rsidP="004D59A9">
      <w:pPr>
        <w:pStyle w:val="Zkladntext"/>
      </w:pPr>
    </w:p>
    <w:p w:rsidR="004D59A9" w:rsidRPr="00672877" w:rsidRDefault="004D59A9" w:rsidP="004D59A9">
      <w:pPr>
        <w:pStyle w:val="Zkladntext"/>
      </w:pPr>
      <w:r w:rsidRPr="00672877">
        <w:t>Prehľad o rezervách za bežné účtovné obdobie je uvedený v nasledujúcom prehľade:</w:t>
      </w:r>
    </w:p>
    <w:p w:rsidR="004D59A9" w:rsidRPr="00672877" w:rsidRDefault="004D59A9" w:rsidP="004D59A9">
      <w:pPr>
        <w:pStyle w:val="Zkladntext"/>
        <w:jc w:val="left"/>
      </w:pPr>
    </w:p>
    <w:bookmarkStart w:id="27" w:name="_MON_1424592399"/>
    <w:bookmarkEnd w:id="27"/>
    <w:p w:rsidR="004D59A9" w:rsidRPr="00672877" w:rsidRDefault="005F522A" w:rsidP="004D59A9">
      <w:pPr>
        <w:ind w:left="426"/>
      </w:pPr>
      <w:r w:rsidRPr="00672877">
        <w:object w:dxaOrig="8791" w:dyaOrig="7698">
          <v:shape id="_x0000_i1045" type="#_x0000_t75" style="width:441pt;height:430.5pt" o:ole="" o:preferrelative="f">
            <v:imagedata r:id="rId53" o:title=""/>
            <o:lock v:ext="edit" aspectratio="f"/>
          </v:shape>
          <o:OLEObject Type="Embed" ProgID="Excel.Sheet.12" ShapeID="_x0000_i1045" DrawAspect="Content" ObjectID="_1457368135" r:id="rId54"/>
        </w:object>
      </w:r>
    </w:p>
    <w:p w:rsidR="004D59A9" w:rsidRPr="00672877" w:rsidRDefault="004D59A9" w:rsidP="004D59A9">
      <w:pPr>
        <w:pStyle w:val="Zkladntext"/>
        <w:jc w:val="left"/>
        <w:rPr>
          <w:b/>
        </w:rPr>
      </w:pPr>
      <w:r w:rsidRPr="00672877">
        <w:rPr>
          <w:b/>
        </w:rPr>
        <w:t>Nevyfakturované dodávky majetku</w:t>
      </w:r>
    </w:p>
    <w:p w:rsidR="004D59A9" w:rsidRPr="00672877" w:rsidRDefault="004D59A9" w:rsidP="004D59A9">
      <w:pPr>
        <w:pStyle w:val="Zkladntext"/>
        <w:jc w:val="left"/>
        <w:rPr>
          <w:b/>
        </w:rPr>
      </w:pPr>
    </w:p>
    <w:p w:rsidR="004D59A9" w:rsidRPr="00672877" w:rsidRDefault="004D59A9" w:rsidP="004D59A9">
      <w:pPr>
        <w:pStyle w:val="Zkladntext"/>
      </w:pPr>
      <w:r w:rsidRPr="00672877">
        <w:t xml:space="preserve">Rezervy na nevyfakturované dodávky majetku sa nevykazujú s vplyvom na výsledok hospodárenia. </w:t>
      </w:r>
    </w:p>
    <w:p w:rsidR="004D59A9" w:rsidRPr="00672877" w:rsidRDefault="004D59A9" w:rsidP="004D59A9">
      <w:pPr>
        <w:pStyle w:val="Zkladntext"/>
        <w:jc w:val="left"/>
        <w:rPr>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rPr>
          <w:sz w:val="18"/>
          <w:szCs w:val="18"/>
        </w:rPr>
      </w:pPr>
    </w:p>
    <w:p w:rsidR="004D59A9" w:rsidRPr="00672877" w:rsidRDefault="004D59A9" w:rsidP="004D59A9">
      <w:pPr>
        <w:pStyle w:val="Zkladntext"/>
      </w:pPr>
      <w:r w:rsidRPr="00672877">
        <w:t>Prehľad o rezervách za predchádzajúce účtovné obdobie je uvedený v nasledujúcom prehľade:</w:t>
      </w:r>
    </w:p>
    <w:p w:rsidR="004D59A9" w:rsidRPr="00672877" w:rsidRDefault="004D59A9" w:rsidP="004D59A9">
      <w:pPr>
        <w:pStyle w:val="Zkladntext"/>
      </w:pPr>
    </w:p>
    <w:p w:rsidR="004D59A9" w:rsidRPr="00672877" w:rsidRDefault="004D59A9" w:rsidP="004D59A9">
      <w:pPr>
        <w:pStyle w:val="Zkladntext"/>
      </w:pPr>
    </w:p>
    <w:bookmarkStart w:id="28" w:name="_MON_1424592751"/>
    <w:bookmarkEnd w:id="28"/>
    <w:p w:rsidR="004D59A9" w:rsidRPr="00672877" w:rsidRDefault="00336250" w:rsidP="004D59A9">
      <w:pPr>
        <w:pStyle w:val="Zkladntext"/>
        <w:jc w:val="left"/>
      </w:pPr>
      <w:r w:rsidRPr="00672877">
        <w:object w:dxaOrig="8866" w:dyaOrig="7403">
          <v:shape id="_x0000_i1046" type="#_x0000_t75" style="width:441.75pt;height:412.5pt" o:ole="" o:preferrelative="f">
            <v:imagedata r:id="rId55" o:title=""/>
            <o:lock v:ext="edit" aspectratio="f"/>
          </v:shape>
          <o:OLEObject Type="Embed" ProgID="Excel.Sheet.12" ShapeID="_x0000_i1046" DrawAspect="Content" ObjectID="_1457368136" r:id="rId56"/>
        </w:object>
      </w:r>
    </w:p>
    <w:p w:rsidR="004D59A9" w:rsidRPr="00672877" w:rsidRDefault="004D59A9" w:rsidP="004D59A9">
      <w:pPr>
        <w:pStyle w:val="Nadpis2"/>
        <w:numPr>
          <w:ilvl w:val="0"/>
          <w:numId w:val="2"/>
        </w:numPr>
        <w:tabs>
          <w:tab w:val="clear" w:pos="360"/>
          <w:tab w:val="num" w:pos="426"/>
        </w:tabs>
        <w:ind w:left="426" w:hanging="426"/>
      </w:pPr>
      <w:r w:rsidRPr="00672877">
        <w:br w:type="page"/>
      </w:r>
      <w:r w:rsidRPr="00672877">
        <w:lastRenderedPageBreak/>
        <w:t>Záväzky</w:t>
      </w:r>
    </w:p>
    <w:p w:rsidR="004D59A9" w:rsidRPr="00672877" w:rsidRDefault="004D59A9" w:rsidP="004D59A9">
      <w:pPr>
        <w:pStyle w:val="Zkladntext"/>
      </w:pPr>
    </w:p>
    <w:p w:rsidR="004D59A9" w:rsidRPr="00672877" w:rsidRDefault="004D59A9" w:rsidP="004D59A9">
      <w:pPr>
        <w:pStyle w:val="Zkladntext"/>
      </w:pPr>
      <w:r w:rsidRPr="00672877">
        <w:t>Štruktúra záväzkov (okrem bankových úverov) podľa zostatkovej doby splatnosti je uvedená v nasledujúcom prehľade:</w:t>
      </w:r>
    </w:p>
    <w:p w:rsidR="004D59A9" w:rsidRPr="00672877" w:rsidRDefault="004D59A9" w:rsidP="004D59A9">
      <w:pPr>
        <w:pStyle w:val="Zkladntext"/>
      </w:pPr>
    </w:p>
    <w:bookmarkStart w:id="29" w:name="_MON_1424592925"/>
    <w:bookmarkEnd w:id="29"/>
    <w:p w:rsidR="004D59A9" w:rsidRPr="00672877" w:rsidRDefault="00336250" w:rsidP="004D59A9">
      <w:pPr>
        <w:ind w:left="426"/>
      </w:pPr>
      <w:r w:rsidRPr="00672877">
        <w:object w:dxaOrig="8972" w:dyaOrig="2847">
          <v:shape id="_x0000_i1047" type="#_x0000_t75" style="width:441pt;height:156.75pt" o:ole="" o:preferrelative="f">
            <v:imagedata r:id="rId57" o:title=""/>
            <o:lock v:ext="edit" aspectratio="f"/>
          </v:shape>
          <o:OLEObject Type="Embed" ProgID="Excel.Sheet.12" ShapeID="_x0000_i1047" DrawAspect="Content" ObjectID="_1457368137" r:id="rId58"/>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r w:rsidRPr="00672877">
        <w:t>Spoločnosť nemá záväzky z finančného prenájmu.</w:t>
      </w:r>
    </w:p>
    <w:p w:rsidR="004D59A9" w:rsidRPr="00672877" w:rsidRDefault="004D59A9" w:rsidP="004D59A9">
      <w:pPr>
        <w:pStyle w:val="Zkladntext"/>
        <w:rPr>
          <w:i/>
          <w:szCs w:val="18"/>
          <w:u w:val="single"/>
        </w:rPr>
      </w:pPr>
    </w:p>
    <w:p w:rsidR="004D59A9" w:rsidRPr="00672877" w:rsidRDefault="004D59A9" w:rsidP="004D59A9">
      <w:pPr>
        <w:pStyle w:val="Zkladntext"/>
      </w:pPr>
    </w:p>
    <w:bookmarkStart w:id="30" w:name="_MON_1424593149"/>
    <w:bookmarkEnd w:id="30"/>
    <w:p w:rsidR="004D59A9" w:rsidRPr="00672877" w:rsidRDefault="00336250" w:rsidP="004D59A9">
      <w:pPr>
        <w:pStyle w:val="Nadpis2"/>
        <w:numPr>
          <w:ilvl w:val="0"/>
          <w:numId w:val="0"/>
        </w:numPr>
        <w:ind w:firstLine="450"/>
        <w:rPr>
          <w:lang w:val="de-DE"/>
        </w:rPr>
      </w:pPr>
      <w:r w:rsidRPr="00672877">
        <w:object w:dxaOrig="9956" w:dyaOrig="2357">
          <v:shape id="_x0000_i1048" type="#_x0000_t75" style="width:440.25pt;height:115.5pt" o:ole="" o:preferrelative="f">
            <v:imagedata r:id="rId59" o:title=""/>
            <o:lock v:ext="edit" aspectratio="f"/>
          </v:shape>
          <o:OLEObject Type="Embed" ProgID="Excel.Sheet.12" ShapeID="_x0000_i1048" DrawAspect="Content" ObjectID="_1457368138" r:id="rId60"/>
        </w:object>
      </w:r>
    </w:p>
    <w:p w:rsidR="004D59A9" w:rsidRPr="00672877" w:rsidRDefault="004D59A9" w:rsidP="004D59A9">
      <w:pPr>
        <w:pStyle w:val="Nadpis2"/>
        <w:numPr>
          <w:ilvl w:val="0"/>
          <w:numId w:val="0"/>
        </w:numPr>
        <w:ind w:left="360"/>
        <w:rPr>
          <w:b w:val="0"/>
        </w:rPr>
      </w:pPr>
    </w:p>
    <w:p w:rsidR="004D59A9" w:rsidRPr="00672877" w:rsidRDefault="004D59A9" w:rsidP="004D59A9">
      <w:pPr>
        <w:pStyle w:val="Nadpis2"/>
        <w:numPr>
          <w:ilvl w:val="0"/>
          <w:numId w:val="0"/>
        </w:numPr>
        <w:ind w:left="426"/>
      </w:pPr>
      <w:r w:rsidRPr="00672877">
        <w:rPr>
          <w:b w:val="0"/>
        </w:rPr>
        <w:br w:type="page"/>
      </w:r>
      <w:r w:rsidRPr="00672877">
        <w:lastRenderedPageBreak/>
        <w:t xml:space="preserve">  </w:t>
      </w:r>
    </w:p>
    <w:p w:rsidR="004D59A9" w:rsidRPr="00672877" w:rsidRDefault="004D59A9" w:rsidP="004D59A9">
      <w:pPr>
        <w:pStyle w:val="Nadpis2"/>
        <w:numPr>
          <w:ilvl w:val="0"/>
          <w:numId w:val="2"/>
        </w:numPr>
      </w:pPr>
      <w:r w:rsidRPr="00672877">
        <w:t>Odložený daňový záväzok</w:t>
      </w:r>
    </w:p>
    <w:p w:rsidR="004D59A9" w:rsidRPr="00672877" w:rsidRDefault="004D59A9" w:rsidP="004D59A9">
      <w:pPr>
        <w:rPr>
          <w:sz w:val="18"/>
          <w:szCs w:val="18"/>
        </w:rPr>
      </w:pPr>
    </w:p>
    <w:p w:rsidR="004D59A9" w:rsidRPr="00672877" w:rsidRDefault="004D59A9" w:rsidP="004D59A9">
      <w:pPr>
        <w:pStyle w:val="Zkladntext"/>
      </w:pPr>
      <w:r w:rsidRPr="00672877">
        <w:t>Výpočet odloženého daňového záväzku je uvedený v nasledujúcom prehľade:</w:t>
      </w:r>
    </w:p>
    <w:p w:rsidR="004D59A9" w:rsidRPr="00672877" w:rsidRDefault="004D59A9" w:rsidP="004D59A9">
      <w:pPr>
        <w:pStyle w:val="Zkladntext"/>
      </w:pPr>
    </w:p>
    <w:bookmarkStart w:id="31" w:name="_MON_1424593246"/>
    <w:bookmarkEnd w:id="31"/>
    <w:p w:rsidR="004D59A9" w:rsidRPr="00672877" w:rsidRDefault="00336250" w:rsidP="004D59A9">
      <w:pPr>
        <w:pStyle w:val="Zkladntext"/>
        <w:rPr>
          <w:lang w:val="de-DE"/>
        </w:rPr>
      </w:pPr>
      <w:r w:rsidRPr="00672877">
        <w:object w:dxaOrig="8984" w:dyaOrig="6304">
          <v:shape id="_x0000_i1049" type="#_x0000_t75" style="width:441pt;height:345.75pt" o:ole="" o:preferrelative="f">
            <v:imagedata r:id="rId61" o:title=""/>
            <o:lock v:ext="edit" aspectratio="f"/>
          </v:shape>
          <o:OLEObject Type="Embed" ProgID="Excel.Sheet.12" ShapeID="_x0000_i1049" DrawAspect="Content" ObjectID="_1457368139" r:id="rId62"/>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rPr>
          <w:i/>
        </w:rPr>
      </w:pPr>
      <w:r w:rsidRPr="00672877">
        <w:rPr>
          <w:i/>
        </w:rPr>
        <w:t>(K použitiu sadzby dane 19 % alebo 23 % pozri úvodné poznámky k tejto publikácii, bod 13.)</w:t>
      </w:r>
    </w:p>
    <w:p w:rsidR="004D59A9" w:rsidRPr="00672877" w:rsidRDefault="004D59A9" w:rsidP="004D59A9">
      <w:pPr>
        <w:spacing w:after="200" w:line="276" w:lineRule="auto"/>
        <w:rPr>
          <w:b/>
          <w:sz w:val="18"/>
        </w:rPr>
      </w:pPr>
      <w:r w:rsidRPr="00672877">
        <w:br w:type="page"/>
      </w:r>
    </w:p>
    <w:p w:rsidR="004D59A9" w:rsidRPr="00672877" w:rsidRDefault="004D59A9" w:rsidP="004D59A9">
      <w:pPr>
        <w:pStyle w:val="Nadpis2"/>
        <w:numPr>
          <w:ilvl w:val="0"/>
          <w:numId w:val="2"/>
        </w:numPr>
      </w:pPr>
      <w:r w:rsidRPr="00672877">
        <w:lastRenderedPageBreak/>
        <w:t>Sociálny fond</w:t>
      </w:r>
    </w:p>
    <w:p w:rsidR="004D59A9" w:rsidRPr="00672877" w:rsidRDefault="004D59A9" w:rsidP="004D59A9">
      <w:pPr>
        <w:pStyle w:val="Zkladntext"/>
      </w:pPr>
    </w:p>
    <w:p w:rsidR="004D59A9" w:rsidRPr="00672877" w:rsidRDefault="004D59A9" w:rsidP="004D59A9">
      <w:pPr>
        <w:pStyle w:val="Zkladntext"/>
      </w:pPr>
      <w:r w:rsidRPr="00672877">
        <w:t>Tvorba a čerpanie sociálneho fondu v priebehu účtovného obdobia sú znázornené v nasledujúcom prehľade:</w:t>
      </w:r>
    </w:p>
    <w:p w:rsidR="004D59A9" w:rsidRPr="00672877" w:rsidRDefault="004D59A9" w:rsidP="004D59A9">
      <w:pPr>
        <w:pStyle w:val="Zkladntext"/>
      </w:pPr>
    </w:p>
    <w:bookmarkStart w:id="32" w:name="_MON_1424593419"/>
    <w:bookmarkEnd w:id="32"/>
    <w:p w:rsidR="004D59A9" w:rsidRPr="00672877" w:rsidRDefault="00336250" w:rsidP="004D59A9">
      <w:pPr>
        <w:pStyle w:val="Zkladntext"/>
        <w:rPr>
          <w:lang w:val="de-DE"/>
        </w:rPr>
      </w:pPr>
      <w:r w:rsidRPr="00672877">
        <w:object w:dxaOrig="8972" w:dyaOrig="2814">
          <v:shape id="_x0000_i1050" type="#_x0000_t75" style="width:441pt;height:155.25pt" o:ole="" o:preferrelative="f">
            <v:imagedata r:id="rId63" o:title=""/>
            <o:lock v:ext="edit" aspectratio="f"/>
          </v:shape>
          <o:OLEObject Type="Embed" ProgID="Excel.Sheet.12" ShapeID="_x0000_i1050" DrawAspect="Content" ObjectID="_1457368140" r:id="rId64"/>
        </w:object>
      </w:r>
    </w:p>
    <w:p w:rsidR="004D59A9" w:rsidRPr="00672877" w:rsidRDefault="004D59A9" w:rsidP="004D59A9">
      <w:pPr>
        <w:pStyle w:val="Zkladntext"/>
        <w:rPr>
          <w:lang w:val="de-DE"/>
        </w:rPr>
      </w:pPr>
    </w:p>
    <w:p w:rsidR="004D59A9" w:rsidRPr="00672877" w:rsidRDefault="004D59A9" w:rsidP="004D59A9">
      <w:pPr>
        <w:pStyle w:val="Zkladntext"/>
      </w:pPr>
      <w:r w:rsidRPr="00672877">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Nadpis2"/>
        <w:numPr>
          <w:ilvl w:val="0"/>
          <w:numId w:val="2"/>
        </w:numPr>
      </w:pPr>
      <w:r w:rsidRPr="00672877">
        <w:t xml:space="preserve"> Bankové úvery</w:t>
      </w:r>
    </w:p>
    <w:p w:rsidR="004D59A9" w:rsidRPr="00672877" w:rsidRDefault="004D59A9" w:rsidP="004D59A9">
      <w:pPr>
        <w:pStyle w:val="Zkladntext"/>
      </w:pPr>
    </w:p>
    <w:p w:rsidR="004D59A9" w:rsidRPr="00672877" w:rsidRDefault="004D59A9" w:rsidP="004D59A9">
      <w:pPr>
        <w:pStyle w:val="Zkladntext"/>
      </w:pPr>
      <w:r w:rsidRPr="00672877">
        <w:t>Štruktúra bankových úverov je uvedená v nasledujúcom prehľade:</w:t>
      </w:r>
    </w:p>
    <w:p w:rsidR="004D59A9" w:rsidRPr="00672877" w:rsidRDefault="004D59A9" w:rsidP="004D59A9">
      <w:pPr>
        <w:pStyle w:val="Zkladntext"/>
      </w:pPr>
    </w:p>
    <w:bookmarkStart w:id="33" w:name="_MON_1424593609"/>
    <w:bookmarkEnd w:id="33"/>
    <w:p w:rsidR="004D59A9" w:rsidRPr="00672877" w:rsidRDefault="00336250" w:rsidP="004D59A9">
      <w:pPr>
        <w:pStyle w:val="Zkladntext"/>
      </w:pPr>
      <w:r w:rsidRPr="00672877">
        <w:object w:dxaOrig="8996" w:dyaOrig="4218">
          <v:shape id="_x0000_i1051" type="#_x0000_t75" style="width:441pt;height:230.25pt" o:ole="" o:preferrelative="f">
            <v:imagedata r:id="rId65" o:title=""/>
            <o:lock v:ext="edit" aspectratio="f"/>
          </v:shape>
          <o:OLEObject Type="Embed" ProgID="Excel.Sheet.12" ShapeID="_x0000_i1051" DrawAspect="Content" ObjectID="_1457368141" r:id="rId66"/>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ind w:left="0"/>
      </w:pPr>
    </w:p>
    <w:p w:rsidR="004D59A9" w:rsidRPr="00672877" w:rsidRDefault="004D59A9" w:rsidP="004D59A9">
      <w:pPr>
        <w:pStyle w:val="Zkladntext"/>
        <w:ind w:left="0"/>
      </w:pPr>
    </w:p>
    <w:p w:rsidR="004D59A9" w:rsidRPr="00672877" w:rsidRDefault="004D59A9" w:rsidP="004D59A9">
      <w:pPr>
        <w:spacing w:after="200" w:line="276" w:lineRule="auto"/>
        <w:rPr>
          <w:sz w:val="18"/>
        </w:rPr>
      </w:pPr>
      <w:r w:rsidRPr="00672877">
        <w:br w:type="page"/>
      </w:r>
    </w:p>
    <w:p w:rsidR="004D59A9" w:rsidRPr="00672877" w:rsidRDefault="004D59A9" w:rsidP="004D59A9">
      <w:pPr>
        <w:pStyle w:val="Zkladntext"/>
        <w:rPr>
          <w:highlight w:val="yellow"/>
        </w:rPr>
      </w:pPr>
      <w:r w:rsidRPr="00672877">
        <w:lastRenderedPageBreak/>
        <w:t>Štruktúra pôžičiek je uvedená v nasledujúcom prehľade:</w:t>
      </w:r>
    </w:p>
    <w:p w:rsidR="004D59A9" w:rsidRPr="00672877" w:rsidRDefault="004D59A9" w:rsidP="004D59A9">
      <w:pPr>
        <w:pStyle w:val="Zkladntext"/>
      </w:pPr>
    </w:p>
    <w:bookmarkStart w:id="34" w:name="_MON_1455614367"/>
    <w:bookmarkEnd w:id="34"/>
    <w:p w:rsidR="004D59A9" w:rsidRPr="00672877" w:rsidRDefault="000F6AD9" w:rsidP="004D59A9">
      <w:pPr>
        <w:pStyle w:val="Zkladntext"/>
      </w:pPr>
      <w:r w:rsidRPr="00672877">
        <w:object w:dxaOrig="8996" w:dyaOrig="5617">
          <v:shape id="_x0000_i1052" type="#_x0000_t75" style="width:441pt;height:306.75pt" o:ole="" o:preferrelative="f">
            <v:imagedata r:id="rId67" o:title=""/>
            <o:lock v:ext="edit" aspectratio="f"/>
          </v:shape>
          <o:OLEObject Type="Embed" ProgID="Excel.Sheet.12" ShapeID="_x0000_i1052" DrawAspect="Content" ObjectID="_1457368142" r:id="rId68"/>
        </w:object>
      </w:r>
    </w:p>
    <w:p w:rsidR="004D59A9" w:rsidRPr="00672877" w:rsidRDefault="004D59A9" w:rsidP="004D59A9">
      <w:pPr>
        <w:spacing w:after="200" w:line="276" w:lineRule="auto"/>
        <w:rPr>
          <w:b/>
          <w:sz w:val="18"/>
          <w:szCs w:val="18"/>
        </w:rPr>
      </w:pPr>
      <w:r w:rsidRPr="00672877">
        <w:rPr>
          <w:sz w:val="18"/>
          <w:szCs w:val="18"/>
        </w:rPr>
        <w:br w:type="page"/>
      </w:r>
    </w:p>
    <w:p w:rsidR="004D59A9" w:rsidRPr="00672877" w:rsidRDefault="004D59A9" w:rsidP="004D59A9">
      <w:pPr>
        <w:pStyle w:val="Nadpis2"/>
        <w:numPr>
          <w:ilvl w:val="0"/>
          <w:numId w:val="2"/>
        </w:numPr>
      </w:pPr>
      <w:r w:rsidRPr="00672877">
        <w:lastRenderedPageBreak/>
        <w:t>Časové rozlíšenie</w:t>
      </w:r>
    </w:p>
    <w:p w:rsidR="004D59A9" w:rsidRPr="00672877" w:rsidRDefault="004D59A9" w:rsidP="004D59A9">
      <w:pPr>
        <w:pStyle w:val="Zkladntext"/>
      </w:pPr>
    </w:p>
    <w:p w:rsidR="004D59A9" w:rsidRPr="00672877" w:rsidRDefault="004D59A9" w:rsidP="004D59A9">
      <w:pPr>
        <w:pStyle w:val="Zkladntext"/>
      </w:pPr>
      <w:r w:rsidRPr="00672877">
        <w:t>Štruktúra časového rozlíšenia je uvedená v nasledujúcom prehľade:</w:t>
      </w:r>
    </w:p>
    <w:p w:rsidR="004D59A9" w:rsidRPr="00672877" w:rsidRDefault="004D59A9" w:rsidP="004D59A9">
      <w:pPr>
        <w:pStyle w:val="Zkladntext"/>
      </w:pPr>
    </w:p>
    <w:p w:rsidR="004D59A9" w:rsidRPr="00672877" w:rsidRDefault="004D59A9" w:rsidP="004D59A9">
      <w:pPr>
        <w:pStyle w:val="Zkladntext"/>
      </w:pPr>
    </w:p>
    <w:bookmarkStart w:id="35" w:name="_MON_1424594124"/>
    <w:bookmarkEnd w:id="35"/>
    <w:p w:rsidR="004D59A9" w:rsidRPr="00672877" w:rsidRDefault="000F6AD9" w:rsidP="004D59A9">
      <w:pPr>
        <w:pStyle w:val="Zkladntext"/>
      </w:pPr>
      <w:r w:rsidRPr="00672877">
        <w:object w:dxaOrig="8854" w:dyaOrig="4427">
          <v:shape id="_x0000_i1053" type="#_x0000_t75" style="width:441pt;height:246pt" o:ole="" o:preferrelative="f">
            <v:imagedata r:id="rId69" o:title=""/>
            <o:lock v:ext="edit" aspectratio="f"/>
          </v:shape>
          <o:OLEObject Type="Embed" ProgID="Excel.Sheet.12" ShapeID="_x0000_i1053" DrawAspect="Content" ObjectID="_1457368143" r:id="rId70"/>
        </w:object>
      </w:r>
      <w:r w:rsidR="004D59A9" w:rsidRPr="00672877">
        <w:t xml:space="preserve"> </w:t>
      </w:r>
    </w:p>
    <w:p w:rsidR="004D59A9" w:rsidRPr="00672877" w:rsidRDefault="004D59A9" w:rsidP="004D59A9">
      <w:pPr>
        <w:spacing w:after="200" w:line="276" w:lineRule="auto"/>
        <w:rPr>
          <w:b/>
          <w:sz w:val="18"/>
          <w:szCs w:val="18"/>
        </w:rPr>
      </w:pPr>
      <w:r w:rsidRPr="00672877">
        <w:rPr>
          <w:sz w:val="18"/>
          <w:szCs w:val="18"/>
        </w:rPr>
        <w:br w:type="page"/>
      </w:r>
    </w:p>
    <w:p w:rsidR="004D59A9" w:rsidRPr="00672877" w:rsidRDefault="004D59A9" w:rsidP="004D59A9">
      <w:pPr>
        <w:pStyle w:val="Nadpis2"/>
        <w:numPr>
          <w:ilvl w:val="0"/>
          <w:numId w:val="2"/>
        </w:numPr>
      </w:pPr>
      <w:r w:rsidRPr="00672877">
        <w:lastRenderedPageBreak/>
        <w:t>Deriváty</w:t>
      </w:r>
    </w:p>
    <w:p w:rsidR="004D59A9" w:rsidRPr="00672877" w:rsidRDefault="004D59A9" w:rsidP="004D59A9">
      <w:pPr>
        <w:pStyle w:val="Zkladntext"/>
      </w:pPr>
    </w:p>
    <w:p w:rsidR="004D59A9" w:rsidRPr="00672877" w:rsidRDefault="004D59A9" w:rsidP="004D59A9">
      <w:pPr>
        <w:pStyle w:val="Zkladntext"/>
      </w:pPr>
      <w:r w:rsidRPr="00672877">
        <w:t>Prehľad o derivátoch určených na obchodovanie a zabezpečovacích derivátoch:</w:t>
      </w:r>
    </w:p>
    <w:p w:rsidR="004D59A9" w:rsidRPr="00672877" w:rsidRDefault="004D59A9" w:rsidP="004D59A9">
      <w:pPr>
        <w:pStyle w:val="Zkladntext"/>
        <w:ind w:left="0"/>
      </w:pPr>
    </w:p>
    <w:p w:rsidR="004D59A9" w:rsidRPr="00672877" w:rsidRDefault="004D59A9" w:rsidP="004D59A9">
      <w:pPr>
        <w:pStyle w:val="Zkladntext"/>
      </w:pPr>
    </w:p>
    <w:bookmarkStart w:id="36" w:name="_MON_1424594273"/>
    <w:bookmarkEnd w:id="36"/>
    <w:p w:rsidR="004D59A9" w:rsidRPr="00672877" w:rsidRDefault="004D59A9" w:rsidP="004D59A9">
      <w:pPr>
        <w:pStyle w:val="Zkladntext"/>
      </w:pPr>
      <w:r w:rsidRPr="00672877">
        <w:object w:dxaOrig="8835" w:dyaOrig="2097">
          <v:shape id="_x0000_i1054" type="#_x0000_t75" style="width:441pt;height:117pt" o:ole="" o:preferrelative="f">
            <v:imagedata r:id="rId71" o:title=""/>
            <o:lock v:ext="edit" aspectratio="f"/>
          </v:shape>
          <o:OLEObject Type="Embed" ProgID="Excel.Sheet.12" ShapeID="_x0000_i1054" DrawAspect="Content" ObjectID="_1457368144" r:id="rId72"/>
        </w:object>
      </w:r>
    </w:p>
    <w:p w:rsidR="004D59A9" w:rsidRPr="00672877" w:rsidRDefault="004D59A9" w:rsidP="004D59A9">
      <w:pPr>
        <w:pStyle w:val="Zkladntext"/>
      </w:pPr>
    </w:p>
    <w:p w:rsidR="004D59A9" w:rsidRPr="00672877" w:rsidRDefault="004D59A9" w:rsidP="004D59A9">
      <w:pPr>
        <w:pStyle w:val="Zkladntext"/>
      </w:pPr>
    </w:p>
    <w:bookmarkStart w:id="37" w:name="_MON_1424594333"/>
    <w:bookmarkEnd w:id="37"/>
    <w:p w:rsidR="004D59A9" w:rsidRPr="00672877" w:rsidRDefault="000F6AD9" w:rsidP="004D59A9">
      <w:pPr>
        <w:pStyle w:val="Zkladntext"/>
      </w:pPr>
      <w:r w:rsidRPr="00672877">
        <w:object w:dxaOrig="8773" w:dyaOrig="3065">
          <v:shape id="_x0000_i1055" type="#_x0000_t75" style="width:441pt;height:171.75pt" o:ole="" o:preferrelative="f">
            <v:imagedata r:id="rId73" o:title=""/>
            <o:lock v:ext="edit" aspectratio="f"/>
          </v:shape>
          <o:OLEObject Type="Embed" ProgID="Excel.Sheet.12" ShapeID="_x0000_i1055" DrawAspect="Content" ObjectID="_1457368145" r:id="rId74"/>
        </w:object>
      </w:r>
    </w:p>
    <w:p w:rsidR="004D59A9" w:rsidRPr="00672877" w:rsidRDefault="004D59A9" w:rsidP="004D59A9">
      <w:pPr>
        <w:pStyle w:val="Zkladntext"/>
      </w:pPr>
    </w:p>
    <w:p w:rsidR="004D59A9" w:rsidRPr="00672877" w:rsidRDefault="004D59A9" w:rsidP="004D59A9">
      <w:pPr>
        <w:pStyle w:val="Zkladntext"/>
      </w:pPr>
      <w:r w:rsidRPr="00672877">
        <w:t>Informácie o položkách zabezpečených derivátmi:</w:t>
      </w:r>
    </w:p>
    <w:p w:rsidR="004D59A9" w:rsidRPr="00672877" w:rsidRDefault="004D59A9" w:rsidP="004D59A9">
      <w:pPr>
        <w:pStyle w:val="Zkladntext"/>
        <w:rPr>
          <w:i/>
          <w:szCs w:val="18"/>
          <w:u w:val="single"/>
        </w:rPr>
      </w:pPr>
    </w:p>
    <w:p w:rsidR="004D59A9" w:rsidRPr="00672877" w:rsidRDefault="004D59A9" w:rsidP="004D59A9">
      <w:pPr>
        <w:pStyle w:val="Zkladntext"/>
      </w:pPr>
    </w:p>
    <w:bookmarkStart w:id="38" w:name="_MON_1424594379"/>
    <w:bookmarkEnd w:id="38"/>
    <w:p w:rsidR="004D59A9" w:rsidRPr="00672877" w:rsidRDefault="000F6AD9" w:rsidP="004D59A9">
      <w:pPr>
        <w:pStyle w:val="Zkladntext"/>
      </w:pPr>
      <w:r w:rsidRPr="00672877">
        <w:object w:dxaOrig="9035" w:dyaOrig="2353">
          <v:shape id="_x0000_i1056" type="#_x0000_t75" style="width:441pt;height:128.25pt" o:ole="" o:preferrelative="f">
            <v:imagedata r:id="rId75" o:title=""/>
            <o:lock v:ext="edit" aspectratio="f"/>
          </v:shape>
          <o:OLEObject Type="Embed" ProgID="Excel.Sheet.12" ShapeID="_x0000_i1056" DrawAspect="Content" ObjectID="_1457368146" r:id="rId76"/>
        </w:object>
      </w:r>
    </w:p>
    <w:p w:rsidR="004D59A9" w:rsidRPr="00672877" w:rsidRDefault="004D59A9" w:rsidP="004D59A9">
      <w:pPr>
        <w:pStyle w:val="Nadpis1"/>
        <w:tabs>
          <w:tab w:val="clear" w:pos="450"/>
          <w:tab w:val="num" w:pos="360"/>
        </w:tabs>
        <w:spacing w:before="120" w:after="60"/>
        <w:ind w:left="360"/>
      </w:pPr>
      <w:r w:rsidRPr="00672877">
        <w:br w:type="page"/>
      </w:r>
      <w:r w:rsidRPr="00672877">
        <w:lastRenderedPageBreak/>
        <w:t>informácie o výnosoch</w:t>
      </w:r>
    </w:p>
    <w:p w:rsidR="004D59A9" w:rsidRPr="00672877" w:rsidRDefault="004D59A9" w:rsidP="004D59A9">
      <w:pPr>
        <w:pStyle w:val="Nadpis2"/>
        <w:numPr>
          <w:ilvl w:val="0"/>
          <w:numId w:val="0"/>
        </w:numPr>
      </w:pPr>
    </w:p>
    <w:p w:rsidR="004D59A9" w:rsidRPr="00672877" w:rsidRDefault="004D59A9" w:rsidP="004D59A9">
      <w:pPr>
        <w:pStyle w:val="Nadpis2"/>
        <w:numPr>
          <w:ilvl w:val="0"/>
          <w:numId w:val="15"/>
        </w:numPr>
      </w:pPr>
      <w:r w:rsidRPr="00672877">
        <w:t>Tržby za vlastné výkony a tovar</w:t>
      </w:r>
    </w:p>
    <w:p w:rsidR="004D59A9" w:rsidRPr="00672877" w:rsidRDefault="004D59A9" w:rsidP="004D59A9">
      <w:pPr>
        <w:pStyle w:val="Zkladntext"/>
      </w:pPr>
    </w:p>
    <w:p w:rsidR="004D59A9" w:rsidRPr="00672877" w:rsidRDefault="004D59A9" w:rsidP="004D59A9">
      <w:pPr>
        <w:pStyle w:val="Zkladntext"/>
      </w:pPr>
      <w:r w:rsidRPr="00672877">
        <w:t>Tržby za vlastné výkony a tovar podľa jednotlivých segmentov, t. j. podľa typov výrobkov a služieb, a podľa hlavných teritórií sú uvedené v nasledujúcom prehľade:</w:t>
      </w:r>
    </w:p>
    <w:p w:rsidR="004D59A9" w:rsidRPr="00672877" w:rsidRDefault="004D59A9" w:rsidP="004D59A9">
      <w:pPr>
        <w:pStyle w:val="Zkladntext"/>
      </w:pPr>
    </w:p>
    <w:p w:rsidR="004D59A9" w:rsidRPr="00672877" w:rsidRDefault="004D59A9" w:rsidP="004D59A9">
      <w:pPr>
        <w:pStyle w:val="Zkladntext"/>
      </w:pPr>
    </w:p>
    <w:bookmarkStart w:id="39" w:name="_MON_1424594437"/>
    <w:bookmarkEnd w:id="39"/>
    <w:p w:rsidR="004D59A9" w:rsidRPr="00672877" w:rsidRDefault="000F6AD9" w:rsidP="004D59A9">
      <w:pPr>
        <w:pStyle w:val="Zkladntext"/>
      </w:pPr>
      <w:r w:rsidRPr="00672877">
        <w:object w:dxaOrig="9626" w:dyaOrig="2674">
          <v:shape id="_x0000_i1057" type="#_x0000_t75" style="width:456pt;height:141.75pt" o:ole="" o:preferrelative="f">
            <v:imagedata r:id="rId77" o:title=""/>
            <o:lock v:ext="edit" aspectratio="f"/>
          </v:shape>
          <o:OLEObject Type="Embed" ProgID="Excel.Sheet.12" ShapeID="_x0000_i1057" DrawAspect="Content" ObjectID="_1457368147" r:id="rId78"/>
        </w:object>
      </w:r>
    </w:p>
    <w:p w:rsidR="004D59A9" w:rsidRPr="00672877" w:rsidRDefault="004D59A9" w:rsidP="004D59A9">
      <w:pPr>
        <w:pStyle w:val="Zkladntext"/>
      </w:pPr>
    </w:p>
    <w:p w:rsidR="004D59A9" w:rsidRPr="00672877" w:rsidRDefault="004D59A9" w:rsidP="004D59A9">
      <w:pPr>
        <w:pStyle w:val="Nadpis2"/>
        <w:numPr>
          <w:ilvl w:val="0"/>
          <w:numId w:val="2"/>
        </w:numPr>
      </w:pPr>
      <w:r w:rsidRPr="00672877">
        <w:t>Zmena stavu zásob vlastnej výroby</w:t>
      </w:r>
    </w:p>
    <w:p w:rsidR="004D59A9" w:rsidRPr="00672877" w:rsidRDefault="004D59A9" w:rsidP="004D59A9"/>
    <w:p w:rsidR="004D59A9" w:rsidRPr="00672877" w:rsidRDefault="004D59A9" w:rsidP="004D59A9">
      <w:pPr>
        <w:pStyle w:val="Zkladntext"/>
      </w:pPr>
      <w:r w:rsidRPr="00672877">
        <w:t>Nie je</w:t>
      </w:r>
    </w:p>
    <w:p w:rsidR="004D59A9" w:rsidRPr="00672877" w:rsidRDefault="004D59A9" w:rsidP="004D59A9">
      <w:pPr>
        <w:pStyle w:val="Zkladntext"/>
      </w:pPr>
    </w:p>
    <w:bookmarkStart w:id="40" w:name="_MON_1424594980"/>
    <w:bookmarkEnd w:id="40"/>
    <w:p w:rsidR="004D59A9" w:rsidRPr="00672877" w:rsidRDefault="000F6AD9" w:rsidP="004D59A9">
      <w:pPr>
        <w:pStyle w:val="Zkladntext"/>
      </w:pPr>
      <w:r w:rsidRPr="00672877">
        <w:object w:dxaOrig="8874" w:dyaOrig="3989">
          <v:shape id="_x0000_i1058" type="#_x0000_t75" style="width:442.5pt;height:222.75pt" o:ole="" o:preferrelative="f">
            <v:imagedata r:id="rId79" o:title=""/>
            <o:lock v:ext="edit" aspectratio="f"/>
          </v:shape>
          <o:OLEObject Type="Embed" ProgID="Excel.Sheet.12" ShapeID="_x0000_i1058" DrawAspect="Content" ObjectID="_1457368148" r:id="rId80"/>
        </w:object>
      </w:r>
    </w:p>
    <w:p w:rsidR="004D59A9" w:rsidRPr="00672877" w:rsidRDefault="004D59A9" w:rsidP="004D59A9">
      <w:pPr>
        <w:pStyle w:val="Zkladntext"/>
      </w:pPr>
    </w:p>
    <w:p w:rsidR="004D59A9" w:rsidRPr="00672877" w:rsidRDefault="004D59A9" w:rsidP="004D59A9">
      <w:pPr>
        <w:pStyle w:val="Zkladntext"/>
        <w:rPr>
          <w:szCs w:val="18"/>
        </w:rPr>
      </w:pPr>
    </w:p>
    <w:p w:rsidR="004D59A9" w:rsidRPr="00672877" w:rsidRDefault="004D59A9" w:rsidP="004D59A9">
      <w:pPr>
        <w:spacing w:after="200" w:line="276" w:lineRule="auto"/>
        <w:rPr>
          <w:b/>
          <w:sz w:val="18"/>
          <w:szCs w:val="18"/>
        </w:rPr>
      </w:pPr>
      <w:r w:rsidRPr="00672877">
        <w:rPr>
          <w:sz w:val="18"/>
          <w:szCs w:val="18"/>
        </w:rPr>
        <w:br w:type="page"/>
      </w:r>
    </w:p>
    <w:p w:rsidR="004D59A9" w:rsidRPr="00672877" w:rsidRDefault="004D59A9" w:rsidP="004D59A9">
      <w:pPr>
        <w:pStyle w:val="Nadpis2"/>
        <w:numPr>
          <w:ilvl w:val="0"/>
          <w:numId w:val="2"/>
        </w:numPr>
      </w:pPr>
      <w:r w:rsidRPr="00672877">
        <w:lastRenderedPageBreak/>
        <w:t>Aktivácia nákladov, výnosy z hospodárskej činnosti, finančnej činnosti a mimoriadnej činnosti</w:t>
      </w:r>
    </w:p>
    <w:p w:rsidR="004D59A9" w:rsidRPr="00672877" w:rsidRDefault="004D59A9" w:rsidP="004D59A9">
      <w:pPr>
        <w:pStyle w:val="Zkladntext"/>
      </w:pPr>
    </w:p>
    <w:p w:rsidR="004D59A9" w:rsidRPr="00672877" w:rsidRDefault="004D59A9" w:rsidP="004D59A9">
      <w:pPr>
        <w:pStyle w:val="Zkladntext"/>
      </w:pPr>
      <w:r w:rsidRPr="00672877">
        <w:t xml:space="preserve">Prehľad o výnosoch pri aktivácii nákladov, výnosoch z hospodárskej činnosti, finančnej činnosti a mimoriadnej činnosti je uvedený v nasledujúcom prehľade: </w:t>
      </w:r>
    </w:p>
    <w:p w:rsidR="004D59A9" w:rsidRPr="00672877" w:rsidRDefault="004D59A9" w:rsidP="004D59A9">
      <w:pPr>
        <w:pStyle w:val="Zkladntext"/>
      </w:pPr>
    </w:p>
    <w:p w:rsidR="004D59A9" w:rsidRPr="00672877" w:rsidRDefault="004D59A9" w:rsidP="004D59A9">
      <w:pPr>
        <w:pStyle w:val="Zkladntext"/>
      </w:pPr>
    </w:p>
    <w:bookmarkStart w:id="41" w:name="_MON_1424595079"/>
    <w:bookmarkEnd w:id="41"/>
    <w:p w:rsidR="004D59A9" w:rsidRPr="00672877" w:rsidRDefault="000F6AD9" w:rsidP="004D59A9">
      <w:pPr>
        <w:pStyle w:val="Zkladntext"/>
      </w:pPr>
      <w:r w:rsidRPr="00672877">
        <w:object w:dxaOrig="9066" w:dyaOrig="7256">
          <v:shape id="_x0000_i1059" type="#_x0000_t75" style="width:441pt;height:394.5pt" o:ole="" o:preferrelative="f">
            <v:imagedata r:id="rId81" o:title=""/>
            <o:lock v:ext="edit" aspectratio="f"/>
          </v:shape>
          <o:OLEObject Type="Embed" ProgID="Excel.Sheet.12" ShapeID="_x0000_i1059" DrawAspect="Content" ObjectID="_1457368149" r:id="rId82"/>
        </w:object>
      </w:r>
    </w:p>
    <w:p w:rsidR="004D59A9" w:rsidRPr="00672877" w:rsidRDefault="004D59A9" w:rsidP="004D59A9">
      <w:pPr>
        <w:pStyle w:val="Zkladntext"/>
        <w:rPr>
          <w:szCs w:val="18"/>
        </w:rPr>
      </w:pPr>
    </w:p>
    <w:p w:rsidR="004D59A9" w:rsidRPr="00672877" w:rsidRDefault="004D59A9" w:rsidP="004D59A9">
      <w:pPr>
        <w:pStyle w:val="Zkladntext"/>
        <w:rPr>
          <w:szCs w:val="18"/>
          <w:highlight w:val="yellow"/>
          <w:lang w:val="de-DE"/>
        </w:rPr>
      </w:pPr>
    </w:p>
    <w:p w:rsidR="004D59A9" w:rsidRPr="00672877" w:rsidRDefault="004D59A9" w:rsidP="004D59A9">
      <w:pPr>
        <w:spacing w:after="200" w:line="276" w:lineRule="auto"/>
        <w:rPr>
          <w:b/>
          <w:sz w:val="18"/>
          <w:szCs w:val="18"/>
        </w:rPr>
      </w:pPr>
      <w:r w:rsidRPr="00672877">
        <w:rPr>
          <w:sz w:val="18"/>
          <w:szCs w:val="18"/>
        </w:rPr>
        <w:br w:type="page"/>
      </w:r>
    </w:p>
    <w:p w:rsidR="004D59A9" w:rsidRPr="00672877" w:rsidRDefault="004D59A9" w:rsidP="004D59A9">
      <w:pPr>
        <w:pStyle w:val="Nadpis2"/>
        <w:numPr>
          <w:ilvl w:val="0"/>
          <w:numId w:val="2"/>
        </w:numPr>
      </w:pPr>
      <w:r w:rsidRPr="00672877">
        <w:lastRenderedPageBreak/>
        <w:t xml:space="preserve">Čistý obrat </w:t>
      </w:r>
    </w:p>
    <w:p w:rsidR="004D59A9" w:rsidRPr="00672877" w:rsidRDefault="004D59A9" w:rsidP="004D59A9">
      <w:pPr>
        <w:pStyle w:val="Zkladntext"/>
      </w:pPr>
    </w:p>
    <w:p w:rsidR="004D59A9" w:rsidRPr="00672877" w:rsidRDefault="004D59A9" w:rsidP="004D59A9">
      <w:pPr>
        <w:pStyle w:val="Zkladntext"/>
      </w:pPr>
      <w:r w:rsidRPr="00672877">
        <w:t>Čistý obrat Spoločnosti na účely zistenia povinnosti overenia individuálnej účtovnej závierky audítorom [§ 19 ods. 1 písm. a) zákona o účtovníctve] je uvedený v nasledujúcom prehľade:</w:t>
      </w:r>
    </w:p>
    <w:p w:rsidR="004D59A9" w:rsidRPr="00672877" w:rsidRDefault="004D59A9" w:rsidP="004D59A9">
      <w:pPr>
        <w:pStyle w:val="Zkladntext"/>
      </w:pPr>
    </w:p>
    <w:p w:rsidR="004D59A9" w:rsidRPr="00672877" w:rsidRDefault="004D59A9" w:rsidP="004D59A9">
      <w:pPr>
        <w:pStyle w:val="Zkladntext"/>
      </w:pPr>
    </w:p>
    <w:bookmarkStart w:id="42" w:name="_MON_1424595531"/>
    <w:bookmarkEnd w:id="42"/>
    <w:p w:rsidR="004D59A9" w:rsidRPr="00672877" w:rsidRDefault="005F522A" w:rsidP="004D59A9">
      <w:pPr>
        <w:pStyle w:val="Zkladntext"/>
      </w:pPr>
      <w:r w:rsidRPr="00672877">
        <w:object w:dxaOrig="8724" w:dyaOrig="2370">
          <v:shape id="_x0000_i1060" type="#_x0000_t75" style="width:439.5pt;height:133.5pt" o:ole="" o:preferrelative="f">
            <v:imagedata r:id="rId83" o:title=""/>
            <o:lock v:ext="edit" aspectratio="f"/>
          </v:shape>
          <o:OLEObject Type="Embed" ProgID="Excel.Sheet.12" ShapeID="_x0000_i1060" DrawAspect="Content" ObjectID="_1457368150" r:id="rId84"/>
        </w:object>
      </w:r>
      <w:r w:rsidR="004D59A9" w:rsidRPr="00672877">
        <w:br w:type="page"/>
      </w:r>
    </w:p>
    <w:p w:rsidR="004D59A9" w:rsidRPr="00B770E8" w:rsidRDefault="004D59A9" w:rsidP="004D59A9">
      <w:pPr>
        <w:pStyle w:val="Nadpis1"/>
        <w:tabs>
          <w:tab w:val="clear" w:pos="450"/>
          <w:tab w:val="num" w:pos="360"/>
        </w:tabs>
        <w:spacing w:before="120" w:after="60"/>
        <w:ind w:left="360"/>
      </w:pPr>
      <w:r w:rsidRPr="00B770E8">
        <w:lastRenderedPageBreak/>
        <w:t>Informácie o nákladoch</w:t>
      </w:r>
    </w:p>
    <w:p w:rsidR="004D59A9" w:rsidRPr="00672877" w:rsidRDefault="004D59A9" w:rsidP="004D59A9">
      <w:pPr>
        <w:pStyle w:val="Zkladntext"/>
      </w:pPr>
    </w:p>
    <w:p w:rsidR="004D59A9" w:rsidRPr="00672877" w:rsidRDefault="004D59A9" w:rsidP="004D59A9">
      <w:pPr>
        <w:pStyle w:val="Nadpis2"/>
        <w:numPr>
          <w:ilvl w:val="0"/>
          <w:numId w:val="15"/>
        </w:numPr>
      </w:pPr>
      <w:r w:rsidRPr="00672877">
        <w:t xml:space="preserve">Náklady na poskytnuté služby, ostatné náklady na hospodársku činnosť, finančné a mimoriadne náklady </w:t>
      </w:r>
    </w:p>
    <w:p w:rsidR="004D59A9" w:rsidRPr="00672877" w:rsidRDefault="004D59A9" w:rsidP="004D59A9">
      <w:pPr>
        <w:rPr>
          <w:sz w:val="18"/>
          <w:szCs w:val="18"/>
        </w:rPr>
      </w:pPr>
    </w:p>
    <w:p w:rsidR="004D59A9" w:rsidRPr="00672877" w:rsidRDefault="004D59A9" w:rsidP="004D59A9">
      <w:pPr>
        <w:pStyle w:val="Zkladntext"/>
      </w:pPr>
      <w:r w:rsidRPr="00672877">
        <w:t>Prehľad o nákladoch na poskytnuté služby, ostatných nákladoch na hospodársku činnosť, finančných a mimoriadnych nákladoch:</w:t>
      </w:r>
    </w:p>
    <w:p w:rsidR="004D59A9" w:rsidRPr="00672877" w:rsidRDefault="004D59A9" w:rsidP="004D59A9">
      <w:pPr>
        <w:pStyle w:val="Zkladntext"/>
      </w:pPr>
    </w:p>
    <w:p w:rsidR="004D59A9" w:rsidRPr="00672877" w:rsidRDefault="004D59A9" w:rsidP="004D59A9">
      <w:pPr>
        <w:pStyle w:val="Nadpis2"/>
        <w:numPr>
          <w:ilvl w:val="0"/>
          <w:numId w:val="0"/>
        </w:numPr>
        <w:ind w:left="426"/>
      </w:pPr>
    </w:p>
    <w:bookmarkStart w:id="43" w:name="_MON_1424595710"/>
    <w:bookmarkEnd w:id="43"/>
    <w:p w:rsidR="004D59A9" w:rsidRPr="00672877" w:rsidRDefault="00B770E8" w:rsidP="004D59A9">
      <w:pPr>
        <w:pStyle w:val="Zkladntext"/>
      </w:pPr>
      <w:r w:rsidRPr="00672877">
        <w:object w:dxaOrig="8825" w:dyaOrig="9222">
          <v:shape id="_x0000_i1061" type="#_x0000_t75" style="width:442.5pt;height:516.75pt" o:ole="" o:preferrelative="f">
            <v:imagedata r:id="rId85" o:title=""/>
            <o:lock v:ext="edit" aspectratio="f"/>
          </v:shape>
          <o:OLEObject Type="Embed" ProgID="Excel.Sheet.12" ShapeID="_x0000_i1061" DrawAspect="Content" ObjectID="_1457368151" r:id="rId86"/>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r w:rsidRPr="00672877">
        <w:br w:type="page"/>
      </w:r>
    </w:p>
    <w:p w:rsidR="004D59A9" w:rsidRPr="00672877" w:rsidRDefault="004D59A9" w:rsidP="004D59A9">
      <w:pPr>
        <w:pStyle w:val="Nadpis1"/>
        <w:tabs>
          <w:tab w:val="clear" w:pos="450"/>
          <w:tab w:val="num" w:pos="360"/>
        </w:tabs>
        <w:spacing w:before="120" w:after="60"/>
        <w:ind w:left="360"/>
      </w:pPr>
      <w:r w:rsidRPr="00672877">
        <w:lastRenderedPageBreak/>
        <w:t>Informácie o daniach z príjmov</w:t>
      </w:r>
    </w:p>
    <w:p w:rsidR="004D59A9" w:rsidRPr="00672877" w:rsidRDefault="004D59A9" w:rsidP="004D59A9">
      <w:pPr>
        <w:pStyle w:val="Zkladntext"/>
      </w:pPr>
    </w:p>
    <w:p w:rsidR="004D59A9" w:rsidRPr="00672877" w:rsidRDefault="004D59A9" w:rsidP="004D59A9">
      <w:pPr>
        <w:pStyle w:val="Zkladntext"/>
      </w:pPr>
      <w:r w:rsidRPr="00672877">
        <w:t>Prevod od teoretickej dane z príjmov k vykázanej dani z príjmov je uvedený v nasledujúcom prehľade:</w:t>
      </w:r>
    </w:p>
    <w:p w:rsidR="004D59A9" w:rsidRPr="00672877" w:rsidRDefault="004D59A9" w:rsidP="004D59A9">
      <w:pPr>
        <w:pStyle w:val="Zkladntext"/>
      </w:pPr>
    </w:p>
    <w:bookmarkStart w:id="44" w:name="_MON_1424596113"/>
    <w:bookmarkEnd w:id="44"/>
    <w:p w:rsidR="004D59A9" w:rsidRPr="00672877" w:rsidRDefault="000F6AD9" w:rsidP="004D59A9">
      <w:pPr>
        <w:pStyle w:val="Zkladntext"/>
      </w:pPr>
      <w:r w:rsidRPr="00672877">
        <w:object w:dxaOrig="9124" w:dyaOrig="3999">
          <v:shape id="_x0000_i1062" type="#_x0000_t75" style="width:441pt;height:215.25pt" o:ole="" o:preferrelative="f">
            <v:imagedata r:id="rId87" o:title=""/>
            <o:lock v:ext="edit" aspectratio="f"/>
          </v:shape>
          <o:OLEObject Type="Embed" ProgID="Excel.Sheet.12" ShapeID="_x0000_i1062" DrawAspect="Content" ObjectID="_1457368152" r:id="rId88"/>
        </w:object>
      </w:r>
    </w:p>
    <w:p w:rsidR="004D59A9" w:rsidRPr="00672877" w:rsidRDefault="004D59A9" w:rsidP="004D59A9">
      <w:pPr>
        <w:pStyle w:val="Zkladntext"/>
      </w:pPr>
    </w:p>
    <w:p w:rsidR="004D59A9" w:rsidRPr="00672877" w:rsidRDefault="004D59A9" w:rsidP="004D59A9">
      <w:pPr>
        <w:pStyle w:val="Zkladntext"/>
      </w:pPr>
      <w:r w:rsidRPr="00672877">
        <w:t>Ďalšie informácie k odloženým daniam:</w:t>
      </w:r>
    </w:p>
    <w:p w:rsidR="004D59A9" w:rsidRPr="00672877" w:rsidRDefault="004D59A9" w:rsidP="004D59A9">
      <w:pPr>
        <w:pStyle w:val="Zkladntext"/>
      </w:pPr>
    </w:p>
    <w:bookmarkStart w:id="45" w:name="_MON_1424596379"/>
    <w:bookmarkEnd w:id="45"/>
    <w:p w:rsidR="004D59A9" w:rsidRPr="00672877" w:rsidRDefault="001E5435" w:rsidP="004D59A9">
      <w:pPr>
        <w:pStyle w:val="Zkladntext"/>
      </w:pPr>
      <w:r w:rsidRPr="00672877">
        <w:object w:dxaOrig="9112" w:dyaOrig="5689">
          <v:shape id="_x0000_i1063" type="#_x0000_t75" style="width:441pt;height:307.5pt" o:ole="" o:preferrelative="f">
            <v:imagedata r:id="rId89" o:title=""/>
            <o:lock v:ext="edit" aspectratio="f"/>
          </v:shape>
          <o:OLEObject Type="Embed" ProgID="Excel.Sheet.12" ShapeID="_x0000_i1063" DrawAspect="Content" ObjectID="_1457368153" r:id="rId90"/>
        </w:object>
      </w:r>
    </w:p>
    <w:p w:rsidR="004D59A9" w:rsidRPr="00672877" w:rsidRDefault="004D59A9" w:rsidP="004D59A9">
      <w:pPr>
        <w:pStyle w:val="Zkladntext"/>
        <w:rPr>
          <w:lang w:val="de-DE"/>
        </w:rPr>
      </w:pPr>
    </w:p>
    <w:p w:rsidR="004D59A9" w:rsidRPr="00672877" w:rsidRDefault="004D59A9" w:rsidP="004D59A9">
      <w:pPr>
        <w:spacing w:after="200" w:line="276" w:lineRule="auto"/>
        <w:rPr>
          <w:b/>
          <w:caps/>
          <w:sz w:val="18"/>
          <w:szCs w:val="18"/>
        </w:rPr>
      </w:pPr>
      <w:r w:rsidRPr="00672877">
        <w:rPr>
          <w:sz w:val="18"/>
          <w:szCs w:val="18"/>
        </w:rPr>
        <w:br w:type="page"/>
      </w:r>
    </w:p>
    <w:p w:rsidR="004D59A9" w:rsidRPr="00672877" w:rsidRDefault="004D59A9" w:rsidP="004D59A9">
      <w:pPr>
        <w:pStyle w:val="Nadpis1"/>
        <w:tabs>
          <w:tab w:val="clear" w:pos="450"/>
          <w:tab w:val="num" w:pos="360"/>
        </w:tabs>
        <w:spacing w:before="120" w:after="60"/>
        <w:ind w:left="360"/>
      </w:pPr>
      <w:r w:rsidRPr="00672877">
        <w:lastRenderedPageBreak/>
        <w:t>Informácie o údajoch na podsúvahových  účtoch</w:t>
      </w:r>
    </w:p>
    <w:p w:rsidR="004D59A9" w:rsidRPr="00672877" w:rsidRDefault="004D59A9" w:rsidP="004D59A9">
      <w:pPr>
        <w:pStyle w:val="Zkladntext"/>
      </w:pPr>
    </w:p>
    <w:p w:rsidR="004D59A9" w:rsidRPr="00672877" w:rsidRDefault="004D59A9" w:rsidP="004D59A9">
      <w:pPr>
        <w:pStyle w:val="Zkladntext"/>
      </w:pPr>
      <w:r w:rsidRPr="00672877">
        <w:t>Prehľad podsúvahových položiek:</w:t>
      </w:r>
    </w:p>
    <w:p w:rsidR="004D59A9" w:rsidRPr="00672877" w:rsidRDefault="004D59A9" w:rsidP="004D59A9">
      <w:pPr>
        <w:pStyle w:val="Zkladntext"/>
      </w:pPr>
      <w:bookmarkStart w:id="46" w:name="_Toc530739920"/>
    </w:p>
    <w:bookmarkEnd w:id="46"/>
    <w:p w:rsidR="004D59A9" w:rsidRPr="00672877" w:rsidRDefault="004D59A9" w:rsidP="004D59A9">
      <w:pPr>
        <w:pStyle w:val="Zkladntext"/>
      </w:pPr>
    </w:p>
    <w:bookmarkStart w:id="47" w:name="_MON_1424596758"/>
    <w:bookmarkEnd w:id="47"/>
    <w:p w:rsidR="004D59A9" w:rsidRPr="00672877" w:rsidRDefault="001E5435" w:rsidP="004D59A9">
      <w:pPr>
        <w:pStyle w:val="Zkladntext"/>
      </w:pPr>
      <w:r w:rsidRPr="00672877">
        <w:object w:dxaOrig="8905" w:dyaOrig="2785">
          <v:shape id="_x0000_i1064" type="#_x0000_t75" style="width:442.5pt;height:155.25pt" o:ole="" o:preferrelative="f">
            <v:imagedata r:id="rId91" o:title=""/>
            <o:lock v:ext="edit" aspectratio="f"/>
          </v:shape>
          <o:OLEObject Type="Embed" ProgID="Excel.Sheet.12" ShapeID="_x0000_i1064" DrawAspect="Content" ObjectID="_1457368154" r:id="rId92"/>
        </w:object>
      </w:r>
    </w:p>
    <w:p w:rsidR="004D59A9" w:rsidRPr="00672877" w:rsidRDefault="004D59A9" w:rsidP="004D59A9">
      <w:pPr>
        <w:pStyle w:val="Zkladntext"/>
      </w:pPr>
    </w:p>
    <w:p w:rsidR="004D59A9" w:rsidRPr="00672877" w:rsidRDefault="004D59A9" w:rsidP="004D59A9">
      <w:pPr>
        <w:pStyle w:val="Nadpis1"/>
        <w:tabs>
          <w:tab w:val="clear" w:pos="450"/>
          <w:tab w:val="num" w:pos="360"/>
        </w:tabs>
        <w:spacing w:before="120" w:after="60"/>
        <w:ind w:left="360"/>
      </w:pPr>
      <w:r w:rsidRPr="00672877">
        <w:t>Informácie o iných aktívach a iných pasívach</w:t>
      </w:r>
    </w:p>
    <w:p w:rsidR="004D59A9" w:rsidRPr="00672877" w:rsidRDefault="004D59A9" w:rsidP="004D59A9">
      <w:pPr>
        <w:pStyle w:val="Zkladntext"/>
        <w:ind w:left="0"/>
      </w:pPr>
    </w:p>
    <w:p w:rsidR="004D59A9" w:rsidRPr="00672877" w:rsidRDefault="004D59A9" w:rsidP="004D59A9">
      <w:pPr>
        <w:pStyle w:val="Nadpis2"/>
        <w:numPr>
          <w:ilvl w:val="0"/>
          <w:numId w:val="15"/>
        </w:numPr>
      </w:pPr>
      <w:r w:rsidRPr="00672877">
        <w:t>Podmienené záväzky</w:t>
      </w:r>
    </w:p>
    <w:p w:rsidR="004D59A9" w:rsidRPr="00672877" w:rsidRDefault="004D59A9" w:rsidP="004D59A9">
      <w:pPr>
        <w:pStyle w:val="Zkladntext"/>
      </w:pPr>
    </w:p>
    <w:p w:rsidR="004D59A9" w:rsidRPr="00672877" w:rsidRDefault="004D59A9" w:rsidP="004D59A9">
      <w:pPr>
        <w:pStyle w:val="Zkladntext"/>
      </w:pPr>
      <w:r w:rsidRPr="00672877">
        <w:t>Spoločnosť má nasledujúce podmienené záväzky, ktoré sa nesledujú v bežnom účtovníctve a neuvádzajú sa v súvahe:</w:t>
      </w:r>
    </w:p>
    <w:p w:rsidR="004D59A9" w:rsidRPr="00672877" w:rsidRDefault="004D59A9" w:rsidP="004D59A9">
      <w:pPr>
        <w:pStyle w:val="Zkladntext"/>
      </w:pPr>
    </w:p>
    <w:p w:rsidR="004D59A9" w:rsidRPr="00672877" w:rsidRDefault="004D59A9" w:rsidP="004D59A9">
      <w:pPr>
        <w:pStyle w:val="Zkladntext"/>
      </w:pPr>
      <w:r w:rsidRPr="00672877">
        <w:t>Prehľad podmienených záväzkov za bežné účtovné obdobie:</w:t>
      </w:r>
    </w:p>
    <w:p w:rsidR="004D59A9" w:rsidRPr="00672877" w:rsidRDefault="004D59A9" w:rsidP="004D59A9">
      <w:pPr>
        <w:pStyle w:val="Zkladntext"/>
      </w:pPr>
    </w:p>
    <w:bookmarkStart w:id="48" w:name="_MON_1424597331"/>
    <w:bookmarkEnd w:id="48"/>
    <w:p w:rsidR="004D59A9" w:rsidRPr="00672877" w:rsidRDefault="001E5435" w:rsidP="004D59A9">
      <w:pPr>
        <w:pStyle w:val="Zkladntext"/>
      </w:pPr>
      <w:r w:rsidRPr="00672877">
        <w:object w:dxaOrig="8905" w:dyaOrig="2559">
          <v:shape id="_x0000_i1065" type="#_x0000_t75" style="width:441pt;height:141.75pt" o:ole="" o:preferrelative="f">
            <v:imagedata r:id="rId93" o:title=""/>
            <o:lock v:ext="edit" aspectratio="f"/>
          </v:shape>
          <o:OLEObject Type="Embed" ProgID="Excel.Sheet.12" ShapeID="_x0000_i1065" DrawAspect="Content" ObjectID="_1457368155" r:id="rId94"/>
        </w:object>
      </w:r>
    </w:p>
    <w:p w:rsidR="004D59A9" w:rsidRPr="00672877" w:rsidRDefault="004D59A9" w:rsidP="004D59A9">
      <w:pPr>
        <w:pStyle w:val="Zkladntext"/>
      </w:pPr>
      <w:r w:rsidRPr="00672877">
        <w:t>Prehľad podmienených záväzkov za bezprostredne predchádzajúce účtovné obdobie:</w:t>
      </w:r>
    </w:p>
    <w:p w:rsidR="004D59A9" w:rsidRPr="00672877" w:rsidRDefault="004D59A9" w:rsidP="004D59A9">
      <w:pPr>
        <w:pStyle w:val="Zkladntext"/>
      </w:pPr>
    </w:p>
    <w:bookmarkStart w:id="49" w:name="_MON_1424597394"/>
    <w:bookmarkEnd w:id="49"/>
    <w:p w:rsidR="004D59A9" w:rsidRPr="00672877" w:rsidRDefault="001E5435" w:rsidP="004D59A9">
      <w:pPr>
        <w:pStyle w:val="Zkladntext"/>
      </w:pPr>
      <w:r w:rsidRPr="00672877">
        <w:object w:dxaOrig="8905" w:dyaOrig="2559">
          <v:shape id="_x0000_i1066" type="#_x0000_t75" style="width:441pt;height:141pt" o:ole="" o:preferrelative="f">
            <v:imagedata r:id="rId95" o:title=""/>
            <o:lock v:ext="edit" aspectratio="f"/>
          </v:shape>
          <o:OLEObject Type="Embed" ProgID="Excel.Sheet.12" ShapeID="_x0000_i1066" DrawAspect="Content" ObjectID="_1457368156" r:id="rId96"/>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Nadpis2"/>
        <w:numPr>
          <w:ilvl w:val="0"/>
          <w:numId w:val="2"/>
        </w:numPr>
      </w:pPr>
      <w:r w:rsidRPr="00672877">
        <w:lastRenderedPageBreak/>
        <w:t>Podmienený majetok</w:t>
      </w:r>
    </w:p>
    <w:p w:rsidR="004D59A9" w:rsidRPr="00672877" w:rsidRDefault="004D59A9" w:rsidP="004D59A9">
      <w:pPr>
        <w:rPr>
          <w:sz w:val="18"/>
          <w:szCs w:val="18"/>
        </w:rPr>
      </w:pPr>
    </w:p>
    <w:p w:rsidR="004D59A9" w:rsidRPr="00672877" w:rsidRDefault="004D59A9" w:rsidP="004D59A9">
      <w:pPr>
        <w:pStyle w:val="Zkladntext"/>
      </w:pPr>
      <w:r w:rsidRPr="00672877">
        <w:t>Prehľad podmieneného majetku:</w:t>
      </w:r>
    </w:p>
    <w:p w:rsidR="004D59A9" w:rsidRPr="00672877" w:rsidRDefault="004D59A9" w:rsidP="004D59A9">
      <w:pPr>
        <w:pStyle w:val="Zkladntext"/>
      </w:pPr>
    </w:p>
    <w:p w:rsidR="004D59A9" w:rsidRPr="00672877" w:rsidRDefault="004D59A9" w:rsidP="004D59A9">
      <w:pPr>
        <w:pStyle w:val="Zkladntext"/>
      </w:pPr>
    </w:p>
    <w:bookmarkStart w:id="50" w:name="_MON_1424597466"/>
    <w:bookmarkEnd w:id="50"/>
    <w:p w:rsidR="004D59A9" w:rsidRPr="00672877" w:rsidRDefault="001E5435" w:rsidP="004D59A9">
      <w:pPr>
        <w:pStyle w:val="Zkladntext"/>
      </w:pPr>
      <w:r w:rsidRPr="00672877">
        <w:object w:dxaOrig="8791" w:dyaOrig="2557">
          <v:shape id="_x0000_i1067" type="#_x0000_t75" style="width:441pt;height:142.5pt" o:ole="" o:preferrelative="f">
            <v:imagedata r:id="rId97" o:title=""/>
            <o:lock v:ext="edit" aspectratio="f"/>
          </v:shape>
          <o:OLEObject Type="Embed" ProgID="Excel.Sheet.12" ShapeID="_x0000_i1067" DrawAspect="Content" ObjectID="_1457368157" r:id="rId98"/>
        </w:objec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rPr>
          <w:szCs w:val="18"/>
        </w:rPr>
      </w:pPr>
    </w:p>
    <w:p w:rsidR="004D59A9" w:rsidRPr="00672877" w:rsidRDefault="004D59A9" w:rsidP="004D59A9">
      <w:pPr>
        <w:spacing w:after="200" w:line="276" w:lineRule="auto"/>
        <w:rPr>
          <w:sz w:val="18"/>
          <w:szCs w:val="18"/>
        </w:rPr>
      </w:pPr>
      <w:r w:rsidRPr="00672877">
        <w:rPr>
          <w:sz w:val="18"/>
          <w:szCs w:val="18"/>
        </w:rPr>
        <w:br w:type="page"/>
      </w:r>
    </w:p>
    <w:p w:rsidR="004D59A9" w:rsidRPr="00672877" w:rsidRDefault="004D59A9" w:rsidP="004D59A9">
      <w:pPr>
        <w:pStyle w:val="Nadpis1"/>
        <w:tabs>
          <w:tab w:val="clear" w:pos="450"/>
          <w:tab w:val="num" w:pos="360"/>
        </w:tabs>
        <w:spacing w:before="120" w:after="60"/>
        <w:ind w:left="360"/>
      </w:pPr>
      <w:r w:rsidRPr="00672877">
        <w:lastRenderedPageBreak/>
        <w:t>Informácie o príjmoch a výhodách členov štatutárnych orgánov, dozorných orgánov a iných orgánov účtovnej jednotky</w:t>
      </w:r>
    </w:p>
    <w:p w:rsidR="004D59A9" w:rsidRPr="00672877" w:rsidRDefault="004D59A9" w:rsidP="004D59A9">
      <w:pPr>
        <w:pStyle w:val="Zkladntext"/>
      </w:pPr>
    </w:p>
    <w:p w:rsidR="004D59A9" w:rsidRPr="00672877" w:rsidRDefault="004D59A9" w:rsidP="004D59A9">
      <w:pPr>
        <w:pStyle w:val="Zkladntext"/>
      </w:pPr>
      <w:r w:rsidRPr="00672877">
        <w:t xml:space="preserve">Prehľad o príjmoch a výhodách členov štatutárnych, dozorných a iných orgánov - neboli </w:t>
      </w:r>
    </w:p>
    <w:p w:rsidR="004D59A9" w:rsidRPr="00672877" w:rsidRDefault="004D59A9" w:rsidP="004D59A9">
      <w:pPr>
        <w:pStyle w:val="Zkladntext"/>
      </w:pPr>
    </w:p>
    <w:p w:rsidR="004D59A9" w:rsidRPr="00672877" w:rsidRDefault="004D59A9" w:rsidP="004D59A9">
      <w:pPr>
        <w:pStyle w:val="Zkladntext"/>
      </w:pPr>
    </w:p>
    <w:bookmarkStart w:id="51" w:name="_MON_1424597636"/>
    <w:bookmarkEnd w:id="51"/>
    <w:p w:rsidR="004D59A9" w:rsidRPr="00672877" w:rsidRDefault="001E5435" w:rsidP="004D59A9">
      <w:pPr>
        <w:pStyle w:val="Zkladntext"/>
      </w:pPr>
      <w:r w:rsidRPr="00672877">
        <w:object w:dxaOrig="9759" w:dyaOrig="5166">
          <v:shape id="_x0000_i1068" type="#_x0000_t75" style="width:441.75pt;height:261.75pt" o:ole="" o:preferrelative="f">
            <v:imagedata r:id="rId99" o:title=""/>
            <o:lock v:ext="edit" aspectratio="f"/>
          </v:shape>
          <o:OLEObject Type="Embed" ProgID="Excel.Sheet.12" ShapeID="_x0000_i1068" DrawAspect="Content" ObjectID="_1457368158" r:id="rId100"/>
        </w:object>
      </w:r>
    </w:p>
    <w:p w:rsidR="004D59A9" w:rsidRPr="00672877" w:rsidRDefault="004D59A9" w:rsidP="004D59A9">
      <w:pPr>
        <w:pStyle w:val="Nadpis1"/>
        <w:tabs>
          <w:tab w:val="clear" w:pos="450"/>
          <w:tab w:val="num" w:pos="360"/>
        </w:tabs>
        <w:spacing w:before="120" w:after="60"/>
        <w:ind w:left="360"/>
      </w:pPr>
      <w:r w:rsidRPr="00672877">
        <w:t>Informácie o ekonomických vzťahoch účtovnej jednotky a spriaznených osôb</w:t>
      </w:r>
    </w:p>
    <w:p w:rsidR="004D59A9" w:rsidRPr="00672877" w:rsidRDefault="004D59A9" w:rsidP="004D59A9">
      <w:pPr>
        <w:pStyle w:val="Zkladntext"/>
      </w:pPr>
    </w:p>
    <w:p w:rsidR="004D59A9" w:rsidRPr="00672877" w:rsidRDefault="004D59A9" w:rsidP="004D59A9">
      <w:pPr>
        <w:pStyle w:val="Zkladntext"/>
      </w:pPr>
      <w:r w:rsidRPr="00672877">
        <w:t>Spoločnosť uskutočnila v priebehu účtovného obdobia nasledujúce transakcie so spriaznenými osobami (okrem transakcií s materskou účtovnou jednotkou a dcérskymi účtovnými jednotkami):</w:t>
      </w:r>
    </w:p>
    <w:p w:rsidR="004D59A9" w:rsidRPr="00672877" w:rsidRDefault="004D59A9" w:rsidP="004D59A9">
      <w:pPr>
        <w:pStyle w:val="Zkladntext"/>
      </w:pPr>
    </w:p>
    <w:p w:rsidR="004D59A9" w:rsidRPr="00672877" w:rsidRDefault="004D59A9" w:rsidP="004D59A9">
      <w:pPr>
        <w:pStyle w:val="Zkladntext"/>
      </w:pPr>
    </w:p>
    <w:bookmarkStart w:id="52" w:name="_MON_1424597757"/>
    <w:bookmarkEnd w:id="52"/>
    <w:p w:rsidR="004D59A9" w:rsidRPr="00672877" w:rsidRDefault="001E5435" w:rsidP="004D59A9">
      <w:pPr>
        <w:pStyle w:val="Zkladntext"/>
      </w:pPr>
      <w:r w:rsidRPr="00672877">
        <w:object w:dxaOrig="8922" w:dyaOrig="3968">
          <v:shape id="_x0000_i1069" type="#_x0000_t75" style="width:441.75pt;height:217.5pt" o:ole="" o:preferrelative="f">
            <v:imagedata r:id="rId101" o:title=""/>
            <o:lock v:ext="edit" aspectratio="f"/>
          </v:shape>
          <o:OLEObject Type="Embed" ProgID="Excel.Sheet.12" ShapeID="_x0000_i1069" DrawAspect="Content" ObjectID="_1457368159" r:id="rId102"/>
        </w:object>
      </w:r>
    </w:p>
    <w:p w:rsidR="004D59A9" w:rsidRPr="00672877" w:rsidRDefault="004D59A9" w:rsidP="004D59A9">
      <w:pPr>
        <w:spacing w:after="200" w:line="276" w:lineRule="auto"/>
        <w:rPr>
          <w:sz w:val="18"/>
        </w:rPr>
      </w:pPr>
      <w:r w:rsidRPr="00672877">
        <w:rPr>
          <w:sz w:val="18"/>
        </w:rPr>
        <w:br w:type="page"/>
      </w:r>
    </w:p>
    <w:p w:rsidR="004D59A9" w:rsidRPr="00672877" w:rsidRDefault="004D59A9" w:rsidP="004D59A9">
      <w:pPr>
        <w:pStyle w:val="Zkladntext"/>
      </w:pPr>
      <w:r w:rsidRPr="00672877">
        <w:lastRenderedPageBreak/>
        <w:t>Spoločnosť uskutočnila v priebehu bežného a predchádzajúceho účtovného obdobia nasledujúce transakcie s dcérskymi spoločnosťami a materskou spoločnosťou:</w:t>
      </w:r>
    </w:p>
    <w:p w:rsidR="004D59A9" w:rsidRPr="00672877" w:rsidRDefault="004D59A9" w:rsidP="004D59A9">
      <w:pPr>
        <w:pStyle w:val="Zkladntext"/>
        <w:ind w:left="0" w:firstLine="426"/>
      </w:pPr>
    </w:p>
    <w:p w:rsidR="004D59A9" w:rsidRPr="00672877" w:rsidRDefault="004D59A9" w:rsidP="004D59A9">
      <w:pPr>
        <w:pStyle w:val="Zkladntext"/>
        <w:ind w:left="0" w:firstLine="426"/>
      </w:pPr>
    </w:p>
    <w:bookmarkStart w:id="53" w:name="_MON_1424597830"/>
    <w:bookmarkEnd w:id="53"/>
    <w:p w:rsidR="004D59A9" w:rsidRPr="00672877" w:rsidRDefault="001E5435" w:rsidP="004D59A9">
      <w:pPr>
        <w:pStyle w:val="Zkladntext"/>
        <w:ind w:left="0" w:firstLine="426"/>
      </w:pPr>
      <w:r w:rsidRPr="00672877">
        <w:object w:dxaOrig="8922" w:dyaOrig="7059">
          <v:shape id="_x0000_i1070" type="#_x0000_t75" style="width:439.5pt;height:386.25pt" o:ole="" o:preferrelative="f">
            <v:imagedata r:id="rId103" o:title=""/>
            <o:lock v:ext="edit" aspectratio="f"/>
          </v:shape>
          <o:OLEObject Type="Embed" ProgID="Excel.Sheet.12" ShapeID="_x0000_i1070" DrawAspect="Content" ObjectID="_1457368160" r:id="rId104"/>
        </w:object>
      </w:r>
    </w:p>
    <w:p w:rsidR="004D59A9" w:rsidRPr="00672877" w:rsidRDefault="004D59A9" w:rsidP="004D59A9">
      <w:pPr>
        <w:pStyle w:val="Zkladntext"/>
        <w:ind w:left="0" w:firstLine="426"/>
      </w:pPr>
    </w:p>
    <w:p w:rsidR="004D59A9" w:rsidRPr="00672877" w:rsidRDefault="004D59A9" w:rsidP="004D59A9">
      <w:pPr>
        <w:pStyle w:val="Zkladntext"/>
        <w:ind w:left="0" w:firstLine="426"/>
      </w:pPr>
      <w:r w:rsidRPr="00672877">
        <w:t>Kód druhu obchodu:</w:t>
      </w:r>
    </w:p>
    <w:p w:rsidR="004D59A9" w:rsidRPr="00672877" w:rsidRDefault="004D59A9" w:rsidP="004D59A9">
      <w:pPr>
        <w:pStyle w:val="Zkladntext"/>
        <w:ind w:left="0" w:firstLine="426"/>
      </w:pPr>
    </w:p>
    <w:p w:rsidR="004D59A9" w:rsidRPr="00672877" w:rsidRDefault="004D59A9" w:rsidP="004D59A9">
      <w:pPr>
        <w:pStyle w:val="Zkladntext"/>
        <w:ind w:left="0" w:firstLine="426"/>
      </w:pPr>
      <w:r w:rsidRPr="00672877">
        <w:t>01 – kúpa</w:t>
      </w:r>
    </w:p>
    <w:p w:rsidR="004D59A9" w:rsidRPr="00672877" w:rsidRDefault="004D59A9" w:rsidP="004D59A9">
      <w:pPr>
        <w:pStyle w:val="Zkladntext"/>
        <w:ind w:left="0" w:firstLine="426"/>
      </w:pPr>
      <w:r w:rsidRPr="00672877">
        <w:t>02 – predaj</w:t>
      </w:r>
    </w:p>
    <w:p w:rsidR="004D59A9" w:rsidRPr="00672877" w:rsidRDefault="004D59A9" w:rsidP="004D59A9">
      <w:pPr>
        <w:pStyle w:val="Zkladntext"/>
        <w:ind w:left="0" w:firstLine="426"/>
      </w:pPr>
      <w:r w:rsidRPr="00672877">
        <w:t>03 – poskytnutie služby</w:t>
      </w:r>
    </w:p>
    <w:p w:rsidR="004D59A9" w:rsidRPr="00672877" w:rsidRDefault="004D59A9" w:rsidP="004D59A9">
      <w:pPr>
        <w:pStyle w:val="Zkladntext"/>
        <w:ind w:left="0" w:firstLine="426"/>
      </w:pPr>
      <w:r w:rsidRPr="00672877">
        <w:t>04 – obchodné zastúpenie</w:t>
      </w:r>
    </w:p>
    <w:p w:rsidR="004D59A9" w:rsidRPr="00672877" w:rsidRDefault="004D59A9" w:rsidP="004D59A9">
      <w:pPr>
        <w:pStyle w:val="Zkladntext"/>
        <w:ind w:left="0" w:firstLine="426"/>
      </w:pPr>
      <w:r w:rsidRPr="00672877">
        <w:t>05 – licencia</w:t>
      </w:r>
    </w:p>
    <w:p w:rsidR="004D59A9" w:rsidRPr="00672877" w:rsidRDefault="004D59A9" w:rsidP="004D59A9">
      <w:pPr>
        <w:pStyle w:val="Zkladntext"/>
        <w:ind w:left="0" w:firstLine="426"/>
      </w:pPr>
      <w:r w:rsidRPr="00672877">
        <w:t>06 – transfer</w:t>
      </w:r>
    </w:p>
    <w:p w:rsidR="004D59A9" w:rsidRPr="00672877" w:rsidRDefault="004D59A9" w:rsidP="004D59A9">
      <w:pPr>
        <w:pStyle w:val="Zkladntext"/>
        <w:ind w:left="0" w:firstLine="426"/>
      </w:pPr>
      <w:r w:rsidRPr="00672877">
        <w:t xml:space="preserve">07 – </w:t>
      </w:r>
      <w:proofErr w:type="spellStart"/>
      <w:r w:rsidRPr="00672877">
        <w:t>know-how</w:t>
      </w:r>
      <w:proofErr w:type="spellEnd"/>
    </w:p>
    <w:p w:rsidR="004D59A9" w:rsidRPr="00672877" w:rsidRDefault="004D59A9" w:rsidP="004D59A9">
      <w:pPr>
        <w:pStyle w:val="Zkladntext"/>
        <w:ind w:left="0" w:firstLine="426"/>
      </w:pPr>
      <w:r w:rsidRPr="00672877">
        <w:t>08 – úver, pôžička</w:t>
      </w:r>
    </w:p>
    <w:p w:rsidR="004D59A9" w:rsidRPr="00672877" w:rsidRDefault="004D59A9" w:rsidP="004D59A9">
      <w:pPr>
        <w:pStyle w:val="Zkladntext"/>
        <w:ind w:left="0" w:firstLine="426"/>
      </w:pPr>
      <w:r w:rsidRPr="00672877">
        <w:t>09 – výpomoc</w:t>
      </w:r>
    </w:p>
    <w:p w:rsidR="004D59A9" w:rsidRPr="00672877" w:rsidRDefault="004D59A9" w:rsidP="004D59A9">
      <w:pPr>
        <w:pStyle w:val="Zkladntext"/>
        <w:ind w:left="0" w:firstLine="426"/>
      </w:pPr>
      <w:r w:rsidRPr="00672877">
        <w:t>10 – záruka</w:t>
      </w:r>
    </w:p>
    <w:p w:rsidR="004D59A9" w:rsidRPr="00672877" w:rsidRDefault="004D59A9" w:rsidP="004D59A9">
      <w:pPr>
        <w:pStyle w:val="Zkladntext"/>
        <w:ind w:left="0" w:firstLine="426"/>
      </w:pPr>
      <w:r w:rsidRPr="00672877">
        <w:t>11 – iný obchod</w:t>
      </w:r>
    </w:p>
    <w:p w:rsidR="004D59A9" w:rsidRPr="00672877" w:rsidRDefault="004D59A9" w:rsidP="004D59A9">
      <w:pPr>
        <w:pStyle w:val="Zkladntext"/>
        <w:ind w:left="0" w:firstLine="426"/>
      </w:pPr>
    </w:p>
    <w:p w:rsidR="004D59A9" w:rsidRPr="00672877" w:rsidRDefault="004D59A9" w:rsidP="004D59A9">
      <w:pPr>
        <w:pStyle w:val="Zkladntext"/>
        <w:ind w:left="0" w:firstLine="426"/>
      </w:pPr>
    </w:p>
    <w:p w:rsidR="004D59A9" w:rsidRPr="00672877" w:rsidRDefault="004D59A9" w:rsidP="004D59A9">
      <w:pPr>
        <w:spacing w:after="200" w:line="276" w:lineRule="auto"/>
        <w:rPr>
          <w:sz w:val="18"/>
        </w:rPr>
      </w:pPr>
      <w:r w:rsidRPr="00672877">
        <w:br w:type="page"/>
      </w:r>
    </w:p>
    <w:p w:rsidR="004D59A9" w:rsidRPr="00672877" w:rsidRDefault="004D59A9" w:rsidP="004D59A9">
      <w:pPr>
        <w:pStyle w:val="Zkladntext"/>
        <w:ind w:left="0" w:firstLine="426"/>
      </w:pPr>
      <w:r w:rsidRPr="00672877">
        <w:lastRenderedPageBreak/>
        <w:t>Vybrané aktíva a pasíva vyplývajúce z transakcií so spriaznenými osobami sú uvedené v nasledujúcom prehľade:</w:t>
      </w:r>
    </w:p>
    <w:p w:rsidR="004D59A9" w:rsidRPr="00672877" w:rsidRDefault="004D59A9" w:rsidP="004D59A9">
      <w:pPr>
        <w:pStyle w:val="Zkladntext"/>
        <w:ind w:left="0" w:firstLine="426"/>
      </w:pPr>
    </w:p>
    <w:bookmarkStart w:id="54" w:name="_MON_1424597969"/>
    <w:bookmarkEnd w:id="54"/>
    <w:p w:rsidR="004D59A9" w:rsidRPr="00672877" w:rsidRDefault="001E5435" w:rsidP="004D59A9">
      <w:pPr>
        <w:pStyle w:val="Zkladntext"/>
      </w:pPr>
      <w:r w:rsidRPr="00672877">
        <w:object w:dxaOrig="9049" w:dyaOrig="2382">
          <v:shape id="_x0000_i1071" type="#_x0000_t75" style="width:439.5pt;height:129pt" o:ole="" o:preferrelative="f">
            <v:imagedata r:id="rId105" o:title=""/>
            <o:lock v:ext="edit" aspectratio="f"/>
          </v:shape>
          <o:OLEObject Type="Embed" ProgID="Excel.Sheet.12" ShapeID="_x0000_i1071" DrawAspect="Content" ObjectID="_1457368161" r:id="rId106"/>
        </w:object>
      </w:r>
    </w:p>
    <w:p w:rsidR="004D59A9" w:rsidRPr="00672877" w:rsidRDefault="004D59A9" w:rsidP="004D59A9">
      <w:pPr>
        <w:pStyle w:val="Zkladntext"/>
      </w:pPr>
    </w:p>
    <w:p w:rsidR="004D59A9" w:rsidRPr="00672877" w:rsidRDefault="004D59A9" w:rsidP="004D59A9">
      <w:pPr>
        <w:pStyle w:val="Nadpis1"/>
        <w:tabs>
          <w:tab w:val="clear" w:pos="450"/>
          <w:tab w:val="num" w:pos="360"/>
        </w:tabs>
        <w:spacing w:before="120" w:after="60"/>
        <w:ind w:left="360"/>
      </w:pPr>
      <w:r w:rsidRPr="00672877">
        <w:t>Informácie o skutočnostiach, ktoré nastali po dni, ku ktorému sa zostavuje účtovná závierka, do dňa zostavenia účtovnej závierky</w:t>
      </w:r>
    </w:p>
    <w:p w:rsidR="004D59A9" w:rsidRPr="00672877" w:rsidRDefault="004D59A9" w:rsidP="004D59A9">
      <w:pPr>
        <w:pStyle w:val="Zkladntext"/>
      </w:pPr>
    </w:p>
    <w:p w:rsidR="004D59A9" w:rsidRPr="00672877" w:rsidRDefault="001E5435" w:rsidP="004D59A9">
      <w:pPr>
        <w:pStyle w:val="Zkladntext"/>
      </w:pPr>
      <w:r>
        <w:t>Po 31. decembri 2013</w:t>
      </w:r>
      <w:r w:rsidR="004D59A9" w:rsidRPr="00672877">
        <w:t xml:space="preserve"> nenastali udalosti majúce významný vplyv na verné zobrazenie skutočností, ktoré sú predmetom účtovníctva:</w:t>
      </w:r>
    </w:p>
    <w:p w:rsidR="004D59A9" w:rsidRPr="00672877" w:rsidRDefault="004D59A9" w:rsidP="004D59A9">
      <w:pPr>
        <w:pStyle w:val="Zkladntext"/>
        <w:rPr>
          <w:szCs w:val="18"/>
        </w:rPr>
      </w:pPr>
    </w:p>
    <w:p w:rsidR="004D59A9" w:rsidRPr="00672877" w:rsidRDefault="004D59A9" w:rsidP="004D59A9">
      <w:pPr>
        <w:spacing w:after="200" w:line="276" w:lineRule="auto"/>
        <w:rPr>
          <w:b/>
          <w:caps/>
          <w:sz w:val="18"/>
          <w:szCs w:val="18"/>
        </w:rPr>
      </w:pPr>
      <w:r w:rsidRPr="00672877">
        <w:rPr>
          <w:sz w:val="18"/>
          <w:szCs w:val="18"/>
        </w:rPr>
        <w:br w:type="page"/>
      </w:r>
    </w:p>
    <w:p w:rsidR="004D59A9" w:rsidRPr="00672877" w:rsidRDefault="004D59A9" w:rsidP="004D59A9">
      <w:pPr>
        <w:pStyle w:val="Nadpis1"/>
        <w:tabs>
          <w:tab w:val="clear" w:pos="450"/>
          <w:tab w:val="num" w:pos="360"/>
        </w:tabs>
        <w:spacing w:before="120" w:after="60"/>
        <w:ind w:left="360"/>
      </w:pPr>
      <w:r w:rsidRPr="00672877">
        <w:lastRenderedPageBreak/>
        <w:t>Informácie o Vlastnom imaní</w:t>
      </w:r>
    </w:p>
    <w:p w:rsidR="004D59A9" w:rsidRPr="00672877" w:rsidRDefault="004D59A9" w:rsidP="004D59A9">
      <w:pPr>
        <w:pStyle w:val="Zkladntext"/>
      </w:pPr>
    </w:p>
    <w:p w:rsidR="004D59A9" w:rsidRPr="00672877" w:rsidRDefault="004D59A9" w:rsidP="004D59A9">
      <w:pPr>
        <w:pStyle w:val="Zkladntext"/>
      </w:pPr>
      <w:r w:rsidRPr="00672877">
        <w:t>Prehľad o pohybe vlastného imania v priebehu účtovného obdobia je uvedený v nasledujúcej tabuľke:</w:t>
      </w:r>
    </w:p>
    <w:p w:rsidR="004D59A9" w:rsidRPr="00672877" w:rsidRDefault="004D59A9" w:rsidP="004D59A9">
      <w:pPr>
        <w:pStyle w:val="Zkladntext"/>
        <w:ind w:left="0"/>
      </w:pPr>
    </w:p>
    <w:bookmarkStart w:id="55" w:name="_MON_1424598106"/>
    <w:bookmarkEnd w:id="55"/>
    <w:p w:rsidR="004D59A9" w:rsidRPr="00672877" w:rsidRDefault="00B770E8" w:rsidP="004D59A9">
      <w:pPr>
        <w:pStyle w:val="Zkladntext"/>
      </w:pPr>
      <w:r w:rsidRPr="00672877">
        <w:object w:dxaOrig="9290" w:dyaOrig="7007">
          <v:shape id="_x0000_i1072" type="#_x0000_t75" style="width:441pt;height:372pt" o:ole="" o:preferrelative="f">
            <v:imagedata r:id="rId107" o:title=""/>
            <o:lock v:ext="edit" aspectratio="f"/>
          </v:shape>
          <o:OLEObject Type="Embed" ProgID="Excel.Sheet.12" ShapeID="_x0000_i1072" DrawAspect="Content" ObjectID="_1457368162" r:id="rId108"/>
        </w:object>
      </w:r>
    </w:p>
    <w:p w:rsidR="004D59A9" w:rsidRPr="00672877" w:rsidRDefault="004D59A9" w:rsidP="004D59A9">
      <w:pPr>
        <w:autoSpaceDE w:val="0"/>
        <w:autoSpaceDN w:val="0"/>
        <w:adjustRightInd w:val="0"/>
        <w:ind w:left="426"/>
        <w:jc w:val="both"/>
        <w:rPr>
          <w:sz w:val="18"/>
        </w:rPr>
      </w:pPr>
      <w:r w:rsidRPr="00672877">
        <w:rPr>
          <w:sz w:val="18"/>
          <w:szCs w:val="18"/>
        </w:rPr>
        <w:t xml:space="preserve">Základné imanie sa nezmenilo. </w:t>
      </w:r>
      <w:r w:rsidRPr="00672877">
        <w:br w:type="page"/>
      </w:r>
    </w:p>
    <w:p w:rsidR="004D59A9" w:rsidRPr="00672877" w:rsidRDefault="004D59A9" w:rsidP="004D59A9">
      <w:pPr>
        <w:pStyle w:val="Zkladntext"/>
      </w:pPr>
      <w:r w:rsidRPr="00672877">
        <w:lastRenderedPageBreak/>
        <w:t>Prehľad o pohybe vlastného imania za predchádzajúce účtovné obdobie je uvedený v nasledujúcej tabuľke:</w:t>
      </w:r>
    </w:p>
    <w:p w:rsidR="004D59A9" w:rsidRPr="00672877" w:rsidRDefault="004D59A9" w:rsidP="004D59A9">
      <w:pPr>
        <w:pStyle w:val="Zkladntext"/>
        <w:ind w:left="0"/>
      </w:pPr>
      <w:r w:rsidRPr="00672877">
        <w:t xml:space="preserve">                                 </w:t>
      </w:r>
    </w:p>
    <w:bookmarkStart w:id="56" w:name="_MON_1424598981"/>
    <w:bookmarkEnd w:id="56"/>
    <w:p w:rsidR="004D59A9" w:rsidRPr="00672877" w:rsidRDefault="003E438E" w:rsidP="004D59A9">
      <w:pPr>
        <w:pStyle w:val="Zkladntext"/>
      </w:pPr>
      <w:r w:rsidRPr="00672877">
        <w:object w:dxaOrig="9150" w:dyaOrig="7036">
          <v:shape id="_x0000_i1073" type="#_x0000_t75" style="width:441pt;height:378.75pt" o:ole="" o:preferrelative="f">
            <v:imagedata r:id="rId109" o:title=""/>
            <o:lock v:ext="edit" aspectratio="f"/>
          </v:shape>
          <o:OLEObject Type="Embed" ProgID="Excel.Sheet.12" ShapeID="_x0000_i1073" DrawAspect="Content" ObjectID="_1457368163" r:id="rId110"/>
        </w:object>
      </w:r>
    </w:p>
    <w:p w:rsidR="004D59A9" w:rsidRPr="00672877" w:rsidRDefault="004D59A9" w:rsidP="004D59A9">
      <w:pPr>
        <w:pStyle w:val="Zkladntext"/>
      </w:pPr>
    </w:p>
    <w:p w:rsidR="004D59A9" w:rsidRPr="00672877" w:rsidRDefault="004D59A9" w:rsidP="004D59A9">
      <w:pPr>
        <w:pStyle w:val="Zkladntext"/>
        <w:rPr>
          <w:szCs w:val="18"/>
        </w:rPr>
      </w:pPr>
    </w:p>
    <w:p w:rsidR="004D59A9" w:rsidRPr="00672877" w:rsidRDefault="004D59A9" w:rsidP="004D59A9">
      <w:pPr>
        <w:spacing w:after="200" w:line="276" w:lineRule="auto"/>
        <w:rPr>
          <w:i/>
          <w:sz w:val="18"/>
        </w:rPr>
      </w:pPr>
      <w:r w:rsidRPr="00672877">
        <w:rPr>
          <w:i/>
        </w:rPr>
        <w:br w:type="page"/>
      </w:r>
    </w:p>
    <w:p w:rsidR="004D59A9" w:rsidRPr="00672877" w:rsidRDefault="003E438E" w:rsidP="004D59A9">
      <w:pPr>
        <w:pStyle w:val="Zkladntext"/>
        <w:rPr>
          <w:highlight w:val="yellow"/>
        </w:rPr>
      </w:pPr>
      <w:r>
        <w:lastRenderedPageBreak/>
        <w:t>Účtovný zisk za rok 2012</w:t>
      </w:r>
      <w:r w:rsidR="004D59A9" w:rsidRPr="00672877">
        <w:t xml:space="preserve"> bol </w:t>
      </w:r>
      <w:r w:rsidR="004D59A9" w:rsidRPr="00F6067E">
        <w:t>rozdelený takto:</w:t>
      </w:r>
    </w:p>
    <w:p w:rsidR="004D59A9" w:rsidRPr="00672877" w:rsidRDefault="004D59A9" w:rsidP="004D59A9">
      <w:pPr>
        <w:pStyle w:val="Zkladntext"/>
        <w:rPr>
          <w:highlight w:val="yellow"/>
        </w:rPr>
      </w:pPr>
    </w:p>
    <w:bookmarkStart w:id="57" w:name="_MON_1424599496"/>
    <w:bookmarkEnd w:id="57"/>
    <w:p w:rsidR="004D59A9" w:rsidRPr="00672877" w:rsidRDefault="003E438E" w:rsidP="004D59A9">
      <w:pPr>
        <w:pStyle w:val="Zkladntext"/>
      </w:pPr>
      <w:r w:rsidRPr="00F6067E">
        <w:object w:dxaOrig="8919" w:dyaOrig="711">
          <v:shape id="_x0000_i1074" type="#_x0000_t75" style="width:436.5pt;height:36pt" o:ole="" o:preferrelative="f">
            <v:imagedata r:id="rId111" o:title=""/>
          </v:shape>
          <o:OLEObject Type="Embed" ProgID="Excel.Sheet.12" ShapeID="_x0000_i1074" DrawAspect="Content" ObjectID="_1457368164" r:id="rId112"/>
        </w:object>
      </w:r>
    </w:p>
    <w:p w:rsidR="004D59A9" w:rsidRPr="00672877" w:rsidRDefault="004D59A9" w:rsidP="004D59A9">
      <w:pPr>
        <w:pStyle w:val="Zkladntext"/>
      </w:pPr>
    </w:p>
    <w:p w:rsidR="004D59A9" w:rsidRPr="00672877" w:rsidRDefault="004D59A9" w:rsidP="004D59A9">
      <w:pPr>
        <w:pStyle w:val="Zkladntext"/>
      </w:pPr>
    </w:p>
    <w:bookmarkStart w:id="58" w:name="_MON_1424599550"/>
    <w:bookmarkEnd w:id="58"/>
    <w:p w:rsidR="004D59A9" w:rsidRPr="00672877" w:rsidRDefault="004D59A9" w:rsidP="004D59A9">
      <w:pPr>
        <w:pStyle w:val="Zkladntext"/>
      </w:pPr>
      <w:r w:rsidRPr="00672877">
        <w:object w:dxaOrig="8922" w:dyaOrig="2583">
          <v:shape id="_x0000_i1075" type="#_x0000_t75" style="width:441pt;height:142.5pt" o:ole="" o:preferrelative="f">
            <v:imagedata r:id="rId113" o:title=""/>
            <o:lock v:ext="edit" aspectratio="f"/>
          </v:shape>
          <o:OLEObject Type="Embed" ProgID="Excel.Sheet.12" ShapeID="_x0000_i1075" DrawAspect="Content" ObjectID="_1457368165" r:id="rId114"/>
        </w:object>
      </w:r>
    </w:p>
    <w:p w:rsidR="004D59A9" w:rsidRPr="00672877" w:rsidRDefault="004D59A9" w:rsidP="004D59A9">
      <w:pPr>
        <w:pStyle w:val="Zkladntext"/>
      </w:pPr>
    </w:p>
    <w:p w:rsidR="004D59A9" w:rsidRPr="00672877" w:rsidRDefault="004D59A9" w:rsidP="004D59A9">
      <w:pPr>
        <w:pStyle w:val="Zkladntext"/>
      </w:pPr>
      <w:r w:rsidRPr="00672877">
        <w:t>O rozdelení výsledku hosp</w:t>
      </w:r>
      <w:r w:rsidR="003E438E">
        <w:t>odárenia za účtovné obdobie 2013</w:t>
      </w:r>
      <w:r w:rsidRPr="00672877">
        <w:t xml:space="preserve"> rozhodne valné zhromaždenie. </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rPr>
          <w:i/>
        </w:rPr>
      </w:pPr>
    </w:p>
    <w:p w:rsidR="004D59A9" w:rsidRPr="00672877" w:rsidRDefault="004D59A9" w:rsidP="004D59A9">
      <w:pPr>
        <w:pStyle w:val="Zkladntext"/>
        <w:rPr>
          <w:i/>
        </w:rPr>
      </w:pPr>
    </w:p>
    <w:p w:rsidR="004D59A9" w:rsidRPr="00F6067E" w:rsidRDefault="003E438E" w:rsidP="004D59A9">
      <w:pPr>
        <w:pStyle w:val="Zkladntext"/>
      </w:pPr>
      <w:r>
        <w:t>Účtovná strata za rok 2012</w:t>
      </w:r>
      <w:r w:rsidR="004D59A9" w:rsidRPr="00F6067E">
        <w:t xml:space="preserve"> bola </w:t>
      </w:r>
      <w:proofErr w:type="spellStart"/>
      <w:r w:rsidR="004D59A9" w:rsidRPr="00F6067E">
        <w:t>vysporiadaná</w:t>
      </w:r>
      <w:proofErr w:type="spellEnd"/>
      <w:r w:rsidR="004D59A9" w:rsidRPr="00F6067E">
        <w:t xml:space="preserve"> takto:</w:t>
      </w:r>
    </w:p>
    <w:bookmarkStart w:id="59" w:name="_MON_1425713060"/>
    <w:bookmarkEnd w:id="59"/>
    <w:p w:rsidR="004D59A9" w:rsidRPr="00672877" w:rsidRDefault="003E438E" w:rsidP="004D59A9">
      <w:pPr>
        <w:pStyle w:val="Zkladntext"/>
      </w:pPr>
      <w:r w:rsidRPr="00F6067E">
        <w:object w:dxaOrig="8919" w:dyaOrig="711">
          <v:shape id="_x0000_i1076" type="#_x0000_t75" style="width:436.5pt;height:36pt" o:ole="" o:preferrelative="f">
            <v:imagedata r:id="rId115" o:title=""/>
          </v:shape>
          <o:OLEObject Type="Embed" ProgID="Excel.Sheet.12" ShapeID="_x0000_i1076" DrawAspect="Content" ObjectID="_1457368166" r:id="rId116"/>
        </w:object>
      </w:r>
    </w:p>
    <w:p w:rsidR="004D59A9" w:rsidRPr="00672877" w:rsidRDefault="004D59A9" w:rsidP="004D59A9">
      <w:pPr>
        <w:pStyle w:val="Zkladntext"/>
      </w:pPr>
    </w:p>
    <w:p w:rsidR="004D59A9" w:rsidRPr="00672877" w:rsidRDefault="004D59A9" w:rsidP="004D59A9">
      <w:pPr>
        <w:pStyle w:val="Zkladntext"/>
      </w:pPr>
    </w:p>
    <w:bookmarkStart w:id="60" w:name="_MON_1425713085"/>
    <w:bookmarkEnd w:id="60"/>
    <w:p w:rsidR="004D59A9" w:rsidRPr="00672877" w:rsidRDefault="003E438E" w:rsidP="004D59A9">
      <w:pPr>
        <w:pStyle w:val="Zkladntext"/>
      </w:pPr>
      <w:r w:rsidRPr="00672877">
        <w:object w:dxaOrig="8922" w:dyaOrig="2123">
          <v:shape id="_x0000_i1077" type="#_x0000_t75" style="width:439.5pt;height:117pt" o:ole="" o:preferrelative="f">
            <v:imagedata r:id="rId117" o:title=""/>
            <o:lock v:ext="edit" aspectratio="f"/>
          </v:shape>
          <o:OLEObject Type="Embed" ProgID="Excel.Sheet.12" ShapeID="_x0000_i1077" DrawAspect="Content" ObjectID="_1457368167" r:id="rId118"/>
        </w:object>
      </w:r>
    </w:p>
    <w:p w:rsidR="004D59A9" w:rsidRPr="00672877" w:rsidRDefault="004D59A9" w:rsidP="004D59A9">
      <w:pPr>
        <w:spacing w:after="200" w:line="276" w:lineRule="auto"/>
        <w:rPr>
          <w:b/>
          <w:caps/>
          <w:sz w:val="18"/>
        </w:rPr>
      </w:pPr>
      <w:r w:rsidRPr="00672877">
        <w:br w:type="page"/>
      </w:r>
    </w:p>
    <w:p w:rsidR="004D59A9" w:rsidRPr="00672877" w:rsidRDefault="004D59A9" w:rsidP="004D59A9">
      <w:pPr>
        <w:pStyle w:val="Nadpis1"/>
        <w:tabs>
          <w:tab w:val="clear" w:pos="450"/>
          <w:tab w:val="num" w:pos="360"/>
        </w:tabs>
        <w:spacing w:before="120" w:after="60"/>
        <w:ind w:left="360"/>
      </w:pPr>
      <w:r w:rsidRPr="00672877">
        <w:lastRenderedPageBreak/>
        <w:t>Informácie účtovných jednotiek, v ktorých má orgán verejnej moci väčšinový podiel na hlasovacích právach</w:t>
      </w:r>
    </w:p>
    <w:p w:rsidR="004D59A9" w:rsidRPr="00672877" w:rsidRDefault="004D59A9" w:rsidP="004D59A9"/>
    <w:p w:rsidR="004D59A9" w:rsidRPr="00672877" w:rsidRDefault="004D59A9" w:rsidP="004D59A9">
      <w:pPr>
        <w:pStyle w:val="Odsekzoznamu"/>
        <w:ind w:left="426"/>
        <w:rPr>
          <w:szCs w:val="18"/>
        </w:rPr>
      </w:pPr>
      <w:r w:rsidRPr="00672877">
        <w:rPr>
          <w:sz w:val="18"/>
          <w:szCs w:val="18"/>
        </w:rPr>
        <w:t>Informácie o prijatých úveroch, prečerpaniach úverov a prijatých kapitálových príspevkov:</w:t>
      </w:r>
    </w:p>
    <w:p w:rsidR="004D59A9" w:rsidRPr="00672877" w:rsidRDefault="004D59A9" w:rsidP="004D59A9">
      <w:pPr>
        <w:ind w:left="426"/>
        <w:rPr>
          <w:b/>
          <w:caps/>
          <w:szCs w:val="18"/>
        </w:rPr>
      </w:pPr>
    </w:p>
    <w:bookmarkStart w:id="61" w:name="_MON_1455616039"/>
    <w:bookmarkEnd w:id="61"/>
    <w:p w:rsidR="004D59A9" w:rsidRPr="00672877" w:rsidRDefault="003E438E" w:rsidP="004D59A9">
      <w:pPr>
        <w:ind w:left="360" w:firstLine="66"/>
        <w:rPr>
          <w:b/>
          <w:caps/>
          <w:szCs w:val="18"/>
        </w:rPr>
      </w:pPr>
      <w:r w:rsidRPr="00672877">
        <w:object w:dxaOrig="8986" w:dyaOrig="3757">
          <v:shape id="_x0000_i1078" type="#_x0000_t75" style="width:439.5pt;height:205.5pt" o:ole="" o:preferrelative="f">
            <v:imagedata r:id="rId119" o:title=""/>
            <o:lock v:ext="edit" aspectratio="f"/>
          </v:shape>
          <o:OLEObject Type="Embed" ProgID="Excel.Sheet.12" ShapeID="_x0000_i1078" DrawAspect="Content" ObjectID="_1457368168" r:id="rId120"/>
        </w:object>
      </w:r>
    </w:p>
    <w:p w:rsidR="004D59A9" w:rsidRPr="00672877" w:rsidRDefault="004D59A9" w:rsidP="004D59A9">
      <w:pPr>
        <w:pStyle w:val="Nadpis1"/>
        <w:numPr>
          <w:ilvl w:val="0"/>
          <w:numId w:val="0"/>
        </w:numPr>
        <w:spacing w:before="120" w:after="60"/>
        <w:ind w:left="426"/>
        <w:rPr>
          <w:b w:val="0"/>
          <w:caps w:val="0"/>
          <w:highlight w:val="yellow"/>
        </w:rPr>
      </w:pPr>
    </w:p>
    <w:p w:rsidR="004D59A9" w:rsidRPr="00672877" w:rsidRDefault="004D59A9" w:rsidP="004D59A9">
      <w:pPr>
        <w:rPr>
          <w:highlight w:val="yellow"/>
        </w:rPr>
      </w:pPr>
    </w:p>
    <w:bookmarkStart w:id="62" w:name="_MON_1455616050"/>
    <w:bookmarkEnd w:id="62"/>
    <w:p w:rsidR="004D59A9" w:rsidRPr="00672877" w:rsidRDefault="003E438E" w:rsidP="004D59A9">
      <w:pPr>
        <w:pStyle w:val="Nadpis1"/>
        <w:numPr>
          <w:ilvl w:val="0"/>
          <w:numId w:val="0"/>
        </w:numPr>
        <w:spacing w:before="120" w:after="60"/>
        <w:ind w:left="360"/>
      </w:pPr>
      <w:r w:rsidRPr="00F6067E">
        <w:object w:dxaOrig="9049" w:dyaOrig="2790">
          <v:shape id="_x0000_i1079" type="#_x0000_t75" style="width:441pt;height:150.75pt" o:ole="" o:preferrelative="f">
            <v:imagedata r:id="rId121" o:title=""/>
            <o:lock v:ext="edit" aspectratio="f"/>
          </v:shape>
          <o:OLEObject Type="Embed" ProgID="Excel.Sheet.12" ShapeID="_x0000_i1079" DrawAspect="Content" ObjectID="_1457368169" r:id="rId122"/>
        </w:object>
      </w:r>
    </w:p>
    <w:p w:rsidR="004D59A9" w:rsidRPr="00672877" w:rsidRDefault="004D59A9" w:rsidP="004D59A9">
      <w:pPr>
        <w:pStyle w:val="Nadpis1"/>
        <w:numPr>
          <w:ilvl w:val="0"/>
          <w:numId w:val="0"/>
        </w:numPr>
        <w:spacing w:before="120" w:after="60"/>
        <w:ind w:left="360"/>
        <w:rPr>
          <w:szCs w:val="18"/>
        </w:rPr>
      </w:pPr>
    </w:p>
    <w:p w:rsidR="004D59A9" w:rsidRPr="00672877" w:rsidRDefault="004D59A9" w:rsidP="004D59A9">
      <w:pPr>
        <w:spacing w:after="200" w:line="276" w:lineRule="auto"/>
        <w:rPr>
          <w:b/>
          <w:caps/>
          <w:sz w:val="18"/>
          <w:szCs w:val="18"/>
        </w:rPr>
      </w:pPr>
      <w:r w:rsidRPr="00672877">
        <w:rPr>
          <w:sz w:val="18"/>
          <w:szCs w:val="18"/>
        </w:rPr>
        <w:br w:type="page"/>
      </w:r>
    </w:p>
    <w:p w:rsidR="004D59A9" w:rsidRPr="00672877" w:rsidRDefault="004D59A9" w:rsidP="004D59A9">
      <w:pPr>
        <w:pStyle w:val="Nadpis1"/>
        <w:tabs>
          <w:tab w:val="clear" w:pos="450"/>
          <w:tab w:val="num" w:pos="360"/>
        </w:tabs>
        <w:spacing w:before="120" w:after="60"/>
        <w:ind w:left="360"/>
      </w:pPr>
      <w:r w:rsidRPr="00672877">
        <w:lastRenderedPageBreak/>
        <w:t xml:space="preserve">informácie účtovných jednotiek, ktorým bolo udelené výlučné právo alebo osobitné právo a účtovných jednotiek, ktorým bolo udelené právo poskytovať služby vo verejnom záujme </w:t>
      </w:r>
    </w:p>
    <w:p w:rsidR="004D59A9" w:rsidRPr="00672877" w:rsidRDefault="004D59A9" w:rsidP="004D59A9">
      <w:pPr>
        <w:rPr>
          <w:sz w:val="18"/>
          <w:szCs w:val="18"/>
        </w:rPr>
      </w:pPr>
    </w:p>
    <w:p w:rsidR="004D59A9" w:rsidRPr="00672877" w:rsidRDefault="004D59A9" w:rsidP="004D59A9">
      <w:pPr>
        <w:pStyle w:val="Nadpis1"/>
        <w:numPr>
          <w:ilvl w:val="0"/>
          <w:numId w:val="0"/>
        </w:numPr>
        <w:spacing w:before="120" w:after="60"/>
        <w:ind w:left="709" w:hanging="349"/>
        <w:rPr>
          <w:b w:val="0"/>
          <w:caps w:val="0"/>
          <w:szCs w:val="18"/>
        </w:rPr>
      </w:pPr>
      <w:r w:rsidRPr="00672877">
        <w:rPr>
          <w:b w:val="0"/>
          <w:caps w:val="0"/>
          <w:szCs w:val="18"/>
        </w:rPr>
        <w:t>Uvedú sa informácie o:</w:t>
      </w:r>
    </w:p>
    <w:p w:rsidR="004D59A9" w:rsidRPr="00672877" w:rsidRDefault="004D59A9" w:rsidP="004D59A9"/>
    <w:p w:rsidR="004D59A9" w:rsidRPr="00672877" w:rsidRDefault="004D59A9" w:rsidP="004D59A9">
      <w:pPr>
        <w:pStyle w:val="Nadpis1"/>
        <w:numPr>
          <w:ilvl w:val="0"/>
          <w:numId w:val="5"/>
        </w:numPr>
        <w:spacing w:before="120" w:after="60"/>
        <w:ind w:left="709" w:hanging="349"/>
        <w:rPr>
          <w:b w:val="0"/>
          <w:caps w:val="0"/>
          <w:szCs w:val="18"/>
        </w:rPr>
      </w:pPr>
      <w:r w:rsidRPr="00672877">
        <w:rPr>
          <w:b w:val="0"/>
          <w:caps w:val="0"/>
          <w:szCs w:val="18"/>
        </w:rPr>
        <w:t>všetkých formách prijatej náhrady,</w:t>
      </w:r>
    </w:p>
    <w:p w:rsidR="004D59A9" w:rsidRPr="00672877" w:rsidRDefault="004D59A9" w:rsidP="004D59A9">
      <w:pPr>
        <w:pStyle w:val="Nadpis1"/>
        <w:numPr>
          <w:ilvl w:val="0"/>
          <w:numId w:val="5"/>
        </w:numPr>
        <w:spacing w:before="120" w:after="60"/>
        <w:ind w:left="709" w:hanging="349"/>
        <w:rPr>
          <w:b w:val="0"/>
          <w:caps w:val="0"/>
          <w:szCs w:val="18"/>
        </w:rPr>
      </w:pPr>
      <w:r w:rsidRPr="00672877">
        <w:rPr>
          <w:b w:val="0"/>
          <w:caps w:val="0"/>
          <w:szCs w:val="18"/>
        </w:rPr>
        <w:t>účtovných zásadách použitých pri priraďovaní nákladov a výnosov,</w:t>
      </w:r>
    </w:p>
    <w:p w:rsidR="004D59A9" w:rsidRPr="00672877" w:rsidRDefault="004D59A9" w:rsidP="004D59A9">
      <w:pPr>
        <w:pStyle w:val="Nadpis1"/>
        <w:numPr>
          <w:ilvl w:val="0"/>
          <w:numId w:val="5"/>
        </w:numPr>
        <w:spacing w:before="120" w:after="60"/>
        <w:ind w:left="709" w:hanging="349"/>
        <w:rPr>
          <w:b w:val="0"/>
          <w:caps w:val="0"/>
          <w:szCs w:val="18"/>
        </w:rPr>
      </w:pPr>
      <w:r w:rsidRPr="00672877">
        <w:rPr>
          <w:b w:val="0"/>
          <w:caps w:val="0"/>
          <w:szCs w:val="18"/>
        </w:rPr>
        <w:t>organizačnej štruktúre účtovnej jednotky a jednotlivých činnostiach,</w:t>
      </w:r>
    </w:p>
    <w:p w:rsidR="004D59A9" w:rsidRPr="00672877" w:rsidRDefault="004D59A9" w:rsidP="004D59A9">
      <w:pPr>
        <w:pStyle w:val="Nadpis1"/>
        <w:numPr>
          <w:ilvl w:val="0"/>
          <w:numId w:val="5"/>
        </w:numPr>
        <w:spacing w:before="120" w:after="60"/>
        <w:ind w:left="709" w:hanging="349"/>
        <w:rPr>
          <w:b w:val="0"/>
          <w:caps w:val="0"/>
          <w:szCs w:val="18"/>
        </w:rPr>
      </w:pPr>
      <w:r w:rsidRPr="00672877">
        <w:rPr>
          <w:b w:val="0"/>
          <w:caps w:val="0"/>
          <w:szCs w:val="18"/>
        </w:rPr>
        <w:t>všetkých druhoch činností účtovnej jednotky.</w:t>
      </w:r>
    </w:p>
    <w:p w:rsidR="004D59A9" w:rsidRPr="00672877" w:rsidRDefault="004D59A9" w:rsidP="004D59A9">
      <w:pPr>
        <w:pStyle w:val="Nadpis1"/>
        <w:numPr>
          <w:ilvl w:val="0"/>
          <w:numId w:val="5"/>
        </w:numPr>
        <w:spacing w:before="120" w:after="60"/>
        <w:rPr>
          <w:b w:val="0"/>
          <w:caps w:val="0"/>
          <w:szCs w:val="18"/>
          <w:highlight w:val="yellow"/>
        </w:rPr>
      </w:pPr>
      <w:r w:rsidRPr="00672877">
        <w:rPr>
          <w:b w:val="0"/>
          <w:caps w:val="0"/>
          <w:szCs w:val="18"/>
          <w:highlight w:val="yellow"/>
        </w:rPr>
        <w:br w:type="page"/>
      </w:r>
    </w:p>
    <w:p w:rsidR="004D59A9" w:rsidRPr="00672877" w:rsidRDefault="004D59A9" w:rsidP="004D59A9">
      <w:pPr>
        <w:pStyle w:val="Nadpis1"/>
        <w:tabs>
          <w:tab w:val="clear" w:pos="450"/>
          <w:tab w:val="num" w:pos="360"/>
        </w:tabs>
        <w:spacing w:before="120" w:after="60"/>
        <w:ind w:left="360"/>
      </w:pPr>
      <w:r w:rsidRPr="00672877">
        <w:lastRenderedPageBreak/>
        <w:t>Prehľad peň</w:t>
      </w:r>
      <w:r w:rsidR="003E438E">
        <w:t>ažných tokov k 31. decembru 2013</w:t>
      </w:r>
    </w:p>
    <w:bookmarkStart w:id="63" w:name="_MON_1424599880"/>
    <w:bookmarkEnd w:id="63"/>
    <w:p w:rsidR="004D59A9" w:rsidRPr="00672877" w:rsidRDefault="003E438E" w:rsidP="004D59A9">
      <w:pPr>
        <w:pStyle w:val="Zkladntext"/>
        <w:rPr>
          <w:lang w:val="de-DE"/>
        </w:rPr>
      </w:pPr>
      <w:r w:rsidRPr="00672877">
        <w:object w:dxaOrig="8837" w:dyaOrig="7938">
          <v:shape id="_x0000_i1080" type="#_x0000_t75" style="width:441pt;height:446.25pt" o:ole="" o:preferrelative="f">
            <v:imagedata r:id="rId123" o:title=""/>
            <o:lock v:ext="edit" aspectratio="f"/>
          </v:shape>
          <o:OLEObject Type="Embed" ProgID="Excel.Sheet.12" ShapeID="_x0000_i1080" DrawAspect="Content" ObjectID="_1457368170" r:id="rId124"/>
        </w:object>
      </w:r>
    </w:p>
    <w:p w:rsidR="004D59A9" w:rsidRPr="00672877" w:rsidRDefault="004D59A9" w:rsidP="004D59A9">
      <w:pPr>
        <w:pStyle w:val="Zkladntext"/>
      </w:pPr>
      <w:r w:rsidRPr="00672877">
        <w:rPr>
          <w:b/>
          <w:highlight w:val="yellow"/>
          <w:lang w:val="de-DE"/>
        </w:rPr>
        <w:br w:type="page"/>
      </w:r>
      <w:r w:rsidRPr="00672877">
        <w:rPr>
          <w:b/>
        </w:rPr>
        <w:lastRenderedPageBreak/>
        <w:t>Peňažné toky z prevádzky</w:t>
      </w:r>
    </w:p>
    <w:bookmarkStart w:id="64" w:name="_MON_1424600031"/>
    <w:bookmarkEnd w:id="64"/>
    <w:p w:rsidR="004D59A9" w:rsidRPr="00672877" w:rsidRDefault="003E438E" w:rsidP="004D59A9">
      <w:pPr>
        <w:pStyle w:val="Zkladntext"/>
        <w:ind w:right="-1"/>
        <w:rPr>
          <w:lang w:val="de-DE"/>
        </w:rPr>
      </w:pPr>
      <w:r w:rsidRPr="00672877">
        <w:object w:dxaOrig="8934" w:dyaOrig="6491">
          <v:shape id="_x0000_i1081" type="#_x0000_t75" style="width:441pt;height:359.25pt" o:ole="" o:preferrelative="f">
            <v:imagedata r:id="rId125" o:title=""/>
            <o:lock v:ext="edit" aspectratio="f"/>
          </v:shape>
          <o:OLEObject Type="Embed" ProgID="Excel.Sheet.12" ShapeID="_x0000_i1081" DrawAspect="Content" ObjectID="_1457368171" r:id="rId126"/>
        </w:object>
      </w:r>
    </w:p>
    <w:p w:rsidR="004D59A9" w:rsidRPr="00672877" w:rsidRDefault="004D59A9" w:rsidP="004D59A9">
      <w:pPr>
        <w:pStyle w:val="Zkladntext"/>
        <w:ind w:left="0"/>
        <w:rPr>
          <w:highlight w:val="yellow"/>
          <w:lang w:val="de-DE"/>
        </w:rPr>
      </w:pPr>
    </w:p>
    <w:p w:rsidR="004D59A9" w:rsidRPr="00672877" w:rsidRDefault="004D59A9" w:rsidP="004D59A9">
      <w:pPr>
        <w:pStyle w:val="Zkladntext"/>
        <w:rPr>
          <w:b/>
        </w:rPr>
      </w:pPr>
      <w:r w:rsidRPr="00672877">
        <w:rPr>
          <w:b/>
          <w:lang w:val="de-DE"/>
        </w:rPr>
        <w:br w:type="page"/>
      </w:r>
      <w:r w:rsidRPr="00672877">
        <w:rPr>
          <w:b/>
        </w:rPr>
        <w:lastRenderedPageBreak/>
        <w:t>Peňažné prostriedky</w:t>
      </w:r>
    </w:p>
    <w:p w:rsidR="004D59A9" w:rsidRPr="00672877" w:rsidRDefault="004D59A9" w:rsidP="004D59A9">
      <w:pPr>
        <w:pStyle w:val="Zkladntext"/>
        <w:rPr>
          <w:b/>
        </w:rPr>
      </w:pPr>
    </w:p>
    <w:p w:rsidR="004D59A9" w:rsidRPr="00672877" w:rsidRDefault="004D59A9" w:rsidP="004D59A9">
      <w:pPr>
        <w:pStyle w:val="Zkladntext"/>
      </w:pPr>
      <w:r w:rsidRPr="00672877">
        <w:t xml:space="preserve">Peňažnými prostriedkami (angl. </w:t>
      </w:r>
      <w:proofErr w:type="spellStart"/>
      <w:r w:rsidRPr="00672877">
        <w:t>cash</w:t>
      </w:r>
      <w:proofErr w:type="spellEnd"/>
      <w:r w:rsidRPr="00672877">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4D59A9" w:rsidRPr="00672877" w:rsidRDefault="004D59A9" w:rsidP="004D59A9">
      <w:pPr>
        <w:pStyle w:val="Zkladntext"/>
      </w:pPr>
    </w:p>
    <w:p w:rsidR="004D59A9" w:rsidRPr="00672877" w:rsidRDefault="004D59A9" w:rsidP="004D59A9">
      <w:pPr>
        <w:pStyle w:val="Zkladntext"/>
        <w:rPr>
          <w:b/>
        </w:rPr>
      </w:pPr>
      <w:r w:rsidRPr="00672877">
        <w:rPr>
          <w:b/>
        </w:rPr>
        <w:t>Ekvivalenty peňažných prostriedkov</w:t>
      </w:r>
    </w:p>
    <w:p w:rsidR="004D59A9" w:rsidRPr="00672877" w:rsidRDefault="004D59A9" w:rsidP="004D59A9">
      <w:pPr>
        <w:pStyle w:val="Zkladntext"/>
      </w:pPr>
    </w:p>
    <w:p w:rsidR="004D59A9" w:rsidRPr="00672877" w:rsidRDefault="004D59A9" w:rsidP="004D59A9">
      <w:pPr>
        <w:pStyle w:val="Zkladntext"/>
      </w:pPr>
      <w:r w:rsidRPr="00672877">
        <w:t xml:space="preserve">Ekvivalentmi peňažných prostriedkov (angl. </w:t>
      </w:r>
      <w:proofErr w:type="spellStart"/>
      <w:r w:rsidRPr="00672877">
        <w:t>cash</w:t>
      </w:r>
      <w:proofErr w:type="spellEnd"/>
      <w:r w:rsidRPr="00672877">
        <w:t xml:space="preserve"> </w:t>
      </w:r>
      <w:proofErr w:type="spellStart"/>
      <w:r w:rsidRPr="00672877">
        <w:t>equivalents</w:t>
      </w:r>
      <w:proofErr w:type="spellEnd"/>
      <w:r w:rsidRPr="00672877">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Zkladntext"/>
      </w:pPr>
    </w:p>
    <w:p w:rsidR="004D59A9" w:rsidRPr="00672877" w:rsidRDefault="004D59A9" w:rsidP="004D59A9">
      <w:pPr>
        <w:pStyle w:val="Nadpis2"/>
        <w:numPr>
          <w:ilvl w:val="0"/>
          <w:numId w:val="0"/>
        </w:numPr>
        <w:ind w:left="360"/>
      </w:pPr>
      <w:r w:rsidRPr="00672877">
        <w:t xml:space="preserve">Bratislava </w:t>
      </w:r>
      <w:r w:rsidR="003E438E">
        <w:t xml:space="preserve">6. </w:t>
      </w:r>
      <w:r w:rsidRPr="00672877">
        <w:t>3.</w:t>
      </w:r>
      <w:r w:rsidR="003E438E">
        <w:t xml:space="preserve"> </w:t>
      </w:r>
      <w:r w:rsidRPr="00672877">
        <w:t>201</w:t>
      </w:r>
      <w:r w:rsidR="003E438E">
        <w:t>4</w:t>
      </w:r>
    </w:p>
    <w:sectPr w:rsidR="004D59A9" w:rsidRPr="00672877" w:rsidSect="00837B46">
      <w:headerReference w:type="default" r:id="rId127"/>
      <w:headerReference w:type="first" r:id="rId128"/>
      <w:footerReference w:type="first" r:id="rId129"/>
      <w:pgSz w:w="11906" w:h="16838" w:code="9"/>
      <w:pgMar w:top="1979" w:right="99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34062" w:rsidRDefault="00C34062" w:rsidP="00E95128">
      <w:r>
        <w:separator/>
      </w:r>
    </w:p>
  </w:endnote>
  <w:endnote w:type="continuationSeparator" w:id="1">
    <w:p w:rsidR="00C34062" w:rsidRDefault="00C34062"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Pr="000D3235" w:rsidRDefault="00C6536B" w:rsidP="000658BA">
    <w:pPr>
      <w:tabs>
        <w:tab w:val="right" w:pos="9214"/>
      </w:tabs>
      <w:autoSpaceDE w:val="0"/>
      <w:autoSpaceDN w:val="0"/>
      <w:adjustRightInd w:val="0"/>
      <w:rPr>
        <w:rStyle w:val="slostrany"/>
        <w:sz w:val="16"/>
        <w:szCs w:val="16"/>
      </w:rPr>
    </w:pPr>
    <w:r w:rsidRPr="000D3235">
      <w:rPr>
        <w:rStyle w:val="slostrany"/>
        <w:b/>
      </w:rPr>
      <w:fldChar w:fldCharType="begin"/>
    </w:r>
    <w:r w:rsidR="002D1C41" w:rsidRPr="000D3235">
      <w:rPr>
        <w:rStyle w:val="slostrany"/>
        <w:b/>
      </w:rPr>
      <w:instrText xml:space="preserve"> PAGE </w:instrText>
    </w:r>
    <w:r w:rsidRPr="000D3235">
      <w:rPr>
        <w:rStyle w:val="slostrany"/>
        <w:b/>
      </w:rPr>
      <w:fldChar w:fldCharType="separate"/>
    </w:r>
    <w:r w:rsidR="002D1C41">
      <w:rPr>
        <w:rStyle w:val="slostrany"/>
        <w:b/>
        <w:noProof/>
      </w:rPr>
      <w:t>1</w:t>
    </w:r>
    <w:r w:rsidRPr="000D3235">
      <w:rPr>
        <w:rStyle w:val="slostrany"/>
        <w:b/>
      </w:rPr>
      <w:fldChar w:fldCharType="end"/>
    </w:r>
    <w:r w:rsidR="002D1C41" w:rsidRPr="000D3235">
      <w:rPr>
        <w:rStyle w:val="slostrany"/>
        <w:sz w:val="16"/>
        <w:szCs w:val="16"/>
      </w:rPr>
      <w:tab/>
    </w:r>
    <w:r w:rsidR="002D1C41" w:rsidRPr="000D3235">
      <w:rPr>
        <w:sz w:val="16"/>
        <w:szCs w:val="16"/>
        <w:lang w:val="de-DE"/>
      </w:rPr>
      <w:t xml:space="preserve">© 2006 KPMG </w:t>
    </w:r>
    <w:proofErr w:type="spellStart"/>
    <w:r w:rsidR="002D1C41" w:rsidRPr="000D3235">
      <w:rPr>
        <w:sz w:val="16"/>
        <w:szCs w:val="16"/>
        <w:lang w:val="de-DE"/>
      </w:rPr>
      <w:t>Slovensko</w:t>
    </w:r>
    <w:proofErr w:type="spellEnd"/>
    <w:r w:rsidR="002D1C41" w:rsidRPr="000D3235">
      <w:rPr>
        <w:sz w:val="16"/>
        <w:szCs w:val="16"/>
        <w:lang w:val="de-DE"/>
      </w:rPr>
      <w:t xml:space="preserve">, </w:t>
    </w:r>
    <w:proofErr w:type="spellStart"/>
    <w:r w:rsidR="002D1C41" w:rsidRPr="000D3235">
      <w:rPr>
        <w:sz w:val="16"/>
        <w:szCs w:val="16"/>
        <w:lang w:val="de-DE"/>
      </w:rPr>
      <w:t>spol</w:t>
    </w:r>
    <w:proofErr w:type="spellEnd"/>
    <w:r w:rsidR="002D1C41" w:rsidRPr="000D3235">
      <w:rPr>
        <w:sz w:val="16"/>
        <w:szCs w:val="16"/>
        <w:lang w:val="de-DE"/>
      </w:rPr>
      <w:t>. s r.o. Alle Rechte vorbehalten</w:t>
    </w:r>
    <w:r w:rsidR="002D1C41" w:rsidRPr="000D3235">
      <w:rPr>
        <w:sz w:val="16"/>
        <w:szCs w:val="16"/>
      </w:rPr>
      <w:t xml:space="preserve">. </w:t>
    </w:r>
    <w:proofErr w:type="spellStart"/>
    <w:r w:rsidR="002D1C41" w:rsidRPr="000D3235">
      <w:rPr>
        <w:sz w:val="16"/>
        <w:szCs w:val="16"/>
      </w:rPr>
      <w:t>Gedruckt</w:t>
    </w:r>
    <w:proofErr w:type="spellEnd"/>
    <w:r w:rsidR="002D1C41" w:rsidRPr="000D3235">
      <w:rPr>
        <w:sz w:val="16"/>
        <w:szCs w:val="16"/>
      </w:rPr>
      <w:t xml:space="preserve"> in der </w:t>
    </w:r>
    <w:proofErr w:type="spellStart"/>
    <w:r w:rsidR="002D1C41" w:rsidRPr="000D3235">
      <w:rPr>
        <w:sz w:val="16"/>
        <w:szCs w:val="16"/>
      </w:rPr>
      <w:t>Slowakei</w:t>
    </w:r>
    <w:proofErr w:type="spellEnd"/>
    <w:r w:rsidR="002D1C41" w:rsidRPr="000D3235">
      <w:rPr>
        <w:sz w:val="16"/>
        <w:szCs w:val="16"/>
      </w:rPr>
      <w:t>.</w:t>
    </w:r>
  </w:p>
  <w:p w:rsidR="002D1C41" w:rsidRPr="000D3235" w:rsidRDefault="002D1C41" w:rsidP="000658BA">
    <w:pPr>
      <w:autoSpaceDE w:val="0"/>
      <w:autoSpaceDN w:val="0"/>
      <w:adjustRightInd w:val="0"/>
      <w:rPr>
        <w:sz w:val="16"/>
        <w:szCs w:val="16"/>
      </w:rPr>
    </w:pPr>
  </w:p>
  <w:p w:rsidR="002D1C41" w:rsidRPr="000D3235" w:rsidRDefault="002D1C41">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rsidP="00F70C00">
    <w:pPr>
      <w:pStyle w:val="Pta"/>
      <w:tabs>
        <w:tab w:val="clear" w:pos="9072"/>
        <w:tab w:val="right" w:pos="9214"/>
      </w:tabs>
    </w:pPr>
    <w:r>
      <w:tab/>
    </w:r>
    <w:r w:rsidR="00C6536B" w:rsidRPr="00F70C00">
      <w:rPr>
        <w:b/>
      </w:rPr>
      <w:fldChar w:fldCharType="begin"/>
    </w:r>
    <w:r w:rsidRPr="00F70C00">
      <w:rPr>
        <w:b/>
      </w:rPr>
      <w:instrText xml:space="preserve"> PAGE   \* MERGEFORMAT </w:instrText>
    </w:r>
    <w:r w:rsidR="00C6536B" w:rsidRPr="00F70C00">
      <w:rPr>
        <w:b/>
      </w:rPr>
      <w:fldChar w:fldCharType="separate"/>
    </w:r>
    <w:r w:rsidR="00E32D4E">
      <w:rPr>
        <w:b/>
        <w:noProof/>
      </w:rPr>
      <w:t>42</w:t>
    </w:r>
    <w:r w:rsidR="00C6536B" w:rsidRPr="00F70C00">
      <w:rPr>
        <w:b/>
      </w:rPr>
      <w:fldChar w:fldCharType="end"/>
    </w:r>
  </w:p>
  <w:p w:rsidR="002D1C41" w:rsidRDefault="002D1C41" w:rsidP="002F05C7">
    <w:pPr>
      <w:pStyle w:val="Pta"/>
      <w:rPr>
        <w:sz w:val="16"/>
        <w:szCs w:val="16"/>
      </w:rPr>
    </w:pPr>
  </w:p>
  <w:p w:rsidR="002D1C41" w:rsidRPr="00F70C00" w:rsidRDefault="002D1C41" w:rsidP="002F05C7">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rsidP="00F70C00">
    <w:pPr>
      <w:pStyle w:val="Pta"/>
      <w:tabs>
        <w:tab w:val="clear" w:pos="9072"/>
        <w:tab w:val="right" w:pos="9214"/>
      </w:tabs>
    </w:pPr>
    <w:r>
      <w:tab/>
    </w:r>
    <w:r w:rsidR="00C6536B" w:rsidRPr="00F70C00">
      <w:rPr>
        <w:b/>
      </w:rPr>
      <w:fldChar w:fldCharType="begin"/>
    </w:r>
    <w:r w:rsidRPr="00F70C00">
      <w:rPr>
        <w:b/>
      </w:rPr>
      <w:instrText xml:space="preserve"> PAGE   \* MERGEFORMAT </w:instrText>
    </w:r>
    <w:r w:rsidR="00C6536B" w:rsidRPr="00F70C00">
      <w:rPr>
        <w:b/>
      </w:rPr>
      <w:fldChar w:fldCharType="separate"/>
    </w:r>
    <w:r w:rsidR="00E32D4E">
      <w:rPr>
        <w:b/>
        <w:noProof/>
      </w:rPr>
      <w:t>2</w:t>
    </w:r>
    <w:r w:rsidR="00C6536B" w:rsidRPr="00F70C00">
      <w:rPr>
        <w:b/>
      </w:rPr>
      <w:fldChar w:fldCharType="end"/>
    </w:r>
  </w:p>
  <w:p w:rsidR="002D1C41" w:rsidRDefault="002D1C41" w:rsidP="00F70C00">
    <w:pPr>
      <w:pStyle w:val="Pta"/>
      <w:tabs>
        <w:tab w:val="clear" w:pos="9072"/>
        <w:tab w:val="right" w:pos="9214"/>
      </w:tabs>
      <w:rPr>
        <w:sz w:val="16"/>
        <w:szCs w:val="16"/>
      </w:rPr>
    </w:pPr>
  </w:p>
  <w:p w:rsidR="002D1C41" w:rsidRPr="00F70C00" w:rsidRDefault="002D1C41"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34062" w:rsidRDefault="00C34062" w:rsidP="00E95128">
      <w:r>
        <w:separator/>
      </w:r>
    </w:p>
  </w:footnote>
  <w:footnote w:type="continuationSeparator" w:id="1">
    <w:p w:rsidR="00C34062" w:rsidRDefault="00C34062"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rsidP="000658BA">
    <w:pPr>
      <w:pStyle w:val="Hlavika"/>
      <w:tabs>
        <w:tab w:val="center" w:pos="4253"/>
        <w:tab w:val="right" w:pos="9214"/>
      </w:tabs>
      <w:ind w:right="-1"/>
      <w:rPr>
        <w:sz w:val="18"/>
        <w:szCs w:val="18"/>
      </w:rPr>
    </w:pPr>
  </w:p>
  <w:p w:rsidR="002D1C41" w:rsidRPr="00803D2C" w:rsidRDefault="002D1C41" w:rsidP="000658BA">
    <w:pPr>
      <w:pStyle w:val="Hlavika"/>
      <w:tabs>
        <w:tab w:val="center" w:pos="4253"/>
        <w:tab w:val="right" w:pos="9214"/>
      </w:tabs>
      <w:ind w:right="-1"/>
    </w:pPr>
    <w:r>
      <w:rPr>
        <w:noProof/>
        <w:lang w:eastAsia="sk-SK"/>
      </w:rPr>
      <w:drawing>
        <wp:anchor distT="0" distB="0" distL="114300" distR="114300" simplePos="0" relativeHeight="251657728"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653" y="18563"/>
              <wp:lineTo x="19597" y="18563"/>
              <wp:lineTo x="20903" y="18563"/>
              <wp:lineTo x="21556" y="11813"/>
              <wp:lineTo x="21556" y="0"/>
              <wp:lineTo x="-653" y="0"/>
            </wp:wrapPolygon>
          </wp:wrapThrough>
          <wp:docPr id="5"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rsidR="002D1C41" w:rsidRPr="000D3235" w:rsidRDefault="002D1C41" w:rsidP="000658B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pPr>
      <w:pStyle w:val="Hlavika"/>
    </w:pPr>
    <w:r>
      <w:t xml:space="preserve">B </w:t>
    </w:r>
    <w:proofErr w:type="spellStart"/>
    <w:r>
      <w:t>Property</w:t>
    </w:r>
    <w:proofErr w:type="spellEnd"/>
    <w:r>
      <w:t>, s. r. o.</w:t>
    </w:r>
    <w:r>
      <w:tab/>
      <w:t xml:space="preserve">                                                                                                      Účtovná závierka k 31.12.2012</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rsidP="008A2D79">
    <w:pPr>
      <w:pStyle w:val="Hlavika"/>
      <w:tabs>
        <w:tab w:val="center" w:pos="4820"/>
        <w:tab w:val="right" w:pos="9214"/>
      </w:tabs>
      <w:jc w:val="right"/>
      <w:rPr>
        <w:sz w:val="18"/>
      </w:rPr>
    </w:pPr>
  </w:p>
  <w:p w:rsidR="002D1C41" w:rsidRDefault="002D1C41" w:rsidP="00AC51BA">
    <w:pPr>
      <w:pStyle w:val="Hlavika"/>
    </w:pPr>
    <w:r>
      <w:t>AGATON, s. r. o.</w:t>
    </w:r>
    <w:r>
      <w:tab/>
      <w:t xml:space="preserve">                                                                                                      Účtovná závierka k 31.12.2013</w:t>
    </w:r>
  </w:p>
  <w:p w:rsidR="002D1C41" w:rsidRPr="00E95128" w:rsidRDefault="002D1C41" w:rsidP="008648B4">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rsidP="00AC51BA">
    <w:pPr>
      <w:pStyle w:val="Hlavika"/>
    </w:pPr>
    <w:r>
      <w:t>AGATON, s. r. o.</w:t>
    </w:r>
    <w:r>
      <w:tab/>
      <w:t xml:space="preserve">                                                                                                      Účtovná závierka k 31.12.2013</w:t>
    </w:r>
  </w:p>
  <w:p w:rsidR="002D1C41" w:rsidRPr="00AC51BA" w:rsidRDefault="002D1C41" w:rsidP="00AC51BA">
    <w:pPr>
      <w:pStyle w:val="Hlavika"/>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D1C41" w:rsidRDefault="002D1C41" w:rsidP="008A2D79">
    <w:pPr>
      <w:pStyle w:val="Hlavika"/>
      <w:tabs>
        <w:tab w:val="center" w:pos="4820"/>
        <w:tab w:val="right" w:pos="9214"/>
      </w:tabs>
      <w:jc w:val="right"/>
      <w:rPr>
        <w:sz w:val="18"/>
      </w:rPr>
    </w:pPr>
  </w:p>
  <w:p w:rsidR="002D1C41" w:rsidRDefault="002D1C41" w:rsidP="00AC51BA">
    <w:pPr>
      <w:pStyle w:val="Hlavika"/>
    </w:pPr>
    <w:r>
      <w:t>AGATON, s. r. o.</w:t>
    </w:r>
    <w:r>
      <w:tab/>
      <w:t xml:space="preserve">                                                                                                      Účtovná závierka k 31.12.2013</w:t>
    </w:r>
  </w:p>
  <w:p w:rsidR="002D1C41" w:rsidRDefault="002D1C41" w:rsidP="008A2D79">
    <w:pPr>
      <w:pStyle w:val="Hlavika"/>
      <w:tabs>
        <w:tab w:val="center" w:pos="4820"/>
        <w:tab w:val="right" w:pos="9214"/>
      </w:tabs>
      <w:jc w:val="right"/>
      <w:rPr>
        <w:sz w:val="18"/>
      </w:rPr>
    </w:pPr>
  </w:p>
  <w:p w:rsidR="002D1C41" w:rsidRPr="00E95128" w:rsidRDefault="002D1C41" w:rsidP="008648B4">
    <w:pPr>
      <w:pStyle w:val="Hlavika"/>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2626831"/>
    <w:multiLevelType w:val="hybridMultilevel"/>
    <w:tmpl w:val="3F38BBAE"/>
    <w:lvl w:ilvl="0" w:tplc="A2BCAEB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8">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9">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3">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5">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2"/>
  </w:num>
  <w:num w:numId="3">
    <w:abstractNumId w:val="11"/>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18"/>
  </w:num>
  <w:num w:numId="8">
    <w:abstractNumId w:val="3"/>
  </w:num>
  <w:num w:numId="9">
    <w:abstractNumId w:val="12"/>
  </w:num>
  <w:num w:numId="10">
    <w:abstractNumId w:val="12"/>
  </w:num>
  <w:num w:numId="11">
    <w:abstractNumId w:val="7"/>
  </w:num>
  <w:num w:numId="12">
    <w:abstractNumId w:val="12"/>
  </w:num>
  <w:num w:numId="13">
    <w:abstractNumId w:val="12"/>
  </w:num>
  <w:num w:numId="14">
    <w:abstractNumId w:val="8"/>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2"/>
  </w:num>
  <w:num w:numId="20">
    <w:abstractNumId w:val="12"/>
    <w:lvlOverride w:ilvl="0">
      <w:startOverride w:val="1"/>
    </w:lvlOverride>
  </w:num>
  <w:num w:numId="21">
    <w:abstractNumId w:val="13"/>
  </w:num>
  <w:num w:numId="22">
    <w:abstractNumId w:val="10"/>
  </w:num>
  <w:num w:numId="23">
    <w:abstractNumId w:val="9"/>
  </w:num>
  <w:num w:numId="24">
    <w:abstractNumId w:val="19"/>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1"/>
    <w:lvlOverride w:ilvl="0">
      <w:startOverride w:val="1"/>
    </w:lvlOverride>
  </w:num>
  <w:num w:numId="35">
    <w:abstractNumId w:val="12"/>
  </w:num>
  <w:num w:numId="36">
    <w:abstractNumId w:val="12"/>
  </w:num>
  <w:num w:numId="37">
    <w:abstractNumId w:val="12"/>
  </w:num>
  <w:num w:numId="38">
    <w:abstractNumId w:val="12"/>
  </w:num>
  <w:num w:numId="39">
    <w:abstractNumId w:val="15"/>
  </w:num>
  <w:num w:numId="40">
    <w:abstractNumId w:val="15"/>
  </w:num>
  <w:num w:numId="41">
    <w:abstractNumId w:val="15"/>
  </w:num>
  <w:num w:numId="42">
    <w:abstractNumId w:val="6"/>
  </w:num>
  <w:num w:numId="43">
    <w:abstractNumId w:val="17"/>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4"/>
  </w:num>
  <w:num w:numId="47">
    <w:abstractNumId w:val="15"/>
  </w:num>
  <w:num w:numId="48">
    <w:abstractNumId w:val="1"/>
  </w:num>
  <w:num w:numId="49">
    <w:abstractNumId w:val="15"/>
  </w:num>
  <w:num w:numId="50">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92161"/>
  </w:hdrShapeDefaults>
  <w:footnotePr>
    <w:footnote w:id="0"/>
    <w:footnote w:id="1"/>
  </w:footnotePr>
  <w:endnotePr>
    <w:endnote w:id="0"/>
    <w:endnote w:id="1"/>
  </w:endnotePr>
  <w:compat/>
  <w:rsids>
    <w:rsidRoot w:val="00E95128"/>
    <w:rsid w:val="00000EBD"/>
    <w:rsid w:val="0000290B"/>
    <w:rsid w:val="00002921"/>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58BA"/>
    <w:rsid w:val="0007097A"/>
    <w:rsid w:val="00073853"/>
    <w:rsid w:val="000738DF"/>
    <w:rsid w:val="000739AC"/>
    <w:rsid w:val="00075B41"/>
    <w:rsid w:val="00076486"/>
    <w:rsid w:val="00077153"/>
    <w:rsid w:val="00082249"/>
    <w:rsid w:val="00082DB2"/>
    <w:rsid w:val="0008425B"/>
    <w:rsid w:val="0008497E"/>
    <w:rsid w:val="00085A3A"/>
    <w:rsid w:val="00086A82"/>
    <w:rsid w:val="00092C39"/>
    <w:rsid w:val="00093CC4"/>
    <w:rsid w:val="000965D0"/>
    <w:rsid w:val="000A1BBA"/>
    <w:rsid w:val="000A3BBB"/>
    <w:rsid w:val="000A4ACF"/>
    <w:rsid w:val="000A5AA5"/>
    <w:rsid w:val="000A6FBA"/>
    <w:rsid w:val="000B4629"/>
    <w:rsid w:val="000B6195"/>
    <w:rsid w:val="000B7957"/>
    <w:rsid w:val="000C0637"/>
    <w:rsid w:val="000C17C3"/>
    <w:rsid w:val="000C2309"/>
    <w:rsid w:val="000C2D66"/>
    <w:rsid w:val="000C2E5F"/>
    <w:rsid w:val="000C68B3"/>
    <w:rsid w:val="000D22FF"/>
    <w:rsid w:val="000E4B8D"/>
    <w:rsid w:val="000E6FA7"/>
    <w:rsid w:val="000F038C"/>
    <w:rsid w:val="000F1306"/>
    <w:rsid w:val="000F27A2"/>
    <w:rsid w:val="000F40C4"/>
    <w:rsid w:val="000F5666"/>
    <w:rsid w:val="000F66C2"/>
    <w:rsid w:val="000F6AD9"/>
    <w:rsid w:val="00102C1A"/>
    <w:rsid w:val="00103B71"/>
    <w:rsid w:val="001176F5"/>
    <w:rsid w:val="00117C0F"/>
    <w:rsid w:val="00120F3A"/>
    <w:rsid w:val="0012205A"/>
    <w:rsid w:val="00126EB9"/>
    <w:rsid w:val="00127D9C"/>
    <w:rsid w:val="00135187"/>
    <w:rsid w:val="00136273"/>
    <w:rsid w:val="00136A4A"/>
    <w:rsid w:val="00141691"/>
    <w:rsid w:val="00141832"/>
    <w:rsid w:val="00142DDE"/>
    <w:rsid w:val="001438AC"/>
    <w:rsid w:val="0014486E"/>
    <w:rsid w:val="00146904"/>
    <w:rsid w:val="00147DCE"/>
    <w:rsid w:val="00147FB3"/>
    <w:rsid w:val="0015039D"/>
    <w:rsid w:val="00150D3F"/>
    <w:rsid w:val="00151067"/>
    <w:rsid w:val="00156231"/>
    <w:rsid w:val="0015674B"/>
    <w:rsid w:val="00156885"/>
    <w:rsid w:val="00160AAA"/>
    <w:rsid w:val="001712A8"/>
    <w:rsid w:val="00171F83"/>
    <w:rsid w:val="0017267A"/>
    <w:rsid w:val="00172D44"/>
    <w:rsid w:val="001733C5"/>
    <w:rsid w:val="0017651F"/>
    <w:rsid w:val="00177051"/>
    <w:rsid w:val="00177C59"/>
    <w:rsid w:val="00184E52"/>
    <w:rsid w:val="00185E2C"/>
    <w:rsid w:val="001929EC"/>
    <w:rsid w:val="00193EE6"/>
    <w:rsid w:val="001A0CD9"/>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5435"/>
    <w:rsid w:val="001E6A82"/>
    <w:rsid w:val="001E7DAF"/>
    <w:rsid w:val="001F338B"/>
    <w:rsid w:val="001F340D"/>
    <w:rsid w:val="00202E7A"/>
    <w:rsid w:val="0021293B"/>
    <w:rsid w:val="002130D8"/>
    <w:rsid w:val="00214198"/>
    <w:rsid w:val="00214924"/>
    <w:rsid w:val="0021533B"/>
    <w:rsid w:val="00216E9E"/>
    <w:rsid w:val="0021757D"/>
    <w:rsid w:val="00221F76"/>
    <w:rsid w:val="00225398"/>
    <w:rsid w:val="002304B6"/>
    <w:rsid w:val="0023562B"/>
    <w:rsid w:val="00240B36"/>
    <w:rsid w:val="002418D5"/>
    <w:rsid w:val="0024584A"/>
    <w:rsid w:val="00246542"/>
    <w:rsid w:val="00251BF2"/>
    <w:rsid w:val="00254418"/>
    <w:rsid w:val="0025662A"/>
    <w:rsid w:val="00257667"/>
    <w:rsid w:val="00260C4C"/>
    <w:rsid w:val="00262CD4"/>
    <w:rsid w:val="00262E33"/>
    <w:rsid w:val="00271316"/>
    <w:rsid w:val="002724ED"/>
    <w:rsid w:val="0027298D"/>
    <w:rsid w:val="00280D5B"/>
    <w:rsid w:val="00283139"/>
    <w:rsid w:val="002840BB"/>
    <w:rsid w:val="00285BBB"/>
    <w:rsid w:val="002861DB"/>
    <w:rsid w:val="00286A3D"/>
    <w:rsid w:val="00290A84"/>
    <w:rsid w:val="00294BAE"/>
    <w:rsid w:val="002977CC"/>
    <w:rsid w:val="002A264B"/>
    <w:rsid w:val="002A7CDF"/>
    <w:rsid w:val="002B2E36"/>
    <w:rsid w:val="002B4000"/>
    <w:rsid w:val="002B6120"/>
    <w:rsid w:val="002C4BC0"/>
    <w:rsid w:val="002D1C41"/>
    <w:rsid w:val="002D4AEE"/>
    <w:rsid w:val="002D69FB"/>
    <w:rsid w:val="002D79A9"/>
    <w:rsid w:val="002E0DE7"/>
    <w:rsid w:val="002E0E7B"/>
    <w:rsid w:val="002E31E7"/>
    <w:rsid w:val="002E35FC"/>
    <w:rsid w:val="002E487C"/>
    <w:rsid w:val="002F033C"/>
    <w:rsid w:val="002F05C7"/>
    <w:rsid w:val="002F2D19"/>
    <w:rsid w:val="002F3C09"/>
    <w:rsid w:val="002F5513"/>
    <w:rsid w:val="002F626C"/>
    <w:rsid w:val="002F770F"/>
    <w:rsid w:val="00301031"/>
    <w:rsid w:val="00301C73"/>
    <w:rsid w:val="00307540"/>
    <w:rsid w:val="003147AA"/>
    <w:rsid w:val="003262B0"/>
    <w:rsid w:val="00331FD6"/>
    <w:rsid w:val="00335C04"/>
    <w:rsid w:val="00336250"/>
    <w:rsid w:val="00340CB1"/>
    <w:rsid w:val="0034119B"/>
    <w:rsid w:val="00342E08"/>
    <w:rsid w:val="003434C5"/>
    <w:rsid w:val="00352453"/>
    <w:rsid w:val="00354B2F"/>
    <w:rsid w:val="0036502B"/>
    <w:rsid w:val="00367A6E"/>
    <w:rsid w:val="00370F56"/>
    <w:rsid w:val="003846B1"/>
    <w:rsid w:val="00387158"/>
    <w:rsid w:val="003A0F96"/>
    <w:rsid w:val="003A4862"/>
    <w:rsid w:val="003A5476"/>
    <w:rsid w:val="003A6371"/>
    <w:rsid w:val="003B03F8"/>
    <w:rsid w:val="003B2A5D"/>
    <w:rsid w:val="003B591C"/>
    <w:rsid w:val="003C3FDF"/>
    <w:rsid w:val="003C6B7B"/>
    <w:rsid w:val="003D140B"/>
    <w:rsid w:val="003D5127"/>
    <w:rsid w:val="003E0FA2"/>
    <w:rsid w:val="003E1D5F"/>
    <w:rsid w:val="003E25DD"/>
    <w:rsid w:val="003E4261"/>
    <w:rsid w:val="003E438E"/>
    <w:rsid w:val="003E4E2A"/>
    <w:rsid w:val="003F28D5"/>
    <w:rsid w:val="003F4C92"/>
    <w:rsid w:val="004007CA"/>
    <w:rsid w:val="00401912"/>
    <w:rsid w:val="00401F9E"/>
    <w:rsid w:val="004027CF"/>
    <w:rsid w:val="0040614D"/>
    <w:rsid w:val="004108AD"/>
    <w:rsid w:val="00411D88"/>
    <w:rsid w:val="00416A0F"/>
    <w:rsid w:val="00420D87"/>
    <w:rsid w:val="00423AFA"/>
    <w:rsid w:val="00423CAC"/>
    <w:rsid w:val="00424C34"/>
    <w:rsid w:val="00425019"/>
    <w:rsid w:val="004262D7"/>
    <w:rsid w:val="00430148"/>
    <w:rsid w:val="004313A2"/>
    <w:rsid w:val="00432AD5"/>
    <w:rsid w:val="004330B3"/>
    <w:rsid w:val="004409F5"/>
    <w:rsid w:val="00442157"/>
    <w:rsid w:val="00444033"/>
    <w:rsid w:val="00446423"/>
    <w:rsid w:val="0044737A"/>
    <w:rsid w:val="004508CD"/>
    <w:rsid w:val="00452C96"/>
    <w:rsid w:val="0045465E"/>
    <w:rsid w:val="00460337"/>
    <w:rsid w:val="00460A08"/>
    <w:rsid w:val="0046138C"/>
    <w:rsid w:val="00461D2D"/>
    <w:rsid w:val="00483A16"/>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D1815"/>
    <w:rsid w:val="004D25F3"/>
    <w:rsid w:val="004D3B14"/>
    <w:rsid w:val="004D3B4A"/>
    <w:rsid w:val="004D59A9"/>
    <w:rsid w:val="004E0168"/>
    <w:rsid w:val="004E071E"/>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64B72"/>
    <w:rsid w:val="00565ABC"/>
    <w:rsid w:val="00567765"/>
    <w:rsid w:val="0057382A"/>
    <w:rsid w:val="00574527"/>
    <w:rsid w:val="0057480F"/>
    <w:rsid w:val="0058479C"/>
    <w:rsid w:val="00592B74"/>
    <w:rsid w:val="00594529"/>
    <w:rsid w:val="005A2556"/>
    <w:rsid w:val="005A25EA"/>
    <w:rsid w:val="005A38F9"/>
    <w:rsid w:val="005A5552"/>
    <w:rsid w:val="005A76F0"/>
    <w:rsid w:val="005A7FDD"/>
    <w:rsid w:val="005B316E"/>
    <w:rsid w:val="005B4970"/>
    <w:rsid w:val="005B508D"/>
    <w:rsid w:val="005C4472"/>
    <w:rsid w:val="005C4E46"/>
    <w:rsid w:val="005C50FC"/>
    <w:rsid w:val="005C6657"/>
    <w:rsid w:val="005D25E4"/>
    <w:rsid w:val="005D2A89"/>
    <w:rsid w:val="005D330E"/>
    <w:rsid w:val="005D4842"/>
    <w:rsid w:val="005D614C"/>
    <w:rsid w:val="005E09B4"/>
    <w:rsid w:val="005E0DD6"/>
    <w:rsid w:val="005E4178"/>
    <w:rsid w:val="005E7AC3"/>
    <w:rsid w:val="005F2BC8"/>
    <w:rsid w:val="005F522A"/>
    <w:rsid w:val="005F5D4F"/>
    <w:rsid w:val="005F6E8B"/>
    <w:rsid w:val="005F7FDE"/>
    <w:rsid w:val="0060236A"/>
    <w:rsid w:val="00603EFB"/>
    <w:rsid w:val="006049C8"/>
    <w:rsid w:val="006063E8"/>
    <w:rsid w:val="006069D3"/>
    <w:rsid w:val="0060790D"/>
    <w:rsid w:val="00616FD2"/>
    <w:rsid w:val="006261D1"/>
    <w:rsid w:val="00627B6C"/>
    <w:rsid w:val="00630386"/>
    <w:rsid w:val="00632FB0"/>
    <w:rsid w:val="006339DC"/>
    <w:rsid w:val="00641554"/>
    <w:rsid w:val="00642387"/>
    <w:rsid w:val="0064520D"/>
    <w:rsid w:val="006510AA"/>
    <w:rsid w:val="00651689"/>
    <w:rsid w:val="006575EA"/>
    <w:rsid w:val="00662C25"/>
    <w:rsid w:val="0066618F"/>
    <w:rsid w:val="00671BB4"/>
    <w:rsid w:val="00672877"/>
    <w:rsid w:val="006750FE"/>
    <w:rsid w:val="00676D74"/>
    <w:rsid w:val="0068537D"/>
    <w:rsid w:val="00694931"/>
    <w:rsid w:val="006957CC"/>
    <w:rsid w:val="00697F7C"/>
    <w:rsid w:val="006A3C75"/>
    <w:rsid w:val="006A737C"/>
    <w:rsid w:val="006B3E8C"/>
    <w:rsid w:val="006C27AA"/>
    <w:rsid w:val="006D36EA"/>
    <w:rsid w:val="006D3989"/>
    <w:rsid w:val="006D3C83"/>
    <w:rsid w:val="006D3D0B"/>
    <w:rsid w:val="006D7585"/>
    <w:rsid w:val="006D7E8F"/>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77719"/>
    <w:rsid w:val="00781875"/>
    <w:rsid w:val="0078510C"/>
    <w:rsid w:val="007859A6"/>
    <w:rsid w:val="0078754C"/>
    <w:rsid w:val="007902B7"/>
    <w:rsid w:val="007903B8"/>
    <w:rsid w:val="00790548"/>
    <w:rsid w:val="0079191F"/>
    <w:rsid w:val="00792555"/>
    <w:rsid w:val="007A005F"/>
    <w:rsid w:val="007A1781"/>
    <w:rsid w:val="007A491D"/>
    <w:rsid w:val="007B2031"/>
    <w:rsid w:val="007B2E7A"/>
    <w:rsid w:val="007B314C"/>
    <w:rsid w:val="007B3A69"/>
    <w:rsid w:val="007C00E6"/>
    <w:rsid w:val="007C3B50"/>
    <w:rsid w:val="007D23FB"/>
    <w:rsid w:val="007D3E38"/>
    <w:rsid w:val="007D6502"/>
    <w:rsid w:val="007E47FA"/>
    <w:rsid w:val="007E4E9F"/>
    <w:rsid w:val="007F0C3F"/>
    <w:rsid w:val="007F4606"/>
    <w:rsid w:val="00805075"/>
    <w:rsid w:val="0080548E"/>
    <w:rsid w:val="00806EE2"/>
    <w:rsid w:val="00815894"/>
    <w:rsid w:val="00815A32"/>
    <w:rsid w:val="00816C5F"/>
    <w:rsid w:val="008323FB"/>
    <w:rsid w:val="0083467A"/>
    <w:rsid w:val="00837335"/>
    <w:rsid w:val="00837B46"/>
    <w:rsid w:val="008433F4"/>
    <w:rsid w:val="0085196C"/>
    <w:rsid w:val="008543BA"/>
    <w:rsid w:val="00854DEA"/>
    <w:rsid w:val="008557B3"/>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03229"/>
    <w:rsid w:val="00913B04"/>
    <w:rsid w:val="009145D4"/>
    <w:rsid w:val="00915C15"/>
    <w:rsid w:val="009226CD"/>
    <w:rsid w:val="009441EB"/>
    <w:rsid w:val="00944984"/>
    <w:rsid w:val="009458E0"/>
    <w:rsid w:val="0095003F"/>
    <w:rsid w:val="00951A64"/>
    <w:rsid w:val="00954399"/>
    <w:rsid w:val="009738C3"/>
    <w:rsid w:val="009743BF"/>
    <w:rsid w:val="009748D7"/>
    <w:rsid w:val="00977B3B"/>
    <w:rsid w:val="0098136C"/>
    <w:rsid w:val="00981A10"/>
    <w:rsid w:val="0098537D"/>
    <w:rsid w:val="00985D23"/>
    <w:rsid w:val="0098647C"/>
    <w:rsid w:val="00991C72"/>
    <w:rsid w:val="009A1CEB"/>
    <w:rsid w:val="009A57FC"/>
    <w:rsid w:val="009A7168"/>
    <w:rsid w:val="009B0AF6"/>
    <w:rsid w:val="009B56FC"/>
    <w:rsid w:val="009B60B7"/>
    <w:rsid w:val="009B7215"/>
    <w:rsid w:val="009B7785"/>
    <w:rsid w:val="009C5424"/>
    <w:rsid w:val="009D02E9"/>
    <w:rsid w:val="009D0700"/>
    <w:rsid w:val="009D2ECF"/>
    <w:rsid w:val="009D56BB"/>
    <w:rsid w:val="009E16EA"/>
    <w:rsid w:val="009E5E6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31DFF"/>
    <w:rsid w:val="00A41EC6"/>
    <w:rsid w:val="00A4292E"/>
    <w:rsid w:val="00A443B1"/>
    <w:rsid w:val="00A52311"/>
    <w:rsid w:val="00A5618F"/>
    <w:rsid w:val="00A61B19"/>
    <w:rsid w:val="00A61FB3"/>
    <w:rsid w:val="00A639F4"/>
    <w:rsid w:val="00A6527B"/>
    <w:rsid w:val="00A66E0F"/>
    <w:rsid w:val="00A70B8E"/>
    <w:rsid w:val="00A7144F"/>
    <w:rsid w:val="00A72805"/>
    <w:rsid w:val="00A73577"/>
    <w:rsid w:val="00A76984"/>
    <w:rsid w:val="00A8108C"/>
    <w:rsid w:val="00A8551E"/>
    <w:rsid w:val="00A9048F"/>
    <w:rsid w:val="00A94356"/>
    <w:rsid w:val="00A947C7"/>
    <w:rsid w:val="00A94FFF"/>
    <w:rsid w:val="00A95312"/>
    <w:rsid w:val="00AA2AAB"/>
    <w:rsid w:val="00AA48A0"/>
    <w:rsid w:val="00AA51D1"/>
    <w:rsid w:val="00AA5D23"/>
    <w:rsid w:val="00AB3FDB"/>
    <w:rsid w:val="00AB572C"/>
    <w:rsid w:val="00AB58B6"/>
    <w:rsid w:val="00AB6B04"/>
    <w:rsid w:val="00AC12B2"/>
    <w:rsid w:val="00AC51BA"/>
    <w:rsid w:val="00AC63EC"/>
    <w:rsid w:val="00AD26D8"/>
    <w:rsid w:val="00AD4FCA"/>
    <w:rsid w:val="00AD6758"/>
    <w:rsid w:val="00AD7880"/>
    <w:rsid w:val="00AE0C13"/>
    <w:rsid w:val="00AE4AC7"/>
    <w:rsid w:val="00AE5250"/>
    <w:rsid w:val="00AF29D2"/>
    <w:rsid w:val="00B03577"/>
    <w:rsid w:val="00B0368E"/>
    <w:rsid w:val="00B12204"/>
    <w:rsid w:val="00B12629"/>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0E8"/>
    <w:rsid w:val="00B77494"/>
    <w:rsid w:val="00B80383"/>
    <w:rsid w:val="00B825EB"/>
    <w:rsid w:val="00B84860"/>
    <w:rsid w:val="00B848A8"/>
    <w:rsid w:val="00B866AF"/>
    <w:rsid w:val="00B94534"/>
    <w:rsid w:val="00B96BFB"/>
    <w:rsid w:val="00BA11AF"/>
    <w:rsid w:val="00BA19DD"/>
    <w:rsid w:val="00BA3FB7"/>
    <w:rsid w:val="00BB0327"/>
    <w:rsid w:val="00BB218F"/>
    <w:rsid w:val="00BB2336"/>
    <w:rsid w:val="00BC09C5"/>
    <w:rsid w:val="00BC0C8D"/>
    <w:rsid w:val="00BC4AA7"/>
    <w:rsid w:val="00BC631F"/>
    <w:rsid w:val="00BD2244"/>
    <w:rsid w:val="00BE075E"/>
    <w:rsid w:val="00BE4B90"/>
    <w:rsid w:val="00BF1727"/>
    <w:rsid w:val="00BF255E"/>
    <w:rsid w:val="00BF425D"/>
    <w:rsid w:val="00BF4BD8"/>
    <w:rsid w:val="00BF5CA9"/>
    <w:rsid w:val="00C0257D"/>
    <w:rsid w:val="00C02C96"/>
    <w:rsid w:val="00C03840"/>
    <w:rsid w:val="00C03B46"/>
    <w:rsid w:val="00C0443B"/>
    <w:rsid w:val="00C11B09"/>
    <w:rsid w:val="00C12F2A"/>
    <w:rsid w:val="00C13216"/>
    <w:rsid w:val="00C22B63"/>
    <w:rsid w:val="00C22C68"/>
    <w:rsid w:val="00C235CB"/>
    <w:rsid w:val="00C24B6B"/>
    <w:rsid w:val="00C34062"/>
    <w:rsid w:val="00C42031"/>
    <w:rsid w:val="00C43092"/>
    <w:rsid w:val="00C43A59"/>
    <w:rsid w:val="00C43B83"/>
    <w:rsid w:val="00C44120"/>
    <w:rsid w:val="00C4486C"/>
    <w:rsid w:val="00C459DC"/>
    <w:rsid w:val="00C460D7"/>
    <w:rsid w:val="00C47E49"/>
    <w:rsid w:val="00C520AC"/>
    <w:rsid w:val="00C55C56"/>
    <w:rsid w:val="00C575CA"/>
    <w:rsid w:val="00C6536B"/>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8D7"/>
    <w:rsid w:val="00CB3140"/>
    <w:rsid w:val="00CB6A54"/>
    <w:rsid w:val="00CC153E"/>
    <w:rsid w:val="00CC3798"/>
    <w:rsid w:val="00CC3F89"/>
    <w:rsid w:val="00CC6F47"/>
    <w:rsid w:val="00CD0B6A"/>
    <w:rsid w:val="00CD17DE"/>
    <w:rsid w:val="00CD3A8A"/>
    <w:rsid w:val="00CD4F6B"/>
    <w:rsid w:val="00CD5474"/>
    <w:rsid w:val="00CE44AF"/>
    <w:rsid w:val="00CE612B"/>
    <w:rsid w:val="00CE7447"/>
    <w:rsid w:val="00CF2329"/>
    <w:rsid w:val="00CF2FC7"/>
    <w:rsid w:val="00CF7C4C"/>
    <w:rsid w:val="00D02B99"/>
    <w:rsid w:val="00D04670"/>
    <w:rsid w:val="00D04D91"/>
    <w:rsid w:val="00D16CA6"/>
    <w:rsid w:val="00D1786B"/>
    <w:rsid w:val="00D21626"/>
    <w:rsid w:val="00D24870"/>
    <w:rsid w:val="00D34932"/>
    <w:rsid w:val="00D41FD1"/>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836F9"/>
    <w:rsid w:val="00D8400F"/>
    <w:rsid w:val="00D90AF1"/>
    <w:rsid w:val="00D91A08"/>
    <w:rsid w:val="00D91BEC"/>
    <w:rsid w:val="00D933FB"/>
    <w:rsid w:val="00D973D9"/>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10B8A"/>
    <w:rsid w:val="00E1390D"/>
    <w:rsid w:val="00E1728C"/>
    <w:rsid w:val="00E22AD2"/>
    <w:rsid w:val="00E231BA"/>
    <w:rsid w:val="00E23359"/>
    <w:rsid w:val="00E275CA"/>
    <w:rsid w:val="00E2794A"/>
    <w:rsid w:val="00E27C1A"/>
    <w:rsid w:val="00E32D4E"/>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77EF"/>
    <w:rsid w:val="00E67AA6"/>
    <w:rsid w:val="00E72295"/>
    <w:rsid w:val="00E72C65"/>
    <w:rsid w:val="00E77BCF"/>
    <w:rsid w:val="00E80605"/>
    <w:rsid w:val="00E80B31"/>
    <w:rsid w:val="00E830DA"/>
    <w:rsid w:val="00E84C69"/>
    <w:rsid w:val="00E854B4"/>
    <w:rsid w:val="00E95128"/>
    <w:rsid w:val="00EA2EB3"/>
    <w:rsid w:val="00EA71F4"/>
    <w:rsid w:val="00EA7B8D"/>
    <w:rsid w:val="00EB093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6045"/>
    <w:rsid w:val="00F27004"/>
    <w:rsid w:val="00F4385F"/>
    <w:rsid w:val="00F4619A"/>
    <w:rsid w:val="00F501FB"/>
    <w:rsid w:val="00F54864"/>
    <w:rsid w:val="00F6067E"/>
    <w:rsid w:val="00F60D47"/>
    <w:rsid w:val="00F709E2"/>
    <w:rsid w:val="00F70C00"/>
    <w:rsid w:val="00F70E82"/>
    <w:rsid w:val="00F71552"/>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1401"/>
    <w:rsid w:val="00FD44E7"/>
    <w:rsid w:val="00FD4736"/>
    <w:rsid w:val="00FE0172"/>
    <w:rsid w:val="00FE057E"/>
    <w:rsid w:val="00FE2CC6"/>
    <w:rsid w:val="00FE3AB4"/>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61"/>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Cambria" w:hAnsi="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Cambria" w:eastAsia="Times New Roman" w:hAnsi="Cambria" w:cs="Times New Roman"/>
      <w:i/>
      <w:iCs/>
      <w:color w:val="404040"/>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b/>
      <w:bCs/>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r="http://schemas.openxmlformats.org/officeDocument/2006/relationships" xmlns:w="http://schemas.openxmlformats.org/wordprocessingml/2006/main">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Pracovn__h_rok_programu_Microsoft_Office_Excel7.xlsx"/><Relationship Id="rId117" Type="http://schemas.openxmlformats.org/officeDocument/2006/relationships/image" Target="media/image54.emf"/><Relationship Id="rId21" Type="http://schemas.openxmlformats.org/officeDocument/2006/relationships/image" Target="media/image6.emf"/><Relationship Id="rId42" Type="http://schemas.openxmlformats.org/officeDocument/2006/relationships/package" Target="embeddings/Pracovn__h_rok_programu_Microsoft_Office_Excel15.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Pracovn__h_rok_programu_Microsoft_Office_Excel28.xlsx"/><Relationship Id="rId84" Type="http://schemas.openxmlformats.org/officeDocument/2006/relationships/package" Target="embeddings/Pracovn__h_rok_programu_Microsoft_Office_Excel36.xlsx"/><Relationship Id="rId89" Type="http://schemas.openxmlformats.org/officeDocument/2006/relationships/image" Target="media/image40.emf"/><Relationship Id="rId112" Type="http://schemas.openxmlformats.org/officeDocument/2006/relationships/package" Target="embeddings/Pracovn__h_rok_programu_Microsoft_Office_Excel50.xlsx"/><Relationship Id="rId16" Type="http://schemas.openxmlformats.org/officeDocument/2006/relationships/package" Target="embeddings/Pracovn__h_rok_programu_Microsoft_Office_Excel2.xlsx"/><Relationship Id="rId107" Type="http://schemas.openxmlformats.org/officeDocument/2006/relationships/image" Target="media/image49.emf"/><Relationship Id="rId11" Type="http://schemas.openxmlformats.org/officeDocument/2006/relationships/footer" Target="footer2.xml"/><Relationship Id="rId32" Type="http://schemas.openxmlformats.org/officeDocument/2006/relationships/package" Target="embeddings/Pracovn__h_rok_programu_Microsoft_Office_Excel10.xlsx"/><Relationship Id="rId37" Type="http://schemas.openxmlformats.org/officeDocument/2006/relationships/image" Target="media/image14.emf"/><Relationship Id="rId53" Type="http://schemas.openxmlformats.org/officeDocument/2006/relationships/image" Target="media/image22.emf"/><Relationship Id="rId58" Type="http://schemas.openxmlformats.org/officeDocument/2006/relationships/package" Target="embeddings/Pracovn__h_rok_programu_Microsoft_Office_Excel23.xlsx"/><Relationship Id="rId74" Type="http://schemas.openxmlformats.org/officeDocument/2006/relationships/package" Target="embeddings/Pracovn__h_rok_programu_Microsoft_Office_Excel31.xlsx"/><Relationship Id="rId79" Type="http://schemas.openxmlformats.org/officeDocument/2006/relationships/image" Target="media/image35.emf"/><Relationship Id="rId102" Type="http://schemas.openxmlformats.org/officeDocument/2006/relationships/package" Target="embeddings/Pracovn__h_rok_programu_Microsoft_Office_Excel45.xlsx"/><Relationship Id="rId123" Type="http://schemas.openxmlformats.org/officeDocument/2006/relationships/image" Target="media/image57.emf"/><Relationship Id="rId128" Type="http://schemas.openxmlformats.org/officeDocument/2006/relationships/header" Target="header5.xml"/><Relationship Id="rId5" Type="http://schemas.openxmlformats.org/officeDocument/2006/relationships/webSettings" Target="webSettings.xml"/><Relationship Id="rId90" Type="http://schemas.openxmlformats.org/officeDocument/2006/relationships/package" Target="embeddings/Pracovn__h_rok_programu_Microsoft_Office_Excel39.xlsx"/><Relationship Id="rId95" Type="http://schemas.openxmlformats.org/officeDocument/2006/relationships/image" Target="media/image43.emf"/><Relationship Id="rId19" Type="http://schemas.openxmlformats.org/officeDocument/2006/relationships/image" Target="media/image5.emf"/><Relationship Id="rId14" Type="http://schemas.openxmlformats.org/officeDocument/2006/relationships/package" Target="embeddings/Pracovn__h_rok_programu_Microsoft_Office_Excel1.xlsx"/><Relationship Id="rId22" Type="http://schemas.openxmlformats.org/officeDocument/2006/relationships/package" Target="embeddings/Pracovn__h_rok_programu_Microsoft_Office_Excel5.xlsx"/><Relationship Id="rId27" Type="http://schemas.openxmlformats.org/officeDocument/2006/relationships/image" Target="media/image9.emf"/><Relationship Id="rId30" Type="http://schemas.openxmlformats.org/officeDocument/2006/relationships/package" Target="embeddings/Pracovn__h_rok_programu_Microsoft_Office_Excel9.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Pracovn__h_rok_programu_Microsoft_Office_Excel18.xlsx"/><Relationship Id="rId56" Type="http://schemas.openxmlformats.org/officeDocument/2006/relationships/package" Target="embeddings/Pracovn__h_rok_programu_Microsoft_Office_Excel22.xlsx"/><Relationship Id="rId64" Type="http://schemas.openxmlformats.org/officeDocument/2006/relationships/package" Target="embeddings/Pracovn__h_rok_programu_Microsoft_Office_Excel26.xlsx"/><Relationship Id="rId69" Type="http://schemas.openxmlformats.org/officeDocument/2006/relationships/image" Target="media/image30.emf"/><Relationship Id="rId77" Type="http://schemas.openxmlformats.org/officeDocument/2006/relationships/image" Target="media/image34.emf"/><Relationship Id="rId100" Type="http://schemas.openxmlformats.org/officeDocument/2006/relationships/package" Target="embeddings/Pracovn__h_rok_programu_Microsoft_Office_Excel44.xlsx"/><Relationship Id="rId105" Type="http://schemas.openxmlformats.org/officeDocument/2006/relationships/image" Target="media/image48.emf"/><Relationship Id="rId113" Type="http://schemas.openxmlformats.org/officeDocument/2006/relationships/image" Target="media/image52.emf"/><Relationship Id="rId118" Type="http://schemas.openxmlformats.org/officeDocument/2006/relationships/package" Target="embeddings/Pracovn__h_rok_programu_Microsoft_Office_Excel53.xlsx"/><Relationship Id="rId126" Type="http://schemas.openxmlformats.org/officeDocument/2006/relationships/package" Target="embeddings/Pracovn__h_rok_programu_Microsoft_Office_Excel57.xlsx"/><Relationship Id="rId8" Type="http://schemas.openxmlformats.org/officeDocument/2006/relationships/header" Target="header1.xml"/><Relationship Id="rId51" Type="http://schemas.openxmlformats.org/officeDocument/2006/relationships/image" Target="media/image21.emf"/><Relationship Id="rId72" Type="http://schemas.openxmlformats.org/officeDocument/2006/relationships/package" Target="embeddings/Pracovn__h_rok_programu_Microsoft_Office_Excel30.xlsx"/><Relationship Id="rId80" Type="http://schemas.openxmlformats.org/officeDocument/2006/relationships/package" Target="embeddings/Pracovn__h_rok_programu_Microsoft_Office_Excel34.xlsx"/><Relationship Id="rId85" Type="http://schemas.openxmlformats.org/officeDocument/2006/relationships/image" Target="media/image38.emf"/><Relationship Id="rId93" Type="http://schemas.openxmlformats.org/officeDocument/2006/relationships/image" Target="media/image42.emf"/><Relationship Id="rId98" Type="http://schemas.openxmlformats.org/officeDocument/2006/relationships/package" Target="embeddings/Pracovn__h_rok_programu_Microsoft_Office_Excel43.xlsx"/><Relationship Id="rId121" Type="http://schemas.openxmlformats.org/officeDocument/2006/relationships/image" Target="media/image56.emf"/><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Pracovn__h_rok_programu_Microsoft_Office_Excel13.xlsx"/><Relationship Id="rId46" Type="http://schemas.openxmlformats.org/officeDocument/2006/relationships/package" Target="embeddings/Pracovn__h_rok_programu_Microsoft_Office_Excel17.xlsx"/><Relationship Id="rId59" Type="http://schemas.openxmlformats.org/officeDocument/2006/relationships/image" Target="media/image25.emf"/><Relationship Id="rId67" Type="http://schemas.openxmlformats.org/officeDocument/2006/relationships/image" Target="media/image29.emf"/><Relationship Id="rId103" Type="http://schemas.openxmlformats.org/officeDocument/2006/relationships/image" Target="media/image47.emf"/><Relationship Id="rId108" Type="http://schemas.openxmlformats.org/officeDocument/2006/relationships/package" Target="embeddings/Pracovn__h_rok_programu_Microsoft_Office_Excel48.xlsx"/><Relationship Id="rId116" Type="http://schemas.openxmlformats.org/officeDocument/2006/relationships/package" Target="embeddings/Pracovn__h_rok_programu_Microsoft_Office_Excel52.xlsx"/><Relationship Id="rId124" Type="http://schemas.openxmlformats.org/officeDocument/2006/relationships/package" Target="embeddings/Pracovn__h_rok_programu_Microsoft_Office_Excel56.xlsx"/><Relationship Id="rId129" Type="http://schemas.openxmlformats.org/officeDocument/2006/relationships/footer" Target="footer3.xml"/><Relationship Id="rId20" Type="http://schemas.openxmlformats.org/officeDocument/2006/relationships/package" Target="embeddings/Pracovn__h_rok_programu_Microsoft_Office_Excel4.xlsx"/><Relationship Id="rId41" Type="http://schemas.openxmlformats.org/officeDocument/2006/relationships/image" Target="media/image16.emf"/><Relationship Id="rId54" Type="http://schemas.openxmlformats.org/officeDocument/2006/relationships/package" Target="embeddings/Pracovn__h_rok_programu_Microsoft_Office_Excel21.xlsx"/><Relationship Id="rId62" Type="http://schemas.openxmlformats.org/officeDocument/2006/relationships/package" Target="embeddings/Pracovn__h_rok_programu_Microsoft_Office_Excel25.xlsx"/><Relationship Id="rId70" Type="http://schemas.openxmlformats.org/officeDocument/2006/relationships/package" Target="embeddings/Pracovn__h_rok_programu_Microsoft_Office_Excel29.xlsx"/><Relationship Id="rId75" Type="http://schemas.openxmlformats.org/officeDocument/2006/relationships/image" Target="media/image33.emf"/><Relationship Id="rId83" Type="http://schemas.openxmlformats.org/officeDocument/2006/relationships/image" Target="media/image37.emf"/><Relationship Id="rId88" Type="http://schemas.openxmlformats.org/officeDocument/2006/relationships/package" Target="embeddings/Pracovn__h_rok_programu_Microsoft_Office_Excel38.xlsx"/><Relationship Id="rId91" Type="http://schemas.openxmlformats.org/officeDocument/2006/relationships/image" Target="media/image41.emf"/><Relationship Id="rId96" Type="http://schemas.openxmlformats.org/officeDocument/2006/relationships/package" Target="embeddings/Pracovn__h_rok_programu_Microsoft_Office_Excel42.xlsx"/><Relationship Id="rId111" Type="http://schemas.openxmlformats.org/officeDocument/2006/relationships/image" Target="media/image51.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Pracovn__h_rok_programu_Microsoft_Office_Excel8.xlsx"/><Relationship Id="rId36" Type="http://schemas.openxmlformats.org/officeDocument/2006/relationships/package" Target="embeddings/Pracovn__h_rok_programu_Microsoft_Office_Excel12.xlsx"/><Relationship Id="rId49" Type="http://schemas.openxmlformats.org/officeDocument/2006/relationships/image" Target="media/image20.emf"/><Relationship Id="rId57" Type="http://schemas.openxmlformats.org/officeDocument/2006/relationships/image" Target="media/image24.emf"/><Relationship Id="rId106" Type="http://schemas.openxmlformats.org/officeDocument/2006/relationships/package" Target="embeddings/Pracovn__h_rok_programu_Microsoft_Office_Excel47.xlsx"/><Relationship Id="rId114" Type="http://schemas.openxmlformats.org/officeDocument/2006/relationships/package" Target="embeddings/Pracovn__h_rok_programu_Microsoft_Office_Excel51.xlsx"/><Relationship Id="rId119" Type="http://schemas.openxmlformats.org/officeDocument/2006/relationships/image" Target="media/image55.emf"/><Relationship Id="rId127" Type="http://schemas.openxmlformats.org/officeDocument/2006/relationships/header" Target="header4.xml"/><Relationship Id="rId10" Type="http://schemas.openxmlformats.org/officeDocument/2006/relationships/footer" Target="footer1.xml"/><Relationship Id="rId31" Type="http://schemas.openxmlformats.org/officeDocument/2006/relationships/image" Target="media/image11.emf"/><Relationship Id="rId44" Type="http://schemas.openxmlformats.org/officeDocument/2006/relationships/package" Target="embeddings/Pracovn__h_rok_programu_Microsoft_Office_Excel16.xlsx"/><Relationship Id="rId52" Type="http://schemas.openxmlformats.org/officeDocument/2006/relationships/package" Target="embeddings/Pracovn__h_rok_programu_Microsoft_Office_Excel20.xlsx"/><Relationship Id="rId60" Type="http://schemas.openxmlformats.org/officeDocument/2006/relationships/package" Target="embeddings/Pracovn__h_rok_programu_Microsoft_Office_Excel24.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package" Target="embeddings/Pracovn__h_rok_programu_Microsoft_Office_Excel33.xlsx"/><Relationship Id="rId81" Type="http://schemas.openxmlformats.org/officeDocument/2006/relationships/image" Target="media/image36.emf"/><Relationship Id="rId86" Type="http://schemas.openxmlformats.org/officeDocument/2006/relationships/package" Target="embeddings/Pracovn__h_rok_programu_Microsoft_Office_Excel37.xlsx"/><Relationship Id="rId94" Type="http://schemas.openxmlformats.org/officeDocument/2006/relationships/package" Target="embeddings/Pracovn__h_rok_programu_Microsoft_Office_Excel41.xlsx"/><Relationship Id="rId99" Type="http://schemas.openxmlformats.org/officeDocument/2006/relationships/image" Target="media/image45.emf"/><Relationship Id="rId101" Type="http://schemas.openxmlformats.org/officeDocument/2006/relationships/image" Target="media/image46.emf"/><Relationship Id="rId122" Type="http://schemas.openxmlformats.org/officeDocument/2006/relationships/package" Target="embeddings/Pracovn__h_rok_programu_Microsoft_Office_Excel55.xlsx"/><Relationship Id="rId13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image" Target="media/image2.emf"/><Relationship Id="rId18" Type="http://schemas.openxmlformats.org/officeDocument/2006/relationships/package" Target="embeddings/Pracovn__h_rok_programu_Microsoft_Office_Excel3.xlsx"/><Relationship Id="rId39" Type="http://schemas.openxmlformats.org/officeDocument/2006/relationships/image" Target="media/image15.emf"/><Relationship Id="rId109" Type="http://schemas.openxmlformats.org/officeDocument/2006/relationships/image" Target="media/image50.emf"/><Relationship Id="rId34" Type="http://schemas.openxmlformats.org/officeDocument/2006/relationships/package" Target="embeddings/Pracovn__h_rok_programu_Microsoft_Office_Excel11.xlsx"/><Relationship Id="rId50" Type="http://schemas.openxmlformats.org/officeDocument/2006/relationships/package" Target="embeddings/Pracovn__h_rok_programu_Microsoft_Office_Excel19.xlsx"/><Relationship Id="rId55" Type="http://schemas.openxmlformats.org/officeDocument/2006/relationships/image" Target="media/image23.emf"/><Relationship Id="rId76" Type="http://schemas.openxmlformats.org/officeDocument/2006/relationships/package" Target="embeddings/Pracovn__h_rok_programu_Microsoft_Office_Excel32.xlsx"/><Relationship Id="rId97" Type="http://schemas.openxmlformats.org/officeDocument/2006/relationships/image" Target="media/image44.emf"/><Relationship Id="rId104" Type="http://schemas.openxmlformats.org/officeDocument/2006/relationships/package" Target="embeddings/Pracovn__h_rok_programu_Microsoft_Office_Excel46.xlsx"/><Relationship Id="rId120" Type="http://schemas.openxmlformats.org/officeDocument/2006/relationships/package" Target="embeddings/Pracovn__h_rok_programu_Microsoft_Office_Excel54.xlsx"/><Relationship Id="rId125" Type="http://schemas.openxmlformats.org/officeDocument/2006/relationships/image" Target="media/image58.emf"/><Relationship Id="rId7" Type="http://schemas.openxmlformats.org/officeDocument/2006/relationships/endnotes" Target="endnotes.xml"/><Relationship Id="rId71" Type="http://schemas.openxmlformats.org/officeDocument/2006/relationships/image" Target="media/image31.emf"/><Relationship Id="rId92" Type="http://schemas.openxmlformats.org/officeDocument/2006/relationships/package" Target="embeddings/Pracovn__h_rok_programu_Microsoft_Office_Excel40.xlsx"/><Relationship Id="rId2" Type="http://schemas.openxmlformats.org/officeDocument/2006/relationships/numbering" Target="numbering.xml"/><Relationship Id="rId29" Type="http://schemas.openxmlformats.org/officeDocument/2006/relationships/image" Target="media/image10.emf"/><Relationship Id="rId24" Type="http://schemas.openxmlformats.org/officeDocument/2006/relationships/package" Target="embeddings/Pracovn__h_rok_programu_Microsoft_Office_Excel6.xlsx"/><Relationship Id="rId40" Type="http://schemas.openxmlformats.org/officeDocument/2006/relationships/package" Target="embeddings/Pracovn__h_rok_programu_Microsoft_Office_Excel14.xlsx"/><Relationship Id="rId45" Type="http://schemas.openxmlformats.org/officeDocument/2006/relationships/image" Target="media/image18.emf"/><Relationship Id="rId66" Type="http://schemas.openxmlformats.org/officeDocument/2006/relationships/package" Target="embeddings/Pracovn__h_rok_programu_Microsoft_Office_Excel27.xlsx"/><Relationship Id="rId87" Type="http://schemas.openxmlformats.org/officeDocument/2006/relationships/image" Target="media/image39.emf"/><Relationship Id="rId110" Type="http://schemas.openxmlformats.org/officeDocument/2006/relationships/package" Target="embeddings/Pracovn__h_rok_programu_Microsoft_Office_Excel49.xlsx"/><Relationship Id="rId115" Type="http://schemas.openxmlformats.org/officeDocument/2006/relationships/image" Target="media/image53.emf"/><Relationship Id="rId131" Type="http://schemas.openxmlformats.org/officeDocument/2006/relationships/theme" Target="theme/theme1.xml"/><Relationship Id="rId61" Type="http://schemas.openxmlformats.org/officeDocument/2006/relationships/image" Target="media/image26.emf"/><Relationship Id="rId82" Type="http://schemas.openxmlformats.org/officeDocument/2006/relationships/package" Target="embeddings/Pracovn__h_rok_programu_Microsoft_Office_Excel35.xlsx"/></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A35925-F84A-4CE2-A63E-A383BCEEC1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42</Pages>
  <Words>4142</Words>
  <Characters>23611</Characters>
  <Application>Microsoft Office Word</Application>
  <DocSecurity>0</DocSecurity>
  <Lines>196</Lines>
  <Paragraphs>55</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27698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Martina</cp:lastModifiedBy>
  <cp:revision>9</cp:revision>
  <cp:lastPrinted>2013-03-25T16:39:00Z</cp:lastPrinted>
  <dcterms:created xsi:type="dcterms:W3CDTF">2014-03-06T11:07:00Z</dcterms:created>
  <dcterms:modified xsi:type="dcterms:W3CDTF">2014-03-26T18:41:00Z</dcterms:modified>
</cp:coreProperties>
</file>