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C97A43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C9077A" w:rsidRDefault="00D03598" w:rsidP="00C9077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VDX,</w:t>
      </w:r>
      <w:r w:rsidR="00965610">
        <w:rPr>
          <w:sz w:val="24"/>
          <w:szCs w:val="24"/>
        </w:rPr>
        <w:t xml:space="preserve"> s.r.o.</w:t>
      </w:r>
    </w:p>
    <w:p w:rsidR="00EE1372" w:rsidRPr="00C9077A" w:rsidRDefault="00D03598" w:rsidP="00C9077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proofErr w:type="spellStart"/>
      <w:r>
        <w:rPr>
          <w:sz w:val="24"/>
          <w:szCs w:val="24"/>
        </w:rPr>
        <w:t>Bjornsona</w:t>
      </w:r>
      <w:proofErr w:type="spellEnd"/>
      <w:r>
        <w:rPr>
          <w:sz w:val="24"/>
          <w:szCs w:val="24"/>
        </w:rPr>
        <w:t xml:space="preserve"> 145/46</w:t>
      </w: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</w:t>
      </w:r>
      <w:r w:rsidR="00965610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965610">
        <w:rPr>
          <w:sz w:val="24"/>
          <w:szCs w:val="24"/>
        </w:rPr>
        <w:t>0</w:t>
      </w:r>
      <w:r>
        <w:rPr>
          <w:sz w:val="24"/>
          <w:szCs w:val="24"/>
        </w:rPr>
        <w:t xml:space="preserve">1 </w:t>
      </w:r>
      <w:r w:rsidR="00965610">
        <w:rPr>
          <w:sz w:val="24"/>
          <w:szCs w:val="24"/>
        </w:rPr>
        <w:t>Prievidza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</w:t>
      </w:r>
      <w:r w:rsidR="00C9077A">
        <w:rPr>
          <w:sz w:val="24"/>
          <w:szCs w:val="24"/>
        </w:rPr>
        <w:t>1</w:t>
      </w:r>
      <w:r w:rsidR="00D03598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="00D03598">
        <w:rPr>
          <w:sz w:val="24"/>
          <w:szCs w:val="24"/>
        </w:rPr>
        <w:t>február</w:t>
      </w:r>
      <w:r w:rsidR="00787542">
        <w:rPr>
          <w:sz w:val="24"/>
          <w:szCs w:val="24"/>
        </w:rPr>
        <w:t>a 201</w:t>
      </w:r>
      <w:r w:rsidR="00E4302F">
        <w:rPr>
          <w:sz w:val="24"/>
          <w:szCs w:val="24"/>
        </w:rPr>
        <w:t>3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D03598">
        <w:rPr>
          <w:sz w:val="24"/>
          <w:szCs w:val="24"/>
        </w:rPr>
        <w:t>1</w:t>
      </w:r>
      <w:r w:rsidR="00BD6E87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="00BD6E87">
        <w:rPr>
          <w:sz w:val="24"/>
          <w:szCs w:val="24"/>
        </w:rPr>
        <w:t>m</w:t>
      </w:r>
      <w:r w:rsidR="00D03598">
        <w:rPr>
          <w:sz w:val="24"/>
          <w:szCs w:val="24"/>
        </w:rPr>
        <w:t>arec</w:t>
      </w:r>
      <w:r>
        <w:rPr>
          <w:sz w:val="24"/>
          <w:szCs w:val="24"/>
        </w:rPr>
        <w:t xml:space="preserve"> 20</w:t>
      </w:r>
      <w:r w:rsidR="00787542">
        <w:rPr>
          <w:sz w:val="24"/>
          <w:szCs w:val="24"/>
        </w:rPr>
        <w:t>1</w:t>
      </w:r>
      <w:r w:rsidR="00E4302F">
        <w:rPr>
          <w:sz w:val="24"/>
          <w:szCs w:val="24"/>
        </w:rPr>
        <w:t>3</w:t>
      </w:r>
      <w:r>
        <w:rPr>
          <w:sz w:val="24"/>
          <w:szCs w:val="24"/>
        </w:rPr>
        <w:t xml:space="preserve"> (Obchodný register Okresného súdu </w:t>
      </w:r>
      <w:r w:rsidR="00B71490">
        <w:rPr>
          <w:sz w:val="24"/>
          <w:szCs w:val="24"/>
        </w:rPr>
        <w:t>Tr</w:t>
      </w:r>
      <w:r w:rsidR="00787542">
        <w:rPr>
          <w:sz w:val="24"/>
          <w:szCs w:val="24"/>
        </w:rPr>
        <w:t>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D03598">
        <w:rPr>
          <w:sz w:val="24"/>
          <w:szCs w:val="24"/>
        </w:rPr>
        <w:t>27856</w:t>
      </w:r>
      <w:r w:rsidR="00E4302F">
        <w:rPr>
          <w:sz w:val="24"/>
          <w:szCs w:val="24"/>
        </w:rPr>
        <w:t>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kúpa tovaru na účely jeho predaja konečnému spotrebi</w:t>
      </w:r>
      <w:r w:rsidR="00BD6E87">
        <w:rPr>
          <w:sz w:val="24"/>
          <w:szCs w:val="24"/>
        </w:rPr>
        <w:t xml:space="preserve">teľovi (maloobchod) alebo iným </w:t>
      </w:r>
      <w:r w:rsidR="00E4302F">
        <w:rPr>
          <w:sz w:val="24"/>
          <w:szCs w:val="24"/>
        </w:rPr>
        <w:t>prevádzkovateľom živnosti (veľkoobchod)</w:t>
      </w:r>
      <w:r w:rsidR="0078754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sprostredkovateľská činnosť v oblasti obchodu</w:t>
      </w:r>
      <w:r w:rsidR="00965610">
        <w:rPr>
          <w:sz w:val="24"/>
          <w:szCs w:val="24"/>
        </w:rPr>
        <w:t>,</w:t>
      </w:r>
    </w:p>
    <w:p w:rsidR="00E4302F" w:rsidRDefault="00E4302F" w:rsidP="00E4302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 oblasti </w:t>
      </w:r>
      <w:r w:rsidR="00414ED8">
        <w:rPr>
          <w:sz w:val="24"/>
          <w:szCs w:val="24"/>
        </w:rPr>
        <w:t>služieb</w:t>
      </w:r>
      <w:r>
        <w:rPr>
          <w:sz w:val="24"/>
          <w:szCs w:val="24"/>
        </w:rPr>
        <w:t>,</w:t>
      </w:r>
    </w:p>
    <w:p w:rsidR="00414ED8" w:rsidRDefault="00414ED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sprostr</w:t>
      </w:r>
      <w:r w:rsidR="00BD6E87">
        <w:rPr>
          <w:sz w:val="24"/>
          <w:szCs w:val="24"/>
        </w:rPr>
        <w:t>edkovateľská činnosť v oblasti výroby</w:t>
      </w:r>
      <w:r>
        <w:rPr>
          <w:sz w:val="24"/>
          <w:szCs w:val="24"/>
        </w:rPr>
        <w:t>,</w:t>
      </w:r>
    </w:p>
    <w:p w:rsidR="00D03598" w:rsidRDefault="00D0359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oprava a údržba potrieb pre domácnosť, športových potrieb a výrobkov jemnej mechaniky,</w:t>
      </w:r>
    </w:p>
    <w:p w:rsidR="00D03598" w:rsidRDefault="00D0359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nákladná cestná doprava vykonávaná vozidlami s celkovou hmotnosťou do 3,5 t vrátane prípojného vozidla,</w:t>
      </w:r>
    </w:p>
    <w:p w:rsidR="00D03598" w:rsidRDefault="00D0359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počítačové služby,</w:t>
      </w:r>
    </w:p>
    <w:p w:rsidR="00D03598" w:rsidRDefault="00D0359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služby súvisiace s počítačovým spracovaním údajov,</w:t>
      </w:r>
    </w:p>
    <w:p w:rsidR="00D03598" w:rsidRDefault="00D0359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vydavateľská činnosť,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prenájom hnuteľných vecí</w:t>
      </w:r>
      <w:r w:rsidR="00965610">
        <w:rPr>
          <w:sz w:val="24"/>
          <w:szCs w:val="24"/>
        </w:rPr>
        <w:t>,</w:t>
      </w:r>
    </w:p>
    <w:p w:rsidR="00D03598" w:rsidRDefault="00D0359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-administratívne služby</w:t>
      </w:r>
      <w:r>
        <w:rPr>
          <w:sz w:val="24"/>
          <w:szCs w:val="24"/>
        </w:rPr>
        <w:t>,</w:t>
      </w:r>
    </w:p>
    <w:p w:rsidR="00D03598" w:rsidRDefault="00D03598" w:rsidP="00D0359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činnosť podnikateľských, organizačných a ekonomických poradcov,</w:t>
      </w:r>
    </w:p>
    <w:p w:rsidR="00D03598" w:rsidRDefault="00D0359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-vykonávanie mimoškolskej vzdelávacej činnosti,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6E87">
        <w:rPr>
          <w:sz w:val="24"/>
          <w:szCs w:val="24"/>
        </w:rPr>
        <w:t>organizovanie ku</w:t>
      </w:r>
      <w:r w:rsidR="00D03598">
        <w:rPr>
          <w:sz w:val="24"/>
          <w:szCs w:val="24"/>
        </w:rPr>
        <w:t>ltúrnych a iných spoločenských podujatí</w:t>
      </w:r>
      <w:r w:rsidR="00965610">
        <w:rPr>
          <w:sz w:val="24"/>
          <w:szCs w:val="24"/>
        </w:rPr>
        <w:t>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reklamn</w:t>
      </w:r>
      <w:r w:rsidR="00414ED8">
        <w:rPr>
          <w:sz w:val="24"/>
          <w:szCs w:val="24"/>
        </w:rPr>
        <w:t>é a marketingové služby,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03598">
        <w:rPr>
          <w:sz w:val="24"/>
          <w:szCs w:val="24"/>
        </w:rPr>
        <w:t>fotografické služby</w:t>
      </w:r>
      <w:r w:rsidR="00BD6E87">
        <w:rPr>
          <w:sz w:val="24"/>
          <w:szCs w:val="24"/>
        </w:rPr>
        <w:t>,</w:t>
      </w:r>
    </w:p>
    <w:p w:rsidR="00BD6E87" w:rsidRDefault="00BD6E87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03598">
        <w:rPr>
          <w:sz w:val="24"/>
          <w:szCs w:val="24"/>
        </w:rPr>
        <w:t>prekladateľské a tlmočnícke služby – anglický jazyk</w:t>
      </w:r>
      <w:r>
        <w:rPr>
          <w:sz w:val="24"/>
          <w:szCs w:val="24"/>
        </w:rPr>
        <w:t>.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533522">
        <w:rPr>
          <w:b/>
          <w:sz w:val="24"/>
          <w:szCs w:val="24"/>
        </w:rPr>
        <w:t>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33522">
        <w:rPr>
          <w:b/>
          <w:sz w:val="24"/>
          <w:szCs w:val="24"/>
        </w:rPr>
        <w:t>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C97A43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</w:t>
      </w:r>
      <w:r w:rsidR="00F51D10">
        <w:rPr>
          <w:sz w:val="24"/>
          <w:szCs w:val="24"/>
        </w:rPr>
        <w:t>1</w:t>
      </w:r>
      <w:r w:rsidR="00D36A8A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="0014760C">
        <w:rPr>
          <w:sz w:val="24"/>
          <w:szCs w:val="24"/>
        </w:rPr>
        <w:t>ma</w:t>
      </w:r>
      <w:r w:rsidR="00F51D10">
        <w:rPr>
          <w:sz w:val="24"/>
          <w:szCs w:val="24"/>
        </w:rPr>
        <w:t>rca</w:t>
      </w:r>
      <w:r w:rsidR="00C97A43">
        <w:rPr>
          <w:sz w:val="24"/>
          <w:szCs w:val="24"/>
        </w:rPr>
        <w:t xml:space="preserve"> 2013</w:t>
      </w:r>
      <w:r>
        <w:rPr>
          <w:sz w:val="24"/>
          <w:szCs w:val="24"/>
        </w:rPr>
        <w:t xml:space="preserve"> do 31. decembra 201</w:t>
      </w:r>
      <w:r w:rsidR="00C97A43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1C1BF6">
        <w:rPr>
          <w:b/>
          <w:sz w:val="24"/>
          <w:szCs w:val="24"/>
        </w:rPr>
        <w:t>) Dátum schválenia účtovnej závierky za predchádzajúce účtovné obdobie</w:t>
      </w:r>
    </w:p>
    <w:p w:rsidR="003805C9" w:rsidRDefault="00D36A8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neaktuálne</w:t>
      </w:r>
    </w:p>
    <w:p w:rsidR="009D4BE0" w:rsidRPr="003805C9" w:rsidRDefault="009D4BE0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</w:p>
    <w:p w:rsidR="00DF2BC5" w:rsidRPr="0072202D" w:rsidRDefault="00DF2BC5" w:rsidP="00DF2BC5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b</w:t>
      </w:r>
      <w:r>
        <w:rPr>
          <w:b/>
          <w:sz w:val="24"/>
          <w:szCs w:val="24"/>
        </w:rPr>
        <w:t>) Pohľadávky</w:t>
      </w:r>
    </w:p>
    <w:p w:rsidR="00DF2BC5" w:rsidRDefault="00DF2BC5" w:rsidP="00DF2BC5">
      <w:pPr>
        <w:spacing w:after="0" w:line="240" w:lineRule="auto"/>
        <w:jc w:val="both"/>
        <w:rPr>
          <w:b/>
          <w:sz w:val="24"/>
          <w:szCs w:val="24"/>
        </w:rPr>
      </w:pPr>
    </w:p>
    <w:p w:rsidR="00DF2BC5" w:rsidRDefault="00DF2BC5" w:rsidP="00DF2BC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pri ich vzniku sa oceňujú ich menovitou hodnotou. Postúpené pohľadávky a pohľadávky nadobudnuté vkladom do základného imania sa nevyskytli. Nie sú evidované pochybné a nevymožiteľné pohľadávky.</w:t>
      </w:r>
    </w:p>
    <w:p w:rsidR="00DF2BC5" w:rsidRDefault="00DF2BC5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DF2BC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DF2BC5" w:rsidRDefault="00DF2BC5" w:rsidP="00DF2BC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>
        <w:rPr>
          <w:b/>
          <w:sz w:val="24"/>
          <w:szCs w:val="24"/>
        </w:rPr>
        <w:t>) Náklady budúcich období</w:t>
      </w:r>
    </w:p>
    <w:p w:rsidR="00DF2BC5" w:rsidRDefault="00DF2BC5" w:rsidP="00DF2BC5">
      <w:pPr>
        <w:spacing w:after="0" w:line="240" w:lineRule="auto"/>
        <w:jc w:val="both"/>
        <w:rPr>
          <w:sz w:val="24"/>
          <w:szCs w:val="24"/>
        </w:rPr>
      </w:pPr>
    </w:p>
    <w:p w:rsidR="00DF2BC5" w:rsidRDefault="00DF2BC5" w:rsidP="00DF2BC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sa vykazujú vo výške, ktorá je potrebná na dodržanie zásady vecnej a časovej súvislosti s účtovným obdobím.</w:t>
      </w:r>
    </w:p>
    <w:p w:rsidR="00DF2BC5" w:rsidRDefault="00DF2BC5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DF2BC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2E012F">
        <w:rPr>
          <w:b/>
          <w:sz w:val="24"/>
          <w:szCs w:val="24"/>
        </w:rPr>
        <w:t>) Záväzky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0139D" w:rsidRDefault="00C0139D" w:rsidP="00533522">
      <w:pPr>
        <w:spacing w:after="0" w:line="240" w:lineRule="auto"/>
        <w:jc w:val="both"/>
        <w:rPr>
          <w:sz w:val="24"/>
          <w:szCs w:val="24"/>
        </w:rPr>
      </w:pPr>
    </w:p>
    <w:p w:rsidR="00127E59" w:rsidRDefault="00DF2BC5" w:rsidP="00127E59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127E59">
        <w:rPr>
          <w:b/>
          <w:sz w:val="24"/>
          <w:szCs w:val="24"/>
        </w:rPr>
        <w:t>) Výnosy</w:t>
      </w:r>
    </w:p>
    <w:p w:rsidR="00127E59" w:rsidRDefault="00127E59" w:rsidP="00127E5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 a sú znížené o dobropisy.</w:t>
      </w:r>
    </w:p>
    <w:p w:rsidR="00127E59" w:rsidRDefault="00127E59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A35236" w:rsidRDefault="00A35236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DF2BC5" w:rsidRDefault="00DF2BC5" w:rsidP="00DF2BC5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>) Pohľadávky</w:t>
      </w:r>
    </w:p>
    <w:p w:rsidR="00DF2BC5" w:rsidRPr="002B2E75" w:rsidRDefault="00DF2BC5" w:rsidP="00DF2BC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>
        <w:t>5</w:t>
      </w:r>
      <w:r w:rsidRPr="002B2E75">
        <w:t xml:space="preserve">. 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DF2BC5" w:rsidRPr="00897B24" w:rsidTr="009A1B5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DF2BC5" w:rsidRPr="00897B24" w:rsidTr="009A1B5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DF2BC5" w:rsidRPr="00897B24" w:rsidTr="009A1B50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2 144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2 144</w:t>
            </w: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DF2BC5" w:rsidRPr="00897B24" w:rsidTr="009A1B5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BC5" w:rsidRPr="00897B24" w:rsidRDefault="00DF2BC5" w:rsidP="009A1B50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2 144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F2BC5" w:rsidRPr="00897B24" w:rsidRDefault="00DF2BC5" w:rsidP="009A1B50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2 144</w:t>
            </w:r>
          </w:p>
        </w:tc>
      </w:tr>
    </w:tbl>
    <w:p w:rsidR="002B23C0" w:rsidRDefault="002B23C0" w:rsidP="00533522">
      <w:pPr>
        <w:spacing w:after="0" w:line="240" w:lineRule="auto"/>
        <w:jc w:val="both"/>
        <w:rPr>
          <w:rFonts w:cs="Arial"/>
        </w:rPr>
      </w:pPr>
    </w:p>
    <w:p w:rsidR="00085323" w:rsidRDefault="00DF2BC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085323">
        <w:rPr>
          <w:b/>
          <w:sz w:val="24"/>
          <w:szCs w:val="24"/>
        </w:rPr>
        <w:t>) Finančné účty</w:t>
      </w:r>
    </w:p>
    <w:p w:rsidR="006E0BD7" w:rsidRDefault="006E0BD7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385B60" w:rsidRDefault="00385B60" w:rsidP="00385B6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Ako finančné účty sú vykázané peniaze v pokladnici a účet v banke. Prostriedkami na účte v banke môže spoločnosť voľne disponovať. </w:t>
      </w: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531212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3858" w:rsidRPr="00F3418A" w:rsidRDefault="002B23C0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1 426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B555C8" w:rsidRDefault="00B555C8" w:rsidP="00A908D7">
            <w:pPr>
              <w:rPr>
                <w:rFonts w:cs="Arial"/>
                <w:bCs/>
                <w:sz w:val="16"/>
                <w:szCs w:val="16"/>
              </w:rPr>
            </w:pPr>
            <w:r w:rsidRPr="00B555C8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B23C0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1 391</w:t>
            </w: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B555C8" w:rsidRDefault="00B555C8" w:rsidP="00A908D7">
            <w:pPr>
              <w:rPr>
                <w:rFonts w:cs="Arial"/>
                <w:bCs/>
                <w:sz w:val="16"/>
                <w:szCs w:val="16"/>
              </w:rPr>
            </w:pPr>
            <w:r w:rsidRPr="00B555C8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3858" w:rsidRPr="00F3418A" w:rsidRDefault="002B23C0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2 817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E0BD7" w:rsidRPr="006E0BD7" w:rsidRDefault="00085323" w:rsidP="006E0BD7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b/>
          <w:sz w:val="24"/>
          <w:szCs w:val="24"/>
        </w:rPr>
      </w:pPr>
      <w:r w:rsidRPr="006E0BD7">
        <w:rPr>
          <w:b/>
          <w:sz w:val="24"/>
          <w:szCs w:val="24"/>
        </w:rPr>
        <w:t>Vlastné imanie</w:t>
      </w:r>
    </w:p>
    <w:p w:rsidR="006E0BD7" w:rsidRDefault="006E0BD7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E44F50" w:rsidRDefault="00293858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E44F50">
        <w:rPr>
          <w:b/>
          <w:sz w:val="24"/>
          <w:szCs w:val="24"/>
        </w:rPr>
        <w:t>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EC0879">
        <w:t>4</w:t>
      </w:r>
      <w:r w:rsidRPr="002B2E75">
        <w:t>. Informácie k časti G. písm. c) a d) prílohy č. 3 o záväzkoch</w:t>
      </w:r>
    </w:p>
    <w:p w:rsidR="00EC0879" w:rsidRPr="00EC0879" w:rsidRDefault="00EC0879" w:rsidP="00EC0879">
      <w:pPr>
        <w:pStyle w:val="Nzev"/>
        <w:spacing w:before="0" w:beforeAutospacing="0" w:after="0"/>
        <w:jc w:val="left"/>
        <w:rPr>
          <w:rFonts w:asciiTheme="minorHAnsi" w:hAnsiTheme="minorHAnsi"/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C0879" w:rsidRPr="00EC0879" w:rsidTr="003C165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EC0879">
              <w:rPr>
                <w:rFonts w:asciiTheme="minorHAnsi" w:hAnsiTheme="minorHAnsi"/>
                <w:sz w:val="16"/>
                <w:szCs w:val="16"/>
              </w:rPr>
              <w:t>Bezprostredne predchádzajúce účtovné obdobie</w:t>
            </w:r>
          </w:p>
        </w:tc>
      </w:tr>
      <w:tr w:rsidR="00EC0879" w:rsidRPr="00EC0879" w:rsidTr="009C325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0879" w:rsidRPr="00EC0879" w:rsidRDefault="009C325F" w:rsidP="009C325F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EC0879" w:rsidRPr="00EC0879" w:rsidTr="009C325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C0879" w:rsidRPr="00EC0879" w:rsidTr="009C325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9C325F" w:rsidP="009C325F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C0879" w:rsidRPr="00EC0879" w:rsidTr="009C325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C0879">
              <w:rPr>
                <w:b/>
                <w:bCs/>
                <w:sz w:val="16"/>
                <w:szCs w:val="16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F3418A" w:rsidRDefault="009C325F" w:rsidP="009C325F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0879" w:rsidRPr="00F3418A" w:rsidRDefault="00EC0879" w:rsidP="009C325F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</w:p>
        </w:tc>
      </w:tr>
      <w:tr w:rsidR="00EC0879" w:rsidRPr="00EC0879" w:rsidTr="009C325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F3418A" w:rsidRDefault="009C325F" w:rsidP="009C325F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0879" w:rsidRPr="00F3418A" w:rsidRDefault="00EC0879" w:rsidP="009C325F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</w:p>
        </w:tc>
      </w:tr>
      <w:tr w:rsidR="00EC0879" w:rsidRPr="00EC0879" w:rsidTr="009C325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3C165A">
            <w:pPr>
              <w:spacing w:after="0" w:line="240" w:lineRule="auto"/>
              <w:rPr>
                <w:sz w:val="16"/>
                <w:szCs w:val="16"/>
              </w:rPr>
            </w:pPr>
            <w:r w:rsidRPr="00EC0879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0879" w:rsidRPr="00EC0879" w:rsidRDefault="00EC0879" w:rsidP="009C325F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3D41AE" w:rsidRDefault="003D41AE" w:rsidP="008B7771">
      <w:pPr>
        <w:spacing w:after="0" w:line="240" w:lineRule="auto"/>
        <w:jc w:val="both"/>
        <w:rPr>
          <w:b/>
          <w:sz w:val="24"/>
          <w:szCs w:val="24"/>
        </w:rPr>
      </w:pPr>
    </w:p>
    <w:p w:rsidR="003D41AE" w:rsidRDefault="003D41AE" w:rsidP="003D41A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Sociálny fond</w:t>
      </w:r>
    </w:p>
    <w:p w:rsidR="003D41AE" w:rsidRDefault="003D41AE" w:rsidP="003D41AE">
      <w:pPr>
        <w:spacing w:after="0" w:line="240" w:lineRule="auto"/>
        <w:jc w:val="both"/>
        <w:rPr>
          <w:sz w:val="24"/>
          <w:szCs w:val="24"/>
        </w:rPr>
      </w:pPr>
    </w:p>
    <w:p w:rsidR="003D41AE" w:rsidRDefault="003D41AE" w:rsidP="003D41AE">
      <w:pPr>
        <w:pStyle w:val="Nzev"/>
        <w:spacing w:before="0" w:beforeAutospacing="0" w:after="60"/>
        <w:jc w:val="left"/>
      </w:pPr>
      <w:r w:rsidRPr="002B2E75">
        <w:t>2</w:t>
      </w:r>
      <w:r>
        <w:t>6</w:t>
      </w:r>
      <w:r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3D41AE" w:rsidRPr="00F3418A" w:rsidTr="009A1B5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1AE" w:rsidRPr="00F3418A" w:rsidRDefault="003D41AE" w:rsidP="009A1B50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3D41AE" w:rsidRPr="00F3418A" w:rsidTr="009A1B5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1AE" w:rsidRPr="00F3418A" w:rsidRDefault="003D41AE" w:rsidP="009A1B50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</w:tbl>
    <w:p w:rsidR="003D41AE" w:rsidRDefault="003D41AE" w:rsidP="003D41AE">
      <w:pPr>
        <w:spacing w:after="0" w:line="240" w:lineRule="auto"/>
        <w:jc w:val="both"/>
        <w:rPr>
          <w:sz w:val="24"/>
          <w:szCs w:val="24"/>
        </w:rPr>
      </w:pPr>
    </w:p>
    <w:p w:rsidR="003D41AE" w:rsidRDefault="003D41AE" w:rsidP="003D41A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sociálneho fondu sú súčasťou zostatku finančných prostriedkov na bankovom účte spoločnosti.</w:t>
      </w:r>
    </w:p>
    <w:p w:rsidR="003D41AE" w:rsidRDefault="003D41AE" w:rsidP="008B7771">
      <w:pPr>
        <w:spacing w:after="0" w:line="240" w:lineRule="auto"/>
        <w:jc w:val="both"/>
        <w:rPr>
          <w:b/>
          <w:sz w:val="24"/>
          <w:szCs w:val="24"/>
        </w:rPr>
      </w:pPr>
    </w:p>
    <w:p w:rsidR="008B7771" w:rsidRDefault="008B7771" w:rsidP="008B7771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</w:t>
      </w:r>
      <w:r w:rsidR="00A1693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výnosoch</w:t>
      </w:r>
    </w:p>
    <w:p w:rsidR="00A16932" w:rsidRDefault="00A16932" w:rsidP="008B7771">
      <w:pPr>
        <w:spacing w:after="0" w:line="240" w:lineRule="auto"/>
        <w:jc w:val="both"/>
        <w:rPr>
          <w:b/>
          <w:sz w:val="24"/>
          <w:szCs w:val="24"/>
        </w:rPr>
      </w:pPr>
    </w:p>
    <w:p w:rsidR="008B7771" w:rsidRPr="00A16932" w:rsidRDefault="008B7771" w:rsidP="00A16932">
      <w:pPr>
        <w:pStyle w:val="Odstavecseseznamem"/>
        <w:numPr>
          <w:ilvl w:val="0"/>
          <w:numId w:val="14"/>
        </w:numPr>
        <w:spacing w:after="0" w:line="240" w:lineRule="auto"/>
        <w:jc w:val="both"/>
        <w:rPr>
          <w:b/>
          <w:sz w:val="24"/>
          <w:szCs w:val="24"/>
        </w:rPr>
      </w:pPr>
      <w:r w:rsidRPr="00A16932">
        <w:rPr>
          <w:b/>
          <w:sz w:val="24"/>
          <w:szCs w:val="24"/>
        </w:rPr>
        <w:t>Tržby za vlastné výkony a</w:t>
      </w:r>
      <w:r w:rsidR="00A16932">
        <w:rPr>
          <w:b/>
          <w:sz w:val="24"/>
          <w:szCs w:val="24"/>
        </w:rPr>
        <w:t> </w:t>
      </w:r>
      <w:r w:rsidRPr="00A16932">
        <w:rPr>
          <w:b/>
          <w:sz w:val="24"/>
          <w:szCs w:val="24"/>
        </w:rPr>
        <w:t>tovar</w:t>
      </w:r>
    </w:p>
    <w:p w:rsidR="00A16932" w:rsidRPr="00A16932" w:rsidRDefault="00A16932" w:rsidP="00A16932">
      <w:pPr>
        <w:pStyle w:val="Odstavecseseznamem"/>
        <w:spacing w:after="0" w:line="240" w:lineRule="auto"/>
        <w:jc w:val="both"/>
        <w:rPr>
          <w:b/>
          <w:sz w:val="24"/>
          <w:szCs w:val="24"/>
        </w:rPr>
      </w:pPr>
    </w:p>
    <w:p w:rsidR="003519E9" w:rsidRPr="003F477D" w:rsidRDefault="003519E9" w:rsidP="003519E9">
      <w:pPr>
        <w:pStyle w:val="Nze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519E9" w:rsidRPr="003519E9" w:rsidTr="00D774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19E9" w:rsidRPr="003519E9" w:rsidRDefault="003519E9" w:rsidP="00D77438">
            <w:pPr>
              <w:pStyle w:val="TopHeader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0C55B7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3519E9" w:rsidRPr="003519E9" w:rsidRDefault="003519E9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  <w:tr w:rsidR="003519E9" w:rsidRPr="003519E9" w:rsidTr="003519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3519E9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519E9" w:rsidRPr="003519E9" w:rsidRDefault="000C55B7" w:rsidP="003519E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19E9" w:rsidRPr="003519E9" w:rsidRDefault="003519E9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3519E9">
              <w:rPr>
                <w:sz w:val="16"/>
                <w:szCs w:val="16"/>
              </w:rPr>
              <w:t> </w:t>
            </w:r>
          </w:p>
        </w:tc>
      </w:tr>
    </w:tbl>
    <w:p w:rsidR="003519E9" w:rsidRDefault="003519E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A16932" w:rsidRDefault="00A16932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3519E9" w:rsidRDefault="008B7771" w:rsidP="00F269A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B7771" w:rsidRPr="003F477D" w:rsidRDefault="008B7771" w:rsidP="008B7771">
      <w:pPr>
        <w:pStyle w:val="Nze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B7771" w:rsidRPr="008B7771" w:rsidTr="00D774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Bezprostredne predchádzajúce</w:t>
            </w:r>
          </w:p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 účtovné obdobie</w:t>
            </w:r>
          </w:p>
        </w:tc>
      </w:tr>
      <w:tr w:rsidR="008B7771" w:rsidRPr="008B7771" w:rsidTr="00D77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</w:tr>
      <w:tr w:rsidR="008B7771" w:rsidRPr="008B7771" w:rsidTr="00D77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g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Výsledok hospodárenia </w:t>
            </w:r>
            <w:r w:rsidRPr="008B7771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57626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76266">
              <w:rPr>
                <w:sz w:val="16"/>
                <w:szCs w:val="16"/>
              </w:rPr>
              <w:t>292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2C7E3B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76266">
              <w:rPr>
                <w:sz w:val="16"/>
                <w:szCs w:val="16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6B68C1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576266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2C7E3B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576266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2C7E3B" w:rsidP="006B68C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2C7E3B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6B68C1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2C7E3B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6B68C1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2C7E3B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6B68C1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A16932" w:rsidRDefault="00A16932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bookmarkStart w:id="0" w:name="_GoBack"/>
      <w:bookmarkEnd w:id="0"/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460D8F" w:rsidRDefault="009407CB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6E0BD7" w:rsidRDefault="00460D8F" w:rsidP="00460D8F">
      <w:pPr>
        <w:rPr>
          <w:rFonts w:ascii="Calibri" w:eastAsia="Calibri" w:hAnsi="Calibri" w:cs="Times New Roman"/>
          <w:sz w:val="18"/>
          <w:szCs w:val="18"/>
        </w:rPr>
      </w:pPr>
      <w:r w:rsidRPr="006E0BD7">
        <w:rPr>
          <w:rFonts w:ascii="Calibri" w:eastAsia="Calibri" w:hAnsi="Calibri" w:cs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CD696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CD696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5 000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706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 xml:space="preserve">Oceňovacie rozdiely z precenenia majetku </w:t>
            </w: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8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342CBF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</w:t>
            </w:r>
            <w:r w:rsidR="007247FA">
              <w:rPr>
                <w:rFonts w:ascii="Calibri" w:eastAsia="Calibri" w:hAnsi="Calibri" w:cs="Times New Roman"/>
                <w:sz w:val="16"/>
                <w:szCs w:val="16"/>
              </w:rPr>
              <w:t>323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7247FA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-323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9969A0" w:rsidRDefault="009969A0" w:rsidP="009969A0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hospodárenia za účtovné obdobie 2013 vo výške – </w:t>
      </w:r>
      <w:r w:rsidR="00464FD4">
        <w:rPr>
          <w:rFonts w:asciiTheme="minorHAnsi" w:hAnsiTheme="minorHAnsi" w:cstheme="minorHAnsi"/>
          <w:b w:val="0"/>
          <w:bCs w:val="0"/>
          <w:sz w:val="24"/>
          <w:szCs w:val="24"/>
        </w:rPr>
        <w:t>323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A76EDF">
        <w:rPr>
          <w:rFonts w:asciiTheme="minorHAnsi" w:hAnsiTheme="minorHAnsi" w:cstheme="minorHAnsi"/>
          <w:b w:val="0"/>
          <w:bCs w:val="0"/>
          <w:sz w:val="24"/>
          <w:szCs w:val="24"/>
        </w:rPr>
        <w:t>Prievidzi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464FD4">
        <w:rPr>
          <w:rFonts w:asciiTheme="minorHAnsi" w:hAnsiTheme="minorHAnsi" w:cstheme="minorHAnsi"/>
          <w:b w:val="0"/>
          <w:bCs w:val="0"/>
          <w:sz w:val="24"/>
          <w:szCs w:val="24"/>
        </w:rPr>
        <w:t>26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342CBF">
        <w:rPr>
          <w:rFonts w:asciiTheme="minorHAnsi" w:hAnsiTheme="minorHAnsi" w:cstheme="minorHAnsi"/>
          <w:b w:val="0"/>
          <w:bCs w:val="0"/>
          <w:sz w:val="24"/>
          <w:szCs w:val="24"/>
        </w:rPr>
        <w:t>03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0101A0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464FD4">
        <w:rPr>
          <w:rFonts w:cstheme="minorHAnsi"/>
          <w:b/>
          <w:sz w:val="24"/>
          <w:szCs w:val="24"/>
        </w:rPr>
        <w:t>Mgr. Vladimír Vanek</w:t>
      </w:r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464FD4">
        <w:rPr>
          <w:rFonts w:cstheme="minorHAnsi"/>
          <w:b/>
          <w:sz w:val="24"/>
          <w:szCs w:val="24"/>
        </w:rPr>
        <w:t>Mgr. Vladimír Vanek</w:t>
      </w:r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464FD4">
        <w:rPr>
          <w:rFonts w:cstheme="minorHAnsi"/>
          <w:b/>
          <w:sz w:val="24"/>
          <w:szCs w:val="24"/>
        </w:rPr>
        <w:t>Mgr. Vladimír Vanek</w:t>
      </w:r>
    </w:p>
    <w:sectPr w:rsidR="00E81E79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1F2" w:rsidRDefault="003341F2" w:rsidP="002F337C">
      <w:pPr>
        <w:spacing w:after="0" w:line="240" w:lineRule="auto"/>
      </w:pPr>
      <w:r>
        <w:separator/>
      </w:r>
    </w:p>
  </w:endnote>
  <w:endnote w:type="continuationSeparator" w:id="0">
    <w:p w:rsidR="003341F2" w:rsidRDefault="003341F2" w:rsidP="002F33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4907329"/>
      <w:docPartObj>
        <w:docPartGallery w:val="Page Numbers (Bottom of Page)"/>
        <w:docPartUnique/>
      </w:docPartObj>
    </w:sdtPr>
    <w:sdtContent>
      <w:p w:rsidR="002F337C" w:rsidRDefault="002F337C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F337C">
          <w:rPr>
            <w:noProof/>
            <w:lang w:val="cs-CZ"/>
          </w:rPr>
          <w:t>5</w:t>
        </w:r>
        <w:r>
          <w:fldChar w:fldCharType="end"/>
        </w:r>
      </w:p>
    </w:sdtContent>
  </w:sdt>
  <w:p w:rsidR="002F337C" w:rsidRDefault="002F337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1F2" w:rsidRDefault="003341F2" w:rsidP="002F337C">
      <w:pPr>
        <w:spacing w:after="0" w:line="240" w:lineRule="auto"/>
      </w:pPr>
      <w:r>
        <w:separator/>
      </w:r>
    </w:p>
  </w:footnote>
  <w:footnote w:type="continuationSeparator" w:id="0">
    <w:p w:rsidR="003341F2" w:rsidRDefault="003341F2" w:rsidP="002F33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A7D2D"/>
    <w:multiLevelType w:val="hybridMultilevel"/>
    <w:tmpl w:val="DF38F7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120E8"/>
    <w:multiLevelType w:val="hybridMultilevel"/>
    <w:tmpl w:val="731C56AA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44670B"/>
    <w:multiLevelType w:val="hybridMultilevel"/>
    <w:tmpl w:val="7B26E6F6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6">
    <w:nsid w:val="2673379F"/>
    <w:multiLevelType w:val="hybridMultilevel"/>
    <w:tmpl w:val="ABB23D3C"/>
    <w:lvl w:ilvl="0" w:tplc="C5A61E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824E21"/>
    <w:multiLevelType w:val="hybridMultilevel"/>
    <w:tmpl w:val="3EF46E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9">
    <w:nsid w:val="62FC36C7"/>
    <w:multiLevelType w:val="hybridMultilevel"/>
    <w:tmpl w:val="551CA558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220FF8"/>
    <w:multiLevelType w:val="hybridMultilevel"/>
    <w:tmpl w:val="B9B2702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C00023"/>
    <w:multiLevelType w:val="hybridMultilevel"/>
    <w:tmpl w:val="CDDAAE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8515C5"/>
    <w:multiLevelType w:val="hybridMultilevel"/>
    <w:tmpl w:val="91E43F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2"/>
  </w:num>
  <w:num w:numId="5">
    <w:abstractNumId w:val="6"/>
  </w:num>
  <w:num w:numId="6">
    <w:abstractNumId w:val="12"/>
  </w:num>
  <w:num w:numId="7">
    <w:abstractNumId w:val="1"/>
  </w:num>
  <w:num w:numId="8">
    <w:abstractNumId w:val="3"/>
  </w:num>
  <w:num w:numId="9">
    <w:abstractNumId w:val="7"/>
  </w:num>
  <w:num w:numId="10">
    <w:abstractNumId w:val="4"/>
  </w:num>
  <w:num w:numId="11">
    <w:abstractNumId w:val="9"/>
  </w:num>
  <w:num w:numId="12">
    <w:abstractNumId w:val="13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554A"/>
    <w:rsid w:val="000077FB"/>
    <w:rsid w:val="000101A0"/>
    <w:rsid w:val="000118BC"/>
    <w:rsid w:val="00032FC2"/>
    <w:rsid w:val="00042CE5"/>
    <w:rsid w:val="00071DF9"/>
    <w:rsid w:val="00085323"/>
    <w:rsid w:val="00095CA4"/>
    <w:rsid w:val="000C55B7"/>
    <w:rsid w:val="001046FD"/>
    <w:rsid w:val="00122CAA"/>
    <w:rsid w:val="00123716"/>
    <w:rsid w:val="00127E59"/>
    <w:rsid w:val="00131032"/>
    <w:rsid w:val="0013639D"/>
    <w:rsid w:val="001438BA"/>
    <w:rsid w:val="0014760C"/>
    <w:rsid w:val="00164F99"/>
    <w:rsid w:val="00167588"/>
    <w:rsid w:val="00184A95"/>
    <w:rsid w:val="001869A2"/>
    <w:rsid w:val="001900D6"/>
    <w:rsid w:val="001A1AC7"/>
    <w:rsid w:val="001A7358"/>
    <w:rsid w:val="001B4ABE"/>
    <w:rsid w:val="001C1554"/>
    <w:rsid w:val="001C1BF6"/>
    <w:rsid w:val="001C2C22"/>
    <w:rsid w:val="001C367D"/>
    <w:rsid w:val="001E12D6"/>
    <w:rsid w:val="00213E75"/>
    <w:rsid w:val="00222793"/>
    <w:rsid w:val="0022458F"/>
    <w:rsid w:val="00246DD6"/>
    <w:rsid w:val="00250121"/>
    <w:rsid w:val="00250A73"/>
    <w:rsid w:val="00254590"/>
    <w:rsid w:val="00256F07"/>
    <w:rsid w:val="00273629"/>
    <w:rsid w:val="00293858"/>
    <w:rsid w:val="00294273"/>
    <w:rsid w:val="002B23C0"/>
    <w:rsid w:val="002C7E3B"/>
    <w:rsid w:val="002D1643"/>
    <w:rsid w:val="002E012F"/>
    <w:rsid w:val="002F337C"/>
    <w:rsid w:val="002F46E6"/>
    <w:rsid w:val="00304FED"/>
    <w:rsid w:val="00310848"/>
    <w:rsid w:val="00317463"/>
    <w:rsid w:val="003313CA"/>
    <w:rsid w:val="00331F0B"/>
    <w:rsid w:val="003341F2"/>
    <w:rsid w:val="003376C6"/>
    <w:rsid w:val="00340971"/>
    <w:rsid w:val="00342CBF"/>
    <w:rsid w:val="003519E9"/>
    <w:rsid w:val="003548FD"/>
    <w:rsid w:val="00367035"/>
    <w:rsid w:val="00372DD3"/>
    <w:rsid w:val="0037418B"/>
    <w:rsid w:val="00377044"/>
    <w:rsid w:val="003805C9"/>
    <w:rsid w:val="00381FCC"/>
    <w:rsid w:val="00385B60"/>
    <w:rsid w:val="003A22DA"/>
    <w:rsid w:val="003A29F2"/>
    <w:rsid w:val="003B20D2"/>
    <w:rsid w:val="003C2CBC"/>
    <w:rsid w:val="003C76B9"/>
    <w:rsid w:val="003D41AE"/>
    <w:rsid w:val="003E0891"/>
    <w:rsid w:val="00414ED8"/>
    <w:rsid w:val="00452BC4"/>
    <w:rsid w:val="00460D8F"/>
    <w:rsid w:val="0046210B"/>
    <w:rsid w:val="00462B5E"/>
    <w:rsid w:val="00464FD4"/>
    <w:rsid w:val="00475C1F"/>
    <w:rsid w:val="004C5454"/>
    <w:rsid w:val="00501DF1"/>
    <w:rsid w:val="005133D7"/>
    <w:rsid w:val="00531114"/>
    <w:rsid w:val="00531212"/>
    <w:rsid w:val="00533522"/>
    <w:rsid w:val="00544F9E"/>
    <w:rsid w:val="00552791"/>
    <w:rsid w:val="00567A94"/>
    <w:rsid w:val="00570E16"/>
    <w:rsid w:val="00576266"/>
    <w:rsid w:val="005A37DC"/>
    <w:rsid w:val="005C7CCF"/>
    <w:rsid w:val="005E6CAF"/>
    <w:rsid w:val="005F01FB"/>
    <w:rsid w:val="00640E03"/>
    <w:rsid w:val="00647471"/>
    <w:rsid w:val="006661E5"/>
    <w:rsid w:val="00683271"/>
    <w:rsid w:val="00685D57"/>
    <w:rsid w:val="0069421E"/>
    <w:rsid w:val="006B09BA"/>
    <w:rsid w:val="006B0A4C"/>
    <w:rsid w:val="006B0BA8"/>
    <w:rsid w:val="006B68C1"/>
    <w:rsid w:val="006B7025"/>
    <w:rsid w:val="006C3E94"/>
    <w:rsid w:val="006D1851"/>
    <w:rsid w:val="006E0BD7"/>
    <w:rsid w:val="00714210"/>
    <w:rsid w:val="0072202D"/>
    <w:rsid w:val="007222F6"/>
    <w:rsid w:val="007247FA"/>
    <w:rsid w:val="00732131"/>
    <w:rsid w:val="007527FC"/>
    <w:rsid w:val="00755A29"/>
    <w:rsid w:val="0076041F"/>
    <w:rsid w:val="00787542"/>
    <w:rsid w:val="007B0A54"/>
    <w:rsid w:val="00801118"/>
    <w:rsid w:val="00802205"/>
    <w:rsid w:val="00803E7A"/>
    <w:rsid w:val="0080507C"/>
    <w:rsid w:val="008132EE"/>
    <w:rsid w:val="00814FD4"/>
    <w:rsid w:val="008221D3"/>
    <w:rsid w:val="00826C9A"/>
    <w:rsid w:val="0084046C"/>
    <w:rsid w:val="00850E4B"/>
    <w:rsid w:val="00873C84"/>
    <w:rsid w:val="00897B24"/>
    <w:rsid w:val="008B12D3"/>
    <w:rsid w:val="008B2C2E"/>
    <w:rsid w:val="008B7771"/>
    <w:rsid w:val="008D6CAE"/>
    <w:rsid w:val="008E4601"/>
    <w:rsid w:val="008E668B"/>
    <w:rsid w:val="00923A8A"/>
    <w:rsid w:val="00927895"/>
    <w:rsid w:val="00937918"/>
    <w:rsid w:val="009407CB"/>
    <w:rsid w:val="00942855"/>
    <w:rsid w:val="0096269A"/>
    <w:rsid w:val="00965610"/>
    <w:rsid w:val="00972132"/>
    <w:rsid w:val="00974277"/>
    <w:rsid w:val="009764DC"/>
    <w:rsid w:val="00982631"/>
    <w:rsid w:val="00984BB9"/>
    <w:rsid w:val="009969A0"/>
    <w:rsid w:val="009C0995"/>
    <w:rsid w:val="009C325F"/>
    <w:rsid w:val="009C69E5"/>
    <w:rsid w:val="009D4BE0"/>
    <w:rsid w:val="009E3097"/>
    <w:rsid w:val="009E7A24"/>
    <w:rsid w:val="009F56D6"/>
    <w:rsid w:val="00A1651B"/>
    <w:rsid w:val="00A16932"/>
    <w:rsid w:val="00A216A2"/>
    <w:rsid w:val="00A35236"/>
    <w:rsid w:val="00A43AD0"/>
    <w:rsid w:val="00A46C2B"/>
    <w:rsid w:val="00A5026C"/>
    <w:rsid w:val="00A6170C"/>
    <w:rsid w:val="00A66A2D"/>
    <w:rsid w:val="00A76EDF"/>
    <w:rsid w:val="00A908D7"/>
    <w:rsid w:val="00AC1EEA"/>
    <w:rsid w:val="00AC4B79"/>
    <w:rsid w:val="00AC6749"/>
    <w:rsid w:val="00AD65C3"/>
    <w:rsid w:val="00AF4154"/>
    <w:rsid w:val="00B30795"/>
    <w:rsid w:val="00B319DF"/>
    <w:rsid w:val="00B40D49"/>
    <w:rsid w:val="00B51DB4"/>
    <w:rsid w:val="00B555C8"/>
    <w:rsid w:val="00B65026"/>
    <w:rsid w:val="00B71490"/>
    <w:rsid w:val="00B73DEE"/>
    <w:rsid w:val="00BB1CB5"/>
    <w:rsid w:val="00BC5E23"/>
    <w:rsid w:val="00BD0935"/>
    <w:rsid w:val="00BD6E87"/>
    <w:rsid w:val="00C0139D"/>
    <w:rsid w:val="00C2389C"/>
    <w:rsid w:val="00C30A9B"/>
    <w:rsid w:val="00C334E1"/>
    <w:rsid w:val="00C4116E"/>
    <w:rsid w:val="00C61CEB"/>
    <w:rsid w:val="00C64B38"/>
    <w:rsid w:val="00C74997"/>
    <w:rsid w:val="00C9077A"/>
    <w:rsid w:val="00C922F9"/>
    <w:rsid w:val="00C92418"/>
    <w:rsid w:val="00C97A43"/>
    <w:rsid w:val="00CB5F2D"/>
    <w:rsid w:val="00CC2FFF"/>
    <w:rsid w:val="00CD696C"/>
    <w:rsid w:val="00CF38B3"/>
    <w:rsid w:val="00D03598"/>
    <w:rsid w:val="00D219F2"/>
    <w:rsid w:val="00D22308"/>
    <w:rsid w:val="00D24DD9"/>
    <w:rsid w:val="00D36A8A"/>
    <w:rsid w:val="00D748C9"/>
    <w:rsid w:val="00DC4E70"/>
    <w:rsid w:val="00DD7143"/>
    <w:rsid w:val="00DE4497"/>
    <w:rsid w:val="00DF10AB"/>
    <w:rsid w:val="00DF2BC5"/>
    <w:rsid w:val="00E4302F"/>
    <w:rsid w:val="00E4477D"/>
    <w:rsid w:val="00E44F50"/>
    <w:rsid w:val="00E620F5"/>
    <w:rsid w:val="00E63F56"/>
    <w:rsid w:val="00E77B78"/>
    <w:rsid w:val="00E81E79"/>
    <w:rsid w:val="00EA0B3F"/>
    <w:rsid w:val="00EC0879"/>
    <w:rsid w:val="00EE1372"/>
    <w:rsid w:val="00F04BE2"/>
    <w:rsid w:val="00F1395D"/>
    <w:rsid w:val="00F269A5"/>
    <w:rsid w:val="00F30CDB"/>
    <w:rsid w:val="00F3418A"/>
    <w:rsid w:val="00F37AC4"/>
    <w:rsid w:val="00F44E56"/>
    <w:rsid w:val="00F51D10"/>
    <w:rsid w:val="00F61DF8"/>
    <w:rsid w:val="00F75043"/>
    <w:rsid w:val="00F75272"/>
    <w:rsid w:val="00FA66F4"/>
    <w:rsid w:val="00FA6C42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2F3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F337C"/>
  </w:style>
  <w:style w:type="paragraph" w:styleId="Zpat">
    <w:name w:val="footer"/>
    <w:basedOn w:val="Normln"/>
    <w:link w:val="ZpatChar"/>
    <w:uiPriority w:val="99"/>
    <w:unhideWhenUsed/>
    <w:rsid w:val="002F3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F33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2F3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F337C"/>
  </w:style>
  <w:style w:type="paragraph" w:styleId="Zpat">
    <w:name w:val="footer"/>
    <w:basedOn w:val="Normln"/>
    <w:link w:val="ZpatChar"/>
    <w:uiPriority w:val="99"/>
    <w:unhideWhenUsed/>
    <w:rsid w:val="002F33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F3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49A01-3373-4C11-9022-80C6F8365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1174</Words>
  <Characters>6694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23</cp:revision>
  <cp:lastPrinted>2012-03-29T13:27:00Z</cp:lastPrinted>
  <dcterms:created xsi:type="dcterms:W3CDTF">2014-03-04T08:56:00Z</dcterms:created>
  <dcterms:modified xsi:type="dcterms:W3CDTF">2014-03-26T09:12:00Z</dcterms:modified>
</cp:coreProperties>
</file>