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24988">
              <w:rPr>
                <w:rFonts w:ascii="Arial" w:hAnsi="Arial" w:cs="Arial"/>
                <w:sz w:val="22"/>
                <w:szCs w:val="22"/>
              </w:rPr>
              <w:t>BUČINA – REAL, akciová spoločnosť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2498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Lučenecká cesta 2266/6, 960 96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2498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29.11.1996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24988" w:rsidRPr="0093379F" w:rsidRDefault="0092498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20.01.1997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924988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Prenájom nehnuteľností spojený s poskytovaním upratovacích služieb a s prenájmom hnuteľných vecí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24988" w:rsidP="009249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24988" w:rsidP="009249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24988" w:rsidP="009249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24988" w:rsidP="009249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924988" w:rsidP="009249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924988" w:rsidP="009249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924988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Spoločnosť nie je neobmedzene ručiacim spoločníkom v iných spoločnostiach.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924988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2013 je zostavená ako riadna účtovná závierka podľa § 17 odst.6 zákona NR SR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1.januára 2013 do 31.decembra 2013.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924988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2012, za predchádzajúce účtovné obdobie, bola schválená rozhodnutím jediného akcionára dňa 27.6.2013.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924988" w:rsidRPr="00924988" w:rsidRDefault="00924988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</w:t>
      </w:r>
      <w:r w:rsidRPr="00924988">
        <w:rPr>
          <w:rFonts w:ascii="Arial" w:hAnsi="Arial" w:cs="Arial"/>
          <w:bCs/>
          <w:sz w:val="22"/>
          <w:szCs w:val="22"/>
        </w:rPr>
        <w:t>Spoločnosť nie je súčasťou konsolidovaného celku.</w:t>
      </w:r>
    </w:p>
    <w:p w:rsidR="00235630" w:rsidRPr="00924988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924988">
        <w:rPr>
          <w:rFonts w:ascii="Arial" w:hAnsi="Arial" w:cs="Arial"/>
          <w:sz w:val="22"/>
          <w:szCs w:val="22"/>
        </w:rPr>
        <w:t xml:space="preserve">   Účtovná závierka bola zostavená za predpokladu, že spoločnosť bude nepretržite pokračovať vo svojej činnosti.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924988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AE7080">
        <w:rPr>
          <w:rFonts w:ascii="Arial" w:hAnsi="Arial" w:cs="Arial"/>
          <w:sz w:val="22"/>
          <w:szCs w:val="22"/>
        </w:rPr>
        <w:t>Účtovné metódy a všeobecné účtovné zásady spoločnosť oproti predchádzajúcemu obdobiu nemenila.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171579" w:rsidP="00A3246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AE708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Spoločnosť nemá tento druh majetku.</w:t>
      </w: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AE7080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E7080">
        <w:rPr>
          <w:rFonts w:ascii="Arial" w:hAnsi="Arial" w:cs="Arial"/>
          <w:sz w:val="22"/>
          <w:szCs w:val="22"/>
        </w:rPr>
        <w:t xml:space="preserve">   </w:t>
      </w:r>
      <w:r w:rsidR="00171579">
        <w:rPr>
          <w:rFonts w:ascii="Arial" w:hAnsi="Arial" w:cs="Arial"/>
          <w:sz w:val="22"/>
          <w:szCs w:val="22"/>
        </w:rPr>
        <w:t>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AE708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Obstarávacou cenou, ktorá zahŕňa cenu obstarania a náklady súvisiace s obstaraním (</w:t>
      </w:r>
      <w:proofErr w:type="spellStart"/>
      <w:r>
        <w:rPr>
          <w:rFonts w:ascii="Arial" w:hAnsi="Arial" w:cs="Arial"/>
          <w:sz w:val="22"/>
          <w:szCs w:val="22"/>
        </w:rPr>
        <w:t>clo,preprava,montáž</w:t>
      </w:r>
      <w:proofErr w:type="spellEnd"/>
      <w:r>
        <w:rPr>
          <w:rFonts w:ascii="Arial" w:hAnsi="Arial" w:cs="Arial"/>
          <w:sz w:val="22"/>
          <w:szCs w:val="22"/>
        </w:rPr>
        <w:t xml:space="preserve"> apod.)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E708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Vlastnými nákladmi = priame náklady vynaložené na výrobu alebo inú činnosť a nepriame náklady, ktoré sa vzťahujú na výrobu alebo inú činnosť.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171579">
        <w:rPr>
          <w:rFonts w:ascii="Arial" w:hAnsi="Arial" w:cs="Arial"/>
          <w:sz w:val="22"/>
          <w:szCs w:val="22"/>
        </w:rPr>
        <w:t xml:space="preserve">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AE708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171579">
        <w:rPr>
          <w:rFonts w:ascii="Arial" w:hAnsi="Arial" w:cs="Arial"/>
          <w:sz w:val="22"/>
          <w:szCs w:val="22"/>
        </w:rPr>
        <w:t>Obstarávacími cenami vrátane nákladov súvisiacich s obstaraním.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Obstarávacou cenou vrátane nákladov súvisiacich s obstaraním</w:t>
      </w: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Vlastnými nákladmi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hodnotou, postúpené pohľadávky obstarávacou cenou vrátane nákladov súvisiacich s obstaraním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Náklady budúcich období a príjmy budúcich období sa vykazujú vo výške, ktorá je potrebná na dodržanie zásady vecnej a časovej súvislosti s účtovným obdobím.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Záväzky pri ich vzniku sa oceňujú menovitou hodnotou, rezervy sa tvoria na krytie známych rizík alebo strát z podnikania, oceňujú sa v očakávanej výške záväzku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Výdavky budúcich období a výnosy budúcich období sa vykazujú vo výške, ktorá je potrebná na dodržanie zásady vecnej a časovej súvislosti s účtovným obdobím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 derivátoch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171579">
        <w:rPr>
          <w:rFonts w:ascii="Arial" w:hAnsi="Arial" w:cs="Arial"/>
          <w:sz w:val="22"/>
          <w:szCs w:val="22"/>
        </w:rPr>
        <w:t xml:space="preserve"> 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CC40E4" w:rsidRPr="001F4249" w:rsidRDefault="001F4249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F4249">
        <w:rPr>
          <w:rFonts w:ascii="Arial" w:hAnsi="Arial" w:cs="Arial"/>
          <w:sz w:val="22"/>
          <w:szCs w:val="22"/>
        </w:rPr>
        <w:t xml:space="preserve">ÚJ </w:t>
      </w:r>
      <w:r w:rsidR="00CC40E4" w:rsidRPr="001F4249">
        <w:rPr>
          <w:rFonts w:ascii="Arial" w:hAnsi="Arial" w:cs="Arial"/>
          <w:sz w:val="22"/>
          <w:szCs w:val="22"/>
        </w:rPr>
        <w:t xml:space="preserve">používa  oceňovanie obchodných podielov metódou vlastného imania (§ 27/9 </w:t>
      </w:r>
      <w:proofErr w:type="spellStart"/>
      <w:r w:rsidR="00CC40E4" w:rsidRPr="001F4249">
        <w:rPr>
          <w:rFonts w:ascii="Arial" w:hAnsi="Arial" w:cs="Arial"/>
          <w:sz w:val="22"/>
          <w:szCs w:val="22"/>
        </w:rPr>
        <w:t>ZoU</w:t>
      </w:r>
      <w:proofErr w:type="spellEnd"/>
      <w:r w:rsidR="00CC40E4" w:rsidRPr="001F4249">
        <w:rPr>
          <w:rFonts w:ascii="Arial" w:hAnsi="Arial" w:cs="Arial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8C04C1" w:rsidRPr="008C04C1" w:rsidRDefault="008C04C1" w:rsidP="008C04C1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zostavila pre bežné účtovné obdobie odpisový plán pre dlhodobý majetok, ktorý obsahuje dobu odpisovania, sadzby odpisov, odpisové metódy.</w:t>
      </w:r>
    </w:p>
    <w:p w:rsidR="008C04C1" w:rsidRPr="008C04C1" w:rsidRDefault="008C04C1" w:rsidP="008C04C1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stanovila interným predpisom pravidlá pre účtovanie dlhodobého majetku:</w:t>
      </w:r>
    </w:p>
    <w:p w:rsidR="00E90529" w:rsidRPr="008C04C1" w:rsidRDefault="00E90529" w:rsidP="00E90529">
      <w:pPr>
        <w:rPr>
          <w:rFonts w:ascii="Arial" w:hAnsi="Arial" w:cs="Arial"/>
          <w:sz w:val="22"/>
          <w:szCs w:val="22"/>
        </w:rPr>
      </w:pPr>
    </w:p>
    <w:p w:rsidR="00BD2F98" w:rsidRPr="00171579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171579">
        <w:rPr>
          <w:rFonts w:ascii="Arial" w:hAnsi="Arial" w:cs="Arial"/>
          <w:sz w:val="22"/>
          <w:szCs w:val="22"/>
        </w:rPr>
        <w:t xml:space="preserve"> - </w:t>
      </w:r>
      <w:r w:rsidRPr="00171579">
        <w:rPr>
          <w:rFonts w:ascii="Arial" w:hAnsi="Arial" w:cs="Arial"/>
          <w:sz w:val="22"/>
          <w:szCs w:val="22"/>
        </w:rPr>
        <w:t>položky pod 2 400 eur jednotkovej ceny</w:t>
      </w:r>
      <w:r w:rsidR="00BD2F98" w:rsidRPr="00171579">
        <w:rPr>
          <w:rFonts w:ascii="Arial" w:hAnsi="Arial" w:cs="Arial"/>
          <w:sz w:val="22"/>
          <w:szCs w:val="22"/>
        </w:rPr>
        <w:t xml:space="preserve"> (§ 13/2 PU).</w:t>
      </w:r>
    </w:p>
    <w:p w:rsidR="00DA7353" w:rsidRPr="00171579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171579">
        <w:rPr>
          <w:rFonts w:ascii="Arial" w:hAnsi="Arial" w:cs="Arial"/>
          <w:sz w:val="22"/>
          <w:szCs w:val="22"/>
        </w:rPr>
        <w:t xml:space="preserve">- </w:t>
      </w:r>
      <w:r w:rsidRPr="00171579">
        <w:rPr>
          <w:rFonts w:ascii="Arial" w:hAnsi="Arial" w:cs="Arial"/>
          <w:sz w:val="22"/>
          <w:szCs w:val="22"/>
        </w:rPr>
        <w:t>položky pod 1 700 eur jednotkovej ceny</w:t>
      </w:r>
      <w:r w:rsidR="00BD2F98" w:rsidRPr="00171579">
        <w:rPr>
          <w:rFonts w:ascii="Arial" w:hAnsi="Arial" w:cs="Arial"/>
          <w:sz w:val="22"/>
          <w:szCs w:val="22"/>
        </w:rPr>
        <w:t xml:space="preserve"> (§ 13/6 PU</w:t>
      </w:r>
      <w:r w:rsidRPr="00171579">
        <w:rPr>
          <w:rFonts w:ascii="Arial" w:hAnsi="Arial" w:cs="Arial"/>
          <w:sz w:val="22"/>
          <w:szCs w:val="22"/>
        </w:rPr>
        <w:t>).</w:t>
      </w:r>
    </w:p>
    <w:p w:rsidR="00BD2F98" w:rsidRPr="00171579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171579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Default="008C04C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Spoločnosti neboli poskytnuté žiadne dotácie na obstaranie majetku.</w:t>
      </w:r>
    </w:p>
    <w:p w:rsidR="008C04C1" w:rsidRPr="0093379F" w:rsidRDefault="008C04C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C04C1" w:rsidRPr="008C04C1" w:rsidRDefault="00FA5372" w:rsidP="008C04C1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8C04C1">
        <w:rPr>
          <w:rFonts w:ascii="Arial" w:hAnsi="Arial" w:cs="Arial"/>
          <w:b w:val="0"/>
          <w:bCs w:val="0"/>
          <w:sz w:val="22"/>
          <w:szCs w:val="22"/>
        </w:rPr>
        <w:t xml:space="preserve">                                  </w:t>
      </w:r>
    </w:p>
    <w:p w:rsidR="005031B8" w:rsidRPr="0093379F" w:rsidRDefault="008C04C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 účtovnom období 2013 spoločnosť nevykonala žiadne opravy významných chýb minulých účtovných období.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8C04C1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dlhodobý nehmotný majetok.  </w:t>
      </w: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03E68" w:rsidRPr="00603E68" w:rsidRDefault="00603E68" w:rsidP="00603E68">
      <w:pPr>
        <w:rPr>
          <w:lang w:eastAsia="en-US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603E68" w:rsidRDefault="00603E68" w:rsidP="00C31D64">
      <w:pPr>
        <w:rPr>
          <w:rFonts w:ascii="Arial" w:hAnsi="Arial" w:cs="Arial"/>
          <w:sz w:val="22"/>
          <w:szCs w:val="22"/>
        </w:rPr>
      </w:pPr>
    </w:p>
    <w:p w:rsidR="00603E68" w:rsidRDefault="00603E68" w:rsidP="00C31D64">
      <w:pPr>
        <w:rPr>
          <w:rFonts w:ascii="Arial" w:hAnsi="Arial" w:cs="Arial"/>
          <w:sz w:val="22"/>
          <w:szCs w:val="22"/>
        </w:rPr>
      </w:pPr>
      <w:r w:rsidRPr="00603E68">
        <w:rPr>
          <w:noProof/>
        </w:rPr>
        <w:lastRenderedPageBreak/>
        <w:drawing>
          <wp:inline distT="0" distB="0" distL="0" distR="0" wp14:anchorId="2EE3FD6D" wp14:editId="7B7E16A3">
            <wp:extent cx="5760085" cy="7683023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76830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3E68" w:rsidRPr="0093379F" w:rsidRDefault="00603E68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9508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1"/>
        <w:gridCol w:w="887"/>
        <w:gridCol w:w="52"/>
        <w:gridCol w:w="653"/>
        <w:gridCol w:w="198"/>
        <w:gridCol w:w="850"/>
        <w:gridCol w:w="69"/>
        <w:gridCol w:w="868"/>
        <w:gridCol w:w="764"/>
        <w:gridCol w:w="123"/>
        <w:gridCol w:w="586"/>
        <w:gridCol w:w="196"/>
        <w:gridCol w:w="697"/>
        <w:gridCol w:w="99"/>
        <w:gridCol w:w="970"/>
        <w:gridCol w:w="1015"/>
      </w:tblGrid>
      <w:tr w:rsidR="008C04C1" w:rsidTr="008C04C1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Dlhodobý </w:t>
            </w: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hmotný majetok</w:t>
            </w:r>
          </w:p>
        </w:tc>
        <w:tc>
          <w:tcPr>
            <w:tcW w:w="8027" w:type="dxa"/>
            <w:gridSpan w:val="1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Bezprostredne predchádzajúce účtovné obdobie</w:t>
            </w:r>
          </w:p>
        </w:tc>
      </w:tr>
      <w:tr w:rsidR="008C04C1" w:rsidTr="008C04C1">
        <w:trPr>
          <w:trHeight w:val="1620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17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celky trvalých porastov</w:t>
            </w:r>
          </w:p>
        </w:tc>
        <w:tc>
          <w:tcPr>
            <w:tcW w:w="887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8C04C1" w:rsidTr="008C04C1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0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17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10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8C04C1" w:rsidTr="008C04C1">
        <w:trPr>
          <w:trHeight w:val="315"/>
        </w:trPr>
        <w:tc>
          <w:tcPr>
            <w:tcW w:w="9508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8C04C1" w:rsidTr="008C04C1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1 104 184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752 055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29 474</w:t>
            </w:r>
          </w:p>
        </w:tc>
        <w:tc>
          <w:tcPr>
            <w:tcW w:w="93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420</w:t>
            </w:r>
          </w:p>
        </w:tc>
        <w:tc>
          <w:tcPr>
            <w:tcW w:w="97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1 886 133</w:t>
            </w:r>
          </w:p>
        </w:tc>
      </w:tr>
      <w:tr w:rsidR="008C04C1" w:rsidTr="008C04C1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259 140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262 241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210 082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731 463</w:t>
            </w:r>
          </w:p>
        </w:tc>
      </w:tr>
      <w:tr w:rsidR="008C04C1" w:rsidTr="008C04C1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259 140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210 082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469 222</w:t>
            </w:r>
          </w:p>
        </w:tc>
      </w:tr>
      <w:tr w:rsidR="008C04C1" w:rsidTr="008C04C1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C04C1" w:rsidTr="008C04C1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1 104 184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752 055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288 614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3 521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2 148 374</w:t>
            </w:r>
          </w:p>
        </w:tc>
      </w:tr>
      <w:tr w:rsidR="008C04C1" w:rsidTr="008C04C1">
        <w:trPr>
          <w:trHeight w:val="315"/>
        </w:trPr>
        <w:tc>
          <w:tcPr>
            <w:tcW w:w="9508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8C04C1" w:rsidTr="008C04C1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3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356 938</w:t>
            </w:r>
          </w:p>
        </w:tc>
        <w:tc>
          <w:tcPr>
            <w:tcW w:w="91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29 311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386 249</w:t>
            </w:r>
          </w:p>
        </w:tc>
      </w:tr>
      <w:tr w:rsidR="008C04C1" w:rsidTr="008C04C1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37 614</w:t>
            </w: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12 340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49 955</w:t>
            </w:r>
          </w:p>
        </w:tc>
      </w:tr>
      <w:tr w:rsidR="008C04C1" w:rsidTr="008C04C1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C04C1" w:rsidTr="008C04C1">
        <w:trPr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394 552</w:t>
            </w: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41 651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436 203</w:t>
            </w:r>
          </w:p>
        </w:tc>
      </w:tr>
      <w:tr w:rsidR="008C04C1" w:rsidTr="008C04C1">
        <w:trPr>
          <w:trHeight w:val="315"/>
        </w:trPr>
        <w:tc>
          <w:tcPr>
            <w:tcW w:w="9508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8C04C1" w:rsidTr="008C04C1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C04C1" w:rsidTr="008C04C1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C04C1" w:rsidTr="008C04C1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C04C1" w:rsidTr="008C04C1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C04C1" w:rsidTr="008C04C1">
        <w:trPr>
          <w:trHeight w:val="315"/>
        </w:trPr>
        <w:tc>
          <w:tcPr>
            <w:tcW w:w="9508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8C04C1" w:rsidTr="008C04C1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1 104 184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395 117</w:t>
            </w:r>
          </w:p>
        </w:tc>
        <w:tc>
          <w:tcPr>
            <w:tcW w:w="91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163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420</w:t>
            </w:r>
          </w:p>
        </w:tc>
        <w:tc>
          <w:tcPr>
            <w:tcW w:w="106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1 499 884</w:t>
            </w:r>
          </w:p>
        </w:tc>
      </w:tr>
      <w:tr w:rsidR="008C04C1" w:rsidTr="008C04C1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1 104 184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357 503</w:t>
            </w: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246 963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3 521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1 712 171</w:t>
            </w:r>
          </w:p>
        </w:tc>
      </w:tr>
    </w:tbl>
    <w:p w:rsidR="008C04C1" w:rsidRPr="0093379F" w:rsidRDefault="008C04C1" w:rsidP="00C31D64">
      <w:pPr>
        <w:rPr>
          <w:rFonts w:ascii="Arial" w:hAnsi="Arial" w:cs="Arial"/>
          <w:sz w:val="22"/>
          <w:szCs w:val="22"/>
        </w:rPr>
      </w:pPr>
    </w:p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905B4D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045B2B" w:rsidRDefault="00905B4D" w:rsidP="004A3966">
      <w:pPr>
        <w:ind w:right="-468"/>
        <w:jc w:val="both"/>
        <w:rPr>
          <w:rFonts w:ascii="Arial" w:hAnsi="Arial" w:cs="Arial"/>
          <w:sz w:val="22"/>
          <w:szCs w:val="22"/>
        </w:rPr>
      </w:pPr>
      <w:r w:rsidRPr="005B349A">
        <w:rPr>
          <w:rFonts w:ascii="Arial" w:hAnsi="Arial" w:cs="Arial"/>
          <w:sz w:val="22"/>
          <w:szCs w:val="22"/>
        </w:rPr>
        <w:t xml:space="preserve">    Majetok je poistený spoločnosťou </w:t>
      </w:r>
      <w:proofErr w:type="spellStart"/>
      <w:r w:rsidRPr="005B349A">
        <w:rPr>
          <w:rFonts w:ascii="Arial" w:hAnsi="Arial" w:cs="Arial"/>
          <w:sz w:val="22"/>
          <w:szCs w:val="22"/>
        </w:rPr>
        <w:t>Kooperatíva</w:t>
      </w:r>
      <w:proofErr w:type="spellEnd"/>
      <w:r w:rsidRPr="005B349A">
        <w:rPr>
          <w:rFonts w:ascii="Arial" w:hAnsi="Arial" w:cs="Arial"/>
          <w:sz w:val="22"/>
          <w:szCs w:val="22"/>
        </w:rPr>
        <w:t>, poisťovňa, a.s.</w:t>
      </w:r>
      <w:r w:rsidR="004A3966" w:rsidRPr="005B349A">
        <w:rPr>
          <w:rFonts w:ascii="Arial" w:hAnsi="Arial" w:cs="Arial"/>
          <w:sz w:val="22"/>
          <w:szCs w:val="22"/>
        </w:rPr>
        <w:t xml:space="preserve"> Predmetom poistenia je súbor budov, hál a hnuteľný majetok</w:t>
      </w:r>
      <w:r w:rsidR="005B349A" w:rsidRPr="005B349A">
        <w:rPr>
          <w:rFonts w:ascii="Arial" w:hAnsi="Arial" w:cs="Arial"/>
          <w:sz w:val="22"/>
          <w:szCs w:val="22"/>
        </w:rPr>
        <w:t xml:space="preserve"> poistený proti živelným udalostiam, celková poistná suma je </w:t>
      </w:r>
      <w:r w:rsidR="005B349A" w:rsidRPr="005B349A">
        <w:rPr>
          <w:rFonts w:ascii="Arial" w:hAnsi="Arial" w:cs="Arial"/>
          <w:sz w:val="22"/>
          <w:szCs w:val="22"/>
        </w:rPr>
        <w:lastRenderedPageBreak/>
        <w:t>4 654 809,85 EUR, proti odcudzeniu a vandalizmu po 5 000,00 EUR a poistenie zodpovednosti za škodu vo výške 99 600,00 EUR</w:t>
      </w:r>
      <w:r w:rsidR="004A3966" w:rsidRPr="005B349A">
        <w:rPr>
          <w:rFonts w:ascii="Arial" w:hAnsi="Arial" w:cs="Arial"/>
          <w:sz w:val="22"/>
          <w:szCs w:val="22"/>
        </w:rPr>
        <w:t>.</w:t>
      </w:r>
      <w:r w:rsidRPr="005B349A">
        <w:rPr>
          <w:rFonts w:ascii="Arial" w:hAnsi="Arial" w:cs="Arial"/>
          <w:sz w:val="22"/>
          <w:szCs w:val="22"/>
        </w:rPr>
        <w:t xml:space="preserve"> Poistné je splatné v štvrťročných splátkach po 939,97 EUR, spolu ročné poistné je 3 759,88 EUR.</w:t>
      </w:r>
      <w:r w:rsidR="00045B2B" w:rsidRPr="005B349A">
        <w:rPr>
          <w:rFonts w:ascii="Arial" w:hAnsi="Arial" w:cs="Arial"/>
          <w:sz w:val="22"/>
          <w:szCs w:val="22"/>
        </w:rPr>
        <w:t xml:space="preserve"> </w:t>
      </w:r>
    </w:p>
    <w:p w:rsidR="00603E68" w:rsidRPr="005B349A" w:rsidRDefault="00603E68" w:rsidP="004A396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454AEB" w:rsidRPr="0093379F" w:rsidRDefault="00905B4D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Spoločnosť nemá tento druh majetku.  </w:t>
      </w:r>
    </w:p>
    <w:p w:rsidR="008E6809" w:rsidRPr="00343E8E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343E8E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343E8E">
        <w:rPr>
          <w:rFonts w:ascii="Arial" w:hAnsi="Arial" w:cs="Arial"/>
          <w:sz w:val="22"/>
          <w:szCs w:val="22"/>
        </w:rPr>
        <w:t>c.2</w:t>
      </w:r>
      <w:r w:rsidR="008E6809" w:rsidRPr="00343E8E">
        <w:rPr>
          <w:rFonts w:ascii="Arial" w:hAnsi="Arial" w:cs="Arial"/>
          <w:sz w:val="22"/>
          <w:szCs w:val="22"/>
        </w:rPr>
        <w:t xml:space="preserve">) </w:t>
      </w:r>
      <w:r w:rsidR="008E6809" w:rsidRPr="00343E8E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343E8E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343E8E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343E8E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343E8E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Default="00905B4D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Záložné právo je zriadené pre príjemcu NFP BUČINA ZVOLEN, a.s. v prospech Ministerstva hospodárstva SR – záložná zmluva č. KaHR-21 SP-0801/0024/05/ZZ46:</w:t>
      </w:r>
    </w:p>
    <w:p w:rsidR="00905B4D" w:rsidRDefault="00905B4D" w:rsidP="00905B4D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Pozemky na </w:t>
      </w:r>
      <w:proofErr w:type="spellStart"/>
      <w:r>
        <w:rPr>
          <w:rFonts w:ascii="Arial" w:hAnsi="Arial" w:cs="Arial"/>
          <w:sz w:val="22"/>
          <w:szCs w:val="22"/>
        </w:rPr>
        <w:t>parc.č</w:t>
      </w:r>
      <w:proofErr w:type="spellEnd"/>
      <w:r>
        <w:rPr>
          <w:rFonts w:ascii="Arial" w:hAnsi="Arial" w:cs="Arial"/>
          <w:sz w:val="22"/>
          <w:szCs w:val="22"/>
        </w:rPr>
        <w:t>. 1310, 1317/3, 1317/8, 1317/9, 1317/16, 1317/17</w:t>
      </w:r>
    </w:p>
    <w:p w:rsidR="00905B4D" w:rsidRPr="00905B4D" w:rsidRDefault="00905B4D" w:rsidP="00905B4D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Stavby – </w:t>
      </w:r>
      <w:proofErr w:type="spellStart"/>
      <w:r>
        <w:rPr>
          <w:rFonts w:ascii="Arial" w:hAnsi="Arial" w:cs="Arial"/>
          <w:sz w:val="22"/>
          <w:szCs w:val="22"/>
        </w:rPr>
        <w:t>súp.č</w:t>
      </w:r>
      <w:proofErr w:type="spellEnd"/>
      <w:r>
        <w:rPr>
          <w:rFonts w:ascii="Arial" w:hAnsi="Arial" w:cs="Arial"/>
          <w:sz w:val="22"/>
          <w:szCs w:val="22"/>
        </w:rPr>
        <w:t>. 2285, 3562, 3563, 3564, 7348, 7349</w:t>
      </w:r>
    </w:p>
    <w:p w:rsidR="00343E8E" w:rsidRPr="00343E8E" w:rsidRDefault="00343E8E" w:rsidP="00343E8E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343E8E">
        <w:rPr>
          <w:rFonts w:ascii="Arial" w:hAnsi="Arial" w:cs="Arial"/>
          <w:sz w:val="22"/>
          <w:szCs w:val="22"/>
        </w:rPr>
        <w:t>záložná zmluva č. KaHR-21 SP-0801/0024/05/ZZ56:</w:t>
      </w:r>
    </w:p>
    <w:p w:rsidR="004A3966" w:rsidRDefault="00343E8E" w:rsidP="00343E8E">
      <w:pPr>
        <w:pStyle w:val="Odsekzoznamu"/>
        <w:numPr>
          <w:ilvl w:val="0"/>
          <w:numId w:val="6"/>
        </w:num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Pozemky na </w:t>
      </w:r>
      <w:proofErr w:type="spellStart"/>
      <w:r>
        <w:rPr>
          <w:rFonts w:ascii="Arial" w:hAnsi="Arial" w:cs="Arial"/>
          <w:sz w:val="22"/>
          <w:szCs w:val="22"/>
        </w:rPr>
        <w:t>parc</w:t>
      </w:r>
      <w:proofErr w:type="spellEnd"/>
      <w:r>
        <w:rPr>
          <w:rFonts w:ascii="Arial" w:hAnsi="Arial" w:cs="Arial"/>
          <w:sz w:val="22"/>
          <w:szCs w:val="22"/>
        </w:rPr>
        <w:t>. č. 1298,12,13,197, 1312,1313,1314,1315,1316,1317/1,1317/10,-11,-12,-13,-15 – hodnota zálohu 330 000,- EUR</w:t>
      </w:r>
    </w:p>
    <w:p w:rsidR="00343E8E" w:rsidRDefault="00343E8E" w:rsidP="00343E8E">
      <w:pPr>
        <w:spacing w:after="120"/>
        <w:ind w:left="360"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Záložné právo je zriadené pre </w:t>
      </w:r>
      <w:proofErr w:type="spellStart"/>
      <w:r>
        <w:rPr>
          <w:rFonts w:ascii="Arial" w:hAnsi="Arial" w:cs="Arial"/>
          <w:sz w:val="22"/>
          <w:szCs w:val="22"/>
        </w:rPr>
        <w:t>Privat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banku:majetok</w:t>
      </w:r>
      <w:proofErr w:type="spellEnd"/>
      <w:r>
        <w:rPr>
          <w:rFonts w:ascii="Arial" w:hAnsi="Arial" w:cs="Arial"/>
          <w:sz w:val="22"/>
          <w:szCs w:val="22"/>
        </w:rPr>
        <w:t xml:space="preserve"> na:</w:t>
      </w:r>
    </w:p>
    <w:p w:rsidR="00343E8E" w:rsidRDefault="00343E8E" w:rsidP="00481478">
      <w:pPr>
        <w:pStyle w:val="Odsekzoznamu"/>
        <w:numPr>
          <w:ilvl w:val="0"/>
          <w:numId w:val="6"/>
        </w:numPr>
      </w:pPr>
      <w:r>
        <w:t xml:space="preserve">pozemok: </w:t>
      </w:r>
      <w:r w:rsidRPr="00343E8E">
        <w:t xml:space="preserve"> 170/13, 170/16,170/42,170/43 </w:t>
      </w:r>
    </w:p>
    <w:p w:rsidR="00343E8E" w:rsidRDefault="00343E8E" w:rsidP="00481478">
      <w:pPr>
        <w:pStyle w:val="Odsekzoznamu"/>
        <w:numPr>
          <w:ilvl w:val="0"/>
          <w:numId w:val="6"/>
        </w:numPr>
      </w:pPr>
      <w:r>
        <w:t xml:space="preserve">stavby: 170/43 </w:t>
      </w:r>
      <w:proofErr w:type="spellStart"/>
      <w:r>
        <w:t>s.č</w:t>
      </w:r>
      <w:proofErr w:type="spellEnd"/>
      <w:r>
        <w:t xml:space="preserve">. 6712, 170/169 </w:t>
      </w:r>
      <w:proofErr w:type="spellStart"/>
      <w:r>
        <w:t>s.č</w:t>
      </w:r>
      <w:proofErr w:type="spellEnd"/>
      <w:r>
        <w:t>. 6870</w:t>
      </w:r>
    </w:p>
    <w:p w:rsidR="00481478" w:rsidRDefault="00481478" w:rsidP="00481478">
      <w:pPr>
        <w:pStyle w:val="Odsekzoznamu"/>
        <w:numPr>
          <w:ilvl w:val="0"/>
          <w:numId w:val="6"/>
        </w:numPr>
      </w:pPr>
      <w:r>
        <w:t>hodnota založeného majetku podľa ZP 528 000 EUR</w:t>
      </w:r>
    </w:p>
    <w:p w:rsidR="00481478" w:rsidRDefault="00481478" w:rsidP="00481478">
      <w:pPr>
        <w:pStyle w:val="Odsekzoznamu"/>
        <w:numPr>
          <w:ilvl w:val="0"/>
          <w:numId w:val="6"/>
        </w:numPr>
      </w:pPr>
      <w:r>
        <w:t>stavby AB s.č.2266 na parcele č. 1309 hodnota podľa ZP 1 120 000 EUR</w:t>
      </w:r>
    </w:p>
    <w:p w:rsidR="00343E8E" w:rsidRPr="00343E8E" w:rsidRDefault="00343E8E" w:rsidP="00343E8E">
      <w:pPr>
        <w:spacing w:after="120"/>
        <w:ind w:left="360" w:right="-471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4A3966" w:rsidRDefault="00481478" w:rsidP="004A3966">
            <w:pPr>
              <w:spacing w:line="360" w:lineRule="auto"/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3 191 450 ,66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1478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481478">
        <w:rPr>
          <w:rFonts w:ascii="Arial" w:hAnsi="Arial" w:cs="Arial"/>
          <w:sz w:val="22"/>
          <w:szCs w:val="22"/>
        </w:rPr>
        <w:t>d) Dlhodobý</w:t>
      </w:r>
      <w:r w:rsidR="00235630" w:rsidRPr="00481478">
        <w:rPr>
          <w:rFonts w:ascii="Arial" w:hAnsi="Arial" w:cs="Arial"/>
          <w:sz w:val="22"/>
          <w:szCs w:val="22"/>
        </w:rPr>
        <w:t xml:space="preserve"> majet</w:t>
      </w:r>
      <w:r w:rsidRPr="00481478">
        <w:rPr>
          <w:rFonts w:ascii="Arial" w:hAnsi="Arial" w:cs="Arial"/>
          <w:sz w:val="22"/>
          <w:szCs w:val="22"/>
        </w:rPr>
        <w:t>o</w:t>
      </w:r>
      <w:r w:rsidR="00235630" w:rsidRPr="00481478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481478">
        <w:rPr>
          <w:rFonts w:ascii="Arial" w:hAnsi="Arial" w:cs="Arial"/>
          <w:sz w:val="22"/>
          <w:szCs w:val="22"/>
        </w:rPr>
        <w:t>a na základe zmluvy o</w:t>
      </w:r>
      <w:r w:rsidRPr="00481478">
        <w:rPr>
          <w:rFonts w:ascii="Arial" w:hAnsi="Arial" w:cs="Arial"/>
          <w:sz w:val="22"/>
          <w:szCs w:val="22"/>
        </w:rPr>
        <w:t> </w:t>
      </w:r>
      <w:r w:rsidR="00045B2B" w:rsidRPr="00481478">
        <w:rPr>
          <w:rFonts w:ascii="Arial" w:hAnsi="Arial" w:cs="Arial"/>
          <w:sz w:val="22"/>
          <w:szCs w:val="22"/>
        </w:rPr>
        <w:t>výpožičke</w:t>
      </w:r>
      <w:r w:rsidRPr="00481478">
        <w:rPr>
          <w:rFonts w:ascii="Arial" w:hAnsi="Arial" w:cs="Arial"/>
          <w:sz w:val="22"/>
          <w:szCs w:val="22"/>
        </w:rPr>
        <w:t>:</w:t>
      </w:r>
      <w:r w:rsidR="00481478">
        <w:rPr>
          <w:rFonts w:ascii="Arial" w:hAnsi="Arial" w:cs="Arial"/>
          <w:sz w:val="22"/>
          <w:szCs w:val="22"/>
        </w:rPr>
        <w:t xml:space="preserve"> </w:t>
      </w:r>
    </w:p>
    <w:p w:rsidR="00AE433D" w:rsidRPr="00481478" w:rsidRDefault="00481478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spoločnosť taký majetok nevlastní</w:t>
      </w:r>
    </w:p>
    <w:p w:rsidR="00E90529" w:rsidRPr="004A3966" w:rsidRDefault="00E90529" w:rsidP="00AE433D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E90529" w:rsidRPr="004A3966" w:rsidRDefault="00E90529" w:rsidP="00AE433D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E90529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481478">
        <w:rPr>
          <w:rFonts w:ascii="Arial" w:hAnsi="Arial" w:cs="Arial"/>
          <w:sz w:val="22"/>
          <w:szCs w:val="22"/>
        </w:rPr>
        <w:t>e) Nadobudnutý</w:t>
      </w:r>
      <w:r w:rsidR="00235630" w:rsidRPr="00481478">
        <w:rPr>
          <w:rFonts w:ascii="Arial" w:hAnsi="Arial" w:cs="Arial"/>
          <w:sz w:val="22"/>
          <w:szCs w:val="22"/>
        </w:rPr>
        <w:t xml:space="preserve"> dlhodob</w:t>
      </w:r>
      <w:r w:rsidRPr="00481478">
        <w:rPr>
          <w:rFonts w:ascii="Arial" w:hAnsi="Arial" w:cs="Arial"/>
          <w:sz w:val="22"/>
          <w:szCs w:val="22"/>
        </w:rPr>
        <w:t>ý nehnuteľný</w:t>
      </w:r>
      <w:r w:rsidR="00235630" w:rsidRPr="00481478">
        <w:rPr>
          <w:rFonts w:ascii="Arial" w:hAnsi="Arial" w:cs="Arial"/>
          <w:sz w:val="22"/>
          <w:szCs w:val="22"/>
        </w:rPr>
        <w:t xml:space="preserve"> majet</w:t>
      </w:r>
      <w:r w:rsidRPr="00481478">
        <w:rPr>
          <w:rFonts w:ascii="Arial" w:hAnsi="Arial" w:cs="Arial"/>
          <w:sz w:val="22"/>
          <w:szCs w:val="22"/>
        </w:rPr>
        <w:t>o</w:t>
      </w:r>
      <w:r w:rsidR="00235630" w:rsidRPr="00481478">
        <w:rPr>
          <w:rFonts w:ascii="Arial" w:hAnsi="Arial" w:cs="Arial"/>
          <w:sz w:val="22"/>
          <w:szCs w:val="22"/>
        </w:rPr>
        <w:t>k alebo preveden</w:t>
      </w:r>
      <w:r w:rsidRPr="00481478">
        <w:rPr>
          <w:rFonts w:ascii="Arial" w:hAnsi="Arial" w:cs="Arial"/>
          <w:sz w:val="22"/>
          <w:szCs w:val="22"/>
        </w:rPr>
        <w:t>ý</w:t>
      </w:r>
      <w:r w:rsidR="00235630" w:rsidRPr="00481478">
        <w:rPr>
          <w:rFonts w:ascii="Arial" w:hAnsi="Arial" w:cs="Arial"/>
          <w:sz w:val="22"/>
          <w:szCs w:val="22"/>
        </w:rPr>
        <w:t xml:space="preserve"> dlhodob</w:t>
      </w:r>
      <w:r w:rsidRPr="00481478">
        <w:rPr>
          <w:rFonts w:ascii="Arial" w:hAnsi="Arial" w:cs="Arial"/>
          <w:sz w:val="22"/>
          <w:szCs w:val="22"/>
        </w:rPr>
        <w:t>ý nehnuteľný</w:t>
      </w:r>
      <w:r w:rsidR="00235630" w:rsidRPr="00481478">
        <w:rPr>
          <w:rFonts w:ascii="Arial" w:hAnsi="Arial" w:cs="Arial"/>
          <w:sz w:val="22"/>
          <w:szCs w:val="22"/>
        </w:rPr>
        <w:t xml:space="preserve"> majet</w:t>
      </w:r>
      <w:r w:rsidRPr="00481478">
        <w:rPr>
          <w:rFonts w:ascii="Arial" w:hAnsi="Arial" w:cs="Arial"/>
          <w:sz w:val="22"/>
          <w:szCs w:val="22"/>
        </w:rPr>
        <w:t>o</w:t>
      </w:r>
      <w:r w:rsidR="00235630" w:rsidRPr="00481478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481478">
        <w:rPr>
          <w:rFonts w:ascii="Arial" w:hAnsi="Arial" w:cs="Arial"/>
          <w:sz w:val="22"/>
          <w:szCs w:val="22"/>
        </w:rPr>
        <w:t>ná jednotka tento majetok užíva</w:t>
      </w:r>
      <w:r w:rsidRPr="00481478">
        <w:rPr>
          <w:rFonts w:ascii="Arial" w:hAnsi="Arial" w:cs="Arial"/>
          <w:sz w:val="22"/>
          <w:szCs w:val="22"/>
        </w:rPr>
        <w:t>:</w:t>
      </w:r>
    </w:p>
    <w:p w:rsidR="00481478" w:rsidRDefault="00481478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Pozemky: 170/13, 170/16,170/42, 170/43</w:t>
      </w:r>
    </w:p>
    <w:p w:rsidR="00481478" w:rsidRPr="00481478" w:rsidRDefault="00481478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Stavby: </w:t>
      </w:r>
      <w:proofErr w:type="spellStart"/>
      <w:r>
        <w:rPr>
          <w:rFonts w:ascii="Arial" w:hAnsi="Arial" w:cs="Arial"/>
          <w:sz w:val="22"/>
          <w:szCs w:val="22"/>
        </w:rPr>
        <w:t>s.č</w:t>
      </w:r>
      <w:proofErr w:type="spellEnd"/>
      <w:r>
        <w:rPr>
          <w:rFonts w:ascii="Arial" w:hAnsi="Arial" w:cs="Arial"/>
          <w:sz w:val="22"/>
          <w:szCs w:val="22"/>
        </w:rPr>
        <w:t>. 6712 na parcele č. 170/43 a </w:t>
      </w:r>
      <w:proofErr w:type="spellStart"/>
      <w:r>
        <w:rPr>
          <w:rFonts w:ascii="Arial" w:hAnsi="Arial" w:cs="Arial"/>
          <w:sz w:val="22"/>
          <w:szCs w:val="22"/>
        </w:rPr>
        <w:t>s.č</w:t>
      </w:r>
      <w:proofErr w:type="spellEnd"/>
      <w:r>
        <w:rPr>
          <w:rFonts w:ascii="Arial" w:hAnsi="Arial" w:cs="Arial"/>
          <w:sz w:val="22"/>
          <w:szCs w:val="22"/>
        </w:rPr>
        <w:t>. 6870 na parcele č. 170/169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4A3966">
        <w:rPr>
          <w:rFonts w:ascii="Arial" w:hAnsi="Arial" w:cs="Arial"/>
          <w:sz w:val="22"/>
          <w:szCs w:val="22"/>
        </w:rPr>
        <w:t xml:space="preserve">  Spoločnosť neúčtuje.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4A3966">
        <w:rPr>
          <w:rFonts w:ascii="Arial" w:hAnsi="Arial" w:cs="Arial"/>
          <w:sz w:val="22"/>
          <w:szCs w:val="22"/>
        </w:rPr>
        <w:t xml:space="preserve">   Spoločnosť v roku 2013 na účte 097 neúčtovala.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4A3966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</w:t>
      </w:r>
      <w:r w:rsidR="00B25937">
        <w:rPr>
          <w:rFonts w:ascii="Arial" w:hAnsi="Arial" w:cs="Arial"/>
          <w:sz w:val="22"/>
          <w:szCs w:val="22"/>
        </w:rPr>
        <w:t xml:space="preserve"> účtovné obdobie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3966" w:rsidRPr="0093379F" w:rsidRDefault="009D7FEC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nevykonáva výskumnú a vývojovú činnosť.</w:t>
      </w:r>
    </w:p>
    <w:p w:rsidR="00AE433D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603E68" w:rsidRPr="0093379F" w:rsidRDefault="00603E68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603E68" w:rsidRDefault="00603E68" w:rsidP="009F5D0D">
      <w:pPr>
        <w:jc w:val="both"/>
        <w:rPr>
          <w:rFonts w:ascii="Arial" w:hAnsi="Arial" w:cs="Arial"/>
          <w:sz w:val="22"/>
          <w:szCs w:val="22"/>
        </w:rPr>
      </w:pPr>
    </w:p>
    <w:p w:rsidR="00603E68" w:rsidRPr="0093379F" w:rsidRDefault="00603E68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24565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24565F">
        <w:rPr>
          <w:rFonts w:ascii="Arial" w:hAnsi="Arial" w:cs="Arial"/>
          <w:sz w:val="22"/>
          <w:szCs w:val="22"/>
        </w:rPr>
        <w:t>Informácie k prílohe č.3 časti F. písm. i) o </w:t>
      </w:r>
      <w:r w:rsidRPr="0024565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481478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Bučina a.s.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39,13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39,13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4 133 676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2 732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1 617 507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24565F" w:rsidP="00CD560B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Biopliešovce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65,00</w:t>
            </w:r>
          </w:p>
        </w:tc>
        <w:tc>
          <w:tcPr>
            <w:tcW w:w="1701" w:type="dxa"/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65,00</w:t>
            </w:r>
          </w:p>
        </w:tc>
        <w:tc>
          <w:tcPr>
            <w:tcW w:w="1452" w:type="dxa"/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2 877</w:t>
            </w:r>
          </w:p>
        </w:tc>
        <w:tc>
          <w:tcPr>
            <w:tcW w:w="1667" w:type="dxa"/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45" w:type="dxa"/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1 877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9D7FEC" w:rsidRDefault="009D7FEC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D7FEC" w:rsidRPr="0093379F" w:rsidRDefault="009D7FEC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603E68" w:rsidRPr="0093379F" w:rsidRDefault="00603E6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C70AB" w:rsidRDefault="006C70AB" w:rsidP="00FC64AE">
      <w:pPr>
        <w:rPr>
          <w:rFonts w:ascii="Arial" w:hAnsi="Arial" w:cs="Arial"/>
          <w:sz w:val="22"/>
          <w:szCs w:val="22"/>
        </w:rPr>
      </w:pPr>
    </w:p>
    <w:p w:rsidR="00603E68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p w:rsidR="006C70AB" w:rsidRPr="0093379F" w:rsidRDefault="006C70AB" w:rsidP="00FC64AE">
      <w:pPr>
        <w:rPr>
          <w:rFonts w:ascii="Arial" w:hAnsi="Arial" w:cs="Arial"/>
          <w:sz w:val="22"/>
          <w:szCs w:val="22"/>
        </w:rPr>
      </w:pPr>
      <w:r w:rsidRPr="006C70AB">
        <w:rPr>
          <w:noProof/>
        </w:rPr>
        <w:drawing>
          <wp:inline distT="0" distB="0" distL="0" distR="0">
            <wp:extent cx="5724525" cy="6503670"/>
            <wp:effectExtent l="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6503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</w:p>
    <w:p w:rsidR="009D7FEC" w:rsidRDefault="009D7FEC" w:rsidP="00FC64AE">
      <w:pPr>
        <w:rPr>
          <w:rFonts w:ascii="Arial" w:hAnsi="Arial" w:cs="Arial"/>
          <w:sz w:val="22"/>
          <w:szCs w:val="22"/>
        </w:rPr>
      </w:pPr>
    </w:p>
    <w:p w:rsidR="009D7FEC" w:rsidRDefault="009D7FEC" w:rsidP="00FC64AE">
      <w:pPr>
        <w:rPr>
          <w:rFonts w:ascii="Arial" w:hAnsi="Arial" w:cs="Arial"/>
          <w:sz w:val="22"/>
          <w:szCs w:val="22"/>
        </w:rPr>
      </w:pPr>
    </w:p>
    <w:p w:rsidR="009D7FEC" w:rsidRDefault="009D7FEC" w:rsidP="00FC64AE">
      <w:pPr>
        <w:rPr>
          <w:rFonts w:ascii="Arial" w:hAnsi="Arial" w:cs="Arial"/>
          <w:sz w:val="22"/>
          <w:szCs w:val="22"/>
        </w:rPr>
      </w:pPr>
    </w:p>
    <w:p w:rsidR="009D7FEC" w:rsidRDefault="009D7FEC" w:rsidP="00FC64AE">
      <w:pPr>
        <w:rPr>
          <w:rFonts w:ascii="Arial" w:hAnsi="Arial" w:cs="Arial"/>
          <w:sz w:val="22"/>
          <w:szCs w:val="22"/>
        </w:rPr>
      </w:pPr>
    </w:p>
    <w:p w:rsidR="007E2ACF" w:rsidRDefault="007E2ACF" w:rsidP="00FC64AE">
      <w:pPr>
        <w:rPr>
          <w:rFonts w:ascii="Arial" w:hAnsi="Arial" w:cs="Arial"/>
          <w:sz w:val="22"/>
          <w:szCs w:val="22"/>
        </w:rPr>
      </w:pPr>
    </w:p>
    <w:p w:rsidR="007E2ACF" w:rsidRDefault="007E2ACF" w:rsidP="00FC64AE">
      <w:pPr>
        <w:rPr>
          <w:rFonts w:ascii="Arial" w:hAnsi="Arial" w:cs="Arial"/>
          <w:sz w:val="22"/>
          <w:szCs w:val="22"/>
        </w:rPr>
      </w:pPr>
    </w:p>
    <w:p w:rsidR="007E2ACF" w:rsidRDefault="007E2ACF" w:rsidP="00FC64AE">
      <w:pPr>
        <w:rPr>
          <w:rFonts w:ascii="Arial" w:hAnsi="Arial" w:cs="Arial"/>
          <w:sz w:val="22"/>
          <w:szCs w:val="22"/>
        </w:rPr>
      </w:pPr>
    </w:p>
    <w:p w:rsidR="007E2ACF" w:rsidRDefault="007E2ACF" w:rsidP="00FC64AE">
      <w:pPr>
        <w:rPr>
          <w:rFonts w:ascii="Arial" w:hAnsi="Arial" w:cs="Arial"/>
          <w:sz w:val="22"/>
          <w:szCs w:val="22"/>
        </w:rPr>
      </w:pPr>
    </w:p>
    <w:p w:rsidR="007E2ACF" w:rsidRDefault="007E2ACF" w:rsidP="00FC64AE">
      <w:pPr>
        <w:rPr>
          <w:rFonts w:ascii="Arial" w:hAnsi="Arial" w:cs="Arial"/>
          <w:sz w:val="22"/>
          <w:szCs w:val="22"/>
        </w:rPr>
      </w:pPr>
    </w:p>
    <w:p w:rsidR="009D7FEC" w:rsidRDefault="009D7FEC" w:rsidP="00FC64AE">
      <w:pPr>
        <w:rPr>
          <w:rFonts w:ascii="Arial" w:hAnsi="Arial" w:cs="Arial"/>
          <w:sz w:val="22"/>
          <w:szCs w:val="22"/>
        </w:rPr>
      </w:pPr>
    </w:p>
    <w:p w:rsidR="006C70AB" w:rsidRDefault="006C70AB" w:rsidP="00FC64AE">
      <w:pPr>
        <w:rPr>
          <w:rFonts w:ascii="Arial" w:hAnsi="Arial" w:cs="Arial"/>
          <w:sz w:val="22"/>
          <w:szCs w:val="22"/>
        </w:rPr>
      </w:pPr>
    </w:p>
    <w:p w:rsidR="009D7FEC" w:rsidRPr="0093379F" w:rsidRDefault="009D7FEC" w:rsidP="00FC64AE">
      <w:pPr>
        <w:rPr>
          <w:rFonts w:ascii="Arial" w:hAnsi="Arial" w:cs="Arial"/>
          <w:sz w:val="22"/>
          <w:szCs w:val="22"/>
        </w:rPr>
      </w:pP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9508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9"/>
        <w:gridCol w:w="884"/>
        <w:gridCol w:w="72"/>
        <w:gridCol w:w="1091"/>
        <w:gridCol w:w="43"/>
        <w:gridCol w:w="805"/>
        <w:gridCol w:w="726"/>
        <w:gridCol w:w="726"/>
        <w:gridCol w:w="11"/>
        <w:gridCol w:w="873"/>
        <w:gridCol w:w="648"/>
        <w:gridCol w:w="39"/>
        <w:gridCol w:w="766"/>
        <w:gridCol w:w="935"/>
      </w:tblGrid>
      <w:tr w:rsidR="009D7FEC" w:rsidTr="009D7FEC">
        <w:trPr>
          <w:trHeight w:val="315"/>
        </w:trPr>
        <w:tc>
          <w:tcPr>
            <w:tcW w:w="188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7619" w:type="dxa"/>
            <w:gridSpan w:val="1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D7FEC" w:rsidTr="009D7FEC">
        <w:trPr>
          <w:trHeight w:val="1350"/>
        </w:trPr>
        <w:tc>
          <w:tcPr>
            <w:tcW w:w="188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D7FEC" w:rsidRDefault="009D7FE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5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Podielové CP a podiely v DÚJ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Podielové CP a podiely v spoločnosti s podstatným vplyvom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Ostatné dlhodobé CP a podiely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Pôžičky ÚJ v  </w:t>
            </w:r>
            <w:proofErr w:type="spellStart"/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kons</w:t>
            </w:r>
            <w:proofErr w:type="spellEnd"/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. celku</w:t>
            </w:r>
          </w:p>
        </w:tc>
        <w:tc>
          <w:tcPr>
            <w:tcW w:w="737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87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687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 DFM</w:t>
            </w:r>
          </w:p>
        </w:tc>
        <w:tc>
          <w:tcPr>
            <w:tcW w:w="7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Poskyt-nuté</w:t>
            </w:r>
            <w:proofErr w:type="spellEnd"/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preddav-ky</w:t>
            </w:r>
            <w:proofErr w:type="spellEnd"/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na DFM</w:t>
            </w:r>
          </w:p>
        </w:tc>
        <w:tc>
          <w:tcPr>
            <w:tcW w:w="9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9D7FEC" w:rsidTr="009D7FEC">
        <w:trPr>
          <w:trHeight w:val="315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3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87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8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9D7FEC" w:rsidTr="009D7FEC">
        <w:trPr>
          <w:trHeight w:val="315"/>
        </w:trPr>
        <w:tc>
          <w:tcPr>
            <w:tcW w:w="8573" w:type="dxa"/>
            <w:gridSpan w:val="1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FEC" w:rsidRDefault="009D7FE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9D7FEC" w:rsidTr="009D7FEC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1 121 633</w:t>
            </w:r>
          </w:p>
        </w:tc>
        <w:tc>
          <w:tcPr>
            <w:tcW w:w="84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81 015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3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1 202 648</w:t>
            </w:r>
          </w:p>
        </w:tc>
      </w:tr>
      <w:tr w:rsidR="009D7FEC" w:rsidTr="009D7FEC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996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809 394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254 512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47 823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1 112 725</w:t>
            </w:r>
          </w:p>
        </w:tc>
      </w:tr>
      <w:tr w:rsidR="009D7FEC" w:rsidTr="009D7FEC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141 427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47 823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189 250</w:t>
            </w:r>
          </w:p>
        </w:tc>
      </w:tr>
      <w:tr w:rsidR="009D7FEC" w:rsidTr="009D7FEC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D7FEC" w:rsidTr="009D7FEC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996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1 931 027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194 100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2 126 123</w:t>
            </w:r>
          </w:p>
        </w:tc>
      </w:tr>
      <w:tr w:rsidR="009D7FEC" w:rsidTr="009D7FEC">
        <w:trPr>
          <w:trHeight w:val="315"/>
        </w:trPr>
        <w:tc>
          <w:tcPr>
            <w:tcW w:w="8573" w:type="dxa"/>
            <w:gridSpan w:val="1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FEC" w:rsidRDefault="009D7FE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9D7FEC" w:rsidTr="009D7FEC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 w:rsidP="004706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3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D7FEC" w:rsidTr="009D7FEC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D7FEC" w:rsidTr="009D7FEC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D7FEC" w:rsidTr="009D7FEC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D7FEC" w:rsidTr="009D7FEC">
        <w:trPr>
          <w:trHeight w:val="315"/>
        </w:trPr>
        <w:tc>
          <w:tcPr>
            <w:tcW w:w="8573" w:type="dxa"/>
            <w:gridSpan w:val="1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FEC" w:rsidRDefault="009D7FE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9D7FEC" w:rsidTr="009D7FEC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 w:rsidP="004706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1 121 633</w:t>
            </w:r>
          </w:p>
        </w:tc>
        <w:tc>
          <w:tcPr>
            <w:tcW w:w="848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81 015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3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1 202 648</w:t>
            </w:r>
          </w:p>
        </w:tc>
      </w:tr>
      <w:tr w:rsidR="009D7FEC" w:rsidTr="009D7FEC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996</w:t>
            </w:r>
          </w:p>
        </w:tc>
        <w:tc>
          <w:tcPr>
            <w:tcW w:w="116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1 931 027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194 100</w:t>
            </w: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2 126 123</w:t>
            </w:r>
          </w:p>
        </w:tc>
      </w:tr>
    </w:tbl>
    <w:p w:rsidR="009D7FEC" w:rsidRPr="0093379F" w:rsidRDefault="009D7FEC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7C58FB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7C58FB">
        <w:rPr>
          <w:rFonts w:ascii="Arial" w:hAnsi="Arial" w:cs="Arial"/>
          <w:sz w:val="22"/>
          <w:szCs w:val="22"/>
        </w:rPr>
        <w:t xml:space="preserve">l) Zmeny v jednotlivých zložkách </w:t>
      </w:r>
      <w:r w:rsidRPr="007C58FB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7C58FB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EA0A2D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A0A2D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A0A2D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A0A2D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A0A2D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A2D" w:rsidRPr="0093379F" w:rsidRDefault="00EA0A2D" w:rsidP="00EA0A2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n</w:t>
      </w:r>
      <w:r w:rsidRPr="007E2ACF">
        <w:rPr>
          <w:rFonts w:ascii="Arial" w:hAnsi="Arial" w:cs="Arial"/>
          <w:sz w:val="22"/>
          <w:szCs w:val="22"/>
        </w:rPr>
        <w:t xml:space="preserve">) </w:t>
      </w:r>
      <w:r w:rsidRPr="007E2ACF">
        <w:rPr>
          <w:rFonts w:ascii="Arial" w:hAnsi="Arial" w:cs="Arial"/>
          <w:sz w:val="22"/>
          <w:szCs w:val="22"/>
          <w:u w:val="single"/>
        </w:rPr>
        <w:t>O</w:t>
      </w:r>
      <w:r w:rsidR="00235630" w:rsidRPr="007E2ACF">
        <w:rPr>
          <w:rFonts w:ascii="Arial" w:hAnsi="Arial" w:cs="Arial"/>
          <w:sz w:val="22"/>
          <w:szCs w:val="22"/>
          <w:u w:val="single"/>
        </w:rPr>
        <w:t>cenen</w:t>
      </w:r>
      <w:r w:rsidRPr="007E2ACF">
        <w:rPr>
          <w:rFonts w:ascii="Arial" w:hAnsi="Arial" w:cs="Arial"/>
          <w:sz w:val="22"/>
          <w:szCs w:val="22"/>
          <w:u w:val="single"/>
        </w:rPr>
        <w:t>ie</w:t>
      </w:r>
      <w:r w:rsidR="00235630" w:rsidRPr="007E2AC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7E2ACF">
        <w:rPr>
          <w:rFonts w:ascii="Arial" w:hAnsi="Arial" w:cs="Arial"/>
          <w:sz w:val="22"/>
          <w:szCs w:val="22"/>
        </w:rPr>
        <w:t>-</w:t>
      </w:r>
      <w:r w:rsidR="00235630" w:rsidRPr="0093379F">
        <w:rPr>
          <w:rFonts w:ascii="Arial" w:hAnsi="Arial" w:cs="Arial"/>
          <w:sz w:val="22"/>
          <w:szCs w:val="22"/>
        </w:rPr>
        <w:t>metódou vlastného imania, pričom sa uvádza vplyv takéhot</w:t>
      </w:r>
      <w:r w:rsidR="007E2ACF">
        <w:rPr>
          <w:rFonts w:ascii="Arial" w:hAnsi="Arial" w:cs="Arial"/>
          <w:sz w:val="22"/>
          <w:szCs w:val="22"/>
        </w:rPr>
        <w:t xml:space="preserve">o ocenenia </w:t>
      </w:r>
      <w:r w:rsidR="00045B2B" w:rsidRPr="0093379F">
        <w:rPr>
          <w:rFonts w:ascii="Arial" w:hAnsi="Arial" w:cs="Arial"/>
          <w:sz w:val="22"/>
          <w:szCs w:val="22"/>
        </w:rPr>
        <w:t>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7E2ACF">
        <w:rPr>
          <w:rFonts w:ascii="Arial" w:hAnsi="Arial" w:cs="Arial"/>
          <w:sz w:val="22"/>
          <w:szCs w:val="22"/>
        </w:rPr>
        <w:t xml:space="preserve"> + 346 776 EUR.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EA0A2D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netvorila opravné položky k zásobám.</w:t>
      </w: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0A2D" w:rsidRPr="0093379F" w:rsidRDefault="007E2ACF" w:rsidP="00EA0A2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E2ACF">
              <w:rPr>
                <w:rFonts w:ascii="Arial" w:hAnsi="Arial" w:cs="Arial"/>
                <w:sz w:val="22"/>
                <w:szCs w:val="22"/>
              </w:rPr>
              <w:t>0</w:t>
            </w:r>
            <w:r w:rsidR="00A167AF" w:rsidRPr="007E2AC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ACF" w:rsidRDefault="007E2ACF" w:rsidP="004C5915">
            <w:pPr>
              <w:rPr>
                <w:rFonts w:ascii="Arial" w:hAnsi="Arial" w:cs="Arial"/>
                <w:sz w:val="22"/>
                <w:szCs w:val="22"/>
              </w:rPr>
            </w:pPr>
          </w:p>
          <w:p w:rsidR="00A76945" w:rsidRDefault="007E2ACF" w:rsidP="007E2AC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200 000</w:t>
            </w:r>
          </w:p>
          <w:p w:rsidR="007E2ACF" w:rsidRPr="0093379F" w:rsidRDefault="007E2ACF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CF08CA" w:rsidRPr="00CF08CA" w:rsidRDefault="00CF08CA" w:rsidP="00CF08CA">
      <w:pPr>
        <w:rPr>
          <w:lang w:eastAsia="en-US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EA0A2D" w:rsidRDefault="00EA0A2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zásoby, na ktoré je zriadené záložné právo.</w:t>
      </w:r>
    </w:p>
    <w:p w:rsidR="00CF08CA" w:rsidRPr="0093379F" w:rsidRDefault="00CF08CA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550F87" w:rsidRPr="0093379F" w:rsidRDefault="00EA0A2D" w:rsidP="007A4F2D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nevykonáva zákazkovú výrobu.</w:t>
      </w: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r) o </w:t>
      </w:r>
      <w:r w:rsidRPr="00DE1BBE">
        <w:rPr>
          <w:rFonts w:ascii="Arial" w:hAnsi="Arial" w:cs="Arial"/>
          <w:sz w:val="22"/>
          <w:szCs w:val="22"/>
        </w:rPr>
        <w:t xml:space="preserve">vývoji </w:t>
      </w:r>
      <w:r w:rsidRPr="00DE1BBE">
        <w:rPr>
          <w:rFonts w:ascii="Arial" w:hAnsi="Arial" w:cs="Arial"/>
          <w:sz w:val="22"/>
          <w:szCs w:val="22"/>
          <w:u w:val="single"/>
        </w:rPr>
        <w:t>opravnej položky k</w:t>
      </w:r>
      <w:r w:rsidR="00603E68" w:rsidRPr="00DE1BBE">
        <w:rPr>
          <w:rFonts w:ascii="Arial" w:hAnsi="Arial" w:cs="Arial"/>
          <w:sz w:val="22"/>
          <w:szCs w:val="22"/>
          <w:u w:val="single"/>
        </w:rPr>
        <w:t> </w:t>
      </w:r>
      <w:r w:rsidR="001550FB" w:rsidRPr="00DE1BBE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91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60"/>
        <w:gridCol w:w="1000"/>
        <w:gridCol w:w="1700"/>
        <w:gridCol w:w="1780"/>
        <w:gridCol w:w="1380"/>
      </w:tblGrid>
      <w:tr w:rsidR="00603E68" w:rsidTr="00603E68">
        <w:trPr>
          <w:trHeight w:val="315"/>
        </w:trPr>
        <w:tc>
          <w:tcPr>
            <w:tcW w:w="19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</w:t>
            </w:r>
          </w:p>
        </w:tc>
        <w:tc>
          <w:tcPr>
            <w:tcW w:w="7220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03E68" w:rsidTr="00603E68">
        <w:trPr>
          <w:trHeight w:val="1080"/>
        </w:trPr>
        <w:tc>
          <w:tcPr>
            <w:tcW w:w="19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603E68" w:rsidRDefault="00603E6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OP 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        OP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vyradenia majetku z účtovníctva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OP na konci účtovného obdobia</w:t>
            </w:r>
          </w:p>
        </w:tc>
      </w:tr>
      <w:tr w:rsidR="00603E68" w:rsidTr="00603E68">
        <w:trPr>
          <w:trHeight w:val="31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603E68" w:rsidTr="00603E68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27 424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3 752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19 461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11 715</w:t>
            </w:r>
          </w:p>
        </w:tc>
      </w:tr>
      <w:tr w:rsidR="00603E68" w:rsidTr="00603E68">
        <w:trPr>
          <w:trHeight w:val="81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03E68" w:rsidTr="00603E68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kons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>. celku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03E68" w:rsidTr="00603E68">
        <w:trPr>
          <w:trHeight w:val="82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03E68" w:rsidTr="00603E68">
        <w:trPr>
          <w:trHeight w:val="30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03E68" w:rsidTr="00603E68">
        <w:trPr>
          <w:trHeight w:val="31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27 424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3 752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19 461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11 715</w:t>
            </w:r>
          </w:p>
        </w:tc>
      </w:tr>
    </w:tbl>
    <w:p w:rsidR="00603E68" w:rsidRPr="0093379F" w:rsidRDefault="00603E6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C40E4" w:rsidRPr="007E2ACF" w:rsidRDefault="00CC40E4" w:rsidP="00CC40E4">
      <w:pPr>
        <w:rPr>
          <w:rFonts w:ascii="Arial" w:hAnsi="Arial" w:cs="Arial"/>
          <w:sz w:val="22"/>
          <w:szCs w:val="22"/>
          <w:u w:val="single"/>
          <w:lang w:eastAsia="en-US"/>
        </w:rPr>
      </w:pPr>
      <w:r w:rsidRPr="007E2ACF">
        <w:rPr>
          <w:rFonts w:ascii="Arial" w:hAnsi="Arial" w:cs="Arial"/>
          <w:sz w:val="22"/>
          <w:szCs w:val="22"/>
          <w:u w:val="single"/>
          <w:lang w:eastAsia="en-US"/>
        </w:rPr>
        <w:t>Komentár:</w:t>
      </w:r>
    </w:p>
    <w:p w:rsidR="00CC40E4" w:rsidRPr="007E2AC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  <w:r w:rsidRPr="007E2ACF">
        <w:rPr>
          <w:rFonts w:ascii="Arial" w:hAnsi="Arial" w:cs="Arial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CF08CA" w:rsidRPr="0093379F" w:rsidRDefault="00CF08C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p w:rsidR="00CF08CA" w:rsidRPr="0093379F" w:rsidRDefault="00CF08CA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CF08CA">
        <w:trPr>
          <w:trHeight w:hRule="exact" w:val="525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CF08CA" w:rsidP="00CF08C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CF08CA" w:rsidP="00CF08C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CF08CA" w:rsidP="00CF08C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CF08CA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71 182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CF08CA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401 079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CF08CA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472 261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CF08CA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36 885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CF08CA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36 885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CF08CA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2 000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CF08CA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2 000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CF08CA" w:rsidP="00CF08C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110 067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CF08CA" w:rsidP="00CF08C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401 079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CF08CA" w:rsidP="00CF08C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511 146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08559E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pohľadávky zabezpečené záložným právom alebo inou formou zabezpečenia.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08559E" w:rsidP="007475D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neúčtovala o odloženej daňovej pohľadávke.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CF08CA" w:rsidP="00CF08CA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2 599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08559E" w:rsidP="0008559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703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876829" w:rsidP="00F3797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  <w:r w:rsidR="00F37975">
              <w:rPr>
                <w:rFonts w:ascii="Arial" w:hAnsi="Arial" w:cs="Arial"/>
                <w:bCs/>
                <w:sz w:val="22"/>
                <w:szCs w:val="22"/>
              </w:rPr>
              <w:t>80</w:t>
            </w:r>
          </w:p>
        </w:tc>
        <w:tc>
          <w:tcPr>
            <w:tcW w:w="2908" w:type="dxa"/>
            <w:vAlign w:val="center"/>
          </w:tcPr>
          <w:p w:rsidR="00175067" w:rsidRPr="0093379F" w:rsidRDefault="0008559E" w:rsidP="0008559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3989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876829" w:rsidP="00876829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08559E" w:rsidP="0008559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876829" w:rsidP="00876829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08559E" w:rsidP="0008559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F37975" w:rsidP="00F37975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2 779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08559E" w:rsidP="000855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  <w:r w:rsidR="00CF08C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692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08559E" w:rsidP="000855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08559E" w:rsidP="000855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08559E" w:rsidP="000855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08559E" w:rsidP="000855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08559E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v roku 2013 netvorila opravné položky ku krátkodobému finančnému majetku.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08559E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krátkodobý finančný majetok, na ktorý je zriadené záložné právo. 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7E2ACF">
        <w:rPr>
          <w:rFonts w:ascii="Arial" w:hAnsi="Arial" w:cs="Arial"/>
          <w:sz w:val="22"/>
          <w:szCs w:val="22"/>
          <w:u w:val="single"/>
        </w:rPr>
        <w:t>O</w:t>
      </w:r>
      <w:r w:rsidR="00235630" w:rsidRPr="007E2ACF">
        <w:rPr>
          <w:rFonts w:ascii="Arial" w:hAnsi="Arial" w:cs="Arial"/>
          <w:sz w:val="22"/>
          <w:szCs w:val="22"/>
          <w:u w:val="single"/>
        </w:rPr>
        <w:t>cenen</w:t>
      </w:r>
      <w:r w:rsidRPr="007E2ACF">
        <w:rPr>
          <w:rFonts w:ascii="Arial" w:hAnsi="Arial" w:cs="Arial"/>
          <w:sz w:val="22"/>
          <w:szCs w:val="22"/>
          <w:u w:val="single"/>
        </w:rPr>
        <w:t>ie</w:t>
      </w:r>
      <w:r w:rsidR="0070649A" w:rsidRPr="007E2AC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7E2AC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7E2AC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7E2AC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7E2AC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F37975" w:rsidP="00F3797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F37975" w:rsidP="00F3797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F37975" w:rsidP="00F3797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</w:p>
    <w:p w:rsidR="00876829" w:rsidRPr="0008559E" w:rsidRDefault="00876829" w:rsidP="00C41DAA">
      <w:pPr>
        <w:jc w:val="both"/>
        <w:rPr>
          <w:rFonts w:ascii="Arial" w:hAnsi="Arial" w:cs="Arial"/>
          <w:color w:val="FF0000"/>
          <w:sz w:val="22"/>
          <w:szCs w:val="22"/>
        </w:rPr>
      </w:pP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2180"/>
        <w:gridCol w:w="2240"/>
      </w:tblGrid>
      <w:tr w:rsidR="00876829" w:rsidTr="00876829">
        <w:trPr>
          <w:trHeight w:val="82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76829" w:rsidRPr="00F37975" w:rsidRDefault="0087682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Opis položky časového rozlíšenia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76829" w:rsidRPr="00F37975" w:rsidRDefault="0087682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76829" w:rsidRPr="00F37975" w:rsidRDefault="0087682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876829" w:rsidTr="00876829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876829" w:rsidTr="00876829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76829" w:rsidTr="00876829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76829" w:rsidTr="00876829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76829" w:rsidTr="00876829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179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2 869</w:t>
            </w:r>
          </w:p>
        </w:tc>
      </w:tr>
      <w:tr w:rsidR="00876829" w:rsidTr="00876829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37975">
              <w:rPr>
                <w:rFonts w:ascii="Arial" w:hAnsi="Arial" w:cs="Arial"/>
                <w:sz w:val="20"/>
                <w:szCs w:val="20"/>
              </w:rPr>
              <w:t>Havarij.a</w:t>
            </w:r>
            <w:proofErr w:type="spellEnd"/>
            <w:r w:rsidRPr="00F37975">
              <w:rPr>
                <w:rFonts w:ascii="Arial" w:hAnsi="Arial" w:cs="Arial"/>
                <w:sz w:val="20"/>
                <w:szCs w:val="20"/>
              </w:rPr>
              <w:t xml:space="preserve"> zákonné poistenie </w:t>
            </w:r>
            <w:proofErr w:type="spellStart"/>
            <w:r w:rsidRPr="00F37975">
              <w:rPr>
                <w:rFonts w:ascii="Arial" w:hAnsi="Arial" w:cs="Arial"/>
                <w:sz w:val="20"/>
                <w:szCs w:val="20"/>
              </w:rPr>
              <w:t>osob.motor.vozidla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163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161</w:t>
            </w:r>
          </w:p>
        </w:tc>
      </w:tr>
      <w:tr w:rsidR="00876829" w:rsidTr="00876829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 xml:space="preserve">Poistenie majetku </w:t>
            </w:r>
            <w:proofErr w:type="spellStart"/>
            <w:r w:rsidRPr="00F37975">
              <w:rPr>
                <w:rFonts w:ascii="Arial" w:hAnsi="Arial" w:cs="Arial"/>
                <w:sz w:val="20"/>
                <w:szCs w:val="20"/>
              </w:rPr>
              <w:t>I.štvrťrok</w:t>
            </w:r>
            <w:proofErr w:type="spellEnd"/>
            <w:r w:rsidRPr="00F37975">
              <w:rPr>
                <w:rFonts w:ascii="Arial" w:hAnsi="Arial" w:cs="Arial"/>
                <w:sz w:val="20"/>
                <w:szCs w:val="20"/>
              </w:rPr>
              <w:t xml:space="preserve"> 2013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940</w:t>
            </w:r>
          </w:p>
        </w:tc>
      </w:tr>
      <w:tr w:rsidR="00876829" w:rsidTr="00876829">
        <w:trPr>
          <w:trHeight w:val="300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Letenky - ZSC r.2013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1 768</w:t>
            </w:r>
          </w:p>
        </w:tc>
      </w:tr>
      <w:tr w:rsidR="00876829" w:rsidTr="00876829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 xml:space="preserve">Doména </w:t>
            </w:r>
            <w:proofErr w:type="spellStart"/>
            <w:r w:rsidRPr="00F37975">
              <w:rPr>
                <w:rFonts w:ascii="Arial" w:hAnsi="Arial" w:cs="Arial"/>
                <w:sz w:val="20"/>
                <w:szCs w:val="20"/>
              </w:rPr>
              <w:t>breal.sk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76829" w:rsidTr="00876829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876829" w:rsidTr="00876829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76829" w:rsidTr="00876829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76829" w:rsidTr="00876829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76829" w:rsidTr="00876829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876829" w:rsidTr="00876829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76829" w:rsidTr="00876829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76829" w:rsidTr="00876829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427F9E" w:rsidRPr="00427F9E" w:rsidRDefault="00427F9E" w:rsidP="00427F9E">
      <w:pPr>
        <w:rPr>
          <w:rFonts w:ascii="Arial" w:hAnsi="Arial" w:cs="Arial"/>
          <w:sz w:val="22"/>
          <w:szCs w:val="22"/>
          <w:lang w:eastAsia="en-US"/>
        </w:rPr>
      </w:pPr>
      <w:r>
        <w:rPr>
          <w:lang w:eastAsia="en-US"/>
        </w:rPr>
        <w:t xml:space="preserve">     </w:t>
      </w:r>
      <w:r w:rsidRPr="00427F9E">
        <w:rPr>
          <w:rFonts w:ascii="Arial" w:hAnsi="Arial" w:cs="Arial"/>
          <w:sz w:val="22"/>
          <w:szCs w:val="22"/>
          <w:lang w:eastAsia="en-US"/>
        </w:rPr>
        <w:t>Spoločnosť nemá tento druh majetku.</w:t>
      </w:r>
    </w:p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7E2ACF">
        <w:rPr>
          <w:rFonts w:ascii="Arial" w:hAnsi="Arial" w:cs="Arial"/>
          <w:sz w:val="22"/>
          <w:szCs w:val="22"/>
        </w:rPr>
        <w:t xml:space="preserve"> </w:t>
      </w:r>
      <w:r w:rsidR="002D50C7">
        <w:rPr>
          <w:rFonts w:ascii="Arial" w:hAnsi="Arial" w:cs="Arial"/>
          <w:sz w:val="22"/>
          <w:szCs w:val="22"/>
        </w:rPr>
        <w:t>3 295 030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427F9E" w:rsidRDefault="00427F9E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Základné imanie celkom                       4 624 760 €</w:t>
      </w:r>
    </w:p>
    <w:p w:rsidR="00427F9E" w:rsidRDefault="00427F9E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Počet akcií                                                   1 393 ks</w:t>
      </w:r>
    </w:p>
    <w:p w:rsidR="00427F9E" w:rsidRDefault="00427F9E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Menovitá hodnota akcie                               3 320 €</w:t>
      </w:r>
    </w:p>
    <w:p w:rsidR="00427F9E" w:rsidRPr="0093379F" w:rsidRDefault="00427F9E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Základné imanie splatené                     4 624 760 €               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2D50C7">
        <w:rPr>
          <w:rFonts w:ascii="Arial" w:hAnsi="Arial" w:cs="Arial"/>
          <w:sz w:val="22"/>
          <w:szCs w:val="22"/>
        </w:rPr>
        <w:t xml:space="preserve">  4 624 760 EUR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Default="002D50C7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preúčtovanie na stratu minulých rokov</w:t>
      </w:r>
    </w:p>
    <w:p w:rsidR="002D50C7" w:rsidRPr="0093379F" w:rsidRDefault="002D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7F9E" w:rsidRPr="0093379F" w:rsidRDefault="00427F9E" w:rsidP="00427F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64 324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64 324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64 324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1F4249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1F4249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F4249" w:rsidRDefault="001F4249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1F4249" w:rsidRDefault="001F4249" w:rsidP="001A1F4C">
      <w:pPr>
        <w:jc w:val="both"/>
        <w:rPr>
          <w:rFonts w:ascii="Arial" w:hAnsi="Arial" w:cs="Arial"/>
          <w:sz w:val="22"/>
          <w:szCs w:val="22"/>
        </w:rPr>
      </w:pPr>
      <w:r w:rsidRPr="001F4249">
        <w:rPr>
          <w:rFonts w:ascii="Arial" w:hAnsi="Arial" w:cs="Arial"/>
          <w:sz w:val="22"/>
          <w:szCs w:val="22"/>
        </w:rPr>
        <w:t>Dcérska spoločnosť BIOPLIEŠOVCE, s.r.o. nevlastní žiadnu spoločnosť.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Default="001A0386" w:rsidP="009C49BF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427F9E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rezervách</w:t>
      </w:r>
    </w:p>
    <w:p w:rsidR="00427F9E" w:rsidRDefault="00427F9E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27F9E" w:rsidRPr="0093379F" w:rsidRDefault="00427F9E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5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697"/>
        <w:gridCol w:w="940"/>
        <w:gridCol w:w="940"/>
        <w:gridCol w:w="974"/>
        <w:gridCol w:w="1460"/>
      </w:tblGrid>
      <w:tr w:rsidR="00427F9E" w:rsidRPr="00F37975" w:rsidTr="00427F9E">
        <w:trPr>
          <w:trHeight w:val="315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427F9E" w:rsidRPr="00F37975" w:rsidTr="00427F9E">
        <w:trPr>
          <w:trHeight w:val="810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</w:tr>
      <w:tr w:rsidR="00427F9E" w:rsidRPr="00F37975" w:rsidTr="00427F9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427F9E" w:rsidRPr="00F37975" w:rsidTr="00427F9E">
        <w:trPr>
          <w:trHeight w:val="31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3 751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1 869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3 751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1 869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na mzdy za nevyčerpané dovolenky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2 805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1 382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2 805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1 382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 xml:space="preserve">na poistenie k mzdám za </w:t>
            </w:r>
            <w:proofErr w:type="spellStart"/>
            <w:r w:rsidRPr="00F37975">
              <w:rPr>
                <w:rFonts w:ascii="Arial" w:hAnsi="Arial" w:cs="Arial"/>
                <w:sz w:val="22"/>
                <w:szCs w:val="22"/>
              </w:rPr>
              <w:t>nevyč.RD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946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487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946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487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27F9E" w:rsidRPr="00F37975" w:rsidRDefault="00427F9E" w:rsidP="001A0386">
      <w:pPr>
        <w:rPr>
          <w:rFonts w:ascii="Arial" w:hAnsi="Arial" w:cs="Arial"/>
          <w:sz w:val="22"/>
          <w:szCs w:val="22"/>
        </w:rPr>
      </w:pPr>
    </w:p>
    <w:p w:rsidR="00427F9E" w:rsidRPr="00F37975" w:rsidRDefault="00427F9E" w:rsidP="001A0386">
      <w:pPr>
        <w:rPr>
          <w:rFonts w:ascii="Arial" w:hAnsi="Arial" w:cs="Arial"/>
          <w:sz w:val="22"/>
          <w:szCs w:val="22"/>
        </w:rPr>
      </w:pPr>
    </w:p>
    <w:p w:rsidR="001A0386" w:rsidRPr="00F37975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F37975">
        <w:rPr>
          <w:rFonts w:ascii="Arial" w:hAnsi="Arial" w:cs="Arial"/>
          <w:sz w:val="22"/>
          <w:szCs w:val="22"/>
        </w:rPr>
        <w:t>Tabuľka č. 2</w:t>
      </w:r>
    </w:p>
    <w:tbl>
      <w:tblPr>
        <w:tblW w:w="85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697"/>
        <w:gridCol w:w="940"/>
        <w:gridCol w:w="940"/>
        <w:gridCol w:w="974"/>
        <w:gridCol w:w="1460"/>
      </w:tblGrid>
      <w:tr w:rsidR="00427F9E" w:rsidRPr="00F37975" w:rsidTr="00427F9E">
        <w:trPr>
          <w:trHeight w:val="315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27F9E" w:rsidRPr="00F37975" w:rsidTr="00427F9E">
        <w:trPr>
          <w:trHeight w:val="810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</w:tr>
      <w:tr w:rsidR="00427F9E" w:rsidRPr="00F37975" w:rsidTr="00427F9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427F9E" w:rsidRPr="00F37975" w:rsidTr="00427F9E">
        <w:trPr>
          <w:trHeight w:val="31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3 931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3 751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3 931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3 751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 xml:space="preserve">na mzdy za </w:t>
            </w:r>
            <w:proofErr w:type="spellStart"/>
            <w:r w:rsidRPr="00F37975">
              <w:rPr>
                <w:rFonts w:ascii="Arial" w:hAnsi="Arial" w:cs="Arial"/>
                <w:sz w:val="22"/>
                <w:szCs w:val="22"/>
              </w:rPr>
              <w:t>nevyčerp.dovolenky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2 955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2 805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2 955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2 805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 xml:space="preserve">na poistenie k mzdám za </w:t>
            </w:r>
            <w:proofErr w:type="spellStart"/>
            <w:r w:rsidRPr="00F37975">
              <w:rPr>
                <w:rFonts w:ascii="Arial" w:hAnsi="Arial" w:cs="Arial"/>
                <w:sz w:val="22"/>
                <w:szCs w:val="22"/>
              </w:rPr>
              <w:t>nevyč.RD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976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946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976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946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27F9E" w:rsidRPr="0093379F" w:rsidRDefault="00427F9E" w:rsidP="001A0386">
      <w:pPr>
        <w:spacing w:before="120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1D5160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1D5160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D5160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1D5160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1D5160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1D5160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1D5160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1D5160" w:rsidRDefault="00F37975" w:rsidP="00F37975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5160">
              <w:rPr>
                <w:rFonts w:ascii="Arial" w:hAnsi="Arial" w:cs="Arial"/>
                <w:b/>
                <w:bCs/>
                <w:sz w:val="22"/>
                <w:szCs w:val="22"/>
              </w:rPr>
              <w:t>114 049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1D5160" w:rsidRDefault="00F37975" w:rsidP="00F37975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5160">
              <w:rPr>
                <w:rFonts w:ascii="Arial" w:hAnsi="Arial" w:cs="Arial"/>
                <w:b/>
                <w:bCs/>
                <w:sz w:val="22"/>
                <w:szCs w:val="22"/>
              </w:rPr>
              <w:t>145 310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1D5160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D5160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D5160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1D5160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D5160" w:rsidRDefault="00E50A4C" w:rsidP="00F3797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sz w:val="22"/>
                <w:szCs w:val="22"/>
              </w:rPr>
              <w:t> </w:t>
            </w:r>
            <w:r w:rsidR="00F37975" w:rsidRPr="001D5160">
              <w:rPr>
                <w:rFonts w:ascii="Arial" w:hAnsi="Arial" w:cs="Arial"/>
                <w:sz w:val="22"/>
                <w:szCs w:val="22"/>
              </w:rPr>
              <w:t>114 049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D5160" w:rsidRDefault="00F37975" w:rsidP="00F3797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sz w:val="22"/>
                <w:szCs w:val="22"/>
              </w:rPr>
              <w:t>145 310</w:t>
            </w:r>
            <w:r w:rsidR="00E50A4C" w:rsidRPr="001D5160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D5160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5160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D5160" w:rsidRDefault="00E50A4C" w:rsidP="00A40F1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1D5160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A40F12" w:rsidRPr="001D5160">
              <w:rPr>
                <w:rFonts w:ascii="Arial" w:hAnsi="Arial" w:cs="Arial"/>
                <w:b/>
                <w:sz w:val="22"/>
                <w:szCs w:val="22"/>
              </w:rPr>
              <w:t>404 668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D5160" w:rsidRDefault="00E50A4C" w:rsidP="00A40F1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1D5160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A40F12" w:rsidRPr="001D5160">
              <w:rPr>
                <w:rFonts w:ascii="Arial" w:hAnsi="Arial" w:cs="Arial"/>
                <w:b/>
                <w:sz w:val="22"/>
                <w:szCs w:val="22"/>
              </w:rPr>
              <w:t>1 078 924</w:t>
            </w:r>
          </w:p>
        </w:tc>
      </w:tr>
      <w:tr w:rsidR="00E50A4C" w:rsidRPr="0093379F" w:rsidTr="00A40F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1D5160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1D5160" w:rsidRDefault="001D5160" w:rsidP="00A40F12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1D5160">
              <w:rPr>
                <w:rFonts w:ascii="Arial" w:hAnsi="Arial" w:cs="Arial"/>
                <w:bCs/>
                <w:sz w:val="22"/>
                <w:szCs w:val="22"/>
              </w:rPr>
              <w:t>198 021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1D5160" w:rsidRDefault="001D5160" w:rsidP="001D516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1D5160">
              <w:rPr>
                <w:rFonts w:ascii="Arial" w:hAnsi="Arial" w:cs="Arial"/>
                <w:bCs/>
                <w:sz w:val="22"/>
                <w:szCs w:val="22"/>
              </w:rPr>
              <w:t>330 509</w:t>
            </w:r>
          </w:p>
        </w:tc>
      </w:tr>
      <w:tr w:rsidR="00E50A4C" w:rsidRPr="0093379F" w:rsidTr="00A40F1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1D5160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1D5160" w:rsidRDefault="001D5160" w:rsidP="00A40F12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1D5160">
              <w:rPr>
                <w:rFonts w:ascii="Arial" w:hAnsi="Arial" w:cs="Arial"/>
                <w:bCs/>
                <w:sz w:val="22"/>
                <w:szCs w:val="22"/>
              </w:rPr>
              <w:t>206 647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1D5160" w:rsidRDefault="001D5160" w:rsidP="001D516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1D5160">
              <w:rPr>
                <w:rFonts w:ascii="Arial" w:hAnsi="Arial" w:cs="Arial"/>
                <w:bCs/>
                <w:sz w:val="22"/>
                <w:szCs w:val="22"/>
              </w:rPr>
              <w:t>748 415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427F9E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4A0A98">
        <w:rPr>
          <w:rFonts w:ascii="Arial" w:hAnsi="Arial" w:cs="Arial"/>
          <w:sz w:val="22"/>
          <w:szCs w:val="22"/>
        </w:rPr>
        <w:t xml:space="preserve">Spoločnosť nemá záväzky </w:t>
      </w:r>
      <w:proofErr w:type="spellStart"/>
      <w:r w:rsidR="004A0A98">
        <w:rPr>
          <w:rFonts w:ascii="Arial" w:hAnsi="Arial" w:cs="Arial"/>
          <w:sz w:val="22"/>
          <w:szCs w:val="22"/>
        </w:rPr>
        <w:t>zabezečené</w:t>
      </w:r>
      <w:proofErr w:type="spellEnd"/>
      <w:r w:rsidR="004A0A98">
        <w:rPr>
          <w:rFonts w:ascii="Arial" w:hAnsi="Arial" w:cs="Arial"/>
          <w:sz w:val="22"/>
          <w:szCs w:val="22"/>
        </w:rPr>
        <w:t xml:space="preserve"> záložným právom.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542EC6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42EC6">
        <w:rPr>
          <w:rFonts w:ascii="Arial" w:hAnsi="Arial" w:cs="Arial"/>
          <w:sz w:val="22"/>
          <w:szCs w:val="22"/>
        </w:rPr>
        <w:t>f) S</w:t>
      </w:r>
      <w:r w:rsidR="00235630" w:rsidRPr="00542EC6">
        <w:rPr>
          <w:rFonts w:ascii="Arial" w:hAnsi="Arial" w:cs="Arial"/>
          <w:sz w:val="22"/>
          <w:szCs w:val="22"/>
        </w:rPr>
        <w:t xml:space="preserve">pôsob vzniku </w:t>
      </w:r>
      <w:r w:rsidR="00235630" w:rsidRPr="00542EC6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542EC6">
        <w:rPr>
          <w:rFonts w:ascii="Arial" w:hAnsi="Arial" w:cs="Arial"/>
          <w:sz w:val="22"/>
          <w:szCs w:val="22"/>
        </w:rPr>
        <w:t>:</w:t>
      </w:r>
      <w:r w:rsidR="00D237A3" w:rsidRPr="00542EC6">
        <w:rPr>
          <w:rFonts w:ascii="Arial" w:hAnsi="Arial" w:cs="Arial"/>
          <w:sz w:val="22"/>
          <w:szCs w:val="22"/>
        </w:rPr>
        <w:t xml:space="preserve"> </w:t>
      </w:r>
    </w:p>
    <w:p w:rsidR="001F4249" w:rsidRPr="00542EC6" w:rsidRDefault="001F424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42EC6">
        <w:rPr>
          <w:rFonts w:ascii="Arial" w:hAnsi="Arial" w:cs="Arial"/>
          <w:sz w:val="22"/>
          <w:szCs w:val="22"/>
        </w:rPr>
        <w:t>V účtovnom roku 2013 bol odložený daňový záväzok rozpustený z</w:t>
      </w:r>
      <w:r w:rsidR="00542EC6" w:rsidRPr="00542EC6">
        <w:rPr>
          <w:rFonts w:ascii="Arial" w:hAnsi="Arial" w:cs="Arial"/>
          <w:sz w:val="22"/>
          <w:szCs w:val="22"/>
        </w:rPr>
        <w:t> </w:t>
      </w:r>
      <w:r w:rsidRPr="00542EC6">
        <w:rPr>
          <w:rFonts w:ascii="Arial" w:hAnsi="Arial" w:cs="Arial"/>
          <w:sz w:val="22"/>
          <w:szCs w:val="22"/>
        </w:rPr>
        <w:t>tit</w:t>
      </w:r>
      <w:r w:rsidR="00542EC6" w:rsidRPr="00542EC6">
        <w:rPr>
          <w:rFonts w:ascii="Arial" w:hAnsi="Arial" w:cs="Arial"/>
          <w:sz w:val="22"/>
          <w:szCs w:val="22"/>
        </w:rPr>
        <w:t xml:space="preserve">ulu </w:t>
      </w:r>
      <w:proofErr w:type="spellStart"/>
      <w:r w:rsidR="00542EC6" w:rsidRPr="00542EC6">
        <w:rPr>
          <w:rFonts w:ascii="Arial" w:hAnsi="Arial" w:cs="Arial"/>
          <w:sz w:val="22"/>
          <w:szCs w:val="22"/>
        </w:rPr>
        <w:t>vysporiadania</w:t>
      </w:r>
      <w:proofErr w:type="spellEnd"/>
      <w:r w:rsidR="00542EC6" w:rsidRPr="00542EC6">
        <w:rPr>
          <w:rFonts w:ascii="Arial" w:hAnsi="Arial" w:cs="Arial"/>
          <w:sz w:val="22"/>
          <w:szCs w:val="22"/>
        </w:rPr>
        <w:t xml:space="preserve"> pohľadávok z minulých období.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40F12" w:rsidRDefault="00E50A4C" w:rsidP="00A40F12">
            <w:pPr>
              <w:jc w:val="right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542EC6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A40F12" w:rsidRPr="00542EC6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40F12" w:rsidRDefault="00E50A4C" w:rsidP="00A40F12">
            <w:pPr>
              <w:jc w:val="right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542EC6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A40F12" w:rsidRPr="00542EC6">
              <w:rPr>
                <w:rFonts w:ascii="Arial" w:hAnsi="Arial" w:cs="Arial"/>
                <w:b/>
                <w:sz w:val="22"/>
                <w:szCs w:val="22"/>
              </w:rPr>
              <w:t>991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542EC6" w:rsidRDefault="00BD2F98" w:rsidP="00BD2F98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542EC6">
        <w:rPr>
          <w:rFonts w:ascii="Arial" w:hAnsi="Arial" w:cs="Arial"/>
          <w:sz w:val="22"/>
          <w:szCs w:val="22"/>
          <w:u w:val="single"/>
        </w:rPr>
        <w:t>Komentár:</w:t>
      </w:r>
    </w:p>
    <w:p w:rsidR="00BD2F98" w:rsidRDefault="00BD2F98" w:rsidP="00BD2F98">
      <w:pPr>
        <w:ind w:right="-468"/>
        <w:jc w:val="both"/>
        <w:rPr>
          <w:rFonts w:ascii="Arial" w:hAnsi="Arial" w:cs="Arial"/>
          <w:sz w:val="22"/>
          <w:szCs w:val="22"/>
        </w:rPr>
      </w:pPr>
      <w:r w:rsidRPr="00542EC6">
        <w:rPr>
          <w:rFonts w:ascii="Arial" w:hAnsi="Arial" w:cs="Arial"/>
          <w:sz w:val="22"/>
          <w:szCs w:val="22"/>
        </w:rPr>
        <w:t>ÚJ má povinnosť auditu a preto má aj povinnosť účtovať o odloženej dani.</w:t>
      </w:r>
    </w:p>
    <w:p w:rsidR="00542EC6" w:rsidRPr="00542EC6" w:rsidRDefault="00542EC6" w:rsidP="00BD2F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Default="004B7DB5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86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0"/>
        <w:gridCol w:w="2280"/>
        <w:gridCol w:w="2280"/>
      </w:tblGrid>
      <w:tr w:rsidR="00AF351E" w:rsidTr="00AF351E">
        <w:trPr>
          <w:trHeight w:val="825"/>
        </w:trPr>
        <w:tc>
          <w:tcPr>
            <w:tcW w:w="4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F351E" w:rsidTr="00AF351E">
        <w:trPr>
          <w:trHeight w:val="300"/>
        </w:trPr>
        <w:tc>
          <w:tcPr>
            <w:tcW w:w="4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1 893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1 843</w:t>
            </w:r>
          </w:p>
        </w:tc>
      </w:tr>
      <w:tr w:rsidR="00AF351E" w:rsidTr="00AF351E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170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263</w:t>
            </w:r>
          </w:p>
        </w:tc>
      </w:tr>
      <w:tr w:rsidR="00AF351E" w:rsidTr="00AF351E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Tvorba sociálneho fondu zo zisku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AF351E" w:rsidTr="00AF351E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Ostatná tvorba 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AF351E" w:rsidTr="00AF351E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170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263</w:t>
            </w:r>
          </w:p>
        </w:tc>
      </w:tr>
      <w:tr w:rsidR="00AF351E" w:rsidTr="00AF351E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176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213</w:t>
            </w:r>
          </w:p>
        </w:tc>
      </w:tr>
      <w:tr w:rsidR="00AF351E" w:rsidTr="00AF351E">
        <w:trPr>
          <w:trHeight w:val="315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1 887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1 893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1D5160" w:rsidRPr="0093379F" w:rsidRDefault="001D5160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neúčtuje.</w:t>
      </w: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Default="004C5915" w:rsidP="0075484E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1D5160" w:rsidRPr="0093379F" w:rsidRDefault="001D5160" w:rsidP="0075484E">
      <w:pPr>
        <w:jc w:val="both"/>
        <w:rPr>
          <w:rFonts w:ascii="Arial" w:hAnsi="Arial" w:cs="Arial"/>
          <w:sz w:val="22"/>
          <w:szCs w:val="22"/>
        </w:rPr>
      </w:pPr>
    </w:p>
    <w:p w:rsidR="004B7DB5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840"/>
        <w:gridCol w:w="760"/>
        <w:gridCol w:w="1132"/>
        <w:gridCol w:w="1620"/>
        <w:gridCol w:w="1728"/>
      </w:tblGrid>
      <w:tr w:rsidR="00AF351E" w:rsidTr="006D6BE1">
        <w:trPr>
          <w:trHeight w:val="1350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Mena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Úrok           p. a.              v %</w:t>
            </w: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Dátum splatnosti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2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AF351E" w:rsidTr="006D6BE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b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c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e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f</w:t>
            </w:r>
          </w:p>
        </w:tc>
      </w:tr>
      <w:tr w:rsidR="00AF351E" w:rsidTr="006D6BE1">
        <w:trPr>
          <w:trHeight w:val="315"/>
        </w:trPr>
        <w:tc>
          <w:tcPr>
            <w:tcW w:w="888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AF351E" w:rsidTr="006D6B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542EC6" w:rsidRDefault="00542EC6">
            <w:pPr>
              <w:rPr>
                <w:rFonts w:ascii="Arial" w:hAnsi="Arial" w:cs="Arial"/>
                <w:sz w:val="21"/>
                <w:szCs w:val="21"/>
              </w:rPr>
            </w:pPr>
            <w:proofErr w:type="spellStart"/>
            <w:r w:rsidRPr="00542EC6">
              <w:rPr>
                <w:rFonts w:ascii="Arial" w:hAnsi="Arial" w:cs="Arial"/>
                <w:sz w:val="21"/>
                <w:szCs w:val="21"/>
              </w:rPr>
              <w:t>Privatbanka</w:t>
            </w:r>
            <w:proofErr w:type="spellEnd"/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542EC6" w:rsidRDefault="00542EC6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542EC6" w:rsidRDefault="00AF351E">
            <w:pPr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542EC6" w:rsidRDefault="00542EC6">
            <w:pPr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>20.6.2017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542EC6" w:rsidRDefault="00542EC6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>384 100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542EC6" w:rsidRDefault="00542EC6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AF351E" w:rsidTr="006D6B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AF351E" w:rsidTr="006D6BE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AF351E" w:rsidTr="006D6BE1">
        <w:trPr>
          <w:trHeight w:val="315"/>
        </w:trPr>
        <w:tc>
          <w:tcPr>
            <w:tcW w:w="888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6D6BE1" w:rsidTr="00542EC6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6BE1" w:rsidRPr="001D5160" w:rsidRDefault="006D6BE1" w:rsidP="00343E8E">
            <w:pPr>
              <w:rPr>
                <w:rFonts w:ascii="Arial" w:hAnsi="Arial" w:cs="Arial"/>
                <w:color w:val="FF0000"/>
                <w:sz w:val="21"/>
                <w:szCs w:val="21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6BE1" w:rsidRPr="001D5160" w:rsidRDefault="006D6BE1" w:rsidP="00343E8E">
            <w:pPr>
              <w:jc w:val="center"/>
              <w:rPr>
                <w:rFonts w:ascii="Arial" w:hAnsi="Arial" w:cs="Arial"/>
                <w:color w:val="FF0000"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6BE1" w:rsidRPr="001D5160" w:rsidRDefault="006D6BE1" w:rsidP="00343E8E">
            <w:pPr>
              <w:rPr>
                <w:rFonts w:ascii="Arial" w:hAnsi="Arial" w:cs="Arial"/>
                <w:color w:val="FF0000"/>
                <w:sz w:val="21"/>
                <w:szCs w:val="21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6BE1" w:rsidRPr="001D5160" w:rsidRDefault="006D6BE1" w:rsidP="00343E8E">
            <w:pPr>
              <w:rPr>
                <w:rFonts w:ascii="Arial" w:hAnsi="Arial" w:cs="Arial"/>
                <w:color w:val="FF0000"/>
                <w:sz w:val="21"/>
                <w:szCs w:val="21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6BE1" w:rsidRPr="001D5160" w:rsidRDefault="006D6BE1" w:rsidP="00343E8E">
            <w:pPr>
              <w:jc w:val="right"/>
              <w:rPr>
                <w:rFonts w:ascii="Arial" w:hAnsi="Arial" w:cs="Arial"/>
                <w:color w:val="FF0000"/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6BE1" w:rsidRPr="001D5160" w:rsidRDefault="006D6BE1" w:rsidP="00343E8E">
            <w:pPr>
              <w:jc w:val="right"/>
              <w:rPr>
                <w:rFonts w:ascii="Arial" w:hAnsi="Arial" w:cs="Arial"/>
                <w:color w:val="FF0000"/>
                <w:sz w:val="21"/>
                <w:szCs w:val="21"/>
              </w:rPr>
            </w:pPr>
          </w:p>
        </w:tc>
      </w:tr>
      <w:tr w:rsidR="006D6BE1" w:rsidTr="006D6B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542EC6" w:rsidRDefault="006D6BE1" w:rsidP="006D6BE1">
            <w:pPr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> SLSP (mínus. stav BÚ)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542EC6" w:rsidRDefault="006D6BE1" w:rsidP="006D6BE1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542EC6" w:rsidRDefault="006D6BE1" w:rsidP="006D6BE1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542EC6" w:rsidRDefault="006D6BE1" w:rsidP="006D6BE1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542EC6" w:rsidRDefault="006D6BE1" w:rsidP="006D6BE1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> 23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542EC6" w:rsidRDefault="006D6BE1" w:rsidP="006D6BE1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> 0</w:t>
            </w:r>
          </w:p>
        </w:tc>
      </w:tr>
      <w:tr w:rsidR="006D6BE1" w:rsidTr="006D6BE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1D5160" w:rsidRDefault="006D6BE1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1D5160" w:rsidRDefault="006D6BE1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1D5160" w:rsidRDefault="006D6BE1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1D5160" w:rsidRDefault="006D6BE1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1D5160" w:rsidRDefault="006D6BE1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1D5160" w:rsidRDefault="006D6BE1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</w:tbl>
    <w:p w:rsidR="00AF351E" w:rsidRPr="0093379F" w:rsidRDefault="00AF351E" w:rsidP="004B7DB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94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840"/>
        <w:gridCol w:w="1080"/>
        <w:gridCol w:w="1340"/>
        <w:gridCol w:w="1640"/>
        <w:gridCol w:w="1720"/>
      </w:tblGrid>
      <w:tr w:rsidR="00AF351E" w:rsidTr="00AF351E">
        <w:trPr>
          <w:trHeight w:val="1350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Mena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Úrok           p. a.              v %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Dátum splatnosti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AF351E" w:rsidTr="00AF351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AF351E" w:rsidTr="00AF351E">
        <w:trPr>
          <w:trHeight w:val="315"/>
        </w:trPr>
        <w:tc>
          <w:tcPr>
            <w:tcW w:w="942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pôžičky</w:t>
            </w: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15"/>
        </w:trPr>
        <w:tc>
          <w:tcPr>
            <w:tcW w:w="942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pôžičky</w:t>
            </w: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15"/>
        </w:trPr>
        <w:tc>
          <w:tcPr>
            <w:tcW w:w="942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b/>
                <w:bCs/>
                <w:color w:val="FF0000"/>
                <w:sz w:val="21"/>
                <w:szCs w:val="21"/>
              </w:rPr>
            </w:pPr>
            <w:r w:rsidRPr="00542EC6">
              <w:rPr>
                <w:rFonts w:ascii="Arial Narrow" w:hAnsi="Arial Narrow"/>
                <w:b/>
                <w:bCs/>
                <w:sz w:val="21"/>
                <w:szCs w:val="21"/>
              </w:rPr>
              <w:t>Krátkodobé finančné výpomoci</w:t>
            </w:r>
            <w:r w:rsidRPr="00542EC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BUČINA  ZVOLEN, a.s.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EUR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sz w:val="21"/>
                <w:szCs w:val="21"/>
              </w:rPr>
              <w:t>Euribor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12m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3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mes.od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výzvy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59 704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23 275</w:t>
            </w:r>
          </w:p>
        </w:tc>
      </w:tr>
      <w:tr w:rsidR="00AF351E" w:rsidTr="00AF351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542E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Fyzická osoba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EUR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542E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1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mes.od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výzvy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34 600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F351E" w:rsidTr="00AF351E">
        <w:trPr>
          <w:trHeight w:val="315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AF351E" w:rsidRPr="0093379F" w:rsidRDefault="00AF351E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542EC6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542EC6">
        <w:rPr>
          <w:rFonts w:ascii="Arial" w:hAnsi="Arial" w:cs="Arial"/>
          <w:sz w:val="22"/>
          <w:szCs w:val="22"/>
        </w:rPr>
        <w:t>i.</w:t>
      </w:r>
      <w:r w:rsidR="004C5915" w:rsidRPr="00542EC6">
        <w:rPr>
          <w:rFonts w:ascii="Arial" w:hAnsi="Arial" w:cs="Arial"/>
          <w:sz w:val="22"/>
          <w:szCs w:val="22"/>
        </w:rPr>
        <w:t>2</w:t>
      </w:r>
      <w:r w:rsidRPr="00542EC6">
        <w:rPr>
          <w:rFonts w:ascii="Arial" w:hAnsi="Arial" w:cs="Arial"/>
          <w:sz w:val="22"/>
          <w:szCs w:val="22"/>
        </w:rPr>
        <w:t>) Bankové úvery, pôžičky a</w:t>
      </w:r>
      <w:r w:rsidR="00542EC6">
        <w:rPr>
          <w:rFonts w:ascii="Arial" w:hAnsi="Arial" w:cs="Arial"/>
          <w:sz w:val="22"/>
          <w:szCs w:val="22"/>
        </w:rPr>
        <w:t> </w:t>
      </w:r>
      <w:r w:rsidRPr="00542EC6">
        <w:rPr>
          <w:rFonts w:ascii="Arial" w:hAnsi="Arial" w:cs="Arial"/>
          <w:sz w:val="22"/>
          <w:szCs w:val="22"/>
        </w:rPr>
        <w:t xml:space="preserve">návratné finančné výpomoci </w:t>
      </w:r>
      <w:r w:rsidR="00542EC6">
        <w:rPr>
          <w:rFonts w:ascii="Arial" w:hAnsi="Arial" w:cs="Arial"/>
          <w:sz w:val="22"/>
          <w:szCs w:val="22"/>
        </w:rPr>
        <w:t>–</w:t>
      </w:r>
      <w:r w:rsidRPr="00542EC6">
        <w:rPr>
          <w:rFonts w:ascii="Arial" w:hAnsi="Arial" w:cs="Arial"/>
          <w:sz w:val="22"/>
          <w:szCs w:val="22"/>
        </w:rPr>
        <w:t xml:space="preserve"> </w:t>
      </w:r>
      <w:r w:rsidRPr="00542EC6">
        <w:rPr>
          <w:rFonts w:ascii="Arial" w:hAnsi="Arial" w:cs="Arial"/>
          <w:b/>
          <w:sz w:val="22"/>
          <w:szCs w:val="22"/>
          <w:u w:val="single"/>
        </w:rPr>
        <w:t>hodnota v</w:t>
      </w:r>
      <w:r w:rsidR="00542EC6">
        <w:rPr>
          <w:rFonts w:ascii="Arial" w:hAnsi="Arial" w:cs="Arial"/>
          <w:b/>
          <w:sz w:val="22"/>
          <w:szCs w:val="22"/>
          <w:u w:val="single"/>
        </w:rPr>
        <w:t> </w:t>
      </w:r>
      <w:r w:rsidRPr="00542EC6">
        <w:rPr>
          <w:rFonts w:ascii="Arial" w:hAnsi="Arial" w:cs="Arial"/>
          <w:b/>
          <w:sz w:val="22"/>
          <w:szCs w:val="22"/>
          <w:u w:val="single"/>
        </w:rPr>
        <w:t>eurách a</w:t>
      </w:r>
      <w:r w:rsidR="00542EC6">
        <w:rPr>
          <w:rFonts w:ascii="Arial" w:hAnsi="Arial" w:cs="Arial"/>
          <w:b/>
          <w:sz w:val="22"/>
          <w:szCs w:val="22"/>
          <w:u w:val="single"/>
        </w:rPr>
        <w:t> </w:t>
      </w:r>
      <w:r w:rsidRPr="00542EC6">
        <w:rPr>
          <w:rFonts w:ascii="Arial" w:hAnsi="Arial" w:cs="Arial"/>
          <w:b/>
          <w:sz w:val="22"/>
          <w:szCs w:val="22"/>
          <w:u w:val="single"/>
        </w:rPr>
        <w:t>forma zabezpečenia</w:t>
      </w:r>
      <w:r w:rsidRPr="00542EC6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542EC6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Bankový úver poskytnutý vo výške 400 000 EUR. Zabezpečenie – nehnuteľný majetok uvedený </w:t>
      </w:r>
    </w:p>
    <w:p w:rsidR="008D6D25" w:rsidRDefault="00542EC6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časti </w:t>
      </w:r>
      <w:r w:rsidR="007C58FB">
        <w:rPr>
          <w:rFonts w:ascii="Arial" w:hAnsi="Arial" w:cs="Arial"/>
          <w:sz w:val="22"/>
          <w:szCs w:val="22"/>
        </w:rPr>
        <w:t>o dlhodobom majetku.</w:t>
      </w:r>
    </w:p>
    <w:p w:rsidR="007C58FB" w:rsidRPr="0093379F" w:rsidRDefault="007C58FB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2160"/>
        <w:gridCol w:w="2260"/>
      </w:tblGrid>
      <w:tr w:rsidR="00DB6643" w:rsidRPr="006D6BE1" w:rsidTr="00DB6643">
        <w:trPr>
          <w:trHeight w:val="82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B6643" w:rsidRPr="006D6BE1" w:rsidRDefault="00DB6643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B6643" w:rsidRPr="006D6BE1" w:rsidRDefault="00DB6643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Pr="006D6BE1" w:rsidRDefault="00DB6643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</w:tr>
      <w:tr w:rsidR="00DB6643" w:rsidRPr="006D6BE1" w:rsidTr="00DB664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DB6643" w:rsidRPr="006D6BE1" w:rsidTr="00DB664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 w:rsidP="006D6BE1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1 01</w:t>
            </w:r>
            <w:r w:rsidR="006D6BE1">
              <w:rPr>
                <w:rFonts w:ascii="Arial" w:hAnsi="Arial" w:cs="Arial"/>
                <w:b/>
                <w:bCs/>
                <w:sz w:val="21"/>
                <w:szCs w:val="21"/>
              </w:rPr>
              <w:t>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 w:rsidP="006D6BE1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1 05</w:t>
            </w:r>
            <w:r w:rsidR="006D6BE1">
              <w:rPr>
                <w:rFonts w:ascii="Arial" w:hAnsi="Arial" w:cs="Arial"/>
                <w:b/>
                <w:bCs/>
                <w:sz w:val="21"/>
                <w:szCs w:val="21"/>
              </w:rPr>
              <w:t>9</w:t>
            </w:r>
          </w:p>
        </w:tc>
      </w:tr>
      <w:tr w:rsidR="00DB6643" w:rsidRPr="006D6BE1" w:rsidTr="00DB664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proofErr w:type="spellStart"/>
            <w:r w:rsidRPr="006D6BE1">
              <w:rPr>
                <w:rFonts w:ascii="Arial" w:hAnsi="Arial" w:cs="Arial"/>
                <w:sz w:val="21"/>
                <w:szCs w:val="21"/>
              </w:rPr>
              <w:t>Auditorské</w:t>
            </w:r>
            <w:proofErr w:type="spellEnd"/>
            <w:r w:rsidRPr="006D6BE1">
              <w:rPr>
                <w:rFonts w:ascii="Arial" w:hAnsi="Arial" w:cs="Arial"/>
                <w:sz w:val="21"/>
                <w:szCs w:val="21"/>
              </w:rPr>
              <w:t xml:space="preserve"> služby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 w:rsidP="006D6BE1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83</w:t>
            </w:r>
            <w:r w:rsidR="006D6BE1">
              <w:rPr>
                <w:rFonts w:ascii="Arial" w:hAnsi="Arial" w:cs="Arial"/>
                <w:sz w:val="21"/>
                <w:szCs w:val="21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 w:rsidP="006D6BE1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83</w:t>
            </w:r>
            <w:r w:rsidR="006D6BE1">
              <w:rPr>
                <w:rFonts w:ascii="Arial" w:hAnsi="Arial" w:cs="Arial"/>
                <w:sz w:val="21"/>
                <w:szCs w:val="21"/>
              </w:rPr>
              <w:t>1</w:t>
            </w:r>
          </w:p>
        </w:tc>
      </w:tr>
      <w:tr w:rsidR="00DB6643" w:rsidRPr="006D6BE1" w:rsidTr="00DB664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Úroky a poistné k leasingu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188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228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</w:tr>
      <w:tr w:rsidR="00DB6643" w:rsidRPr="006D6BE1" w:rsidTr="00DB664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DB6643" w:rsidRPr="006D6BE1" w:rsidTr="006D6BE1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507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510</w:t>
            </w:r>
          </w:p>
        </w:tc>
      </w:tr>
      <w:tr w:rsidR="00DB6643" w:rsidRPr="006D6BE1" w:rsidTr="00DB6643">
        <w:trPr>
          <w:trHeight w:val="300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Nájmy fakturované vopred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507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510</w:t>
            </w:r>
          </w:p>
        </w:tc>
      </w:tr>
      <w:tr w:rsidR="00DB6643" w:rsidRPr="006D6BE1" w:rsidTr="00DB664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</w:tbl>
    <w:p w:rsidR="00D237A3" w:rsidRPr="006D6BE1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DB6643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</w:t>
      </w:r>
      <w:proofErr w:type="spellStart"/>
      <w:r>
        <w:rPr>
          <w:rFonts w:ascii="Arial" w:hAnsi="Arial" w:cs="Arial"/>
          <w:sz w:val="22"/>
          <w:szCs w:val="22"/>
        </w:rPr>
        <w:t>neúčtovalal</w:t>
      </w:r>
      <w:proofErr w:type="spellEnd"/>
      <w:r>
        <w:rPr>
          <w:rFonts w:ascii="Arial" w:hAnsi="Arial" w:cs="Arial"/>
          <w:sz w:val="22"/>
          <w:szCs w:val="22"/>
        </w:rPr>
        <w:t xml:space="preserve"> o derivátoch.</w:t>
      </w: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DB6643" w:rsidRPr="0093379F" w:rsidRDefault="00DB6643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majetok prenajatý formou finančného prenájmu.</w:t>
      </w: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DB6643" w:rsidRPr="0093379F" w:rsidRDefault="00DB6643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DB6643" w:rsidRDefault="00DB6643" w:rsidP="002E490E">
      <w:pPr>
        <w:jc w:val="both"/>
        <w:rPr>
          <w:rFonts w:ascii="Arial" w:hAnsi="Arial" w:cs="Arial"/>
          <w:sz w:val="22"/>
          <w:szCs w:val="22"/>
        </w:rPr>
      </w:pPr>
    </w:p>
    <w:p w:rsidR="00DB6643" w:rsidRDefault="00DB6643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940"/>
        <w:gridCol w:w="1442"/>
        <w:gridCol w:w="940"/>
        <w:gridCol w:w="1442"/>
        <w:gridCol w:w="940"/>
        <w:gridCol w:w="1442"/>
      </w:tblGrid>
      <w:tr w:rsidR="00DB6643" w:rsidTr="00DB6643">
        <w:trPr>
          <w:trHeight w:val="510"/>
        </w:trPr>
        <w:tc>
          <w:tcPr>
            <w:tcW w:w="1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Oblasť    odbytu</w:t>
            </w:r>
          </w:p>
        </w:tc>
        <w:tc>
          <w:tcPr>
            <w:tcW w:w="23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Tovar</w:t>
            </w:r>
          </w:p>
        </w:tc>
        <w:tc>
          <w:tcPr>
            <w:tcW w:w="23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Výrobky</w:t>
            </w:r>
          </w:p>
        </w:tc>
        <w:tc>
          <w:tcPr>
            <w:tcW w:w="23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Služby</w:t>
            </w:r>
          </w:p>
        </w:tc>
      </w:tr>
      <w:tr w:rsidR="00DB6643" w:rsidTr="00DB6643">
        <w:trPr>
          <w:trHeight w:val="1080"/>
        </w:trPr>
        <w:tc>
          <w:tcPr>
            <w:tcW w:w="1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B6643" w:rsidRDefault="00DB664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DB6643" w:rsidTr="00DB6643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DB6643" w:rsidTr="00DB6643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Tuzemsko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322 920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186 416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172 830</w:t>
            </w:r>
          </w:p>
        </w:tc>
      </w:tr>
      <w:tr w:rsidR="00DB6643" w:rsidTr="00DB6643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EÚ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B6643" w:rsidTr="00DB6643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Tretie krajiny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B6643" w:rsidTr="00DB6643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DB6643" w:rsidTr="00DB6643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Spolu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322 920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186 416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172 830</w:t>
            </w:r>
          </w:p>
        </w:tc>
      </w:tr>
    </w:tbl>
    <w:p w:rsidR="00DB6643" w:rsidRPr="0093379F" w:rsidRDefault="00DB6643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9D0C18" w:rsidRPr="00DB6643" w:rsidRDefault="00DB6643" w:rsidP="00DB664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B94273">
        <w:rPr>
          <w:rFonts w:ascii="Arial" w:hAnsi="Arial" w:cs="Arial"/>
          <w:sz w:val="22"/>
          <w:szCs w:val="22"/>
        </w:rPr>
        <w:t>Spoločnosť neúčtuje o zásobách vlastnej výroby.</w:t>
      </w: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541A36" w:rsidRDefault="00541A36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20"/>
        <w:gridCol w:w="1580"/>
      </w:tblGrid>
      <w:tr w:rsidR="00541A36" w:rsidTr="00541A36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A36" w:rsidRDefault="00541A3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A36" w:rsidRDefault="00541A3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A36" w:rsidRDefault="00541A3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Významné položky pri aktivácii nákladov, z toho:</w:t>
            </w: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5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41 797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8 978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 predaja materiálu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28 246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 postúpených pohľadávok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10 268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8 970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Ostatné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prev.výnosy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- zrážky od zamestnancov, ostatné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3 283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659 714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143 002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zisky,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 predaja cenných papierov a podielov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143 000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Výnosové úroky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8500" w:type="dxa"/>
        <w:tblInd w:w="-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40"/>
        <w:gridCol w:w="1600"/>
      </w:tblGrid>
      <w:tr w:rsidR="00B94273" w:rsidTr="00B94273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94273" w:rsidRDefault="00B9427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94273" w:rsidRDefault="00B9427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94273" w:rsidRDefault="00B9427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94273" w:rsidTr="00B9427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vlastné výrobky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94273" w:rsidTr="00B9427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 predaja služieb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186 416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172 830</w:t>
            </w:r>
          </w:p>
        </w:tc>
      </w:tr>
      <w:tr w:rsidR="00B94273" w:rsidTr="00B9427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tovar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94273" w:rsidTr="00B9427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zo zákazky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94273" w:rsidTr="00B9427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 nehnuteľnosti na predaj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322 919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94273" w:rsidTr="00B9427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41 800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94273" w:rsidTr="00B94273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551 134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172 830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285AE1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285AE1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660"/>
        <w:gridCol w:w="1560"/>
      </w:tblGrid>
      <w:tr w:rsidR="00346167" w:rsidTr="00346167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58 695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40 894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830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830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830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830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iné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uisťovacie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  <w:t>57 865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  <w:t>40 064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Služby na základe mandátnej zmluvy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19 916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19 916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Opravy a udržiavanie HIM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4 075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1 583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Cestovné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1 069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4 456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Nájomné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28 599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8 127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Preklady, expertízy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823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1 240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sz w:val="21"/>
                <w:szCs w:val="21"/>
              </w:rPr>
              <w:lastRenderedPageBreak/>
              <w:t>Prefakturácia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>, reprezentačné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2 673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3 353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2 069</w:t>
            </w:r>
          </w:p>
        </w:tc>
      </w:tr>
      <w:tr w:rsidR="00346167" w:rsidTr="00346167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462 085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199 005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Materiál a energie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244 983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45 064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Osobné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52 870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73 409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Odpisy DHIM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93 227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49 954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(poistenie, dane, pokuty, poplatky...)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71 005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30 578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285A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686 751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149 235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Predané cenné papiere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285A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141 427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Nákladové 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21 839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7 440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5 198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368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46167" w:rsidTr="00346167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7C58FB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7C58FB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7C58FB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7C58FB">
        <w:rPr>
          <w:rFonts w:ascii="Arial" w:hAnsi="Arial" w:cs="Arial"/>
          <w:b/>
          <w:bCs/>
          <w:sz w:val="22"/>
          <w:szCs w:val="22"/>
        </w:rPr>
        <w:t>z</w:t>
      </w:r>
      <w:r w:rsidR="00952C06" w:rsidRPr="007C58FB">
        <w:rPr>
          <w:rFonts w:ascii="Arial" w:hAnsi="Arial" w:cs="Arial"/>
          <w:b/>
          <w:bCs/>
          <w:sz w:val="22"/>
          <w:szCs w:val="22"/>
        </w:rPr>
        <w:t> </w:t>
      </w:r>
      <w:r w:rsidRPr="007C58FB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7C58FB">
        <w:rPr>
          <w:rFonts w:ascii="Arial" w:hAnsi="Arial" w:cs="Arial"/>
          <w:b/>
          <w:bCs/>
          <w:sz w:val="22"/>
          <w:szCs w:val="22"/>
        </w:rPr>
        <w:t>:</w:t>
      </w:r>
      <w:r w:rsidRPr="007C58FB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 neuplatneného umorenia daňovej straty, nevyužitých daňových odpočtov a iných nárokov a odpočítateľných dočasných rozdielov,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34616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neeviduje na podsúvahových účtoch žiadne pohľadávky a záväzky.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7C58FB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7C58FB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7C58FB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tbl>
      <w:tblPr>
        <w:tblW w:w="8799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1174"/>
        <w:gridCol w:w="195"/>
        <w:gridCol w:w="816"/>
        <w:gridCol w:w="1310"/>
        <w:gridCol w:w="1174"/>
        <w:gridCol w:w="102"/>
        <w:gridCol w:w="1134"/>
        <w:gridCol w:w="1134"/>
      </w:tblGrid>
      <w:tr w:rsidR="00346167" w:rsidTr="00285AE1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Druh príjmu, výhody</w:t>
            </w:r>
          </w:p>
        </w:tc>
        <w:tc>
          <w:tcPr>
            <w:tcW w:w="3495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Hodnota  príjmu, výhody súčasných členov orgánov</w:t>
            </w:r>
          </w:p>
        </w:tc>
        <w:tc>
          <w:tcPr>
            <w:tcW w:w="3544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Hodnota príjmu, výhody bývalých členov orgánov                                                        </w:t>
            </w:r>
          </w:p>
        </w:tc>
      </w:tr>
      <w:tr w:rsidR="00346167" w:rsidTr="00285AE1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495" w:type="dxa"/>
            <w:gridSpan w:val="4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3544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</w:tr>
      <w:tr w:rsidR="00346167" w:rsidTr="00285AE1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6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štatutárnych</w:t>
            </w:r>
          </w:p>
        </w:tc>
        <w:tc>
          <w:tcPr>
            <w:tcW w:w="8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dozorných</w:t>
            </w:r>
          </w:p>
        </w:tc>
        <w:tc>
          <w:tcPr>
            <w:tcW w:w="13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iných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štatutárnych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dozorných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iných</w:t>
            </w:r>
          </w:p>
        </w:tc>
      </w:tr>
      <w:tr w:rsidR="00346167" w:rsidTr="00285AE1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49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1 - Bežné účtovné obdobie</w:t>
            </w:r>
          </w:p>
        </w:tc>
        <w:tc>
          <w:tcPr>
            <w:tcW w:w="3544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1 - Bežné účtovné obdobie</w:t>
            </w:r>
          </w:p>
        </w:tc>
      </w:tr>
      <w:tr w:rsidR="00346167" w:rsidTr="00285AE1">
        <w:trPr>
          <w:trHeight w:val="660"/>
        </w:trPr>
        <w:tc>
          <w:tcPr>
            <w:tcW w:w="1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3495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544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2 - Bezprostredne predchádzajúce účtovné obdobie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Peňažné príjmy</w:t>
            </w:r>
          </w:p>
        </w:tc>
        <w:tc>
          <w:tcPr>
            <w:tcW w:w="117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1 600</w:t>
            </w:r>
          </w:p>
        </w:tc>
        <w:tc>
          <w:tcPr>
            <w:tcW w:w="101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1 494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Nepeňažné príjmy</w:t>
            </w: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Peňažné  preddavky</w:t>
            </w: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Nepeňažné preddavky</w:t>
            </w: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úvery</w:t>
            </w:r>
          </w:p>
        </w:tc>
        <w:tc>
          <w:tcPr>
            <w:tcW w:w="117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záruky</w:t>
            </w: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346167" w:rsidRPr="0093379F" w:rsidRDefault="00346167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</w:p>
    <w:p w:rsidR="002C1A49" w:rsidRPr="007C58FB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7C58FB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7C58FB">
        <w:rPr>
          <w:rFonts w:ascii="Arial" w:hAnsi="Arial" w:cs="Arial"/>
          <w:b/>
          <w:bCs/>
          <w:sz w:val="22"/>
          <w:szCs w:val="22"/>
        </w:rPr>
        <w:t>Informácie o e</w:t>
      </w:r>
      <w:r w:rsidRPr="007C58FB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7C58FB">
        <w:rPr>
          <w:rFonts w:ascii="Arial" w:hAnsi="Arial" w:cs="Arial"/>
          <w:b/>
          <w:bCs/>
          <w:sz w:val="22"/>
          <w:szCs w:val="22"/>
        </w:rPr>
        <w:t>k</w:t>
      </w:r>
      <w:r w:rsidR="00E67116" w:rsidRPr="007C58FB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7C58FB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7C58FB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7C58FB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7C58FB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7C58F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neúčtovala.</w:t>
      </w: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7C58FB" w:rsidRPr="0093379F" w:rsidRDefault="007C58FB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723420" w:rsidRDefault="00D57ED2" w:rsidP="00D57ED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Po 31.12.2013 do dňa zostavenia účtovnej závierky nenastali žiadne významné udalosti týkajúce sa poklesu alebo zvýšenia trhovej ceny finančného majetku, zmien spoločníkov účtovnej jednotky, prijatia rozhodnutia o predaji účtovnej jednotky, zmien významných položiek dlhodobého finančného majetku, ukončenia činnosti časti účtovnej jednotky, vydania dlhopisov, zlúčenia, splynutia, rozdelenia a zmeny právnej formy účtovnej jednotky ako aj iných udalostí, ktoré by ovplyvnili vykázané informácie o aktívach a pasívach účtovnej jednotky.</w:t>
      </w:r>
    </w:p>
    <w:p w:rsidR="00D57ED2" w:rsidRPr="00D57ED2" w:rsidRDefault="00D57ED2" w:rsidP="00D57ED2">
      <w:pPr>
        <w:jc w:val="both"/>
        <w:rPr>
          <w:rFonts w:ascii="Arial" w:hAnsi="Arial" w:cs="Arial"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DC16AA" w:rsidRPr="0093379F" w:rsidRDefault="00DC16AA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Vlastníkom spoločnosti BUČINA – REAL, akciová spoločnosť je spoločnosť BIOPALIVÁ, spol. s r.o., v 100% výške podielu na základnom imaní.,</w:t>
      </w:r>
      <w:bookmarkStart w:id="0" w:name="_GoBack"/>
      <w:bookmarkEnd w:id="0"/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7523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149"/>
        <w:gridCol w:w="959"/>
        <w:gridCol w:w="1096"/>
        <w:gridCol w:w="1097"/>
        <w:gridCol w:w="1242"/>
      </w:tblGrid>
      <w:tr w:rsidR="002E58AF" w:rsidTr="002E58AF">
        <w:trPr>
          <w:trHeight w:val="315"/>
        </w:trPr>
        <w:tc>
          <w:tcPr>
            <w:tcW w:w="19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58AF" w:rsidRDefault="002E58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543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58AF" w:rsidRDefault="002E58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2E58AF" w:rsidTr="002E58AF">
        <w:trPr>
          <w:trHeight w:val="1080"/>
        </w:trPr>
        <w:tc>
          <w:tcPr>
            <w:tcW w:w="19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E58AF" w:rsidRDefault="002E58A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14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58AF" w:rsidRDefault="002E58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58AF" w:rsidRDefault="002E58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58AF" w:rsidRDefault="002E58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58AF" w:rsidRDefault="002E58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58AF" w:rsidRDefault="002E58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2E58AF" w:rsidTr="002E58AF">
        <w:trPr>
          <w:trHeight w:val="315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58AF" w:rsidRDefault="002E58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58AF" w:rsidRDefault="002E58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58AF" w:rsidRDefault="002E58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58AF" w:rsidRDefault="002E58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E58AF" w:rsidRDefault="002E58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58AF" w:rsidRDefault="002E58A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2E58AF" w:rsidTr="002E58AF">
        <w:trPr>
          <w:trHeight w:val="300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E58AF" w:rsidRDefault="002E58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4 624 760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4 624 760</w:t>
            </w:r>
          </w:p>
        </w:tc>
      </w:tr>
      <w:tr w:rsidR="002E58AF" w:rsidTr="002E58AF">
        <w:trPr>
          <w:trHeight w:val="825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E58AF" w:rsidRDefault="002E58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58AF" w:rsidTr="002E58AF">
        <w:trPr>
          <w:trHeight w:val="555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E58AF" w:rsidRDefault="002E58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58AF" w:rsidTr="002E58AF">
        <w:trPr>
          <w:trHeight w:val="825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E58AF" w:rsidRDefault="002E58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58AF" w:rsidTr="002E58AF">
        <w:trPr>
          <w:trHeight w:val="300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E58AF" w:rsidRDefault="002E58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58AF" w:rsidTr="002E58AF">
        <w:trPr>
          <w:trHeight w:val="555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E58AF" w:rsidRDefault="002E58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fondy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58AF" w:rsidTr="002E58AF">
        <w:trPr>
          <w:trHeight w:val="1095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E58AF" w:rsidRDefault="002E58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58AF" w:rsidTr="002E58AF">
        <w:trPr>
          <w:trHeight w:val="825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E58AF" w:rsidRDefault="002E58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1 067 507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7C58F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346 776</w:t>
            </w:r>
            <w:r w:rsidR="002E58AF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7C58F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720 731</w:t>
            </w:r>
          </w:p>
        </w:tc>
      </w:tr>
      <w:tr w:rsidR="002E58AF" w:rsidTr="002E58AF">
        <w:trPr>
          <w:trHeight w:val="555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E58AF" w:rsidRDefault="002E58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58AF" w:rsidTr="002E58AF">
        <w:trPr>
          <w:trHeight w:val="1095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E58AF" w:rsidRDefault="002E58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58AF" w:rsidTr="002E58AF">
        <w:trPr>
          <w:trHeight w:val="555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E58AF" w:rsidRDefault="002E58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54 452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54 452</w:t>
            </w:r>
          </w:p>
        </w:tc>
      </w:tr>
      <w:tr w:rsidR="002E58AF" w:rsidTr="002E58AF">
        <w:trPr>
          <w:trHeight w:val="300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E58AF" w:rsidRDefault="002E58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58AF" w:rsidTr="002E58AF">
        <w:trPr>
          <w:trHeight w:val="555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E58AF" w:rsidRDefault="002E58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58AF" w:rsidTr="002E58AF">
        <w:trPr>
          <w:trHeight w:val="555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E58AF" w:rsidRDefault="002E58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4 800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4 800</w:t>
            </w:r>
          </w:p>
        </w:tc>
      </w:tr>
      <w:tr w:rsidR="002E58AF" w:rsidTr="002E58AF">
        <w:trPr>
          <w:trHeight w:val="555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E58AF" w:rsidRDefault="002E58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-608 615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64 324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-672 939</w:t>
            </w:r>
          </w:p>
        </w:tc>
      </w:tr>
      <w:tr w:rsidR="002E58AF" w:rsidTr="002E58AF">
        <w:trPr>
          <w:trHeight w:val="825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E58AF" w:rsidRDefault="002E58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Výsledok hospodárenia bežného účtovného obdobia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-64 324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69 012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4 688</w:t>
            </w:r>
          </w:p>
        </w:tc>
      </w:tr>
      <w:tr w:rsidR="002E58AF" w:rsidTr="002E58AF">
        <w:trPr>
          <w:trHeight w:val="300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E58AF" w:rsidRDefault="002E58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58AF" w:rsidTr="002E58AF">
        <w:trPr>
          <w:trHeight w:val="555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E58AF" w:rsidRDefault="002E58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58AF" w:rsidTr="002E58AF">
        <w:trPr>
          <w:trHeight w:val="840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E58AF" w:rsidRDefault="002E58A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8AF" w:rsidRDefault="002E58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2E58AF" w:rsidRDefault="002E58AF" w:rsidP="00CD452D">
      <w:pPr>
        <w:rPr>
          <w:rFonts w:ascii="Arial" w:hAnsi="Arial" w:cs="Arial"/>
          <w:sz w:val="22"/>
          <w:szCs w:val="22"/>
        </w:rPr>
      </w:pPr>
    </w:p>
    <w:p w:rsidR="002E58AF" w:rsidRPr="0093379F" w:rsidRDefault="002E58AF" w:rsidP="00CD452D">
      <w:pPr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7665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0"/>
        <w:gridCol w:w="992"/>
        <w:gridCol w:w="993"/>
        <w:gridCol w:w="850"/>
        <w:gridCol w:w="992"/>
        <w:gridCol w:w="1418"/>
      </w:tblGrid>
      <w:tr w:rsidR="00D57ED2" w:rsidTr="00D57ED2">
        <w:trPr>
          <w:trHeight w:val="315"/>
        </w:trPr>
        <w:tc>
          <w:tcPr>
            <w:tcW w:w="24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245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D57ED2" w:rsidTr="00D57ED2">
        <w:trPr>
          <w:trHeight w:val="1080"/>
        </w:trPr>
        <w:tc>
          <w:tcPr>
            <w:tcW w:w="24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57ED2" w:rsidRDefault="00D57ED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D57ED2" w:rsidTr="00D57ED2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D57ED2" w:rsidTr="00D57ED2">
        <w:trPr>
          <w:trHeight w:val="30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4 624 760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4 624 760</w:t>
            </w:r>
          </w:p>
        </w:tc>
      </w:tr>
      <w:tr w:rsidR="00D57ED2" w:rsidTr="00D57ED2">
        <w:trPr>
          <w:trHeight w:val="82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82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30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109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82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-2 084 587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1 017 080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-1 067 507</w:t>
            </w:r>
          </w:p>
        </w:tc>
      </w:tr>
      <w:tr w:rsidR="00D57ED2" w:rsidTr="00D57ED2">
        <w:trPr>
          <w:trHeight w:val="82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109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 w:rsidP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zlúčení, splynutí a rozdelení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53 919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533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54 452</w:t>
            </w:r>
          </w:p>
        </w:tc>
      </w:tr>
      <w:tr w:rsidR="00D57ED2" w:rsidTr="00D57ED2">
        <w:trPr>
          <w:trHeight w:val="30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Štatutárne fondy a ostatné fondy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4 800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4 800</w:t>
            </w:r>
          </w:p>
        </w:tc>
      </w:tr>
      <w:tr w:rsidR="00D57ED2" w:rsidTr="00D57ED2">
        <w:trPr>
          <w:trHeight w:val="82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-608 615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-608 615</w:t>
            </w:r>
          </w:p>
        </w:tc>
      </w:tr>
      <w:tr w:rsidR="00D57ED2" w:rsidTr="00D57ED2">
        <w:trPr>
          <w:trHeight w:val="109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5 334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69 658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-64 324</w:t>
            </w:r>
          </w:p>
        </w:tc>
      </w:tr>
      <w:tr w:rsidR="00D57ED2" w:rsidTr="00D57ED2">
        <w:trPr>
          <w:trHeight w:val="30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84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D57ED2" w:rsidRPr="0093379F" w:rsidRDefault="00D57ED2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11"/>
      <w:footerReference w:type="default" r:id="rId12"/>
      <w:headerReference w:type="first" r:id="rId13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4249" w:rsidRDefault="001F4249">
      <w:r>
        <w:separator/>
      </w:r>
    </w:p>
  </w:endnote>
  <w:endnote w:type="continuationSeparator" w:id="0">
    <w:p w:rsidR="001F4249" w:rsidRDefault="001F42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4249" w:rsidRDefault="001F424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C16AA">
      <w:rPr>
        <w:noProof/>
      </w:rPr>
      <w:t>26</w:t>
    </w:r>
    <w:r>
      <w:fldChar w:fldCharType="end"/>
    </w:r>
  </w:p>
  <w:p w:rsidR="001F4249" w:rsidRDefault="001F424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4249" w:rsidRDefault="001F4249">
      <w:r>
        <w:separator/>
      </w:r>
    </w:p>
  </w:footnote>
  <w:footnote w:type="continuationSeparator" w:id="0">
    <w:p w:rsidR="001F4249" w:rsidRDefault="001F42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1F4249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F4249" w:rsidRPr="0093379F" w:rsidRDefault="001F424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4249" w:rsidRPr="0093379F" w:rsidRDefault="001F424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4249" w:rsidRPr="0093379F" w:rsidRDefault="001F424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4249" w:rsidRPr="0093379F" w:rsidRDefault="001F4249" w:rsidP="00924988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4249" w:rsidRPr="0093379F" w:rsidRDefault="001F42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4249" w:rsidRPr="0093379F" w:rsidRDefault="001F42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4249" w:rsidRPr="0093379F" w:rsidRDefault="001F42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4249" w:rsidRPr="0093379F" w:rsidRDefault="001F42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4249" w:rsidRPr="0093379F" w:rsidRDefault="001F42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4249" w:rsidRPr="0093379F" w:rsidRDefault="001F42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4249" w:rsidRPr="0093379F" w:rsidRDefault="001F42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4249" w:rsidRPr="0093379F" w:rsidRDefault="001F42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4249" w:rsidRPr="0093379F" w:rsidRDefault="001F42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1F4249" w:rsidRPr="0093379F" w:rsidRDefault="001F4249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F424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F4249" w:rsidRPr="003F477D" w:rsidRDefault="001F424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4249" w:rsidRPr="003F477D" w:rsidRDefault="001F424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4249" w:rsidRPr="003F477D" w:rsidRDefault="001F424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4249" w:rsidRPr="003F477D" w:rsidRDefault="001F424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4249" w:rsidRPr="003F477D" w:rsidRDefault="001F42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4249" w:rsidRPr="003F477D" w:rsidRDefault="001F42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4249" w:rsidRPr="003F477D" w:rsidRDefault="001F42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4249" w:rsidRPr="003F477D" w:rsidRDefault="001F42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4249" w:rsidRPr="003F477D" w:rsidRDefault="001F42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4249" w:rsidRPr="003F477D" w:rsidRDefault="001F42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4249" w:rsidRPr="003F477D" w:rsidRDefault="001F42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4249" w:rsidRPr="003F477D" w:rsidRDefault="001F42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4249" w:rsidRPr="003F477D" w:rsidRDefault="001F42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1F4249" w:rsidRDefault="001F4249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909418C"/>
    <w:multiLevelType w:val="hybridMultilevel"/>
    <w:tmpl w:val="4D484478"/>
    <w:lvl w:ilvl="0" w:tplc="93DCCBB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9E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579"/>
    <w:rsid w:val="00171D3D"/>
    <w:rsid w:val="00173E72"/>
    <w:rsid w:val="00175067"/>
    <w:rsid w:val="00177499"/>
    <w:rsid w:val="00177E9D"/>
    <w:rsid w:val="00187474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D5160"/>
    <w:rsid w:val="001F4249"/>
    <w:rsid w:val="001F7CCE"/>
    <w:rsid w:val="002100EC"/>
    <w:rsid w:val="0021761B"/>
    <w:rsid w:val="00223544"/>
    <w:rsid w:val="00223758"/>
    <w:rsid w:val="00235630"/>
    <w:rsid w:val="0024565F"/>
    <w:rsid w:val="00246C6C"/>
    <w:rsid w:val="002474D2"/>
    <w:rsid w:val="0026388C"/>
    <w:rsid w:val="00265418"/>
    <w:rsid w:val="002715D0"/>
    <w:rsid w:val="002716CB"/>
    <w:rsid w:val="00281335"/>
    <w:rsid w:val="00283B09"/>
    <w:rsid w:val="00285AE1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D50C7"/>
    <w:rsid w:val="002E1542"/>
    <w:rsid w:val="002E490E"/>
    <w:rsid w:val="002E58AF"/>
    <w:rsid w:val="002E6607"/>
    <w:rsid w:val="002F23B0"/>
    <w:rsid w:val="00302371"/>
    <w:rsid w:val="003023F7"/>
    <w:rsid w:val="00306960"/>
    <w:rsid w:val="00312CE9"/>
    <w:rsid w:val="00331575"/>
    <w:rsid w:val="00331EB6"/>
    <w:rsid w:val="00343E8E"/>
    <w:rsid w:val="00346167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3CF7"/>
    <w:rsid w:val="004264CD"/>
    <w:rsid w:val="00427F9E"/>
    <w:rsid w:val="00434A9A"/>
    <w:rsid w:val="00453111"/>
    <w:rsid w:val="00454AEB"/>
    <w:rsid w:val="00454F2D"/>
    <w:rsid w:val="0045642D"/>
    <w:rsid w:val="00460CC6"/>
    <w:rsid w:val="004706B9"/>
    <w:rsid w:val="00481478"/>
    <w:rsid w:val="00482574"/>
    <w:rsid w:val="00484634"/>
    <w:rsid w:val="00487167"/>
    <w:rsid w:val="00487CB2"/>
    <w:rsid w:val="004A0A98"/>
    <w:rsid w:val="004A0C7E"/>
    <w:rsid w:val="004A1C62"/>
    <w:rsid w:val="004A1E6C"/>
    <w:rsid w:val="004A3966"/>
    <w:rsid w:val="004B7DB5"/>
    <w:rsid w:val="004C25BB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41A36"/>
    <w:rsid w:val="00542EC6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B349A"/>
    <w:rsid w:val="005C08D0"/>
    <w:rsid w:val="005C3B7A"/>
    <w:rsid w:val="005C7EEB"/>
    <w:rsid w:val="005D7097"/>
    <w:rsid w:val="005E12D2"/>
    <w:rsid w:val="005E4F88"/>
    <w:rsid w:val="005E6F68"/>
    <w:rsid w:val="005F504F"/>
    <w:rsid w:val="00603E68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0AB"/>
    <w:rsid w:val="006C7BF2"/>
    <w:rsid w:val="006D2872"/>
    <w:rsid w:val="006D6BE1"/>
    <w:rsid w:val="006D7398"/>
    <w:rsid w:val="006F5596"/>
    <w:rsid w:val="006F5A49"/>
    <w:rsid w:val="00701C3B"/>
    <w:rsid w:val="00704DF2"/>
    <w:rsid w:val="00705BBD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4F2D"/>
    <w:rsid w:val="007A6BEE"/>
    <w:rsid w:val="007B6B6C"/>
    <w:rsid w:val="007C40F2"/>
    <w:rsid w:val="007C58FB"/>
    <w:rsid w:val="007D50DA"/>
    <w:rsid w:val="007E2ACF"/>
    <w:rsid w:val="007E4948"/>
    <w:rsid w:val="007E7210"/>
    <w:rsid w:val="007F26F7"/>
    <w:rsid w:val="007F523F"/>
    <w:rsid w:val="0080258D"/>
    <w:rsid w:val="008119BF"/>
    <w:rsid w:val="00815AE4"/>
    <w:rsid w:val="00821A10"/>
    <w:rsid w:val="00832FF0"/>
    <w:rsid w:val="0084070B"/>
    <w:rsid w:val="00861401"/>
    <w:rsid w:val="00861803"/>
    <w:rsid w:val="00867392"/>
    <w:rsid w:val="00876829"/>
    <w:rsid w:val="00884A8C"/>
    <w:rsid w:val="00890711"/>
    <w:rsid w:val="0089498F"/>
    <w:rsid w:val="008A1671"/>
    <w:rsid w:val="008B186E"/>
    <w:rsid w:val="008B19F2"/>
    <w:rsid w:val="008B4817"/>
    <w:rsid w:val="008B6609"/>
    <w:rsid w:val="008C04C1"/>
    <w:rsid w:val="008C4105"/>
    <w:rsid w:val="008C5C88"/>
    <w:rsid w:val="008D0B38"/>
    <w:rsid w:val="008D6D25"/>
    <w:rsid w:val="008E18B3"/>
    <w:rsid w:val="008E6809"/>
    <w:rsid w:val="008F7BD4"/>
    <w:rsid w:val="00905B4D"/>
    <w:rsid w:val="00924988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7FEC"/>
    <w:rsid w:val="009F04E7"/>
    <w:rsid w:val="009F5D0D"/>
    <w:rsid w:val="009F65FA"/>
    <w:rsid w:val="009F6DA7"/>
    <w:rsid w:val="00A068D1"/>
    <w:rsid w:val="00A06EA9"/>
    <w:rsid w:val="00A10E26"/>
    <w:rsid w:val="00A167AF"/>
    <w:rsid w:val="00A16C95"/>
    <w:rsid w:val="00A26876"/>
    <w:rsid w:val="00A3246D"/>
    <w:rsid w:val="00A35F64"/>
    <w:rsid w:val="00A40E0B"/>
    <w:rsid w:val="00A40F12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E7080"/>
    <w:rsid w:val="00AF0C89"/>
    <w:rsid w:val="00AF351E"/>
    <w:rsid w:val="00B1126C"/>
    <w:rsid w:val="00B13D40"/>
    <w:rsid w:val="00B13E94"/>
    <w:rsid w:val="00B23F82"/>
    <w:rsid w:val="00B25937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4273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8CA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57ED2"/>
    <w:rsid w:val="00D65F08"/>
    <w:rsid w:val="00D97CDB"/>
    <w:rsid w:val="00DA1265"/>
    <w:rsid w:val="00DA33E6"/>
    <w:rsid w:val="00DA68AA"/>
    <w:rsid w:val="00DA7353"/>
    <w:rsid w:val="00DB00DC"/>
    <w:rsid w:val="00DB6643"/>
    <w:rsid w:val="00DC16AA"/>
    <w:rsid w:val="00DC77A2"/>
    <w:rsid w:val="00DC795B"/>
    <w:rsid w:val="00DD45F0"/>
    <w:rsid w:val="00DD6176"/>
    <w:rsid w:val="00DE00F7"/>
    <w:rsid w:val="00DE1BBE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A2D"/>
    <w:rsid w:val="00EB5BB2"/>
    <w:rsid w:val="00ED7779"/>
    <w:rsid w:val="00EF6214"/>
    <w:rsid w:val="00F1419E"/>
    <w:rsid w:val="00F15A2F"/>
    <w:rsid w:val="00F210A0"/>
    <w:rsid w:val="00F26D58"/>
    <w:rsid w:val="00F30374"/>
    <w:rsid w:val="00F37975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905B4D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603E6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03E6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905B4D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603E6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03E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1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66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0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37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1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5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0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9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46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A1E80-B528-4106-8970-057003DD0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890</TotalTime>
  <Pages>28</Pages>
  <Words>6145</Words>
  <Characters>35860</Characters>
  <Application>Microsoft Office Word</Application>
  <DocSecurity>0</DocSecurity>
  <Lines>298</Lines>
  <Paragraphs>83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41922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Elena Skamlova</cp:lastModifiedBy>
  <cp:revision>17</cp:revision>
  <cp:lastPrinted>2010-04-22T15:02:00Z</cp:lastPrinted>
  <dcterms:created xsi:type="dcterms:W3CDTF">2014-03-10T07:54:00Z</dcterms:created>
  <dcterms:modified xsi:type="dcterms:W3CDTF">2014-03-29T06:37:00Z</dcterms:modified>
</cp:coreProperties>
</file>