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6578" w:rsidRDefault="00C03445">
      <w:pPr>
        <w:pStyle w:val="Standard"/>
        <w:numPr>
          <w:ilvl w:val="0"/>
          <w:numId w:val="28"/>
        </w:numPr>
        <w:tabs>
          <w:tab w:val="left" w:pos="1713"/>
        </w:tabs>
        <w:rPr>
          <w:rFonts w:ascii="Arial, 'Arial Narrow'" w:hAnsi="Arial, 'Arial Narrow'" w:cs="Arial, 'Arial Narrow'"/>
          <w:b/>
          <w:bCs/>
        </w:rPr>
      </w:pPr>
      <w:r>
        <w:rPr>
          <w:rFonts w:ascii="Arial, 'Arial Narrow'" w:hAnsi="Arial, 'Arial Narrow'" w:cs="Arial, 'Arial Narrow'"/>
          <w:b/>
          <w:bCs/>
        </w:rPr>
        <w:t>INFORMÁCIE O ÚČTOVNEJ JEDNOTKE</w:t>
      </w:r>
    </w:p>
    <w:p w:rsidR="00336578" w:rsidRDefault="00336578">
      <w:pPr>
        <w:pStyle w:val="Standard"/>
        <w:tabs>
          <w:tab w:val="left" w:pos="0"/>
        </w:tabs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C03445">
      <w:pPr>
        <w:pStyle w:val="Standard"/>
        <w:tabs>
          <w:tab w:val="left" w:pos="0"/>
        </w:tabs>
        <w:rPr>
          <w:rFonts w:ascii="Arial, 'Arial Narrow'" w:hAnsi="Arial, 'Arial Narrow'" w:cs="Arial, 'Arial Narrow'"/>
          <w:b/>
          <w:bCs/>
          <w:sz w:val="22"/>
          <w:szCs w:val="22"/>
        </w:rPr>
      </w:pPr>
      <w:r>
        <w:rPr>
          <w:rFonts w:ascii="Arial, 'Arial Narrow'" w:hAnsi="Arial, 'Arial Narrow'" w:cs="Arial, 'Arial Narrow'"/>
          <w:b/>
          <w:bCs/>
          <w:sz w:val="22"/>
          <w:szCs w:val="22"/>
        </w:rPr>
        <w:t>a) Obchodné meno a sídlo spoločnosti</w:t>
      </w:r>
    </w:p>
    <w:p w:rsidR="00336578" w:rsidRDefault="00336578">
      <w:pPr>
        <w:pStyle w:val="Standard"/>
        <w:tabs>
          <w:tab w:val="left" w:pos="0"/>
        </w:tabs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tabs>
          <w:tab w:val="left" w:pos="0"/>
        </w:tabs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C03445">
      <w:pPr>
        <w:pStyle w:val="Standard"/>
        <w:tabs>
          <w:tab w:val="left" w:pos="0"/>
        </w:tabs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r>
        <w:rPr>
          <w:rFonts w:ascii="Arial Narrow" w:hAnsi="Arial Narrow" w:cs="Arial Narrow"/>
          <w:sz w:val="22"/>
          <w:szCs w:val="22"/>
        </w:rPr>
        <w:t xml:space="preserve">ALFAWILL spol. s </w:t>
      </w:r>
      <w:proofErr w:type="spellStart"/>
      <w:r>
        <w:rPr>
          <w:rFonts w:ascii="Arial Narrow" w:hAnsi="Arial Narrow" w:cs="Arial Narrow"/>
          <w:sz w:val="22"/>
          <w:szCs w:val="22"/>
        </w:rPr>
        <w:t>r.o</w:t>
      </w:r>
      <w:proofErr w:type="spellEnd"/>
      <w:r>
        <w:rPr>
          <w:rFonts w:ascii="Arial Narrow" w:hAnsi="Arial Narrow" w:cs="Arial Narrow"/>
          <w:sz w:val="22"/>
          <w:szCs w:val="22"/>
        </w:rPr>
        <w:t>. s. r. o.</w:t>
      </w:r>
      <w:bookmarkStart w:id="1" w:name="ONAME_END"/>
      <w:bookmarkEnd w:id="1"/>
    </w:p>
    <w:p w:rsidR="00336578" w:rsidRDefault="00336578">
      <w:pPr>
        <w:pStyle w:val="Standard"/>
        <w:tabs>
          <w:tab w:val="left" w:pos="0"/>
        </w:tabs>
        <w:rPr>
          <w:rFonts w:ascii="Arial Narrow" w:hAnsi="Arial Narrow" w:cs="Arial Narrow"/>
          <w:sz w:val="22"/>
          <w:szCs w:val="22"/>
        </w:rPr>
      </w:pPr>
    </w:p>
    <w:p w:rsidR="00336578" w:rsidRDefault="00C03445">
      <w:pPr>
        <w:pStyle w:val="Standard"/>
        <w:tabs>
          <w:tab w:val="left" w:pos="0"/>
        </w:tabs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>20, 962 41 Bzovík</w:t>
      </w:r>
      <w:bookmarkStart w:id="3" w:name="ADRESA_END"/>
      <w:bookmarkEnd w:id="3"/>
    </w:p>
    <w:p w:rsidR="00336578" w:rsidRDefault="00336578">
      <w:pPr>
        <w:pStyle w:val="Standard"/>
        <w:tabs>
          <w:tab w:val="left" w:pos="0"/>
        </w:tabs>
        <w:rPr>
          <w:rFonts w:ascii="Arial Narrow" w:hAnsi="Arial Narrow" w:cs="Arial Narrow"/>
          <w:sz w:val="22"/>
          <w:szCs w:val="22"/>
        </w:rPr>
      </w:pPr>
    </w:p>
    <w:p w:rsidR="00336578" w:rsidRDefault="00C03445">
      <w:pPr>
        <w:pStyle w:val="Standard"/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 22.5.1995</w:t>
      </w:r>
    </w:p>
    <w:p w:rsidR="00336578" w:rsidRDefault="00336578">
      <w:pPr>
        <w:pStyle w:val="Standard"/>
        <w:tabs>
          <w:tab w:val="left" w:pos="0"/>
        </w:tabs>
        <w:rPr>
          <w:rFonts w:ascii="Arial Narrow" w:hAnsi="Arial Narrow" w:cs="Arial Narrow"/>
          <w:sz w:val="22"/>
          <w:szCs w:val="22"/>
        </w:rPr>
      </w:pPr>
    </w:p>
    <w:p w:rsidR="00336578" w:rsidRDefault="00C03445">
      <w:pPr>
        <w:pStyle w:val="Standard"/>
        <w:tabs>
          <w:tab w:val="left" w:pos="0"/>
        </w:tabs>
      </w:pPr>
      <w:r>
        <w:rPr>
          <w:rFonts w:ascii="Arial Narrow" w:hAnsi="Arial Narrow" w:cs="Arial Narrow"/>
          <w:sz w:val="22"/>
          <w:szCs w:val="22"/>
        </w:rPr>
        <w:t xml:space="preserve">zapísaná do obchodného registra dňa </w:t>
      </w:r>
      <w:r>
        <w:rPr>
          <w:rFonts w:ascii="Arial Narrow" w:eastAsia="Arial Narrow" w:hAnsi="Arial Narrow" w:cs="Arial Narrow"/>
          <w:sz w:val="22"/>
          <w:szCs w:val="22"/>
        </w:rPr>
        <w:t>22.05.1995</w:t>
      </w:r>
    </w:p>
    <w:p w:rsidR="00336578" w:rsidRDefault="00C03445">
      <w:pPr>
        <w:pStyle w:val="Standard"/>
        <w:jc w:val="both"/>
        <w:rPr>
          <w:rFonts w:ascii="Arial Narrow" w:eastAsia="Arial Narrow" w:hAnsi="Arial Narrow" w:cs="Arial Narrow"/>
          <w:sz w:val="22"/>
          <w:szCs w:val="22"/>
        </w:rPr>
      </w:pPr>
      <w:proofErr w:type="spellStart"/>
      <w:r>
        <w:rPr>
          <w:rFonts w:ascii="Arial Narrow" w:eastAsia="Arial Narrow" w:hAnsi="Arial Narrow" w:cs="Arial Narrow"/>
          <w:sz w:val="22"/>
          <w:szCs w:val="22"/>
        </w:rPr>
        <w:t>Oddziel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: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Sro</w:t>
      </w:r>
      <w:proofErr w:type="spellEnd"/>
    </w:p>
    <w:p w:rsidR="00336578" w:rsidRDefault="00C03445">
      <w:pPr>
        <w:pStyle w:val="Standard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Vložka číslo: 2716/S</w:t>
      </w:r>
    </w:p>
    <w:p w:rsidR="00336578" w:rsidRDefault="00336578">
      <w:pPr>
        <w:pStyle w:val="Standard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36578" w:rsidRDefault="00336578">
      <w:pPr>
        <w:pStyle w:val="Standard"/>
        <w:tabs>
          <w:tab w:val="left" w:pos="0"/>
        </w:tabs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C03445">
      <w:pPr>
        <w:pStyle w:val="Standard"/>
        <w:tabs>
          <w:tab w:val="left" w:pos="0"/>
        </w:tabs>
        <w:rPr>
          <w:rFonts w:ascii="Arial, 'Arial Narrow'" w:hAnsi="Arial, 'Arial Narrow'" w:cs="Arial, 'Arial Narrow'"/>
          <w:b/>
          <w:bCs/>
          <w:sz w:val="22"/>
          <w:szCs w:val="22"/>
        </w:rPr>
      </w:pPr>
      <w:r>
        <w:rPr>
          <w:rFonts w:ascii="Arial, 'Arial Narrow'" w:hAnsi="Arial, 'Arial Narrow'" w:cs="Arial, 'Arial Narrow'"/>
          <w:b/>
          <w:bCs/>
          <w:sz w:val="22"/>
          <w:szCs w:val="22"/>
        </w:rPr>
        <w:t>b) Hlavné činnosti spoločnosti</w:t>
      </w:r>
    </w:p>
    <w:p w:rsidR="00336578" w:rsidRDefault="00336578">
      <w:pPr>
        <w:pStyle w:val="Standard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36578" w:rsidRDefault="00C03445">
      <w:pPr>
        <w:pStyle w:val="Standard"/>
        <w:numPr>
          <w:ilvl w:val="0"/>
          <w:numId w:val="29"/>
        </w:numPr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kúpa tovaru za účelom jeho predaja konečnému spotrebiteľovi (maloobchod) </w:t>
      </w:r>
      <w:r>
        <w:rPr>
          <w:rFonts w:ascii="Arial Narrow" w:eastAsia="Arial Narrow" w:hAnsi="Arial Narrow" w:cs="Arial Narrow"/>
          <w:b/>
          <w:bCs/>
          <w:sz w:val="22"/>
          <w:szCs w:val="22"/>
        </w:rPr>
        <w:t xml:space="preserve"> </w:t>
      </w:r>
      <w:r>
        <w:rPr>
          <w:rFonts w:ascii="Arial Narrow" w:eastAsia="Arial Narrow" w:hAnsi="Arial Narrow" w:cs="Arial Narrow"/>
          <w:sz w:val="22"/>
          <w:szCs w:val="22"/>
        </w:rPr>
        <w:t>v rozsahu voľných živností</w:t>
      </w:r>
    </w:p>
    <w:p w:rsidR="00336578" w:rsidRDefault="00C03445">
      <w:pPr>
        <w:pStyle w:val="Standard"/>
        <w:numPr>
          <w:ilvl w:val="0"/>
          <w:numId w:val="29"/>
        </w:numPr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kúpa tovaru za účelom predaja iným prevádzkovateľom živnosti (veľkoobchod) v rozsahu voľných živností</w:t>
      </w:r>
    </w:p>
    <w:p w:rsidR="00336578" w:rsidRDefault="00C03445">
      <w:pPr>
        <w:pStyle w:val="Standard"/>
        <w:numPr>
          <w:ilvl w:val="0"/>
          <w:numId w:val="29"/>
        </w:numPr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sprostredkovateľská činnosť v rozsahu voľných živností</w:t>
      </w:r>
    </w:p>
    <w:p w:rsidR="00336578" w:rsidRDefault="00C03445">
      <w:pPr>
        <w:pStyle w:val="Standard"/>
        <w:numPr>
          <w:ilvl w:val="0"/>
          <w:numId w:val="29"/>
        </w:numPr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konzultačná a poradenská činnosť v odbore stavebných a poľnohospodárskych strojov</w:t>
      </w:r>
    </w:p>
    <w:p w:rsidR="00336578" w:rsidRDefault="00336578">
      <w:pPr>
        <w:pStyle w:val="Standard"/>
        <w:tabs>
          <w:tab w:val="left" w:pos="0"/>
        </w:tabs>
        <w:rPr>
          <w:rFonts w:ascii="Arial Narrow" w:eastAsia="Arial Narrow" w:hAnsi="Arial Narrow" w:cs="Arial Narrow"/>
          <w:sz w:val="22"/>
          <w:szCs w:val="22"/>
        </w:rPr>
      </w:pPr>
    </w:p>
    <w:p w:rsidR="00336578" w:rsidRDefault="00336578">
      <w:pPr>
        <w:pStyle w:val="Standard"/>
        <w:tabs>
          <w:tab w:val="left" w:pos="0"/>
        </w:tabs>
        <w:jc w:val="both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tabs>
          <w:tab w:val="left" w:pos="0"/>
        </w:tabs>
        <w:rPr>
          <w:rFonts w:ascii="Arial Narrow" w:eastAsia="Arial Narrow" w:hAnsi="Arial Narrow" w:cs="Arial Narrow"/>
          <w:sz w:val="22"/>
          <w:szCs w:val="22"/>
        </w:rPr>
      </w:pPr>
    </w:p>
    <w:p w:rsidR="00336578" w:rsidRDefault="00C03445">
      <w:pPr>
        <w:pStyle w:val="TaxEdit2"/>
      </w:pPr>
      <w:r>
        <w:t>c) Priemerný počet zamestnancov</w:t>
      </w:r>
    </w:p>
    <w:p w:rsidR="00336578" w:rsidRDefault="00336578">
      <w:pPr>
        <w:pStyle w:val="Standard"/>
        <w:ind w:left="1080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00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336578">
        <w:tc>
          <w:tcPr>
            <w:tcW w:w="3047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Nadpis3"/>
            </w:pPr>
            <w:r>
              <w:t>Názov položky</w:t>
            </w:r>
          </w:p>
        </w:tc>
        <w:tc>
          <w:tcPr>
            <w:tcW w:w="2356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336578">
        <w:trPr>
          <w:trHeight w:val="418"/>
        </w:trPr>
        <w:tc>
          <w:tcPr>
            <w:tcW w:w="304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</w:tr>
      <w:tr w:rsidR="00336578">
        <w:tc>
          <w:tcPr>
            <w:tcW w:w="304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</w:tr>
      <w:tr w:rsidR="00336578">
        <w:trPr>
          <w:trHeight w:val="421"/>
        </w:trPr>
        <w:tc>
          <w:tcPr>
            <w:tcW w:w="304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336578" w:rsidRDefault="00336578">
      <w:pPr>
        <w:pStyle w:val="Styl2"/>
        <w:ind w:left="0" w:firstLine="0"/>
        <w:rPr>
          <w:b w:val="0"/>
          <w:bCs w:val="0"/>
          <w:i w:val="0"/>
          <w:iCs w:val="0"/>
          <w:sz w:val="18"/>
          <w:szCs w:val="18"/>
        </w:rPr>
      </w:pPr>
    </w:p>
    <w:p w:rsidR="00336578" w:rsidRDefault="00C03445">
      <w:pPr>
        <w:pStyle w:val="TaxEdit2"/>
      </w:pPr>
      <w:r>
        <w:t>d) Údaje neobmedzenom ručení</w:t>
      </w:r>
    </w:p>
    <w:p w:rsidR="00336578" w:rsidRDefault="00336578">
      <w:pPr>
        <w:pStyle w:val="TaxEdit2"/>
      </w:pPr>
    </w:p>
    <w:tbl>
      <w:tblPr>
        <w:tblW w:w="9250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29"/>
        <w:gridCol w:w="2674"/>
        <w:gridCol w:w="3847"/>
      </w:tblGrid>
      <w:tr w:rsidR="00336578">
        <w:tc>
          <w:tcPr>
            <w:tcW w:w="2729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Nadpis3"/>
            </w:pPr>
            <w:r>
              <w:t>Obchodné meno</w:t>
            </w:r>
          </w:p>
        </w:tc>
        <w:tc>
          <w:tcPr>
            <w:tcW w:w="2674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336578">
        <w:tc>
          <w:tcPr>
            <w:tcW w:w="272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33657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33657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c>
          <w:tcPr>
            <w:tcW w:w="272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33657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33657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c>
          <w:tcPr>
            <w:tcW w:w="272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33657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33657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336578">
      <w:pPr>
        <w:pStyle w:val="Standard"/>
        <w:tabs>
          <w:tab w:val="left" w:pos="2790"/>
        </w:tabs>
        <w:ind w:left="1080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C03445">
      <w:pPr>
        <w:pStyle w:val="TaxEdit2"/>
      </w:pPr>
      <w:r>
        <w:t>e) Právny dôvod na zostavenie účtovnej závierky</w:t>
      </w:r>
    </w:p>
    <w:p w:rsidR="00336578" w:rsidRDefault="00336578">
      <w:pPr>
        <w:pStyle w:val="TaxEdit"/>
        <w:ind w:firstLine="0"/>
      </w:pPr>
    </w:p>
    <w:p w:rsidR="00336578" w:rsidRDefault="00C03445">
      <w:pPr>
        <w:pStyle w:val="TaxEdit"/>
        <w:ind w:hanging="284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01.01.2013-31.12.2013</w:t>
      </w:r>
    </w:p>
    <w:p w:rsidR="00336578" w:rsidRDefault="00336578">
      <w:pPr>
        <w:pStyle w:val="TaxEdit2"/>
        <w:rPr>
          <w:rFonts w:ascii="Arial Narrow" w:eastAsia="Arial Narrow" w:hAnsi="Arial Narrow" w:cs="Arial Narrow"/>
        </w:rPr>
      </w:pPr>
    </w:p>
    <w:p w:rsidR="00336578" w:rsidRDefault="00C03445">
      <w:pPr>
        <w:pStyle w:val="TaxEdit2"/>
      </w:pPr>
      <w:r>
        <w:t>f) Dátum schválenia účtovnej závierky za predchádzajúce účtovné obdobie</w:t>
      </w:r>
    </w:p>
    <w:p w:rsidR="00336578" w:rsidRDefault="00336578">
      <w:pPr>
        <w:pStyle w:val="TaxEdit2"/>
        <w:rPr>
          <w:rFonts w:ascii="Arial Narrow" w:eastAsia="Arial Narrow" w:hAnsi="Arial Narrow" w:cs="Arial Narrow"/>
        </w:rPr>
      </w:pPr>
    </w:p>
    <w:p w:rsidR="00336578" w:rsidRDefault="00C03445">
      <w:pPr>
        <w:pStyle w:val="TaxEdit2"/>
      </w:pPr>
      <w:r>
        <w:rPr>
          <w:rFonts w:ascii="Arial Narrow" w:hAnsi="Arial Narrow" w:cs="Arial Narrow"/>
          <w:b w:val="0"/>
          <w:bCs w:val="0"/>
        </w:rPr>
        <w:t xml:space="preserve"> Účtovná závierka spoločnosti k  </w:t>
      </w:r>
      <w:bookmarkStart w:id="4" w:name="DATUMK"/>
      <w:bookmarkEnd w:id="4"/>
      <w:r>
        <w:rPr>
          <w:rFonts w:ascii="Arial Narrow" w:hAnsi="Arial Narrow" w:cs="Arial Narrow"/>
          <w:b w:val="0"/>
          <w:bCs w:val="0"/>
        </w:rPr>
        <w:t xml:space="preserve">31.12.2012 </w:t>
      </w:r>
      <w:bookmarkStart w:id="5" w:name="DATUMK_END"/>
      <w:bookmarkEnd w:id="5"/>
      <w:r>
        <w:rPr>
          <w:rFonts w:ascii="Arial Narrow" w:hAnsi="Arial Narrow" w:cs="Arial Narrow"/>
          <w:b w:val="0"/>
          <w:bCs w:val="0"/>
        </w:rPr>
        <w:t xml:space="preserve">  , za predchádzajúce účtovné obdobie, bola schválená dňa  30.6.2013</w:t>
      </w:r>
    </w:p>
    <w:p w:rsidR="00336578" w:rsidRDefault="00336578">
      <w:pPr>
        <w:pStyle w:val="TaxEdit2"/>
        <w:rPr>
          <w:rFonts w:ascii="Arial Narrow" w:hAnsi="Arial Narrow" w:cs="Arial Narrow"/>
          <w:b w:val="0"/>
          <w:bCs w:val="0"/>
        </w:rPr>
      </w:pPr>
    </w:p>
    <w:p w:rsidR="00336578" w:rsidRDefault="00C03445">
      <w:pPr>
        <w:pStyle w:val="Styl1"/>
        <w:numPr>
          <w:ilvl w:val="0"/>
          <w:numId w:val="24"/>
        </w:numPr>
        <w:tabs>
          <w:tab w:val="clear" w:pos="720"/>
          <w:tab w:val="clear" w:pos="1713"/>
        </w:tabs>
        <w:rPr>
          <w:rFonts w:ascii="Arial, 'Arial Narrow'" w:hAnsi="Arial, 'Arial Narrow'" w:cs="Arial, 'Arial Narrow'"/>
          <w:sz w:val="24"/>
          <w:szCs w:val="24"/>
        </w:rPr>
      </w:pPr>
      <w:r>
        <w:rPr>
          <w:rFonts w:ascii="Arial, 'Arial Narrow'" w:hAnsi="Arial, 'Arial Narrow'" w:cs="Arial, 'Arial Narrow'"/>
          <w:sz w:val="24"/>
          <w:szCs w:val="24"/>
        </w:rPr>
        <w:t>INFORMÁCIE O KONSOLIDOVANOM CELKU</w:t>
      </w:r>
    </w:p>
    <w:p w:rsidR="00336578" w:rsidRDefault="00336578">
      <w:pPr>
        <w:pStyle w:val="Styl1"/>
        <w:ind w:left="360" w:firstLine="0"/>
      </w:pPr>
    </w:p>
    <w:p w:rsidR="00336578" w:rsidRDefault="00C03445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nie</w:t>
      </w:r>
    </w:p>
    <w:p w:rsidR="00336578" w:rsidRDefault="00336578">
      <w:pPr>
        <w:pStyle w:val="TaxEdit"/>
        <w:ind w:hanging="284"/>
      </w:pPr>
    </w:p>
    <w:p w:rsidR="00336578" w:rsidRDefault="00336578">
      <w:pPr>
        <w:pStyle w:val="TaxEdit"/>
        <w:ind w:hanging="284"/>
      </w:pPr>
    </w:p>
    <w:p w:rsidR="00336578" w:rsidRDefault="00C03445">
      <w:pPr>
        <w:pStyle w:val="Styl1"/>
        <w:numPr>
          <w:ilvl w:val="0"/>
          <w:numId w:val="24"/>
        </w:numPr>
        <w:rPr>
          <w:rFonts w:ascii="Arial, 'Arial Narrow'" w:hAnsi="Arial, 'Arial Narrow'" w:cs="Arial, 'Arial Narrow'"/>
          <w:sz w:val="24"/>
          <w:szCs w:val="24"/>
        </w:rPr>
      </w:pPr>
      <w:r>
        <w:rPr>
          <w:rFonts w:ascii="Arial, 'Arial Narrow'" w:hAnsi="Arial, 'Arial Narrow'" w:cs="Arial, 'Arial Narrow'"/>
          <w:sz w:val="24"/>
          <w:szCs w:val="24"/>
        </w:rPr>
        <w:lastRenderedPageBreak/>
        <w:t>ĎALŠIE INFORMÁCIE O</w:t>
      </w:r>
    </w:p>
    <w:p w:rsidR="00336578" w:rsidRDefault="00336578">
      <w:pPr>
        <w:pStyle w:val="Styl1"/>
        <w:ind w:left="0" w:firstLine="0"/>
      </w:pPr>
    </w:p>
    <w:p w:rsidR="00336578" w:rsidRDefault="00C03445">
      <w:pPr>
        <w:pStyle w:val="Styl1"/>
        <w:ind w:left="0" w:firstLine="0"/>
        <w:rPr>
          <w:b w:val="0"/>
          <w:bCs w:val="0"/>
        </w:rPr>
      </w:pPr>
      <w:r>
        <w:rPr>
          <w:b w:val="0"/>
          <w:bCs w:val="0"/>
        </w:rPr>
        <w:t>a) použitých účtovných zásadách a účtovných metódach,</w:t>
      </w:r>
    </w:p>
    <w:p w:rsidR="00336578" w:rsidRDefault="00C03445">
      <w:pPr>
        <w:pStyle w:val="Styl1"/>
        <w:ind w:left="0" w:firstLine="0"/>
        <w:rPr>
          <w:b w:val="0"/>
          <w:bCs w:val="0"/>
        </w:rPr>
      </w:pPr>
      <w:r>
        <w:rPr>
          <w:b w:val="0"/>
          <w:bCs w:val="0"/>
        </w:rPr>
        <w:t>b) údajoch vykázaných na strane aktív súvahy,</w:t>
      </w:r>
    </w:p>
    <w:p w:rsidR="00336578" w:rsidRDefault="00C03445">
      <w:pPr>
        <w:pStyle w:val="Styl1"/>
        <w:ind w:left="0" w:firstLine="0"/>
        <w:rPr>
          <w:b w:val="0"/>
          <w:bCs w:val="0"/>
        </w:rPr>
      </w:pPr>
      <w:r>
        <w:rPr>
          <w:b w:val="0"/>
          <w:bCs w:val="0"/>
        </w:rPr>
        <w:t>c) údajoch vykázaných na strane pasív súvahy,</w:t>
      </w:r>
    </w:p>
    <w:p w:rsidR="00336578" w:rsidRDefault="00C03445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výnosoch,</w:t>
      </w:r>
    </w:p>
    <w:p w:rsidR="00336578" w:rsidRDefault="00C03445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nákladoch,</w:t>
      </w:r>
    </w:p>
    <w:p w:rsidR="00336578" w:rsidRDefault="00C03445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daniach z príjmov,</w:t>
      </w:r>
    </w:p>
    <w:p w:rsidR="00336578" w:rsidRDefault="00C03445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údajoch na podsúvahových účtoch,</w:t>
      </w:r>
    </w:p>
    <w:p w:rsidR="00336578" w:rsidRDefault="00C03445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 iných aktívach a iných pasívach,</w:t>
      </w:r>
    </w:p>
    <w:p w:rsidR="00336578" w:rsidRDefault="00C03445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i) spriaznených osobách,</w:t>
      </w:r>
    </w:p>
    <w:p w:rsidR="00336578" w:rsidRDefault="00C03445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skutočnostiach, ktoré nastali medzi dňom, ku ktorému sa zostavuje účtovná závierka a dňom jej zostavenia,</w:t>
      </w:r>
    </w:p>
    <w:p w:rsidR="00336578" w:rsidRDefault="00C03445" w:rsidP="00640954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k) prehľade zmien vlastného imania,</w:t>
      </w:r>
    </w:p>
    <w:p w:rsidR="00640954" w:rsidRDefault="00640954" w:rsidP="00640954">
      <w:pPr>
        <w:pStyle w:val="Default"/>
        <w:spacing w:after="14"/>
        <w:rPr>
          <w:b/>
          <w:bCs/>
        </w:rPr>
      </w:pPr>
    </w:p>
    <w:p w:rsidR="00336578" w:rsidRDefault="00C03445">
      <w:pPr>
        <w:pStyle w:val="Styl1"/>
        <w:numPr>
          <w:ilvl w:val="0"/>
          <w:numId w:val="24"/>
        </w:numPr>
        <w:rPr>
          <w:rFonts w:ascii="Arial, 'Arial Narrow'" w:hAnsi="Arial, 'Arial Narrow'" w:cs="Arial, 'Arial Narrow'"/>
          <w:sz w:val="24"/>
          <w:szCs w:val="24"/>
        </w:rPr>
      </w:pPr>
      <w:r>
        <w:rPr>
          <w:rFonts w:ascii="Arial, 'Arial Narrow'" w:hAnsi="Arial, 'Arial Narrow'" w:cs="Arial, 'Arial Narrow'"/>
          <w:sz w:val="24"/>
          <w:szCs w:val="24"/>
        </w:rPr>
        <w:t xml:space="preserve"> POUŽITÉ ÚČTOVNÉ ZÁSADY A ÚČTOVNÉ METÓDY</w:t>
      </w:r>
    </w:p>
    <w:p w:rsidR="00336578" w:rsidRDefault="00336578">
      <w:pPr>
        <w:pStyle w:val="Standard"/>
        <w:ind w:left="360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C03445">
      <w:pPr>
        <w:pStyle w:val="Styl2"/>
        <w:numPr>
          <w:ilvl w:val="1"/>
          <w:numId w:val="24"/>
        </w:numPr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336578" w:rsidRDefault="00C03445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>áno</w:t>
      </w:r>
    </w:p>
    <w:p w:rsidR="00336578" w:rsidRDefault="00336578">
      <w:pPr>
        <w:pStyle w:val="Standard"/>
        <w:rPr>
          <w:rFonts w:ascii="Arial Narrow" w:hAnsi="Arial Narrow" w:cs="Arial Narrow"/>
          <w:b/>
          <w:bCs/>
          <w:sz w:val="22"/>
          <w:szCs w:val="22"/>
        </w:rPr>
      </w:pPr>
    </w:p>
    <w:p w:rsidR="00336578" w:rsidRDefault="00C03445">
      <w:pPr>
        <w:pStyle w:val="Styl2"/>
        <w:numPr>
          <w:ilvl w:val="1"/>
          <w:numId w:val="24"/>
        </w:numPr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921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336578">
        <w:tc>
          <w:tcPr>
            <w:tcW w:w="307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336578">
        <w:tc>
          <w:tcPr>
            <w:tcW w:w="307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33657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336578">
        <w:tc>
          <w:tcPr>
            <w:tcW w:w="307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33657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33657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C03445">
      <w:pPr>
        <w:pStyle w:val="Styl2"/>
        <w:numPr>
          <w:ilvl w:val="1"/>
          <w:numId w:val="24"/>
        </w:numPr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336578" w:rsidRDefault="00C03445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>dlhodobý nehmotnÝ majetok</w:t>
      </w:r>
    </w:p>
    <w:p w:rsidR="00336578" w:rsidRDefault="00C03445">
      <w:pPr>
        <w:pStyle w:val="Standard"/>
        <w:numPr>
          <w:ilvl w:val="0"/>
          <w:numId w:val="31"/>
        </w:numPr>
        <w:ind w:left="426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2400 €</w:t>
      </w:r>
    </w:p>
    <w:p w:rsidR="00336578" w:rsidRDefault="00C03445">
      <w:pPr>
        <w:pStyle w:val="Standard"/>
        <w:numPr>
          <w:ilvl w:val="0"/>
          <w:numId w:val="13"/>
        </w:numPr>
        <w:ind w:left="426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:rsidR="00336578" w:rsidRDefault="00C03445">
      <w:pPr>
        <w:pStyle w:val="Standard"/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336578" w:rsidRDefault="00C03445">
      <w:pPr>
        <w:pStyle w:val="Standard"/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336578" w:rsidRDefault="00C03445">
      <w:pPr>
        <w:pStyle w:val="Standard"/>
        <w:numPr>
          <w:ilvl w:val="0"/>
          <w:numId w:val="32"/>
        </w:numPr>
        <w:ind w:left="426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336578" w:rsidRDefault="00C03445">
      <w:pPr>
        <w:pStyle w:val="Standard"/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336578" w:rsidRDefault="00C03445">
      <w:pPr>
        <w:pStyle w:val="Standard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:rsidR="00336578" w:rsidRDefault="00C03445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:rsidR="00336578" w:rsidRDefault="00C03445">
      <w:pPr>
        <w:pStyle w:val="Standard"/>
        <w:numPr>
          <w:ilvl w:val="0"/>
          <w:numId w:val="13"/>
        </w:numPr>
        <w:ind w:left="426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 1700€</w:t>
      </w:r>
    </w:p>
    <w:p w:rsidR="00336578" w:rsidRDefault="00C03445">
      <w:pPr>
        <w:pStyle w:val="Standard"/>
        <w:numPr>
          <w:ilvl w:val="0"/>
          <w:numId w:val="13"/>
        </w:numPr>
        <w:ind w:left="426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:rsidR="00336578" w:rsidRDefault="00C03445">
      <w:pPr>
        <w:pStyle w:val="Standard"/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336578" w:rsidRDefault="00C03445">
      <w:pPr>
        <w:pStyle w:val="Standard"/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336578" w:rsidRDefault="00C03445">
      <w:pPr>
        <w:pStyle w:val="Standard"/>
        <w:numPr>
          <w:ilvl w:val="0"/>
          <w:numId w:val="6"/>
        </w:numPr>
        <w:ind w:left="426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336578" w:rsidRDefault="00C03445">
      <w:pPr>
        <w:pStyle w:val="Standard"/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336578" w:rsidRDefault="00C03445">
      <w:pPr>
        <w:pStyle w:val="Standard"/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:rsidR="00336578" w:rsidRDefault="00336578">
      <w:pPr>
        <w:pStyle w:val="Standard"/>
        <w:rPr>
          <w:rFonts w:ascii="Arial Narrow" w:eastAsia="Arial Narrow" w:hAnsi="Arial Narrow" w:cs="Arial Narrow"/>
          <w:sz w:val="22"/>
          <w:szCs w:val="22"/>
        </w:rPr>
      </w:pPr>
    </w:p>
    <w:p w:rsidR="00336578" w:rsidRDefault="00C03445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336578" w:rsidRDefault="00C03445">
      <w:pPr>
        <w:pStyle w:val="Standard"/>
        <w:numPr>
          <w:ilvl w:val="0"/>
          <w:numId w:val="13"/>
        </w:numPr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</w:p>
    <w:p w:rsidR="00336578" w:rsidRDefault="00C03445">
      <w:pPr>
        <w:pStyle w:val="Standard"/>
        <w:numPr>
          <w:ilvl w:val="0"/>
          <w:numId w:val="13"/>
        </w:numPr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obstarané vlastnou činnosťou sú oceňované</w:t>
      </w:r>
    </w:p>
    <w:p w:rsidR="00336578" w:rsidRDefault="00C03445">
      <w:pPr>
        <w:pStyle w:val="Standard"/>
        <w:ind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336578" w:rsidRDefault="00C03445">
      <w:pPr>
        <w:pStyle w:val="Standard"/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:rsidR="00336578" w:rsidRDefault="00C03445">
      <w:pPr>
        <w:pStyle w:val="Standard"/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aj časťou nepriamych nákladov, ktorá sa vzťahuje na výrobu alebo inú činnosť</w:t>
      </w:r>
    </w:p>
    <w:p w:rsidR="00336578" w:rsidRDefault="00C03445">
      <w:pPr>
        <w:pStyle w:val="Standard"/>
        <w:numPr>
          <w:ilvl w:val="0"/>
          <w:numId w:val="6"/>
        </w:numPr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:rsidR="00336578" w:rsidRDefault="00C03445">
      <w:pPr>
        <w:pStyle w:val="Standard"/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váženým aritmetickým priemerom</w:t>
      </w:r>
    </w:p>
    <w:p w:rsidR="00336578" w:rsidRDefault="00C03445">
      <w:pPr>
        <w:pStyle w:val="Standard"/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metódou FIFO</w:t>
      </w:r>
    </w:p>
    <w:p w:rsidR="00336578" w:rsidRDefault="00C03445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336578" w:rsidRDefault="00C03445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:rsidR="00336578" w:rsidRDefault="00C03445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>Peňažné prostriedky a ceniny</w:t>
      </w:r>
    </w:p>
    <w:p w:rsidR="00336578" w:rsidRDefault="00C03445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Peňažné prostriedky a ceniny sa oceňujú ich menovitou hodnotou.</w:t>
      </w:r>
    </w:p>
    <w:p w:rsidR="00336578" w:rsidRDefault="00C03445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336578" w:rsidRDefault="00C03445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Náklady budúcich období sa vykazujú vo výške, ktorá je potrebná na dodržanie zásady vecnej a časovej súvislosti </w:t>
      </w:r>
      <w:r>
        <w:rPr>
          <w:rFonts w:ascii="Arial Narrow" w:hAnsi="Arial Narrow" w:cs="Arial Narrow"/>
          <w:sz w:val="22"/>
          <w:szCs w:val="22"/>
        </w:rPr>
        <w:lastRenderedPageBreak/>
        <w:t>s účtovným obdobím.</w:t>
      </w:r>
    </w:p>
    <w:p w:rsidR="00336578" w:rsidRDefault="00C03445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:rsidR="00336578" w:rsidRDefault="00C03445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336578" w:rsidRDefault="00C03445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>Záväzky</w:t>
      </w:r>
    </w:p>
    <w:p w:rsidR="00336578" w:rsidRDefault="00C03445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336578" w:rsidRDefault="00C03445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>Deriváty</w:t>
      </w:r>
    </w:p>
    <w:p w:rsidR="00336578" w:rsidRDefault="00C03445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:rsidR="00336578" w:rsidRDefault="00C03445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:rsidR="00336578" w:rsidRDefault="00C03445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Majetok a záväzky zabezpečené derivátmi sa oceňujú reálnou hodnotou.</w:t>
      </w:r>
    </w:p>
    <w:p w:rsidR="00336578" w:rsidRDefault="00C03445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336578" w:rsidRDefault="00C03445">
      <w:pPr>
        <w:pStyle w:val="Textbody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Majetok a záväzky evidované v cudzej mene sa prepočítavajú na slovenskú menu kurzom ECB alebo NBS ku dňu, ktorý predchádza deň uskutočnenia účtovného prípadu a v účtovnej závierke platným ku dňu, ku ktorému sa zostavuje. Účtujú sa s vplyvom na výsledok hospodárenia.</w:t>
      </w:r>
    </w:p>
    <w:p w:rsidR="00336578" w:rsidRDefault="00336578">
      <w:pPr>
        <w:pStyle w:val="Standard"/>
        <w:rPr>
          <w:rFonts w:ascii="Arial Narrow" w:eastAsia="Arial Narrow" w:hAnsi="Arial Narrow" w:cs="Arial Narrow"/>
          <w:sz w:val="22"/>
          <w:szCs w:val="22"/>
        </w:rPr>
      </w:pPr>
    </w:p>
    <w:p w:rsidR="00336578" w:rsidRDefault="00C03445">
      <w:pPr>
        <w:pStyle w:val="Styl2"/>
        <w:numPr>
          <w:ilvl w:val="1"/>
          <w:numId w:val="24"/>
        </w:numPr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336578" w:rsidRDefault="00336578">
      <w:pPr>
        <w:pStyle w:val="Standard"/>
        <w:ind w:left="1080"/>
        <w:rPr>
          <w:rFonts w:ascii="Arial Narrow" w:eastAsia="Arial Narrow" w:hAnsi="Arial Narrow" w:cs="Arial Narrow"/>
          <w:sz w:val="22"/>
          <w:szCs w:val="22"/>
        </w:rPr>
      </w:pPr>
    </w:p>
    <w:p w:rsidR="00336578" w:rsidRDefault="00C03445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DHM s ohľadom na opotrebovanie zodpovedajúce bežným podmienkam jeho používania.</w:t>
      </w:r>
    </w:p>
    <w:p w:rsidR="00336578" w:rsidRDefault="00C03445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tvorí odpisový plán dlhodobého hmotného majetku v súlade s daňovými odpismi</w:t>
      </w:r>
    </w:p>
    <w:p w:rsidR="00336578" w:rsidRDefault="00C03445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:rsidR="00336578" w:rsidRDefault="00C03445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tvorí odpisový plán dlhodobého nehmotného majetku v súlade s daňovými odpismi</w:t>
      </w:r>
    </w:p>
    <w:p w:rsidR="00336578" w:rsidRDefault="00336578">
      <w:pPr>
        <w:pStyle w:val="Standard"/>
        <w:rPr>
          <w:rFonts w:ascii="Arial Narrow" w:eastAsia="Arial Narrow" w:hAnsi="Arial Narrow" w:cs="Arial Narrow"/>
          <w:sz w:val="22"/>
          <w:szCs w:val="22"/>
        </w:rPr>
      </w:pPr>
    </w:p>
    <w:p w:rsidR="00336578" w:rsidRDefault="00C03445">
      <w:pPr>
        <w:pStyle w:val="Styl2"/>
        <w:numPr>
          <w:ilvl w:val="1"/>
          <w:numId w:val="24"/>
        </w:numPr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Dotácie poskytnuté na obstaranie majetku</w:t>
      </w:r>
    </w:p>
    <w:tbl>
      <w:tblPr>
        <w:tblW w:w="921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336578">
        <w:tc>
          <w:tcPr>
            <w:tcW w:w="307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336578">
        <w:tc>
          <w:tcPr>
            <w:tcW w:w="307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33657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33657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336578">
      <w:pPr>
        <w:pStyle w:val="Styl2"/>
        <w:ind w:left="0" w:firstLine="0"/>
        <w:rPr>
          <w:i w:val="0"/>
          <w:iCs w:val="0"/>
          <w:sz w:val="22"/>
          <w:szCs w:val="22"/>
        </w:rPr>
      </w:pPr>
    </w:p>
    <w:p w:rsidR="00336578" w:rsidRDefault="00C03445">
      <w:pPr>
        <w:pStyle w:val="Styl2"/>
        <w:numPr>
          <w:ilvl w:val="1"/>
          <w:numId w:val="24"/>
        </w:numPr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Oprava významných chýb minulých účtovných období účtovanej v bežnom účtovnom období s uvedením sumy vplyvu na nerozdelený zisk minulých rokov alebo na neuhradenú stratu minulých rokov</w:t>
      </w:r>
    </w:p>
    <w:p w:rsidR="00336578" w:rsidRDefault="00C03445">
      <w:pPr>
        <w:pStyle w:val="Styl2"/>
        <w:ind w:left="0" w:firstLine="0"/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>Súčasne môže účtovná jednotka uviesť aj informácie o oprave nevýznamných chýb minulých účtovných období účtovanej v bežnom účtovnom období s uvedením sumy vplyvu na výsledok hospodárenia bežného účtovného obdobia.</w:t>
      </w:r>
    </w:p>
    <w:p w:rsidR="00336578" w:rsidRDefault="00336578">
      <w:pPr>
        <w:pStyle w:val="Styl2"/>
        <w:pageBreakBefore/>
        <w:ind w:left="0" w:firstLine="0"/>
        <w:rPr>
          <w:i w:val="0"/>
          <w:iCs w:val="0"/>
          <w:sz w:val="22"/>
          <w:szCs w:val="22"/>
        </w:rPr>
      </w:pPr>
    </w:p>
    <w:p w:rsidR="00336578" w:rsidRDefault="00336578">
      <w:pPr>
        <w:pStyle w:val="Styl2"/>
        <w:ind w:firstLine="0"/>
      </w:pPr>
    </w:p>
    <w:p w:rsidR="00336578" w:rsidRDefault="00C03445">
      <w:pPr>
        <w:pStyle w:val="TaxEdit"/>
        <w:ind w:left="0" w:firstLine="0"/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:rsidR="00336578" w:rsidRDefault="00C03445">
      <w:pPr>
        <w:pStyle w:val="TaxEdit"/>
        <w:ind w:hanging="284"/>
      </w:pPr>
      <w:r>
        <w:t>Informácie k časti F. písm. a) o dlhodobom nehmotnom majetku</w:t>
      </w: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C03445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tbl>
      <w:tblPr>
        <w:tblW w:w="9356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336578">
        <w:trPr>
          <w:cantSplit/>
          <w:trHeight w:val="411"/>
        </w:trPr>
        <w:tc>
          <w:tcPr>
            <w:tcW w:w="1843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336578">
        <w:trPr>
          <w:cantSplit/>
          <w:trHeight w:val="17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ind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336578">
        <w:trPr>
          <w:cantSplit/>
          <w:trHeight w:val="241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336578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341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</w:tbl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C03445">
      <w:pPr>
        <w:pStyle w:val="Standard"/>
        <w:pageBreakBefore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lastRenderedPageBreak/>
        <w:t>Tabuľka č. 2</w:t>
      </w:r>
    </w:p>
    <w:p w:rsidR="00336578" w:rsidRDefault="00336578">
      <w:pPr>
        <w:pStyle w:val="Standard"/>
        <w:rPr>
          <w:rFonts w:ascii="Arial Narrow" w:eastAsia="Arial Narrow" w:hAnsi="Arial Narrow" w:cs="Arial Narrow"/>
          <w:b/>
          <w:bCs/>
          <w:sz w:val="18"/>
          <w:szCs w:val="18"/>
        </w:rPr>
      </w:pPr>
    </w:p>
    <w:tbl>
      <w:tblPr>
        <w:tblW w:w="9356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336578">
        <w:trPr>
          <w:cantSplit/>
          <w:trHeight w:val="411"/>
        </w:trPr>
        <w:tc>
          <w:tcPr>
            <w:tcW w:w="1843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336578">
        <w:trPr>
          <w:cantSplit/>
          <w:trHeight w:val="17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336578">
        <w:trPr>
          <w:cantSplit/>
          <w:trHeight w:val="241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336578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341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C03445">
      <w:pPr>
        <w:pStyle w:val="TaxEdit"/>
        <w:ind w:hanging="284"/>
      </w:pPr>
      <w:r>
        <w:t>Informácie k časti F. písm. c) o dlhodobom nehmotnom majetku</w:t>
      </w: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284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336578">
        <w:tc>
          <w:tcPr>
            <w:tcW w:w="4606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336578"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C03445">
      <w:pPr>
        <w:pStyle w:val="TaxEdit"/>
        <w:pageBreakBefore/>
        <w:ind w:hanging="284"/>
      </w:pPr>
      <w:r>
        <w:lastRenderedPageBreak/>
        <w:t>Informácie k časti F. písm. a) o dlhodobom hmotnom majetku</w:t>
      </w:r>
    </w:p>
    <w:p w:rsidR="00336578" w:rsidRDefault="00336578">
      <w:pPr>
        <w:pStyle w:val="Standard"/>
        <w:ind w:left="720"/>
        <w:rPr>
          <w:rFonts w:ascii="Arial, 'Arial Narrow'" w:eastAsia="Arial, 'Arial Narrow'" w:hAnsi="Arial, 'Arial Narrow'" w:cs="Arial, 'Arial Narrow'"/>
          <w:b/>
          <w:bCs/>
          <w:color w:val="000000"/>
          <w:sz w:val="22"/>
          <w:szCs w:val="22"/>
        </w:rPr>
      </w:pPr>
    </w:p>
    <w:p w:rsidR="00336578" w:rsidRDefault="00C03445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336578" w:rsidRDefault="00336578">
      <w:pPr>
        <w:pStyle w:val="Standard"/>
        <w:rPr>
          <w:rFonts w:ascii="Arial, 'Arial Narrow'" w:eastAsia="Arial, 'Arial Narrow'" w:hAnsi="Arial, 'Arial Narrow'" w:cs="Arial, 'Arial Narrow'"/>
          <w:b/>
          <w:bCs/>
          <w:color w:val="000000"/>
          <w:sz w:val="22"/>
          <w:szCs w:val="22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336578">
        <w:trPr>
          <w:cantSplit/>
          <w:trHeight w:val="411"/>
        </w:trPr>
        <w:tc>
          <w:tcPr>
            <w:tcW w:w="183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336578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336578">
        <w:trPr>
          <w:cantSplit/>
          <w:trHeight w:val="17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336578">
        <w:trPr>
          <w:cantSplit/>
          <w:trHeight w:val="2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468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468</w:t>
            </w: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468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 xml:space="preserve">      </w:t>
            </w:r>
          </w:p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468</w:t>
            </w: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468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468</w:t>
            </w: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468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468</w:t>
            </w:r>
          </w:p>
        </w:tc>
      </w:tr>
      <w:tr w:rsidR="00336578">
        <w:trPr>
          <w:cantSplit/>
          <w:trHeight w:val="3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336578" w:rsidRDefault="00336578">
      <w:pPr>
        <w:pStyle w:val="Standard"/>
        <w:ind w:left="720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336578" w:rsidRDefault="00336578">
      <w:pPr>
        <w:pStyle w:val="Standard"/>
        <w:ind w:left="720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336578" w:rsidRDefault="00C03445">
      <w:pPr>
        <w:pStyle w:val="Standard"/>
        <w:pageBreakBefore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lastRenderedPageBreak/>
        <w:t>Tabuľka č. 2</w:t>
      </w:r>
    </w:p>
    <w:p w:rsidR="00336578" w:rsidRDefault="00336578">
      <w:pPr>
        <w:pStyle w:val="Standard"/>
        <w:rPr>
          <w:rFonts w:ascii="Arial, 'Arial Narrow'" w:eastAsia="Arial, 'Arial Narrow'" w:hAnsi="Arial, 'Arial Narrow'" w:cs="Arial, 'Arial Narrow'"/>
          <w:b/>
          <w:bCs/>
          <w:color w:val="000000"/>
          <w:sz w:val="22"/>
          <w:szCs w:val="22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336578">
        <w:trPr>
          <w:cantSplit/>
          <w:trHeight w:val="411"/>
        </w:trPr>
        <w:tc>
          <w:tcPr>
            <w:tcW w:w="183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336578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336578">
        <w:trPr>
          <w:cantSplit/>
          <w:trHeight w:val="17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336578">
        <w:trPr>
          <w:cantSplit/>
          <w:trHeight w:val="2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468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468</w:t>
            </w: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468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468</w:t>
            </w: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468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468</w:t>
            </w: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468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468</w:t>
            </w:r>
          </w:p>
        </w:tc>
      </w:tr>
      <w:tr w:rsidR="00336578">
        <w:trPr>
          <w:cantSplit/>
          <w:trHeight w:val="3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336578" w:rsidRDefault="00336578">
      <w:pPr>
        <w:pStyle w:val="TaxEdit"/>
        <w:ind w:left="0" w:firstLine="0"/>
        <w:rPr>
          <w:rFonts w:eastAsia="Arial, 'Arial Narrow'"/>
          <w:color w:val="000000"/>
        </w:rPr>
      </w:pPr>
    </w:p>
    <w:p w:rsidR="00336578" w:rsidRDefault="00336578">
      <w:pPr>
        <w:pStyle w:val="TaxEdit"/>
        <w:ind w:left="0" w:firstLine="0"/>
        <w:rPr>
          <w:rFonts w:eastAsia="Arial, 'Arial Narrow'"/>
          <w:color w:val="000000"/>
        </w:rPr>
      </w:pPr>
    </w:p>
    <w:p w:rsidR="00336578" w:rsidRDefault="00336578">
      <w:pPr>
        <w:pStyle w:val="TaxEdit"/>
        <w:ind w:left="0" w:firstLine="0"/>
        <w:rPr>
          <w:rFonts w:eastAsia="Arial, 'Arial Narrow'"/>
          <w:color w:val="000000"/>
        </w:rPr>
      </w:pPr>
    </w:p>
    <w:p w:rsidR="00336578" w:rsidRDefault="00C03445">
      <w:pPr>
        <w:pStyle w:val="TaxEdit"/>
        <w:ind w:left="0" w:firstLine="0"/>
      </w:pPr>
      <w:r>
        <w:t>Informácie k časti F. písm. c) o dlhodobom hmotnom majetku</w:t>
      </w:r>
    </w:p>
    <w:p w:rsidR="00336578" w:rsidRDefault="00336578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336578">
        <w:trPr>
          <w:trHeight w:val="343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336578">
        <w:trPr>
          <w:trHeight w:val="268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336578">
      <w:pPr>
        <w:pStyle w:val="Standard"/>
        <w:ind w:left="720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336578" w:rsidRDefault="00336578">
      <w:pPr>
        <w:pStyle w:val="TaxEdit"/>
        <w:ind w:hanging="284"/>
      </w:pPr>
    </w:p>
    <w:p w:rsidR="00336578" w:rsidRDefault="00336578">
      <w:pPr>
        <w:pStyle w:val="TaxEdit"/>
        <w:ind w:hanging="284"/>
      </w:pPr>
    </w:p>
    <w:p w:rsidR="00336578" w:rsidRDefault="00336578">
      <w:pPr>
        <w:pStyle w:val="TaxEdit"/>
        <w:ind w:hanging="284"/>
      </w:pPr>
    </w:p>
    <w:p w:rsidR="00336578" w:rsidRDefault="00336578">
      <w:pPr>
        <w:pStyle w:val="TaxEdit"/>
        <w:ind w:hanging="284"/>
      </w:pPr>
    </w:p>
    <w:p w:rsidR="00336578" w:rsidRDefault="00336578">
      <w:pPr>
        <w:pStyle w:val="TaxEdit"/>
        <w:ind w:hanging="284"/>
      </w:pPr>
    </w:p>
    <w:p w:rsidR="00336578" w:rsidRDefault="00336578">
      <w:pPr>
        <w:pStyle w:val="TaxEdit"/>
        <w:ind w:hanging="284"/>
      </w:pPr>
    </w:p>
    <w:p w:rsidR="00336578" w:rsidRDefault="00336578">
      <w:pPr>
        <w:pStyle w:val="TaxEdit"/>
        <w:ind w:hanging="284"/>
      </w:pPr>
    </w:p>
    <w:p w:rsidR="00336578" w:rsidRDefault="00336578">
      <w:pPr>
        <w:pStyle w:val="TaxEdit"/>
        <w:ind w:hanging="284"/>
      </w:pPr>
    </w:p>
    <w:p w:rsidR="00336578" w:rsidRDefault="00336578">
      <w:pPr>
        <w:pStyle w:val="TaxEdit"/>
        <w:ind w:hanging="284"/>
      </w:pPr>
    </w:p>
    <w:p w:rsidR="00336578" w:rsidRDefault="00336578">
      <w:pPr>
        <w:pStyle w:val="TaxEdit"/>
        <w:ind w:hanging="284"/>
      </w:pPr>
    </w:p>
    <w:p w:rsidR="00336578" w:rsidRDefault="00336578">
      <w:pPr>
        <w:pStyle w:val="TaxEdit"/>
        <w:ind w:hanging="284"/>
      </w:pPr>
    </w:p>
    <w:p w:rsidR="00336578" w:rsidRDefault="00336578">
      <w:pPr>
        <w:pStyle w:val="TaxEdit"/>
        <w:ind w:hanging="284"/>
      </w:pPr>
    </w:p>
    <w:p w:rsidR="00336578" w:rsidRDefault="00C03445">
      <w:pPr>
        <w:pStyle w:val="TaxEdit"/>
        <w:ind w:hanging="284"/>
      </w:pPr>
      <w:r>
        <w:t>Informácie k časti F. písm. j) o dlhodobom finančnom majetku</w:t>
      </w:r>
    </w:p>
    <w:p w:rsidR="00336578" w:rsidRDefault="00336578">
      <w:pPr>
        <w:pStyle w:val="TaxEdit"/>
        <w:ind w:firstLine="0"/>
      </w:pPr>
    </w:p>
    <w:p w:rsidR="00336578" w:rsidRDefault="00C03445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336578" w:rsidRDefault="00336578">
      <w:pPr>
        <w:pStyle w:val="Standard"/>
        <w:rPr>
          <w:rFonts w:ascii="Arial, 'Arial Narrow'" w:eastAsia="Arial, 'Arial Narrow'" w:hAnsi="Arial, 'Arial Narrow'" w:cs="Arial, 'Arial Narrow'"/>
          <w:b/>
          <w:bCs/>
          <w:color w:val="000000"/>
          <w:sz w:val="22"/>
          <w:szCs w:val="22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336578">
        <w:trPr>
          <w:cantSplit/>
          <w:trHeight w:val="411"/>
        </w:trPr>
        <w:tc>
          <w:tcPr>
            <w:tcW w:w="183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336578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336578">
        <w:trPr>
          <w:cantSplit/>
          <w:trHeight w:val="17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336578">
        <w:trPr>
          <w:cantSplit/>
          <w:trHeight w:val="2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3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336578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336578" w:rsidRDefault="00336578">
      <w:pPr>
        <w:pStyle w:val="Standard"/>
        <w:pageBreakBefore/>
        <w:rPr>
          <w:rFonts w:ascii="Arial, 'Arial Narrow'" w:hAnsi="Arial, 'Arial Narrow'" w:cs="Arial, 'Arial Narrow'"/>
          <w:sz w:val="22"/>
          <w:szCs w:val="22"/>
        </w:rPr>
      </w:pPr>
    </w:p>
    <w:p w:rsidR="00336578" w:rsidRDefault="00336578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336578" w:rsidRDefault="00336578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336578" w:rsidRDefault="00336578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336578" w:rsidRDefault="00C03445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336578" w:rsidRDefault="00336578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336578">
        <w:trPr>
          <w:cantSplit/>
          <w:trHeight w:val="411"/>
        </w:trPr>
        <w:tc>
          <w:tcPr>
            <w:tcW w:w="183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336578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336578">
        <w:trPr>
          <w:cantSplit/>
          <w:trHeight w:val="17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336578">
        <w:trPr>
          <w:cantSplit/>
          <w:trHeight w:val="2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3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336578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336578" w:rsidRDefault="00336578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336578" w:rsidRDefault="00C03445">
      <w:pPr>
        <w:pStyle w:val="TaxEdit"/>
        <w:ind w:hanging="284"/>
      </w:pPr>
      <w:r>
        <w:t>Informácie k časti F. písm. m) o dlhodobom finančnom majetku</w:t>
      </w:r>
    </w:p>
    <w:p w:rsidR="00336578" w:rsidRDefault="00336578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tbl>
      <w:tblPr>
        <w:tblW w:w="9284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394"/>
      </w:tblGrid>
      <w:tr w:rsidR="00336578">
        <w:trPr>
          <w:trHeight w:val="330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336578">
        <w:trPr>
          <w:trHeight w:val="411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336578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336578" w:rsidRDefault="00336578">
      <w:pPr>
        <w:pStyle w:val="TaxEdit"/>
        <w:pageBreakBefore/>
        <w:ind w:hanging="284"/>
      </w:pPr>
    </w:p>
    <w:p w:rsidR="00336578" w:rsidRDefault="00336578">
      <w:pPr>
        <w:pStyle w:val="TaxEdit"/>
        <w:ind w:hanging="284"/>
      </w:pPr>
    </w:p>
    <w:p w:rsidR="00336578" w:rsidRDefault="00336578">
      <w:pPr>
        <w:pStyle w:val="TaxEdit"/>
        <w:ind w:hanging="284"/>
      </w:pPr>
    </w:p>
    <w:p w:rsidR="00336578" w:rsidRDefault="00C03445">
      <w:pPr>
        <w:pStyle w:val="TaxEdit"/>
        <w:ind w:hanging="284"/>
      </w:pPr>
      <w:r>
        <w:t>Informácie k časti F. písm. i) o štruktúre dlhodobého finančného majetku</w:t>
      </w: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336578">
        <w:trPr>
          <w:cantSplit/>
          <w:trHeight w:val="480"/>
        </w:trPr>
        <w:tc>
          <w:tcPr>
            <w:tcW w:w="204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336578">
        <w:trPr>
          <w:cantSplit/>
          <w:trHeight w:val="631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336578">
        <w:trPr>
          <w:trHeight w:val="293"/>
        </w:trPr>
        <w:tc>
          <w:tcPr>
            <w:tcW w:w="204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336578">
        <w:trPr>
          <w:trHeight w:val="242"/>
        </w:trPr>
        <w:tc>
          <w:tcPr>
            <w:tcW w:w="204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336578">
        <w:trPr>
          <w:trHeight w:val="278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336578">
        <w:trPr>
          <w:trHeight w:val="267"/>
        </w:trPr>
        <w:tc>
          <w:tcPr>
            <w:tcW w:w="9851" w:type="dxa"/>
            <w:gridSpan w:val="6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336578">
        <w:trPr>
          <w:trHeight w:val="277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336578">
        <w:trPr>
          <w:trHeight w:val="283"/>
        </w:trPr>
        <w:tc>
          <w:tcPr>
            <w:tcW w:w="9851" w:type="dxa"/>
            <w:gridSpan w:val="6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336578">
        <w:trPr>
          <w:trHeight w:val="268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336578">
        <w:trPr>
          <w:trHeight w:val="271"/>
        </w:trPr>
        <w:tc>
          <w:tcPr>
            <w:tcW w:w="9851" w:type="dxa"/>
            <w:gridSpan w:val="6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336578">
        <w:trPr>
          <w:trHeight w:val="265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336578">
        <w:trPr>
          <w:trHeight w:val="454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</w:tbl>
    <w:p w:rsidR="00336578" w:rsidRDefault="00336578">
      <w:pPr>
        <w:pStyle w:val="TaxEdit"/>
        <w:ind w:firstLine="0"/>
      </w:pPr>
    </w:p>
    <w:p w:rsidR="00336578" w:rsidRDefault="00336578">
      <w:pPr>
        <w:pStyle w:val="TaxEdit"/>
        <w:ind w:firstLine="0"/>
      </w:pPr>
    </w:p>
    <w:p w:rsidR="00336578" w:rsidRDefault="00336578">
      <w:pPr>
        <w:pStyle w:val="TaxEdit"/>
        <w:ind w:firstLine="0"/>
      </w:pPr>
    </w:p>
    <w:p w:rsidR="00336578" w:rsidRDefault="00C03445">
      <w:pPr>
        <w:pStyle w:val="TaxEdit"/>
        <w:ind w:hanging="284"/>
        <w:rPr>
          <w:spacing w:val="-6"/>
        </w:rPr>
      </w:pPr>
      <w:r>
        <w:rPr>
          <w:spacing w:val="-6"/>
        </w:rPr>
        <w:t>Informácie k časti F. písm. j) a l) o dlhových CP držaných do splatnosti</w:t>
      </w: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336578">
        <w:trPr>
          <w:cantSplit/>
          <w:trHeight w:val="345"/>
        </w:trPr>
        <w:tc>
          <w:tcPr>
            <w:tcW w:w="205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336578" w:rsidRDefault="00C03445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336578"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336578"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 rokov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36578">
        <w:trPr>
          <w:trHeight w:val="176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C03445">
      <w:pPr>
        <w:pStyle w:val="TaxEdit"/>
        <w:pageBreakBefore/>
        <w:ind w:hanging="284"/>
      </w:pPr>
      <w:r>
        <w:lastRenderedPageBreak/>
        <w:t>Informácie k časti F. písm. j) a l) o poskytnutých dlhodobých pôžičkách</w:t>
      </w: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336578">
        <w:trPr>
          <w:cantSplit/>
          <w:trHeight w:val="345"/>
        </w:trPr>
        <w:tc>
          <w:tcPr>
            <w:tcW w:w="205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336578"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336578"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pôžičky spolu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C03445">
      <w:pPr>
        <w:pStyle w:val="TaxEdit"/>
        <w:ind w:hanging="284"/>
      </w:pPr>
      <w:r>
        <w:t>Informácie k časti F. písm. o) o opravných položkách k zásobám</w:t>
      </w:r>
    </w:p>
    <w:p w:rsidR="00336578" w:rsidRDefault="00336578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336578" w:rsidRDefault="00C03445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336578">
        <w:trPr>
          <w:cantSplit/>
          <w:trHeight w:val="345"/>
        </w:trPr>
        <w:tc>
          <w:tcPr>
            <w:tcW w:w="205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336578">
        <w:trPr>
          <w:cantSplit/>
          <w:trHeight w:val="345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336578"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336578"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336578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336578" w:rsidRDefault="00C03445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336578">
        <w:trPr>
          <w:trHeight w:val="411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336578">
        <w:trPr>
          <w:trHeight w:val="42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pageBreakBefore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, 'Arial Narrow'" w:eastAsia="Arial, 'Arial Narrow'" w:hAnsi="Arial, 'Arial Narrow'" w:cs="Arial, 'Arial Narrow'"/>
          <w:b/>
          <w:bCs/>
          <w:spacing w:val="-6"/>
          <w:sz w:val="22"/>
          <w:szCs w:val="22"/>
        </w:rPr>
      </w:pPr>
    </w:p>
    <w:p w:rsidR="00336578" w:rsidRDefault="00C03445">
      <w:pPr>
        <w:pStyle w:val="TaxEdit"/>
        <w:ind w:left="0" w:firstLine="0"/>
      </w:pPr>
      <w:r>
        <w:t>Informácie k časti F. písm. p) o zásobách, na ktoré je zriadené záložné právo</w:t>
      </w: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336578">
        <w:trPr>
          <w:trHeight w:val="411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336578">
        <w:trPr>
          <w:trHeight w:val="42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336578" w:rsidRDefault="00C03445">
      <w:pPr>
        <w:pStyle w:val="TaxEdit"/>
        <w:ind w:left="0" w:firstLine="0"/>
      </w:pPr>
      <w:r>
        <w:t>Informácie k časti F. písm. q) o zákazkovej výrobe a o zákazkovej výstavbe nehnuteľnosti určenej na predaj</w:t>
      </w:r>
    </w:p>
    <w:p w:rsidR="00336578" w:rsidRDefault="00336578">
      <w:pPr>
        <w:pStyle w:val="TaxEdit"/>
        <w:ind w:left="0" w:firstLine="0"/>
      </w:pPr>
    </w:p>
    <w:p w:rsidR="00336578" w:rsidRDefault="00C03445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336578"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336578"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336578"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C03445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336578"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336578"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336578"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336578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336578" w:rsidRDefault="00336578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336578" w:rsidRDefault="00C03445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3</w:t>
      </w: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336578"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336578"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336578"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336578" w:rsidRDefault="00336578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336578" w:rsidRDefault="00336578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336578" w:rsidRDefault="00336578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336578" w:rsidRDefault="00336578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336578" w:rsidRDefault="00336578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336578" w:rsidRDefault="00336578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336578" w:rsidRDefault="00C03445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4</w:t>
      </w: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336578"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336578"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336578"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336578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336578" w:rsidRDefault="00336578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336578" w:rsidRDefault="00C03445">
      <w:pPr>
        <w:pStyle w:val="TaxEdit"/>
        <w:ind w:hanging="284"/>
      </w:pPr>
      <w:r>
        <w:t>Informácie k časti F. písm. r) o vývoji opravnej položky k pohľadávkam</w:t>
      </w: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336578">
        <w:trPr>
          <w:cantSplit/>
          <w:trHeight w:val="345"/>
        </w:trPr>
        <w:tc>
          <w:tcPr>
            <w:tcW w:w="212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336578">
        <w:trPr>
          <w:cantSplit/>
          <w:trHeight w:val="345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336578"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336578"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DÚJ a MÚJ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336578">
      <w:pPr>
        <w:pStyle w:val="TaxEdit"/>
        <w:ind w:hanging="284"/>
      </w:pPr>
    </w:p>
    <w:p w:rsidR="00336578" w:rsidRDefault="00336578">
      <w:pPr>
        <w:pStyle w:val="TaxEdit"/>
        <w:ind w:hanging="284"/>
      </w:pPr>
    </w:p>
    <w:p w:rsidR="00336578" w:rsidRDefault="00336578">
      <w:pPr>
        <w:pStyle w:val="TaxEdit"/>
        <w:ind w:hanging="284"/>
      </w:pPr>
    </w:p>
    <w:p w:rsidR="00336578" w:rsidRDefault="00336578">
      <w:pPr>
        <w:pStyle w:val="TaxEdit"/>
        <w:ind w:hanging="284"/>
      </w:pPr>
    </w:p>
    <w:p w:rsidR="00336578" w:rsidRDefault="00336578">
      <w:pPr>
        <w:pStyle w:val="TaxEdit"/>
        <w:ind w:hanging="284"/>
      </w:pPr>
    </w:p>
    <w:p w:rsidR="00336578" w:rsidRDefault="00336578">
      <w:pPr>
        <w:pStyle w:val="TaxEdit"/>
        <w:ind w:hanging="284"/>
      </w:pPr>
    </w:p>
    <w:p w:rsidR="00336578" w:rsidRDefault="00336578">
      <w:pPr>
        <w:pStyle w:val="TaxEdit"/>
        <w:ind w:hanging="284"/>
      </w:pPr>
    </w:p>
    <w:p w:rsidR="00336578" w:rsidRDefault="00336578">
      <w:pPr>
        <w:pStyle w:val="TaxEdit"/>
        <w:ind w:hanging="284"/>
      </w:pPr>
    </w:p>
    <w:p w:rsidR="00336578" w:rsidRDefault="00336578">
      <w:pPr>
        <w:pStyle w:val="TaxEdit"/>
        <w:ind w:hanging="284"/>
      </w:pPr>
    </w:p>
    <w:p w:rsidR="00336578" w:rsidRDefault="00336578">
      <w:pPr>
        <w:pStyle w:val="TaxEdit"/>
        <w:ind w:hanging="284"/>
      </w:pPr>
    </w:p>
    <w:p w:rsidR="00336578" w:rsidRDefault="00336578">
      <w:pPr>
        <w:pStyle w:val="TaxEdit"/>
        <w:ind w:hanging="284"/>
      </w:pPr>
    </w:p>
    <w:p w:rsidR="00336578" w:rsidRDefault="00336578">
      <w:pPr>
        <w:pStyle w:val="TaxEdit"/>
        <w:ind w:hanging="284"/>
      </w:pPr>
    </w:p>
    <w:p w:rsidR="00336578" w:rsidRDefault="00336578">
      <w:pPr>
        <w:pStyle w:val="TaxEdit"/>
        <w:ind w:hanging="284"/>
      </w:pPr>
    </w:p>
    <w:p w:rsidR="00336578" w:rsidRDefault="00336578">
      <w:pPr>
        <w:pStyle w:val="TaxEdit"/>
        <w:ind w:hanging="284"/>
      </w:pPr>
    </w:p>
    <w:p w:rsidR="00336578" w:rsidRDefault="00336578">
      <w:pPr>
        <w:pStyle w:val="TaxEdit"/>
        <w:ind w:hanging="284"/>
      </w:pPr>
    </w:p>
    <w:p w:rsidR="00336578" w:rsidRDefault="00336578">
      <w:pPr>
        <w:pStyle w:val="TaxEdit"/>
        <w:ind w:hanging="284"/>
      </w:pPr>
    </w:p>
    <w:p w:rsidR="00336578" w:rsidRDefault="00336578">
      <w:pPr>
        <w:pStyle w:val="TaxEdit"/>
        <w:ind w:hanging="284"/>
      </w:pPr>
    </w:p>
    <w:p w:rsidR="00336578" w:rsidRDefault="00336578">
      <w:pPr>
        <w:pStyle w:val="TaxEdit"/>
        <w:ind w:hanging="284"/>
      </w:pPr>
    </w:p>
    <w:p w:rsidR="00336578" w:rsidRDefault="00336578">
      <w:pPr>
        <w:pStyle w:val="TaxEdit"/>
        <w:ind w:hanging="284"/>
      </w:pPr>
    </w:p>
    <w:p w:rsidR="00336578" w:rsidRDefault="00336578">
      <w:pPr>
        <w:pStyle w:val="TaxEdit"/>
        <w:ind w:hanging="284"/>
      </w:pPr>
    </w:p>
    <w:p w:rsidR="00336578" w:rsidRDefault="00336578">
      <w:pPr>
        <w:pStyle w:val="TaxEdit"/>
        <w:ind w:hanging="284"/>
      </w:pPr>
    </w:p>
    <w:p w:rsidR="00336578" w:rsidRDefault="00336578">
      <w:pPr>
        <w:pStyle w:val="TaxEdit"/>
        <w:ind w:hanging="284"/>
      </w:pPr>
    </w:p>
    <w:p w:rsidR="00336578" w:rsidRDefault="00336578">
      <w:pPr>
        <w:pStyle w:val="TaxEdit"/>
        <w:ind w:hanging="284"/>
      </w:pPr>
    </w:p>
    <w:p w:rsidR="00336578" w:rsidRDefault="00336578">
      <w:pPr>
        <w:pStyle w:val="TaxEdit"/>
        <w:ind w:hanging="284"/>
      </w:pPr>
    </w:p>
    <w:p w:rsidR="00336578" w:rsidRDefault="00336578">
      <w:pPr>
        <w:pStyle w:val="TaxEdit"/>
        <w:ind w:hanging="284"/>
      </w:pPr>
    </w:p>
    <w:p w:rsidR="00336578" w:rsidRDefault="00336578">
      <w:pPr>
        <w:pStyle w:val="TaxEdit"/>
        <w:ind w:hanging="284"/>
      </w:pPr>
    </w:p>
    <w:p w:rsidR="00336578" w:rsidRDefault="00336578">
      <w:pPr>
        <w:pStyle w:val="TaxEdit"/>
        <w:ind w:hanging="284"/>
      </w:pPr>
    </w:p>
    <w:p w:rsidR="00336578" w:rsidRDefault="00336578">
      <w:pPr>
        <w:pStyle w:val="TaxEdit"/>
        <w:ind w:hanging="284"/>
      </w:pPr>
    </w:p>
    <w:p w:rsidR="00336578" w:rsidRDefault="00336578">
      <w:pPr>
        <w:pStyle w:val="TaxEdit"/>
        <w:ind w:hanging="284"/>
      </w:pPr>
    </w:p>
    <w:p w:rsidR="00336578" w:rsidRDefault="00C03445">
      <w:pPr>
        <w:pStyle w:val="TaxEdit"/>
        <w:ind w:hanging="284"/>
      </w:pPr>
      <w:r>
        <w:t>Informácie k časti F. písm. s) o vekovej štruktúre pohľadávok</w:t>
      </w:r>
    </w:p>
    <w:p w:rsidR="00336578" w:rsidRDefault="00336578">
      <w:pPr>
        <w:pStyle w:val="TaxEdit"/>
        <w:ind w:hanging="284"/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336578"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336578"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336578">
        <w:trPr>
          <w:trHeight w:val="340"/>
        </w:trPr>
        <w:tc>
          <w:tcPr>
            <w:tcW w:w="9851" w:type="dxa"/>
            <w:gridSpan w:val="4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336578"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9851" w:type="dxa"/>
            <w:gridSpan w:val="4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336578"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2502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2502</w:t>
            </w:r>
          </w:p>
        </w:tc>
      </w:tr>
      <w:tr w:rsidR="00336578"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508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508</w:t>
            </w:r>
          </w:p>
        </w:tc>
      </w:tr>
      <w:tr w:rsidR="00336578"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3010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3010</w:t>
            </w:r>
          </w:p>
        </w:tc>
      </w:tr>
    </w:tbl>
    <w:p w:rsidR="00336578" w:rsidRDefault="00336578">
      <w:pPr>
        <w:pStyle w:val="Standard"/>
        <w:rPr>
          <w:rFonts w:ascii="Arial Narrow" w:eastAsia="Arial Narrow" w:hAnsi="Arial Narrow" w:cs="Arial Narrow"/>
          <w:b/>
          <w:bCs/>
          <w:sz w:val="18"/>
          <w:szCs w:val="18"/>
        </w:rPr>
      </w:pPr>
    </w:p>
    <w:p w:rsidR="00336578" w:rsidRDefault="00C03445">
      <w:pPr>
        <w:pStyle w:val="TaxEdit"/>
        <w:ind w:left="0" w:firstLine="0"/>
      </w:pPr>
      <w:r>
        <w:t>Informácie k časti F. písm. t) a u) o pohľadávkach zabezpečených záložným právom alebo inou formou zabezpečenia</w:t>
      </w:r>
    </w:p>
    <w:p w:rsidR="00336578" w:rsidRDefault="00336578">
      <w:pPr>
        <w:pStyle w:val="TaxEdit"/>
        <w:ind w:left="0" w:firstLine="0"/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336578">
        <w:trPr>
          <w:cantSplit/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336578">
        <w:trPr>
          <w:cantSplit/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336578"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C03445">
      <w:pPr>
        <w:pStyle w:val="TaxEdit"/>
        <w:ind w:hanging="284"/>
      </w:pPr>
      <w:r>
        <w:t>Informácie k časti F. písm. w) o krátkodobom finančnom majetku</w:t>
      </w:r>
    </w:p>
    <w:p w:rsidR="00336578" w:rsidRDefault="00336578">
      <w:pPr>
        <w:pStyle w:val="TaxEdit"/>
        <w:ind w:hanging="284"/>
      </w:pPr>
    </w:p>
    <w:p w:rsidR="00336578" w:rsidRDefault="00C03445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336578"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336578"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336578"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24874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16910</w:t>
            </w:r>
          </w:p>
        </w:tc>
      </w:tr>
      <w:tr w:rsidR="00336578"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24026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21364</w:t>
            </w:r>
          </w:p>
        </w:tc>
      </w:tr>
      <w:tr w:rsidR="00336578"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Vkladové účty v banke alebo v pobočke zahraničnej banky termínované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48900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38274</w:t>
            </w:r>
          </w:p>
        </w:tc>
      </w:tr>
    </w:tbl>
    <w:p w:rsidR="00336578" w:rsidRDefault="00336578">
      <w:pPr>
        <w:pStyle w:val="Standard"/>
        <w:rPr>
          <w:rFonts w:ascii="Arial Narrow" w:eastAsia="Arial Narrow" w:hAnsi="Arial Narrow" w:cs="Arial Narrow"/>
          <w:b/>
          <w:bCs/>
          <w:sz w:val="18"/>
          <w:szCs w:val="18"/>
        </w:rPr>
      </w:pPr>
    </w:p>
    <w:p w:rsidR="00336578" w:rsidRDefault="00C03445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6"/>
        <w:gridCol w:w="1559"/>
        <w:gridCol w:w="1134"/>
        <w:gridCol w:w="1276"/>
        <w:gridCol w:w="1275"/>
        <w:gridCol w:w="1843"/>
      </w:tblGrid>
      <w:tr w:rsidR="00336578">
        <w:trPr>
          <w:cantSplit/>
          <w:trHeight w:val="345"/>
        </w:trPr>
        <w:tc>
          <w:tcPr>
            <w:tcW w:w="2836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336578">
        <w:trPr>
          <w:cantSplit/>
          <w:trHeight w:val="345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336578"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336578"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C03445">
      <w:pPr>
        <w:pStyle w:val="TaxEdit"/>
        <w:ind w:hanging="284"/>
      </w:pPr>
      <w:r>
        <w:t>Informácie k časti F. písm. x) o vývoji opravnej položky ku krátkodobému finančnému majetku</w:t>
      </w: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6"/>
        <w:gridCol w:w="1275"/>
        <w:gridCol w:w="1276"/>
        <w:gridCol w:w="1418"/>
        <w:gridCol w:w="1559"/>
        <w:gridCol w:w="1559"/>
      </w:tblGrid>
      <w:tr w:rsidR="00336578">
        <w:trPr>
          <w:cantSplit/>
          <w:trHeight w:val="345"/>
        </w:trPr>
        <w:tc>
          <w:tcPr>
            <w:tcW w:w="2836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336578"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Nadpis1"/>
              <w:jc w:val="center"/>
            </w:pPr>
            <w:r>
              <w:t>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336578"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Obstarávanie krátkodobého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C03445">
      <w:pPr>
        <w:pStyle w:val="TaxEdit"/>
        <w:ind w:left="0" w:firstLine="0"/>
      </w:pPr>
      <w:r>
        <w:t>Informácie k časti F. písm. y) o krátkodobom finančnom majetku, na ktorý bolo zriadené záložné právo</w:t>
      </w: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336578">
        <w:trPr>
          <w:trHeight w:val="389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336578"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C03445">
      <w:pPr>
        <w:pStyle w:val="TaxEdit"/>
        <w:ind w:left="0" w:firstLine="0"/>
      </w:pPr>
      <w:r>
        <w:t>Informácie k časti F. písm. za) o ocenení krátkodobého finančného majetku, ku dňu ku ktorému sa zostavuje účtovná závierka reálnou hodnotou</w:t>
      </w: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2268"/>
        <w:gridCol w:w="2410"/>
      </w:tblGrid>
      <w:tr w:rsidR="00336578">
        <w:trPr>
          <w:cantSplit/>
          <w:trHeight w:val="345"/>
        </w:trPr>
        <w:tc>
          <w:tcPr>
            <w:tcW w:w="297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336578"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336578"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336578">
      <w:pPr>
        <w:pStyle w:val="TaxEdit"/>
        <w:ind w:hanging="284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TaxEdit"/>
        <w:ind w:hanging="284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C03445">
      <w:pPr>
        <w:pStyle w:val="TaxEdit"/>
        <w:ind w:hanging="284"/>
      </w:pPr>
      <w:r>
        <w:t xml:space="preserve">Informácie k časti F. písm. </w:t>
      </w:r>
      <w:proofErr w:type="spellStart"/>
      <w:r>
        <w:t>zb</w:t>
      </w:r>
      <w:proofErr w:type="spellEnd"/>
      <w:r>
        <w:t>) o významných položkách časového rozlíšenia</w:t>
      </w:r>
    </w:p>
    <w:p w:rsidR="00336578" w:rsidRDefault="00C03445">
      <w:pPr>
        <w:pStyle w:val="TaxEdit"/>
        <w:ind w:hanging="284"/>
      </w:pPr>
      <w:r>
        <w:t>na strane aktív</w:t>
      </w: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336578">
        <w:trPr>
          <w:cantSplit/>
          <w:trHeight w:val="345"/>
        </w:trPr>
        <w:tc>
          <w:tcPr>
            <w:tcW w:w="4111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336578"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C03445">
      <w:pPr>
        <w:pStyle w:val="TaxEdit"/>
        <w:ind w:left="0" w:firstLine="0"/>
      </w:pPr>
      <w:r>
        <w:t xml:space="preserve">Informácie k časti F. písm. </w:t>
      </w:r>
      <w:proofErr w:type="spellStart"/>
      <w:r>
        <w:t>zc</w:t>
      </w:r>
      <w:proofErr w:type="spellEnd"/>
      <w:r>
        <w:t>) o majetku prenajatom formou finančného prenájmu</w:t>
      </w:r>
    </w:p>
    <w:p w:rsidR="00336578" w:rsidRDefault="00336578">
      <w:pPr>
        <w:pStyle w:val="TaxEdit"/>
        <w:ind w:firstLine="0"/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336578">
        <w:trPr>
          <w:cantSplit/>
          <w:trHeight w:val="345"/>
        </w:trPr>
        <w:tc>
          <w:tcPr>
            <w:tcW w:w="205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336578" w:rsidRDefault="00C03445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336578">
        <w:trPr>
          <w:cantSplit/>
          <w:trHeight w:val="345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ind w:left="1078" w:hanging="1078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336578">
        <w:trPr>
          <w:cantSplit/>
          <w:trHeight w:val="345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ind w:left="1078" w:hanging="1078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336578"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Nadpis1"/>
              <w:jc w:val="cent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336578"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336578">
      <w:pPr>
        <w:pStyle w:val="TaxEdit"/>
        <w:ind w:firstLine="0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TaxEdit"/>
        <w:ind w:firstLine="0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TaxEdit"/>
        <w:ind w:firstLine="0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C03445">
      <w:pPr>
        <w:pStyle w:val="TaxEdit"/>
        <w:ind w:left="0" w:firstLine="0"/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:rsidR="00336578" w:rsidRDefault="00C03445">
      <w:pPr>
        <w:pStyle w:val="TaxEdit"/>
        <w:ind w:left="0" w:firstLine="0"/>
      </w:pPr>
      <w:r>
        <w:t>Informácie k časti G. písm. a) o rozdelení účtovného zisku alebo o vysporiadaní účtovnej straty</w:t>
      </w: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C03445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336578">
        <w:trPr>
          <w:trHeight w:val="411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336578">
        <w:trPr>
          <w:trHeight w:val="42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2235</w:t>
            </w:r>
          </w:p>
        </w:tc>
      </w:tr>
      <w:tr w:rsidR="00336578"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336578"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111</w:t>
            </w:r>
          </w:p>
        </w:tc>
      </w:tr>
      <w:tr w:rsidR="00336578"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2124</w:t>
            </w:r>
          </w:p>
        </w:tc>
      </w:tr>
      <w:tr w:rsidR="00336578"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2235</w:t>
            </w:r>
          </w:p>
        </w:tc>
      </w:tr>
    </w:tbl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pageBreakBefore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C03445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336578">
        <w:trPr>
          <w:trHeight w:val="411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336578">
        <w:trPr>
          <w:trHeight w:val="42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336578"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C03445">
      <w:pPr>
        <w:pStyle w:val="TaxEdit"/>
        <w:ind w:left="0" w:firstLine="0"/>
      </w:pPr>
      <w:r>
        <w:t>Informácie k časti G. písm. b) o rezervách</w:t>
      </w: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C03445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336578">
        <w:trPr>
          <w:cantSplit/>
          <w:trHeight w:val="340"/>
        </w:trPr>
        <w:tc>
          <w:tcPr>
            <w:tcW w:w="212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336578">
        <w:trPr>
          <w:cantSplit/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336578"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336578"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336578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336578" w:rsidRDefault="00336578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336578" w:rsidRDefault="00336578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336578" w:rsidRDefault="00336578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336578" w:rsidRDefault="00C03445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336578">
        <w:trPr>
          <w:cantSplit/>
          <w:trHeight w:val="340"/>
        </w:trPr>
        <w:tc>
          <w:tcPr>
            <w:tcW w:w="212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336578">
        <w:trPr>
          <w:cantSplit/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336578"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336578"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336578">
      <w:pPr>
        <w:pStyle w:val="TaxEdit"/>
        <w:ind w:hanging="284"/>
      </w:pPr>
    </w:p>
    <w:p w:rsidR="00336578" w:rsidRDefault="00336578">
      <w:pPr>
        <w:pStyle w:val="TaxEdit"/>
        <w:ind w:hanging="284"/>
      </w:pPr>
    </w:p>
    <w:p w:rsidR="00336578" w:rsidRDefault="00336578">
      <w:pPr>
        <w:pStyle w:val="TaxEdit"/>
        <w:ind w:hanging="284"/>
      </w:pPr>
    </w:p>
    <w:p w:rsidR="00336578" w:rsidRDefault="00336578">
      <w:pPr>
        <w:pStyle w:val="TaxEdit"/>
        <w:ind w:hanging="284"/>
      </w:pPr>
    </w:p>
    <w:p w:rsidR="00336578" w:rsidRDefault="00336578">
      <w:pPr>
        <w:pStyle w:val="TaxEdit"/>
        <w:ind w:hanging="284"/>
      </w:pPr>
    </w:p>
    <w:p w:rsidR="00336578" w:rsidRDefault="00336578">
      <w:pPr>
        <w:pStyle w:val="TaxEdit"/>
        <w:ind w:hanging="284"/>
      </w:pPr>
    </w:p>
    <w:p w:rsidR="00336578" w:rsidRDefault="00336578">
      <w:pPr>
        <w:pStyle w:val="TaxEdit"/>
        <w:ind w:hanging="284"/>
      </w:pPr>
    </w:p>
    <w:p w:rsidR="00336578" w:rsidRDefault="00336578">
      <w:pPr>
        <w:pStyle w:val="TaxEdit"/>
        <w:ind w:hanging="284"/>
      </w:pPr>
    </w:p>
    <w:p w:rsidR="00336578" w:rsidRDefault="00C03445">
      <w:pPr>
        <w:pStyle w:val="TaxEdit"/>
        <w:ind w:hanging="284"/>
      </w:pPr>
      <w:r>
        <w:t>Informácie k časti G. písm. c) a d) o záväzkoch</w:t>
      </w: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336578"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336578"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37178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25294</w:t>
            </w:r>
          </w:p>
        </w:tc>
      </w:tr>
      <w:tr w:rsidR="00336578"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37178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25294</w:t>
            </w:r>
          </w:p>
        </w:tc>
      </w:tr>
      <w:tr w:rsidR="00336578"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336578">
      <w:pPr>
        <w:pStyle w:val="TaxEdit"/>
        <w:ind w:left="0" w:firstLine="0"/>
      </w:pPr>
    </w:p>
    <w:p w:rsidR="00336578" w:rsidRDefault="00C03445">
      <w:pPr>
        <w:pStyle w:val="TaxEdit"/>
        <w:ind w:left="0" w:firstLine="0"/>
      </w:pPr>
      <w:r>
        <w:t>Informácie k časti F. písm. v) a časti G. písm. f) o odloženej daňovej pohľadávke alebo o odloženom daňovom záväzku</w:t>
      </w: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336578">
        <w:trPr>
          <w:trHeight w:val="397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336578"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C03445">
      <w:pPr>
        <w:pStyle w:val="TaxEdit"/>
        <w:pageBreakBefore/>
        <w:ind w:hanging="284"/>
      </w:pPr>
      <w:r>
        <w:lastRenderedPageBreak/>
        <w:t>Informácie k časti G. písm. g) o záväzkoch zo sociálneho fondu</w:t>
      </w: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336578">
        <w:trPr>
          <w:trHeight w:val="397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336578"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336578">
      <w:pPr>
        <w:pStyle w:val="TaxEdit"/>
        <w:ind w:firstLine="0"/>
      </w:pPr>
    </w:p>
    <w:p w:rsidR="00336578" w:rsidRDefault="00336578">
      <w:pPr>
        <w:pStyle w:val="TaxEdit"/>
        <w:ind w:firstLine="0"/>
      </w:pPr>
    </w:p>
    <w:p w:rsidR="00336578" w:rsidRDefault="00C03445">
      <w:pPr>
        <w:pStyle w:val="TaxEdit"/>
        <w:ind w:hanging="284"/>
      </w:pPr>
      <w:r>
        <w:t>Informácie k časti G. písm. h) o vydaných dlhopisoch</w:t>
      </w: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59"/>
        <w:gridCol w:w="1560"/>
        <w:gridCol w:w="1417"/>
        <w:gridCol w:w="1701"/>
      </w:tblGrid>
      <w:tr w:rsidR="00336578">
        <w:trPr>
          <w:trHeight w:val="397"/>
        </w:trPr>
        <w:tc>
          <w:tcPr>
            <w:tcW w:w="226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:rsidR="00336578" w:rsidRDefault="00C03445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336578">
        <w:trPr>
          <w:trHeight w:val="397"/>
        </w:trPr>
        <w:tc>
          <w:tcPr>
            <w:tcW w:w="226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36578">
        <w:trPr>
          <w:trHeight w:val="397"/>
        </w:trPr>
        <w:tc>
          <w:tcPr>
            <w:tcW w:w="226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C03445">
      <w:pPr>
        <w:pStyle w:val="TaxEdit"/>
        <w:ind w:left="0" w:firstLine="0"/>
      </w:pPr>
      <w:r>
        <w:t>Informácie k časti G. písm. i) o bankových úveroch, pôžičkách a krátkodobých finančných výpomociach</w:t>
      </w: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C03445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1"/>
        <w:gridCol w:w="850"/>
        <w:gridCol w:w="1559"/>
        <w:gridCol w:w="1276"/>
        <w:gridCol w:w="1701"/>
      </w:tblGrid>
      <w:tr w:rsidR="00336578">
        <w:trPr>
          <w:cantSplit/>
          <w:trHeight w:val="345"/>
        </w:trPr>
        <w:tc>
          <w:tcPr>
            <w:tcW w:w="297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85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70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336578"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Nadpis1"/>
              <w:jc w:val="center"/>
            </w:pPr>
            <w:r>
              <w:t>a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</w:tbl>
    <w:p w:rsidR="00EE1261" w:rsidRDefault="00EE1261">
      <w:pPr>
        <w:rPr>
          <w:vanish/>
        </w:rPr>
      </w:pPr>
    </w:p>
    <w:tbl>
      <w:tblPr>
        <w:tblW w:w="8222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222"/>
      </w:tblGrid>
      <w:tr w:rsidR="00336578">
        <w:trPr>
          <w:trHeight w:val="397"/>
        </w:trPr>
        <w:tc>
          <w:tcPr>
            <w:tcW w:w="822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</w:tbl>
    <w:p w:rsidR="00EE1261" w:rsidRDefault="00EE1261">
      <w:pPr>
        <w:rPr>
          <w:rFonts w:ascii="Arial Narrow" w:hAnsi="Arial Narrow" w:cs="Arial Narrow"/>
          <w:b/>
          <w:bCs/>
          <w:vanish/>
          <w:sz w:val="18"/>
          <w:szCs w:val="18"/>
          <w:lang w:val="sk-SK" w:bidi="ar-SA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1"/>
        <w:gridCol w:w="850"/>
        <w:gridCol w:w="1559"/>
        <w:gridCol w:w="1276"/>
        <w:gridCol w:w="1701"/>
      </w:tblGrid>
      <w:tr w:rsidR="00336578"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EE1261" w:rsidRDefault="00EE1261">
      <w:pPr>
        <w:rPr>
          <w:vanish/>
        </w:rPr>
      </w:pPr>
    </w:p>
    <w:tbl>
      <w:tblPr>
        <w:tblW w:w="8222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222"/>
      </w:tblGrid>
      <w:tr w:rsidR="00336578">
        <w:trPr>
          <w:trHeight w:val="397"/>
        </w:trPr>
        <w:tc>
          <w:tcPr>
            <w:tcW w:w="822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</w:tbl>
    <w:p w:rsidR="00EE1261" w:rsidRDefault="00EE1261">
      <w:pPr>
        <w:rPr>
          <w:vanish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1"/>
        <w:gridCol w:w="850"/>
        <w:gridCol w:w="1559"/>
        <w:gridCol w:w="1276"/>
        <w:gridCol w:w="1701"/>
      </w:tblGrid>
      <w:tr w:rsidR="00336578"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336578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336578" w:rsidRDefault="00C03445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0"/>
        <w:gridCol w:w="993"/>
        <w:gridCol w:w="1417"/>
        <w:gridCol w:w="1418"/>
        <w:gridCol w:w="1560"/>
      </w:tblGrid>
      <w:tr w:rsidR="00336578">
        <w:trPr>
          <w:cantSplit/>
          <w:trHeight w:val="345"/>
        </w:trPr>
        <w:tc>
          <w:tcPr>
            <w:tcW w:w="297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993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41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ind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336578" w:rsidRDefault="00C03445">
            <w:pPr>
              <w:pStyle w:val="Standard"/>
              <w:ind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56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336578"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Nadpis1"/>
              <w:jc w:val="center"/>
            </w:pPr>
            <w:r>
              <w:t>a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ind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336578">
        <w:trPr>
          <w:trHeight w:val="397"/>
        </w:trPr>
        <w:tc>
          <w:tcPr>
            <w:tcW w:w="9924" w:type="dxa"/>
            <w:gridSpan w:val="7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ind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336578"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336578">
            <w:pPr>
              <w:pStyle w:val="Standard"/>
              <w:ind w:firstLine="354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97"/>
        </w:trPr>
        <w:tc>
          <w:tcPr>
            <w:tcW w:w="9924" w:type="dxa"/>
            <w:gridSpan w:val="7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ind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336578"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336578">
            <w:pPr>
              <w:pStyle w:val="Standard"/>
              <w:ind w:firstLine="354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97"/>
        </w:trPr>
        <w:tc>
          <w:tcPr>
            <w:tcW w:w="9924" w:type="dxa"/>
            <w:gridSpan w:val="7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ind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Krátkodobé finančné výpomoci</w:t>
            </w:r>
          </w:p>
        </w:tc>
      </w:tr>
      <w:tr w:rsidR="00336578"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36578" w:rsidRDefault="00336578">
            <w:pPr>
              <w:pStyle w:val="Standard"/>
              <w:ind w:firstLine="354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C03445">
      <w:pPr>
        <w:pStyle w:val="TaxEdit"/>
        <w:ind w:hanging="284"/>
      </w:pPr>
      <w:r>
        <w:t>Informácie k časti G. písm. k) o významných položkách derivátov za bežné účtovné obdobie</w:t>
      </w:r>
    </w:p>
    <w:p w:rsidR="00336578" w:rsidRDefault="00336578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336578" w:rsidRDefault="00C03445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2268"/>
        <w:gridCol w:w="2410"/>
      </w:tblGrid>
      <w:tr w:rsidR="00336578">
        <w:trPr>
          <w:cantSplit/>
          <w:trHeight w:val="345"/>
        </w:trPr>
        <w:tc>
          <w:tcPr>
            <w:tcW w:w="311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336578">
        <w:trPr>
          <w:cantSplit/>
          <w:trHeight w:val="345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336578"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336578" w:rsidRDefault="00336578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336578" w:rsidRDefault="00336578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336578" w:rsidRDefault="00336578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336578" w:rsidRDefault="00336578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336578" w:rsidRDefault="00C03445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701"/>
        <w:gridCol w:w="1559"/>
        <w:gridCol w:w="1701"/>
      </w:tblGrid>
      <w:tr w:rsidR="00336578">
        <w:trPr>
          <w:cantSplit/>
          <w:trHeight w:val="345"/>
        </w:trPr>
        <w:tc>
          <w:tcPr>
            <w:tcW w:w="311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336578">
        <w:trPr>
          <w:cantSplit/>
          <w:trHeight w:val="345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336578">
        <w:trPr>
          <w:cantSplit/>
          <w:trHeight w:val="345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336578"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336578"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C03445">
      <w:pPr>
        <w:pStyle w:val="TaxEdit"/>
        <w:ind w:left="0" w:firstLine="0"/>
      </w:pPr>
      <w:r>
        <w:t>Informácie k časti G. písm. l) o položkách zabezpečených derivátmi</w:t>
      </w: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336578">
        <w:trPr>
          <w:cantSplit/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336578">
        <w:trPr>
          <w:cantSplit/>
          <w:trHeight w:val="411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336578"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336578"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TaxEdit"/>
        <w:ind w:left="0" w:firstLine="0"/>
      </w:pPr>
    </w:p>
    <w:p w:rsidR="00336578" w:rsidRDefault="00336578">
      <w:pPr>
        <w:pStyle w:val="TaxEdit"/>
        <w:ind w:left="0" w:firstLine="0"/>
      </w:pPr>
    </w:p>
    <w:p w:rsidR="00336578" w:rsidRDefault="00336578">
      <w:pPr>
        <w:pStyle w:val="TaxEdit"/>
        <w:ind w:left="0" w:firstLine="0"/>
      </w:pPr>
    </w:p>
    <w:p w:rsidR="00336578" w:rsidRDefault="00336578">
      <w:pPr>
        <w:pStyle w:val="TaxEdit"/>
        <w:ind w:left="0" w:firstLine="0"/>
      </w:pPr>
    </w:p>
    <w:p w:rsidR="00336578" w:rsidRDefault="00336578">
      <w:pPr>
        <w:pStyle w:val="TaxEdit"/>
        <w:ind w:left="0" w:firstLine="0"/>
      </w:pPr>
    </w:p>
    <w:p w:rsidR="00336578" w:rsidRDefault="00336578">
      <w:pPr>
        <w:pStyle w:val="TaxEdit"/>
        <w:ind w:left="0" w:firstLine="0"/>
      </w:pPr>
    </w:p>
    <w:p w:rsidR="00336578" w:rsidRDefault="00336578">
      <w:pPr>
        <w:pStyle w:val="TaxEdit"/>
        <w:ind w:left="0" w:firstLine="0"/>
      </w:pPr>
    </w:p>
    <w:p w:rsidR="00336578" w:rsidRDefault="00336578">
      <w:pPr>
        <w:pStyle w:val="TaxEdit"/>
        <w:ind w:left="0" w:firstLine="0"/>
      </w:pPr>
    </w:p>
    <w:p w:rsidR="00336578" w:rsidRDefault="00C03445">
      <w:pPr>
        <w:pStyle w:val="TaxEdit"/>
        <w:ind w:left="0" w:firstLine="0"/>
      </w:pPr>
      <w:r>
        <w:t>Informácie k časti G. písm. m) o majetku prenajatom formou finančného prenájmu</w:t>
      </w: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336578">
        <w:trPr>
          <w:cantSplit/>
          <w:trHeight w:val="345"/>
        </w:trPr>
        <w:tc>
          <w:tcPr>
            <w:tcW w:w="205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336578" w:rsidRDefault="00C03445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336578">
        <w:trPr>
          <w:cantSplit/>
          <w:trHeight w:val="345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ind w:left="1078" w:hanging="1078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336578">
        <w:trPr>
          <w:cantSplit/>
          <w:trHeight w:val="345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ind w:left="1078" w:hanging="1078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336578"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336578"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336578">
      <w:pPr>
        <w:pStyle w:val="TaxEdit"/>
        <w:ind w:hanging="284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TaxEdit"/>
        <w:ind w:hanging="284"/>
        <w:rPr>
          <w:sz w:val="24"/>
          <w:szCs w:val="24"/>
        </w:rPr>
      </w:pPr>
    </w:p>
    <w:p w:rsidR="00336578" w:rsidRDefault="00C03445">
      <w:pPr>
        <w:pStyle w:val="TaxEdit"/>
        <w:ind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C03445">
      <w:pPr>
        <w:pStyle w:val="TaxEdit"/>
        <w:ind w:hanging="284"/>
      </w:pPr>
      <w:r>
        <w:t>Informácie k časti H. písm. b) o zmene stavu vnútroorganizačných zásob</w:t>
      </w: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336578">
        <w:trPr>
          <w:cantSplit/>
          <w:trHeight w:val="340"/>
        </w:trPr>
        <w:tc>
          <w:tcPr>
            <w:tcW w:w="212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336578">
        <w:trPr>
          <w:cantSplit/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336578"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336578"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336578">
      <w:pPr>
        <w:pStyle w:val="TaxEdit"/>
        <w:ind w:hanging="284"/>
      </w:pPr>
    </w:p>
    <w:p w:rsidR="00336578" w:rsidRDefault="00C03445">
      <w:pPr>
        <w:pStyle w:val="TaxEdit"/>
        <w:ind w:left="0" w:firstLine="0"/>
      </w:pPr>
      <w:r>
        <w:t>Informácie k časti H. písm. g) o čistom obrate</w:t>
      </w: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336578">
        <w:trPr>
          <w:trHeight w:val="340"/>
        </w:trPr>
        <w:tc>
          <w:tcPr>
            <w:tcW w:w="3898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336578"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Tržby z predaja služieb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11913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18006</w:t>
            </w:r>
          </w:p>
        </w:tc>
      </w:tr>
      <w:tr w:rsidR="00336578"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11913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18006</w:t>
            </w:r>
          </w:p>
        </w:tc>
      </w:tr>
    </w:tbl>
    <w:p w:rsidR="00336578" w:rsidRDefault="00336578">
      <w:pPr>
        <w:pStyle w:val="Standard"/>
        <w:rPr>
          <w:rFonts w:ascii="Arial, 'Arial Narrow'" w:hAnsi="Arial, 'Arial Narrow'" w:cs="Arial, 'Arial Narrow'"/>
          <w:b/>
          <w:bCs/>
        </w:rPr>
      </w:pPr>
    </w:p>
    <w:p w:rsidR="00336578" w:rsidRDefault="00336578">
      <w:pPr>
        <w:pStyle w:val="Standard"/>
        <w:rPr>
          <w:rFonts w:ascii="Arial, 'Arial Narrow'" w:hAnsi="Arial, 'Arial Narrow'" w:cs="Arial, 'Arial Narrow'"/>
          <w:b/>
          <w:bCs/>
        </w:rPr>
      </w:pPr>
    </w:p>
    <w:p w:rsidR="00336578" w:rsidRDefault="00336578">
      <w:pPr>
        <w:pStyle w:val="Standard"/>
        <w:rPr>
          <w:rFonts w:ascii="Arial, 'Arial Narrow'" w:hAnsi="Arial, 'Arial Narrow'" w:cs="Arial, 'Arial Narrow'"/>
          <w:b/>
          <w:bCs/>
        </w:rPr>
      </w:pPr>
    </w:p>
    <w:p w:rsidR="00336578" w:rsidRDefault="00336578">
      <w:pPr>
        <w:pStyle w:val="Standard"/>
        <w:rPr>
          <w:rFonts w:ascii="Arial, 'Arial Narrow'" w:hAnsi="Arial, 'Arial Narrow'" w:cs="Arial, 'Arial Narrow'"/>
          <w:b/>
          <w:bCs/>
        </w:rPr>
      </w:pPr>
    </w:p>
    <w:p w:rsidR="00336578" w:rsidRDefault="00336578">
      <w:pPr>
        <w:pStyle w:val="Standard"/>
        <w:rPr>
          <w:rFonts w:ascii="Arial, 'Arial Narrow'" w:hAnsi="Arial, 'Arial Narrow'" w:cs="Arial, 'Arial Narrow'"/>
          <w:b/>
          <w:bCs/>
        </w:rPr>
      </w:pPr>
    </w:p>
    <w:p w:rsidR="00336578" w:rsidRDefault="00336578">
      <w:pPr>
        <w:pStyle w:val="Standard"/>
        <w:rPr>
          <w:rFonts w:ascii="Arial, 'Arial Narrow'" w:hAnsi="Arial, 'Arial Narrow'" w:cs="Arial, 'Arial Narrow'"/>
          <w:b/>
          <w:bCs/>
        </w:rPr>
      </w:pPr>
    </w:p>
    <w:p w:rsidR="00336578" w:rsidRDefault="00336578">
      <w:pPr>
        <w:pStyle w:val="Standard"/>
        <w:rPr>
          <w:rFonts w:ascii="Arial, 'Arial Narrow'" w:hAnsi="Arial, 'Arial Narrow'" w:cs="Arial, 'Arial Narrow'"/>
          <w:b/>
          <w:bCs/>
        </w:rPr>
      </w:pPr>
    </w:p>
    <w:p w:rsidR="00336578" w:rsidRDefault="00336578">
      <w:pPr>
        <w:pStyle w:val="Standard"/>
        <w:rPr>
          <w:rFonts w:ascii="Arial, 'Arial Narrow'" w:hAnsi="Arial, 'Arial Narrow'" w:cs="Arial, 'Arial Narrow'"/>
          <w:b/>
          <w:bCs/>
        </w:rPr>
      </w:pPr>
    </w:p>
    <w:p w:rsidR="00336578" w:rsidRDefault="00336578">
      <w:pPr>
        <w:pStyle w:val="Standard"/>
        <w:rPr>
          <w:rFonts w:ascii="Arial, 'Arial Narrow'" w:hAnsi="Arial, 'Arial Narrow'" w:cs="Arial, 'Arial Narrow'"/>
          <w:b/>
          <w:bCs/>
        </w:rPr>
      </w:pPr>
    </w:p>
    <w:p w:rsidR="00336578" w:rsidRDefault="00C03445">
      <w:pPr>
        <w:pStyle w:val="Standard"/>
        <w:rPr>
          <w:rFonts w:ascii="Arial, 'Arial Narrow'" w:hAnsi="Arial, 'Arial Narrow'" w:cs="Arial, 'Arial Narrow'"/>
          <w:b/>
          <w:bCs/>
        </w:rPr>
      </w:pPr>
      <w:r>
        <w:rPr>
          <w:rFonts w:ascii="Arial, 'Arial Narrow'" w:hAnsi="Arial, 'Arial Narrow'" w:cs="Arial, 'Arial Narrow'"/>
          <w:b/>
          <w:bCs/>
        </w:rPr>
        <w:t>I. INFORMÁCIE O NÁKLADOCH VOČI AUDÍTOROVI, AUDÍTORSKEJ SPOLOČNOSTI</w:t>
      </w:r>
    </w:p>
    <w:p w:rsidR="00336578" w:rsidRDefault="00336578">
      <w:pPr>
        <w:pStyle w:val="Standard"/>
        <w:rPr>
          <w:rFonts w:ascii="Arial, 'Arial Narrow'" w:hAnsi="Arial, 'Arial Narrow'" w:cs="Arial, 'Arial Narrow'"/>
          <w:b/>
          <w:bCs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336578">
        <w:trPr>
          <w:trHeight w:val="340"/>
        </w:trPr>
        <w:tc>
          <w:tcPr>
            <w:tcW w:w="4606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336578"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uisťovacie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336578">
      <w:pPr>
        <w:pStyle w:val="TaxEdit"/>
        <w:ind w:hanging="284"/>
      </w:pPr>
    </w:p>
    <w:p w:rsidR="00336578" w:rsidRDefault="00336578">
      <w:pPr>
        <w:pStyle w:val="TaxEdit"/>
        <w:ind w:left="0" w:firstLine="0"/>
        <w:rPr>
          <w:sz w:val="24"/>
          <w:szCs w:val="24"/>
        </w:rPr>
      </w:pPr>
    </w:p>
    <w:p w:rsidR="00336578" w:rsidRDefault="00336578">
      <w:pPr>
        <w:pStyle w:val="TaxEdit"/>
        <w:ind w:left="0" w:firstLine="0"/>
        <w:rPr>
          <w:sz w:val="24"/>
          <w:szCs w:val="24"/>
        </w:rPr>
      </w:pPr>
    </w:p>
    <w:p w:rsidR="00336578" w:rsidRDefault="00336578">
      <w:pPr>
        <w:pStyle w:val="TaxEdit"/>
        <w:ind w:left="0" w:firstLine="0"/>
        <w:rPr>
          <w:sz w:val="24"/>
          <w:szCs w:val="24"/>
        </w:rPr>
      </w:pPr>
    </w:p>
    <w:p w:rsidR="00336578" w:rsidRDefault="00336578">
      <w:pPr>
        <w:pStyle w:val="TaxEdit"/>
        <w:ind w:left="0" w:firstLine="0"/>
        <w:rPr>
          <w:sz w:val="24"/>
          <w:szCs w:val="24"/>
        </w:rPr>
      </w:pPr>
    </w:p>
    <w:p w:rsidR="00336578" w:rsidRDefault="00C03445">
      <w:pPr>
        <w:pStyle w:val="TaxEdit"/>
        <w:ind w:left="0" w:firstLine="0"/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:rsidR="00336578" w:rsidRDefault="00336578">
      <w:pPr>
        <w:pStyle w:val="TaxEdit"/>
        <w:ind w:left="0" w:firstLine="0"/>
        <w:rPr>
          <w:sz w:val="24"/>
          <w:szCs w:val="24"/>
        </w:rPr>
      </w:pPr>
    </w:p>
    <w:p w:rsidR="00336578" w:rsidRDefault="00C03445">
      <w:pPr>
        <w:pStyle w:val="TaxEdit"/>
        <w:ind w:hanging="284"/>
      </w:pPr>
      <w:r>
        <w:t>Informácie k časti J. písm. a) až e) o daniach z príjmov</w:t>
      </w: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336578">
        <w:trPr>
          <w:trHeight w:val="411"/>
        </w:trPr>
        <w:tc>
          <w:tcPr>
            <w:tcW w:w="4606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336578">
        <w:trPr>
          <w:trHeight w:val="423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23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503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503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Suma odloženého daňového záväzku, ktorý vznikol z dôvodu neúčtovania tej časti odloženej daňovej pohľadávky v bežnom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účt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. období, o ktorej sa účtovalo v predchádzajúcich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účt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. obdobiach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503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503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pageBreakBefore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C03445">
      <w:pPr>
        <w:pStyle w:val="TaxEdit"/>
        <w:ind w:hanging="284"/>
      </w:pPr>
      <w:r>
        <w:t>Informácie k časti J. písm. f) a g) o daniach z príjmov</w:t>
      </w: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336578">
        <w:trPr>
          <w:cantSplit/>
          <w:trHeight w:val="345"/>
        </w:trPr>
        <w:tc>
          <w:tcPr>
            <w:tcW w:w="205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336578" w:rsidRDefault="00C03445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336578">
        <w:trPr>
          <w:cantSplit/>
          <w:trHeight w:val="345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ind w:left="1078" w:hanging="1078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336578"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Nadpis1"/>
              <w:jc w:val="center"/>
            </w:pPr>
            <w:r>
              <w:t>a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336578"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760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2759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336578"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120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sadzby dane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880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2759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203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524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19</w:t>
            </w:r>
          </w:p>
        </w:tc>
      </w:tr>
      <w:tr w:rsidR="00336578"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336578">
      <w:pPr>
        <w:pStyle w:val="TaxEdit"/>
        <w:ind w:hanging="284"/>
        <w:rPr>
          <w:sz w:val="24"/>
          <w:szCs w:val="24"/>
        </w:rPr>
      </w:pPr>
    </w:p>
    <w:p w:rsidR="00336578" w:rsidRDefault="00C03445">
      <w:pPr>
        <w:pStyle w:val="TaxEdit"/>
        <w:ind w:hanging="284"/>
        <w:rPr>
          <w:sz w:val="24"/>
          <w:szCs w:val="24"/>
        </w:rPr>
      </w:pPr>
      <w:r>
        <w:rPr>
          <w:sz w:val="24"/>
          <w:szCs w:val="24"/>
        </w:rPr>
        <w:t>K. INFORMÁCIE O ÚDAJOCH NA PODSÚVAHOVÝCH  ÚČTOCH</w:t>
      </w:r>
    </w:p>
    <w:p w:rsidR="00336578" w:rsidRDefault="00336578">
      <w:pPr>
        <w:pStyle w:val="TaxEdit"/>
        <w:ind w:hanging="284"/>
        <w:rPr>
          <w:sz w:val="24"/>
          <w:szCs w:val="24"/>
        </w:rPr>
      </w:pPr>
    </w:p>
    <w:p w:rsidR="00336578" w:rsidRDefault="00C03445">
      <w:pPr>
        <w:pStyle w:val="TaxEdit"/>
        <w:ind w:hanging="284"/>
      </w:pPr>
      <w:r>
        <w:t>Informácie k časti K. o podsúvahových položkách</w:t>
      </w:r>
    </w:p>
    <w:p w:rsidR="00336578" w:rsidRDefault="00336578">
      <w:pPr>
        <w:pStyle w:val="TaxEdit"/>
        <w:ind w:firstLine="0"/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336578">
        <w:trPr>
          <w:trHeight w:val="340"/>
        </w:trPr>
        <w:tc>
          <w:tcPr>
            <w:tcW w:w="3898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336578"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derivátov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leasingu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leasingu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pageBreakBefore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C03445">
      <w:pPr>
        <w:pStyle w:val="Standard"/>
        <w:rPr>
          <w:rFonts w:ascii="Arial, 'Arial Narrow'" w:hAnsi="Arial, 'Arial Narrow'" w:cs="Arial, 'Arial Narrow'"/>
          <w:b/>
          <w:bCs/>
        </w:rPr>
      </w:pPr>
      <w:r>
        <w:rPr>
          <w:rFonts w:ascii="Arial, 'Arial Narrow'" w:hAnsi="Arial, 'Arial Narrow'" w:cs="Arial, 'Arial Narrow'"/>
          <w:b/>
          <w:bCs/>
        </w:rPr>
        <w:t>L. INFORMÁCIE O INÝCH AKTÍVACH A INÝCH PASÍVACH</w:t>
      </w:r>
    </w:p>
    <w:p w:rsidR="00336578" w:rsidRDefault="00336578">
      <w:pPr>
        <w:pStyle w:val="Standard"/>
        <w:rPr>
          <w:rFonts w:ascii="Arial Narrow" w:eastAsia="Arial Narrow" w:hAnsi="Arial Narrow" w:cs="Arial Narrow"/>
          <w:b/>
          <w:bCs/>
          <w:sz w:val="18"/>
          <w:szCs w:val="18"/>
        </w:rPr>
      </w:pPr>
    </w:p>
    <w:p w:rsidR="00336578" w:rsidRDefault="00C03445">
      <w:pPr>
        <w:pStyle w:val="TaxEdit"/>
        <w:ind w:hanging="284"/>
      </w:pPr>
      <w:r>
        <w:t>Informácie k časti L. písm. a) o podmienených záväzkoch</w:t>
      </w: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C03445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336578">
        <w:trPr>
          <w:cantSplit/>
          <w:trHeight w:val="340"/>
        </w:trPr>
        <w:tc>
          <w:tcPr>
            <w:tcW w:w="3898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336578">
        <w:trPr>
          <w:cantSplit/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336578"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C03445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336578">
        <w:trPr>
          <w:cantSplit/>
          <w:trHeight w:val="340"/>
        </w:trPr>
        <w:tc>
          <w:tcPr>
            <w:tcW w:w="3898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336578">
        <w:trPr>
          <w:cantSplit/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336578"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336578">
      <w:pPr>
        <w:pStyle w:val="TaxEdit"/>
        <w:ind w:hanging="284"/>
      </w:pPr>
    </w:p>
    <w:p w:rsidR="00336578" w:rsidRDefault="00336578">
      <w:pPr>
        <w:pStyle w:val="TaxEdit"/>
        <w:ind w:hanging="284"/>
      </w:pPr>
    </w:p>
    <w:p w:rsidR="00336578" w:rsidRDefault="00336578">
      <w:pPr>
        <w:pStyle w:val="TaxEdit"/>
        <w:ind w:hanging="284"/>
      </w:pPr>
    </w:p>
    <w:p w:rsidR="00336578" w:rsidRDefault="00C03445">
      <w:pPr>
        <w:pStyle w:val="TaxEdit"/>
        <w:ind w:hanging="284"/>
      </w:pPr>
      <w:r>
        <w:t>Informácie k časti L. písm. c) o podmienenom majetku</w:t>
      </w: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336578">
        <w:trPr>
          <w:trHeight w:val="397"/>
        </w:trPr>
        <w:tc>
          <w:tcPr>
            <w:tcW w:w="3898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336578"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oslobodením od dane z príjmov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privatizácie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C03445">
      <w:pPr>
        <w:pStyle w:val="Standard"/>
        <w:rPr>
          <w:rFonts w:ascii="Arial, 'Arial Narrow'" w:hAnsi="Arial, 'Arial Narrow'" w:cs="Arial, 'Arial Narrow'"/>
          <w:b/>
          <w:bCs/>
        </w:rPr>
      </w:pPr>
      <w:r>
        <w:rPr>
          <w:rFonts w:ascii="Arial, 'Arial Narrow'" w:hAnsi="Arial, 'Arial Narrow'" w:cs="Arial, 'Arial Narrow'"/>
          <w:b/>
          <w:bCs/>
        </w:rPr>
        <w:t>M. INFORMÁCIE O PRÍJMOCH A VÝHODÁCH ČLENOV ŠTATUTÁRNYCH ORGÁNOV, DOZORNÝCH ORGÁNOV A INÝCH ORGÁNOV ÚČTOVNEJ JEDNOTKY</w:t>
      </w:r>
    </w:p>
    <w:p w:rsidR="00336578" w:rsidRDefault="00336578">
      <w:pPr>
        <w:pStyle w:val="Standard"/>
        <w:rPr>
          <w:rFonts w:ascii="Arial, 'Arial Narrow'" w:hAnsi="Arial, 'Arial Narrow'" w:cs="Arial, 'Arial Narrow'"/>
          <w:b/>
          <w:bCs/>
        </w:rPr>
      </w:pP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336578">
        <w:trPr>
          <w:cantSplit/>
          <w:trHeight w:val="340"/>
        </w:trPr>
        <w:tc>
          <w:tcPr>
            <w:tcW w:w="205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Nadpis1"/>
              <w:jc w:val="center"/>
            </w:pPr>
            <w:r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336578"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336578"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336578"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336578">
        <w:trPr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Nadpis1"/>
              <w:jc w:val="center"/>
            </w:pPr>
            <w:r>
              <w:t>a</w:t>
            </w:r>
          </w:p>
        </w:tc>
        <w:tc>
          <w:tcPr>
            <w:tcW w:w="38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336578"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36578"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C03445">
      <w:pPr>
        <w:pStyle w:val="TaxEdit"/>
        <w:pageBreakBefore/>
        <w:ind w:hanging="284"/>
        <w:rPr>
          <w:sz w:val="24"/>
          <w:szCs w:val="24"/>
        </w:rPr>
      </w:pPr>
      <w:r>
        <w:rPr>
          <w:sz w:val="24"/>
          <w:szCs w:val="24"/>
        </w:rPr>
        <w:lastRenderedPageBreak/>
        <w:t>N. INFORMÁCIE O EKONOMICKÝCH VZŤAHOCH MEDZI  ÚČTOVNOU JEDNOTKOU</w:t>
      </w:r>
    </w:p>
    <w:p w:rsidR="00336578" w:rsidRDefault="00C03445">
      <w:pPr>
        <w:pStyle w:val="TaxEdit"/>
        <w:ind w:hanging="284"/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:rsidR="00336578" w:rsidRDefault="00336578">
      <w:pPr>
        <w:pStyle w:val="TaxEdit"/>
        <w:ind w:hanging="284"/>
        <w:rPr>
          <w:sz w:val="24"/>
          <w:szCs w:val="24"/>
        </w:rPr>
      </w:pPr>
    </w:p>
    <w:p w:rsidR="00336578" w:rsidRDefault="00C03445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336578">
        <w:trPr>
          <w:cantSplit/>
          <w:trHeight w:val="345"/>
        </w:trPr>
        <w:tc>
          <w:tcPr>
            <w:tcW w:w="311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336578">
        <w:trPr>
          <w:cantSplit/>
          <w:trHeight w:val="345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336578"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336578"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  <w:szCs w:val="18"/>
              </w:rPr>
              <w:t>Mozoľová</w:t>
            </w:r>
            <w:proofErr w:type="spellEnd"/>
            <w:r>
              <w:rPr>
                <w:rFonts w:ascii="Arial Narrow" w:eastAsia="Arial Narrow" w:hAnsi="Arial Narrow" w:cs="Arial Narrow"/>
                <w:sz w:val="18"/>
                <w:szCs w:val="18"/>
              </w:rPr>
              <w:t xml:space="preserve"> Mária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11422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16341</w:t>
            </w:r>
          </w:p>
        </w:tc>
      </w:tr>
      <w:tr w:rsidR="00336578"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C03445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336578">
        <w:trPr>
          <w:cantSplit/>
          <w:trHeight w:val="345"/>
        </w:trPr>
        <w:tc>
          <w:tcPr>
            <w:tcW w:w="311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336578">
        <w:trPr>
          <w:cantSplit/>
          <w:trHeight w:val="345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336578"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336578"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C03445">
      <w:pPr>
        <w:pStyle w:val="TaxEdit"/>
        <w:pageBreakBefore/>
        <w:ind w:hanging="284"/>
        <w:rPr>
          <w:sz w:val="24"/>
          <w:szCs w:val="24"/>
        </w:rPr>
      </w:pPr>
      <w:r>
        <w:rPr>
          <w:sz w:val="24"/>
          <w:szCs w:val="24"/>
        </w:rPr>
        <w:lastRenderedPageBreak/>
        <w:t>O. INFORMÁCIE O SKUTOČNOSTIACH, KTORÉ NASTALI PO DNI, KU KTORÉMU SA ZOSTAVUJE  ÚČTOVNÁ ZÁVIERKA, DO DŇA ZOSTAVENIA ÚČTOVNEJ ZÁVIERKY</w:t>
      </w:r>
    </w:p>
    <w:p w:rsidR="00336578" w:rsidRDefault="00336578">
      <w:pPr>
        <w:pStyle w:val="Standard"/>
      </w:pPr>
    </w:p>
    <w:p w:rsidR="00336578" w:rsidRDefault="00C03445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Po 31. decembri 20.. nastali tieto udalosti majúce významný vplyv na verné zobrazenie skutočností, ktoré sú predmetom účtovníctva:</w:t>
      </w:r>
    </w:p>
    <w:p w:rsidR="00336578" w:rsidRDefault="00336578">
      <w:pPr>
        <w:pStyle w:val="Standard"/>
        <w:rPr>
          <w:rFonts w:ascii="Arial, 'Arial Narrow'" w:eastAsia="Arial, 'Arial Narrow'" w:hAnsi="Arial, 'Arial Narrow'" w:cs="Arial, 'Arial Narrow'"/>
        </w:rPr>
      </w:pPr>
    </w:p>
    <w:p w:rsidR="00336578" w:rsidRDefault="00C03445">
      <w:pPr>
        <w:pStyle w:val="Standard"/>
        <w:rPr>
          <w:rFonts w:ascii="Arial, 'Arial Narrow'" w:hAnsi="Arial, 'Arial Narrow'" w:cs="Arial, 'Arial Narrow'"/>
          <w:b/>
          <w:bCs/>
        </w:rPr>
      </w:pPr>
      <w:r>
        <w:rPr>
          <w:rFonts w:ascii="Arial, 'Arial Narrow'" w:hAnsi="Arial, 'Arial Narrow'" w:cs="Arial, 'Arial Narrow'"/>
          <w:b/>
          <w:bCs/>
        </w:rPr>
        <w:t>P. INFORMÁCIE O VLASTNOM IMANÍ</w:t>
      </w:r>
    </w:p>
    <w:p w:rsidR="00336578" w:rsidRDefault="00C03445">
      <w:pPr>
        <w:pStyle w:val="TaxEdit"/>
        <w:ind w:hanging="284"/>
      </w:pPr>
      <w:r>
        <w:t>Informácie k časti P. o zmenách vlastného imania</w:t>
      </w: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336578" w:rsidRDefault="00C03445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336578" w:rsidRDefault="00336578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336578">
        <w:trPr>
          <w:cantSplit/>
          <w:trHeight w:val="454"/>
        </w:trPr>
        <w:tc>
          <w:tcPr>
            <w:tcW w:w="311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336578">
        <w:trPr>
          <w:cantSplit/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336578"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336578"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6640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6640</w:t>
            </w:r>
          </w:p>
        </w:tc>
      </w:tr>
      <w:tr w:rsidR="00336578"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36578"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465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111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576</w:t>
            </w:r>
          </w:p>
        </w:tc>
      </w:tr>
      <w:tr w:rsidR="00336578"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6256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2124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8380</w:t>
            </w:r>
          </w:p>
        </w:tc>
      </w:tr>
      <w:tr w:rsidR="00336578"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492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492</w:t>
            </w:r>
          </w:p>
        </w:tc>
      </w:tr>
      <w:tr w:rsidR="00336578"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2235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1678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557</w:t>
            </w:r>
          </w:p>
        </w:tc>
      </w:tr>
      <w:tr w:rsidR="00336578"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C03445">
      <w:pPr>
        <w:pStyle w:val="Standard"/>
        <w:pageBreakBefore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lastRenderedPageBreak/>
        <w:t>Tabuľka č. 2</w:t>
      </w:r>
    </w:p>
    <w:p w:rsidR="00336578" w:rsidRDefault="00336578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336578">
        <w:trPr>
          <w:cantSplit/>
          <w:trHeight w:val="454"/>
        </w:trPr>
        <w:tc>
          <w:tcPr>
            <w:tcW w:w="311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336578">
        <w:trPr>
          <w:cantSplit/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336578"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336578"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6640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6640</w:t>
            </w:r>
          </w:p>
        </w:tc>
      </w:tr>
      <w:tr w:rsidR="00336578"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36578"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465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465</w:t>
            </w:r>
          </w:p>
        </w:tc>
      </w:tr>
      <w:tr w:rsidR="00336578"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 3956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 2301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1 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 6256</w:t>
            </w:r>
          </w:p>
        </w:tc>
      </w:tr>
      <w:tr w:rsidR="00336578"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 492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 492</w:t>
            </w:r>
          </w:p>
        </w:tc>
      </w:tr>
      <w:tr w:rsidR="00336578"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2301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66 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 2235</w:t>
            </w:r>
          </w:p>
        </w:tc>
      </w:tr>
      <w:tr w:rsidR="00336578"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336578"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336578" w:rsidRDefault="00C03445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36578" w:rsidRDefault="00336578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336578" w:rsidRDefault="00336578">
      <w:pPr>
        <w:pStyle w:val="Standard"/>
        <w:rPr>
          <w:rFonts w:ascii="Arial, 'Arial Narrow'" w:hAnsi="Arial, 'Arial Narrow'" w:cs="Arial, 'Arial Narrow'"/>
          <w:b/>
          <w:bCs/>
        </w:rPr>
      </w:pPr>
    </w:p>
    <w:p w:rsidR="00336578" w:rsidRDefault="00336578">
      <w:pPr>
        <w:pStyle w:val="Standard"/>
        <w:rPr>
          <w:rFonts w:ascii="Arial, 'Arial Narrow'" w:hAnsi="Arial, 'Arial Narrow'" w:cs="Arial, 'Arial Narrow'"/>
          <w:b/>
          <w:bCs/>
        </w:rPr>
      </w:pPr>
    </w:p>
    <w:p w:rsidR="00336578" w:rsidRDefault="00336578">
      <w:pPr>
        <w:pStyle w:val="Standard"/>
        <w:rPr>
          <w:rFonts w:ascii="Arial, 'Arial Narrow'" w:hAnsi="Arial, 'Arial Narrow'" w:cs="Arial, 'Arial Narrow'"/>
          <w:b/>
          <w:bCs/>
        </w:rPr>
      </w:pPr>
    </w:p>
    <w:p w:rsidR="00336578" w:rsidRDefault="00336578">
      <w:pPr>
        <w:pStyle w:val="Standard"/>
        <w:rPr>
          <w:rFonts w:ascii="Arial, 'Arial Narrow'" w:hAnsi="Arial, 'Arial Narrow'" w:cs="Arial, 'Arial Narrow'"/>
          <w:b/>
          <w:bCs/>
        </w:rPr>
      </w:pPr>
    </w:p>
    <w:p w:rsidR="00336578" w:rsidRDefault="00336578">
      <w:pPr>
        <w:pStyle w:val="Standard"/>
        <w:rPr>
          <w:rFonts w:ascii="Arial, 'Arial Narrow'" w:hAnsi="Arial, 'Arial Narrow'" w:cs="Arial, 'Arial Narrow'"/>
          <w:b/>
          <w:bCs/>
        </w:rPr>
      </w:pPr>
    </w:p>
    <w:p w:rsidR="00336578" w:rsidRDefault="00336578">
      <w:pPr>
        <w:pStyle w:val="Standard"/>
        <w:rPr>
          <w:rFonts w:ascii="Arial, 'Arial Narrow'" w:hAnsi="Arial, 'Arial Narrow'" w:cs="Arial, 'Arial Narrow'"/>
          <w:b/>
          <w:bCs/>
        </w:rPr>
      </w:pPr>
    </w:p>
    <w:p w:rsidR="00336578" w:rsidRDefault="00336578">
      <w:pPr>
        <w:pStyle w:val="Standard"/>
        <w:rPr>
          <w:rFonts w:ascii="Arial, 'Arial Narrow'" w:hAnsi="Arial, 'Arial Narrow'" w:cs="Arial, 'Arial Narrow'"/>
          <w:b/>
          <w:bCs/>
        </w:rPr>
      </w:pPr>
    </w:p>
    <w:p w:rsidR="00336578" w:rsidRDefault="00336578">
      <w:pPr>
        <w:pStyle w:val="Standard"/>
        <w:rPr>
          <w:rFonts w:ascii="Arial, 'Arial Narrow'" w:hAnsi="Arial, 'Arial Narrow'" w:cs="Arial, 'Arial Narrow'"/>
          <w:b/>
          <w:bCs/>
        </w:rPr>
      </w:pPr>
    </w:p>
    <w:p w:rsidR="00336578" w:rsidRDefault="00336578">
      <w:pPr>
        <w:pStyle w:val="Standard"/>
        <w:rPr>
          <w:rFonts w:ascii="Arial, 'Arial Narrow'" w:hAnsi="Arial, 'Arial Narrow'" w:cs="Arial, 'Arial Narrow'"/>
          <w:b/>
          <w:bCs/>
        </w:rPr>
      </w:pPr>
    </w:p>
    <w:p w:rsidR="00336578" w:rsidRDefault="00336578">
      <w:pPr>
        <w:pStyle w:val="Standard"/>
        <w:rPr>
          <w:rFonts w:ascii="Arial, 'Arial Narrow'" w:hAnsi="Arial, 'Arial Narrow'" w:cs="Arial, 'Arial Narrow'"/>
          <w:b/>
          <w:bCs/>
        </w:rPr>
      </w:pPr>
    </w:p>
    <w:p w:rsidR="00336578" w:rsidRDefault="00336578">
      <w:pPr>
        <w:pStyle w:val="Standard"/>
        <w:rPr>
          <w:rFonts w:ascii="Arial, 'Arial Narrow'" w:hAnsi="Arial, 'Arial Narrow'" w:cs="Arial, 'Arial Narrow'"/>
          <w:b/>
          <w:bCs/>
        </w:rPr>
      </w:pPr>
    </w:p>
    <w:p w:rsidR="00336578" w:rsidRDefault="00336578">
      <w:pPr>
        <w:pStyle w:val="Standard"/>
        <w:rPr>
          <w:rFonts w:ascii="Arial, 'Arial Narrow'" w:hAnsi="Arial, 'Arial Narrow'" w:cs="Arial, 'Arial Narrow'"/>
          <w:b/>
          <w:bCs/>
        </w:rPr>
      </w:pPr>
    </w:p>
    <w:p w:rsidR="00336578" w:rsidRDefault="00336578">
      <w:pPr>
        <w:pStyle w:val="Standard"/>
        <w:rPr>
          <w:rFonts w:ascii="Arial, 'Arial Narrow'" w:hAnsi="Arial, 'Arial Narrow'" w:cs="Arial, 'Arial Narrow'"/>
          <w:b/>
          <w:bCs/>
        </w:rPr>
      </w:pPr>
    </w:p>
    <w:p w:rsidR="00336578" w:rsidRDefault="00336578">
      <w:pPr>
        <w:pStyle w:val="Standard"/>
        <w:rPr>
          <w:rFonts w:ascii="Arial, 'Arial Narrow'" w:hAnsi="Arial, 'Arial Narrow'" w:cs="Arial, 'Arial Narrow'"/>
          <w:b/>
          <w:bCs/>
        </w:rPr>
      </w:pPr>
    </w:p>
    <w:p w:rsidR="00336578" w:rsidRDefault="00336578">
      <w:pPr>
        <w:pStyle w:val="Standard"/>
        <w:rPr>
          <w:rFonts w:ascii="Arial, 'Arial Narrow'" w:hAnsi="Arial, 'Arial Narrow'" w:cs="Arial, 'Arial Narrow'"/>
          <w:b/>
          <w:bCs/>
        </w:rPr>
      </w:pPr>
    </w:p>
    <w:p w:rsidR="00336578" w:rsidRDefault="00336578">
      <w:pPr>
        <w:pStyle w:val="Standard"/>
        <w:rPr>
          <w:rFonts w:ascii="Arial, 'Arial Narrow'" w:hAnsi="Arial, 'Arial Narrow'" w:cs="Arial, 'Arial Narrow'"/>
          <w:b/>
          <w:bCs/>
        </w:rPr>
      </w:pPr>
    </w:p>
    <w:p w:rsidR="00336578" w:rsidRDefault="00336578">
      <w:pPr>
        <w:pStyle w:val="Standard"/>
        <w:rPr>
          <w:rFonts w:ascii="Arial, 'Arial Narrow'" w:hAnsi="Arial, 'Arial Narrow'" w:cs="Arial, 'Arial Narrow'"/>
          <w:b/>
          <w:bCs/>
        </w:rPr>
      </w:pPr>
    </w:p>
    <w:p w:rsidR="00336578" w:rsidRDefault="00336578">
      <w:pPr>
        <w:pStyle w:val="Standard"/>
        <w:rPr>
          <w:rFonts w:ascii="Arial, 'Arial Narrow'" w:hAnsi="Arial, 'Arial Narrow'" w:cs="Arial, 'Arial Narrow'"/>
          <w:b/>
          <w:bCs/>
        </w:rPr>
      </w:pPr>
      <w:bookmarkStart w:id="6" w:name="_GoBack"/>
      <w:bookmarkEnd w:id="6"/>
    </w:p>
    <w:sectPr w:rsidR="00336578">
      <w:headerReference w:type="even" r:id="rId7"/>
      <w:headerReference w:type="default" r:id="rId8"/>
      <w:footerReference w:type="even" r:id="rId9"/>
      <w:footerReference w:type="default" r:id="rId10"/>
      <w:pgSz w:w="11906" w:h="16838"/>
      <w:pgMar w:top="75" w:right="707" w:bottom="367" w:left="1417" w:header="0" w:footer="15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43BB9" w:rsidRDefault="00643BB9">
      <w:r>
        <w:separator/>
      </w:r>
    </w:p>
  </w:endnote>
  <w:endnote w:type="continuationSeparator" w:id="0">
    <w:p w:rsidR="00643BB9" w:rsidRDefault="00643B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Wingdings, Symbol">
    <w:charset w:val="02"/>
    <w:family w:val="auto"/>
    <w:pitch w:val="variable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, 'Times New Roman'">
    <w:charset w:val="02"/>
    <w:family w:val="roman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, Tahoma">
    <w:charset w:val="00"/>
    <w:family w:val="swiss"/>
    <w:pitch w:val="variable"/>
  </w:font>
  <w:font w:name="Arial, 'Arial Narrow'">
    <w:altName w:val="Arial"/>
    <w:charset w:val="00"/>
    <w:family w:val="swiss"/>
    <w:pitch w:val="variable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05C1" w:rsidRDefault="00643BB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05C1" w:rsidRDefault="00643BB9">
    <w:pPr>
      <w:pStyle w:val="Pta"/>
      <w:jc w:val="right"/>
      <w:rPr>
        <w:rFonts w:ascii="Arial, 'Arial Narrow'" w:hAnsi="Arial, 'Arial Narrow'" w:cs="Arial, 'Arial Narrow'"/>
        <w:sz w:val="20"/>
        <w:szCs w:val="20"/>
      </w:rPr>
    </w:pPr>
  </w:p>
  <w:p w:rsidR="005605C1" w:rsidRDefault="00643BB9">
    <w:pPr>
      <w:pStyle w:val="Standard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43BB9" w:rsidRDefault="00643BB9">
      <w:r>
        <w:rPr>
          <w:color w:val="000000"/>
        </w:rPr>
        <w:separator/>
      </w:r>
    </w:p>
  </w:footnote>
  <w:footnote w:type="continuationSeparator" w:id="0">
    <w:p w:rsidR="00643BB9" w:rsidRDefault="00643B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05C1" w:rsidRDefault="00643BB9">
    <w:pPr>
      <w:pStyle w:val="Standard"/>
      <w:pageBreakBefore/>
      <w:rPr>
        <w:rFonts w:ascii="Arial Narrow" w:eastAsia="Arial Narrow" w:hAnsi="Arial Narrow" w:cs="Arial Narrow"/>
        <w:sz w:val="18"/>
        <w:szCs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05C1" w:rsidRDefault="00643BB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1D5154"/>
    <w:multiLevelType w:val="multilevel"/>
    <w:tmpl w:val="996EBE4E"/>
    <w:styleLink w:val="RTFNum17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3741D74"/>
    <w:multiLevelType w:val="multilevel"/>
    <w:tmpl w:val="23F030DA"/>
    <w:styleLink w:val="RTFNum9"/>
    <w:lvl w:ilvl="0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2340" w:hanging="360"/>
      </w:pPr>
      <w:rPr>
        <w:rFonts w:cs="Times New Roman"/>
      </w:rPr>
    </w:lvl>
    <w:lvl w:ilvl="3">
      <w:numFmt w:val="bullet"/>
      <w:lvlText w:val=""/>
      <w:lvlJc w:val="left"/>
      <w:pPr>
        <w:ind w:left="2880" w:hanging="360"/>
      </w:pPr>
      <w:rPr>
        <w:rFonts w:ascii="Wingdings, Symbol" w:eastAsia="Wingdings, Symbol" w:hAnsi="Wingdings, Symbol" w:cs="Wingdings, Symbol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684259B"/>
    <w:multiLevelType w:val="multilevel"/>
    <w:tmpl w:val="D94014CE"/>
    <w:styleLink w:val="RTFNum15"/>
    <w:lvl w:ilvl="0">
      <w:numFmt w:val="bullet"/>
      <w:lvlText w:val="-"/>
      <w:lvlJc w:val="left"/>
      <w:pPr>
        <w:ind w:left="5325" w:hanging="360"/>
      </w:pPr>
      <w:rPr>
        <w:rFonts w:ascii="Times New Roman" w:hAnsi="Times New Roman"/>
      </w:rPr>
    </w:lvl>
    <w:lvl w:ilvl="1">
      <w:numFmt w:val="bullet"/>
      <w:lvlText w:val="o"/>
      <w:lvlJc w:val="left"/>
      <w:pPr>
        <w:ind w:left="6045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6765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7485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8205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8925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9645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10365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11085" w:hanging="360"/>
      </w:pPr>
      <w:rPr>
        <w:rFonts w:ascii="Wingdings, Symbol" w:eastAsia="Wingdings, Symbol" w:hAnsi="Wingdings, Symbol" w:cs="Wingdings, Symbol"/>
      </w:rPr>
    </w:lvl>
  </w:abstractNum>
  <w:abstractNum w:abstractNumId="3">
    <w:nsid w:val="16A60A8A"/>
    <w:multiLevelType w:val="multilevel"/>
    <w:tmpl w:val="0088BEB2"/>
    <w:styleLink w:val="RTFNum4"/>
    <w:lvl w:ilvl="0">
      <w:numFmt w:val="bullet"/>
      <w:lvlText w:val="-"/>
      <w:lvlJc w:val="left"/>
      <w:pPr>
        <w:ind w:left="5322" w:hanging="360"/>
      </w:pPr>
      <w:rPr>
        <w:rFonts w:ascii="Times New Roman" w:hAnsi="Times New Roman"/>
      </w:rPr>
    </w:lvl>
    <w:lvl w:ilvl="1">
      <w:numFmt w:val="bullet"/>
      <w:lvlText w:val="o"/>
      <w:lvlJc w:val="left"/>
      <w:pPr>
        <w:ind w:left="6042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6762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7482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8202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8922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9642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10362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11082" w:hanging="360"/>
      </w:pPr>
      <w:rPr>
        <w:rFonts w:ascii="Wingdings, Symbol" w:eastAsia="Wingdings, Symbol" w:hAnsi="Wingdings, Symbol" w:cs="Wingdings, Symbol"/>
      </w:rPr>
    </w:lvl>
  </w:abstractNum>
  <w:abstractNum w:abstractNumId="4">
    <w:nsid w:val="19811F1A"/>
    <w:multiLevelType w:val="multilevel"/>
    <w:tmpl w:val="D7EAD2DC"/>
    <w:styleLink w:val="RTFNum20"/>
    <w:lvl w:ilvl="0">
      <w:numFmt w:val="bullet"/>
      <w:lvlText w:val="g"/>
      <w:lvlJc w:val="left"/>
      <w:pPr>
        <w:ind w:left="2138" w:hanging="360"/>
      </w:pPr>
      <w:rPr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7898" w:hanging="180"/>
      </w:pPr>
      <w:rPr>
        <w:rFonts w:cs="Times New Roman"/>
      </w:rPr>
    </w:lvl>
  </w:abstractNum>
  <w:abstractNum w:abstractNumId="5">
    <w:nsid w:val="20022511"/>
    <w:multiLevelType w:val="multilevel"/>
    <w:tmpl w:val="6A20A486"/>
    <w:styleLink w:val="RTFNum27"/>
    <w:lvl w:ilvl="0">
      <w:start w:val="8"/>
      <w:numFmt w:val="decimal"/>
      <w:lvlText w:val="%1."/>
      <w:lvlJc w:val="left"/>
      <w:pPr>
        <w:ind w:left="234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8100" w:hanging="180"/>
      </w:pPr>
      <w:rPr>
        <w:rFonts w:cs="Times New Roman"/>
      </w:rPr>
    </w:lvl>
  </w:abstractNum>
  <w:abstractNum w:abstractNumId="6">
    <w:nsid w:val="20447B61"/>
    <w:multiLevelType w:val="multilevel"/>
    <w:tmpl w:val="3A02D35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>
    <w:nsid w:val="20DB35F5"/>
    <w:multiLevelType w:val="multilevel"/>
    <w:tmpl w:val="90A24454"/>
    <w:styleLink w:val="RTFNum18"/>
    <w:lvl w:ilvl="0">
      <w:numFmt w:val="bullet"/>
      <w:lvlText w:val="-"/>
      <w:lvlJc w:val="left"/>
      <w:pPr>
        <w:ind w:left="5322" w:hanging="360"/>
      </w:pPr>
      <w:rPr>
        <w:rFonts w:ascii="Times New Roman" w:hAnsi="Times New Roman"/>
      </w:rPr>
    </w:lvl>
    <w:lvl w:ilvl="1">
      <w:numFmt w:val="bullet"/>
      <w:lvlText w:val="o"/>
      <w:lvlJc w:val="left"/>
      <w:pPr>
        <w:ind w:left="6042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6762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7482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8202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8922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9642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10362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11082" w:hanging="360"/>
      </w:pPr>
      <w:rPr>
        <w:rFonts w:ascii="Wingdings, Symbol" w:eastAsia="Wingdings, Symbol" w:hAnsi="Wingdings, Symbol" w:cs="Wingdings, Symbol"/>
      </w:rPr>
    </w:lvl>
  </w:abstractNum>
  <w:abstractNum w:abstractNumId="8">
    <w:nsid w:val="22501743"/>
    <w:multiLevelType w:val="multilevel"/>
    <w:tmpl w:val="1CE61DEC"/>
    <w:styleLink w:val="RTFNum28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4090E45"/>
    <w:multiLevelType w:val="multilevel"/>
    <w:tmpl w:val="5EB84552"/>
    <w:styleLink w:val="RTFNum5"/>
    <w:lvl w:ilvl="0">
      <w:numFmt w:val="bullet"/>
      <w:lvlText w:val="-"/>
      <w:lvlJc w:val="left"/>
      <w:pPr>
        <w:ind w:left="405" w:hanging="360"/>
      </w:pPr>
      <w:rPr>
        <w:rFonts w:ascii="Times New Roman" w:hAnsi="Times New Roman"/>
      </w:rPr>
    </w:lvl>
    <w:lvl w:ilvl="1">
      <w:numFmt w:val="bullet"/>
      <w:lvlText w:val="o"/>
      <w:lvlJc w:val="left"/>
      <w:pPr>
        <w:ind w:left="1125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1845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2565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3285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005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4725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5445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165" w:hanging="360"/>
      </w:pPr>
      <w:rPr>
        <w:rFonts w:ascii="Wingdings, Symbol" w:eastAsia="Wingdings, Symbol" w:hAnsi="Wingdings, Symbol" w:cs="Wingdings, Symbol"/>
      </w:rPr>
    </w:lvl>
  </w:abstractNum>
  <w:abstractNum w:abstractNumId="10">
    <w:nsid w:val="385F4F0D"/>
    <w:multiLevelType w:val="multilevel"/>
    <w:tmpl w:val="E7CACB54"/>
    <w:styleLink w:val="RTFNum23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387A4E39"/>
    <w:multiLevelType w:val="multilevel"/>
    <w:tmpl w:val="35463D0A"/>
    <w:styleLink w:val="RTFNum16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0C205C4"/>
    <w:multiLevelType w:val="multilevel"/>
    <w:tmpl w:val="C818DC30"/>
    <w:styleLink w:val="RTFNum13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7E55BFC"/>
    <w:multiLevelType w:val="multilevel"/>
    <w:tmpl w:val="2A76432E"/>
    <w:styleLink w:val="RTFNum25"/>
    <w:lvl w:ilvl="0">
      <w:start w:val="1"/>
      <w:numFmt w:val="upperLetter"/>
      <w:lvlText w:val="%1."/>
      <w:lvlJc w:val="left"/>
      <w:pPr>
        <w:ind w:left="1713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2433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3333" w:hanging="360"/>
      </w:pPr>
      <w:rPr>
        <w:rFonts w:cs="Times New Roman"/>
      </w:rPr>
    </w:lvl>
    <w:lvl w:ilvl="3">
      <w:numFmt w:val="bullet"/>
      <w:lvlText w:val=""/>
      <w:lvlJc w:val="left"/>
      <w:pPr>
        <w:ind w:left="3873" w:hanging="360"/>
      </w:pPr>
      <w:rPr>
        <w:rFonts w:ascii="Wingdings, Symbol" w:eastAsia="Wingdings, Symbol" w:hAnsi="Wingdings, Symbol" w:cs="Wingdings, Symbol"/>
      </w:rPr>
    </w:lvl>
    <w:lvl w:ilvl="4">
      <w:start w:val="1"/>
      <w:numFmt w:val="lowerLetter"/>
      <w:lvlText w:val="%5."/>
      <w:lvlJc w:val="left"/>
      <w:pPr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7473" w:hanging="180"/>
      </w:pPr>
      <w:rPr>
        <w:rFonts w:cs="Times New Roman"/>
      </w:rPr>
    </w:lvl>
  </w:abstractNum>
  <w:abstractNum w:abstractNumId="14">
    <w:nsid w:val="4AC53562"/>
    <w:multiLevelType w:val="multilevel"/>
    <w:tmpl w:val="8188BC78"/>
    <w:styleLink w:val="RTFNum10"/>
    <w:lvl w:ilvl="0">
      <w:numFmt w:val="bullet"/>
      <w:lvlText w:val=""/>
      <w:lvlJc w:val="left"/>
      <w:pPr>
        <w:ind w:left="360" w:hanging="360"/>
      </w:pPr>
      <w:rPr>
        <w:rFonts w:ascii="Wingdings, Symbol" w:eastAsia="Wingdings, Symbol" w:hAnsi="Wingdings, Symbol" w:cs="Wingdings, Symbol"/>
      </w:rPr>
    </w:lvl>
    <w:lvl w:ilvl="1"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252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468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, Symbol" w:eastAsia="Wingdings, Symbol" w:hAnsi="Wingdings, Symbol" w:cs="Wingdings, Symbol"/>
      </w:rPr>
    </w:lvl>
  </w:abstractNum>
  <w:abstractNum w:abstractNumId="15">
    <w:nsid w:val="4F425C3B"/>
    <w:multiLevelType w:val="multilevel"/>
    <w:tmpl w:val="3AD216F4"/>
    <w:styleLink w:val="RTFNum7"/>
    <w:lvl w:ilvl="0">
      <w:numFmt w:val="bullet"/>
      <w:lvlText w:val=""/>
      <w:lvlJc w:val="left"/>
      <w:pPr>
        <w:ind w:left="2700" w:hanging="360"/>
      </w:pPr>
      <w:rPr>
        <w:rFonts w:ascii="Wingdings, Symbol" w:eastAsia="Wingdings, Symbol" w:hAnsi="Wingdings, Symbol" w:cs="Wingdings, Symbol"/>
      </w:rPr>
    </w:lvl>
    <w:lvl w:ilvl="1">
      <w:numFmt w:val="bullet"/>
      <w:lvlText w:val="o"/>
      <w:lvlJc w:val="left"/>
      <w:pPr>
        <w:ind w:left="342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414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486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558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630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702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774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8460" w:hanging="360"/>
      </w:pPr>
      <w:rPr>
        <w:rFonts w:ascii="Wingdings, Symbol" w:eastAsia="Wingdings, Symbol" w:hAnsi="Wingdings, Symbol" w:cs="Wingdings, Symbol"/>
      </w:rPr>
    </w:lvl>
  </w:abstractNum>
  <w:abstractNum w:abstractNumId="16">
    <w:nsid w:val="576C1131"/>
    <w:multiLevelType w:val="multilevel"/>
    <w:tmpl w:val="60BA2A0A"/>
    <w:styleLink w:val="RTFNum14"/>
    <w:lvl w:ilvl="0">
      <w:numFmt w:val="bullet"/>
      <w:lvlText w:val=""/>
      <w:lvlJc w:val="left"/>
      <w:pPr>
        <w:ind w:left="2700" w:hanging="360"/>
      </w:pPr>
      <w:rPr>
        <w:rFonts w:ascii="Wingdings, Symbol" w:eastAsia="Wingdings, Symbol" w:hAnsi="Wingdings, Symbol" w:cs="Wingdings, Symbol"/>
      </w:rPr>
    </w:lvl>
    <w:lvl w:ilvl="1">
      <w:numFmt w:val="bullet"/>
      <w:lvlText w:val="o"/>
      <w:lvlJc w:val="left"/>
      <w:pPr>
        <w:ind w:left="342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414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486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558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630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702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774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8460" w:hanging="360"/>
      </w:pPr>
      <w:rPr>
        <w:rFonts w:ascii="Wingdings, Symbol" w:eastAsia="Wingdings, Symbol" w:hAnsi="Wingdings, Symbol" w:cs="Wingdings, Symbol"/>
      </w:rPr>
    </w:lvl>
  </w:abstractNum>
  <w:abstractNum w:abstractNumId="17">
    <w:nsid w:val="579074DE"/>
    <w:multiLevelType w:val="multilevel"/>
    <w:tmpl w:val="65689EDE"/>
    <w:styleLink w:val="RTFNum19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5B9B1D3A"/>
    <w:multiLevelType w:val="multilevel"/>
    <w:tmpl w:val="DD187246"/>
    <w:styleLink w:val="RTFNum26"/>
    <w:lvl w:ilvl="0">
      <w:start w:val="1"/>
      <w:numFmt w:val="decimal"/>
      <w:lvlText w:val="%1)"/>
      <w:lvlJc w:val="left"/>
      <w:pPr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7898" w:hanging="180"/>
      </w:pPr>
      <w:rPr>
        <w:rFonts w:cs="Times New Roman"/>
      </w:rPr>
    </w:lvl>
  </w:abstractNum>
  <w:abstractNum w:abstractNumId="19">
    <w:nsid w:val="5F396363"/>
    <w:multiLevelType w:val="multilevel"/>
    <w:tmpl w:val="13D4F536"/>
    <w:styleLink w:val="RTFNum2"/>
    <w:lvl w:ilvl="0">
      <w:numFmt w:val="bullet"/>
      <w:lvlText w:val=""/>
      <w:lvlJc w:val="left"/>
      <w:pPr>
        <w:ind w:left="720" w:hanging="360"/>
      </w:pPr>
      <w:rPr>
        <w:rFonts w:ascii="Wingdings, Symbol" w:eastAsia="Wingdings, Symbol" w:hAnsi="Wingdings, Symbol" w:cs="Wingdings, 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288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04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, Symbol" w:eastAsia="Wingdings, Symbol" w:hAnsi="Wingdings, Symbol" w:cs="Wingdings, Symbol"/>
      </w:rPr>
    </w:lvl>
  </w:abstractNum>
  <w:abstractNum w:abstractNumId="20">
    <w:nsid w:val="659D021B"/>
    <w:multiLevelType w:val="multilevel"/>
    <w:tmpl w:val="02887F7A"/>
    <w:styleLink w:val="RTFNum11"/>
    <w:lvl w:ilvl="0">
      <w:numFmt w:val="bullet"/>
      <w:lvlText w:val=""/>
      <w:lvlJc w:val="left"/>
      <w:pPr>
        <w:ind w:left="3060" w:hanging="360"/>
      </w:pPr>
      <w:rPr>
        <w:rFonts w:ascii="Wingdings, Symbol" w:eastAsia="Wingdings, Symbol" w:hAnsi="Wingdings, Symbol" w:cs="Wingdings, Symbol"/>
      </w:rPr>
    </w:lvl>
    <w:lvl w:ilvl="1">
      <w:numFmt w:val="bullet"/>
      <w:lvlText w:val="o"/>
      <w:lvlJc w:val="left"/>
      <w:pPr>
        <w:ind w:left="378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450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522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594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666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738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810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8820" w:hanging="360"/>
      </w:pPr>
      <w:rPr>
        <w:rFonts w:ascii="Wingdings, Symbol" w:eastAsia="Wingdings, Symbol" w:hAnsi="Wingdings, Symbol" w:cs="Wingdings, Symbol"/>
      </w:rPr>
    </w:lvl>
  </w:abstractNum>
  <w:abstractNum w:abstractNumId="21">
    <w:nsid w:val="6798706E"/>
    <w:multiLevelType w:val="multilevel"/>
    <w:tmpl w:val="E8386106"/>
    <w:styleLink w:val="RTFNum12"/>
    <w:lvl w:ilvl="0">
      <w:numFmt w:val="bullet"/>
      <w:lvlText w:val="-"/>
      <w:lvlJc w:val="left"/>
      <w:pPr>
        <w:ind w:left="5322" w:hanging="360"/>
      </w:pPr>
      <w:rPr>
        <w:rFonts w:ascii="Times New Roman" w:hAnsi="Times New Roman"/>
      </w:rPr>
    </w:lvl>
    <w:lvl w:ilvl="1">
      <w:numFmt w:val="bullet"/>
      <w:lvlText w:val="o"/>
      <w:lvlJc w:val="left"/>
      <w:pPr>
        <w:ind w:left="6042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6762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7482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8202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8922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9642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10362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11082" w:hanging="360"/>
      </w:pPr>
      <w:rPr>
        <w:rFonts w:ascii="Wingdings, Symbol" w:eastAsia="Wingdings, Symbol" w:hAnsi="Wingdings, Symbol" w:cs="Wingdings, Symbol"/>
      </w:rPr>
    </w:lvl>
  </w:abstractNum>
  <w:abstractNum w:abstractNumId="22">
    <w:nsid w:val="6A534C33"/>
    <w:multiLevelType w:val="multilevel"/>
    <w:tmpl w:val="2D627E20"/>
    <w:styleLink w:val="RTFNum3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3">
    <w:nsid w:val="6AFB7C35"/>
    <w:multiLevelType w:val="multilevel"/>
    <w:tmpl w:val="A9E099CA"/>
    <w:styleLink w:val="RTFNum22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6B4574F4"/>
    <w:multiLevelType w:val="multilevel"/>
    <w:tmpl w:val="16EC9CCE"/>
    <w:styleLink w:val="RTFNum8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6CB93B77"/>
    <w:multiLevelType w:val="multilevel"/>
    <w:tmpl w:val="F634DBD2"/>
    <w:styleLink w:val="RTFNum6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0B64C0F"/>
    <w:multiLevelType w:val="multilevel"/>
    <w:tmpl w:val="2EB8D784"/>
    <w:styleLink w:val="RTFNum24"/>
    <w:lvl w:ilvl="0">
      <w:numFmt w:val="bullet"/>
      <w:lvlText w:val="-"/>
      <w:lvlJc w:val="left"/>
      <w:pPr>
        <w:ind w:left="5682" w:hanging="360"/>
      </w:pPr>
      <w:rPr>
        <w:rFonts w:ascii="Times New Roman" w:hAnsi="Times New Roman"/>
      </w:rPr>
    </w:lvl>
    <w:lvl w:ilvl="1">
      <w:numFmt w:val="bullet"/>
      <w:lvlText w:val="o"/>
      <w:lvlJc w:val="left"/>
      <w:pPr>
        <w:ind w:left="6402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7122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7842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8562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9282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10002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10722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11442" w:hanging="360"/>
      </w:pPr>
      <w:rPr>
        <w:rFonts w:ascii="Wingdings, Symbol" w:eastAsia="Wingdings, Symbol" w:hAnsi="Wingdings, Symbol" w:cs="Wingdings, Symbol"/>
      </w:rPr>
    </w:lvl>
  </w:abstractNum>
  <w:abstractNum w:abstractNumId="27">
    <w:nsid w:val="791207B2"/>
    <w:multiLevelType w:val="multilevel"/>
    <w:tmpl w:val="C98EC352"/>
    <w:styleLink w:val="RTFNum21"/>
    <w:lvl w:ilvl="0">
      <w:numFmt w:val="bullet"/>
      <w:lvlText w:val="-"/>
      <w:lvlJc w:val="left"/>
      <w:pPr>
        <w:ind w:left="5322" w:hanging="360"/>
      </w:pPr>
      <w:rPr>
        <w:rFonts w:ascii="Times New Roman" w:hAnsi="Times New Roman"/>
      </w:rPr>
    </w:lvl>
    <w:lvl w:ilvl="1">
      <w:numFmt w:val="bullet"/>
      <w:lvlText w:val="o"/>
      <w:lvlJc w:val="left"/>
      <w:pPr>
        <w:ind w:left="6042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6762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7482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8202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8922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9642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10362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11082" w:hanging="360"/>
      </w:pPr>
      <w:rPr>
        <w:rFonts w:ascii="Wingdings, Symbol" w:eastAsia="Wingdings, Symbol" w:hAnsi="Wingdings, Symbol" w:cs="Wingdings, Symbol"/>
      </w:rPr>
    </w:lvl>
  </w:abstractNum>
  <w:num w:numId="1">
    <w:abstractNumId w:val="19"/>
  </w:num>
  <w:num w:numId="2">
    <w:abstractNumId w:val="22"/>
  </w:num>
  <w:num w:numId="3">
    <w:abstractNumId w:val="3"/>
  </w:num>
  <w:num w:numId="4">
    <w:abstractNumId w:val="9"/>
  </w:num>
  <w:num w:numId="5">
    <w:abstractNumId w:val="25"/>
  </w:num>
  <w:num w:numId="6">
    <w:abstractNumId w:val="15"/>
  </w:num>
  <w:num w:numId="7">
    <w:abstractNumId w:val="24"/>
  </w:num>
  <w:num w:numId="8">
    <w:abstractNumId w:val="1"/>
  </w:num>
  <w:num w:numId="9">
    <w:abstractNumId w:val="14"/>
  </w:num>
  <w:num w:numId="10">
    <w:abstractNumId w:val="20"/>
  </w:num>
  <w:num w:numId="11">
    <w:abstractNumId w:val="21"/>
  </w:num>
  <w:num w:numId="12">
    <w:abstractNumId w:val="12"/>
  </w:num>
  <w:num w:numId="13">
    <w:abstractNumId w:val="16"/>
  </w:num>
  <w:num w:numId="14">
    <w:abstractNumId w:val="2"/>
  </w:num>
  <w:num w:numId="15">
    <w:abstractNumId w:val="11"/>
  </w:num>
  <w:num w:numId="16">
    <w:abstractNumId w:val="0"/>
  </w:num>
  <w:num w:numId="17">
    <w:abstractNumId w:val="7"/>
  </w:num>
  <w:num w:numId="18">
    <w:abstractNumId w:val="17"/>
  </w:num>
  <w:num w:numId="19">
    <w:abstractNumId w:val="4"/>
  </w:num>
  <w:num w:numId="20">
    <w:abstractNumId w:val="27"/>
  </w:num>
  <w:num w:numId="21">
    <w:abstractNumId w:val="23"/>
  </w:num>
  <w:num w:numId="22">
    <w:abstractNumId w:val="10"/>
  </w:num>
  <w:num w:numId="23">
    <w:abstractNumId w:val="26"/>
  </w:num>
  <w:num w:numId="24">
    <w:abstractNumId w:val="13"/>
  </w:num>
  <w:num w:numId="25">
    <w:abstractNumId w:val="18"/>
  </w:num>
  <w:num w:numId="26">
    <w:abstractNumId w:val="5"/>
  </w:num>
  <w:num w:numId="27">
    <w:abstractNumId w:val="8"/>
  </w:num>
  <w:num w:numId="28">
    <w:abstractNumId w:val="13"/>
    <w:lvlOverride w:ilvl="0">
      <w:startOverride w:val="1"/>
    </w:lvlOverride>
  </w:num>
  <w:num w:numId="29">
    <w:abstractNumId w:val="6"/>
  </w:num>
  <w:num w:numId="30">
    <w:abstractNumId w:val="19"/>
  </w:num>
  <w:num w:numId="31">
    <w:abstractNumId w:val="16"/>
  </w:num>
  <w:num w:numId="32">
    <w:abstractNumId w:val="15"/>
  </w:num>
  <w:num w:numId="33">
    <w:abstractNumId w:val="22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9"/>
  <w:autoHyphenation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6578"/>
    <w:rsid w:val="00336578"/>
    <w:rsid w:val="00640954"/>
    <w:rsid w:val="00643BB9"/>
    <w:rsid w:val="00C03445"/>
    <w:rsid w:val="00ED73D1"/>
    <w:rsid w:val="00EE12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F35DD23-4F28-4103-BA4B-4E5C806274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kern w:val="3"/>
        <w:sz w:val="24"/>
        <w:szCs w:val="24"/>
        <w:lang w:val="cs-CZ" w:eastAsia="cs-CZ" w:bidi="cs-CZ"/>
      </w:rPr>
    </w:rPrDefault>
    <w:pPrDefault>
      <w:pPr>
        <w:widowControl w:val="0"/>
        <w:suppressAutoHyphens/>
        <w:autoSpaceDE w:val="0"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Standard"/>
    <w:next w:val="Standard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Standard"/>
    <w:next w:val="Standard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Standard"/>
    <w:next w:val="Standard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Standard"/>
    <w:next w:val="Standard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textAlignment w:val="auto"/>
    </w:pPr>
    <w:rPr>
      <w:lang w:val="sk-SK" w:bidi="ar-SA"/>
    </w:rPr>
  </w:style>
  <w:style w:type="paragraph" w:styleId="Nzov">
    <w:name w:val="Title"/>
    <w:basedOn w:val="Standard"/>
    <w:next w:val="Textbody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customStyle="1" w:styleId="Textbody">
    <w:name w:val="Text body"/>
    <w:basedOn w:val="Standard"/>
    <w:rPr>
      <w:rFonts w:ascii="Arial Narrow" w:hAnsi="Arial Narrow" w:cs="Arial Narrow"/>
      <w:sz w:val="18"/>
      <w:szCs w:val="18"/>
    </w:rPr>
  </w:style>
  <w:style w:type="paragraph" w:styleId="Podtitul">
    <w:name w:val="Subtitle"/>
    <w:basedOn w:val="Nzov"/>
    <w:next w:val="Textbody"/>
    <w:pPr>
      <w:jc w:val="center"/>
    </w:pPr>
    <w:rPr>
      <w:i/>
      <w:iCs/>
    </w:rPr>
  </w:style>
  <w:style w:type="paragraph" w:styleId="Zoznam">
    <w:name w:val="List"/>
    <w:basedOn w:val="Textbody"/>
    <w:rPr>
      <w:rFonts w:cs="Mangal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Hlavika">
    <w:name w:val="header"/>
    <w:basedOn w:val="Standard"/>
    <w:pPr>
      <w:suppressLineNumbers/>
      <w:tabs>
        <w:tab w:val="center" w:pos="4891"/>
        <w:tab w:val="right" w:pos="9782"/>
      </w:tabs>
    </w:pPr>
  </w:style>
  <w:style w:type="paragraph" w:styleId="Pta">
    <w:name w:val="footer"/>
    <w:basedOn w:val="Standard"/>
    <w:pPr>
      <w:suppressLineNumbers/>
      <w:tabs>
        <w:tab w:val="center" w:pos="4891"/>
        <w:tab w:val="right" w:pos="9782"/>
      </w:tabs>
    </w:pPr>
  </w:style>
  <w:style w:type="paragraph" w:customStyle="1" w:styleId="List2user">
    <w:name w:val="List 2 (user)"/>
    <w:basedOn w:val="Standard"/>
    <w:pPr>
      <w:ind w:left="566" w:hanging="283"/>
    </w:pPr>
  </w:style>
  <w:style w:type="paragraph" w:customStyle="1" w:styleId="Styl1">
    <w:name w:val="Styl1"/>
    <w:basedOn w:val="Nadpis1"/>
    <w:pPr>
      <w:tabs>
        <w:tab w:val="left" w:pos="720"/>
        <w:tab w:val="left" w:pos="1713"/>
      </w:tabs>
      <w:ind w:left="720" w:hanging="360"/>
    </w:pPr>
    <w:rPr>
      <w:sz w:val="22"/>
      <w:szCs w:val="22"/>
    </w:rPr>
  </w:style>
  <w:style w:type="paragraph" w:customStyle="1" w:styleId="Styl2">
    <w:name w:val="Styl2"/>
    <w:basedOn w:val="Nadpis2"/>
    <w:pPr>
      <w:tabs>
        <w:tab w:val="left" w:pos="1440"/>
        <w:tab w:val="left" w:pos="2433"/>
      </w:tabs>
      <w:ind w:left="1440" w:hanging="360"/>
    </w:pPr>
    <w:rPr>
      <w:i/>
      <w:iCs/>
      <w:sz w:val="20"/>
      <w:szCs w:val="20"/>
    </w:rPr>
  </w:style>
  <w:style w:type="paragraph" w:customStyle="1" w:styleId="Styl3">
    <w:name w:val="Styl3"/>
    <w:basedOn w:val="Nadpis3"/>
    <w:pPr>
      <w:tabs>
        <w:tab w:val="left" w:pos="2340"/>
        <w:tab w:val="left" w:pos="3333"/>
      </w:tabs>
      <w:ind w:left="2340" w:hanging="360"/>
    </w:pPr>
    <w:rPr>
      <w:caps/>
    </w:rPr>
  </w:style>
  <w:style w:type="paragraph" w:styleId="Textbubliny">
    <w:name w:val="Balloon Text"/>
    <w:basedOn w:val="Standard"/>
    <w:rPr>
      <w:rFonts w:ascii="Tahoma, Tahoma" w:hAnsi="Tahoma, Tahoma" w:cs="Tahoma, Tahoma"/>
      <w:sz w:val="16"/>
      <w:szCs w:val="16"/>
    </w:rPr>
  </w:style>
  <w:style w:type="paragraph" w:styleId="Revzia">
    <w:name w:val="Revision"/>
    <w:pPr>
      <w:textAlignment w:val="auto"/>
    </w:pPr>
    <w:rPr>
      <w:lang w:val="sk-SK" w:bidi="ar-SA"/>
    </w:rPr>
  </w:style>
  <w:style w:type="paragraph" w:customStyle="1" w:styleId="TaxEdit">
    <w:name w:val="TaxEdit"/>
    <w:basedOn w:val="Standard"/>
    <w:pPr>
      <w:ind w:left="284" w:hanging="360"/>
    </w:pPr>
    <w:rPr>
      <w:rFonts w:ascii="Arial, 'Arial Narrow'" w:hAnsi="Arial, 'Arial Narrow'" w:cs="Arial, 'Arial Narrow'"/>
      <w:b/>
      <w:bCs/>
      <w:sz w:val="22"/>
      <w:szCs w:val="22"/>
    </w:rPr>
  </w:style>
  <w:style w:type="paragraph" w:customStyle="1" w:styleId="dka">
    <w:name w:val="Øádka"/>
    <w:pPr>
      <w:textAlignment w:val="auto"/>
    </w:pPr>
    <w:rPr>
      <w:rFonts w:ascii="Courier" w:hAnsi="Courier" w:cs="Courier"/>
      <w:lang w:bidi="ar-SA"/>
    </w:rPr>
  </w:style>
  <w:style w:type="paragraph" w:customStyle="1" w:styleId="TaxEdit2">
    <w:name w:val="TaxEdit2"/>
    <w:basedOn w:val="TaxEdit"/>
    <w:pPr>
      <w:tabs>
        <w:tab w:val="left" w:pos="0"/>
      </w:tabs>
      <w:ind w:left="0" w:firstLine="0"/>
    </w:pPr>
  </w:style>
  <w:style w:type="paragraph" w:customStyle="1" w:styleId="Styl4">
    <w:name w:val="Styl4"/>
    <w:basedOn w:val="Styl3"/>
    <w:pPr>
      <w:ind w:left="284" w:firstLine="0"/>
      <w:jc w:val="left"/>
    </w:pPr>
  </w:style>
  <w:style w:type="paragraph" w:styleId="Odsekzoznamu">
    <w:name w:val="List Paragraph"/>
    <w:basedOn w:val="Standard"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pPr>
      <w:textAlignment w:val="auto"/>
    </w:pPr>
    <w:rPr>
      <w:rFonts w:ascii="Arial, 'Arial Narrow'" w:hAnsi="Arial, 'Arial Narrow'" w:cs="Arial, 'Arial Narrow'"/>
      <w:color w:val="000000"/>
      <w:lang w:val="sk-SK" w:bidi="ar-SA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RTFNum210">
    <w:name w:val="RTF_Num 2 1"/>
    <w:rPr>
      <w:rFonts w:ascii="Wingdings, Symbol" w:eastAsia="Wingdings, Symbol" w:hAnsi="Wingdings, Symbol" w:cs="Wingdings, Symbol"/>
    </w:rPr>
  </w:style>
  <w:style w:type="character" w:customStyle="1" w:styleId="RTFNum220">
    <w:name w:val="RTF_Num 2 2"/>
    <w:rPr>
      <w:rFonts w:ascii="Courier New" w:eastAsia="Courier New" w:hAnsi="Courier New" w:cs="Courier New"/>
    </w:rPr>
  </w:style>
  <w:style w:type="character" w:customStyle="1" w:styleId="RTFNum230">
    <w:name w:val="RTF_Num 2 3"/>
    <w:rPr>
      <w:rFonts w:ascii="Wingdings, Symbol" w:eastAsia="Wingdings, Symbol" w:hAnsi="Wingdings, Symbol" w:cs="Wingdings, Symbol"/>
    </w:rPr>
  </w:style>
  <w:style w:type="character" w:customStyle="1" w:styleId="RTFNum240">
    <w:name w:val="RTF_Num 2 4"/>
    <w:rPr>
      <w:rFonts w:ascii="Symbol, 'Times New Roman'" w:eastAsia="Symbol, 'Times New Roman'" w:hAnsi="Symbol, 'Times New Roman'" w:cs="Symbol, 'Times New Roman'"/>
    </w:rPr>
  </w:style>
  <w:style w:type="character" w:customStyle="1" w:styleId="RTFNum250">
    <w:name w:val="RTF_Num 2 5"/>
    <w:rPr>
      <w:rFonts w:ascii="Courier New" w:eastAsia="Courier New" w:hAnsi="Courier New" w:cs="Courier New"/>
    </w:rPr>
  </w:style>
  <w:style w:type="character" w:customStyle="1" w:styleId="RTFNum260">
    <w:name w:val="RTF_Num 2 6"/>
    <w:rPr>
      <w:rFonts w:ascii="Wingdings, Symbol" w:eastAsia="Wingdings, Symbol" w:hAnsi="Wingdings, Symbol" w:cs="Wingdings, Symbol"/>
    </w:rPr>
  </w:style>
  <w:style w:type="character" w:customStyle="1" w:styleId="RTFNum270">
    <w:name w:val="RTF_Num 2 7"/>
    <w:rPr>
      <w:rFonts w:ascii="Symbol, 'Times New Roman'" w:eastAsia="Symbol, 'Times New Roman'" w:hAnsi="Symbol, 'Times New Roman'" w:cs="Symbol, 'Times New Roman'"/>
    </w:rPr>
  </w:style>
  <w:style w:type="character" w:customStyle="1" w:styleId="RTFNum280">
    <w:name w:val="RTF_Num 2 8"/>
    <w:rPr>
      <w:rFonts w:ascii="Courier New" w:eastAsia="Courier New" w:hAnsi="Courier New" w:cs="Courier New"/>
    </w:rPr>
  </w:style>
  <w:style w:type="character" w:customStyle="1" w:styleId="RTFNum29">
    <w:name w:val="RTF_Num 2 9"/>
    <w:rPr>
      <w:rFonts w:ascii="Wingdings, Symbol" w:eastAsia="Wingdings, Symbol" w:hAnsi="Wingdings, Symbol" w:cs="Wingdings, Symbol"/>
    </w:rPr>
  </w:style>
  <w:style w:type="character" w:customStyle="1" w:styleId="RTFNum31">
    <w:name w:val="RTF_Num 3 1"/>
    <w:rPr>
      <w:rFonts w:cs="Times New Roman"/>
    </w:rPr>
  </w:style>
  <w:style w:type="character" w:customStyle="1" w:styleId="RTFNum32">
    <w:name w:val="RTF_Num 3 2"/>
    <w:rPr>
      <w:rFonts w:cs="Times New Roman"/>
    </w:rPr>
  </w:style>
  <w:style w:type="character" w:customStyle="1" w:styleId="RTFNum33">
    <w:name w:val="RTF_Num 3 3"/>
    <w:rPr>
      <w:rFonts w:cs="Times New Roman"/>
    </w:rPr>
  </w:style>
  <w:style w:type="character" w:customStyle="1" w:styleId="RTFNum34">
    <w:name w:val="RTF_Num 3 4"/>
    <w:rPr>
      <w:rFonts w:cs="Times New Roman"/>
    </w:rPr>
  </w:style>
  <w:style w:type="character" w:customStyle="1" w:styleId="RTFNum35">
    <w:name w:val="RTF_Num 3 5"/>
    <w:rPr>
      <w:rFonts w:cs="Times New Roman"/>
    </w:rPr>
  </w:style>
  <w:style w:type="character" w:customStyle="1" w:styleId="RTFNum36">
    <w:name w:val="RTF_Num 3 6"/>
    <w:rPr>
      <w:rFonts w:cs="Times New Roman"/>
    </w:rPr>
  </w:style>
  <w:style w:type="character" w:customStyle="1" w:styleId="RTFNum37">
    <w:name w:val="RTF_Num 3 7"/>
    <w:rPr>
      <w:rFonts w:cs="Times New Roman"/>
    </w:rPr>
  </w:style>
  <w:style w:type="character" w:customStyle="1" w:styleId="RTFNum38">
    <w:name w:val="RTF_Num 3 8"/>
    <w:rPr>
      <w:rFonts w:cs="Times New Roman"/>
    </w:rPr>
  </w:style>
  <w:style w:type="character" w:customStyle="1" w:styleId="RTFNum39">
    <w:name w:val="RTF_Num 3 9"/>
    <w:rPr>
      <w:rFonts w:cs="Times New Roman"/>
    </w:rPr>
  </w:style>
  <w:style w:type="character" w:customStyle="1" w:styleId="RTFNum41">
    <w:name w:val="RTF_Num 4 1"/>
  </w:style>
  <w:style w:type="character" w:customStyle="1" w:styleId="RTFNum42">
    <w:name w:val="RTF_Num 4 2"/>
    <w:rPr>
      <w:rFonts w:ascii="Courier New" w:eastAsia="Courier New" w:hAnsi="Courier New" w:cs="Courier New"/>
    </w:rPr>
  </w:style>
  <w:style w:type="character" w:customStyle="1" w:styleId="RTFNum43">
    <w:name w:val="RTF_Num 4 3"/>
    <w:rPr>
      <w:rFonts w:ascii="Wingdings, Symbol" w:eastAsia="Wingdings, Symbol" w:hAnsi="Wingdings, Symbol" w:cs="Wingdings, Symbol"/>
    </w:rPr>
  </w:style>
  <w:style w:type="character" w:customStyle="1" w:styleId="RTFNum44">
    <w:name w:val="RTF_Num 4 4"/>
    <w:rPr>
      <w:rFonts w:ascii="Symbol, 'Times New Roman'" w:eastAsia="Symbol, 'Times New Roman'" w:hAnsi="Symbol, 'Times New Roman'" w:cs="Symbol, 'Times New Roman'"/>
    </w:rPr>
  </w:style>
  <w:style w:type="character" w:customStyle="1" w:styleId="RTFNum45">
    <w:name w:val="RTF_Num 4 5"/>
    <w:rPr>
      <w:rFonts w:ascii="Courier New" w:eastAsia="Courier New" w:hAnsi="Courier New" w:cs="Courier New"/>
    </w:rPr>
  </w:style>
  <w:style w:type="character" w:customStyle="1" w:styleId="RTFNum46">
    <w:name w:val="RTF_Num 4 6"/>
    <w:rPr>
      <w:rFonts w:ascii="Wingdings, Symbol" w:eastAsia="Wingdings, Symbol" w:hAnsi="Wingdings, Symbol" w:cs="Wingdings, Symbol"/>
    </w:rPr>
  </w:style>
  <w:style w:type="character" w:customStyle="1" w:styleId="RTFNum47">
    <w:name w:val="RTF_Num 4 7"/>
    <w:rPr>
      <w:rFonts w:ascii="Symbol, 'Times New Roman'" w:eastAsia="Symbol, 'Times New Roman'" w:hAnsi="Symbol, 'Times New Roman'" w:cs="Symbol, 'Times New Roman'"/>
    </w:rPr>
  </w:style>
  <w:style w:type="character" w:customStyle="1" w:styleId="RTFNum48">
    <w:name w:val="RTF_Num 4 8"/>
    <w:rPr>
      <w:rFonts w:ascii="Courier New" w:eastAsia="Courier New" w:hAnsi="Courier New" w:cs="Courier New"/>
    </w:rPr>
  </w:style>
  <w:style w:type="character" w:customStyle="1" w:styleId="RTFNum49">
    <w:name w:val="RTF_Num 4 9"/>
    <w:rPr>
      <w:rFonts w:ascii="Wingdings, Symbol" w:eastAsia="Wingdings, Symbol" w:hAnsi="Wingdings, Symbol" w:cs="Wingdings, Symbol"/>
    </w:rPr>
  </w:style>
  <w:style w:type="character" w:customStyle="1" w:styleId="RTFNum51">
    <w:name w:val="RTF_Num 5 1"/>
  </w:style>
  <w:style w:type="character" w:customStyle="1" w:styleId="RTFNum52">
    <w:name w:val="RTF_Num 5 2"/>
    <w:rPr>
      <w:rFonts w:ascii="Courier New" w:eastAsia="Courier New" w:hAnsi="Courier New" w:cs="Courier New"/>
    </w:rPr>
  </w:style>
  <w:style w:type="character" w:customStyle="1" w:styleId="RTFNum53">
    <w:name w:val="RTF_Num 5 3"/>
    <w:rPr>
      <w:rFonts w:ascii="Wingdings, Symbol" w:eastAsia="Wingdings, Symbol" w:hAnsi="Wingdings, Symbol" w:cs="Wingdings, Symbol"/>
    </w:rPr>
  </w:style>
  <w:style w:type="character" w:customStyle="1" w:styleId="RTFNum54">
    <w:name w:val="RTF_Num 5 4"/>
    <w:rPr>
      <w:rFonts w:ascii="Symbol, 'Times New Roman'" w:eastAsia="Symbol, 'Times New Roman'" w:hAnsi="Symbol, 'Times New Roman'" w:cs="Symbol, 'Times New Roman'"/>
    </w:rPr>
  </w:style>
  <w:style w:type="character" w:customStyle="1" w:styleId="RTFNum55">
    <w:name w:val="RTF_Num 5 5"/>
    <w:rPr>
      <w:rFonts w:ascii="Courier New" w:eastAsia="Courier New" w:hAnsi="Courier New" w:cs="Courier New"/>
    </w:rPr>
  </w:style>
  <w:style w:type="character" w:customStyle="1" w:styleId="RTFNum56">
    <w:name w:val="RTF_Num 5 6"/>
    <w:rPr>
      <w:rFonts w:ascii="Wingdings, Symbol" w:eastAsia="Wingdings, Symbol" w:hAnsi="Wingdings, Symbol" w:cs="Wingdings, Symbol"/>
    </w:rPr>
  </w:style>
  <w:style w:type="character" w:customStyle="1" w:styleId="RTFNum57">
    <w:name w:val="RTF_Num 5 7"/>
    <w:rPr>
      <w:rFonts w:ascii="Symbol, 'Times New Roman'" w:eastAsia="Symbol, 'Times New Roman'" w:hAnsi="Symbol, 'Times New Roman'" w:cs="Symbol, 'Times New Roman'"/>
    </w:rPr>
  </w:style>
  <w:style w:type="character" w:customStyle="1" w:styleId="RTFNum58">
    <w:name w:val="RTF_Num 5 8"/>
    <w:rPr>
      <w:rFonts w:ascii="Courier New" w:eastAsia="Courier New" w:hAnsi="Courier New" w:cs="Courier New"/>
    </w:rPr>
  </w:style>
  <w:style w:type="character" w:customStyle="1" w:styleId="RTFNum59">
    <w:name w:val="RTF_Num 5 9"/>
    <w:rPr>
      <w:rFonts w:ascii="Wingdings, Symbol" w:eastAsia="Wingdings, Symbol" w:hAnsi="Wingdings, Symbol" w:cs="Wingdings, Symbol"/>
    </w:rPr>
  </w:style>
  <w:style w:type="character" w:customStyle="1" w:styleId="RTFNum61">
    <w:name w:val="RTF_Num 6 1"/>
    <w:rPr>
      <w:rFonts w:cs="Times New Roman"/>
      <w:b/>
      <w:bCs/>
      <w:sz w:val="22"/>
      <w:szCs w:val="22"/>
    </w:rPr>
  </w:style>
  <w:style w:type="character" w:customStyle="1" w:styleId="RTFNum62">
    <w:name w:val="RTF_Num 6 2"/>
    <w:rPr>
      <w:rFonts w:cs="Times New Roman"/>
    </w:rPr>
  </w:style>
  <w:style w:type="character" w:customStyle="1" w:styleId="RTFNum63">
    <w:name w:val="RTF_Num 6 3"/>
    <w:rPr>
      <w:rFonts w:cs="Times New Roman"/>
    </w:rPr>
  </w:style>
  <w:style w:type="character" w:customStyle="1" w:styleId="RTFNum64">
    <w:name w:val="RTF_Num 6 4"/>
    <w:rPr>
      <w:rFonts w:cs="Times New Roman"/>
    </w:rPr>
  </w:style>
  <w:style w:type="character" w:customStyle="1" w:styleId="RTFNum65">
    <w:name w:val="RTF_Num 6 5"/>
    <w:rPr>
      <w:rFonts w:cs="Times New Roman"/>
    </w:rPr>
  </w:style>
  <w:style w:type="character" w:customStyle="1" w:styleId="RTFNum66">
    <w:name w:val="RTF_Num 6 6"/>
    <w:rPr>
      <w:rFonts w:cs="Times New Roman"/>
    </w:rPr>
  </w:style>
  <w:style w:type="character" w:customStyle="1" w:styleId="RTFNum67">
    <w:name w:val="RTF_Num 6 7"/>
    <w:rPr>
      <w:rFonts w:cs="Times New Roman"/>
    </w:rPr>
  </w:style>
  <w:style w:type="character" w:customStyle="1" w:styleId="RTFNum68">
    <w:name w:val="RTF_Num 6 8"/>
    <w:rPr>
      <w:rFonts w:cs="Times New Roman"/>
    </w:rPr>
  </w:style>
  <w:style w:type="character" w:customStyle="1" w:styleId="RTFNum69">
    <w:name w:val="RTF_Num 6 9"/>
    <w:rPr>
      <w:rFonts w:cs="Times New Roman"/>
    </w:rPr>
  </w:style>
  <w:style w:type="character" w:customStyle="1" w:styleId="RTFNum71">
    <w:name w:val="RTF_Num 7 1"/>
    <w:rPr>
      <w:rFonts w:ascii="Wingdings, Symbol" w:eastAsia="Wingdings, Symbol" w:hAnsi="Wingdings, Symbol" w:cs="Wingdings, Symbol"/>
    </w:rPr>
  </w:style>
  <w:style w:type="character" w:customStyle="1" w:styleId="RTFNum72">
    <w:name w:val="RTF_Num 7 2"/>
    <w:rPr>
      <w:rFonts w:ascii="Courier New" w:eastAsia="Courier New" w:hAnsi="Courier New" w:cs="Courier New"/>
    </w:rPr>
  </w:style>
  <w:style w:type="character" w:customStyle="1" w:styleId="RTFNum73">
    <w:name w:val="RTF_Num 7 3"/>
    <w:rPr>
      <w:rFonts w:ascii="Wingdings, Symbol" w:eastAsia="Wingdings, Symbol" w:hAnsi="Wingdings, Symbol" w:cs="Wingdings, Symbol"/>
    </w:rPr>
  </w:style>
  <w:style w:type="character" w:customStyle="1" w:styleId="RTFNum74">
    <w:name w:val="RTF_Num 7 4"/>
    <w:rPr>
      <w:rFonts w:ascii="Symbol, 'Times New Roman'" w:eastAsia="Symbol, 'Times New Roman'" w:hAnsi="Symbol, 'Times New Roman'" w:cs="Symbol, 'Times New Roman'"/>
    </w:rPr>
  </w:style>
  <w:style w:type="character" w:customStyle="1" w:styleId="RTFNum75">
    <w:name w:val="RTF_Num 7 5"/>
    <w:rPr>
      <w:rFonts w:ascii="Courier New" w:eastAsia="Courier New" w:hAnsi="Courier New" w:cs="Courier New"/>
    </w:rPr>
  </w:style>
  <w:style w:type="character" w:customStyle="1" w:styleId="RTFNum76">
    <w:name w:val="RTF_Num 7 6"/>
    <w:rPr>
      <w:rFonts w:ascii="Wingdings, Symbol" w:eastAsia="Wingdings, Symbol" w:hAnsi="Wingdings, Symbol" w:cs="Wingdings, Symbol"/>
    </w:rPr>
  </w:style>
  <w:style w:type="character" w:customStyle="1" w:styleId="RTFNum77">
    <w:name w:val="RTF_Num 7 7"/>
    <w:rPr>
      <w:rFonts w:ascii="Symbol, 'Times New Roman'" w:eastAsia="Symbol, 'Times New Roman'" w:hAnsi="Symbol, 'Times New Roman'" w:cs="Symbol, 'Times New Roman'"/>
    </w:rPr>
  </w:style>
  <w:style w:type="character" w:customStyle="1" w:styleId="RTFNum78">
    <w:name w:val="RTF_Num 7 8"/>
    <w:rPr>
      <w:rFonts w:ascii="Courier New" w:eastAsia="Courier New" w:hAnsi="Courier New" w:cs="Courier New"/>
    </w:rPr>
  </w:style>
  <w:style w:type="character" w:customStyle="1" w:styleId="RTFNum79">
    <w:name w:val="RTF_Num 7 9"/>
    <w:rPr>
      <w:rFonts w:ascii="Wingdings, Symbol" w:eastAsia="Wingdings, Symbol" w:hAnsi="Wingdings, Symbol" w:cs="Wingdings, Symbol"/>
    </w:rPr>
  </w:style>
  <w:style w:type="character" w:customStyle="1" w:styleId="RTFNum81">
    <w:name w:val="RTF_Num 8 1"/>
    <w:rPr>
      <w:rFonts w:cs="Times New Roman"/>
    </w:rPr>
  </w:style>
  <w:style w:type="character" w:customStyle="1" w:styleId="RTFNum82">
    <w:name w:val="RTF_Num 8 2"/>
    <w:rPr>
      <w:rFonts w:cs="Times New Roman"/>
    </w:rPr>
  </w:style>
  <w:style w:type="character" w:customStyle="1" w:styleId="RTFNum83">
    <w:name w:val="RTF_Num 8 3"/>
    <w:rPr>
      <w:rFonts w:cs="Times New Roman"/>
    </w:rPr>
  </w:style>
  <w:style w:type="character" w:customStyle="1" w:styleId="RTFNum84">
    <w:name w:val="RTF_Num 8 4"/>
    <w:rPr>
      <w:rFonts w:cs="Times New Roman"/>
    </w:rPr>
  </w:style>
  <w:style w:type="character" w:customStyle="1" w:styleId="RTFNum85">
    <w:name w:val="RTF_Num 8 5"/>
    <w:rPr>
      <w:rFonts w:cs="Times New Roman"/>
    </w:rPr>
  </w:style>
  <w:style w:type="character" w:customStyle="1" w:styleId="RTFNum86">
    <w:name w:val="RTF_Num 8 6"/>
    <w:rPr>
      <w:rFonts w:cs="Times New Roman"/>
    </w:rPr>
  </w:style>
  <w:style w:type="character" w:customStyle="1" w:styleId="RTFNum87">
    <w:name w:val="RTF_Num 8 7"/>
    <w:rPr>
      <w:rFonts w:cs="Times New Roman"/>
    </w:rPr>
  </w:style>
  <w:style w:type="character" w:customStyle="1" w:styleId="RTFNum88">
    <w:name w:val="RTF_Num 8 8"/>
    <w:rPr>
      <w:rFonts w:cs="Times New Roman"/>
    </w:rPr>
  </w:style>
  <w:style w:type="character" w:customStyle="1" w:styleId="RTFNum89">
    <w:name w:val="RTF_Num 8 9"/>
    <w:rPr>
      <w:rFonts w:cs="Times New Roman"/>
    </w:rPr>
  </w:style>
  <w:style w:type="character" w:customStyle="1" w:styleId="RTFNum91">
    <w:name w:val="RTF_Num 9 1"/>
    <w:rPr>
      <w:rFonts w:cs="Times New Roman"/>
    </w:rPr>
  </w:style>
  <w:style w:type="character" w:customStyle="1" w:styleId="RTFNum92">
    <w:name w:val="RTF_Num 9 2"/>
    <w:rPr>
      <w:rFonts w:cs="Times New Roman"/>
    </w:rPr>
  </w:style>
  <w:style w:type="character" w:customStyle="1" w:styleId="RTFNum93">
    <w:name w:val="RTF_Num 9 3"/>
    <w:rPr>
      <w:rFonts w:cs="Times New Roman"/>
    </w:rPr>
  </w:style>
  <w:style w:type="character" w:customStyle="1" w:styleId="RTFNum94">
    <w:name w:val="RTF_Num 9 4"/>
    <w:rPr>
      <w:rFonts w:ascii="Wingdings, Symbol" w:eastAsia="Wingdings, Symbol" w:hAnsi="Wingdings, Symbol" w:cs="Wingdings, Symbol"/>
    </w:rPr>
  </w:style>
  <w:style w:type="character" w:customStyle="1" w:styleId="RTFNum95">
    <w:name w:val="RTF_Num 9 5"/>
    <w:rPr>
      <w:rFonts w:cs="Times New Roman"/>
    </w:rPr>
  </w:style>
  <w:style w:type="character" w:customStyle="1" w:styleId="RTFNum96">
    <w:name w:val="RTF_Num 9 6"/>
    <w:rPr>
      <w:rFonts w:cs="Times New Roman"/>
    </w:rPr>
  </w:style>
  <w:style w:type="character" w:customStyle="1" w:styleId="RTFNum97">
    <w:name w:val="RTF_Num 9 7"/>
    <w:rPr>
      <w:rFonts w:cs="Times New Roman"/>
    </w:rPr>
  </w:style>
  <w:style w:type="character" w:customStyle="1" w:styleId="RTFNum98">
    <w:name w:val="RTF_Num 9 8"/>
    <w:rPr>
      <w:rFonts w:cs="Times New Roman"/>
    </w:rPr>
  </w:style>
  <w:style w:type="character" w:customStyle="1" w:styleId="RTFNum99">
    <w:name w:val="RTF_Num 9 9"/>
    <w:rPr>
      <w:rFonts w:cs="Times New Roman"/>
    </w:rPr>
  </w:style>
  <w:style w:type="character" w:customStyle="1" w:styleId="RTFNum101">
    <w:name w:val="RTF_Num 10 1"/>
    <w:rPr>
      <w:rFonts w:ascii="Wingdings, Symbol" w:eastAsia="Wingdings, Symbol" w:hAnsi="Wingdings, Symbol" w:cs="Wingdings, Symbol"/>
    </w:rPr>
  </w:style>
  <w:style w:type="character" w:customStyle="1" w:styleId="RTFNum102">
    <w:name w:val="RTF_Num 10 2"/>
    <w:rPr>
      <w:rFonts w:ascii="Courier New" w:eastAsia="Courier New" w:hAnsi="Courier New" w:cs="Courier New"/>
    </w:rPr>
  </w:style>
  <w:style w:type="character" w:customStyle="1" w:styleId="RTFNum103">
    <w:name w:val="RTF_Num 10 3"/>
    <w:rPr>
      <w:rFonts w:ascii="Wingdings, Symbol" w:eastAsia="Wingdings, Symbol" w:hAnsi="Wingdings, Symbol" w:cs="Wingdings, Symbol"/>
    </w:rPr>
  </w:style>
  <w:style w:type="character" w:customStyle="1" w:styleId="RTFNum104">
    <w:name w:val="RTF_Num 10 4"/>
    <w:rPr>
      <w:rFonts w:ascii="Symbol, 'Times New Roman'" w:eastAsia="Symbol, 'Times New Roman'" w:hAnsi="Symbol, 'Times New Roman'" w:cs="Symbol, 'Times New Roman'"/>
    </w:rPr>
  </w:style>
  <w:style w:type="character" w:customStyle="1" w:styleId="RTFNum105">
    <w:name w:val="RTF_Num 10 5"/>
    <w:rPr>
      <w:rFonts w:ascii="Courier New" w:eastAsia="Courier New" w:hAnsi="Courier New" w:cs="Courier New"/>
    </w:rPr>
  </w:style>
  <w:style w:type="character" w:customStyle="1" w:styleId="RTFNum106">
    <w:name w:val="RTF_Num 10 6"/>
    <w:rPr>
      <w:rFonts w:ascii="Wingdings, Symbol" w:eastAsia="Wingdings, Symbol" w:hAnsi="Wingdings, Symbol" w:cs="Wingdings, Symbol"/>
    </w:rPr>
  </w:style>
  <w:style w:type="character" w:customStyle="1" w:styleId="RTFNum107">
    <w:name w:val="RTF_Num 10 7"/>
    <w:rPr>
      <w:rFonts w:ascii="Symbol, 'Times New Roman'" w:eastAsia="Symbol, 'Times New Roman'" w:hAnsi="Symbol, 'Times New Roman'" w:cs="Symbol, 'Times New Roman'"/>
    </w:rPr>
  </w:style>
  <w:style w:type="character" w:customStyle="1" w:styleId="RTFNum108">
    <w:name w:val="RTF_Num 10 8"/>
    <w:rPr>
      <w:rFonts w:ascii="Courier New" w:eastAsia="Courier New" w:hAnsi="Courier New" w:cs="Courier New"/>
    </w:rPr>
  </w:style>
  <w:style w:type="character" w:customStyle="1" w:styleId="RTFNum109">
    <w:name w:val="RTF_Num 10 9"/>
    <w:rPr>
      <w:rFonts w:ascii="Wingdings, Symbol" w:eastAsia="Wingdings, Symbol" w:hAnsi="Wingdings, Symbol" w:cs="Wingdings, Symbol"/>
    </w:rPr>
  </w:style>
  <w:style w:type="character" w:customStyle="1" w:styleId="RTFNum111">
    <w:name w:val="RTF_Num 11 1"/>
    <w:rPr>
      <w:rFonts w:ascii="Wingdings, Symbol" w:eastAsia="Wingdings, Symbol" w:hAnsi="Wingdings, Symbol" w:cs="Wingdings, Symbol"/>
    </w:rPr>
  </w:style>
  <w:style w:type="character" w:customStyle="1" w:styleId="RTFNum112">
    <w:name w:val="RTF_Num 11 2"/>
    <w:rPr>
      <w:rFonts w:ascii="Courier New" w:eastAsia="Courier New" w:hAnsi="Courier New" w:cs="Courier New"/>
    </w:rPr>
  </w:style>
  <w:style w:type="character" w:customStyle="1" w:styleId="RTFNum113">
    <w:name w:val="RTF_Num 11 3"/>
    <w:rPr>
      <w:rFonts w:ascii="Wingdings, Symbol" w:eastAsia="Wingdings, Symbol" w:hAnsi="Wingdings, Symbol" w:cs="Wingdings, Symbol"/>
    </w:rPr>
  </w:style>
  <w:style w:type="character" w:customStyle="1" w:styleId="RTFNum114">
    <w:name w:val="RTF_Num 11 4"/>
    <w:rPr>
      <w:rFonts w:ascii="Symbol, 'Times New Roman'" w:eastAsia="Symbol, 'Times New Roman'" w:hAnsi="Symbol, 'Times New Roman'" w:cs="Symbol, 'Times New Roman'"/>
    </w:rPr>
  </w:style>
  <w:style w:type="character" w:customStyle="1" w:styleId="RTFNum115">
    <w:name w:val="RTF_Num 11 5"/>
    <w:rPr>
      <w:rFonts w:ascii="Courier New" w:eastAsia="Courier New" w:hAnsi="Courier New" w:cs="Courier New"/>
    </w:rPr>
  </w:style>
  <w:style w:type="character" w:customStyle="1" w:styleId="RTFNum116">
    <w:name w:val="RTF_Num 11 6"/>
    <w:rPr>
      <w:rFonts w:ascii="Wingdings, Symbol" w:eastAsia="Wingdings, Symbol" w:hAnsi="Wingdings, Symbol" w:cs="Wingdings, Symbol"/>
    </w:rPr>
  </w:style>
  <w:style w:type="character" w:customStyle="1" w:styleId="RTFNum117">
    <w:name w:val="RTF_Num 11 7"/>
    <w:rPr>
      <w:rFonts w:ascii="Symbol, 'Times New Roman'" w:eastAsia="Symbol, 'Times New Roman'" w:hAnsi="Symbol, 'Times New Roman'" w:cs="Symbol, 'Times New Roman'"/>
    </w:rPr>
  </w:style>
  <w:style w:type="character" w:customStyle="1" w:styleId="RTFNum118">
    <w:name w:val="RTF_Num 11 8"/>
    <w:rPr>
      <w:rFonts w:ascii="Courier New" w:eastAsia="Courier New" w:hAnsi="Courier New" w:cs="Courier New"/>
    </w:rPr>
  </w:style>
  <w:style w:type="character" w:customStyle="1" w:styleId="RTFNum119">
    <w:name w:val="RTF_Num 11 9"/>
    <w:rPr>
      <w:rFonts w:ascii="Wingdings, Symbol" w:eastAsia="Wingdings, Symbol" w:hAnsi="Wingdings, Symbol" w:cs="Wingdings, Symbol"/>
    </w:rPr>
  </w:style>
  <w:style w:type="character" w:customStyle="1" w:styleId="RTFNum121">
    <w:name w:val="RTF_Num 12 1"/>
  </w:style>
  <w:style w:type="character" w:customStyle="1" w:styleId="RTFNum122">
    <w:name w:val="RTF_Num 12 2"/>
    <w:rPr>
      <w:rFonts w:ascii="Courier New" w:eastAsia="Courier New" w:hAnsi="Courier New" w:cs="Courier New"/>
    </w:rPr>
  </w:style>
  <w:style w:type="character" w:customStyle="1" w:styleId="RTFNum123">
    <w:name w:val="RTF_Num 12 3"/>
    <w:rPr>
      <w:rFonts w:ascii="Wingdings, Symbol" w:eastAsia="Wingdings, Symbol" w:hAnsi="Wingdings, Symbol" w:cs="Wingdings, Symbol"/>
    </w:rPr>
  </w:style>
  <w:style w:type="character" w:customStyle="1" w:styleId="RTFNum124">
    <w:name w:val="RTF_Num 12 4"/>
    <w:rPr>
      <w:rFonts w:ascii="Symbol, 'Times New Roman'" w:eastAsia="Symbol, 'Times New Roman'" w:hAnsi="Symbol, 'Times New Roman'" w:cs="Symbol, 'Times New Roman'"/>
    </w:rPr>
  </w:style>
  <w:style w:type="character" w:customStyle="1" w:styleId="RTFNum125">
    <w:name w:val="RTF_Num 12 5"/>
    <w:rPr>
      <w:rFonts w:ascii="Courier New" w:eastAsia="Courier New" w:hAnsi="Courier New" w:cs="Courier New"/>
    </w:rPr>
  </w:style>
  <w:style w:type="character" w:customStyle="1" w:styleId="RTFNum126">
    <w:name w:val="RTF_Num 12 6"/>
    <w:rPr>
      <w:rFonts w:ascii="Wingdings, Symbol" w:eastAsia="Wingdings, Symbol" w:hAnsi="Wingdings, Symbol" w:cs="Wingdings, Symbol"/>
    </w:rPr>
  </w:style>
  <w:style w:type="character" w:customStyle="1" w:styleId="RTFNum127">
    <w:name w:val="RTF_Num 12 7"/>
    <w:rPr>
      <w:rFonts w:ascii="Symbol, 'Times New Roman'" w:eastAsia="Symbol, 'Times New Roman'" w:hAnsi="Symbol, 'Times New Roman'" w:cs="Symbol, 'Times New Roman'"/>
    </w:rPr>
  </w:style>
  <w:style w:type="character" w:customStyle="1" w:styleId="RTFNum128">
    <w:name w:val="RTF_Num 12 8"/>
    <w:rPr>
      <w:rFonts w:ascii="Courier New" w:eastAsia="Courier New" w:hAnsi="Courier New" w:cs="Courier New"/>
    </w:rPr>
  </w:style>
  <w:style w:type="character" w:customStyle="1" w:styleId="RTFNum129">
    <w:name w:val="RTF_Num 12 9"/>
    <w:rPr>
      <w:rFonts w:ascii="Wingdings, Symbol" w:eastAsia="Wingdings, Symbol" w:hAnsi="Wingdings, Symbol" w:cs="Wingdings, Symbol"/>
    </w:rPr>
  </w:style>
  <w:style w:type="character" w:customStyle="1" w:styleId="RTFNum131">
    <w:name w:val="RTF_Num 13 1"/>
    <w:rPr>
      <w:rFonts w:cs="Times New Roman"/>
    </w:rPr>
  </w:style>
  <w:style w:type="character" w:customStyle="1" w:styleId="RTFNum132">
    <w:name w:val="RTF_Num 13 2"/>
    <w:rPr>
      <w:rFonts w:cs="Times New Roman"/>
    </w:rPr>
  </w:style>
  <w:style w:type="character" w:customStyle="1" w:styleId="RTFNum133">
    <w:name w:val="RTF_Num 13 3"/>
    <w:rPr>
      <w:rFonts w:cs="Times New Roman"/>
    </w:rPr>
  </w:style>
  <w:style w:type="character" w:customStyle="1" w:styleId="RTFNum134">
    <w:name w:val="RTF_Num 13 4"/>
    <w:rPr>
      <w:rFonts w:cs="Times New Roman"/>
    </w:rPr>
  </w:style>
  <w:style w:type="character" w:customStyle="1" w:styleId="RTFNum135">
    <w:name w:val="RTF_Num 13 5"/>
    <w:rPr>
      <w:rFonts w:cs="Times New Roman"/>
    </w:rPr>
  </w:style>
  <w:style w:type="character" w:customStyle="1" w:styleId="RTFNum136">
    <w:name w:val="RTF_Num 13 6"/>
    <w:rPr>
      <w:rFonts w:cs="Times New Roman"/>
    </w:rPr>
  </w:style>
  <w:style w:type="character" w:customStyle="1" w:styleId="RTFNum137">
    <w:name w:val="RTF_Num 13 7"/>
    <w:rPr>
      <w:rFonts w:cs="Times New Roman"/>
    </w:rPr>
  </w:style>
  <w:style w:type="character" w:customStyle="1" w:styleId="RTFNum138">
    <w:name w:val="RTF_Num 13 8"/>
    <w:rPr>
      <w:rFonts w:cs="Times New Roman"/>
    </w:rPr>
  </w:style>
  <w:style w:type="character" w:customStyle="1" w:styleId="RTFNum139">
    <w:name w:val="RTF_Num 13 9"/>
    <w:rPr>
      <w:rFonts w:cs="Times New Roman"/>
    </w:rPr>
  </w:style>
  <w:style w:type="character" w:customStyle="1" w:styleId="RTFNum141">
    <w:name w:val="RTF_Num 14 1"/>
    <w:rPr>
      <w:rFonts w:ascii="Wingdings, Symbol" w:eastAsia="Wingdings, Symbol" w:hAnsi="Wingdings, Symbol" w:cs="Wingdings, Symbol"/>
    </w:rPr>
  </w:style>
  <w:style w:type="character" w:customStyle="1" w:styleId="RTFNum142">
    <w:name w:val="RTF_Num 14 2"/>
    <w:rPr>
      <w:rFonts w:ascii="Courier New" w:eastAsia="Courier New" w:hAnsi="Courier New" w:cs="Courier New"/>
    </w:rPr>
  </w:style>
  <w:style w:type="character" w:customStyle="1" w:styleId="RTFNum143">
    <w:name w:val="RTF_Num 14 3"/>
    <w:rPr>
      <w:rFonts w:ascii="Wingdings, Symbol" w:eastAsia="Wingdings, Symbol" w:hAnsi="Wingdings, Symbol" w:cs="Wingdings, Symbol"/>
    </w:rPr>
  </w:style>
  <w:style w:type="character" w:customStyle="1" w:styleId="RTFNum144">
    <w:name w:val="RTF_Num 14 4"/>
    <w:rPr>
      <w:rFonts w:ascii="Symbol, 'Times New Roman'" w:eastAsia="Symbol, 'Times New Roman'" w:hAnsi="Symbol, 'Times New Roman'" w:cs="Symbol, 'Times New Roman'"/>
    </w:rPr>
  </w:style>
  <w:style w:type="character" w:customStyle="1" w:styleId="RTFNum145">
    <w:name w:val="RTF_Num 14 5"/>
    <w:rPr>
      <w:rFonts w:ascii="Courier New" w:eastAsia="Courier New" w:hAnsi="Courier New" w:cs="Courier New"/>
    </w:rPr>
  </w:style>
  <w:style w:type="character" w:customStyle="1" w:styleId="RTFNum146">
    <w:name w:val="RTF_Num 14 6"/>
    <w:rPr>
      <w:rFonts w:ascii="Wingdings, Symbol" w:eastAsia="Wingdings, Symbol" w:hAnsi="Wingdings, Symbol" w:cs="Wingdings, Symbol"/>
    </w:rPr>
  </w:style>
  <w:style w:type="character" w:customStyle="1" w:styleId="RTFNum147">
    <w:name w:val="RTF_Num 14 7"/>
    <w:rPr>
      <w:rFonts w:ascii="Symbol, 'Times New Roman'" w:eastAsia="Symbol, 'Times New Roman'" w:hAnsi="Symbol, 'Times New Roman'" w:cs="Symbol, 'Times New Roman'"/>
    </w:rPr>
  </w:style>
  <w:style w:type="character" w:customStyle="1" w:styleId="RTFNum148">
    <w:name w:val="RTF_Num 14 8"/>
    <w:rPr>
      <w:rFonts w:ascii="Courier New" w:eastAsia="Courier New" w:hAnsi="Courier New" w:cs="Courier New"/>
    </w:rPr>
  </w:style>
  <w:style w:type="character" w:customStyle="1" w:styleId="RTFNum149">
    <w:name w:val="RTF_Num 14 9"/>
    <w:rPr>
      <w:rFonts w:ascii="Wingdings, Symbol" w:eastAsia="Wingdings, Symbol" w:hAnsi="Wingdings, Symbol" w:cs="Wingdings, Symbol"/>
    </w:rPr>
  </w:style>
  <w:style w:type="character" w:customStyle="1" w:styleId="RTFNum151">
    <w:name w:val="RTF_Num 15 1"/>
  </w:style>
  <w:style w:type="character" w:customStyle="1" w:styleId="RTFNum152">
    <w:name w:val="RTF_Num 15 2"/>
    <w:rPr>
      <w:rFonts w:ascii="Courier New" w:eastAsia="Courier New" w:hAnsi="Courier New" w:cs="Courier New"/>
    </w:rPr>
  </w:style>
  <w:style w:type="character" w:customStyle="1" w:styleId="RTFNum153">
    <w:name w:val="RTF_Num 15 3"/>
    <w:rPr>
      <w:rFonts w:ascii="Wingdings, Symbol" w:eastAsia="Wingdings, Symbol" w:hAnsi="Wingdings, Symbol" w:cs="Wingdings, Symbol"/>
    </w:rPr>
  </w:style>
  <w:style w:type="character" w:customStyle="1" w:styleId="RTFNum154">
    <w:name w:val="RTF_Num 15 4"/>
    <w:rPr>
      <w:rFonts w:ascii="Symbol, 'Times New Roman'" w:eastAsia="Symbol, 'Times New Roman'" w:hAnsi="Symbol, 'Times New Roman'" w:cs="Symbol, 'Times New Roman'"/>
    </w:rPr>
  </w:style>
  <w:style w:type="character" w:customStyle="1" w:styleId="RTFNum155">
    <w:name w:val="RTF_Num 15 5"/>
    <w:rPr>
      <w:rFonts w:ascii="Courier New" w:eastAsia="Courier New" w:hAnsi="Courier New" w:cs="Courier New"/>
    </w:rPr>
  </w:style>
  <w:style w:type="character" w:customStyle="1" w:styleId="RTFNum156">
    <w:name w:val="RTF_Num 15 6"/>
    <w:rPr>
      <w:rFonts w:ascii="Wingdings, Symbol" w:eastAsia="Wingdings, Symbol" w:hAnsi="Wingdings, Symbol" w:cs="Wingdings, Symbol"/>
    </w:rPr>
  </w:style>
  <w:style w:type="character" w:customStyle="1" w:styleId="RTFNum157">
    <w:name w:val="RTF_Num 15 7"/>
    <w:rPr>
      <w:rFonts w:ascii="Symbol, 'Times New Roman'" w:eastAsia="Symbol, 'Times New Roman'" w:hAnsi="Symbol, 'Times New Roman'" w:cs="Symbol, 'Times New Roman'"/>
    </w:rPr>
  </w:style>
  <w:style w:type="character" w:customStyle="1" w:styleId="RTFNum158">
    <w:name w:val="RTF_Num 15 8"/>
    <w:rPr>
      <w:rFonts w:ascii="Courier New" w:eastAsia="Courier New" w:hAnsi="Courier New" w:cs="Courier New"/>
    </w:rPr>
  </w:style>
  <w:style w:type="character" w:customStyle="1" w:styleId="RTFNum159">
    <w:name w:val="RTF_Num 15 9"/>
    <w:rPr>
      <w:rFonts w:ascii="Wingdings, Symbol" w:eastAsia="Wingdings, Symbol" w:hAnsi="Wingdings, Symbol" w:cs="Wingdings, Symbol"/>
    </w:rPr>
  </w:style>
  <w:style w:type="character" w:customStyle="1" w:styleId="RTFNum161">
    <w:name w:val="RTF_Num 16 1"/>
    <w:rPr>
      <w:rFonts w:cs="Times New Roman"/>
    </w:rPr>
  </w:style>
  <w:style w:type="character" w:customStyle="1" w:styleId="RTFNum162">
    <w:name w:val="RTF_Num 16 2"/>
    <w:rPr>
      <w:rFonts w:cs="Times New Roman"/>
    </w:rPr>
  </w:style>
  <w:style w:type="character" w:customStyle="1" w:styleId="RTFNum163">
    <w:name w:val="RTF_Num 16 3"/>
    <w:rPr>
      <w:rFonts w:cs="Times New Roman"/>
    </w:rPr>
  </w:style>
  <w:style w:type="character" w:customStyle="1" w:styleId="RTFNum164">
    <w:name w:val="RTF_Num 16 4"/>
    <w:rPr>
      <w:rFonts w:cs="Times New Roman"/>
    </w:rPr>
  </w:style>
  <w:style w:type="character" w:customStyle="1" w:styleId="RTFNum165">
    <w:name w:val="RTF_Num 16 5"/>
    <w:rPr>
      <w:rFonts w:cs="Times New Roman"/>
    </w:rPr>
  </w:style>
  <w:style w:type="character" w:customStyle="1" w:styleId="RTFNum166">
    <w:name w:val="RTF_Num 16 6"/>
    <w:rPr>
      <w:rFonts w:cs="Times New Roman"/>
    </w:rPr>
  </w:style>
  <w:style w:type="character" w:customStyle="1" w:styleId="RTFNum167">
    <w:name w:val="RTF_Num 16 7"/>
    <w:rPr>
      <w:rFonts w:cs="Times New Roman"/>
    </w:rPr>
  </w:style>
  <w:style w:type="character" w:customStyle="1" w:styleId="RTFNum168">
    <w:name w:val="RTF_Num 16 8"/>
    <w:rPr>
      <w:rFonts w:cs="Times New Roman"/>
    </w:rPr>
  </w:style>
  <w:style w:type="character" w:customStyle="1" w:styleId="RTFNum169">
    <w:name w:val="RTF_Num 16 9"/>
    <w:rPr>
      <w:rFonts w:cs="Times New Roman"/>
    </w:rPr>
  </w:style>
  <w:style w:type="character" w:customStyle="1" w:styleId="RTFNum171">
    <w:name w:val="RTF_Num 17 1"/>
    <w:rPr>
      <w:rFonts w:cs="Times New Roman"/>
    </w:rPr>
  </w:style>
  <w:style w:type="character" w:customStyle="1" w:styleId="RTFNum172">
    <w:name w:val="RTF_Num 17 2"/>
    <w:rPr>
      <w:rFonts w:cs="Times New Roman"/>
    </w:rPr>
  </w:style>
  <w:style w:type="character" w:customStyle="1" w:styleId="RTFNum173">
    <w:name w:val="RTF_Num 17 3"/>
    <w:rPr>
      <w:rFonts w:cs="Times New Roman"/>
    </w:rPr>
  </w:style>
  <w:style w:type="character" w:customStyle="1" w:styleId="RTFNum174">
    <w:name w:val="RTF_Num 17 4"/>
    <w:rPr>
      <w:rFonts w:cs="Times New Roman"/>
    </w:rPr>
  </w:style>
  <w:style w:type="character" w:customStyle="1" w:styleId="RTFNum175">
    <w:name w:val="RTF_Num 17 5"/>
    <w:rPr>
      <w:rFonts w:cs="Times New Roman"/>
    </w:rPr>
  </w:style>
  <w:style w:type="character" w:customStyle="1" w:styleId="RTFNum176">
    <w:name w:val="RTF_Num 17 6"/>
    <w:rPr>
      <w:rFonts w:cs="Times New Roman"/>
    </w:rPr>
  </w:style>
  <w:style w:type="character" w:customStyle="1" w:styleId="RTFNum177">
    <w:name w:val="RTF_Num 17 7"/>
    <w:rPr>
      <w:rFonts w:cs="Times New Roman"/>
    </w:rPr>
  </w:style>
  <w:style w:type="character" w:customStyle="1" w:styleId="RTFNum178">
    <w:name w:val="RTF_Num 17 8"/>
    <w:rPr>
      <w:rFonts w:cs="Times New Roman"/>
    </w:rPr>
  </w:style>
  <w:style w:type="character" w:customStyle="1" w:styleId="RTFNum179">
    <w:name w:val="RTF_Num 17 9"/>
    <w:rPr>
      <w:rFonts w:cs="Times New Roman"/>
    </w:rPr>
  </w:style>
  <w:style w:type="character" w:customStyle="1" w:styleId="RTFNum181">
    <w:name w:val="RTF_Num 18 1"/>
  </w:style>
  <w:style w:type="character" w:customStyle="1" w:styleId="RTFNum182">
    <w:name w:val="RTF_Num 18 2"/>
    <w:rPr>
      <w:rFonts w:ascii="Courier New" w:eastAsia="Courier New" w:hAnsi="Courier New" w:cs="Courier New"/>
    </w:rPr>
  </w:style>
  <w:style w:type="character" w:customStyle="1" w:styleId="RTFNum183">
    <w:name w:val="RTF_Num 18 3"/>
    <w:rPr>
      <w:rFonts w:ascii="Wingdings, Symbol" w:eastAsia="Wingdings, Symbol" w:hAnsi="Wingdings, Symbol" w:cs="Wingdings, Symbol"/>
    </w:rPr>
  </w:style>
  <w:style w:type="character" w:customStyle="1" w:styleId="RTFNum184">
    <w:name w:val="RTF_Num 18 4"/>
    <w:rPr>
      <w:rFonts w:ascii="Symbol, 'Times New Roman'" w:eastAsia="Symbol, 'Times New Roman'" w:hAnsi="Symbol, 'Times New Roman'" w:cs="Symbol, 'Times New Roman'"/>
    </w:rPr>
  </w:style>
  <w:style w:type="character" w:customStyle="1" w:styleId="RTFNum185">
    <w:name w:val="RTF_Num 18 5"/>
    <w:rPr>
      <w:rFonts w:ascii="Courier New" w:eastAsia="Courier New" w:hAnsi="Courier New" w:cs="Courier New"/>
    </w:rPr>
  </w:style>
  <w:style w:type="character" w:customStyle="1" w:styleId="RTFNum186">
    <w:name w:val="RTF_Num 18 6"/>
    <w:rPr>
      <w:rFonts w:ascii="Wingdings, Symbol" w:eastAsia="Wingdings, Symbol" w:hAnsi="Wingdings, Symbol" w:cs="Wingdings, Symbol"/>
    </w:rPr>
  </w:style>
  <w:style w:type="character" w:customStyle="1" w:styleId="RTFNum187">
    <w:name w:val="RTF_Num 18 7"/>
    <w:rPr>
      <w:rFonts w:ascii="Symbol, 'Times New Roman'" w:eastAsia="Symbol, 'Times New Roman'" w:hAnsi="Symbol, 'Times New Roman'" w:cs="Symbol, 'Times New Roman'"/>
    </w:rPr>
  </w:style>
  <w:style w:type="character" w:customStyle="1" w:styleId="RTFNum188">
    <w:name w:val="RTF_Num 18 8"/>
    <w:rPr>
      <w:rFonts w:ascii="Courier New" w:eastAsia="Courier New" w:hAnsi="Courier New" w:cs="Courier New"/>
    </w:rPr>
  </w:style>
  <w:style w:type="character" w:customStyle="1" w:styleId="RTFNum189">
    <w:name w:val="RTF_Num 18 9"/>
    <w:rPr>
      <w:rFonts w:ascii="Wingdings, Symbol" w:eastAsia="Wingdings, Symbol" w:hAnsi="Wingdings, Symbol" w:cs="Wingdings, Symbol"/>
    </w:rPr>
  </w:style>
  <w:style w:type="character" w:customStyle="1" w:styleId="RTFNum191">
    <w:name w:val="RTF_Num 19 1"/>
    <w:rPr>
      <w:rFonts w:cs="Times New Roman"/>
    </w:rPr>
  </w:style>
  <w:style w:type="character" w:customStyle="1" w:styleId="RTFNum192">
    <w:name w:val="RTF_Num 19 2"/>
    <w:rPr>
      <w:rFonts w:cs="Times New Roman"/>
    </w:rPr>
  </w:style>
  <w:style w:type="character" w:customStyle="1" w:styleId="RTFNum193">
    <w:name w:val="RTF_Num 19 3"/>
    <w:rPr>
      <w:rFonts w:cs="Times New Roman"/>
    </w:rPr>
  </w:style>
  <w:style w:type="character" w:customStyle="1" w:styleId="RTFNum194">
    <w:name w:val="RTF_Num 19 4"/>
    <w:rPr>
      <w:rFonts w:cs="Times New Roman"/>
    </w:rPr>
  </w:style>
  <w:style w:type="character" w:customStyle="1" w:styleId="RTFNum195">
    <w:name w:val="RTF_Num 19 5"/>
    <w:rPr>
      <w:rFonts w:cs="Times New Roman"/>
    </w:rPr>
  </w:style>
  <w:style w:type="character" w:customStyle="1" w:styleId="RTFNum196">
    <w:name w:val="RTF_Num 19 6"/>
    <w:rPr>
      <w:rFonts w:cs="Times New Roman"/>
    </w:rPr>
  </w:style>
  <w:style w:type="character" w:customStyle="1" w:styleId="RTFNum197">
    <w:name w:val="RTF_Num 19 7"/>
    <w:rPr>
      <w:rFonts w:cs="Times New Roman"/>
    </w:rPr>
  </w:style>
  <w:style w:type="character" w:customStyle="1" w:styleId="RTFNum198">
    <w:name w:val="RTF_Num 19 8"/>
    <w:rPr>
      <w:rFonts w:cs="Times New Roman"/>
    </w:rPr>
  </w:style>
  <w:style w:type="character" w:customStyle="1" w:styleId="RTFNum199">
    <w:name w:val="RTF_Num 19 9"/>
    <w:rPr>
      <w:rFonts w:cs="Times New Roman"/>
    </w:rPr>
  </w:style>
  <w:style w:type="character" w:customStyle="1" w:styleId="RTFNum201">
    <w:name w:val="RTF_Num 20 1"/>
    <w:rPr>
      <w:rFonts w:cs="Times New Roman"/>
    </w:rPr>
  </w:style>
  <w:style w:type="character" w:customStyle="1" w:styleId="RTFNum202">
    <w:name w:val="RTF_Num 20 2"/>
    <w:rPr>
      <w:rFonts w:cs="Times New Roman"/>
    </w:rPr>
  </w:style>
  <w:style w:type="character" w:customStyle="1" w:styleId="RTFNum203">
    <w:name w:val="RTF_Num 20 3"/>
    <w:rPr>
      <w:rFonts w:cs="Times New Roman"/>
    </w:rPr>
  </w:style>
  <w:style w:type="character" w:customStyle="1" w:styleId="RTFNum204">
    <w:name w:val="RTF_Num 20 4"/>
    <w:rPr>
      <w:rFonts w:cs="Times New Roman"/>
    </w:rPr>
  </w:style>
  <w:style w:type="character" w:customStyle="1" w:styleId="RTFNum205">
    <w:name w:val="RTF_Num 20 5"/>
    <w:rPr>
      <w:rFonts w:cs="Times New Roman"/>
    </w:rPr>
  </w:style>
  <w:style w:type="character" w:customStyle="1" w:styleId="RTFNum206">
    <w:name w:val="RTF_Num 20 6"/>
    <w:rPr>
      <w:rFonts w:cs="Times New Roman"/>
    </w:rPr>
  </w:style>
  <w:style w:type="character" w:customStyle="1" w:styleId="RTFNum207">
    <w:name w:val="RTF_Num 20 7"/>
    <w:rPr>
      <w:rFonts w:cs="Times New Roman"/>
    </w:rPr>
  </w:style>
  <w:style w:type="character" w:customStyle="1" w:styleId="RTFNum208">
    <w:name w:val="RTF_Num 20 8"/>
    <w:rPr>
      <w:rFonts w:cs="Times New Roman"/>
    </w:rPr>
  </w:style>
  <w:style w:type="character" w:customStyle="1" w:styleId="RTFNum209">
    <w:name w:val="RTF_Num 20 9"/>
    <w:rPr>
      <w:rFonts w:cs="Times New Roman"/>
    </w:rPr>
  </w:style>
  <w:style w:type="character" w:customStyle="1" w:styleId="RTFNum211">
    <w:name w:val="RTF_Num 21 1"/>
  </w:style>
  <w:style w:type="character" w:customStyle="1" w:styleId="RTFNum212">
    <w:name w:val="RTF_Num 21 2"/>
    <w:rPr>
      <w:rFonts w:ascii="Courier New" w:eastAsia="Courier New" w:hAnsi="Courier New" w:cs="Courier New"/>
    </w:rPr>
  </w:style>
  <w:style w:type="character" w:customStyle="1" w:styleId="RTFNum213">
    <w:name w:val="RTF_Num 21 3"/>
    <w:rPr>
      <w:rFonts w:ascii="Wingdings, Symbol" w:eastAsia="Wingdings, Symbol" w:hAnsi="Wingdings, Symbol" w:cs="Wingdings, Symbol"/>
    </w:rPr>
  </w:style>
  <w:style w:type="character" w:customStyle="1" w:styleId="RTFNum214">
    <w:name w:val="RTF_Num 21 4"/>
    <w:rPr>
      <w:rFonts w:ascii="Symbol, 'Times New Roman'" w:eastAsia="Symbol, 'Times New Roman'" w:hAnsi="Symbol, 'Times New Roman'" w:cs="Symbol, 'Times New Roman'"/>
    </w:rPr>
  </w:style>
  <w:style w:type="character" w:customStyle="1" w:styleId="RTFNum215">
    <w:name w:val="RTF_Num 21 5"/>
    <w:rPr>
      <w:rFonts w:ascii="Courier New" w:eastAsia="Courier New" w:hAnsi="Courier New" w:cs="Courier New"/>
    </w:rPr>
  </w:style>
  <w:style w:type="character" w:customStyle="1" w:styleId="RTFNum216">
    <w:name w:val="RTF_Num 21 6"/>
    <w:rPr>
      <w:rFonts w:ascii="Wingdings, Symbol" w:eastAsia="Wingdings, Symbol" w:hAnsi="Wingdings, Symbol" w:cs="Wingdings, Symbol"/>
    </w:rPr>
  </w:style>
  <w:style w:type="character" w:customStyle="1" w:styleId="RTFNum217">
    <w:name w:val="RTF_Num 21 7"/>
    <w:rPr>
      <w:rFonts w:ascii="Symbol, 'Times New Roman'" w:eastAsia="Symbol, 'Times New Roman'" w:hAnsi="Symbol, 'Times New Roman'" w:cs="Symbol, 'Times New Roman'"/>
    </w:rPr>
  </w:style>
  <w:style w:type="character" w:customStyle="1" w:styleId="RTFNum218">
    <w:name w:val="RTF_Num 21 8"/>
    <w:rPr>
      <w:rFonts w:ascii="Courier New" w:eastAsia="Courier New" w:hAnsi="Courier New" w:cs="Courier New"/>
    </w:rPr>
  </w:style>
  <w:style w:type="character" w:customStyle="1" w:styleId="RTFNum219">
    <w:name w:val="RTF_Num 21 9"/>
    <w:rPr>
      <w:rFonts w:ascii="Wingdings, Symbol" w:eastAsia="Wingdings, Symbol" w:hAnsi="Wingdings, Symbol" w:cs="Wingdings, Symbol"/>
    </w:rPr>
  </w:style>
  <w:style w:type="character" w:customStyle="1" w:styleId="RTFNum221">
    <w:name w:val="RTF_Num 22 1"/>
    <w:rPr>
      <w:rFonts w:cs="Times New Roman"/>
    </w:rPr>
  </w:style>
  <w:style w:type="character" w:customStyle="1" w:styleId="RTFNum222">
    <w:name w:val="RTF_Num 22 2"/>
    <w:rPr>
      <w:rFonts w:cs="Times New Roman"/>
    </w:rPr>
  </w:style>
  <w:style w:type="character" w:customStyle="1" w:styleId="RTFNum223">
    <w:name w:val="RTF_Num 22 3"/>
    <w:rPr>
      <w:rFonts w:cs="Times New Roman"/>
    </w:rPr>
  </w:style>
  <w:style w:type="character" w:customStyle="1" w:styleId="RTFNum224">
    <w:name w:val="RTF_Num 22 4"/>
    <w:rPr>
      <w:rFonts w:cs="Times New Roman"/>
    </w:rPr>
  </w:style>
  <w:style w:type="character" w:customStyle="1" w:styleId="RTFNum225">
    <w:name w:val="RTF_Num 22 5"/>
    <w:rPr>
      <w:rFonts w:cs="Times New Roman"/>
    </w:rPr>
  </w:style>
  <w:style w:type="character" w:customStyle="1" w:styleId="RTFNum226">
    <w:name w:val="RTF_Num 22 6"/>
    <w:rPr>
      <w:rFonts w:cs="Times New Roman"/>
    </w:rPr>
  </w:style>
  <w:style w:type="character" w:customStyle="1" w:styleId="RTFNum227">
    <w:name w:val="RTF_Num 22 7"/>
    <w:rPr>
      <w:rFonts w:cs="Times New Roman"/>
    </w:rPr>
  </w:style>
  <w:style w:type="character" w:customStyle="1" w:styleId="RTFNum228">
    <w:name w:val="RTF_Num 22 8"/>
    <w:rPr>
      <w:rFonts w:cs="Times New Roman"/>
    </w:rPr>
  </w:style>
  <w:style w:type="character" w:customStyle="1" w:styleId="RTFNum229">
    <w:name w:val="RTF_Num 22 9"/>
    <w:rPr>
      <w:rFonts w:cs="Times New Roman"/>
    </w:rPr>
  </w:style>
  <w:style w:type="character" w:customStyle="1" w:styleId="RTFNum231">
    <w:name w:val="RTF_Num 23 1"/>
    <w:rPr>
      <w:rFonts w:cs="Times New Roman"/>
    </w:rPr>
  </w:style>
  <w:style w:type="character" w:customStyle="1" w:styleId="RTFNum232">
    <w:name w:val="RTF_Num 23 2"/>
    <w:rPr>
      <w:rFonts w:cs="Times New Roman"/>
    </w:rPr>
  </w:style>
  <w:style w:type="character" w:customStyle="1" w:styleId="RTFNum233">
    <w:name w:val="RTF_Num 23 3"/>
    <w:rPr>
      <w:rFonts w:cs="Times New Roman"/>
    </w:rPr>
  </w:style>
  <w:style w:type="character" w:customStyle="1" w:styleId="RTFNum234">
    <w:name w:val="RTF_Num 23 4"/>
    <w:rPr>
      <w:rFonts w:cs="Times New Roman"/>
    </w:rPr>
  </w:style>
  <w:style w:type="character" w:customStyle="1" w:styleId="RTFNum235">
    <w:name w:val="RTF_Num 23 5"/>
    <w:rPr>
      <w:rFonts w:cs="Times New Roman"/>
    </w:rPr>
  </w:style>
  <w:style w:type="character" w:customStyle="1" w:styleId="RTFNum236">
    <w:name w:val="RTF_Num 23 6"/>
    <w:rPr>
      <w:rFonts w:cs="Times New Roman"/>
    </w:rPr>
  </w:style>
  <w:style w:type="character" w:customStyle="1" w:styleId="RTFNum237">
    <w:name w:val="RTF_Num 23 7"/>
    <w:rPr>
      <w:rFonts w:cs="Times New Roman"/>
    </w:rPr>
  </w:style>
  <w:style w:type="character" w:customStyle="1" w:styleId="RTFNum238">
    <w:name w:val="RTF_Num 23 8"/>
    <w:rPr>
      <w:rFonts w:cs="Times New Roman"/>
    </w:rPr>
  </w:style>
  <w:style w:type="character" w:customStyle="1" w:styleId="RTFNum239">
    <w:name w:val="RTF_Num 23 9"/>
    <w:rPr>
      <w:rFonts w:cs="Times New Roman"/>
    </w:rPr>
  </w:style>
  <w:style w:type="character" w:customStyle="1" w:styleId="RTFNum241">
    <w:name w:val="RTF_Num 24 1"/>
  </w:style>
  <w:style w:type="character" w:customStyle="1" w:styleId="RTFNum242">
    <w:name w:val="RTF_Num 24 2"/>
    <w:rPr>
      <w:rFonts w:ascii="Courier New" w:eastAsia="Courier New" w:hAnsi="Courier New" w:cs="Courier New"/>
    </w:rPr>
  </w:style>
  <w:style w:type="character" w:customStyle="1" w:styleId="RTFNum243">
    <w:name w:val="RTF_Num 24 3"/>
    <w:rPr>
      <w:rFonts w:ascii="Wingdings, Symbol" w:eastAsia="Wingdings, Symbol" w:hAnsi="Wingdings, Symbol" w:cs="Wingdings, Symbol"/>
    </w:rPr>
  </w:style>
  <w:style w:type="character" w:customStyle="1" w:styleId="RTFNum244">
    <w:name w:val="RTF_Num 24 4"/>
    <w:rPr>
      <w:rFonts w:ascii="Symbol, 'Times New Roman'" w:eastAsia="Symbol, 'Times New Roman'" w:hAnsi="Symbol, 'Times New Roman'" w:cs="Symbol, 'Times New Roman'"/>
    </w:rPr>
  </w:style>
  <w:style w:type="character" w:customStyle="1" w:styleId="RTFNum245">
    <w:name w:val="RTF_Num 24 5"/>
    <w:rPr>
      <w:rFonts w:ascii="Courier New" w:eastAsia="Courier New" w:hAnsi="Courier New" w:cs="Courier New"/>
    </w:rPr>
  </w:style>
  <w:style w:type="character" w:customStyle="1" w:styleId="RTFNum246">
    <w:name w:val="RTF_Num 24 6"/>
    <w:rPr>
      <w:rFonts w:ascii="Wingdings, Symbol" w:eastAsia="Wingdings, Symbol" w:hAnsi="Wingdings, Symbol" w:cs="Wingdings, Symbol"/>
    </w:rPr>
  </w:style>
  <w:style w:type="character" w:customStyle="1" w:styleId="RTFNum247">
    <w:name w:val="RTF_Num 24 7"/>
    <w:rPr>
      <w:rFonts w:ascii="Symbol, 'Times New Roman'" w:eastAsia="Symbol, 'Times New Roman'" w:hAnsi="Symbol, 'Times New Roman'" w:cs="Symbol, 'Times New Roman'"/>
    </w:rPr>
  </w:style>
  <w:style w:type="character" w:customStyle="1" w:styleId="RTFNum248">
    <w:name w:val="RTF_Num 24 8"/>
    <w:rPr>
      <w:rFonts w:ascii="Courier New" w:eastAsia="Courier New" w:hAnsi="Courier New" w:cs="Courier New"/>
    </w:rPr>
  </w:style>
  <w:style w:type="character" w:customStyle="1" w:styleId="RTFNum249">
    <w:name w:val="RTF_Num 24 9"/>
    <w:rPr>
      <w:rFonts w:ascii="Wingdings, Symbol" w:eastAsia="Wingdings, Symbol" w:hAnsi="Wingdings, Symbol" w:cs="Wingdings, Symbol"/>
    </w:rPr>
  </w:style>
  <w:style w:type="character" w:customStyle="1" w:styleId="RTFNum251">
    <w:name w:val="RTF_Num 25 1"/>
    <w:rPr>
      <w:rFonts w:cs="Times New Roman"/>
    </w:rPr>
  </w:style>
  <w:style w:type="character" w:customStyle="1" w:styleId="RTFNum252">
    <w:name w:val="RTF_Num 25 2"/>
    <w:rPr>
      <w:rFonts w:cs="Times New Roman"/>
    </w:rPr>
  </w:style>
  <w:style w:type="character" w:customStyle="1" w:styleId="RTFNum253">
    <w:name w:val="RTF_Num 25 3"/>
    <w:rPr>
      <w:rFonts w:cs="Times New Roman"/>
    </w:rPr>
  </w:style>
  <w:style w:type="character" w:customStyle="1" w:styleId="RTFNum254">
    <w:name w:val="RTF_Num 25 4"/>
    <w:rPr>
      <w:rFonts w:ascii="Wingdings, Symbol" w:eastAsia="Wingdings, Symbol" w:hAnsi="Wingdings, Symbol" w:cs="Wingdings, Symbol"/>
    </w:rPr>
  </w:style>
  <w:style w:type="character" w:customStyle="1" w:styleId="RTFNum255">
    <w:name w:val="RTF_Num 25 5"/>
    <w:rPr>
      <w:rFonts w:cs="Times New Roman"/>
    </w:rPr>
  </w:style>
  <w:style w:type="character" w:customStyle="1" w:styleId="RTFNum256">
    <w:name w:val="RTF_Num 25 6"/>
    <w:rPr>
      <w:rFonts w:cs="Times New Roman"/>
    </w:rPr>
  </w:style>
  <w:style w:type="character" w:customStyle="1" w:styleId="RTFNum257">
    <w:name w:val="RTF_Num 25 7"/>
    <w:rPr>
      <w:rFonts w:cs="Times New Roman"/>
    </w:rPr>
  </w:style>
  <w:style w:type="character" w:customStyle="1" w:styleId="RTFNum258">
    <w:name w:val="RTF_Num 25 8"/>
    <w:rPr>
      <w:rFonts w:cs="Times New Roman"/>
    </w:rPr>
  </w:style>
  <w:style w:type="character" w:customStyle="1" w:styleId="RTFNum259">
    <w:name w:val="RTF_Num 25 9"/>
    <w:rPr>
      <w:rFonts w:cs="Times New Roman"/>
    </w:rPr>
  </w:style>
  <w:style w:type="character" w:customStyle="1" w:styleId="RTFNum261">
    <w:name w:val="RTF_Num 26 1"/>
    <w:rPr>
      <w:rFonts w:cs="Times New Roman"/>
    </w:rPr>
  </w:style>
  <w:style w:type="character" w:customStyle="1" w:styleId="RTFNum262">
    <w:name w:val="RTF_Num 26 2"/>
    <w:rPr>
      <w:rFonts w:cs="Times New Roman"/>
    </w:rPr>
  </w:style>
  <w:style w:type="character" w:customStyle="1" w:styleId="RTFNum263">
    <w:name w:val="RTF_Num 26 3"/>
    <w:rPr>
      <w:rFonts w:cs="Times New Roman"/>
    </w:rPr>
  </w:style>
  <w:style w:type="character" w:customStyle="1" w:styleId="RTFNum264">
    <w:name w:val="RTF_Num 26 4"/>
    <w:rPr>
      <w:rFonts w:cs="Times New Roman"/>
    </w:rPr>
  </w:style>
  <w:style w:type="character" w:customStyle="1" w:styleId="RTFNum265">
    <w:name w:val="RTF_Num 26 5"/>
    <w:rPr>
      <w:rFonts w:cs="Times New Roman"/>
    </w:rPr>
  </w:style>
  <w:style w:type="character" w:customStyle="1" w:styleId="RTFNum266">
    <w:name w:val="RTF_Num 26 6"/>
    <w:rPr>
      <w:rFonts w:cs="Times New Roman"/>
    </w:rPr>
  </w:style>
  <w:style w:type="character" w:customStyle="1" w:styleId="RTFNum267">
    <w:name w:val="RTF_Num 26 7"/>
    <w:rPr>
      <w:rFonts w:cs="Times New Roman"/>
    </w:rPr>
  </w:style>
  <w:style w:type="character" w:customStyle="1" w:styleId="RTFNum268">
    <w:name w:val="RTF_Num 26 8"/>
    <w:rPr>
      <w:rFonts w:cs="Times New Roman"/>
    </w:rPr>
  </w:style>
  <w:style w:type="character" w:customStyle="1" w:styleId="RTFNum269">
    <w:name w:val="RTF_Num 26 9"/>
    <w:rPr>
      <w:rFonts w:cs="Times New Roman"/>
    </w:rPr>
  </w:style>
  <w:style w:type="character" w:customStyle="1" w:styleId="RTFNum271">
    <w:name w:val="RTF_Num 27 1"/>
    <w:rPr>
      <w:rFonts w:cs="Times New Roman"/>
    </w:rPr>
  </w:style>
  <w:style w:type="character" w:customStyle="1" w:styleId="RTFNum272">
    <w:name w:val="RTF_Num 27 2"/>
    <w:rPr>
      <w:rFonts w:cs="Times New Roman"/>
    </w:rPr>
  </w:style>
  <w:style w:type="character" w:customStyle="1" w:styleId="RTFNum273">
    <w:name w:val="RTF_Num 27 3"/>
    <w:rPr>
      <w:rFonts w:cs="Times New Roman"/>
    </w:rPr>
  </w:style>
  <w:style w:type="character" w:customStyle="1" w:styleId="RTFNum274">
    <w:name w:val="RTF_Num 27 4"/>
    <w:rPr>
      <w:rFonts w:cs="Times New Roman"/>
    </w:rPr>
  </w:style>
  <w:style w:type="character" w:customStyle="1" w:styleId="RTFNum275">
    <w:name w:val="RTF_Num 27 5"/>
    <w:rPr>
      <w:rFonts w:cs="Times New Roman"/>
    </w:rPr>
  </w:style>
  <w:style w:type="character" w:customStyle="1" w:styleId="RTFNum276">
    <w:name w:val="RTF_Num 27 6"/>
    <w:rPr>
      <w:rFonts w:cs="Times New Roman"/>
    </w:rPr>
  </w:style>
  <w:style w:type="character" w:customStyle="1" w:styleId="RTFNum277">
    <w:name w:val="RTF_Num 27 7"/>
    <w:rPr>
      <w:rFonts w:cs="Times New Roman"/>
    </w:rPr>
  </w:style>
  <w:style w:type="character" w:customStyle="1" w:styleId="RTFNum278">
    <w:name w:val="RTF_Num 27 8"/>
    <w:rPr>
      <w:rFonts w:cs="Times New Roman"/>
    </w:rPr>
  </w:style>
  <w:style w:type="character" w:customStyle="1" w:styleId="RTFNum279">
    <w:name w:val="RTF_Num 27 9"/>
    <w:rPr>
      <w:rFonts w:cs="Times New Roman"/>
    </w:rPr>
  </w:style>
  <w:style w:type="character" w:customStyle="1" w:styleId="RTFNum281">
    <w:name w:val="RTF_Num 28 1"/>
    <w:rPr>
      <w:rFonts w:cs="Times New Roman"/>
    </w:rPr>
  </w:style>
  <w:style w:type="character" w:customStyle="1" w:styleId="RTFNum282">
    <w:name w:val="RTF_Num 28 2"/>
    <w:rPr>
      <w:rFonts w:cs="Times New Roman"/>
    </w:rPr>
  </w:style>
  <w:style w:type="character" w:customStyle="1" w:styleId="RTFNum283">
    <w:name w:val="RTF_Num 28 3"/>
    <w:rPr>
      <w:rFonts w:cs="Times New Roman"/>
    </w:rPr>
  </w:style>
  <w:style w:type="character" w:customStyle="1" w:styleId="RTFNum284">
    <w:name w:val="RTF_Num 28 4"/>
    <w:rPr>
      <w:rFonts w:cs="Times New Roman"/>
    </w:rPr>
  </w:style>
  <w:style w:type="character" w:customStyle="1" w:styleId="RTFNum285">
    <w:name w:val="RTF_Num 28 5"/>
    <w:rPr>
      <w:rFonts w:cs="Times New Roman"/>
    </w:rPr>
  </w:style>
  <w:style w:type="character" w:customStyle="1" w:styleId="RTFNum286">
    <w:name w:val="RTF_Num 28 6"/>
    <w:rPr>
      <w:rFonts w:cs="Times New Roman"/>
    </w:rPr>
  </w:style>
  <w:style w:type="character" w:customStyle="1" w:styleId="RTFNum287">
    <w:name w:val="RTF_Num 28 7"/>
    <w:rPr>
      <w:rFonts w:cs="Times New Roman"/>
    </w:rPr>
  </w:style>
  <w:style w:type="character" w:customStyle="1" w:styleId="RTFNum288">
    <w:name w:val="RTF_Num 28 8"/>
    <w:rPr>
      <w:rFonts w:cs="Times New Roman"/>
    </w:rPr>
  </w:style>
  <w:style w:type="character" w:customStyle="1" w:styleId="RTFNum289">
    <w:name w:val="RTF_Num 28 9"/>
    <w:rPr>
      <w:rFonts w:cs="Times New Roman"/>
    </w:rPr>
  </w:style>
  <w:style w:type="character" w:customStyle="1" w:styleId="Nadpis1Char">
    <w:name w:val="Nadpis 1 Char"/>
    <w:basedOn w:val="Predvolenpsmoodseku"/>
    <w:rPr>
      <w:rFonts w:cs="Times New Roman"/>
      <w:b/>
      <w:bCs/>
      <w:kern w:val="3"/>
      <w:sz w:val="32"/>
      <w:szCs w:val="32"/>
    </w:rPr>
  </w:style>
  <w:style w:type="character" w:customStyle="1" w:styleId="Nadpis2Char">
    <w:name w:val="Nadpis 2 Char"/>
    <w:basedOn w:val="Predvolenpsmoodseku"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rPr>
      <w:rFonts w:cs="Times New Roman"/>
      <w:b/>
      <w:bCs/>
      <w:sz w:val="28"/>
      <w:szCs w:val="28"/>
    </w:rPr>
  </w:style>
  <w:style w:type="character" w:customStyle="1" w:styleId="ZhlavChar">
    <w:name w:val="Záhlaví Char"/>
    <w:basedOn w:val="Predvolenpsmoodseku"/>
    <w:rPr>
      <w:rFonts w:ascii="Times New Roman" w:eastAsia="Times New Roman" w:hAnsi="Times New Roman" w:cs="Times New Roman"/>
      <w:sz w:val="24"/>
      <w:szCs w:val="24"/>
    </w:rPr>
  </w:style>
  <w:style w:type="character" w:customStyle="1" w:styleId="ZpatChar">
    <w:name w:val="Zápatí Char"/>
    <w:basedOn w:val="Predvolenpsmoodseku"/>
    <w:rPr>
      <w:rFonts w:ascii="Times New Roman" w:eastAsia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rPr>
      <w:rFonts w:cs="Times New Roman"/>
    </w:rPr>
  </w:style>
  <w:style w:type="character" w:customStyle="1" w:styleId="ZkladntextChar">
    <w:name w:val="Základní text Char"/>
    <w:basedOn w:val="Predvolenpsmoodseku"/>
    <w:rPr>
      <w:rFonts w:ascii="Times New Roman" w:eastAsia="Times New Roman" w:hAnsi="Times New Roman" w:cs="Times New Roman"/>
      <w:sz w:val="24"/>
      <w:szCs w:val="24"/>
    </w:rPr>
  </w:style>
  <w:style w:type="character" w:customStyle="1" w:styleId="TextbublinyChar">
    <w:name w:val="Text bubliny Char"/>
    <w:basedOn w:val="Predvolenpsmoodseku"/>
    <w:rPr>
      <w:rFonts w:ascii="Tahoma, Tahoma" w:eastAsia="Tahoma, Tahoma" w:hAnsi="Tahoma, Tahoma" w:cs="Tahoma, Tahoma"/>
      <w:sz w:val="16"/>
      <w:szCs w:val="16"/>
    </w:rPr>
  </w:style>
  <w:style w:type="character" w:customStyle="1" w:styleId="TaxEditChar">
    <w:name w:val="TaxEdit Char"/>
    <w:basedOn w:val="Predvolenpsmoodseku"/>
    <w:rPr>
      <w:rFonts w:ascii="Arial, 'Arial Narrow'" w:eastAsia="Arial, 'Arial Narrow'" w:hAnsi="Arial, 'Arial Narrow'" w:cs="Arial, 'Arial Narrow'"/>
      <w:b/>
      <w:bCs/>
      <w:sz w:val="22"/>
      <w:szCs w:val="22"/>
    </w:rPr>
  </w:style>
  <w:style w:type="character" w:customStyle="1" w:styleId="TaxEditChar1">
    <w:name w:val="TaxEdit Char1"/>
    <w:basedOn w:val="Predvolenpsmoodseku"/>
    <w:rPr>
      <w:rFonts w:ascii="Arial, 'Arial Narrow'" w:eastAsia="Arial, 'Arial Narrow'" w:hAnsi="Arial, 'Arial Narrow'" w:cs="Arial, 'Arial Narrow'"/>
      <w:b/>
      <w:bCs/>
    </w:rPr>
  </w:style>
  <w:style w:type="character" w:customStyle="1" w:styleId="TaxEdit2Char">
    <w:name w:val="TaxEdit2 Char"/>
    <w:basedOn w:val="TaxEditChar1"/>
    <w:rPr>
      <w:rFonts w:ascii="Arial, 'Arial Narrow'" w:eastAsia="Arial, 'Arial Narrow'" w:hAnsi="Arial, 'Arial Narrow'" w:cs="Arial, 'Arial Narrow'"/>
      <w:b/>
      <w:bCs/>
    </w:rPr>
  </w:style>
  <w:style w:type="character" w:customStyle="1" w:styleId="Styl3Char">
    <w:name w:val="Styl3 Char"/>
    <w:basedOn w:val="Nadpis3Char"/>
    <w:rPr>
      <w:rFonts w:ascii="Arial Narrow" w:eastAsia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rPr>
      <w:rFonts w:ascii="Arial Narrow" w:eastAsia="Arial Narrow" w:hAnsi="Arial Narrow" w:cs="Arial Narrow"/>
      <w:b/>
      <w:bCs/>
      <w:caps/>
      <w:sz w:val="18"/>
      <w:szCs w:val="18"/>
    </w:rPr>
  </w:style>
  <w:style w:type="character" w:customStyle="1" w:styleId="NumberingSymbols">
    <w:name w:val="Numbering Symbols"/>
  </w:style>
  <w:style w:type="numbering" w:customStyle="1" w:styleId="RTFNum2">
    <w:name w:val="RTF_Num 2"/>
    <w:basedOn w:val="Bezzoznamu"/>
    <w:pPr>
      <w:numPr>
        <w:numId w:val="1"/>
      </w:numPr>
    </w:pPr>
  </w:style>
  <w:style w:type="numbering" w:customStyle="1" w:styleId="RTFNum3">
    <w:name w:val="RTF_Num 3"/>
    <w:basedOn w:val="Bezzoznamu"/>
    <w:pPr>
      <w:numPr>
        <w:numId w:val="2"/>
      </w:numPr>
    </w:pPr>
  </w:style>
  <w:style w:type="numbering" w:customStyle="1" w:styleId="RTFNum4">
    <w:name w:val="RTF_Num 4"/>
    <w:basedOn w:val="Bezzoznamu"/>
    <w:pPr>
      <w:numPr>
        <w:numId w:val="3"/>
      </w:numPr>
    </w:pPr>
  </w:style>
  <w:style w:type="numbering" w:customStyle="1" w:styleId="RTFNum5">
    <w:name w:val="RTF_Num 5"/>
    <w:basedOn w:val="Bezzoznamu"/>
    <w:pPr>
      <w:numPr>
        <w:numId w:val="4"/>
      </w:numPr>
    </w:pPr>
  </w:style>
  <w:style w:type="numbering" w:customStyle="1" w:styleId="RTFNum6">
    <w:name w:val="RTF_Num 6"/>
    <w:basedOn w:val="Bezzoznamu"/>
    <w:pPr>
      <w:numPr>
        <w:numId w:val="5"/>
      </w:numPr>
    </w:pPr>
  </w:style>
  <w:style w:type="numbering" w:customStyle="1" w:styleId="RTFNum7">
    <w:name w:val="RTF_Num 7"/>
    <w:basedOn w:val="Bezzoznamu"/>
    <w:pPr>
      <w:numPr>
        <w:numId w:val="6"/>
      </w:numPr>
    </w:pPr>
  </w:style>
  <w:style w:type="numbering" w:customStyle="1" w:styleId="RTFNum8">
    <w:name w:val="RTF_Num 8"/>
    <w:basedOn w:val="Bezzoznamu"/>
    <w:pPr>
      <w:numPr>
        <w:numId w:val="7"/>
      </w:numPr>
    </w:pPr>
  </w:style>
  <w:style w:type="numbering" w:customStyle="1" w:styleId="RTFNum9">
    <w:name w:val="RTF_Num 9"/>
    <w:basedOn w:val="Bezzoznamu"/>
    <w:pPr>
      <w:numPr>
        <w:numId w:val="8"/>
      </w:numPr>
    </w:pPr>
  </w:style>
  <w:style w:type="numbering" w:customStyle="1" w:styleId="RTFNum10">
    <w:name w:val="RTF_Num 10"/>
    <w:basedOn w:val="Bezzoznamu"/>
    <w:pPr>
      <w:numPr>
        <w:numId w:val="9"/>
      </w:numPr>
    </w:pPr>
  </w:style>
  <w:style w:type="numbering" w:customStyle="1" w:styleId="RTFNum11">
    <w:name w:val="RTF_Num 11"/>
    <w:basedOn w:val="Bezzoznamu"/>
    <w:pPr>
      <w:numPr>
        <w:numId w:val="10"/>
      </w:numPr>
    </w:pPr>
  </w:style>
  <w:style w:type="numbering" w:customStyle="1" w:styleId="RTFNum12">
    <w:name w:val="RTF_Num 12"/>
    <w:basedOn w:val="Bezzoznamu"/>
    <w:pPr>
      <w:numPr>
        <w:numId w:val="11"/>
      </w:numPr>
    </w:pPr>
  </w:style>
  <w:style w:type="numbering" w:customStyle="1" w:styleId="RTFNum13">
    <w:name w:val="RTF_Num 13"/>
    <w:basedOn w:val="Bezzoznamu"/>
    <w:pPr>
      <w:numPr>
        <w:numId w:val="12"/>
      </w:numPr>
    </w:pPr>
  </w:style>
  <w:style w:type="numbering" w:customStyle="1" w:styleId="RTFNum14">
    <w:name w:val="RTF_Num 14"/>
    <w:basedOn w:val="Bezzoznamu"/>
    <w:pPr>
      <w:numPr>
        <w:numId w:val="13"/>
      </w:numPr>
    </w:pPr>
  </w:style>
  <w:style w:type="numbering" w:customStyle="1" w:styleId="RTFNum15">
    <w:name w:val="RTF_Num 15"/>
    <w:basedOn w:val="Bezzoznamu"/>
    <w:pPr>
      <w:numPr>
        <w:numId w:val="14"/>
      </w:numPr>
    </w:pPr>
  </w:style>
  <w:style w:type="numbering" w:customStyle="1" w:styleId="RTFNum16">
    <w:name w:val="RTF_Num 16"/>
    <w:basedOn w:val="Bezzoznamu"/>
    <w:pPr>
      <w:numPr>
        <w:numId w:val="15"/>
      </w:numPr>
    </w:pPr>
  </w:style>
  <w:style w:type="numbering" w:customStyle="1" w:styleId="RTFNum17">
    <w:name w:val="RTF_Num 17"/>
    <w:basedOn w:val="Bezzoznamu"/>
    <w:pPr>
      <w:numPr>
        <w:numId w:val="16"/>
      </w:numPr>
    </w:pPr>
  </w:style>
  <w:style w:type="numbering" w:customStyle="1" w:styleId="RTFNum18">
    <w:name w:val="RTF_Num 18"/>
    <w:basedOn w:val="Bezzoznamu"/>
    <w:pPr>
      <w:numPr>
        <w:numId w:val="17"/>
      </w:numPr>
    </w:pPr>
  </w:style>
  <w:style w:type="numbering" w:customStyle="1" w:styleId="RTFNum19">
    <w:name w:val="RTF_Num 19"/>
    <w:basedOn w:val="Bezzoznamu"/>
    <w:pPr>
      <w:numPr>
        <w:numId w:val="18"/>
      </w:numPr>
    </w:pPr>
  </w:style>
  <w:style w:type="numbering" w:customStyle="1" w:styleId="RTFNum20">
    <w:name w:val="RTF_Num 20"/>
    <w:basedOn w:val="Bezzoznamu"/>
    <w:pPr>
      <w:numPr>
        <w:numId w:val="19"/>
      </w:numPr>
    </w:pPr>
  </w:style>
  <w:style w:type="numbering" w:customStyle="1" w:styleId="RTFNum21">
    <w:name w:val="RTF_Num 21"/>
    <w:basedOn w:val="Bezzoznamu"/>
    <w:pPr>
      <w:numPr>
        <w:numId w:val="20"/>
      </w:numPr>
    </w:pPr>
  </w:style>
  <w:style w:type="numbering" w:customStyle="1" w:styleId="RTFNum22">
    <w:name w:val="RTF_Num 22"/>
    <w:basedOn w:val="Bezzoznamu"/>
    <w:pPr>
      <w:numPr>
        <w:numId w:val="21"/>
      </w:numPr>
    </w:pPr>
  </w:style>
  <w:style w:type="numbering" w:customStyle="1" w:styleId="RTFNum23">
    <w:name w:val="RTF_Num 23"/>
    <w:basedOn w:val="Bezzoznamu"/>
    <w:pPr>
      <w:numPr>
        <w:numId w:val="22"/>
      </w:numPr>
    </w:pPr>
  </w:style>
  <w:style w:type="numbering" w:customStyle="1" w:styleId="RTFNum24">
    <w:name w:val="RTF_Num 24"/>
    <w:basedOn w:val="Bezzoznamu"/>
    <w:pPr>
      <w:numPr>
        <w:numId w:val="23"/>
      </w:numPr>
    </w:pPr>
  </w:style>
  <w:style w:type="numbering" w:customStyle="1" w:styleId="RTFNum25">
    <w:name w:val="RTF_Num 25"/>
    <w:basedOn w:val="Bezzoznamu"/>
    <w:pPr>
      <w:numPr>
        <w:numId w:val="24"/>
      </w:numPr>
    </w:pPr>
  </w:style>
  <w:style w:type="numbering" w:customStyle="1" w:styleId="RTFNum26">
    <w:name w:val="RTF_Num 26"/>
    <w:basedOn w:val="Bezzoznamu"/>
    <w:pPr>
      <w:numPr>
        <w:numId w:val="25"/>
      </w:numPr>
    </w:pPr>
  </w:style>
  <w:style w:type="numbering" w:customStyle="1" w:styleId="RTFNum27">
    <w:name w:val="RTF_Num 27"/>
    <w:basedOn w:val="Bezzoznamu"/>
    <w:pPr>
      <w:numPr>
        <w:numId w:val="26"/>
      </w:numPr>
    </w:pPr>
  </w:style>
  <w:style w:type="numbering" w:customStyle="1" w:styleId="RTFNum28">
    <w:name w:val="RTF_Num 28"/>
    <w:basedOn w:val="Bezzoznamu"/>
    <w:pPr>
      <w:numPr>
        <w:numId w:val="27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30</Pages>
  <Words>5007</Words>
  <Characters>28546</Characters>
  <Application>Microsoft Office Word</Application>
  <DocSecurity>0</DocSecurity>
  <Lines>237</Lines>
  <Paragraphs>66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úètovnej závierke</vt:lpstr>
    </vt:vector>
  </TitlesOfParts>
  <Company/>
  <LinksUpToDate>false</LinksUpToDate>
  <CharactersWithSpaces>33487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úètovnej závierke</dc:title>
  <dc:creator>Luyten CZ</dc:creator>
  <dc:description>&lt;?template name="Úètovná záverka 2013" version="1.01"?&gt;</dc:description>
  <cp:lastModifiedBy>Alena Trtolová</cp:lastModifiedBy>
  <cp:revision>3</cp:revision>
  <dcterms:created xsi:type="dcterms:W3CDTF">2014-03-30T14:01:00Z</dcterms:created>
  <dcterms:modified xsi:type="dcterms:W3CDTF">2014-03-30T14:02:00Z</dcterms:modified>
</cp:coreProperties>
</file>