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70" w:type="dxa"/>
          <w:right w:w="70" w:type="dxa"/>
        </w:tblCellMar>
        <w:tblLook w:val="0000"/>
      </w:tblPr>
      <w:tblGrid>
        <w:gridCol w:w="7530"/>
        <w:gridCol w:w="2307"/>
        <w:gridCol w:w="632"/>
      </w:tblGrid>
      <w:tr w:rsidR="00BC1D56">
        <w:trPr>
          <w:trHeight w:val="57"/>
          <w:jc w:val="center"/>
        </w:trPr>
        <w:tc>
          <w:tcPr>
            <w:tcW w:w="7530" w:type="dxa"/>
            <w:tcBorders>
              <w:top w:val="nil"/>
              <w:left w:val="nil"/>
              <w:bottom w:val="nil"/>
              <w:right w:val="single" w:sz="4" w:space="0" w:color="auto"/>
            </w:tcBorders>
          </w:tcPr>
          <w:p w:rsidR="00BC1D56" w:rsidRDefault="00BC1D56">
            <w:pPr>
              <w:rPr>
                <w:rFonts w:cs="Times New Roman"/>
              </w:rPr>
            </w:pPr>
          </w:p>
        </w:tc>
        <w:tc>
          <w:tcPr>
            <w:tcW w:w="2307"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rPr>
            </w:pPr>
            <w:r>
              <w:rPr>
                <w:rFonts w:cs="Times New Roman"/>
              </w:rPr>
              <w:t xml:space="preserve">Poznámky Úč POD 3 - 04 </w:t>
            </w:r>
          </w:p>
        </w:tc>
        <w:tc>
          <w:tcPr>
            <w:tcW w:w="632" w:type="dxa"/>
            <w:tcBorders>
              <w:top w:val="nil"/>
              <w:left w:val="nil"/>
              <w:bottom w:val="nil"/>
              <w:right w:val="nil"/>
            </w:tcBorders>
          </w:tcPr>
          <w:p w:rsidR="00BC1D56" w:rsidRDefault="00BC1D56">
            <w:pPr>
              <w:rPr>
                <w:rFonts w:cs="Times New Roman"/>
              </w:rPr>
            </w:pPr>
          </w:p>
        </w:tc>
      </w:tr>
    </w:tbl>
    <w:p w:rsidR="00BC1D56" w:rsidRDefault="00BC1D56">
      <w:pPr>
        <w:pStyle w:val="Zkladntext"/>
        <w:ind w:left="0"/>
        <w:jc w:val="center"/>
        <w:rPr>
          <w:rFonts w:cs="Times New Roman"/>
          <w:b/>
          <w:bCs/>
          <w:sz w:val="24"/>
          <w:szCs w:val="24"/>
        </w:rPr>
      </w:pPr>
    </w:p>
    <w:p w:rsidR="00BC1D56" w:rsidRDefault="00BC1D56">
      <w:pPr>
        <w:pStyle w:val="Zkladntext"/>
        <w:ind w:left="0"/>
        <w:jc w:val="center"/>
        <w:rPr>
          <w:rFonts w:cs="Times New Roman"/>
          <w:b/>
          <w:bCs/>
          <w:sz w:val="24"/>
          <w:szCs w:val="24"/>
        </w:rPr>
      </w:pPr>
      <w:r>
        <w:rPr>
          <w:rFonts w:cs="Times New Roman"/>
          <w:b/>
          <w:bCs/>
          <w:sz w:val="24"/>
          <w:szCs w:val="24"/>
        </w:rPr>
        <w:t>Poznámky</w:t>
      </w:r>
    </w:p>
    <w:p w:rsidR="00BC1D56" w:rsidRDefault="00BC1D56">
      <w:pPr>
        <w:pStyle w:val="Zkladntext"/>
        <w:ind w:left="0"/>
        <w:jc w:val="center"/>
        <w:rPr>
          <w:rFonts w:cs="Times New Roman"/>
          <w:b/>
          <w:bCs/>
          <w:sz w:val="24"/>
          <w:szCs w:val="24"/>
        </w:rPr>
      </w:pPr>
      <w:r>
        <w:rPr>
          <w:rFonts w:cs="Times New Roman"/>
          <w:b/>
          <w:bCs/>
          <w:sz w:val="24"/>
          <w:szCs w:val="24"/>
        </w:rPr>
        <w:t xml:space="preserve">individuálnej účtovnej závierky </w:t>
      </w:r>
    </w:p>
    <w:p w:rsidR="00BC1D56" w:rsidRDefault="00BC1D56">
      <w:pPr>
        <w:pStyle w:val="Zkladntext"/>
        <w:ind w:left="0"/>
        <w:jc w:val="center"/>
        <w:rPr>
          <w:rFonts w:cs="Times New Roman"/>
          <w:b/>
          <w:bCs/>
          <w:sz w:val="24"/>
          <w:szCs w:val="24"/>
        </w:rPr>
      </w:pPr>
      <w:r>
        <w:rPr>
          <w:rFonts w:cs="Times New Roman"/>
          <w:b/>
          <w:bCs/>
          <w:sz w:val="24"/>
          <w:szCs w:val="24"/>
        </w:rPr>
        <w:t>zostavenej k 31. decembru 201</w:t>
      </w:r>
      <w:r w:rsidR="007400A1">
        <w:rPr>
          <w:rFonts w:cs="Times New Roman"/>
          <w:b/>
          <w:bCs/>
          <w:sz w:val="24"/>
          <w:szCs w:val="24"/>
        </w:rPr>
        <w:t>3</w:t>
      </w:r>
    </w:p>
    <w:p w:rsidR="00BC1D56" w:rsidRDefault="00BC1D56">
      <w:pPr>
        <w:pStyle w:val="Zkladntext"/>
        <w:ind w:left="0"/>
        <w:rPr>
          <w:rFonts w:cs="Times New Roman"/>
          <w:b/>
          <w:bCs/>
          <w:sz w:val="24"/>
          <w:szCs w:val="24"/>
        </w:rPr>
      </w:pPr>
    </w:p>
    <w:p w:rsidR="00BC1D56" w:rsidRDefault="00BC1D56">
      <w:pPr>
        <w:pStyle w:val="Zkladntext"/>
        <w:ind w:left="0"/>
        <w:rPr>
          <w:rFonts w:cs="Times New Roman"/>
          <w:b/>
          <w:bCs/>
          <w:sz w:val="24"/>
          <w:szCs w:val="24"/>
        </w:rPr>
      </w:pPr>
    </w:p>
    <w:p w:rsidR="00BC1D56" w:rsidRDefault="00BC1D56">
      <w:pPr>
        <w:pStyle w:val="Zkladntext"/>
        <w:ind w:left="0"/>
        <w:rPr>
          <w:rFonts w:cs="Times New Roman"/>
          <w:b/>
          <w:bCs/>
          <w:sz w:val="24"/>
          <w:szCs w:val="24"/>
        </w:rPr>
      </w:pPr>
    </w:p>
    <w:p w:rsidR="00BC1D56" w:rsidRDefault="00BC1D56">
      <w:pPr>
        <w:pStyle w:val="Zkladntext"/>
        <w:ind w:left="0"/>
        <w:rPr>
          <w:rFonts w:cs="Times New Roman"/>
          <w:sz w:val="24"/>
          <w:szCs w:val="24"/>
        </w:rPr>
      </w:pPr>
    </w:p>
    <w:tbl>
      <w:tblPr>
        <w:tblW w:w="0" w:type="auto"/>
        <w:jc w:val="center"/>
        <w:tblLayout w:type="fixed"/>
        <w:tblCellMar>
          <w:left w:w="70" w:type="dxa"/>
          <w:right w:w="70" w:type="dxa"/>
        </w:tblCellMar>
        <w:tblLook w:val="0000"/>
      </w:tblPr>
      <w:tblGrid>
        <w:gridCol w:w="304"/>
        <w:gridCol w:w="287"/>
        <w:gridCol w:w="340"/>
        <w:gridCol w:w="240"/>
        <w:gridCol w:w="280"/>
        <w:gridCol w:w="246"/>
        <w:gridCol w:w="253"/>
        <w:gridCol w:w="248"/>
        <w:gridCol w:w="252"/>
        <w:gridCol w:w="282"/>
        <w:gridCol w:w="284"/>
        <w:gridCol w:w="252"/>
        <w:gridCol w:w="248"/>
        <w:gridCol w:w="269"/>
        <w:gridCol w:w="234"/>
        <w:gridCol w:w="297"/>
        <w:gridCol w:w="202"/>
        <w:gridCol w:w="284"/>
        <w:gridCol w:w="234"/>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68"/>
      </w:tblGrid>
      <w:tr w:rsidR="00BC1D56">
        <w:trPr>
          <w:trHeight w:val="57"/>
          <w:jc w:val="center"/>
        </w:trPr>
        <w:tc>
          <w:tcPr>
            <w:tcW w:w="304" w:type="dxa"/>
            <w:tcBorders>
              <w:top w:val="nil"/>
              <w:left w:val="nil"/>
              <w:bottom w:val="nil"/>
              <w:right w:val="nil"/>
            </w:tcBorders>
          </w:tcPr>
          <w:p w:rsidR="00BC1D56" w:rsidRDefault="00BC1D56">
            <w:pPr>
              <w:ind w:left="426"/>
              <w:jc w:val="both"/>
              <w:rPr>
                <w:rFonts w:cs="Times New Roman"/>
                <w:sz w:val="18"/>
                <w:szCs w:val="18"/>
              </w:rPr>
            </w:pPr>
          </w:p>
        </w:tc>
        <w:tc>
          <w:tcPr>
            <w:tcW w:w="287" w:type="dxa"/>
            <w:tcBorders>
              <w:top w:val="nil"/>
              <w:left w:val="nil"/>
              <w:bottom w:val="nil"/>
              <w:right w:val="nil"/>
            </w:tcBorders>
          </w:tcPr>
          <w:p w:rsidR="00BC1D56" w:rsidRDefault="00BC1D56">
            <w:pPr>
              <w:ind w:left="426"/>
              <w:jc w:val="both"/>
              <w:rPr>
                <w:rFonts w:cs="Times New Roman"/>
                <w:sz w:val="18"/>
                <w:szCs w:val="18"/>
              </w:rPr>
            </w:pPr>
          </w:p>
        </w:tc>
        <w:tc>
          <w:tcPr>
            <w:tcW w:w="340" w:type="dxa"/>
            <w:tcBorders>
              <w:top w:val="nil"/>
              <w:left w:val="nil"/>
              <w:bottom w:val="nil"/>
              <w:right w:val="nil"/>
            </w:tcBorders>
          </w:tcPr>
          <w:p w:rsidR="00BC1D56" w:rsidRDefault="00BC1D56">
            <w:pPr>
              <w:ind w:left="426"/>
              <w:jc w:val="both"/>
              <w:rPr>
                <w:rFonts w:cs="Times New Roman"/>
                <w:sz w:val="18"/>
                <w:szCs w:val="18"/>
              </w:rPr>
            </w:pPr>
          </w:p>
        </w:tc>
        <w:tc>
          <w:tcPr>
            <w:tcW w:w="240" w:type="dxa"/>
            <w:tcBorders>
              <w:top w:val="nil"/>
              <w:left w:val="nil"/>
              <w:bottom w:val="nil"/>
              <w:right w:val="nil"/>
            </w:tcBorders>
          </w:tcPr>
          <w:p w:rsidR="00BC1D56" w:rsidRDefault="00BC1D56">
            <w:pPr>
              <w:ind w:left="426"/>
              <w:jc w:val="both"/>
              <w:rPr>
                <w:rFonts w:cs="Times New Roman"/>
                <w:sz w:val="18"/>
                <w:szCs w:val="18"/>
              </w:rPr>
            </w:pPr>
          </w:p>
        </w:tc>
        <w:tc>
          <w:tcPr>
            <w:tcW w:w="280" w:type="dxa"/>
            <w:tcBorders>
              <w:top w:val="nil"/>
              <w:left w:val="nil"/>
              <w:bottom w:val="nil"/>
              <w:right w:val="nil"/>
            </w:tcBorders>
          </w:tcPr>
          <w:p w:rsidR="00BC1D56" w:rsidRDefault="00BC1D56">
            <w:pPr>
              <w:ind w:left="426"/>
              <w:jc w:val="both"/>
              <w:rPr>
                <w:rFonts w:cs="Times New Roman"/>
                <w:sz w:val="18"/>
                <w:szCs w:val="18"/>
              </w:rPr>
            </w:pPr>
          </w:p>
        </w:tc>
        <w:tc>
          <w:tcPr>
            <w:tcW w:w="246" w:type="dxa"/>
            <w:tcBorders>
              <w:top w:val="nil"/>
              <w:left w:val="nil"/>
              <w:bottom w:val="nil"/>
              <w:right w:val="nil"/>
            </w:tcBorders>
          </w:tcPr>
          <w:p w:rsidR="00BC1D56" w:rsidRDefault="00BC1D56">
            <w:pPr>
              <w:ind w:left="426"/>
              <w:jc w:val="both"/>
              <w:rPr>
                <w:rFonts w:cs="Times New Roman"/>
                <w:sz w:val="18"/>
                <w:szCs w:val="18"/>
              </w:rPr>
            </w:pPr>
          </w:p>
        </w:tc>
        <w:tc>
          <w:tcPr>
            <w:tcW w:w="253" w:type="dxa"/>
            <w:tcBorders>
              <w:top w:val="nil"/>
              <w:left w:val="nil"/>
              <w:bottom w:val="nil"/>
              <w:right w:val="nil"/>
            </w:tcBorders>
          </w:tcPr>
          <w:p w:rsidR="00BC1D56" w:rsidRDefault="00BC1D56">
            <w:pPr>
              <w:ind w:left="426"/>
              <w:jc w:val="both"/>
              <w:rPr>
                <w:rFonts w:cs="Times New Roman"/>
                <w:sz w:val="18"/>
                <w:szCs w:val="18"/>
              </w:rPr>
            </w:pPr>
          </w:p>
        </w:tc>
        <w:tc>
          <w:tcPr>
            <w:tcW w:w="248" w:type="dxa"/>
            <w:tcBorders>
              <w:top w:val="nil"/>
              <w:left w:val="nil"/>
              <w:bottom w:val="nil"/>
              <w:right w:val="nil"/>
            </w:tcBorders>
          </w:tcPr>
          <w:p w:rsidR="00BC1D56" w:rsidRDefault="00BC1D56">
            <w:pPr>
              <w:ind w:left="426"/>
              <w:jc w:val="both"/>
              <w:rPr>
                <w:rFonts w:cs="Times New Roman"/>
                <w:sz w:val="18"/>
                <w:szCs w:val="18"/>
              </w:rPr>
            </w:pPr>
          </w:p>
        </w:tc>
        <w:tc>
          <w:tcPr>
            <w:tcW w:w="252" w:type="dxa"/>
            <w:tcBorders>
              <w:top w:val="nil"/>
              <w:left w:val="nil"/>
              <w:bottom w:val="nil"/>
              <w:right w:val="nil"/>
            </w:tcBorders>
          </w:tcPr>
          <w:p w:rsidR="00BC1D56" w:rsidRDefault="00BC1D56">
            <w:pPr>
              <w:ind w:left="426"/>
              <w:jc w:val="both"/>
              <w:rPr>
                <w:rFonts w:cs="Times New Roman"/>
                <w:sz w:val="18"/>
                <w:szCs w:val="18"/>
              </w:rPr>
            </w:pPr>
          </w:p>
        </w:tc>
        <w:tc>
          <w:tcPr>
            <w:tcW w:w="282" w:type="dxa"/>
            <w:tcBorders>
              <w:top w:val="nil"/>
              <w:left w:val="nil"/>
              <w:bottom w:val="nil"/>
              <w:right w:val="nil"/>
            </w:tcBorders>
          </w:tcPr>
          <w:p w:rsidR="00BC1D56" w:rsidRDefault="00BC1D56">
            <w:pPr>
              <w:ind w:left="426"/>
              <w:jc w:val="both"/>
              <w:rPr>
                <w:rFonts w:cs="Times New Roman"/>
                <w:sz w:val="18"/>
                <w:szCs w:val="18"/>
              </w:rPr>
            </w:pPr>
          </w:p>
        </w:tc>
        <w:tc>
          <w:tcPr>
            <w:tcW w:w="284" w:type="dxa"/>
            <w:tcBorders>
              <w:top w:val="nil"/>
              <w:left w:val="nil"/>
              <w:bottom w:val="nil"/>
              <w:right w:val="nil"/>
            </w:tcBorders>
          </w:tcPr>
          <w:p w:rsidR="00BC1D56" w:rsidRDefault="00BC1D56">
            <w:pPr>
              <w:ind w:left="426"/>
              <w:jc w:val="both"/>
              <w:rPr>
                <w:rFonts w:cs="Times New Roman"/>
                <w:sz w:val="18"/>
                <w:szCs w:val="18"/>
              </w:rPr>
            </w:pPr>
          </w:p>
        </w:tc>
        <w:tc>
          <w:tcPr>
            <w:tcW w:w="252" w:type="dxa"/>
            <w:tcBorders>
              <w:top w:val="nil"/>
              <w:left w:val="nil"/>
              <w:bottom w:val="nil"/>
              <w:right w:val="nil"/>
            </w:tcBorders>
          </w:tcPr>
          <w:p w:rsidR="00BC1D56" w:rsidRDefault="00BC1D56">
            <w:pPr>
              <w:ind w:left="426"/>
              <w:jc w:val="both"/>
              <w:rPr>
                <w:rFonts w:cs="Times New Roman"/>
                <w:sz w:val="18"/>
                <w:szCs w:val="18"/>
              </w:rPr>
            </w:pPr>
          </w:p>
        </w:tc>
        <w:tc>
          <w:tcPr>
            <w:tcW w:w="248" w:type="dxa"/>
            <w:tcBorders>
              <w:top w:val="nil"/>
              <w:left w:val="nil"/>
              <w:bottom w:val="nil"/>
              <w:right w:val="nil"/>
            </w:tcBorders>
          </w:tcPr>
          <w:p w:rsidR="00BC1D56" w:rsidRDefault="00BC1D56">
            <w:pPr>
              <w:ind w:left="426"/>
              <w:jc w:val="both"/>
              <w:rPr>
                <w:rFonts w:cs="Times New Roman"/>
                <w:sz w:val="18"/>
                <w:szCs w:val="18"/>
              </w:rPr>
            </w:pPr>
          </w:p>
        </w:tc>
        <w:tc>
          <w:tcPr>
            <w:tcW w:w="269" w:type="dxa"/>
            <w:tcBorders>
              <w:top w:val="nil"/>
              <w:left w:val="nil"/>
              <w:bottom w:val="nil"/>
              <w:right w:val="nil"/>
            </w:tcBorders>
          </w:tcPr>
          <w:p w:rsidR="00BC1D56" w:rsidRDefault="00BC1D56">
            <w:pPr>
              <w:ind w:left="426"/>
              <w:jc w:val="both"/>
              <w:rPr>
                <w:rFonts w:cs="Times New Roman"/>
                <w:sz w:val="18"/>
                <w:szCs w:val="18"/>
              </w:rPr>
            </w:pPr>
          </w:p>
        </w:tc>
        <w:tc>
          <w:tcPr>
            <w:tcW w:w="234" w:type="dxa"/>
            <w:tcBorders>
              <w:top w:val="nil"/>
              <w:left w:val="nil"/>
              <w:bottom w:val="nil"/>
              <w:right w:val="nil"/>
            </w:tcBorders>
          </w:tcPr>
          <w:p w:rsidR="00BC1D56" w:rsidRDefault="00BC1D56">
            <w:pPr>
              <w:ind w:left="426"/>
              <w:jc w:val="both"/>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r>
              <w:rPr>
                <w:rFonts w:cs="Times New Roman"/>
                <w:sz w:val="18"/>
                <w:szCs w:val="18"/>
              </w:rPr>
              <w:t>v</w:t>
            </w:r>
          </w:p>
        </w:tc>
        <w:tc>
          <w:tcPr>
            <w:tcW w:w="202" w:type="dxa"/>
            <w:tcBorders>
              <w:top w:val="nil"/>
              <w:left w:val="nil"/>
              <w:bottom w:val="nil"/>
              <w:right w:val="single" w:sz="6" w:space="0" w:color="auto"/>
            </w:tcBorders>
          </w:tcPr>
          <w:p w:rsidR="00BC1D56" w:rsidRDefault="00BC1D56">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34" w:type="dxa"/>
            <w:tcBorders>
              <w:top w:val="nil"/>
              <w:left w:val="single" w:sz="6" w:space="0" w:color="auto"/>
              <w:bottom w:val="nil"/>
              <w:right w:val="nil"/>
            </w:tcBorders>
          </w:tcPr>
          <w:p w:rsidR="00BC1D56" w:rsidRDefault="00BC1D56">
            <w:pPr>
              <w:rPr>
                <w:rFonts w:cs="Times New Roman"/>
                <w:sz w:val="18"/>
                <w:szCs w:val="18"/>
              </w:rPr>
            </w:pPr>
            <w:r>
              <w:rPr>
                <w:rFonts w:cs="Times New Roman"/>
                <w:sz w:val="18"/>
                <w:szCs w:val="18"/>
              </w:rPr>
              <w:t>-</w:t>
            </w:r>
          </w:p>
        </w:tc>
        <w:tc>
          <w:tcPr>
            <w:tcW w:w="1848" w:type="dxa"/>
            <w:gridSpan w:val="10"/>
            <w:tcBorders>
              <w:top w:val="nil"/>
              <w:left w:val="nil"/>
              <w:bottom w:val="nil"/>
              <w:right w:val="nil"/>
            </w:tcBorders>
          </w:tcPr>
          <w:p w:rsidR="00BC1D56" w:rsidRDefault="00BC1D56">
            <w:pPr>
              <w:rPr>
                <w:rFonts w:cs="Times New Roman"/>
                <w:sz w:val="18"/>
                <w:szCs w:val="18"/>
              </w:rPr>
            </w:pPr>
            <w:r>
              <w:rPr>
                <w:rFonts w:cs="Times New Roman"/>
                <w:sz w:val="18"/>
                <w:szCs w:val="18"/>
              </w:rPr>
              <w:t xml:space="preserve"> eurocentoch</w:t>
            </w: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single" w:sz="6" w:space="0" w:color="auto"/>
            </w:tcBorders>
          </w:tcPr>
          <w:p w:rsidR="00BC1D56" w:rsidRDefault="00BC1D56">
            <w:pPr>
              <w:rPr>
                <w:rFonts w:cs="Times New Roman"/>
                <w:sz w:val="18"/>
                <w:szCs w:val="18"/>
              </w:rPr>
            </w:pPr>
          </w:p>
        </w:tc>
        <w:tc>
          <w:tcPr>
            <w:tcW w:w="287"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x</w:t>
            </w:r>
          </w:p>
        </w:tc>
        <w:tc>
          <w:tcPr>
            <w:tcW w:w="1754" w:type="dxa"/>
            <w:gridSpan w:val="11"/>
            <w:tcBorders>
              <w:top w:val="nil"/>
              <w:left w:val="single" w:sz="6" w:space="0" w:color="auto"/>
              <w:bottom w:val="nil"/>
              <w:right w:val="nil"/>
            </w:tcBorders>
          </w:tcPr>
          <w:p w:rsidR="00BC1D56" w:rsidRDefault="00BC1D56">
            <w:pPr>
              <w:rPr>
                <w:rFonts w:cs="Times New Roman"/>
                <w:sz w:val="18"/>
                <w:szCs w:val="18"/>
              </w:rPr>
            </w:pPr>
            <w:r>
              <w:rPr>
                <w:rFonts w:cs="Times New Roman"/>
                <w:sz w:val="18"/>
                <w:szCs w:val="18"/>
              </w:rPr>
              <w:t>- celých eurách</w:t>
            </w:r>
          </w:p>
        </w:tc>
      </w:tr>
      <w:tr w:rsidR="00BC1D56">
        <w:trPr>
          <w:trHeight w:val="57"/>
          <w:jc w:val="center"/>
        </w:trPr>
        <w:tc>
          <w:tcPr>
            <w:tcW w:w="304"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p w:rsidR="00BC1D56" w:rsidRDefault="00BC1D56">
            <w:pPr>
              <w:rPr>
                <w:rFonts w:cs="Times New Roman"/>
                <w:sz w:val="18"/>
                <w:szCs w:val="18"/>
              </w:rPr>
            </w:pPr>
          </w:p>
        </w:tc>
        <w:tc>
          <w:tcPr>
            <w:tcW w:w="340" w:type="dxa"/>
            <w:tcBorders>
              <w:top w:val="nil"/>
              <w:left w:val="nil"/>
              <w:bottom w:val="nil"/>
              <w:right w:val="nil"/>
            </w:tcBorders>
          </w:tcPr>
          <w:p w:rsidR="00BC1D56" w:rsidRDefault="00BC1D56">
            <w:pPr>
              <w:rPr>
                <w:rFonts w:cs="Times New Roman"/>
                <w:sz w:val="18"/>
                <w:szCs w:val="18"/>
              </w:rPr>
            </w:pPr>
          </w:p>
        </w:tc>
        <w:tc>
          <w:tcPr>
            <w:tcW w:w="240" w:type="dxa"/>
            <w:tcBorders>
              <w:top w:val="nil"/>
              <w:left w:val="nil"/>
              <w:bottom w:val="nil"/>
              <w:right w:val="nil"/>
            </w:tcBorders>
          </w:tcPr>
          <w:p w:rsidR="00BC1D56" w:rsidRDefault="00BC1D56">
            <w:pPr>
              <w:rPr>
                <w:rFonts w:cs="Times New Roman"/>
                <w:sz w:val="18"/>
                <w:szCs w:val="18"/>
              </w:rPr>
            </w:pPr>
          </w:p>
        </w:tc>
        <w:tc>
          <w:tcPr>
            <w:tcW w:w="280" w:type="dxa"/>
            <w:tcBorders>
              <w:top w:val="nil"/>
              <w:left w:val="nil"/>
              <w:bottom w:val="nil"/>
              <w:right w:val="nil"/>
            </w:tcBorders>
          </w:tcPr>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733" w:type="dxa"/>
            <w:gridSpan w:val="3"/>
            <w:tcBorders>
              <w:top w:val="nil"/>
              <w:left w:val="nil"/>
              <w:bottom w:val="nil"/>
              <w:right w:val="nil"/>
            </w:tcBorders>
          </w:tcPr>
          <w:p w:rsidR="00BC1D56" w:rsidRDefault="00BC1D56">
            <w:pPr>
              <w:rPr>
                <w:rFonts w:cs="Times New Roman"/>
                <w:sz w:val="18"/>
                <w:szCs w:val="18"/>
              </w:rPr>
            </w:pPr>
          </w:p>
        </w:tc>
        <w:tc>
          <w:tcPr>
            <w:tcW w:w="874" w:type="dxa"/>
            <w:gridSpan w:val="3"/>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1035" w:type="dxa"/>
            <w:gridSpan w:val="6"/>
            <w:tcBorders>
              <w:top w:val="nil"/>
              <w:left w:val="nil"/>
              <w:bottom w:val="nil"/>
              <w:right w:val="nil"/>
            </w:tcBorders>
          </w:tcPr>
          <w:p w:rsidR="00BC1D56" w:rsidRDefault="00BC1D56">
            <w:pPr>
              <w:rPr>
                <w:rFonts w:cs="Times New Roman"/>
                <w:sz w:val="18"/>
                <w:szCs w:val="18"/>
              </w:rPr>
            </w:pPr>
          </w:p>
        </w:tc>
        <w:tc>
          <w:tcPr>
            <w:tcW w:w="770" w:type="dxa"/>
            <w:gridSpan w:val="6"/>
            <w:tcBorders>
              <w:top w:val="nil"/>
              <w:left w:val="nil"/>
              <w:bottom w:val="nil"/>
              <w:right w:val="nil"/>
            </w:tcBorders>
          </w:tcPr>
          <w:p w:rsidR="00BC1D56" w:rsidRDefault="00BC1D56">
            <w:pPr>
              <w:rPr>
                <w:rFonts w:cs="Times New Roman"/>
                <w:sz w:val="18"/>
                <w:szCs w:val="18"/>
              </w:rPr>
            </w:pPr>
          </w:p>
        </w:tc>
        <w:tc>
          <w:tcPr>
            <w:tcW w:w="935" w:type="dxa"/>
            <w:gridSpan w:val="5"/>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852" w:type="dxa"/>
            <w:gridSpan w:val="5"/>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40" w:type="dxa"/>
            <w:tcBorders>
              <w:top w:val="nil"/>
              <w:left w:val="nil"/>
              <w:bottom w:val="nil"/>
              <w:right w:val="nil"/>
            </w:tcBorders>
          </w:tcPr>
          <w:p w:rsidR="00BC1D56" w:rsidRDefault="00BC1D56">
            <w:pPr>
              <w:rPr>
                <w:rFonts w:cs="Times New Roman"/>
                <w:sz w:val="18"/>
                <w:szCs w:val="18"/>
              </w:rPr>
            </w:pPr>
          </w:p>
        </w:tc>
        <w:tc>
          <w:tcPr>
            <w:tcW w:w="240" w:type="dxa"/>
            <w:tcBorders>
              <w:top w:val="nil"/>
              <w:left w:val="nil"/>
              <w:bottom w:val="nil"/>
              <w:right w:val="nil"/>
            </w:tcBorders>
          </w:tcPr>
          <w:p w:rsidR="00BC1D56" w:rsidRDefault="00BC1D56">
            <w:pPr>
              <w:rPr>
                <w:rFonts w:cs="Times New Roman"/>
                <w:sz w:val="18"/>
                <w:szCs w:val="18"/>
              </w:rPr>
            </w:pPr>
          </w:p>
        </w:tc>
        <w:tc>
          <w:tcPr>
            <w:tcW w:w="280" w:type="dxa"/>
            <w:tcBorders>
              <w:top w:val="nil"/>
              <w:left w:val="nil"/>
              <w:bottom w:val="nil"/>
              <w:right w:val="nil"/>
            </w:tcBorders>
          </w:tcPr>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733" w:type="dxa"/>
            <w:gridSpan w:val="3"/>
            <w:tcBorders>
              <w:top w:val="nil"/>
              <w:left w:val="nil"/>
              <w:bottom w:val="nil"/>
              <w:right w:val="nil"/>
            </w:tcBorders>
          </w:tcPr>
          <w:p w:rsidR="00BC1D56" w:rsidRDefault="00BC1D56">
            <w:pPr>
              <w:rPr>
                <w:rFonts w:cs="Times New Roman"/>
                <w:sz w:val="18"/>
                <w:szCs w:val="18"/>
              </w:rPr>
            </w:pPr>
          </w:p>
        </w:tc>
        <w:tc>
          <w:tcPr>
            <w:tcW w:w="874" w:type="dxa"/>
            <w:gridSpan w:val="3"/>
            <w:tcBorders>
              <w:top w:val="nil"/>
              <w:left w:val="nil"/>
              <w:bottom w:val="nil"/>
              <w:right w:val="nil"/>
            </w:tcBorders>
          </w:tcPr>
          <w:p w:rsidR="00BC1D56" w:rsidRDefault="00BC1D56">
            <w:pPr>
              <w:ind w:left="-44" w:hanging="27"/>
              <w:rPr>
                <w:rFonts w:cs="Times New Roman"/>
                <w:sz w:val="18"/>
                <w:szCs w:val="18"/>
              </w:rPr>
            </w:pPr>
            <w:r>
              <w:rPr>
                <w:rFonts w:cs="Times New Roman"/>
                <w:sz w:val="18"/>
                <w:szCs w:val="18"/>
              </w:rPr>
              <w:t>mesiac</w:t>
            </w:r>
          </w:p>
        </w:tc>
        <w:tc>
          <w:tcPr>
            <w:tcW w:w="217" w:type="dxa"/>
            <w:tcBorders>
              <w:top w:val="nil"/>
              <w:left w:val="nil"/>
              <w:bottom w:val="nil"/>
              <w:right w:val="nil"/>
            </w:tcBorders>
          </w:tcPr>
          <w:p w:rsidR="00BC1D56" w:rsidRDefault="00BC1D56">
            <w:pPr>
              <w:rPr>
                <w:rFonts w:cs="Times New Roman"/>
                <w:sz w:val="18"/>
                <w:szCs w:val="18"/>
              </w:rPr>
            </w:pPr>
          </w:p>
        </w:tc>
        <w:tc>
          <w:tcPr>
            <w:tcW w:w="1035" w:type="dxa"/>
            <w:gridSpan w:val="6"/>
            <w:tcBorders>
              <w:top w:val="nil"/>
              <w:left w:val="nil"/>
              <w:bottom w:val="single" w:sz="6" w:space="0" w:color="auto"/>
              <w:right w:val="nil"/>
            </w:tcBorders>
          </w:tcPr>
          <w:p w:rsidR="00BC1D56" w:rsidRDefault="00BC1D56">
            <w:pPr>
              <w:ind w:hanging="47"/>
              <w:rPr>
                <w:rFonts w:cs="Times New Roman"/>
                <w:sz w:val="18"/>
                <w:szCs w:val="18"/>
              </w:rPr>
            </w:pPr>
            <w:r>
              <w:rPr>
                <w:rFonts w:cs="Times New Roman"/>
                <w:sz w:val="18"/>
                <w:szCs w:val="18"/>
              </w:rPr>
              <w:t>rok</w:t>
            </w:r>
          </w:p>
        </w:tc>
        <w:tc>
          <w:tcPr>
            <w:tcW w:w="770" w:type="dxa"/>
            <w:gridSpan w:val="6"/>
            <w:tcBorders>
              <w:top w:val="nil"/>
              <w:left w:val="nil"/>
              <w:bottom w:val="nil"/>
              <w:right w:val="nil"/>
            </w:tcBorders>
          </w:tcPr>
          <w:p w:rsidR="00BC1D56" w:rsidRDefault="00BC1D56">
            <w:pPr>
              <w:rPr>
                <w:rFonts w:cs="Times New Roman"/>
                <w:sz w:val="18"/>
                <w:szCs w:val="18"/>
              </w:rPr>
            </w:pPr>
          </w:p>
        </w:tc>
        <w:tc>
          <w:tcPr>
            <w:tcW w:w="935" w:type="dxa"/>
            <w:gridSpan w:val="5"/>
            <w:tcBorders>
              <w:top w:val="nil"/>
              <w:left w:val="nil"/>
              <w:bottom w:val="nil"/>
              <w:right w:val="nil"/>
            </w:tcBorders>
          </w:tcPr>
          <w:p w:rsidR="00BC1D56" w:rsidRDefault="00BC1D56">
            <w:pPr>
              <w:ind w:hanging="52"/>
              <w:rPr>
                <w:rFonts w:cs="Times New Roman"/>
                <w:sz w:val="18"/>
                <w:szCs w:val="18"/>
              </w:rPr>
            </w:pPr>
            <w:r>
              <w:rPr>
                <w:rFonts w:cs="Times New Roman"/>
                <w:sz w:val="18"/>
                <w:szCs w:val="18"/>
              </w:rPr>
              <w:t>mesiac</w:t>
            </w:r>
          </w:p>
        </w:tc>
        <w:tc>
          <w:tcPr>
            <w:tcW w:w="1106" w:type="dxa"/>
            <w:gridSpan w:val="7"/>
            <w:tcBorders>
              <w:top w:val="nil"/>
              <w:left w:val="nil"/>
              <w:bottom w:val="nil"/>
              <w:right w:val="nil"/>
            </w:tcBorders>
          </w:tcPr>
          <w:p w:rsidR="00BC1D56" w:rsidRDefault="00BC1D56">
            <w:pPr>
              <w:ind w:firstLine="109"/>
              <w:rPr>
                <w:rFonts w:cs="Times New Roman"/>
                <w:sz w:val="18"/>
                <w:szCs w:val="18"/>
              </w:rPr>
            </w:pPr>
            <w:r>
              <w:rPr>
                <w:rFonts w:cs="Times New Roman"/>
                <w:sz w:val="18"/>
                <w:szCs w:val="18"/>
              </w:rPr>
              <w:t>rok</w:t>
            </w:r>
          </w:p>
        </w:tc>
      </w:tr>
      <w:tr w:rsidR="00BC1D56">
        <w:trPr>
          <w:trHeight w:val="57"/>
          <w:jc w:val="center"/>
        </w:trPr>
        <w:tc>
          <w:tcPr>
            <w:tcW w:w="1950" w:type="dxa"/>
            <w:gridSpan w:val="7"/>
            <w:tcBorders>
              <w:top w:val="nil"/>
              <w:left w:val="nil"/>
              <w:bottom w:val="nil"/>
              <w:right w:val="nil"/>
            </w:tcBorders>
          </w:tcPr>
          <w:p w:rsidR="00BC1D56" w:rsidRDefault="00BC1D56">
            <w:pPr>
              <w:rPr>
                <w:rFonts w:cs="Times New Roman"/>
                <w:sz w:val="18"/>
                <w:szCs w:val="18"/>
              </w:rPr>
            </w:pPr>
            <w:r>
              <w:rPr>
                <w:rFonts w:cs="Times New Roman"/>
                <w:sz w:val="18"/>
                <w:szCs w:val="18"/>
              </w:rPr>
              <w:t>Za obdobie od</w:t>
            </w: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single" w:sz="6" w:space="0" w:color="auto"/>
            </w:tcBorders>
          </w:tcPr>
          <w:p w:rsidR="00BC1D56" w:rsidRDefault="00BC1D56">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234"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BC1D56" w:rsidRDefault="00BC1D56">
            <w:pPr>
              <w:jc w:val="center"/>
              <w:rPr>
                <w:rFonts w:cs="Times New Roman"/>
                <w:sz w:val="18"/>
                <w:szCs w:val="18"/>
              </w:rPr>
            </w:pPr>
          </w:p>
        </w:tc>
        <w:tc>
          <w:tcPr>
            <w:tcW w:w="217" w:type="dxa"/>
            <w:tcBorders>
              <w:top w:val="nil"/>
              <w:left w:val="nil"/>
              <w:bottom w:val="nil"/>
              <w:right w:val="single" w:sz="6" w:space="0" w:color="auto"/>
            </w:tcBorders>
          </w:tcPr>
          <w:p w:rsidR="00BC1D56" w:rsidRDefault="00BC1D56">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BC1D56" w:rsidRDefault="007400A1" w:rsidP="007400A1">
            <w:pPr>
              <w:jc w:val="center"/>
              <w:rPr>
                <w:rFonts w:cs="Times New Roman"/>
                <w:sz w:val="18"/>
                <w:szCs w:val="18"/>
              </w:rPr>
            </w:pPr>
            <w:r>
              <w:rPr>
                <w:rFonts w:cs="Times New Roman"/>
                <w:sz w:val="18"/>
                <w:szCs w:val="18"/>
              </w:rPr>
              <w:t>2</w:t>
            </w:r>
          </w:p>
        </w:tc>
        <w:tc>
          <w:tcPr>
            <w:tcW w:w="596" w:type="dxa"/>
            <w:gridSpan w:val="5"/>
            <w:tcBorders>
              <w:top w:val="nil"/>
              <w:left w:val="single" w:sz="6" w:space="0" w:color="auto"/>
              <w:bottom w:val="nil"/>
              <w:right w:val="single" w:sz="6" w:space="0" w:color="auto"/>
            </w:tcBorders>
          </w:tcPr>
          <w:p w:rsidR="00BC1D56" w:rsidRDefault="00BC1D56">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BC1D56" w:rsidRDefault="00BC1D56">
            <w:pPr>
              <w:jc w:val="center"/>
              <w:rPr>
                <w:rFonts w:cs="Times New Roman"/>
                <w:sz w:val="18"/>
                <w:szCs w:val="18"/>
              </w:rPr>
            </w:pPr>
          </w:p>
        </w:tc>
        <w:tc>
          <w:tcPr>
            <w:tcW w:w="308" w:type="dxa"/>
            <w:gridSpan w:val="2"/>
            <w:tcBorders>
              <w:top w:val="nil"/>
              <w:left w:val="nil"/>
              <w:bottom w:val="nil"/>
              <w:right w:val="single" w:sz="6" w:space="0" w:color="auto"/>
            </w:tcBorders>
          </w:tcPr>
          <w:p w:rsidR="00BC1D56" w:rsidRDefault="00BC1D56">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BC1D56" w:rsidRDefault="007400A1" w:rsidP="007400A1">
            <w:pPr>
              <w:jc w:val="center"/>
              <w:rPr>
                <w:rFonts w:cs="Times New Roman"/>
                <w:sz w:val="18"/>
                <w:szCs w:val="18"/>
              </w:rPr>
            </w:pPr>
            <w:r>
              <w:rPr>
                <w:rFonts w:cs="Times New Roman"/>
                <w:sz w:val="18"/>
                <w:szCs w:val="18"/>
              </w:rPr>
              <w:t>3</w:t>
            </w:r>
          </w:p>
        </w:tc>
      </w:tr>
      <w:tr w:rsidR="00BC1D56">
        <w:trPr>
          <w:trHeight w:val="57"/>
          <w:jc w:val="center"/>
        </w:trPr>
        <w:tc>
          <w:tcPr>
            <w:tcW w:w="3785" w:type="dxa"/>
            <w:gridSpan w:val="14"/>
            <w:tcBorders>
              <w:top w:val="nil"/>
              <w:left w:val="nil"/>
              <w:bottom w:val="nil"/>
              <w:right w:val="nil"/>
            </w:tcBorders>
          </w:tcPr>
          <w:p w:rsidR="00BC1D56" w:rsidRDefault="00BC1D56">
            <w:pPr>
              <w:rPr>
                <w:rFonts w:cs="Times New Roman"/>
                <w:sz w:val="18"/>
                <w:szCs w:val="18"/>
              </w:rPr>
            </w:pPr>
          </w:p>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single" w:sz="6" w:space="0" w:color="auto"/>
              <w:right w:val="nil"/>
            </w:tcBorders>
          </w:tcPr>
          <w:p w:rsidR="00BC1D56" w:rsidRDefault="00BC1D56">
            <w:pPr>
              <w:jc w:val="center"/>
              <w:rPr>
                <w:rFonts w:cs="Times New Roman"/>
                <w:sz w:val="18"/>
                <w:szCs w:val="18"/>
              </w:rPr>
            </w:pPr>
          </w:p>
        </w:tc>
        <w:tc>
          <w:tcPr>
            <w:tcW w:w="234" w:type="dxa"/>
            <w:tcBorders>
              <w:top w:val="nil"/>
              <w:left w:val="nil"/>
              <w:bottom w:val="single" w:sz="6" w:space="0" w:color="auto"/>
              <w:right w:val="nil"/>
            </w:tcBorders>
          </w:tcPr>
          <w:p w:rsidR="00BC1D56" w:rsidRDefault="00BC1D56">
            <w:pPr>
              <w:jc w:val="center"/>
              <w:rPr>
                <w:rFonts w:cs="Times New Roman"/>
                <w:sz w:val="18"/>
                <w:szCs w:val="18"/>
              </w:rPr>
            </w:pPr>
          </w:p>
        </w:tc>
        <w:tc>
          <w:tcPr>
            <w:tcW w:w="356" w:type="dxa"/>
            <w:tcBorders>
              <w:top w:val="nil"/>
              <w:left w:val="nil"/>
              <w:bottom w:val="nil"/>
              <w:right w:val="nil"/>
            </w:tcBorders>
          </w:tcPr>
          <w:p w:rsidR="00BC1D56" w:rsidRDefault="00BC1D56">
            <w:pPr>
              <w:jc w:val="center"/>
              <w:rPr>
                <w:rFonts w:cs="Times New Roman"/>
                <w:sz w:val="18"/>
                <w:szCs w:val="18"/>
              </w:rPr>
            </w:pPr>
          </w:p>
        </w:tc>
        <w:tc>
          <w:tcPr>
            <w:tcW w:w="217" w:type="dxa"/>
            <w:tcBorders>
              <w:top w:val="nil"/>
              <w:left w:val="nil"/>
              <w:bottom w:val="nil"/>
              <w:right w:val="nil"/>
            </w:tcBorders>
          </w:tcPr>
          <w:p w:rsidR="00BC1D56" w:rsidRDefault="00BC1D56">
            <w:pPr>
              <w:jc w:val="center"/>
              <w:rPr>
                <w:rFonts w:cs="Times New Roman"/>
                <w:sz w:val="18"/>
                <w:szCs w:val="18"/>
              </w:rPr>
            </w:pPr>
          </w:p>
        </w:tc>
        <w:tc>
          <w:tcPr>
            <w:tcW w:w="252" w:type="dxa"/>
            <w:tcBorders>
              <w:top w:val="nil"/>
              <w:left w:val="nil"/>
              <w:bottom w:val="single" w:sz="6" w:space="0" w:color="auto"/>
              <w:right w:val="nil"/>
            </w:tcBorders>
          </w:tcPr>
          <w:p w:rsidR="00BC1D56" w:rsidRDefault="00BC1D56">
            <w:pPr>
              <w:jc w:val="center"/>
              <w:rPr>
                <w:rFonts w:cs="Times New Roman"/>
                <w:sz w:val="18"/>
                <w:szCs w:val="18"/>
              </w:rPr>
            </w:pPr>
          </w:p>
        </w:tc>
        <w:tc>
          <w:tcPr>
            <w:tcW w:w="319" w:type="dxa"/>
            <w:gridSpan w:val="2"/>
            <w:tcBorders>
              <w:top w:val="nil"/>
              <w:left w:val="nil"/>
              <w:bottom w:val="single" w:sz="6" w:space="0" w:color="auto"/>
              <w:right w:val="nil"/>
            </w:tcBorders>
          </w:tcPr>
          <w:p w:rsidR="00BC1D56" w:rsidRDefault="00BC1D56">
            <w:pPr>
              <w:jc w:val="center"/>
              <w:rPr>
                <w:rFonts w:cs="Times New Roman"/>
                <w:sz w:val="18"/>
                <w:szCs w:val="18"/>
              </w:rPr>
            </w:pPr>
          </w:p>
        </w:tc>
        <w:tc>
          <w:tcPr>
            <w:tcW w:w="335" w:type="dxa"/>
            <w:gridSpan w:val="2"/>
            <w:tcBorders>
              <w:top w:val="nil"/>
              <w:left w:val="nil"/>
              <w:bottom w:val="single" w:sz="6" w:space="0" w:color="auto"/>
              <w:right w:val="nil"/>
            </w:tcBorders>
          </w:tcPr>
          <w:p w:rsidR="00BC1D56" w:rsidRDefault="00BC1D56">
            <w:pPr>
              <w:jc w:val="center"/>
              <w:rPr>
                <w:rFonts w:cs="Times New Roman"/>
                <w:sz w:val="18"/>
                <w:szCs w:val="18"/>
              </w:rPr>
            </w:pPr>
          </w:p>
        </w:tc>
        <w:tc>
          <w:tcPr>
            <w:tcW w:w="303" w:type="dxa"/>
            <w:gridSpan w:val="2"/>
            <w:tcBorders>
              <w:top w:val="nil"/>
              <w:left w:val="nil"/>
              <w:bottom w:val="single" w:sz="6" w:space="0" w:color="auto"/>
              <w:right w:val="nil"/>
            </w:tcBorders>
          </w:tcPr>
          <w:p w:rsidR="00BC1D56" w:rsidRDefault="00BC1D56">
            <w:pPr>
              <w:jc w:val="center"/>
              <w:rPr>
                <w:rFonts w:cs="Times New Roman"/>
                <w:sz w:val="18"/>
                <w:szCs w:val="18"/>
              </w:rPr>
            </w:pPr>
          </w:p>
        </w:tc>
        <w:tc>
          <w:tcPr>
            <w:tcW w:w="323" w:type="dxa"/>
            <w:gridSpan w:val="3"/>
            <w:tcBorders>
              <w:top w:val="nil"/>
              <w:left w:val="nil"/>
              <w:bottom w:val="nil"/>
              <w:right w:val="nil"/>
            </w:tcBorders>
          </w:tcPr>
          <w:p w:rsidR="00BC1D56" w:rsidRDefault="00BC1D56">
            <w:pPr>
              <w:jc w:val="center"/>
              <w:rPr>
                <w:rFonts w:cs="Times New Roman"/>
                <w:sz w:val="18"/>
                <w:szCs w:val="18"/>
              </w:rPr>
            </w:pPr>
          </w:p>
        </w:tc>
        <w:tc>
          <w:tcPr>
            <w:tcW w:w="273" w:type="dxa"/>
            <w:gridSpan w:val="2"/>
            <w:tcBorders>
              <w:top w:val="nil"/>
              <w:left w:val="nil"/>
              <w:bottom w:val="nil"/>
              <w:right w:val="nil"/>
            </w:tcBorders>
          </w:tcPr>
          <w:p w:rsidR="00BC1D56" w:rsidRDefault="00BC1D56">
            <w:pPr>
              <w:jc w:val="center"/>
              <w:rPr>
                <w:rFonts w:cs="Times New Roman"/>
                <w:sz w:val="18"/>
                <w:szCs w:val="18"/>
              </w:rPr>
            </w:pPr>
          </w:p>
        </w:tc>
        <w:tc>
          <w:tcPr>
            <w:tcW w:w="287" w:type="dxa"/>
            <w:tcBorders>
              <w:top w:val="nil"/>
              <w:left w:val="nil"/>
              <w:bottom w:val="single" w:sz="6" w:space="0" w:color="auto"/>
              <w:right w:val="nil"/>
            </w:tcBorders>
          </w:tcPr>
          <w:p w:rsidR="00BC1D56" w:rsidRDefault="00BC1D56">
            <w:pPr>
              <w:jc w:val="center"/>
              <w:rPr>
                <w:rFonts w:cs="Times New Roman"/>
                <w:sz w:val="18"/>
                <w:szCs w:val="18"/>
              </w:rPr>
            </w:pPr>
          </w:p>
        </w:tc>
        <w:tc>
          <w:tcPr>
            <w:tcW w:w="265" w:type="dxa"/>
            <w:tcBorders>
              <w:top w:val="nil"/>
              <w:left w:val="nil"/>
              <w:bottom w:val="single" w:sz="6" w:space="0" w:color="auto"/>
              <w:right w:val="nil"/>
            </w:tcBorders>
          </w:tcPr>
          <w:p w:rsidR="00BC1D56" w:rsidRDefault="00BC1D56">
            <w:pPr>
              <w:jc w:val="center"/>
              <w:rPr>
                <w:rFonts w:cs="Times New Roman"/>
                <w:sz w:val="18"/>
                <w:szCs w:val="18"/>
              </w:rPr>
            </w:pPr>
          </w:p>
        </w:tc>
        <w:tc>
          <w:tcPr>
            <w:tcW w:w="253" w:type="dxa"/>
            <w:gridSpan w:val="2"/>
            <w:tcBorders>
              <w:top w:val="nil"/>
              <w:left w:val="nil"/>
              <w:bottom w:val="nil"/>
              <w:right w:val="nil"/>
            </w:tcBorders>
          </w:tcPr>
          <w:p w:rsidR="00BC1D56" w:rsidRDefault="00BC1D56">
            <w:pPr>
              <w:jc w:val="center"/>
              <w:rPr>
                <w:rFonts w:cs="Times New Roman"/>
                <w:sz w:val="18"/>
                <w:szCs w:val="18"/>
              </w:rPr>
            </w:pPr>
          </w:p>
        </w:tc>
        <w:tc>
          <w:tcPr>
            <w:tcW w:w="308" w:type="dxa"/>
            <w:gridSpan w:val="2"/>
            <w:tcBorders>
              <w:top w:val="nil"/>
              <w:left w:val="nil"/>
              <w:bottom w:val="nil"/>
              <w:right w:val="nil"/>
            </w:tcBorders>
          </w:tcPr>
          <w:p w:rsidR="00BC1D56" w:rsidRDefault="00BC1D56">
            <w:pPr>
              <w:jc w:val="center"/>
              <w:rPr>
                <w:rFonts w:cs="Times New Roman"/>
                <w:sz w:val="18"/>
                <w:szCs w:val="18"/>
              </w:rPr>
            </w:pPr>
          </w:p>
        </w:tc>
        <w:tc>
          <w:tcPr>
            <w:tcW w:w="259" w:type="dxa"/>
            <w:gridSpan w:val="2"/>
            <w:tcBorders>
              <w:top w:val="nil"/>
              <w:left w:val="nil"/>
              <w:bottom w:val="single" w:sz="6" w:space="0" w:color="auto"/>
              <w:right w:val="nil"/>
            </w:tcBorders>
          </w:tcPr>
          <w:p w:rsidR="00BC1D56" w:rsidRDefault="00BC1D56">
            <w:pPr>
              <w:jc w:val="center"/>
              <w:rPr>
                <w:rFonts w:cs="Times New Roman"/>
                <w:sz w:val="18"/>
                <w:szCs w:val="18"/>
              </w:rPr>
            </w:pPr>
          </w:p>
        </w:tc>
        <w:tc>
          <w:tcPr>
            <w:tcW w:w="246" w:type="dxa"/>
            <w:gridSpan w:val="2"/>
            <w:tcBorders>
              <w:top w:val="nil"/>
              <w:left w:val="nil"/>
              <w:bottom w:val="single" w:sz="6" w:space="0" w:color="auto"/>
              <w:right w:val="nil"/>
            </w:tcBorders>
          </w:tcPr>
          <w:p w:rsidR="00BC1D56" w:rsidRDefault="00BC1D56">
            <w:pPr>
              <w:jc w:val="center"/>
              <w:rPr>
                <w:rFonts w:cs="Times New Roman"/>
                <w:sz w:val="18"/>
                <w:szCs w:val="18"/>
              </w:rPr>
            </w:pPr>
          </w:p>
        </w:tc>
        <w:tc>
          <w:tcPr>
            <w:tcW w:w="255" w:type="dxa"/>
            <w:tcBorders>
              <w:top w:val="nil"/>
              <w:left w:val="nil"/>
              <w:bottom w:val="single" w:sz="6" w:space="0" w:color="auto"/>
              <w:right w:val="nil"/>
            </w:tcBorders>
          </w:tcPr>
          <w:p w:rsidR="00BC1D56" w:rsidRDefault="00BC1D56">
            <w:pPr>
              <w:jc w:val="center"/>
              <w:rPr>
                <w:rFonts w:cs="Times New Roman"/>
                <w:sz w:val="18"/>
                <w:szCs w:val="18"/>
              </w:rPr>
            </w:pPr>
          </w:p>
        </w:tc>
        <w:tc>
          <w:tcPr>
            <w:tcW w:w="168" w:type="dxa"/>
            <w:tcBorders>
              <w:top w:val="nil"/>
              <w:left w:val="nil"/>
              <w:bottom w:val="single" w:sz="6" w:space="0" w:color="auto"/>
              <w:right w:val="nil"/>
            </w:tcBorders>
          </w:tcPr>
          <w:p w:rsidR="00BC1D56" w:rsidRDefault="00BC1D56">
            <w:pPr>
              <w:jc w:val="center"/>
              <w:rPr>
                <w:rFonts w:cs="Times New Roman"/>
                <w:sz w:val="18"/>
                <w:szCs w:val="18"/>
              </w:rPr>
            </w:pPr>
          </w:p>
        </w:tc>
      </w:tr>
      <w:tr w:rsidR="00BC1D56">
        <w:trPr>
          <w:trHeight w:val="57"/>
          <w:jc w:val="center"/>
        </w:trPr>
        <w:tc>
          <w:tcPr>
            <w:tcW w:w="3785" w:type="dxa"/>
            <w:gridSpan w:val="14"/>
            <w:tcBorders>
              <w:top w:val="nil"/>
              <w:left w:val="nil"/>
              <w:bottom w:val="nil"/>
              <w:right w:val="nil"/>
            </w:tcBorders>
          </w:tcPr>
          <w:p w:rsidR="00BC1D56" w:rsidRDefault="00BC1D56">
            <w:pPr>
              <w:rPr>
                <w:rFonts w:cs="Times New Roman"/>
                <w:sz w:val="18"/>
                <w:szCs w:val="18"/>
              </w:rPr>
            </w:pPr>
            <w:r>
              <w:rPr>
                <w:rFonts w:cs="Times New Roman"/>
                <w:sz w:val="18"/>
                <w:szCs w:val="18"/>
              </w:rPr>
              <w:t>Bezprostredne predchádzajúce obdobie od</w:t>
            </w: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single" w:sz="6" w:space="0" w:color="auto"/>
            </w:tcBorders>
          </w:tcPr>
          <w:p w:rsidR="00BC1D56" w:rsidRDefault="00BC1D56">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234"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BC1D56" w:rsidRDefault="00BC1D56">
            <w:pPr>
              <w:jc w:val="center"/>
              <w:rPr>
                <w:rFonts w:cs="Times New Roman"/>
                <w:sz w:val="18"/>
                <w:szCs w:val="18"/>
              </w:rPr>
            </w:pPr>
          </w:p>
        </w:tc>
        <w:tc>
          <w:tcPr>
            <w:tcW w:w="217" w:type="dxa"/>
            <w:tcBorders>
              <w:top w:val="nil"/>
              <w:left w:val="nil"/>
              <w:bottom w:val="nil"/>
              <w:right w:val="single" w:sz="6" w:space="0" w:color="auto"/>
            </w:tcBorders>
          </w:tcPr>
          <w:p w:rsidR="00BC1D56" w:rsidRDefault="00BC1D56">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BC1D56" w:rsidRDefault="007400A1" w:rsidP="007400A1">
            <w:pPr>
              <w:jc w:val="center"/>
              <w:rPr>
                <w:rFonts w:cs="Times New Roman"/>
                <w:sz w:val="18"/>
                <w:szCs w:val="18"/>
              </w:rPr>
            </w:pPr>
            <w:r>
              <w:rPr>
                <w:rFonts w:cs="Times New Roman"/>
                <w:sz w:val="18"/>
                <w:szCs w:val="18"/>
              </w:rPr>
              <w:t>2</w:t>
            </w:r>
          </w:p>
        </w:tc>
        <w:tc>
          <w:tcPr>
            <w:tcW w:w="596" w:type="dxa"/>
            <w:gridSpan w:val="5"/>
            <w:tcBorders>
              <w:top w:val="nil"/>
              <w:left w:val="single" w:sz="6" w:space="0" w:color="auto"/>
              <w:bottom w:val="nil"/>
              <w:right w:val="single" w:sz="6" w:space="0" w:color="auto"/>
            </w:tcBorders>
          </w:tcPr>
          <w:p w:rsidR="00BC1D56" w:rsidRDefault="00BC1D56">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BC1D56" w:rsidRDefault="00BC1D56">
            <w:pPr>
              <w:jc w:val="center"/>
              <w:rPr>
                <w:rFonts w:cs="Times New Roman"/>
                <w:sz w:val="18"/>
                <w:szCs w:val="18"/>
              </w:rPr>
            </w:pPr>
          </w:p>
        </w:tc>
        <w:tc>
          <w:tcPr>
            <w:tcW w:w="308" w:type="dxa"/>
            <w:gridSpan w:val="2"/>
            <w:tcBorders>
              <w:top w:val="nil"/>
              <w:left w:val="nil"/>
              <w:bottom w:val="nil"/>
              <w:right w:val="single" w:sz="6" w:space="0" w:color="auto"/>
            </w:tcBorders>
          </w:tcPr>
          <w:p w:rsidR="00BC1D56" w:rsidRDefault="00BC1D56">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BC1D56" w:rsidRDefault="007400A1" w:rsidP="007400A1">
            <w:pPr>
              <w:jc w:val="center"/>
              <w:rPr>
                <w:rFonts w:cs="Times New Roman"/>
                <w:sz w:val="18"/>
                <w:szCs w:val="18"/>
              </w:rPr>
            </w:pPr>
            <w:r>
              <w:rPr>
                <w:rFonts w:cs="Times New Roman"/>
                <w:sz w:val="18"/>
                <w:szCs w:val="18"/>
              </w:rPr>
              <w:t>2</w:t>
            </w:r>
          </w:p>
        </w:tc>
      </w:tr>
      <w:tr w:rsidR="00BC1D56">
        <w:trPr>
          <w:trHeight w:val="57"/>
          <w:jc w:val="center"/>
        </w:trPr>
        <w:tc>
          <w:tcPr>
            <w:tcW w:w="1451" w:type="dxa"/>
            <w:gridSpan w:val="5"/>
            <w:tcBorders>
              <w:top w:val="nil"/>
              <w:left w:val="nil"/>
              <w:bottom w:val="nil"/>
              <w:right w:val="nil"/>
            </w:tcBorders>
          </w:tcPr>
          <w:p w:rsidR="00BC1D56" w:rsidRDefault="00BC1D56">
            <w:pPr>
              <w:rPr>
                <w:rFonts w:cs="Times New Roman"/>
                <w:sz w:val="18"/>
                <w:szCs w:val="18"/>
              </w:rPr>
            </w:pPr>
          </w:p>
          <w:p w:rsidR="00BC1D56" w:rsidRDefault="00BC1D56">
            <w:pPr>
              <w:rPr>
                <w:rFonts w:cs="Times New Roman"/>
                <w:sz w:val="18"/>
                <w:szCs w:val="18"/>
              </w:rPr>
            </w:pPr>
          </w:p>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single" w:sz="6" w:space="0" w:color="auto"/>
              <w:left w:val="nil"/>
              <w:bottom w:val="nil"/>
              <w:right w:val="nil"/>
            </w:tcBorders>
          </w:tcPr>
          <w:p w:rsidR="00BC1D56" w:rsidRDefault="00BC1D56">
            <w:pPr>
              <w:rPr>
                <w:rFonts w:cs="Times New Roman"/>
                <w:sz w:val="18"/>
                <w:szCs w:val="18"/>
              </w:rPr>
            </w:pPr>
          </w:p>
        </w:tc>
        <w:tc>
          <w:tcPr>
            <w:tcW w:w="234" w:type="dxa"/>
            <w:tcBorders>
              <w:top w:val="single" w:sz="6" w:space="0" w:color="auto"/>
              <w:left w:val="nil"/>
              <w:bottom w:val="nil"/>
              <w:right w:val="nil"/>
            </w:tcBorders>
          </w:tcPr>
          <w:p w:rsidR="00BC1D56" w:rsidRDefault="00BC1D56">
            <w:pPr>
              <w:rPr>
                <w:rFonts w:cs="Times New Roman"/>
                <w:sz w:val="18"/>
                <w:szCs w:val="18"/>
              </w:rPr>
            </w:pPr>
          </w:p>
        </w:tc>
        <w:tc>
          <w:tcPr>
            <w:tcW w:w="356" w:type="dxa"/>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nil"/>
              <w:left w:val="nil"/>
              <w:bottom w:val="nil"/>
              <w:right w:val="nil"/>
            </w:tcBorders>
          </w:tcPr>
          <w:p w:rsidR="00BC1D56" w:rsidRDefault="00BC1D56">
            <w:pPr>
              <w:rPr>
                <w:rFonts w:cs="Times New Roman"/>
                <w:sz w:val="18"/>
                <w:szCs w:val="18"/>
              </w:rPr>
            </w:pPr>
          </w:p>
        </w:tc>
        <w:tc>
          <w:tcPr>
            <w:tcW w:w="289" w:type="dxa"/>
            <w:tcBorders>
              <w:top w:val="nil"/>
              <w:left w:val="nil"/>
              <w:bottom w:val="nil"/>
              <w:right w:val="nil"/>
            </w:tcBorders>
          </w:tcPr>
          <w:p w:rsidR="00BC1D56" w:rsidRDefault="00BC1D56">
            <w:pPr>
              <w:rPr>
                <w:rFonts w:cs="Times New Roman"/>
                <w:sz w:val="18"/>
                <w:szCs w:val="18"/>
              </w:rPr>
            </w:pPr>
          </w:p>
        </w:tc>
        <w:tc>
          <w:tcPr>
            <w:tcW w:w="223" w:type="dxa"/>
            <w:tcBorders>
              <w:top w:val="nil"/>
              <w:left w:val="nil"/>
              <w:bottom w:val="nil"/>
              <w:right w:val="nil"/>
            </w:tcBorders>
          </w:tcPr>
          <w:p w:rsidR="00BC1D56" w:rsidRDefault="00BC1D56">
            <w:pPr>
              <w:rPr>
                <w:rFonts w:cs="Times New Roman"/>
                <w:sz w:val="18"/>
                <w:szCs w:val="18"/>
              </w:rPr>
            </w:pPr>
          </w:p>
        </w:tc>
        <w:tc>
          <w:tcPr>
            <w:tcW w:w="241" w:type="dxa"/>
            <w:gridSpan w:val="2"/>
            <w:tcBorders>
              <w:top w:val="nil"/>
              <w:left w:val="nil"/>
              <w:bottom w:val="nil"/>
              <w:right w:val="nil"/>
            </w:tcBorders>
          </w:tcPr>
          <w:p w:rsidR="00BC1D56" w:rsidRDefault="00BC1D56">
            <w:pPr>
              <w:rPr>
                <w:rFonts w:cs="Times New Roman"/>
                <w:sz w:val="18"/>
                <w:szCs w:val="18"/>
              </w:rPr>
            </w:pPr>
          </w:p>
        </w:tc>
        <w:tc>
          <w:tcPr>
            <w:tcW w:w="240" w:type="dxa"/>
            <w:gridSpan w:val="2"/>
            <w:tcBorders>
              <w:top w:val="nil"/>
              <w:left w:val="nil"/>
              <w:bottom w:val="nil"/>
              <w:right w:val="nil"/>
            </w:tcBorders>
          </w:tcPr>
          <w:p w:rsidR="00BC1D56" w:rsidRDefault="00BC1D56">
            <w:pPr>
              <w:rPr>
                <w:rFonts w:cs="Times New Roman"/>
                <w:sz w:val="18"/>
                <w:szCs w:val="18"/>
              </w:rPr>
            </w:pP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nil"/>
            </w:tcBorders>
          </w:tcPr>
          <w:p w:rsidR="00BC1D56" w:rsidRDefault="00BC1D56">
            <w:pPr>
              <w:rPr>
                <w:rFonts w:cs="Times New Roman"/>
                <w:sz w:val="18"/>
                <w:szCs w:val="18"/>
              </w:rPr>
            </w:pPr>
          </w:p>
        </w:tc>
        <w:tc>
          <w:tcPr>
            <w:tcW w:w="287" w:type="dxa"/>
            <w:tcBorders>
              <w:top w:val="single" w:sz="6" w:space="0" w:color="auto"/>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single" w:sz="6" w:space="0" w:color="auto"/>
              <w:left w:val="nil"/>
              <w:bottom w:val="nil"/>
              <w:right w:val="nil"/>
            </w:tcBorders>
          </w:tcPr>
          <w:p w:rsidR="00BC1D56" w:rsidRDefault="00BC1D56">
            <w:pPr>
              <w:rPr>
                <w:rFonts w:cs="Times New Roman"/>
                <w:sz w:val="18"/>
                <w:szCs w:val="18"/>
              </w:rPr>
            </w:pPr>
          </w:p>
        </w:tc>
        <w:tc>
          <w:tcPr>
            <w:tcW w:w="172" w:type="dxa"/>
            <w:tcBorders>
              <w:top w:val="single" w:sz="6" w:space="0" w:color="auto"/>
              <w:left w:val="nil"/>
              <w:bottom w:val="nil"/>
              <w:right w:val="nil"/>
            </w:tcBorders>
          </w:tcPr>
          <w:p w:rsidR="00BC1D56" w:rsidRDefault="00BC1D56">
            <w:pPr>
              <w:rPr>
                <w:rFonts w:cs="Times New Roman"/>
                <w:sz w:val="18"/>
                <w:szCs w:val="18"/>
              </w:rPr>
            </w:pPr>
          </w:p>
        </w:tc>
        <w:tc>
          <w:tcPr>
            <w:tcW w:w="255" w:type="dxa"/>
            <w:tcBorders>
              <w:top w:val="single" w:sz="6" w:space="0" w:color="auto"/>
              <w:left w:val="nil"/>
              <w:bottom w:val="nil"/>
              <w:right w:val="nil"/>
            </w:tcBorders>
          </w:tcPr>
          <w:p w:rsidR="00BC1D56" w:rsidRDefault="00BC1D56">
            <w:pPr>
              <w:rPr>
                <w:rFonts w:cs="Times New Roman"/>
                <w:sz w:val="18"/>
                <w:szCs w:val="18"/>
              </w:rPr>
            </w:pPr>
          </w:p>
        </w:tc>
        <w:tc>
          <w:tcPr>
            <w:tcW w:w="168" w:type="dxa"/>
            <w:tcBorders>
              <w:top w:val="single" w:sz="6" w:space="0" w:color="auto"/>
              <w:left w:val="nil"/>
              <w:bottom w:val="nil"/>
              <w:right w:val="nil"/>
            </w:tcBorders>
          </w:tcPr>
          <w:p w:rsidR="00BC1D56" w:rsidRDefault="00BC1D56">
            <w:pPr>
              <w:rPr>
                <w:rFonts w:cs="Times New Roman"/>
                <w:sz w:val="18"/>
                <w:szCs w:val="18"/>
              </w:rPr>
            </w:pPr>
          </w:p>
        </w:tc>
      </w:tr>
      <w:tr w:rsidR="00BC1D56">
        <w:trPr>
          <w:trHeight w:val="57"/>
          <w:jc w:val="center"/>
        </w:trPr>
        <w:tc>
          <w:tcPr>
            <w:tcW w:w="3785" w:type="dxa"/>
            <w:gridSpan w:val="14"/>
            <w:tcBorders>
              <w:top w:val="nil"/>
              <w:left w:val="nil"/>
              <w:bottom w:val="nil"/>
              <w:right w:val="nil"/>
            </w:tcBorders>
          </w:tcPr>
          <w:p w:rsidR="00BC1D56" w:rsidRDefault="00BC1D56">
            <w:pPr>
              <w:rPr>
                <w:rFonts w:cs="Times New Roman"/>
                <w:sz w:val="18"/>
                <w:szCs w:val="18"/>
              </w:rPr>
            </w:pPr>
            <w:r>
              <w:rPr>
                <w:rFonts w:cs="Times New Roman"/>
                <w:b/>
                <w:bCs/>
                <w:sz w:val="18"/>
                <w:szCs w:val="18"/>
              </w:rPr>
              <w:t>Dátum vzniku účtovnej  jednotky</w:t>
            </w: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105" w:type="dxa"/>
            <w:gridSpan w:val="12"/>
            <w:tcBorders>
              <w:top w:val="nil"/>
              <w:left w:val="nil"/>
              <w:bottom w:val="nil"/>
              <w:right w:val="nil"/>
            </w:tcBorders>
          </w:tcPr>
          <w:p w:rsidR="00BC1D56" w:rsidRDefault="00BC1D56">
            <w:pPr>
              <w:rPr>
                <w:rFonts w:cs="Times New Roman"/>
                <w:sz w:val="18"/>
                <w:szCs w:val="18"/>
              </w:rPr>
            </w:pPr>
            <w:r>
              <w:rPr>
                <w:rFonts w:cs="Times New Roman"/>
                <w:b/>
                <w:bCs/>
                <w:sz w:val="18"/>
                <w:szCs w:val="18"/>
              </w:rPr>
              <w:t>Účtovná závierka</w:t>
            </w:r>
          </w:p>
        </w:tc>
        <w:tc>
          <w:tcPr>
            <w:tcW w:w="1891" w:type="dxa"/>
            <w:gridSpan w:val="12"/>
            <w:tcBorders>
              <w:top w:val="nil"/>
              <w:left w:val="nil"/>
              <w:bottom w:val="nil"/>
              <w:right w:val="nil"/>
            </w:tcBorders>
          </w:tcPr>
          <w:p w:rsidR="00BC1D56" w:rsidRDefault="00BC1D56">
            <w:pPr>
              <w:rPr>
                <w:rFonts w:cs="Times New Roman"/>
                <w:sz w:val="18"/>
                <w:szCs w:val="18"/>
              </w:rPr>
            </w:pPr>
            <w:r>
              <w:rPr>
                <w:rFonts w:cs="Times New Roman"/>
                <w:b/>
                <w:bCs/>
                <w:sz w:val="18"/>
                <w:szCs w:val="18"/>
              </w:rPr>
              <w:t>Účtovná závierka</w:t>
            </w: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nil"/>
              <w:left w:val="nil"/>
              <w:bottom w:val="nil"/>
              <w:right w:val="nil"/>
            </w:tcBorders>
          </w:tcPr>
          <w:p w:rsidR="00BC1D56" w:rsidRDefault="00BC1D56">
            <w:pPr>
              <w:rPr>
                <w:rFonts w:cs="Times New Roman"/>
                <w:b/>
                <w:bCs/>
                <w:sz w:val="18"/>
                <w:szCs w:val="18"/>
              </w:rPr>
            </w:pPr>
          </w:p>
        </w:tc>
        <w:tc>
          <w:tcPr>
            <w:tcW w:w="287" w:type="dxa"/>
            <w:tcBorders>
              <w:top w:val="nil"/>
              <w:left w:val="nil"/>
              <w:bottom w:val="nil"/>
              <w:right w:val="nil"/>
            </w:tcBorders>
          </w:tcPr>
          <w:p w:rsidR="00BC1D56" w:rsidRDefault="00BC1D56">
            <w:pPr>
              <w:rPr>
                <w:rFonts w:cs="Times New Roman"/>
                <w:b/>
                <w:bCs/>
                <w:sz w:val="18"/>
                <w:szCs w:val="18"/>
              </w:rPr>
            </w:pPr>
          </w:p>
        </w:tc>
        <w:tc>
          <w:tcPr>
            <w:tcW w:w="340" w:type="dxa"/>
            <w:tcBorders>
              <w:top w:val="nil"/>
              <w:left w:val="nil"/>
              <w:bottom w:val="nil"/>
              <w:right w:val="nil"/>
            </w:tcBorders>
          </w:tcPr>
          <w:p w:rsidR="00BC1D56" w:rsidRDefault="00BC1D56">
            <w:pPr>
              <w:rPr>
                <w:rFonts w:cs="Times New Roman"/>
                <w:sz w:val="18"/>
                <w:szCs w:val="18"/>
              </w:rPr>
            </w:pPr>
          </w:p>
        </w:tc>
        <w:tc>
          <w:tcPr>
            <w:tcW w:w="240" w:type="dxa"/>
            <w:tcBorders>
              <w:top w:val="nil"/>
              <w:left w:val="nil"/>
              <w:bottom w:val="nil"/>
              <w:right w:val="nil"/>
            </w:tcBorders>
          </w:tcPr>
          <w:p w:rsidR="00BC1D56" w:rsidRDefault="00BC1D56">
            <w:pPr>
              <w:rPr>
                <w:rFonts w:cs="Times New Roman"/>
                <w:sz w:val="18"/>
                <w:szCs w:val="18"/>
              </w:rPr>
            </w:pPr>
          </w:p>
        </w:tc>
        <w:tc>
          <w:tcPr>
            <w:tcW w:w="280" w:type="dxa"/>
            <w:tcBorders>
              <w:top w:val="nil"/>
              <w:left w:val="nil"/>
              <w:bottom w:val="nil"/>
              <w:right w:val="nil"/>
            </w:tcBorders>
          </w:tcPr>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single" w:sz="4" w:space="0" w:color="auto"/>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1782" w:type="dxa"/>
            <w:gridSpan w:val="9"/>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323" w:type="dxa"/>
            <w:gridSpan w:val="3"/>
            <w:tcBorders>
              <w:top w:val="nil"/>
              <w:left w:val="nil"/>
              <w:bottom w:val="nil"/>
              <w:right w:val="nil"/>
            </w:tcBorders>
          </w:tcPr>
          <w:p w:rsidR="00BC1D56" w:rsidRDefault="00BC1D56">
            <w:pPr>
              <w:rPr>
                <w:rFonts w:cs="Times New Roman"/>
                <w:sz w:val="18"/>
                <w:szCs w:val="18"/>
              </w:rPr>
            </w:pPr>
          </w:p>
        </w:tc>
        <w:tc>
          <w:tcPr>
            <w:tcW w:w="560" w:type="dxa"/>
            <w:gridSpan w:val="3"/>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265" w:type="dxa"/>
            <w:tcBorders>
              <w:top w:val="nil"/>
              <w:left w:val="nil"/>
              <w:bottom w:val="nil"/>
              <w:right w:val="nil"/>
            </w:tcBorders>
          </w:tcPr>
          <w:p w:rsidR="00BC1D56" w:rsidRDefault="00BC1D56">
            <w:pPr>
              <w:rPr>
                <w:rFonts w:cs="Times New Roman"/>
                <w:sz w:val="18"/>
                <w:szCs w:val="18"/>
              </w:rPr>
            </w:pPr>
          </w:p>
        </w:tc>
        <w:tc>
          <w:tcPr>
            <w:tcW w:w="253" w:type="dxa"/>
            <w:gridSpan w:val="2"/>
            <w:tcBorders>
              <w:top w:val="nil"/>
              <w:left w:val="nil"/>
              <w:bottom w:val="nil"/>
              <w:right w:val="nil"/>
            </w:tcBorders>
          </w:tcPr>
          <w:p w:rsidR="00BC1D56" w:rsidRDefault="00BC1D56">
            <w:pPr>
              <w:rPr>
                <w:rFonts w:cs="Times New Roman"/>
                <w:sz w:val="18"/>
                <w:szCs w:val="18"/>
              </w:rPr>
            </w:pPr>
          </w:p>
        </w:tc>
        <w:tc>
          <w:tcPr>
            <w:tcW w:w="308" w:type="dxa"/>
            <w:gridSpan w:val="2"/>
            <w:tcBorders>
              <w:top w:val="nil"/>
              <w:left w:val="nil"/>
              <w:bottom w:val="nil"/>
              <w:right w:val="nil"/>
            </w:tcBorders>
          </w:tcPr>
          <w:p w:rsidR="00BC1D56" w:rsidRDefault="00BC1D56">
            <w:pPr>
              <w:rPr>
                <w:rFonts w:cs="Times New Roman"/>
                <w:sz w:val="18"/>
                <w:szCs w:val="18"/>
              </w:rPr>
            </w:pPr>
          </w:p>
        </w:tc>
        <w:tc>
          <w:tcPr>
            <w:tcW w:w="259" w:type="dxa"/>
            <w:gridSpan w:val="2"/>
            <w:tcBorders>
              <w:top w:val="nil"/>
              <w:left w:val="nil"/>
              <w:bottom w:val="nil"/>
              <w:right w:val="nil"/>
            </w:tcBorders>
          </w:tcPr>
          <w:p w:rsidR="00BC1D56" w:rsidRDefault="00BC1D56">
            <w:pPr>
              <w:rPr>
                <w:rFonts w:cs="Times New Roman"/>
                <w:sz w:val="18"/>
                <w:szCs w:val="18"/>
              </w:rPr>
            </w:pP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2</w:t>
            </w:r>
          </w:p>
        </w:tc>
        <w:tc>
          <w:tcPr>
            <w:tcW w:w="287" w:type="dxa"/>
            <w:tcBorders>
              <w:top w:val="single" w:sz="4" w:space="0" w:color="auto"/>
              <w:left w:val="nil"/>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2</w:t>
            </w:r>
          </w:p>
        </w:tc>
        <w:tc>
          <w:tcPr>
            <w:tcW w:w="340" w:type="dxa"/>
            <w:tcBorders>
              <w:top w:val="nil"/>
              <w:left w:val="nil"/>
              <w:bottom w:val="nil"/>
              <w:right w:val="nil"/>
            </w:tcBorders>
          </w:tcPr>
          <w:p w:rsidR="00BC1D56" w:rsidRDefault="00BC1D56">
            <w:pPr>
              <w:jc w:val="center"/>
              <w:rPr>
                <w:rFonts w:cs="Times New Roman"/>
                <w:sz w:val="18"/>
                <w:szCs w:val="18"/>
              </w:rPr>
            </w:pPr>
          </w:p>
        </w:tc>
        <w:tc>
          <w:tcPr>
            <w:tcW w:w="240" w:type="dxa"/>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0</w:t>
            </w:r>
          </w:p>
        </w:tc>
        <w:tc>
          <w:tcPr>
            <w:tcW w:w="280" w:type="dxa"/>
            <w:tcBorders>
              <w:top w:val="single" w:sz="4" w:space="0" w:color="auto"/>
              <w:left w:val="nil"/>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5</w:t>
            </w:r>
          </w:p>
        </w:tc>
        <w:tc>
          <w:tcPr>
            <w:tcW w:w="246" w:type="dxa"/>
            <w:tcBorders>
              <w:top w:val="nil"/>
              <w:left w:val="nil"/>
              <w:bottom w:val="nil"/>
              <w:right w:val="nil"/>
            </w:tcBorders>
          </w:tcPr>
          <w:p w:rsidR="00BC1D56" w:rsidRDefault="00BC1D56">
            <w:pPr>
              <w:jc w:val="center"/>
              <w:rPr>
                <w:rFonts w:cs="Times New Roman"/>
                <w:sz w:val="18"/>
                <w:szCs w:val="18"/>
              </w:rPr>
            </w:pPr>
          </w:p>
        </w:tc>
        <w:tc>
          <w:tcPr>
            <w:tcW w:w="253" w:type="dxa"/>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0</w:t>
            </w:r>
          </w:p>
        </w:tc>
        <w:tc>
          <w:tcPr>
            <w:tcW w:w="252" w:type="dxa"/>
            <w:tcBorders>
              <w:top w:val="single" w:sz="4" w:space="0" w:color="auto"/>
              <w:left w:val="nil"/>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0</w:t>
            </w:r>
          </w:p>
        </w:tc>
        <w:tc>
          <w:tcPr>
            <w:tcW w:w="282" w:type="dxa"/>
            <w:tcBorders>
              <w:top w:val="single" w:sz="4" w:space="0" w:color="auto"/>
              <w:left w:val="nil"/>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1</w:t>
            </w:r>
          </w:p>
        </w:tc>
        <w:tc>
          <w:tcPr>
            <w:tcW w:w="284" w:type="dxa"/>
            <w:tcBorders>
              <w:top w:val="nil"/>
              <w:left w:val="single" w:sz="4" w:space="0" w:color="auto"/>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single" w:sz="6" w:space="0" w:color="auto"/>
            </w:tcBorders>
          </w:tcPr>
          <w:p w:rsidR="00BC1D56" w:rsidRDefault="00BC1D56">
            <w:pPr>
              <w:rPr>
                <w:rFonts w:cs="Times New Roman"/>
                <w:sz w:val="18"/>
                <w:szCs w:val="18"/>
              </w:rPr>
            </w:pPr>
          </w:p>
        </w:tc>
        <w:tc>
          <w:tcPr>
            <w:tcW w:w="356" w:type="dxa"/>
            <w:tcBorders>
              <w:top w:val="single" w:sz="6" w:space="0" w:color="auto"/>
              <w:left w:val="single" w:sz="6" w:space="0" w:color="auto"/>
              <w:bottom w:val="single" w:sz="6" w:space="0" w:color="auto"/>
              <w:right w:val="single" w:sz="6" w:space="0" w:color="auto"/>
            </w:tcBorders>
          </w:tcPr>
          <w:p w:rsidR="00BC1D56" w:rsidRDefault="00BC1D56">
            <w:pPr>
              <w:jc w:val="center"/>
              <w:rPr>
                <w:rFonts w:cs="Times New Roman"/>
                <w:sz w:val="18"/>
                <w:szCs w:val="18"/>
              </w:rPr>
            </w:pPr>
            <w:r>
              <w:rPr>
                <w:rFonts w:cs="Times New Roman"/>
                <w:sz w:val="18"/>
                <w:szCs w:val="18"/>
              </w:rPr>
              <w:t>x</w:t>
            </w:r>
          </w:p>
        </w:tc>
        <w:tc>
          <w:tcPr>
            <w:tcW w:w="1426" w:type="dxa"/>
            <w:gridSpan w:val="8"/>
            <w:tcBorders>
              <w:top w:val="nil"/>
              <w:left w:val="single" w:sz="6" w:space="0" w:color="auto"/>
              <w:bottom w:val="nil"/>
              <w:right w:val="nil"/>
            </w:tcBorders>
          </w:tcPr>
          <w:p w:rsidR="00BC1D56" w:rsidRDefault="00BC1D56">
            <w:pPr>
              <w:rPr>
                <w:rFonts w:cs="Times New Roman"/>
                <w:sz w:val="18"/>
                <w:szCs w:val="18"/>
              </w:rPr>
            </w:pPr>
            <w:r>
              <w:rPr>
                <w:rFonts w:cs="Times New Roman"/>
                <w:sz w:val="18"/>
                <w:szCs w:val="18"/>
              </w:rPr>
              <w:t> -  riadna</w:t>
            </w:r>
          </w:p>
        </w:tc>
        <w:tc>
          <w:tcPr>
            <w:tcW w:w="323" w:type="dxa"/>
            <w:gridSpan w:val="3"/>
            <w:tcBorders>
              <w:top w:val="nil"/>
              <w:left w:val="nil"/>
              <w:bottom w:val="nil"/>
              <w:right w:val="nil"/>
            </w:tcBorders>
          </w:tcPr>
          <w:p w:rsidR="00BC1D56" w:rsidRDefault="00BC1D56">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r>
              <w:rPr>
                <w:rFonts w:cs="Times New Roman"/>
                <w:sz w:val="18"/>
                <w:szCs w:val="18"/>
              </w:rPr>
              <w:t>x</w:t>
            </w:r>
          </w:p>
        </w:tc>
        <w:tc>
          <w:tcPr>
            <w:tcW w:w="1372" w:type="dxa"/>
            <w:gridSpan w:val="8"/>
            <w:tcBorders>
              <w:top w:val="nil"/>
              <w:left w:val="nil"/>
              <w:bottom w:val="nil"/>
              <w:right w:val="nil"/>
            </w:tcBorders>
          </w:tcPr>
          <w:p w:rsidR="00BC1D56" w:rsidRDefault="00BC1D56">
            <w:pPr>
              <w:rPr>
                <w:rFonts w:cs="Times New Roman"/>
                <w:sz w:val="18"/>
                <w:szCs w:val="18"/>
              </w:rPr>
            </w:pPr>
            <w:r>
              <w:rPr>
                <w:rFonts w:cs="Times New Roman"/>
                <w:sz w:val="18"/>
                <w:szCs w:val="18"/>
              </w:rPr>
              <w:t xml:space="preserve"> – zostavená</w:t>
            </w: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nil"/>
              <w:left w:val="nil"/>
              <w:bottom w:val="nil"/>
              <w:right w:val="nil"/>
            </w:tcBorders>
          </w:tcPr>
          <w:p w:rsidR="00BC1D56" w:rsidRDefault="00BC1D56">
            <w:pPr>
              <w:rPr>
                <w:rFonts w:cs="Times New Roman"/>
                <w:b/>
                <w:bCs/>
                <w:sz w:val="18"/>
                <w:szCs w:val="18"/>
              </w:rPr>
            </w:pPr>
          </w:p>
        </w:tc>
        <w:tc>
          <w:tcPr>
            <w:tcW w:w="4012" w:type="dxa"/>
            <w:gridSpan w:val="15"/>
            <w:tcBorders>
              <w:top w:val="nil"/>
              <w:left w:val="nil"/>
              <w:bottom w:val="nil"/>
              <w:right w:val="nil"/>
            </w:tcBorders>
          </w:tcPr>
          <w:p w:rsidR="00BC1D56" w:rsidRDefault="00BC1D56">
            <w:pPr>
              <w:rPr>
                <w:rFonts w:cs="Times New Roman"/>
                <w:b/>
                <w:bCs/>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single" w:sz="6" w:space="0" w:color="auto"/>
            </w:tcBorders>
          </w:tcPr>
          <w:p w:rsidR="00BC1D56" w:rsidRDefault="00BC1D56">
            <w:pPr>
              <w:rPr>
                <w:rFonts w:cs="Times New Roman"/>
                <w:sz w:val="18"/>
                <w:szCs w:val="18"/>
              </w:rPr>
            </w:pPr>
          </w:p>
        </w:tc>
        <w:tc>
          <w:tcPr>
            <w:tcW w:w="356" w:type="dxa"/>
            <w:tcBorders>
              <w:top w:val="single" w:sz="6" w:space="0" w:color="auto"/>
              <w:left w:val="single" w:sz="6" w:space="0" w:color="auto"/>
              <w:bottom w:val="single" w:sz="4" w:space="0" w:color="auto"/>
              <w:right w:val="single" w:sz="6" w:space="0" w:color="auto"/>
            </w:tcBorders>
          </w:tcPr>
          <w:p w:rsidR="00BC1D56" w:rsidRDefault="00BC1D56">
            <w:pPr>
              <w:jc w:val="center"/>
              <w:rPr>
                <w:rFonts w:cs="Times New Roman"/>
                <w:sz w:val="18"/>
                <w:szCs w:val="18"/>
              </w:rPr>
            </w:pPr>
          </w:p>
        </w:tc>
        <w:tc>
          <w:tcPr>
            <w:tcW w:w="1426" w:type="dxa"/>
            <w:gridSpan w:val="8"/>
            <w:tcBorders>
              <w:top w:val="nil"/>
              <w:left w:val="single" w:sz="6" w:space="0" w:color="auto"/>
              <w:bottom w:val="nil"/>
              <w:right w:val="nil"/>
            </w:tcBorders>
          </w:tcPr>
          <w:p w:rsidR="00BC1D56" w:rsidRDefault="00BC1D56">
            <w:pPr>
              <w:rPr>
                <w:rFonts w:cs="Times New Roman"/>
                <w:sz w:val="18"/>
                <w:szCs w:val="18"/>
              </w:rPr>
            </w:pPr>
            <w:r>
              <w:rPr>
                <w:rFonts w:cs="Times New Roman"/>
                <w:sz w:val="18"/>
                <w:szCs w:val="18"/>
              </w:rPr>
              <w:t> -  mimoriadna</w:t>
            </w:r>
          </w:p>
        </w:tc>
        <w:tc>
          <w:tcPr>
            <w:tcW w:w="323" w:type="dxa"/>
            <w:gridSpan w:val="3"/>
            <w:tcBorders>
              <w:top w:val="nil"/>
              <w:left w:val="nil"/>
              <w:bottom w:val="nil"/>
              <w:right w:val="nil"/>
            </w:tcBorders>
          </w:tcPr>
          <w:p w:rsidR="00BC1D56" w:rsidRDefault="00BC1D56">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p>
        </w:tc>
        <w:tc>
          <w:tcPr>
            <w:tcW w:w="1372" w:type="dxa"/>
            <w:gridSpan w:val="8"/>
            <w:tcBorders>
              <w:top w:val="nil"/>
              <w:left w:val="single" w:sz="4" w:space="0" w:color="auto"/>
              <w:bottom w:val="nil"/>
              <w:right w:val="nil"/>
            </w:tcBorders>
          </w:tcPr>
          <w:p w:rsidR="00BC1D56" w:rsidRDefault="00BC1D56">
            <w:pPr>
              <w:rPr>
                <w:rFonts w:cs="Times New Roman"/>
                <w:sz w:val="18"/>
                <w:szCs w:val="18"/>
              </w:rPr>
            </w:pPr>
            <w:r>
              <w:rPr>
                <w:rFonts w:cs="Times New Roman"/>
                <w:sz w:val="18"/>
                <w:szCs w:val="18"/>
              </w:rPr>
              <w:t xml:space="preserve"> – schválená</w:t>
            </w: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nil"/>
              <w:left w:val="nil"/>
              <w:bottom w:val="nil"/>
              <w:right w:val="nil"/>
            </w:tcBorders>
          </w:tcPr>
          <w:p w:rsidR="00BC1D56" w:rsidRDefault="00BC1D56">
            <w:pPr>
              <w:rPr>
                <w:rFonts w:cs="Times New Roman"/>
                <w:b/>
                <w:bCs/>
                <w:sz w:val="18"/>
                <w:szCs w:val="18"/>
              </w:rPr>
            </w:pPr>
          </w:p>
        </w:tc>
        <w:tc>
          <w:tcPr>
            <w:tcW w:w="4012" w:type="dxa"/>
            <w:gridSpan w:val="15"/>
            <w:tcBorders>
              <w:top w:val="nil"/>
              <w:left w:val="nil"/>
              <w:bottom w:val="nil"/>
              <w:right w:val="nil"/>
            </w:tcBorders>
          </w:tcPr>
          <w:p w:rsidR="00BC1D56" w:rsidRDefault="00BC1D56">
            <w:pPr>
              <w:rPr>
                <w:rFonts w:cs="Times New Roman"/>
                <w:b/>
                <w:bCs/>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single" w:sz="4" w:space="0" w:color="auto"/>
            </w:tcBorders>
          </w:tcPr>
          <w:p w:rsidR="00BC1D56" w:rsidRDefault="00BC1D56">
            <w:pPr>
              <w:rPr>
                <w:rFonts w:cs="Times New Roman"/>
                <w:sz w:val="18"/>
                <w:szCs w:val="18"/>
              </w:rPr>
            </w:pPr>
          </w:p>
        </w:tc>
        <w:tc>
          <w:tcPr>
            <w:tcW w:w="356" w:type="dxa"/>
            <w:tcBorders>
              <w:top w:val="single" w:sz="4" w:space="0" w:color="auto"/>
              <w:left w:val="single" w:sz="4" w:space="0" w:color="auto"/>
              <w:bottom w:val="single" w:sz="4" w:space="0" w:color="auto"/>
              <w:right w:val="single" w:sz="4" w:space="0" w:color="auto"/>
            </w:tcBorders>
          </w:tcPr>
          <w:p w:rsidR="00BC1D56" w:rsidRDefault="00BC1D56">
            <w:pPr>
              <w:jc w:val="center"/>
              <w:rPr>
                <w:rFonts w:cs="Times New Roman"/>
                <w:sz w:val="18"/>
                <w:szCs w:val="18"/>
              </w:rPr>
            </w:pPr>
          </w:p>
        </w:tc>
        <w:tc>
          <w:tcPr>
            <w:tcW w:w="1426" w:type="dxa"/>
            <w:gridSpan w:val="8"/>
            <w:tcBorders>
              <w:top w:val="nil"/>
              <w:left w:val="single" w:sz="4" w:space="0" w:color="auto"/>
              <w:bottom w:val="nil"/>
              <w:right w:val="nil"/>
            </w:tcBorders>
          </w:tcPr>
          <w:p w:rsidR="00BC1D56" w:rsidRDefault="00BC1D56">
            <w:pPr>
              <w:rPr>
                <w:rFonts w:cs="Times New Roman"/>
                <w:sz w:val="18"/>
                <w:szCs w:val="18"/>
              </w:rPr>
            </w:pPr>
            <w:r>
              <w:rPr>
                <w:rFonts w:cs="Times New Roman"/>
                <w:sz w:val="18"/>
                <w:szCs w:val="18"/>
              </w:rPr>
              <w:t>-   priebežná</w:t>
            </w:r>
          </w:p>
        </w:tc>
        <w:tc>
          <w:tcPr>
            <w:tcW w:w="323" w:type="dxa"/>
            <w:gridSpan w:val="3"/>
            <w:tcBorders>
              <w:top w:val="nil"/>
              <w:left w:val="nil"/>
              <w:bottom w:val="nil"/>
              <w:right w:val="nil"/>
            </w:tcBorders>
          </w:tcPr>
          <w:p w:rsidR="00BC1D56" w:rsidRDefault="00BC1D56">
            <w:pPr>
              <w:rPr>
                <w:rFonts w:cs="Times New Roman"/>
                <w:sz w:val="18"/>
                <w:szCs w:val="18"/>
              </w:rPr>
            </w:pPr>
          </w:p>
        </w:tc>
        <w:tc>
          <w:tcPr>
            <w:tcW w:w="273" w:type="dxa"/>
            <w:gridSpan w:val="2"/>
            <w:tcBorders>
              <w:top w:val="nil"/>
              <w:left w:val="nil"/>
              <w:bottom w:val="nil"/>
              <w:right w:val="nil"/>
            </w:tcBorders>
          </w:tcPr>
          <w:p w:rsidR="00BC1D56" w:rsidRDefault="00BC1D56">
            <w:pPr>
              <w:rPr>
                <w:rFonts w:cs="Times New Roman"/>
                <w:sz w:val="18"/>
                <w:szCs w:val="18"/>
              </w:rPr>
            </w:pPr>
          </w:p>
        </w:tc>
        <w:tc>
          <w:tcPr>
            <w:tcW w:w="1372" w:type="dxa"/>
            <w:gridSpan w:val="8"/>
            <w:tcBorders>
              <w:top w:val="nil"/>
              <w:left w:val="nil"/>
              <w:bottom w:val="nil"/>
              <w:right w:val="nil"/>
            </w:tcBorders>
          </w:tcPr>
          <w:p w:rsidR="00BC1D56" w:rsidRDefault="00BC1D56">
            <w:pPr>
              <w:rPr>
                <w:rFonts w:cs="Times New Roman"/>
                <w:sz w:val="18"/>
                <w:szCs w:val="18"/>
              </w:rPr>
            </w:pP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p>
        </w:tc>
        <w:tc>
          <w:tcPr>
            <w:tcW w:w="4012" w:type="dxa"/>
            <w:gridSpan w:val="15"/>
            <w:tcBorders>
              <w:top w:val="nil"/>
              <w:left w:val="nil"/>
              <w:bottom w:val="nil"/>
              <w:right w:val="nil"/>
            </w:tcBorders>
          </w:tcPr>
          <w:p w:rsidR="00BC1D56" w:rsidRDefault="00BC1D56">
            <w:pPr>
              <w:rPr>
                <w:rFonts w:cs="Times New Roman"/>
                <w:b/>
                <w:bCs/>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356" w:type="dxa"/>
            <w:tcBorders>
              <w:top w:val="single" w:sz="4" w:space="0" w:color="auto"/>
              <w:left w:val="nil"/>
              <w:bottom w:val="nil"/>
              <w:right w:val="nil"/>
            </w:tcBorders>
          </w:tcPr>
          <w:p w:rsidR="00BC1D56" w:rsidRDefault="00BC1D56">
            <w:pPr>
              <w:rPr>
                <w:rFonts w:cs="Times New Roman"/>
                <w:sz w:val="18"/>
                <w:szCs w:val="18"/>
              </w:rPr>
            </w:pPr>
          </w:p>
        </w:tc>
        <w:tc>
          <w:tcPr>
            <w:tcW w:w="1426" w:type="dxa"/>
            <w:gridSpan w:val="8"/>
            <w:tcBorders>
              <w:top w:val="nil"/>
              <w:left w:val="nil"/>
              <w:bottom w:val="nil"/>
              <w:right w:val="nil"/>
            </w:tcBorders>
          </w:tcPr>
          <w:p w:rsidR="00BC1D56" w:rsidRDefault="00BC1D56">
            <w:pPr>
              <w:rPr>
                <w:rFonts w:cs="Times New Roman"/>
                <w:sz w:val="18"/>
                <w:szCs w:val="18"/>
              </w:rPr>
            </w:pPr>
          </w:p>
        </w:tc>
        <w:tc>
          <w:tcPr>
            <w:tcW w:w="323" w:type="dxa"/>
            <w:gridSpan w:val="3"/>
            <w:tcBorders>
              <w:top w:val="nil"/>
              <w:left w:val="nil"/>
              <w:bottom w:val="nil"/>
              <w:right w:val="nil"/>
            </w:tcBorders>
          </w:tcPr>
          <w:p w:rsidR="00BC1D56" w:rsidRDefault="00BC1D56">
            <w:pPr>
              <w:rPr>
                <w:rFonts w:cs="Times New Roman"/>
                <w:sz w:val="18"/>
                <w:szCs w:val="18"/>
              </w:rPr>
            </w:pPr>
          </w:p>
        </w:tc>
        <w:tc>
          <w:tcPr>
            <w:tcW w:w="273" w:type="dxa"/>
            <w:gridSpan w:val="2"/>
            <w:tcBorders>
              <w:top w:val="nil"/>
              <w:left w:val="nil"/>
              <w:bottom w:val="nil"/>
              <w:right w:val="nil"/>
            </w:tcBorders>
          </w:tcPr>
          <w:p w:rsidR="00BC1D56" w:rsidRDefault="00BC1D56">
            <w:pPr>
              <w:rPr>
                <w:rFonts w:cs="Times New Roman"/>
                <w:sz w:val="18"/>
                <w:szCs w:val="18"/>
              </w:rPr>
            </w:pPr>
          </w:p>
        </w:tc>
        <w:tc>
          <w:tcPr>
            <w:tcW w:w="1372" w:type="dxa"/>
            <w:gridSpan w:val="8"/>
            <w:tcBorders>
              <w:top w:val="nil"/>
              <w:left w:val="nil"/>
              <w:bottom w:val="nil"/>
              <w:right w:val="nil"/>
            </w:tcBorders>
          </w:tcPr>
          <w:p w:rsidR="00BC1D56" w:rsidRDefault="00BC1D56">
            <w:pPr>
              <w:rPr>
                <w:rFonts w:cs="Times New Roman"/>
                <w:sz w:val="18"/>
                <w:szCs w:val="18"/>
              </w:rPr>
            </w:pP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591" w:type="dxa"/>
            <w:gridSpan w:val="2"/>
            <w:tcBorders>
              <w:top w:val="nil"/>
              <w:left w:val="nil"/>
              <w:bottom w:val="nil"/>
              <w:right w:val="nil"/>
            </w:tcBorders>
          </w:tcPr>
          <w:p w:rsidR="00BC1D56" w:rsidRDefault="00BC1D56">
            <w:pPr>
              <w:rPr>
                <w:rFonts w:cs="Times New Roman"/>
                <w:b/>
                <w:bCs/>
                <w:sz w:val="18"/>
                <w:szCs w:val="18"/>
              </w:rPr>
            </w:pPr>
            <w:r>
              <w:rPr>
                <w:rFonts w:cs="Times New Roman"/>
                <w:b/>
                <w:bCs/>
                <w:sz w:val="18"/>
                <w:szCs w:val="18"/>
              </w:rPr>
              <w:t>IČO</w:t>
            </w:r>
          </w:p>
        </w:tc>
        <w:tc>
          <w:tcPr>
            <w:tcW w:w="340" w:type="dxa"/>
            <w:tcBorders>
              <w:top w:val="nil"/>
              <w:left w:val="nil"/>
              <w:bottom w:val="nil"/>
              <w:right w:val="nil"/>
            </w:tcBorders>
          </w:tcPr>
          <w:p w:rsidR="00BC1D56" w:rsidRDefault="00BC1D56">
            <w:pPr>
              <w:rPr>
                <w:rFonts w:cs="Times New Roman"/>
                <w:sz w:val="18"/>
                <w:szCs w:val="18"/>
              </w:rPr>
            </w:pPr>
          </w:p>
        </w:tc>
        <w:tc>
          <w:tcPr>
            <w:tcW w:w="240" w:type="dxa"/>
            <w:tcBorders>
              <w:top w:val="nil"/>
              <w:left w:val="nil"/>
              <w:bottom w:val="nil"/>
              <w:right w:val="nil"/>
            </w:tcBorders>
          </w:tcPr>
          <w:p w:rsidR="00BC1D56" w:rsidRDefault="00BC1D56">
            <w:pPr>
              <w:rPr>
                <w:rFonts w:cs="Times New Roman"/>
                <w:sz w:val="18"/>
                <w:szCs w:val="18"/>
              </w:rPr>
            </w:pPr>
          </w:p>
        </w:tc>
        <w:tc>
          <w:tcPr>
            <w:tcW w:w="280" w:type="dxa"/>
            <w:tcBorders>
              <w:top w:val="nil"/>
              <w:left w:val="nil"/>
              <w:bottom w:val="nil"/>
              <w:right w:val="nil"/>
            </w:tcBorders>
          </w:tcPr>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566" w:type="dxa"/>
            <w:gridSpan w:val="2"/>
            <w:tcBorders>
              <w:top w:val="nil"/>
              <w:left w:val="nil"/>
              <w:bottom w:val="nil"/>
              <w:right w:val="nil"/>
            </w:tcBorders>
          </w:tcPr>
          <w:p w:rsidR="00BC1D56" w:rsidRDefault="00BC1D56">
            <w:pPr>
              <w:rPr>
                <w:rFonts w:cs="Times New Roman"/>
                <w:b/>
                <w:bCs/>
                <w:sz w:val="18"/>
                <w:szCs w:val="18"/>
              </w:rPr>
            </w:pPr>
            <w:r>
              <w:rPr>
                <w:rFonts w:cs="Times New Roman"/>
                <w:b/>
                <w:bCs/>
                <w:sz w:val="18"/>
                <w:szCs w:val="18"/>
              </w:rPr>
              <w:t>DIČ</w:t>
            </w: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356" w:type="dxa"/>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1532" w:type="dxa"/>
            <w:gridSpan w:val="10"/>
            <w:tcBorders>
              <w:top w:val="nil"/>
              <w:left w:val="nil"/>
              <w:bottom w:val="nil"/>
              <w:right w:val="nil"/>
            </w:tcBorders>
          </w:tcPr>
          <w:p w:rsidR="00BC1D56" w:rsidRDefault="00BC1D56">
            <w:pPr>
              <w:rPr>
                <w:rFonts w:cs="Times New Roman"/>
                <w:b/>
                <w:bCs/>
                <w:sz w:val="18"/>
                <w:szCs w:val="18"/>
              </w:rPr>
            </w:pPr>
            <w:r>
              <w:rPr>
                <w:rFonts w:cs="Times New Roman"/>
                <w:b/>
                <w:bCs/>
                <w:sz w:val="18"/>
                <w:szCs w:val="18"/>
              </w:rPr>
              <w:t xml:space="preserve">Kód SK NACE </w:t>
            </w:r>
          </w:p>
        </w:tc>
        <w:tc>
          <w:tcPr>
            <w:tcW w:w="273" w:type="dxa"/>
            <w:gridSpan w:val="2"/>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265" w:type="dxa"/>
            <w:tcBorders>
              <w:top w:val="nil"/>
              <w:left w:val="nil"/>
              <w:bottom w:val="nil"/>
              <w:right w:val="nil"/>
            </w:tcBorders>
          </w:tcPr>
          <w:p w:rsidR="00BC1D56" w:rsidRDefault="00BC1D56">
            <w:pPr>
              <w:rPr>
                <w:rFonts w:cs="Times New Roman"/>
                <w:sz w:val="18"/>
                <w:szCs w:val="18"/>
              </w:rPr>
            </w:pPr>
          </w:p>
        </w:tc>
        <w:tc>
          <w:tcPr>
            <w:tcW w:w="253" w:type="dxa"/>
            <w:gridSpan w:val="2"/>
            <w:tcBorders>
              <w:top w:val="nil"/>
              <w:left w:val="nil"/>
              <w:bottom w:val="nil"/>
              <w:right w:val="nil"/>
            </w:tcBorders>
          </w:tcPr>
          <w:p w:rsidR="00BC1D56" w:rsidRDefault="00BC1D56">
            <w:pPr>
              <w:rPr>
                <w:rFonts w:cs="Times New Roman"/>
                <w:sz w:val="18"/>
                <w:szCs w:val="18"/>
              </w:rPr>
            </w:pPr>
          </w:p>
        </w:tc>
        <w:tc>
          <w:tcPr>
            <w:tcW w:w="308" w:type="dxa"/>
            <w:gridSpan w:val="2"/>
            <w:tcBorders>
              <w:top w:val="nil"/>
              <w:left w:val="nil"/>
              <w:bottom w:val="nil"/>
              <w:right w:val="nil"/>
            </w:tcBorders>
          </w:tcPr>
          <w:p w:rsidR="00BC1D56" w:rsidRDefault="00BC1D56">
            <w:pPr>
              <w:rPr>
                <w:rFonts w:cs="Times New Roman"/>
                <w:sz w:val="18"/>
                <w:szCs w:val="18"/>
              </w:rPr>
            </w:pPr>
          </w:p>
        </w:tc>
        <w:tc>
          <w:tcPr>
            <w:tcW w:w="259" w:type="dxa"/>
            <w:gridSpan w:val="2"/>
            <w:tcBorders>
              <w:top w:val="nil"/>
              <w:left w:val="nil"/>
              <w:bottom w:val="nil"/>
              <w:right w:val="nil"/>
            </w:tcBorders>
          </w:tcPr>
          <w:p w:rsidR="00BC1D56" w:rsidRDefault="00BC1D56">
            <w:pPr>
              <w:rPr>
                <w:rFonts w:cs="Times New Roman"/>
                <w:sz w:val="18"/>
                <w:szCs w:val="18"/>
              </w:rPr>
            </w:pPr>
          </w:p>
        </w:tc>
        <w:tc>
          <w:tcPr>
            <w:tcW w:w="246" w:type="dxa"/>
            <w:gridSpan w:val="2"/>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3</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3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2</w:t>
            </w:r>
          </w:p>
        </w:tc>
        <w:tc>
          <w:tcPr>
            <w:tcW w:w="2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8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8</w:t>
            </w:r>
          </w:p>
        </w:tc>
        <w:tc>
          <w:tcPr>
            <w:tcW w:w="24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9</w:t>
            </w:r>
          </w:p>
        </w:tc>
        <w:tc>
          <w:tcPr>
            <w:tcW w:w="25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9</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2</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0 </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1</w:t>
            </w:r>
          </w:p>
        </w:tc>
        <w:tc>
          <w:tcPr>
            <w:tcW w:w="26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3</w:t>
            </w:r>
          </w:p>
        </w:tc>
        <w:tc>
          <w:tcPr>
            <w:tcW w:w="29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1</w:t>
            </w: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5</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35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7</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4</w:t>
            </w:r>
          </w:p>
        </w:tc>
        <w:tc>
          <w:tcPr>
            <w:tcW w:w="223" w:type="dxa"/>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241" w:type="dxa"/>
            <w:gridSpan w:val="2"/>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9</w:t>
            </w: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63" w:type="dxa"/>
            <w:gridSpan w:val="3"/>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267"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87" w:type="dxa"/>
            <w:tcBorders>
              <w:top w:val="nil"/>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5392" w:type="dxa"/>
            <w:gridSpan w:val="20"/>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p>
          <w:p w:rsidR="00BC1D56" w:rsidRDefault="00BC1D56">
            <w:pPr>
              <w:rPr>
                <w:rFonts w:cs="Times New Roman"/>
                <w:b/>
                <w:bCs/>
                <w:sz w:val="18"/>
                <w:szCs w:val="18"/>
              </w:rPr>
            </w:pPr>
            <w:r>
              <w:rPr>
                <w:rFonts w:cs="Times New Roman"/>
                <w:b/>
                <w:bCs/>
                <w:sz w:val="18"/>
                <w:szCs w:val="18"/>
              </w:rPr>
              <w:t>Obchodné meno (názov) účtovnej jednotky</w:t>
            </w: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nil"/>
              <w:left w:val="nil"/>
              <w:bottom w:val="nil"/>
              <w:right w:val="nil"/>
            </w:tcBorders>
          </w:tcPr>
          <w:p w:rsidR="00BC1D56" w:rsidRDefault="00BC1D56">
            <w:pPr>
              <w:rPr>
                <w:rFonts w:cs="Times New Roman"/>
                <w:sz w:val="18"/>
                <w:szCs w:val="18"/>
              </w:rPr>
            </w:pPr>
          </w:p>
        </w:tc>
        <w:tc>
          <w:tcPr>
            <w:tcW w:w="289" w:type="dxa"/>
            <w:tcBorders>
              <w:top w:val="nil"/>
              <w:left w:val="nil"/>
              <w:bottom w:val="nil"/>
              <w:right w:val="nil"/>
            </w:tcBorders>
          </w:tcPr>
          <w:p w:rsidR="00BC1D56" w:rsidRDefault="00BC1D56">
            <w:pPr>
              <w:rPr>
                <w:rFonts w:cs="Times New Roman"/>
                <w:sz w:val="18"/>
                <w:szCs w:val="18"/>
              </w:rPr>
            </w:pPr>
          </w:p>
        </w:tc>
        <w:tc>
          <w:tcPr>
            <w:tcW w:w="223" w:type="dxa"/>
            <w:tcBorders>
              <w:top w:val="nil"/>
              <w:left w:val="nil"/>
              <w:bottom w:val="nil"/>
              <w:right w:val="nil"/>
            </w:tcBorders>
          </w:tcPr>
          <w:p w:rsidR="00BC1D56" w:rsidRDefault="00BC1D56">
            <w:pPr>
              <w:rPr>
                <w:rFonts w:cs="Times New Roman"/>
                <w:sz w:val="18"/>
                <w:szCs w:val="18"/>
              </w:rPr>
            </w:pPr>
          </w:p>
        </w:tc>
        <w:tc>
          <w:tcPr>
            <w:tcW w:w="241" w:type="dxa"/>
            <w:gridSpan w:val="2"/>
            <w:tcBorders>
              <w:top w:val="nil"/>
              <w:left w:val="nil"/>
              <w:bottom w:val="nil"/>
              <w:right w:val="nil"/>
            </w:tcBorders>
          </w:tcPr>
          <w:p w:rsidR="00BC1D56" w:rsidRDefault="00BC1D56">
            <w:pPr>
              <w:rPr>
                <w:rFonts w:cs="Times New Roman"/>
                <w:sz w:val="18"/>
                <w:szCs w:val="18"/>
              </w:rPr>
            </w:pPr>
          </w:p>
        </w:tc>
        <w:tc>
          <w:tcPr>
            <w:tcW w:w="240" w:type="dxa"/>
            <w:gridSpan w:val="2"/>
            <w:tcBorders>
              <w:top w:val="nil"/>
              <w:left w:val="nil"/>
              <w:bottom w:val="nil"/>
              <w:right w:val="nil"/>
            </w:tcBorders>
          </w:tcPr>
          <w:p w:rsidR="00BC1D56" w:rsidRDefault="00BC1D56">
            <w:pPr>
              <w:rPr>
                <w:rFonts w:cs="Times New Roman"/>
                <w:sz w:val="18"/>
                <w:szCs w:val="18"/>
              </w:rPr>
            </w:pP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O</w:t>
            </w:r>
          </w:p>
        </w:tc>
        <w:tc>
          <w:tcPr>
            <w:tcW w:w="287"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V</w:t>
            </w:r>
          </w:p>
        </w:tc>
        <w:tc>
          <w:tcPr>
            <w:tcW w:w="340"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A</w:t>
            </w:r>
          </w:p>
        </w:tc>
        <w:tc>
          <w:tcPr>
            <w:tcW w:w="240"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80"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s</w:t>
            </w:r>
          </w:p>
        </w:tc>
        <w:tc>
          <w:tcPr>
            <w:tcW w:w="246"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r</w:t>
            </w:r>
          </w:p>
        </w:tc>
        <w:tc>
          <w:tcPr>
            <w:tcW w:w="253"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r>
              <w:rPr>
                <w:rFonts w:cs="Times New Roman"/>
                <w:sz w:val="18"/>
                <w:szCs w:val="18"/>
              </w:rPr>
              <w:t>o</w:t>
            </w:r>
          </w:p>
        </w:tc>
        <w:tc>
          <w:tcPr>
            <w:tcW w:w="248"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82"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48"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69"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34" w:type="dxa"/>
            <w:tcBorders>
              <w:top w:val="single" w:sz="6" w:space="0" w:color="auto"/>
              <w:left w:val="single" w:sz="6" w:space="0" w:color="auto"/>
              <w:bottom w:val="single" w:sz="6" w:space="0" w:color="auto"/>
              <w:right w:val="single" w:sz="6" w:space="0" w:color="auto"/>
            </w:tcBorders>
          </w:tcPr>
          <w:p w:rsidR="00BC1D56" w:rsidRDefault="00BC1D56">
            <w:pPr>
              <w:rPr>
                <w:rFonts w:cs="Times New Roman"/>
                <w:sz w:val="18"/>
                <w:szCs w:val="18"/>
              </w:rPr>
            </w:pPr>
          </w:p>
        </w:tc>
        <w:tc>
          <w:tcPr>
            <w:tcW w:w="297" w:type="dxa"/>
            <w:tcBorders>
              <w:top w:val="single" w:sz="4" w:space="0" w:color="auto"/>
              <w:left w:val="single" w:sz="6" w:space="0" w:color="auto"/>
              <w:bottom w:val="single" w:sz="4" w:space="0" w:color="auto"/>
              <w:right w:val="single" w:sz="4" w:space="0" w:color="auto"/>
            </w:tcBorders>
          </w:tcPr>
          <w:p w:rsidR="00BC1D56" w:rsidRDefault="00BC1D56">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35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1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82"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2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41"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54"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r>
      <w:tr w:rsidR="00BC1D56">
        <w:trPr>
          <w:trHeight w:val="57"/>
          <w:jc w:val="center"/>
        </w:trPr>
        <w:tc>
          <w:tcPr>
            <w:tcW w:w="304" w:type="dxa"/>
            <w:tcBorders>
              <w:top w:val="single" w:sz="6"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40"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0"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6"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3"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9"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6"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97"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02"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56"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17"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23"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1"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35"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13"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4"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7" w:type="dxa"/>
            <w:gridSpan w:val="2"/>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72"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5"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68" w:type="dxa"/>
            <w:tcBorders>
              <w:top w:val="nil"/>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r>
      <w:tr w:rsidR="00BC1D56">
        <w:trPr>
          <w:trHeight w:val="57"/>
          <w:jc w:val="center"/>
        </w:trPr>
        <w:tc>
          <w:tcPr>
            <w:tcW w:w="9455" w:type="dxa"/>
            <w:gridSpan w:val="45"/>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p>
          <w:p w:rsidR="00BC1D56" w:rsidRDefault="00BC1D56">
            <w:pPr>
              <w:rPr>
                <w:rFonts w:cs="Times New Roman"/>
                <w:b/>
                <w:bCs/>
                <w:sz w:val="18"/>
                <w:szCs w:val="18"/>
              </w:rPr>
            </w:pPr>
            <w:r>
              <w:rPr>
                <w:rFonts w:cs="Times New Roman"/>
                <w:b/>
                <w:bCs/>
                <w:sz w:val="18"/>
                <w:szCs w:val="18"/>
              </w:rPr>
              <w:t>Sídlo účtovnej jednotky</w:t>
            </w:r>
          </w:p>
          <w:p w:rsidR="00BC1D56" w:rsidRDefault="00BC1D56">
            <w:pPr>
              <w:rPr>
                <w:rFonts w:cs="Times New Roman"/>
                <w:b/>
                <w:bCs/>
                <w:sz w:val="18"/>
                <w:szCs w:val="18"/>
              </w:rPr>
            </w:pPr>
            <w:r>
              <w:rPr>
                <w:rFonts w:cs="Times New Roman"/>
                <w:b/>
                <w:bCs/>
                <w:sz w:val="18"/>
                <w:szCs w:val="18"/>
              </w:rPr>
              <w:t>Ulica                                                                                                                                                          Číslo</w:t>
            </w: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Ž</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E</w:t>
            </w:r>
          </w:p>
        </w:tc>
        <w:tc>
          <w:tcPr>
            <w:tcW w:w="3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L</w:t>
            </w:r>
          </w:p>
        </w:tc>
        <w:tc>
          <w:tcPr>
            <w:tcW w:w="2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E</w:t>
            </w:r>
          </w:p>
        </w:tc>
        <w:tc>
          <w:tcPr>
            <w:tcW w:w="28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Z</w:t>
            </w:r>
          </w:p>
        </w:tc>
        <w:tc>
          <w:tcPr>
            <w:tcW w:w="24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I</w:t>
            </w:r>
          </w:p>
        </w:tc>
        <w:tc>
          <w:tcPr>
            <w:tcW w:w="25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Á</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R</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E</w:t>
            </w:r>
          </w:p>
        </w:tc>
        <w:tc>
          <w:tcPr>
            <w:tcW w:w="28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N</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S</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K</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Á</w:t>
            </w:r>
          </w:p>
        </w:tc>
        <w:tc>
          <w:tcPr>
            <w:tcW w:w="26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nil"/>
              <w:left w:val="single" w:sz="4" w:space="0" w:color="auto"/>
              <w:bottom w:val="nil"/>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lang w:val="en-US"/>
              </w:rPr>
            </w:pPr>
            <w:r>
              <w:rPr>
                <w:rFonts w:cs="Times New Roman"/>
                <w:sz w:val="18"/>
                <w:szCs w:val="18"/>
              </w:rPr>
              <w:t> 4</w:t>
            </w:r>
          </w:p>
        </w:tc>
        <w:tc>
          <w:tcPr>
            <w:tcW w:w="335"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9</w:t>
            </w:r>
          </w:p>
        </w:tc>
        <w:tc>
          <w:tcPr>
            <w:tcW w:w="313"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r>
      <w:tr w:rsidR="00BC1D56">
        <w:trPr>
          <w:trHeight w:val="57"/>
          <w:jc w:val="center"/>
        </w:trPr>
        <w:tc>
          <w:tcPr>
            <w:tcW w:w="4518" w:type="dxa"/>
            <w:gridSpan w:val="17"/>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p>
          <w:p w:rsidR="00BC1D56" w:rsidRDefault="00BC1D56">
            <w:pPr>
              <w:rPr>
                <w:rFonts w:cs="Times New Roman"/>
                <w:sz w:val="18"/>
                <w:szCs w:val="18"/>
              </w:rPr>
            </w:pPr>
            <w:r>
              <w:rPr>
                <w:rFonts w:cs="Times New Roman"/>
                <w:b/>
                <w:bCs/>
                <w:sz w:val="18"/>
                <w:szCs w:val="18"/>
              </w:rPr>
              <w:t>PSČ                                   Názov obce</w:t>
            </w: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356" w:type="dxa"/>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nil"/>
              <w:left w:val="nil"/>
              <w:bottom w:val="nil"/>
              <w:right w:val="nil"/>
            </w:tcBorders>
          </w:tcPr>
          <w:p w:rsidR="00BC1D56" w:rsidRDefault="00BC1D56">
            <w:pPr>
              <w:rPr>
                <w:rFonts w:cs="Times New Roman"/>
                <w:sz w:val="18"/>
                <w:szCs w:val="18"/>
              </w:rPr>
            </w:pPr>
          </w:p>
        </w:tc>
        <w:tc>
          <w:tcPr>
            <w:tcW w:w="289" w:type="dxa"/>
            <w:tcBorders>
              <w:top w:val="nil"/>
              <w:left w:val="nil"/>
              <w:bottom w:val="nil"/>
              <w:right w:val="nil"/>
            </w:tcBorders>
          </w:tcPr>
          <w:p w:rsidR="00BC1D56" w:rsidRDefault="00BC1D56">
            <w:pPr>
              <w:rPr>
                <w:rFonts w:cs="Times New Roman"/>
                <w:sz w:val="18"/>
                <w:szCs w:val="18"/>
              </w:rPr>
            </w:pPr>
          </w:p>
        </w:tc>
        <w:tc>
          <w:tcPr>
            <w:tcW w:w="223" w:type="dxa"/>
            <w:tcBorders>
              <w:top w:val="nil"/>
              <w:left w:val="nil"/>
              <w:bottom w:val="nil"/>
              <w:right w:val="nil"/>
            </w:tcBorders>
          </w:tcPr>
          <w:p w:rsidR="00BC1D56" w:rsidRDefault="00BC1D56">
            <w:pPr>
              <w:rPr>
                <w:rFonts w:cs="Times New Roman"/>
                <w:sz w:val="18"/>
                <w:szCs w:val="18"/>
              </w:rPr>
            </w:pPr>
          </w:p>
        </w:tc>
        <w:tc>
          <w:tcPr>
            <w:tcW w:w="241" w:type="dxa"/>
            <w:gridSpan w:val="2"/>
            <w:tcBorders>
              <w:top w:val="nil"/>
              <w:left w:val="nil"/>
              <w:bottom w:val="nil"/>
              <w:right w:val="nil"/>
            </w:tcBorders>
          </w:tcPr>
          <w:p w:rsidR="00BC1D56" w:rsidRDefault="00BC1D56">
            <w:pPr>
              <w:rPr>
                <w:rFonts w:cs="Times New Roman"/>
                <w:sz w:val="18"/>
                <w:szCs w:val="18"/>
              </w:rPr>
            </w:pPr>
          </w:p>
        </w:tc>
        <w:tc>
          <w:tcPr>
            <w:tcW w:w="240" w:type="dxa"/>
            <w:gridSpan w:val="2"/>
            <w:tcBorders>
              <w:top w:val="nil"/>
              <w:left w:val="nil"/>
              <w:bottom w:val="nil"/>
              <w:right w:val="nil"/>
            </w:tcBorders>
          </w:tcPr>
          <w:p w:rsidR="00BC1D56" w:rsidRDefault="00BC1D56">
            <w:pPr>
              <w:rPr>
                <w:rFonts w:cs="Times New Roman"/>
                <w:sz w:val="18"/>
                <w:szCs w:val="18"/>
              </w:rPr>
            </w:pP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0</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4</w:t>
            </w:r>
          </w:p>
        </w:tc>
        <w:tc>
          <w:tcPr>
            <w:tcW w:w="3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0 </w:t>
            </w:r>
          </w:p>
        </w:tc>
        <w:tc>
          <w:tcPr>
            <w:tcW w:w="2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5</w:t>
            </w:r>
          </w:p>
        </w:tc>
        <w:tc>
          <w:tcPr>
            <w:tcW w:w="246" w:type="dxa"/>
            <w:tcBorders>
              <w:top w:val="nil"/>
              <w:left w:val="single" w:sz="4" w:space="0" w:color="auto"/>
              <w:bottom w:val="nil"/>
              <w:right w:val="nil"/>
            </w:tcBorders>
          </w:tcPr>
          <w:p w:rsidR="00BC1D56" w:rsidRDefault="00BC1D56">
            <w:pPr>
              <w:rPr>
                <w:rFonts w:cs="Times New Roman"/>
                <w:sz w:val="18"/>
                <w:szCs w:val="18"/>
              </w:rPr>
            </w:pPr>
            <w:r>
              <w:rPr>
                <w:rFonts w:cs="Times New Roman"/>
                <w:sz w:val="18"/>
                <w:szCs w:val="18"/>
              </w:rPr>
              <w:t> </w:t>
            </w: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K</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O</w:t>
            </w:r>
          </w:p>
        </w:tc>
        <w:tc>
          <w:tcPr>
            <w:tcW w:w="28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Š</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I</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C</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E</w:t>
            </w:r>
          </w:p>
        </w:tc>
        <w:tc>
          <w:tcPr>
            <w:tcW w:w="26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9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r>
      <w:tr w:rsidR="00BC1D56">
        <w:trPr>
          <w:trHeight w:val="57"/>
          <w:jc w:val="center"/>
        </w:trPr>
        <w:tc>
          <w:tcPr>
            <w:tcW w:w="9455" w:type="dxa"/>
            <w:gridSpan w:val="45"/>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9455" w:type="dxa"/>
            <w:gridSpan w:val="45"/>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r>
              <w:rPr>
                <w:rFonts w:cs="Times New Roman"/>
                <w:b/>
                <w:bCs/>
                <w:sz w:val="18"/>
                <w:szCs w:val="18"/>
              </w:rPr>
              <w:t>Číslo telefónu                                                                 Číslo faxu</w:t>
            </w: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5 </w:t>
            </w:r>
          </w:p>
        </w:tc>
        <w:tc>
          <w:tcPr>
            <w:tcW w:w="3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5 </w:t>
            </w:r>
          </w:p>
        </w:tc>
        <w:tc>
          <w:tcPr>
            <w:tcW w:w="2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0" w:type="dxa"/>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246"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7</w:t>
            </w:r>
          </w:p>
        </w:tc>
        <w:tc>
          <w:tcPr>
            <w:tcW w:w="25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6</w:t>
            </w:r>
          </w:p>
        </w:tc>
        <w:tc>
          <w:tcPr>
            <w:tcW w:w="28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8</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1</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5</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0</w:t>
            </w: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56" w:type="dxa"/>
            <w:tcBorders>
              <w:top w:val="nil"/>
              <w:left w:val="nil"/>
              <w:bottom w:val="nil"/>
              <w:right w:val="nil"/>
            </w:tcBorders>
          </w:tcPr>
          <w:p w:rsidR="00BC1D56" w:rsidRDefault="00BC1D56">
            <w:pPr>
              <w:rPr>
                <w:rFonts w:cs="Times New Roman"/>
                <w:sz w:val="18"/>
                <w:szCs w:val="18"/>
              </w:rPr>
            </w:pPr>
            <w:r>
              <w:rPr>
                <w:rFonts w:cs="Times New Roman"/>
                <w:sz w:val="18"/>
                <w:szCs w:val="18"/>
              </w:rPr>
              <w:t>/</w:t>
            </w:r>
          </w:p>
        </w:tc>
        <w:tc>
          <w:tcPr>
            <w:tcW w:w="217"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nil"/>
            </w:tcBorders>
          </w:tcPr>
          <w:p w:rsidR="00BC1D56" w:rsidRDefault="00BC1D56">
            <w:pPr>
              <w:rPr>
                <w:rFonts w:cs="Times New Roman"/>
                <w:sz w:val="18"/>
                <w:szCs w:val="18"/>
              </w:rPr>
            </w:pPr>
            <w:r>
              <w:rPr>
                <w:rFonts w:cs="Times New Roman"/>
                <w:sz w:val="18"/>
                <w:szCs w:val="18"/>
              </w:rPr>
              <w:t> </w:t>
            </w:r>
          </w:p>
        </w:tc>
        <w:tc>
          <w:tcPr>
            <w:tcW w:w="287" w:type="dxa"/>
            <w:tcBorders>
              <w:top w:val="nil"/>
              <w:left w:val="single" w:sz="4" w:space="0" w:color="auto"/>
              <w:bottom w:val="nil"/>
              <w:right w:val="nil"/>
            </w:tcBorders>
          </w:tcPr>
          <w:p w:rsidR="00BC1D56" w:rsidRDefault="00BC1D56">
            <w:pPr>
              <w:rPr>
                <w:rFonts w:cs="Times New Roman"/>
                <w:sz w:val="18"/>
                <w:szCs w:val="18"/>
              </w:rPr>
            </w:pPr>
            <w:r>
              <w:rPr>
                <w:rFonts w:cs="Times New Roman"/>
                <w:sz w:val="18"/>
                <w:szCs w:val="18"/>
              </w:rPr>
              <w:t> </w:t>
            </w: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1950" w:type="dxa"/>
            <w:gridSpan w:val="7"/>
            <w:tcBorders>
              <w:top w:val="nil"/>
              <w:left w:val="nil"/>
              <w:bottom w:val="nil"/>
              <w:right w:val="nil"/>
            </w:tcBorders>
          </w:tcPr>
          <w:p w:rsidR="00BC1D56" w:rsidRDefault="00BC1D56">
            <w:pPr>
              <w:rPr>
                <w:rFonts w:cs="Times New Roman"/>
                <w:b/>
                <w:bCs/>
                <w:sz w:val="18"/>
                <w:szCs w:val="18"/>
              </w:rPr>
            </w:pPr>
          </w:p>
          <w:p w:rsidR="00BC1D56" w:rsidRDefault="00BC1D56">
            <w:pPr>
              <w:rPr>
                <w:rFonts w:cs="Times New Roman"/>
                <w:b/>
                <w:bCs/>
                <w:sz w:val="18"/>
                <w:szCs w:val="18"/>
              </w:rPr>
            </w:pPr>
          </w:p>
          <w:p w:rsidR="00BC1D56" w:rsidRDefault="00BC1D56">
            <w:pPr>
              <w:rPr>
                <w:rFonts w:cs="Times New Roman"/>
                <w:b/>
                <w:bCs/>
                <w:sz w:val="18"/>
                <w:szCs w:val="18"/>
              </w:rPr>
            </w:pPr>
            <w:r>
              <w:rPr>
                <w:rFonts w:cs="Times New Roman"/>
                <w:b/>
                <w:bCs/>
                <w:sz w:val="18"/>
                <w:szCs w:val="18"/>
              </w:rPr>
              <w:t>E-mailová adresa</w:t>
            </w: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356" w:type="dxa"/>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nil"/>
              <w:left w:val="nil"/>
              <w:bottom w:val="nil"/>
              <w:right w:val="nil"/>
            </w:tcBorders>
          </w:tcPr>
          <w:p w:rsidR="00BC1D56" w:rsidRDefault="00BC1D56">
            <w:pPr>
              <w:rPr>
                <w:rFonts w:cs="Times New Roman"/>
                <w:sz w:val="18"/>
                <w:szCs w:val="18"/>
              </w:rPr>
            </w:pPr>
          </w:p>
        </w:tc>
        <w:tc>
          <w:tcPr>
            <w:tcW w:w="289" w:type="dxa"/>
            <w:tcBorders>
              <w:top w:val="nil"/>
              <w:left w:val="nil"/>
              <w:bottom w:val="nil"/>
              <w:right w:val="nil"/>
            </w:tcBorders>
          </w:tcPr>
          <w:p w:rsidR="00BC1D56" w:rsidRDefault="00BC1D56">
            <w:pPr>
              <w:rPr>
                <w:rFonts w:cs="Times New Roman"/>
                <w:sz w:val="18"/>
                <w:szCs w:val="18"/>
              </w:rPr>
            </w:pPr>
          </w:p>
        </w:tc>
        <w:tc>
          <w:tcPr>
            <w:tcW w:w="223" w:type="dxa"/>
            <w:tcBorders>
              <w:top w:val="nil"/>
              <w:left w:val="nil"/>
              <w:bottom w:val="nil"/>
              <w:right w:val="nil"/>
            </w:tcBorders>
          </w:tcPr>
          <w:p w:rsidR="00BC1D56" w:rsidRDefault="00BC1D56">
            <w:pPr>
              <w:rPr>
                <w:rFonts w:cs="Times New Roman"/>
                <w:sz w:val="18"/>
                <w:szCs w:val="18"/>
              </w:rPr>
            </w:pPr>
          </w:p>
        </w:tc>
        <w:tc>
          <w:tcPr>
            <w:tcW w:w="241" w:type="dxa"/>
            <w:gridSpan w:val="2"/>
            <w:tcBorders>
              <w:top w:val="nil"/>
              <w:left w:val="nil"/>
              <w:bottom w:val="nil"/>
              <w:right w:val="nil"/>
            </w:tcBorders>
          </w:tcPr>
          <w:p w:rsidR="00BC1D56" w:rsidRDefault="00BC1D56">
            <w:pPr>
              <w:rPr>
                <w:rFonts w:cs="Times New Roman"/>
                <w:sz w:val="18"/>
                <w:szCs w:val="18"/>
              </w:rPr>
            </w:pPr>
          </w:p>
        </w:tc>
        <w:tc>
          <w:tcPr>
            <w:tcW w:w="240" w:type="dxa"/>
            <w:gridSpan w:val="2"/>
            <w:tcBorders>
              <w:top w:val="nil"/>
              <w:left w:val="nil"/>
              <w:bottom w:val="nil"/>
              <w:right w:val="nil"/>
            </w:tcBorders>
          </w:tcPr>
          <w:p w:rsidR="00BC1D56" w:rsidRDefault="00BC1D56">
            <w:pPr>
              <w:rPr>
                <w:rFonts w:cs="Times New Roman"/>
                <w:sz w:val="18"/>
                <w:szCs w:val="18"/>
              </w:rPr>
            </w:pP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0"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BC1D56" w:rsidRDefault="00BC1D56">
            <w:pPr>
              <w:rPr>
                <w:rFonts w:cs="Times New Roman"/>
                <w:sz w:val="18"/>
                <w:szCs w:val="18"/>
              </w:rPr>
            </w:pPr>
            <w:r>
              <w:rPr>
                <w:rFonts w:cs="Times New Roman"/>
                <w:sz w:val="18"/>
                <w:szCs w:val="18"/>
              </w:rPr>
              <w:t> </w:t>
            </w:r>
          </w:p>
        </w:tc>
      </w:tr>
      <w:tr w:rsidR="00BC1D56">
        <w:trPr>
          <w:trHeight w:val="57"/>
          <w:jc w:val="center"/>
        </w:trPr>
        <w:tc>
          <w:tcPr>
            <w:tcW w:w="304" w:type="dxa"/>
            <w:tcBorders>
              <w:top w:val="nil"/>
              <w:left w:val="nil"/>
              <w:bottom w:val="nil"/>
              <w:right w:val="nil"/>
            </w:tcBorders>
          </w:tcPr>
          <w:p w:rsidR="00BC1D56" w:rsidRDefault="00BC1D56">
            <w:pPr>
              <w:rPr>
                <w:rFonts w:cs="Times New Roman"/>
                <w:sz w:val="18"/>
                <w:szCs w:val="18"/>
              </w:rPr>
            </w:pPr>
          </w:p>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40" w:type="dxa"/>
            <w:tcBorders>
              <w:top w:val="nil"/>
              <w:left w:val="nil"/>
              <w:bottom w:val="nil"/>
              <w:right w:val="nil"/>
            </w:tcBorders>
          </w:tcPr>
          <w:p w:rsidR="00BC1D56" w:rsidRDefault="00BC1D56">
            <w:pPr>
              <w:rPr>
                <w:rFonts w:cs="Times New Roman"/>
                <w:sz w:val="18"/>
                <w:szCs w:val="18"/>
              </w:rPr>
            </w:pPr>
          </w:p>
        </w:tc>
        <w:tc>
          <w:tcPr>
            <w:tcW w:w="240" w:type="dxa"/>
            <w:tcBorders>
              <w:top w:val="nil"/>
              <w:left w:val="nil"/>
              <w:bottom w:val="nil"/>
              <w:right w:val="nil"/>
            </w:tcBorders>
          </w:tcPr>
          <w:p w:rsidR="00BC1D56" w:rsidRDefault="00BC1D56">
            <w:pPr>
              <w:rPr>
                <w:rFonts w:cs="Times New Roman"/>
                <w:sz w:val="18"/>
                <w:szCs w:val="18"/>
              </w:rPr>
            </w:pPr>
          </w:p>
        </w:tc>
        <w:tc>
          <w:tcPr>
            <w:tcW w:w="280" w:type="dxa"/>
            <w:tcBorders>
              <w:top w:val="nil"/>
              <w:left w:val="nil"/>
              <w:bottom w:val="nil"/>
              <w:right w:val="nil"/>
            </w:tcBorders>
          </w:tcPr>
          <w:p w:rsidR="00BC1D56" w:rsidRDefault="00BC1D56">
            <w:pPr>
              <w:rPr>
                <w:rFonts w:cs="Times New Roman"/>
                <w:sz w:val="18"/>
                <w:szCs w:val="18"/>
              </w:rPr>
            </w:pPr>
          </w:p>
        </w:tc>
        <w:tc>
          <w:tcPr>
            <w:tcW w:w="246" w:type="dxa"/>
            <w:tcBorders>
              <w:top w:val="nil"/>
              <w:left w:val="nil"/>
              <w:bottom w:val="nil"/>
              <w:right w:val="nil"/>
            </w:tcBorders>
          </w:tcPr>
          <w:p w:rsidR="00BC1D56" w:rsidRDefault="00BC1D56">
            <w:pPr>
              <w:rPr>
                <w:rFonts w:cs="Times New Roman"/>
                <w:sz w:val="18"/>
                <w:szCs w:val="18"/>
              </w:rPr>
            </w:pPr>
          </w:p>
        </w:tc>
        <w:tc>
          <w:tcPr>
            <w:tcW w:w="253"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8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52" w:type="dxa"/>
            <w:tcBorders>
              <w:top w:val="nil"/>
              <w:left w:val="nil"/>
              <w:bottom w:val="nil"/>
              <w:right w:val="nil"/>
            </w:tcBorders>
          </w:tcPr>
          <w:p w:rsidR="00BC1D56" w:rsidRDefault="00BC1D56">
            <w:pPr>
              <w:rPr>
                <w:rFonts w:cs="Times New Roman"/>
                <w:sz w:val="18"/>
                <w:szCs w:val="18"/>
              </w:rPr>
            </w:pPr>
          </w:p>
        </w:tc>
        <w:tc>
          <w:tcPr>
            <w:tcW w:w="248" w:type="dxa"/>
            <w:tcBorders>
              <w:top w:val="nil"/>
              <w:left w:val="nil"/>
              <w:bottom w:val="nil"/>
              <w:right w:val="nil"/>
            </w:tcBorders>
          </w:tcPr>
          <w:p w:rsidR="00BC1D56" w:rsidRDefault="00BC1D56">
            <w:pPr>
              <w:rPr>
                <w:rFonts w:cs="Times New Roman"/>
                <w:sz w:val="18"/>
                <w:szCs w:val="18"/>
              </w:rPr>
            </w:pPr>
          </w:p>
        </w:tc>
        <w:tc>
          <w:tcPr>
            <w:tcW w:w="269"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297" w:type="dxa"/>
            <w:tcBorders>
              <w:top w:val="nil"/>
              <w:left w:val="nil"/>
              <w:bottom w:val="nil"/>
              <w:right w:val="nil"/>
            </w:tcBorders>
          </w:tcPr>
          <w:p w:rsidR="00BC1D56" w:rsidRDefault="00BC1D56">
            <w:pPr>
              <w:rPr>
                <w:rFonts w:cs="Times New Roman"/>
                <w:sz w:val="18"/>
                <w:szCs w:val="18"/>
              </w:rPr>
            </w:pPr>
          </w:p>
        </w:tc>
        <w:tc>
          <w:tcPr>
            <w:tcW w:w="202" w:type="dxa"/>
            <w:tcBorders>
              <w:top w:val="nil"/>
              <w:left w:val="nil"/>
              <w:bottom w:val="nil"/>
              <w:right w:val="nil"/>
            </w:tcBorders>
          </w:tcPr>
          <w:p w:rsidR="00BC1D56" w:rsidRDefault="00BC1D56">
            <w:pPr>
              <w:rPr>
                <w:rFonts w:cs="Times New Roman"/>
                <w:sz w:val="18"/>
                <w:szCs w:val="18"/>
              </w:rPr>
            </w:pPr>
          </w:p>
        </w:tc>
        <w:tc>
          <w:tcPr>
            <w:tcW w:w="284" w:type="dxa"/>
            <w:tcBorders>
              <w:top w:val="nil"/>
              <w:left w:val="nil"/>
              <w:bottom w:val="nil"/>
              <w:right w:val="nil"/>
            </w:tcBorders>
          </w:tcPr>
          <w:p w:rsidR="00BC1D56" w:rsidRDefault="00BC1D56">
            <w:pPr>
              <w:rPr>
                <w:rFonts w:cs="Times New Roman"/>
                <w:sz w:val="18"/>
                <w:szCs w:val="18"/>
              </w:rPr>
            </w:pPr>
          </w:p>
        </w:tc>
        <w:tc>
          <w:tcPr>
            <w:tcW w:w="234" w:type="dxa"/>
            <w:tcBorders>
              <w:top w:val="nil"/>
              <w:left w:val="nil"/>
              <w:bottom w:val="nil"/>
              <w:right w:val="nil"/>
            </w:tcBorders>
          </w:tcPr>
          <w:p w:rsidR="00BC1D56" w:rsidRDefault="00BC1D56">
            <w:pPr>
              <w:rPr>
                <w:rFonts w:cs="Times New Roman"/>
                <w:sz w:val="18"/>
                <w:szCs w:val="18"/>
              </w:rPr>
            </w:pPr>
          </w:p>
        </w:tc>
        <w:tc>
          <w:tcPr>
            <w:tcW w:w="356" w:type="dxa"/>
            <w:tcBorders>
              <w:top w:val="nil"/>
              <w:left w:val="nil"/>
              <w:bottom w:val="nil"/>
              <w:right w:val="nil"/>
            </w:tcBorders>
          </w:tcPr>
          <w:p w:rsidR="00BC1D56" w:rsidRDefault="00BC1D56">
            <w:pPr>
              <w:rPr>
                <w:rFonts w:cs="Times New Roman"/>
                <w:sz w:val="18"/>
                <w:szCs w:val="18"/>
              </w:rPr>
            </w:pPr>
          </w:p>
        </w:tc>
        <w:tc>
          <w:tcPr>
            <w:tcW w:w="217" w:type="dxa"/>
            <w:tcBorders>
              <w:top w:val="nil"/>
              <w:left w:val="nil"/>
              <w:bottom w:val="nil"/>
              <w:right w:val="nil"/>
            </w:tcBorders>
          </w:tcPr>
          <w:p w:rsidR="00BC1D56" w:rsidRDefault="00BC1D56">
            <w:pPr>
              <w:rPr>
                <w:rFonts w:cs="Times New Roman"/>
                <w:sz w:val="18"/>
                <w:szCs w:val="18"/>
              </w:rPr>
            </w:pPr>
          </w:p>
        </w:tc>
        <w:tc>
          <w:tcPr>
            <w:tcW w:w="282" w:type="dxa"/>
            <w:gridSpan w:val="2"/>
            <w:tcBorders>
              <w:top w:val="nil"/>
              <w:left w:val="nil"/>
              <w:bottom w:val="nil"/>
              <w:right w:val="nil"/>
            </w:tcBorders>
          </w:tcPr>
          <w:p w:rsidR="00BC1D56" w:rsidRDefault="00BC1D56">
            <w:pPr>
              <w:rPr>
                <w:rFonts w:cs="Times New Roman"/>
                <w:sz w:val="18"/>
                <w:szCs w:val="18"/>
              </w:rPr>
            </w:pPr>
          </w:p>
        </w:tc>
        <w:tc>
          <w:tcPr>
            <w:tcW w:w="289" w:type="dxa"/>
            <w:tcBorders>
              <w:top w:val="nil"/>
              <w:left w:val="nil"/>
              <w:bottom w:val="nil"/>
              <w:right w:val="nil"/>
            </w:tcBorders>
          </w:tcPr>
          <w:p w:rsidR="00BC1D56" w:rsidRDefault="00BC1D56">
            <w:pPr>
              <w:rPr>
                <w:rFonts w:cs="Times New Roman"/>
                <w:sz w:val="18"/>
                <w:szCs w:val="18"/>
              </w:rPr>
            </w:pPr>
          </w:p>
        </w:tc>
        <w:tc>
          <w:tcPr>
            <w:tcW w:w="223" w:type="dxa"/>
            <w:tcBorders>
              <w:top w:val="nil"/>
              <w:left w:val="nil"/>
              <w:bottom w:val="nil"/>
              <w:right w:val="nil"/>
            </w:tcBorders>
          </w:tcPr>
          <w:p w:rsidR="00BC1D56" w:rsidRDefault="00BC1D56">
            <w:pPr>
              <w:rPr>
                <w:rFonts w:cs="Times New Roman"/>
                <w:sz w:val="18"/>
                <w:szCs w:val="18"/>
              </w:rPr>
            </w:pPr>
          </w:p>
        </w:tc>
        <w:tc>
          <w:tcPr>
            <w:tcW w:w="241" w:type="dxa"/>
            <w:gridSpan w:val="2"/>
            <w:tcBorders>
              <w:top w:val="nil"/>
              <w:left w:val="nil"/>
              <w:bottom w:val="nil"/>
              <w:right w:val="nil"/>
            </w:tcBorders>
          </w:tcPr>
          <w:p w:rsidR="00BC1D56" w:rsidRDefault="00BC1D56">
            <w:pPr>
              <w:rPr>
                <w:rFonts w:cs="Times New Roman"/>
                <w:sz w:val="18"/>
                <w:szCs w:val="18"/>
              </w:rPr>
            </w:pPr>
          </w:p>
        </w:tc>
        <w:tc>
          <w:tcPr>
            <w:tcW w:w="240" w:type="dxa"/>
            <w:gridSpan w:val="2"/>
            <w:tcBorders>
              <w:top w:val="nil"/>
              <w:left w:val="nil"/>
              <w:bottom w:val="nil"/>
              <w:right w:val="nil"/>
            </w:tcBorders>
          </w:tcPr>
          <w:p w:rsidR="00BC1D56" w:rsidRDefault="00BC1D56">
            <w:pPr>
              <w:rPr>
                <w:rFonts w:cs="Times New Roman"/>
                <w:sz w:val="18"/>
                <w:szCs w:val="18"/>
              </w:rPr>
            </w:pPr>
          </w:p>
        </w:tc>
        <w:tc>
          <w:tcPr>
            <w:tcW w:w="263" w:type="dxa"/>
            <w:gridSpan w:val="3"/>
            <w:tcBorders>
              <w:top w:val="nil"/>
              <w:left w:val="nil"/>
              <w:bottom w:val="nil"/>
              <w:right w:val="nil"/>
            </w:tcBorders>
          </w:tcPr>
          <w:p w:rsidR="00BC1D56" w:rsidRDefault="00BC1D56">
            <w:pPr>
              <w:rPr>
                <w:rFonts w:cs="Times New Roman"/>
                <w:sz w:val="18"/>
                <w:szCs w:val="18"/>
              </w:rPr>
            </w:pPr>
          </w:p>
        </w:tc>
        <w:tc>
          <w:tcPr>
            <w:tcW w:w="267" w:type="dxa"/>
            <w:tcBorders>
              <w:top w:val="nil"/>
              <w:left w:val="nil"/>
              <w:bottom w:val="nil"/>
              <w:right w:val="nil"/>
            </w:tcBorders>
          </w:tcPr>
          <w:p w:rsidR="00BC1D56" w:rsidRDefault="00BC1D56">
            <w:pPr>
              <w:rPr>
                <w:rFonts w:cs="Times New Roman"/>
                <w:sz w:val="18"/>
                <w:szCs w:val="18"/>
              </w:rPr>
            </w:pPr>
          </w:p>
        </w:tc>
        <w:tc>
          <w:tcPr>
            <w:tcW w:w="287" w:type="dxa"/>
            <w:tcBorders>
              <w:top w:val="nil"/>
              <w:left w:val="nil"/>
              <w:bottom w:val="nil"/>
              <w:right w:val="nil"/>
            </w:tcBorders>
          </w:tcPr>
          <w:p w:rsidR="00BC1D56" w:rsidRDefault="00BC1D56">
            <w:pPr>
              <w:rPr>
                <w:rFonts w:cs="Times New Roman"/>
                <w:sz w:val="18"/>
                <w:szCs w:val="18"/>
              </w:rPr>
            </w:pPr>
          </w:p>
        </w:tc>
        <w:tc>
          <w:tcPr>
            <w:tcW w:w="335" w:type="dxa"/>
            <w:gridSpan w:val="2"/>
            <w:tcBorders>
              <w:top w:val="nil"/>
              <w:left w:val="nil"/>
              <w:bottom w:val="nil"/>
              <w:right w:val="nil"/>
            </w:tcBorders>
          </w:tcPr>
          <w:p w:rsidR="00BC1D56" w:rsidRDefault="00BC1D56">
            <w:pPr>
              <w:rPr>
                <w:rFonts w:cs="Times New Roman"/>
                <w:sz w:val="18"/>
                <w:szCs w:val="18"/>
              </w:rPr>
            </w:pPr>
          </w:p>
        </w:tc>
        <w:tc>
          <w:tcPr>
            <w:tcW w:w="313" w:type="dxa"/>
            <w:gridSpan w:val="2"/>
            <w:tcBorders>
              <w:top w:val="nil"/>
              <w:left w:val="nil"/>
              <w:bottom w:val="nil"/>
              <w:right w:val="nil"/>
            </w:tcBorders>
          </w:tcPr>
          <w:p w:rsidR="00BC1D56" w:rsidRDefault="00BC1D56">
            <w:pPr>
              <w:rPr>
                <w:rFonts w:cs="Times New Roman"/>
                <w:sz w:val="18"/>
                <w:szCs w:val="18"/>
              </w:rPr>
            </w:pPr>
          </w:p>
        </w:tc>
        <w:tc>
          <w:tcPr>
            <w:tcW w:w="254" w:type="dxa"/>
            <w:gridSpan w:val="2"/>
            <w:tcBorders>
              <w:top w:val="nil"/>
              <w:left w:val="nil"/>
              <w:bottom w:val="nil"/>
              <w:right w:val="nil"/>
            </w:tcBorders>
          </w:tcPr>
          <w:p w:rsidR="00BC1D56" w:rsidRDefault="00BC1D56">
            <w:pPr>
              <w:rPr>
                <w:rFonts w:cs="Times New Roman"/>
                <w:sz w:val="18"/>
                <w:szCs w:val="18"/>
              </w:rPr>
            </w:pPr>
          </w:p>
        </w:tc>
        <w:tc>
          <w:tcPr>
            <w:tcW w:w="257" w:type="dxa"/>
            <w:gridSpan w:val="2"/>
            <w:tcBorders>
              <w:top w:val="nil"/>
              <w:left w:val="nil"/>
              <w:bottom w:val="nil"/>
              <w:right w:val="nil"/>
            </w:tcBorders>
          </w:tcPr>
          <w:p w:rsidR="00BC1D56" w:rsidRDefault="00BC1D56">
            <w:pPr>
              <w:rPr>
                <w:rFonts w:cs="Times New Roman"/>
                <w:sz w:val="18"/>
                <w:szCs w:val="18"/>
              </w:rPr>
            </w:pPr>
          </w:p>
        </w:tc>
        <w:tc>
          <w:tcPr>
            <w:tcW w:w="172" w:type="dxa"/>
            <w:tcBorders>
              <w:top w:val="nil"/>
              <w:left w:val="nil"/>
              <w:bottom w:val="nil"/>
              <w:right w:val="nil"/>
            </w:tcBorders>
          </w:tcPr>
          <w:p w:rsidR="00BC1D56" w:rsidRDefault="00BC1D56">
            <w:pPr>
              <w:rPr>
                <w:rFonts w:cs="Times New Roman"/>
                <w:sz w:val="18"/>
                <w:szCs w:val="18"/>
              </w:rPr>
            </w:pPr>
          </w:p>
        </w:tc>
        <w:tc>
          <w:tcPr>
            <w:tcW w:w="255" w:type="dxa"/>
            <w:tcBorders>
              <w:top w:val="nil"/>
              <w:left w:val="nil"/>
              <w:bottom w:val="nil"/>
              <w:right w:val="nil"/>
            </w:tcBorders>
          </w:tcPr>
          <w:p w:rsidR="00BC1D56" w:rsidRDefault="00BC1D56">
            <w:pPr>
              <w:rPr>
                <w:rFonts w:cs="Times New Roman"/>
                <w:sz w:val="18"/>
                <w:szCs w:val="18"/>
              </w:rPr>
            </w:pPr>
          </w:p>
        </w:tc>
        <w:tc>
          <w:tcPr>
            <w:tcW w:w="168" w:type="dxa"/>
            <w:tcBorders>
              <w:top w:val="nil"/>
              <w:left w:val="nil"/>
              <w:bottom w:val="nil"/>
              <w:right w:val="nil"/>
            </w:tcBorders>
          </w:tcPr>
          <w:p w:rsidR="00BC1D56" w:rsidRDefault="00BC1D56">
            <w:pPr>
              <w:rPr>
                <w:rFonts w:cs="Times New Roman"/>
                <w:sz w:val="18"/>
                <w:szCs w:val="18"/>
              </w:rPr>
            </w:pPr>
          </w:p>
        </w:tc>
      </w:tr>
      <w:tr w:rsidR="00BC1D56">
        <w:trPr>
          <w:cantSplit/>
          <w:trHeight w:val="850"/>
          <w:jc w:val="center"/>
        </w:trPr>
        <w:tc>
          <w:tcPr>
            <w:tcW w:w="2450" w:type="dxa"/>
            <w:gridSpan w:val="9"/>
            <w:tcBorders>
              <w:top w:val="single" w:sz="4" w:space="0" w:color="auto"/>
              <w:left w:val="single" w:sz="4" w:space="0" w:color="auto"/>
              <w:bottom w:val="single" w:sz="4" w:space="0" w:color="auto"/>
              <w:right w:val="single" w:sz="4" w:space="0" w:color="000000"/>
            </w:tcBorders>
          </w:tcPr>
          <w:p w:rsidR="00BC1D56" w:rsidRDefault="00BC1D56">
            <w:pPr>
              <w:rPr>
                <w:rFonts w:cs="Times New Roman"/>
                <w:sz w:val="18"/>
                <w:szCs w:val="18"/>
              </w:rPr>
            </w:pPr>
            <w:r>
              <w:rPr>
                <w:rFonts w:cs="Times New Roman"/>
                <w:sz w:val="18"/>
                <w:szCs w:val="18"/>
              </w:rPr>
              <w:t xml:space="preserve"> Zostavené dňa: </w:t>
            </w:r>
          </w:p>
          <w:p w:rsidR="00BC1D56" w:rsidRDefault="00BC1D56">
            <w:pPr>
              <w:rPr>
                <w:rFonts w:cs="Times New Roman"/>
                <w:sz w:val="18"/>
                <w:szCs w:val="18"/>
              </w:rPr>
            </w:pPr>
          </w:p>
          <w:p w:rsidR="00BC1D56" w:rsidRDefault="00B2325B" w:rsidP="007400A1">
            <w:pPr>
              <w:jc w:val="center"/>
              <w:rPr>
                <w:rFonts w:cs="Times New Roman"/>
                <w:sz w:val="18"/>
                <w:szCs w:val="18"/>
                <w:lang w:val="en-US"/>
              </w:rPr>
            </w:pPr>
            <w:r>
              <w:rPr>
                <w:rFonts w:cs="Times New Roman"/>
                <w:sz w:val="18"/>
                <w:szCs w:val="18"/>
                <w:lang w:val="en-US"/>
              </w:rPr>
              <w:t>31.03.1</w:t>
            </w:r>
            <w:r w:rsidR="007400A1">
              <w:rPr>
                <w:rFonts w:cs="Times New Roman"/>
                <w:sz w:val="18"/>
                <w:szCs w:val="18"/>
                <w:lang w:val="en-US"/>
              </w:rPr>
              <w:t>4</w:t>
            </w:r>
          </w:p>
        </w:tc>
        <w:tc>
          <w:tcPr>
            <w:tcW w:w="2352" w:type="dxa"/>
            <w:gridSpan w:val="9"/>
            <w:vMerge w:val="restart"/>
            <w:tcBorders>
              <w:top w:val="single" w:sz="4" w:space="0" w:color="auto"/>
              <w:left w:val="single" w:sz="4" w:space="0" w:color="auto"/>
              <w:bottom w:val="nil"/>
              <w:right w:val="single" w:sz="4" w:space="0" w:color="000000"/>
            </w:tcBorders>
          </w:tcPr>
          <w:p w:rsidR="00BC1D56" w:rsidRDefault="00BC1D56">
            <w:pPr>
              <w:rPr>
                <w:rFonts w:cs="Times New Roman"/>
                <w:sz w:val="18"/>
                <w:szCs w:val="18"/>
              </w:rPr>
            </w:pPr>
            <w:r>
              <w:rPr>
                <w:rFonts w:cs="Times New Roman"/>
                <w:sz w:val="18"/>
                <w:szCs w:val="18"/>
              </w:rPr>
              <w:t>Podpisový záznam osoby zodpovednej za vedenie účtovníctva:</w:t>
            </w:r>
          </w:p>
        </w:tc>
        <w:tc>
          <w:tcPr>
            <w:tcW w:w="2292" w:type="dxa"/>
            <w:gridSpan w:val="12"/>
            <w:vMerge w:val="restart"/>
            <w:tcBorders>
              <w:top w:val="single" w:sz="4" w:space="0" w:color="auto"/>
              <w:left w:val="single" w:sz="4" w:space="0" w:color="auto"/>
              <w:bottom w:val="nil"/>
              <w:right w:val="single" w:sz="4" w:space="0" w:color="000000"/>
            </w:tcBorders>
          </w:tcPr>
          <w:p w:rsidR="00BC1D56" w:rsidRDefault="00BC1D56">
            <w:pPr>
              <w:rPr>
                <w:rFonts w:cs="Times New Roman"/>
                <w:sz w:val="18"/>
                <w:szCs w:val="18"/>
              </w:rPr>
            </w:pPr>
            <w:r>
              <w:rPr>
                <w:rFonts w:cs="Times New Roman"/>
                <w:sz w:val="18"/>
                <w:szCs w:val="18"/>
              </w:rPr>
              <w:t>Podpisový záznam osoby zodpovednej za zostavenie účtovnej závierky:</w:t>
            </w:r>
          </w:p>
        </w:tc>
        <w:tc>
          <w:tcPr>
            <w:tcW w:w="2361" w:type="dxa"/>
            <w:gridSpan w:val="15"/>
            <w:vMerge w:val="restart"/>
            <w:tcBorders>
              <w:top w:val="single" w:sz="4" w:space="0" w:color="auto"/>
              <w:left w:val="single" w:sz="4" w:space="0" w:color="auto"/>
              <w:bottom w:val="nil"/>
              <w:right w:val="single" w:sz="4" w:space="0" w:color="000000"/>
            </w:tcBorders>
          </w:tcPr>
          <w:p w:rsidR="00BC1D56" w:rsidRDefault="00BC1D56">
            <w:pPr>
              <w:rPr>
                <w:rFonts w:cs="Times New Roman"/>
                <w:sz w:val="18"/>
                <w:szCs w:val="18"/>
              </w:rPr>
            </w:pPr>
            <w:r>
              <w:rPr>
                <w:rFonts w:cs="Times New Roman"/>
                <w:sz w:val="18"/>
                <w:szCs w:val="18"/>
              </w:rPr>
              <w:t>Podpisový záznam  člena štatutárneho orgánu účtovnej jednotky alebo fyzickej osoby, ktorá je účtovnou jednotkou:</w:t>
            </w:r>
          </w:p>
        </w:tc>
      </w:tr>
      <w:tr w:rsidR="00BC1D56">
        <w:trPr>
          <w:cantSplit/>
          <w:trHeight w:val="848"/>
          <w:jc w:val="center"/>
        </w:trPr>
        <w:tc>
          <w:tcPr>
            <w:tcW w:w="2450" w:type="dxa"/>
            <w:gridSpan w:val="9"/>
            <w:tcBorders>
              <w:top w:val="single" w:sz="4" w:space="0" w:color="auto"/>
              <w:left w:val="single" w:sz="4" w:space="0" w:color="auto"/>
              <w:bottom w:val="single" w:sz="4" w:space="0" w:color="auto"/>
              <w:right w:val="single" w:sz="4" w:space="0" w:color="000000"/>
            </w:tcBorders>
          </w:tcPr>
          <w:p w:rsidR="00BC1D56" w:rsidRDefault="00BC1D56">
            <w:pPr>
              <w:rPr>
                <w:rFonts w:cs="Times New Roman"/>
                <w:sz w:val="18"/>
                <w:szCs w:val="18"/>
              </w:rPr>
            </w:pPr>
            <w:r>
              <w:rPr>
                <w:rFonts w:cs="Times New Roman"/>
                <w:sz w:val="18"/>
                <w:szCs w:val="18"/>
              </w:rPr>
              <w:t xml:space="preserve"> Schválené dňa:</w:t>
            </w:r>
          </w:p>
          <w:p w:rsidR="00BC1D56" w:rsidRDefault="00BC1D56">
            <w:pPr>
              <w:jc w:val="center"/>
              <w:rPr>
                <w:rFonts w:cs="Times New Roman"/>
                <w:sz w:val="18"/>
                <w:szCs w:val="18"/>
              </w:rPr>
            </w:pPr>
          </w:p>
        </w:tc>
        <w:tc>
          <w:tcPr>
            <w:tcW w:w="2352" w:type="dxa"/>
            <w:gridSpan w:val="9"/>
            <w:vMerge/>
            <w:tcBorders>
              <w:top w:val="nil"/>
              <w:left w:val="single" w:sz="4" w:space="0" w:color="auto"/>
              <w:bottom w:val="single" w:sz="4" w:space="0" w:color="000000"/>
              <w:right w:val="single" w:sz="4" w:space="0" w:color="000000"/>
            </w:tcBorders>
          </w:tcPr>
          <w:p w:rsidR="00BC1D56" w:rsidRDefault="00BC1D56">
            <w:pPr>
              <w:rPr>
                <w:rFonts w:cs="Times New Roman"/>
                <w:sz w:val="18"/>
                <w:szCs w:val="18"/>
              </w:rPr>
            </w:pPr>
          </w:p>
        </w:tc>
        <w:tc>
          <w:tcPr>
            <w:tcW w:w="2292" w:type="dxa"/>
            <w:gridSpan w:val="12"/>
            <w:vMerge/>
            <w:tcBorders>
              <w:top w:val="nil"/>
              <w:left w:val="single" w:sz="4" w:space="0" w:color="auto"/>
              <w:bottom w:val="single" w:sz="4" w:space="0" w:color="000000"/>
              <w:right w:val="single" w:sz="4" w:space="0" w:color="000000"/>
            </w:tcBorders>
          </w:tcPr>
          <w:p w:rsidR="00BC1D56" w:rsidRDefault="00BC1D56">
            <w:pPr>
              <w:rPr>
                <w:rFonts w:cs="Times New Roman"/>
                <w:sz w:val="18"/>
                <w:szCs w:val="18"/>
              </w:rPr>
            </w:pPr>
          </w:p>
        </w:tc>
        <w:tc>
          <w:tcPr>
            <w:tcW w:w="2361" w:type="dxa"/>
            <w:gridSpan w:val="15"/>
            <w:vMerge/>
            <w:tcBorders>
              <w:top w:val="nil"/>
              <w:left w:val="single" w:sz="4" w:space="0" w:color="auto"/>
              <w:bottom w:val="single" w:sz="4" w:space="0" w:color="000000"/>
              <w:right w:val="single" w:sz="4" w:space="0" w:color="000000"/>
            </w:tcBorders>
          </w:tcPr>
          <w:p w:rsidR="00BC1D56" w:rsidRDefault="00BC1D56">
            <w:pPr>
              <w:rPr>
                <w:rFonts w:cs="Times New Roman"/>
                <w:sz w:val="18"/>
                <w:szCs w:val="18"/>
              </w:rPr>
            </w:pPr>
          </w:p>
        </w:tc>
      </w:tr>
    </w:tbl>
    <w:p w:rsidR="00BC1D56" w:rsidRDefault="00BC1D56">
      <w:pPr>
        <w:pStyle w:val="Nadpis1"/>
        <w:tabs>
          <w:tab w:val="clear" w:pos="450"/>
          <w:tab w:val="num" w:pos="360"/>
        </w:tabs>
        <w:spacing w:before="120" w:after="60"/>
        <w:ind w:left="360"/>
        <w:rPr>
          <w:rFonts w:cs="Times New Roman"/>
        </w:rPr>
      </w:pPr>
      <w:bookmarkStart w:id="0" w:name="_Toc530739894"/>
      <w:r>
        <w:rPr>
          <w:rFonts w:cs="Times New Roman"/>
        </w:rPr>
        <w:lastRenderedPageBreak/>
        <w:t>Informácie o účtovnej jednotke</w:t>
      </w:r>
      <w:bookmarkEnd w:id="0"/>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Založenie spoločnosti</w:t>
      </w:r>
    </w:p>
    <w:p w:rsidR="00BC1D56" w:rsidRDefault="00BC1D56">
      <w:pPr>
        <w:tabs>
          <w:tab w:val="left" w:pos="2340"/>
        </w:tabs>
        <w:ind w:left="360"/>
        <w:rPr>
          <w:rFonts w:cs="Times New Roman"/>
          <w:sz w:val="18"/>
          <w:szCs w:val="18"/>
        </w:rPr>
      </w:pPr>
      <w:r>
        <w:rPr>
          <w:rFonts w:cs="Times New Roman"/>
          <w:sz w:val="18"/>
          <w:szCs w:val="18"/>
        </w:rPr>
        <w:t xml:space="preserve">Spoločnosť OV  s.r.o.  (ďalej len Spoločnosť) bola založená   22.mája 2001 a do obchodného registra bola zapísaná         </w:t>
      </w:r>
      <w:r w:rsidR="000F5AEC">
        <w:rPr>
          <w:rFonts w:cs="Times New Roman"/>
          <w:sz w:val="18"/>
          <w:szCs w:val="18"/>
        </w:rPr>
        <w:t xml:space="preserve"> 3.</w:t>
      </w:r>
      <w:r>
        <w:rPr>
          <w:rFonts w:cs="Times New Roman"/>
          <w:sz w:val="18"/>
          <w:szCs w:val="18"/>
        </w:rPr>
        <w:t xml:space="preserve">septembra 2001 (Obchodný register Okresného súdu Košice I. v Košiciach, oddiel So., vložka 12719/V). </w:t>
      </w:r>
    </w:p>
    <w:p w:rsidR="00BC1D56" w:rsidRDefault="00BC1D56">
      <w:pPr>
        <w:pStyle w:val="Zkladntext"/>
        <w:rPr>
          <w:rFonts w:cs="Times New Roman"/>
        </w:rPr>
      </w:pPr>
    </w:p>
    <w:p w:rsidR="00BC1D56" w:rsidRDefault="00BC1D56">
      <w:pPr>
        <w:rPr>
          <w:rFonts w:cs="Times New Roman"/>
        </w:rPr>
      </w:pPr>
    </w:p>
    <w:p w:rsidR="00BC1D56" w:rsidRDefault="00BC1D56">
      <w:pPr>
        <w:pStyle w:val="Nadpis2"/>
        <w:numPr>
          <w:ilvl w:val="0"/>
          <w:numId w:val="2"/>
        </w:numPr>
        <w:rPr>
          <w:rFonts w:cs="Times New Roman"/>
        </w:rPr>
      </w:pPr>
      <w:bookmarkStart w:id="1" w:name="_Toc530739896"/>
      <w:r>
        <w:rPr>
          <w:rFonts w:cs="Times New Roman"/>
        </w:rPr>
        <w:t>Hlavnými činnosťami Spoločnosti sú:</w:t>
      </w:r>
      <w:bookmarkEnd w:id="1"/>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Výskum trhu a verejnej mienky</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Sprostredkovateľská činnosť</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Poradenstvo, výchova a vzdelávanie v oblasti bezpečnosti práce vyhradených technických zariadení</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Odborné prehliadky a odborné skúšky tlakových zariadení v rozsahu: kotly parné a kvapalinové (IV. trieda), tlakové nádoby stabilné (IV.trieda), potrubné vedenia, v ktorých pracovnou látkou je vodná para alebo horúca voda (I.trieda), potrubné vedenia v ktorých pracovnou látkou je vzduch (II.trieda), bezpečnostné zariadenia zabezpečujúce sledovanie a dodržiavanie pracovnej teploty, bezpečnostné zariadenia zabezpečujúce sledovanie úrovne hladiny, bezpečnostné zariadenia určené na automatické ovládanie kotlov</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Prenájom motorových vozidiel, strojov a zariadení</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Poradenská činnosť v oblastiach súvisiacich s predmetom činnosti</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Kúpa tovaru za účelom jeho predaja a predaj, maloobchod a veľkoobchod s poľnohospodárskymi základnými produktmi, potravinami, nápojmi, tabakom, textilom, tovarom pre domácnosť, odevmi a obuvou, nábytkom a svietidlami, drevom, stavebným materiálom a sanitárnym zariadením, elektrickými prístrojmi pre domácnosť</w:t>
      </w:r>
    </w:p>
    <w:p w:rsidR="00BC1D56" w:rsidRDefault="00BC1D56">
      <w:pPr>
        <w:numPr>
          <w:ilvl w:val="0"/>
          <w:numId w:val="36"/>
        </w:numPr>
        <w:tabs>
          <w:tab w:val="left" w:pos="-1985"/>
        </w:tabs>
        <w:spacing w:before="40"/>
        <w:ind w:hanging="264"/>
        <w:jc w:val="both"/>
        <w:rPr>
          <w:rFonts w:cs="Times New Roman"/>
          <w:sz w:val="18"/>
          <w:szCs w:val="18"/>
        </w:rPr>
      </w:pPr>
      <w:r>
        <w:rPr>
          <w:rFonts w:cs="Times New Roman"/>
          <w:sz w:val="18"/>
          <w:szCs w:val="18"/>
        </w:rPr>
        <w:t>Zisťovanie pravosti čísel motora a karosérie (podvozku) motorových vozidiel technickými prostriedkami – neúradné informatívne zisťovanie</w:t>
      </w:r>
    </w:p>
    <w:p w:rsidR="00BC1D56" w:rsidRDefault="00BC1D56">
      <w:pPr>
        <w:tabs>
          <w:tab w:val="left" w:pos="-1985"/>
        </w:tabs>
        <w:spacing w:before="40"/>
        <w:ind w:left="624"/>
        <w:jc w:val="both"/>
        <w:rPr>
          <w:rFonts w:cs="Times New Roman"/>
          <w:sz w:val="18"/>
          <w:szCs w:val="18"/>
        </w:rPr>
      </w:pPr>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 xml:space="preserve">Počet zamestnancov </w:t>
      </w:r>
    </w:p>
    <w:p w:rsidR="00BC1D56" w:rsidRDefault="00BC1D56">
      <w:pPr>
        <w:pStyle w:val="Zkladntext"/>
        <w:rPr>
          <w:rFonts w:cs="Times New Roman"/>
        </w:rPr>
      </w:pPr>
      <w:r>
        <w:rPr>
          <w:rFonts w:cs="Times New Roman"/>
        </w:rPr>
        <w:t>Údaje o počte zamestnancov za bežné účtovné obdobie a bezprostredne predchádzajúce účtovné obdobie sú uvedené v nasledujúcom prehľade:</w:t>
      </w:r>
    </w:p>
    <w:p w:rsidR="00BC1D56" w:rsidRDefault="00BC1D56">
      <w:pPr>
        <w:pStyle w:val="Zkladntext"/>
        <w:rPr>
          <w:rFonts w:cs="Times New Roman"/>
        </w:rPr>
      </w:pPr>
    </w:p>
    <w:p w:rsidR="009E1CF8" w:rsidRDefault="009E1CF8">
      <w:pPr>
        <w:pStyle w:val="Zkladntext"/>
        <w:rPr>
          <w:rFonts w:cs="Times New Roman"/>
        </w:rPr>
      </w:pPr>
    </w:p>
    <w:p w:rsidR="009E1CF8" w:rsidRDefault="009E1CF8">
      <w:pPr>
        <w:pStyle w:val="Zkladntext"/>
        <w:rPr>
          <w:rFonts w:cs="Times New Roman"/>
        </w:rPr>
      </w:pPr>
    </w:p>
    <w:p w:rsidR="009E1CF8" w:rsidRPr="009E1CF8" w:rsidRDefault="009E1CF8" w:rsidP="009E1CF8">
      <w:pPr>
        <w:pStyle w:val="Zkladntext"/>
        <w:tabs>
          <w:tab w:val="left" w:pos="6960"/>
        </w:tabs>
        <w:rPr>
          <w:rFonts w:cs="Times New Roman"/>
          <w:sz w:val="20"/>
          <w:szCs w:val="20"/>
        </w:rPr>
      </w:pPr>
      <w:r>
        <w:rPr>
          <w:rFonts w:cs="Times New Roman"/>
        </w:rPr>
        <w:tab/>
        <w:t xml:space="preserve">  </w:t>
      </w:r>
      <w:r w:rsidRPr="009E1CF8">
        <w:rPr>
          <w:rFonts w:cs="Times New Roman"/>
          <w:sz w:val="20"/>
          <w:szCs w:val="20"/>
        </w:rPr>
        <w:t>201</w:t>
      </w:r>
      <w:r w:rsidR="007400A1">
        <w:rPr>
          <w:rFonts w:cs="Times New Roman"/>
          <w:sz w:val="20"/>
          <w:szCs w:val="20"/>
        </w:rPr>
        <w:t>3</w:t>
      </w:r>
      <w:r w:rsidRPr="009E1CF8">
        <w:rPr>
          <w:rFonts w:cs="Times New Roman"/>
          <w:sz w:val="20"/>
          <w:szCs w:val="20"/>
        </w:rPr>
        <w:t xml:space="preserve"> </w:t>
      </w:r>
      <w:r>
        <w:rPr>
          <w:rFonts w:cs="Times New Roman"/>
        </w:rPr>
        <w:t xml:space="preserve">                            </w:t>
      </w:r>
      <w:r w:rsidRPr="009E1CF8">
        <w:rPr>
          <w:rFonts w:cs="Times New Roman"/>
          <w:sz w:val="20"/>
          <w:szCs w:val="20"/>
        </w:rPr>
        <w:t>201</w:t>
      </w:r>
      <w:r w:rsidR="007400A1">
        <w:rPr>
          <w:rFonts w:cs="Times New Roman"/>
          <w:sz w:val="20"/>
          <w:szCs w:val="20"/>
        </w:rPr>
        <w:t>2</w:t>
      </w:r>
    </w:p>
    <w:p w:rsidR="009E1CF8" w:rsidRDefault="009E1CF8">
      <w:pPr>
        <w:pStyle w:val="Zkladntext"/>
        <w:rPr>
          <w:rFonts w:cs="Times New Roman"/>
        </w:rPr>
      </w:pPr>
      <w:r>
        <w:rPr>
          <w:rFonts w:cs="Times New Roman"/>
        </w:rPr>
        <w:t>--------------------------------------------------------------------------------------------------------------------------------------------------</w:t>
      </w:r>
    </w:p>
    <w:p w:rsidR="009E1CF8" w:rsidRDefault="009E1CF8">
      <w:pPr>
        <w:pStyle w:val="Zkladntext"/>
        <w:rPr>
          <w:rFonts w:asciiTheme="minorHAnsi" w:hAnsiTheme="minorHAnsi" w:cs="Times New Roman"/>
          <w:sz w:val="20"/>
          <w:szCs w:val="20"/>
        </w:rPr>
      </w:pPr>
      <w:r w:rsidRPr="009E1CF8">
        <w:rPr>
          <w:rFonts w:asciiTheme="minorHAnsi" w:hAnsiTheme="minorHAnsi" w:cs="Times New Roman"/>
          <w:sz w:val="20"/>
          <w:szCs w:val="20"/>
        </w:rPr>
        <w:t>Priemerný</w:t>
      </w:r>
      <w:r w:rsidR="000F5AEC">
        <w:rPr>
          <w:rFonts w:asciiTheme="minorHAnsi" w:hAnsiTheme="minorHAnsi" w:cs="Times New Roman"/>
          <w:sz w:val="20"/>
          <w:szCs w:val="20"/>
        </w:rPr>
        <w:t xml:space="preserve">  prepočítaný počet zamestnancov                                                                         3                                    3</w:t>
      </w:r>
    </w:p>
    <w:p w:rsidR="000F5AEC" w:rsidRDefault="000F5AEC">
      <w:pPr>
        <w:pStyle w:val="Zkladntext"/>
        <w:rPr>
          <w:rFonts w:asciiTheme="minorHAnsi" w:hAnsiTheme="minorHAnsi" w:cs="Times New Roman"/>
          <w:sz w:val="20"/>
          <w:szCs w:val="20"/>
        </w:rPr>
      </w:pPr>
      <w:r>
        <w:rPr>
          <w:rFonts w:asciiTheme="minorHAnsi" w:hAnsiTheme="minorHAnsi" w:cs="Times New Roman"/>
          <w:sz w:val="20"/>
          <w:szCs w:val="20"/>
        </w:rPr>
        <w:t>Stav zamestnancov ku dňu, ku ktorému sa zostavuje účtovná                                            3                                    3</w:t>
      </w:r>
    </w:p>
    <w:p w:rsidR="000F5AEC" w:rsidRDefault="000F5AEC">
      <w:pPr>
        <w:pStyle w:val="Zkladntext"/>
        <w:rPr>
          <w:rFonts w:asciiTheme="minorHAnsi" w:hAnsiTheme="minorHAnsi" w:cs="Times New Roman"/>
          <w:sz w:val="20"/>
          <w:szCs w:val="20"/>
        </w:rPr>
      </w:pPr>
      <w:r>
        <w:rPr>
          <w:rFonts w:asciiTheme="minorHAnsi" w:hAnsiTheme="minorHAnsi" w:cs="Times New Roman"/>
          <w:sz w:val="20"/>
          <w:szCs w:val="20"/>
        </w:rPr>
        <w:t>závierka, z toho:</w:t>
      </w:r>
    </w:p>
    <w:p w:rsidR="000F5AEC" w:rsidRPr="009E1CF8" w:rsidRDefault="000F5AEC">
      <w:pPr>
        <w:pStyle w:val="Zkladntext"/>
        <w:rPr>
          <w:rFonts w:asciiTheme="minorHAnsi" w:hAnsiTheme="minorHAnsi" w:cs="Times New Roman"/>
          <w:i/>
          <w:sz w:val="20"/>
          <w:szCs w:val="20"/>
        </w:rPr>
      </w:pPr>
      <w:r>
        <w:rPr>
          <w:rFonts w:asciiTheme="minorHAnsi" w:hAnsiTheme="minorHAnsi" w:cs="Times New Roman"/>
          <w:sz w:val="20"/>
          <w:szCs w:val="20"/>
        </w:rPr>
        <w:t>počet  vedúcich  zamestnancov                                                                                                 0                                    0</w:t>
      </w:r>
    </w:p>
    <w:p w:rsidR="009E1CF8" w:rsidRDefault="009E1CF8">
      <w:pPr>
        <w:pStyle w:val="Zkladntext"/>
        <w:rPr>
          <w:rFonts w:cs="Times New Roman"/>
        </w:rPr>
      </w:pPr>
    </w:p>
    <w:p w:rsidR="009E1CF8" w:rsidRDefault="009E1CF8">
      <w:pPr>
        <w:pStyle w:val="Zkladntext"/>
        <w:rPr>
          <w:rFonts w:cs="Times New Roman"/>
        </w:rPr>
      </w:pPr>
    </w:p>
    <w:p w:rsidR="009E1CF8" w:rsidRDefault="009E1CF8">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Údaje o neobmedzenom ručení</w:t>
      </w:r>
    </w:p>
    <w:p w:rsidR="00BC1D56" w:rsidRDefault="00BC1D56">
      <w:pPr>
        <w:ind w:left="450"/>
        <w:jc w:val="both"/>
        <w:rPr>
          <w:rFonts w:cs="Times New Roman"/>
          <w:sz w:val="18"/>
          <w:szCs w:val="18"/>
        </w:rPr>
      </w:pPr>
      <w:r>
        <w:rPr>
          <w:rFonts w:cs="Times New Roman"/>
          <w:sz w:val="18"/>
          <w:szCs w:val="18"/>
        </w:rPr>
        <w:t>Spoločnosť nie je neobmedzene ručiacim spoločníkom v iných spoločnostiach podľa § 56 ods. 5 Obchodného zákonníka.</w:t>
      </w:r>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Právny dôvod na zostavenie účtovnej závierky</w:t>
      </w:r>
    </w:p>
    <w:p w:rsidR="00BC1D56" w:rsidRDefault="00BC1D56">
      <w:pPr>
        <w:pStyle w:val="Zkladntext"/>
        <w:ind w:hanging="426"/>
        <w:rPr>
          <w:rFonts w:cs="Times New Roman"/>
        </w:rPr>
      </w:pPr>
      <w:r>
        <w:rPr>
          <w:rFonts w:cs="Times New Roman"/>
        </w:rPr>
        <w:tab/>
        <w:t>Účtovná závierka Spoločnosti k 31. decembru 201</w:t>
      </w:r>
      <w:r w:rsidR="007400A1">
        <w:rPr>
          <w:rFonts w:cs="Times New Roman"/>
        </w:rPr>
        <w:t>3</w:t>
      </w:r>
      <w:r>
        <w:rPr>
          <w:rFonts w:cs="Times New Roman"/>
        </w:rPr>
        <w:t xml:space="preserve"> je zostavená ako riadna účtovná závierka podľa § 17 ods. 6 zákona NR SR č. 431/2002 Z. z. o účtovníctve za účtovné obdobie od 1. januára 201</w:t>
      </w:r>
      <w:r w:rsidR="007400A1">
        <w:rPr>
          <w:rFonts w:cs="Times New Roman"/>
        </w:rPr>
        <w:t>3</w:t>
      </w:r>
      <w:r>
        <w:rPr>
          <w:rFonts w:cs="Times New Roman"/>
        </w:rPr>
        <w:t xml:space="preserve"> do 31. decembra 201</w:t>
      </w:r>
      <w:r w:rsidR="007400A1">
        <w:rPr>
          <w:rFonts w:cs="Times New Roman"/>
        </w:rPr>
        <w:t>3</w:t>
      </w:r>
      <w:r>
        <w:rPr>
          <w:rFonts w:cs="Times New Roman"/>
        </w:rPr>
        <w:t>.</w:t>
      </w:r>
    </w:p>
    <w:p w:rsidR="00BC1D56" w:rsidRDefault="00BC1D56">
      <w:pPr>
        <w:pStyle w:val="Zkladntext"/>
        <w:ind w:hanging="426"/>
        <w:rPr>
          <w:rFonts w:cs="Times New Roman"/>
        </w:rPr>
      </w:pPr>
    </w:p>
    <w:p w:rsidR="00BC1D56" w:rsidRDefault="00BC1D56">
      <w:pPr>
        <w:pStyle w:val="Nadpis2"/>
        <w:numPr>
          <w:ilvl w:val="0"/>
          <w:numId w:val="2"/>
        </w:numPr>
        <w:rPr>
          <w:rFonts w:cs="Times New Roman"/>
        </w:rPr>
      </w:pPr>
      <w:r>
        <w:rPr>
          <w:rFonts w:cs="Times New Roman"/>
        </w:rPr>
        <w:t>Dátum schválenia účtovnej závierky za predchádzajúce účtovné obdobie</w:t>
      </w:r>
    </w:p>
    <w:p w:rsidR="00BC1D56" w:rsidRDefault="00BC1D56">
      <w:pPr>
        <w:pStyle w:val="Zkladntext"/>
        <w:ind w:hanging="426"/>
        <w:rPr>
          <w:rFonts w:cs="Times New Roman"/>
        </w:rPr>
      </w:pPr>
      <w:r>
        <w:rPr>
          <w:rFonts w:cs="Times New Roman"/>
        </w:rPr>
        <w:tab/>
        <w:t>Účtovná závierka Spoločnosti k 31. decembru 201</w:t>
      </w:r>
      <w:r w:rsidR="007400A1">
        <w:rPr>
          <w:rFonts w:cs="Times New Roman"/>
        </w:rPr>
        <w:t>2</w:t>
      </w:r>
      <w:r>
        <w:rPr>
          <w:rFonts w:cs="Times New Roman"/>
        </w:rPr>
        <w:t xml:space="preserve">, za predchádzajúce účtovné obdobie, bola schválená valným zhromaždením Spoločnosti </w:t>
      </w:r>
      <w:r w:rsidR="00B2325B">
        <w:rPr>
          <w:rFonts w:cs="Times New Roman"/>
        </w:rPr>
        <w:t>2</w:t>
      </w:r>
      <w:r w:rsidR="007400A1">
        <w:rPr>
          <w:rFonts w:cs="Times New Roman"/>
        </w:rPr>
        <w:t>8</w:t>
      </w:r>
      <w:r>
        <w:rPr>
          <w:rFonts w:cs="Times New Roman"/>
        </w:rPr>
        <w:t>. júna 201</w:t>
      </w:r>
      <w:r w:rsidR="007400A1">
        <w:rPr>
          <w:rFonts w:cs="Times New Roman"/>
        </w:rPr>
        <w:t>3</w:t>
      </w:r>
      <w:r>
        <w:rPr>
          <w:rFonts w:cs="Times New Roman"/>
        </w:rPr>
        <w:t>.</w:t>
      </w:r>
    </w:p>
    <w:p w:rsidR="00BC1D56" w:rsidRDefault="00BC1D56">
      <w:pPr>
        <w:pStyle w:val="Zkladntext"/>
        <w:ind w:hanging="426"/>
        <w:rPr>
          <w:rFonts w:cs="Times New Roman"/>
        </w:rPr>
      </w:pPr>
    </w:p>
    <w:p w:rsidR="00BC1D56" w:rsidRDefault="00BC1D56">
      <w:pPr>
        <w:pStyle w:val="Nadpis2"/>
        <w:numPr>
          <w:ilvl w:val="0"/>
          <w:numId w:val="2"/>
        </w:numPr>
        <w:rPr>
          <w:rFonts w:cs="Times New Roman"/>
        </w:rPr>
      </w:pPr>
      <w:bookmarkStart w:id="2" w:name="OLE_LINK13"/>
      <w:bookmarkStart w:id="3" w:name="OLE_LINK14"/>
      <w:r>
        <w:rPr>
          <w:rFonts w:cs="Times New Roman"/>
        </w:rPr>
        <w:t>Zverejnenie účtovnej závierky za predchádzajúce účtovné obdobie</w:t>
      </w:r>
    </w:p>
    <w:p w:rsidR="00727D5D" w:rsidRDefault="00BC1D56">
      <w:pPr>
        <w:pStyle w:val="Zkladntext"/>
        <w:rPr>
          <w:rFonts w:cs="Times New Roman"/>
        </w:rPr>
      </w:pPr>
      <w:r>
        <w:rPr>
          <w:rFonts w:cs="Times New Roman"/>
        </w:rPr>
        <w:t>Účtovná závierka Spoločnosti k 31. decembru 201</w:t>
      </w:r>
      <w:r w:rsidR="007400A1">
        <w:rPr>
          <w:rFonts w:cs="Times New Roman"/>
        </w:rPr>
        <w:t>2</w:t>
      </w:r>
      <w:r>
        <w:rPr>
          <w:rFonts w:cs="Times New Roman"/>
        </w:rPr>
        <w:t xml:space="preserve"> bola uložená do zbierky listín obchodného registra </w:t>
      </w:r>
      <w:r w:rsidR="007400A1">
        <w:rPr>
          <w:rFonts w:cs="Times New Roman"/>
        </w:rPr>
        <w:t>4.</w:t>
      </w:r>
      <w:r w:rsidR="005906E5">
        <w:rPr>
          <w:rFonts w:cs="Times New Roman"/>
        </w:rPr>
        <w:t>3.201</w:t>
      </w:r>
      <w:r w:rsidR="007400A1">
        <w:rPr>
          <w:rFonts w:cs="Times New Roman"/>
        </w:rPr>
        <w:t>4.</w:t>
      </w:r>
      <w:r w:rsidR="00727D5D">
        <w:rPr>
          <w:rFonts w:cs="Times New Roman"/>
        </w:rPr>
        <w:t xml:space="preserve">            </w:t>
      </w:r>
    </w:p>
    <w:p w:rsidR="00727D5D" w:rsidRDefault="00727D5D">
      <w:pPr>
        <w:pStyle w:val="Zkladntext"/>
        <w:rPr>
          <w:rFonts w:cs="Times New Roman"/>
        </w:rPr>
      </w:pPr>
    </w:p>
    <w:p w:rsidR="00BC1D56" w:rsidRDefault="00BC1D56">
      <w:pPr>
        <w:pStyle w:val="Nadpis2"/>
        <w:numPr>
          <w:ilvl w:val="0"/>
          <w:numId w:val="2"/>
        </w:numPr>
        <w:rPr>
          <w:rFonts w:cs="Times New Roman"/>
        </w:rPr>
      </w:pPr>
      <w:r>
        <w:rPr>
          <w:rFonts w:cs="Times New Roman"/>
        </w:rPr>
        <w:t>Schválenie audítora</w:t>
      </w:r>
    </w:p>
    <w:p w:rsidR="00BC1D56" w:rsidRDefault="00BC1D56">
      <w:pPr>
        <w:pStyle w:val="Zkladntext"/>
        <w:rPr>
          <w:rFonts w:cs="Times New Roman"/>
        </w:rPr>
      </w:pPr>
      <w:r>
        <w:rPr>
          <w:rFonts w:cs="Times New Roman"/>
        </w:rPr>
        <w:t>Spoločnosť nemá povinnosť overenia účtovnej závierky audítorom.</w:t>
      </w:r>
    </w:p>
    <w:bookmarkEnd w:id="2"/>
    <w:bookmarkEnd w:id="3"/>
    <w:p w:rsidR="00BC1D56" w:rsidRDefault="00BC1D56">
      <w:pPr>
        <w:pStyle w:val="Zkladntext"/>
        <w:jc w:val="left"/>
        <w:rPr>
          <w:rFonts w:cs="Times New Roman"/>
        </w:rPr>
      </w:pPr>
    </w:p>
    <w:p w:rsidR="00BC1D56" w:rsidRDefault="00BC1D56">
      <w:pPr>
        <w:pStyle w:val="Nadpis1"/>
        <w:tabs>
          <w:tab w:val="clear" w:pos="450"/>
          <w:tab w:val="num" w:pos="360"/>
        </w:tabs>
        <w:spacing w:before="120" w:after="60"/>
        <w:ind w:left="360"/>
        <w:rPr>
          <w:rFonts w:cs="Times New Roman"/>
        </w:rPr>
      </w:pPr>
      <w:bookmarkStart w:id="4" w:name="_Toc530739897"/>
      <w:r>
        <w:rPr>
          <w:rFonts w:cs="Times New Roman"/>
        </w:rPr>
        <w:t>Informácie o orgánoch účtovnej jednotky</w:t>
      </w:r>
      <w:bookmarkEnd w:id="4"/>
    </w:p>
    <w:p w:rsidR="00BC1D56" w:rsidRDefault="00BC1D56">
      <w:pPr>
        <w:rPr>
          <w:rFonts w:cs="Times New Roman"/>
        </w:rPr>
      </w:pPr>
    </w:p>
    <w:p w:rsidR="00BC1D56" w:rsidRDefault="00BC1D56">
      <w:pPr>
        <w:tabs>
          <w:tab w:val="left" w:pos="2340"/>
        </w:tabs>
        <w:rPr>
          <w:rFonts w:cs="Times New Roman"/>
          <w:sz w:val="18"/>
          <w:szCs w:val="18"/>
        </w:rPr>
      </w:pPr>
      <w:r>
        <w:rPr>
          <w:rFonts w:cs="Times New Roman"/>
          <w:sz w:val="18"/>
          <w:szCs w:val="18"/>
        </w:rPr>
        <w:t>Konatelia</w:t>
      </w:r>
      <w:r>
        <w:rPr>
          <w:rFonts w:cs="Times New Roman"/>
        </w:rPr>
        <w:tab/>
      </w:r>
      <w:r>
        <w:rPr>
          <w:rFonts w:cs="Times New Roman"/>
          <w:sz w:val="18"/>
          <w:szCs w:val="18"/>
        </w:rPr>
        <w:t>Ing. Peter Toronský, Kavečianska cesta 38, 040 01 Košice</w:t>
      </w:r>
    </w:p>
    <w:p w:rsidR="00BC1D56" w:rsidRDefault="00BC1D56">
      <w:pPr>
        <w:tabs>
          <w:tab w:val="left" w:pos="2340"/>
        </w:tabs>
        <w:rPr>
          <w:rFonts w:cs="Times New Roman"/>
          <w:sz w:val="18"/>
          <w:szCs w:val="18"/>
        </w:rPr>
      </w:pPr>
      <w:r>
        <w:rPr>
          <w:rFonts w:cs="Times New Roman"/>
          <w:sz w:val="18"/>
          <w:szCs w:val="18"/>
        </w:rPr>
        <w:tab/>
        <w:t>Katarína Čemová, Trieda SNP 404/81, 040 11 Košice</w:t>
      </w:r>
    </w:p>
    <w:p w:rsidR="00BC1D56" w:rsidRDefault="00BC1D56">
      <w:pPr>
        <w:tabs>
          <w:tab w:val="left" w:pos="2340"/>
        </w:tabs>
        <w:rPr>
          <w:rFonts w:cs="Times New Roman"/>
          <w:sz w:val="18"/>
          <w:szCs w:val="18"/>
        </w:rPr>
      </w:pPr>
      <w:r>
        <w:rPr>
          <w:rFonts w:cs="Times New Roman"/>
          <w:sz w:val="18"/>
          <w:szCs w:val="18"/>
        </w:rPr>
        <w:lastRenderedPageBreak/>
        <w:tab/>
      </w:r>
    </w:p>
    <w:p w:rsidR="00BC1D56" w:rsidRDefault="00BC1D56">
      <w:pPr>
        <w:pStyle w:val="Nadpis1"/>
        <w:tabs>
          <w:tab w:val="clear" w:pos="450"/>
          <w:tab w:val="num" w:pos="360"/>
        </w:tabs>
        <w:spacing w:before="120" w:after="60"/>
        <w:ind w:left="360"/>
        <w:rPr>
          <w:rFonts w:cs="Times New Roman"/>
        </w:rPr>
      </w:pPr>
      <w:bookmarkStart w:id="5" w:name="_Toc530739898"/>
      <w:r>
        <w:rPr>
          <w:rFonts w:cs="Times New Roman"/>
        </w:rPr>
        <w:t>informácie o spoločníkoch účtovnej jednotky</w:t>
      </w:r>
      <w:bookmarkEnd w:id="5"/>
    </w:p>
    <w:p w:rsidR="00BC1D56" w:rsidRDefault="00BC1D56">
      <w:pPr>
        <w:rPr>
          <w:rFonts w:cs="Times New Roman"/>
        </w:rPr>
      </w:pPr>
    </w:p>
    <w:p w:rsidR="00BC1D56" w:rsidRDefault="00BC1D56">
      <w:pPr>
        <w:ind w:left="360" w:firstLine="8"/>
        <w:rPr>
          <w:rFonts w:cs="Times New Roman"/>
          <w:sz w:val="18"/>
          <w:szCs w:val="18"/>
        </w:rPr>
      </w:pPr>
      <w:r>
        <w:rPr>
          <w:rFonts w:cs="Times New Roman"/>
          <w:sz w:val="18"/>
          <w:szCs w:val="18"/>
        </w:rPr>
        <w:t>V roku 201</w:t>
      </w:r>
      <w:r w:rsidR="007400A1">
        <w:rPr>
          <w:rFonts w:cs="Times New Roman"/>
          <w:sz w:val="18"/>
          <w:szCs w:val="18"/>
        </w:rPr>
        <w:t>3</w:t>
      </w:r>
      <w:r>
        <w:rPr>
          <w:rFonts w:cs="Times New Roman"/>
          <w:sz w:val="18"/>
          <w:szCs w:val="18"/>
        </w:rPr>
        <w:t xml:space="preserve">  nedošlo v spoločnosti k zmene štruktúry spoločníkov v porovnaní s predchádzajúcim účtovným obdobím  a teda jej stav k 31.12.201</w:t>
      </w:r>
      <w:r w:rsidR="007400A1">
        <w:rPr>
          <w:rFonts w:cs="Times New Roman"/>
          <w:sz w:val="18"/>
          <w:szCs w:val="18"/>
        </w:rPr>
        <w:t>3</w:t>
      </w:r>
      <w:r>
        <w:rPr>
          <w:rFonts w:cs="Times New Roman"/>
          <w:sz w:val="18"/>
          <w:szCs w:val="18"/>
        </w:rPr>
        <w:t xml:space="preserve"> je nasledovný:</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1029" editas="canvas" style="width:507.25pt;height:157.3pt;mso-position-horizontal-relative:char;mso-position-vertical-relative:line" coordsize="10145,314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0145;height:3146" o:preferrelative="f">
              <v:fill o:detectmouseclick="t"/>
              <v:path o:extrusionok="t" o:connecttype="none"/>
              <o:lock v:ext="edit" text="t"/>
            </v:shape>
            <v:rect id="_x0000_s1030" style="position:absolute;width:10145;height:3146" stroked="f"/>
            <v:rect id="_x0000_s1031" style="position:absolute;left:47;top:439;width:778;height:230;mso-wrap-style:none" filled="f" stroked="f">
              <v:textbox style="mso-fit-shape-to-text:t" inset="0,0,0,0">
                <w:txbxContent>
                  <w:p w:rsidR="00F44DCC" w:rsidRDefault="00F44DCC">
                    <w:r>
                      <w:rPr>
                        <w:rFonts w:cs="Times New Roman"/>
                        <w:color w:val="000000"/>
                        <w:lang w:val="en-US"/>
                      </w:rPr>
                      <w:t>Konatelia</w:t>
                    </w:r>
                  </w:p>
                </w:txbxContent>
              </v:textbox>
            </v:rect>
            <v:rect id="_x0000_s1032" style="position:absolute;left:6453;top:158;width:750;height:230;mso-wrap-style:none" filled="f" stroked="f">
              <v:textbox style="mso-fit-shape-to-text:t" inset="0,0,0,0">
                <w:txbxContent>
                  <w:p w:rsidR="00F44DCC" w:rsidRDefault="00F44DCC">
                    <w:r>
                      <w:rPr>
                        <w:rFonts w:cs="Times New Roman"/>
                        <w:color w:val="000000"/>
                        <w:lang w:val="en-US"/>
                      </w:rPr>
                      <w:t xml:space="preserve">Podiel na </w:t>
                    </w:r>
                  </w:p>
                </w:txbxContent>
              </v:textbox>
            </v:rect>
            <v:rect id="_x0000_s1033" style="position:absolute;left:6358;top:439;width:945;height:230;mso-wrap-style:none" filled="f" stroked="f">
              <v:textbox style="mso-fit-shape-to-text:t" inset="0,0,0,0">
                <w:txbxContent>
                  <w:p w:rsidR="00F44DCC" w:rsidRDefault="00F44DCC">
                    <w:r>
                      <w:rPr>
                        <w:rFonts w:cs="Times New Roman"/>
                        <w:color w:val="000000"/>
                        <w:lang w:val="en-US"/>
                      </w:rPr>
                      <w:t xml:space="preserve">hlasovacích </w:t>
                    </w:r>
                  </w:p>
                </w:txbxContent>
              </v:textbox>
            </v:rect>
            <v:rect id="_x0000_s1034" style="position:absolute;left:6500;top:721;width:633;height:230;mso-wrap-style:none" filled="f" stroked="f">
              <v:textbox style="mso-fit-shape-to-text:t" inset="0,0,0,0">
                <w:txbxContent>
                  <w:p w:rsidR="00F44DCC" w:rsidRDefault="00F44DCC">
                    <w:r>
                      <w:rPr>
                        <w:rFonts w:cs="Times New Roman"/>
                        <w:color w:val="000000"/>
                        <w:lang w:val="en-US"/>
                      </w:rPr>
                      <w:t>právach</w:t>
                    </w:r>
                  </w:p>
                </w:txbxContent>
              </v:textbox>
            </v:rect>
            <v:rect id="_x0000_s1035" style="position:absolute;left:7889;top:18;width:1056;height:230;mso-wrap-style:none" filled="f" stroked="f">
              <v:textbox style="mso-fit-shape-to-text:t" inset="0,0,0,0">
                <w:txbxContent>
                  <w:p w:rsidR="00F44DCC" w:rsidRDefault="00F44DCC">
                    <w:r>
                      <w:rPr>
                        <w:rFonts w:cs="Times New Roman"/>
                        <w:color w:val="000000"/>
                        <w:lang w:val="en-US"/>
                      </w:rPr>
                      <w:t xml:space="preserve">Iný podiel na </w:t>
                    </w:r>
                  </w:p>
                </w:txbxContent>
              </v:textbox>
            </v:rect>
            <v:rect id="_x0000_s1036" style="position:absolute;left:8015;top:299;width:767;height:230;mso-wrap-style:none" filled="f" stroked="f">
              <v:textbox style="mso-fit-shape-to-text:t" inset="0,0,0,0">
                <w:txbxContent>
                  <w:p w:rsidR="00F44DCC" w:rsidRDefault="00F44DCC">
                    <w:r>
                      <w:rPr>
                        <w:rFonts w:cs="Times New Roman"/>
                        <w:color w:val="000000"/>
                        <w:lang w:val="en-US"/>
                      </w:rPr>
                      <w:t xml:space="preserve">ostatných </w:t>
                    </w:r>
                  </w:p>
                </w:txbxContent>
              </v:textbox>
            </v:rect>
            <v:rect id="_x0000_s1037" style="position:absolute;left:7873;top:580;width:1083;height:230;mso-wrap-style:none" filled="f" stroked="f">
              <v:textbox style="mso-fit-shape-to-text:t" inset="0,0,0,0">
                <w:txbxContent>
                  <w:p w:rsidR="00F44DCC" w:rsidRDefault="00F44DCC">
                    <w:r>
                      <w:rPr>
                        <w:rFonts w:cs="Times New Roman"/>
                        <w:color w:val="000000"/>
                        <w:lang w:val="en-US"/>
                      </w:rPr>
                      <w:t xml:space="preserve">položkách VI         </w:t>
                    </w:r>
                  </w:p>
                </w:txbxContent>
              </v:textbox>
            </v:rect>
            <v:rect id="_x0000_s1038" style="position:absolute;left:8031;top:861;width:767;height:230;mso-wrap-style:none" filled="f" stroked="f">
              <v:textbox style="mso-fit-shape-to-text:t" inset="0,0,0,0">
                <w:txbxContent>
                  <w:p w:rsidR="00F44DCC" w:rsidRDefault="00F44DCC">
                    <w:r>
                      <w:rPr>
                        <w:rFonts w:cs="Times New Roman"/>
                        <w:color w:val="000000"/>
                        <w:lang w:val="en-US"/>
                      </w:rPr>
                      <w:t>ako na ZI</w:t>
                    </w:r>
                  </w:p>
                </w:txbxContent>
              </v:textbox>
            </v:rect>
            <v:rect id="_x0000_s1039" style="position:absolute;left:3361;top:1142;width:767;height:230;mso-wrap-style:none" filled="f" stroked="f">
              <v:textbox style="mso-fit-shape-to-text:t" inset="0,0,0,0">
                <w:txbxContent>
                  <w:p w:rsidR="00F44DCC" w:rsidRDefault="00F44DCC">
                    <w:r>
                      <w:rPr>
                        <w:rFonts w:cs="Times New Roman"/>
                        <w:color w:val="000000"/>
                        <w:lang w:val="en-US"/>
                      </w:rPr>
                      <w:t>absolútne</w:t>
                    </w:r>
                  </w:p>
                </w:txbxContent>
              </v:textbox>
            </v:rect>
            <v:rect id="_x0000_s1040" style="position:absolute;left:5112;top:1142;width:317;height:230;mso-wrap-style:none" filled="f" stroked="f">
              <v:textbox style="mso-fit-shape-to-text:t" inset="0,0,0,0">
                <w:txbxContent>
                  <w:p w:rsidR="00F44DCC" w:rsidRDefault="00F44DCC">
                    <w:r>
                      <w:rPr>
                        <w:rFonts w:cs="Times New Roman"/>
                        <w:color w:val="000000"/>
                        <w:lang w:val="en-US"/>
                      </w:rPr>
                      <w:t>v %</w:t>
                    </w:r>
                  </w:p>
                </w:txbxContent>
              </v:textbox>
            </v:rect>
            <v:rect id="_x0000_s1041" style="position:absolute;left:6658;top:1142;width:317;height:230;mso-wrap-style:none" filled="f" stroked="f">
              <v:textbox style="mso-fit-shape-to-text:t" inset="0,0,0,0">
                <w:txbxContent>
                  <w:p w:rsidR="00F44DCC" w:rsidRDefault="00F44DCC">
                    <w:r>
                      <w:rPr>
                        <w:rFonts w:cs="Times New Roman"/>
                        <w:color w:val="000000"/>
                        <w:lang w:val="en-US"/>
                      </w:rPr>
                      <w:t>v %</w:t>
                    </w:r>
                  </w:p>
                </w:txbxContent>
              </v:textbox>
            </v:rect>
            <v:rect id="_x0000_s1042" style="position:absolute;left:8251;top:1142;width:317;height:230;mso-wrap-style:none" filled="f" stroked="f">
              <v:textbox style="mso-fit-shape-to-text:t" inset="0,0,0,0">
                <w:txbxContent>
                  <w:p w:rsidR="00F44DCC" w:rsidRDefault="00F44DCC">
                    <w:r>
                      <w:rPr>
                        <w:rFonts w:cs="Times New Roman"/>
                        <w:color w:val="000000"/>
                        <w:lang w:val="en-US"/>
                      </w:rPr>
                      <w:t>v %</w:t>
                    </w:r>
                  </w:p>
                </w:txbxContent>
              </v:textbox>
            </v:rect>
            <v:rect id="_x0000_s1043" style="position:absolute;left:1404;top:1424;width:89;height:230;mso-wrap-style:none" filled="f" stroked="f">
              <v:textbox style="mso-fit-shape-to-text:t" inset="0,0,0,0">
                <w:txbxContent>
                  <w:p w:rsidR="00F44DCC" w:rsidRDefault="00F44DCC">
                    <w:r>
                      <w:rPr>
                        <w:rFonts w:cs="Times New Roman"/>
                        <w:color w:val="000000"/>
                        <w:lang w:val="en-US"/>
                      </w:rPr>
                      <w:t>a</w:t>
                    </w:r>
                  </w:p>
                </w:txbxContent>
              </v:textbox>
            </v:rect>
            <v:rect id="_x0000_s1044" style="position:absolute;left:3676;top:1424;width:101;height:230;mso-wrap-style:none" filled="f" stroked="f">
              <v:textbox style="mso-fit-shape-to-text:t" inset="0,0,0,0">
                <w:txbxContent>
                  <w:p w:rsidR="00F44DCC" w:rsidRDefault="00F44DCC">
                    <w:r>
                      <w:rPr>
                        <w:rFonts w:cs="Times New Roman"/>
                        <w:color w:val="000000"/>
                        <w:lang w:val="en-US"/>
                      </w:rPr>
                      <w:t>b</w:t>
                    </w:r>
                  </w:p>
                </w:txbxContent>
              </v:textbox>
            </v:rect>
            <v:rect id="_x0000_s1045" style="position:absolute;left:5222;top:1424;width:89;height:230;mso-wrap-style:none" filled="f" stroked="f">
              <v:textbox style="mso-fit-shape-to-text:t" inset="0,0,0,0">
                <w:txbxContent>
                  <w:p w:rsidR="00F44DCC" w:rsidRDefault="00F44DCC">
                    <w:r>
                      <w:rPr>
                        <w:rFonts w:cs="Times New Roman"/>
                        <w:color w:val="000000"/>
                        <w:lang w:val="en-US"/>
                      </w:rPr>
                      <w:t>c</w:t>
                    </w:r>
                  </w:p>
                </w:txbxContent>
              </v:textbox>
            </v:rect>
            <v:rect id="_x0000_s1046" style="position:absolute;left:6753;top:1424;width:101;height:230;mso-wrap-style:none" filled="f" stroked="f">
              <v:textbox style="mso-fit-shape-to-text:t" inset="0,0,0,0">
                <w:txbxContent>
                  <w:p w:rsidR="00F44DCC" w:rsidRDefault="00F44DCC">
                    <w:r>
                      <w:rPr>
                        <w:rFonts w:cs="Times New Roman"/>
                        <w:color w:val="000000"/>
                        <w:lang w:val="en-US"/>
                      </w:rPr>
                      <w:t>d</w:t>
                    </w:r>
                  </w:p>
                </w:txbxContent>
              </v:textbox>
            </v:rect>
            <v:rect id="_x0000_s1047" style="position:absolute;left:8362;top:1424;width:89;height:230;mso-wrap-style:none" filled="f" stroked="f">
              <v:textbox style="mso-fit-shape-to-text:t" inset="0,0,0,0">
                <w:txbxContent>
                  <w:p w:rsidR="00F44DCC" w:rsidRDefault="00F44DCC">
                    <w:r>
                      <w:rPr>
                        <w:rFonts w:cs="Times New Roman"/>
                        <w:color w:val="000000"/>
                        <w:lang w:val="en-US"/>
                      </w:rPr>
                      <w:t>e</w:t>
                    </w:r>
                  </w:p>
                </w:txbxContent>
              </v:textbox>
            </v:rect>
            <v:rect id="_x0000_s1048" style="position:absolute;left:47;top:1705;width:1595;height:230;mso-wrap-style:none" filled="f" stroked="f">
              <v:textbox style="mso-fit-shape-to-text:t" inset="0,0,0,0">
                <w:txbxContent>
                  <w:p w:rsidR="00F44DCC" w:rsidRDefault="00F44DCC">
                    <w:r>
                      <w:rPr>
                        <w:rFonts w:cs="Times New Roman"/>
                        <w:color w:val="000000"/>
                        <w:lang w:val="en-US"/>
                      </w:rPr>
                      <w:t>Ing. Peter Toronský</w:t>
                    </w:r>
                  </w:p>
                </w:txbxContent>
              </v:textbox>
            </v:rect>
            <v:rect id="_x0000_s1049" style="position:absolute;left:3865;top:1705;width:551;height:230;mso-wrap-style:none" filled="f" stroked="f">
              <v:textbox style="mso-fit-shape-to-text:t" inset="0,0,0,0">
                <w:txbxContent>
                  <w:p w:rsidR="00F44DCC" w:rsidRDefault="00F44DCC">
                    <w:r>
                      <w:rPr>
                        <w:rFonts w:cs="Times New Roman"/>
                        <w:color w:val="000000"/>
                        <w:lang w:val="en-US"/>
                      </w:rPr>
                      <w:t>24 896</w:t>
                    </w:r>
                  </w:p>
                </w:txbxContent>
              </v:textbox>
            </v:rect>
            <v:rect id="_x0000_s1050" style="position:absolute;left:5727;top:1705;width:201;height:230;mso-wrap-style:none" filled="f" stroked="f">
              <v:textbox style="mso-fit-shape-to-text:t" inset="0,0,0,0">
                <w:txbxContent>
                  <w:p w:rsidR="00F44DCC" w:rsidRDefault="00F44DCC">
                    <w:r>
                      <w:rPr>
                        <w:rFonts w:cs="Times New Roman"/>
                        <w:color w:val="000000"/>
                        <w:lang w:val="en-US"/>
                      </w:rPr>
                      <w:t>50</w:t>
                    </w:r>
                  </w:p>
                </w:txbxContent>
              </v:textbox>
            </v:rect>
            <v:rect id="_x0000_s1051" style="position:absolute;left:7273;top:1705;width:201;height:230;mso-wrap-style:none" filled="f" stroked="f">
              <v:textbox style="mso-fit-shape-to-text:t" inset="0,0,0,0">
                <w:txbxContent>
                  <w:p w:rsidR="00F44DCC" w:rsidRDefault="00F44DCC">
                    <w:r>
                      <w:rPr>
                        <w:rFonts w:cs="Times New Roman"/>
                        <w:color w:val="000000"/>
                        <w:lang w:val="en-US"/>
                      </w:rPr>
                      <w:t>50</w:t>
                    </w:r>
                  </w:p>
                </w:txbxContent>
              </v:textbox>
            </v:rect>
            <v:rect id="_x0000_s1052" style="position:absolute;left:47;top:1986;width:1405;height:230;mso-wrap-style:none" filled="f" stroked="f">
              <v:textbox style="mso-fit-shape-to-text:t" inset="0,0,0,0">
                <w:txbxContent>
                  <w:p w:rsidR="00F44DCC" w:rsidRDefault="00F44DCC">
                    <w:r>
                      <w:rPr>
                        <w:rFonts w:cs="Times New Roman"/>
                        <w:color w:val="000000"/>
                        <w:lang w:val="en-US"/>
                      </w:rPr>
                      <w:t>Katarína Čemová</w:t>
                    </w:r>
                  </w:p>
                </w:txbxContent>
              </v:textbox>
            </v:rect>
            <v:rect id="_x0000_s1053" style="position:absolute;left:3865;top:1986;width:551;height:230;mso-wrap-style:none" filled="f" stroked="f">
              <v:textbox style="mso-fit-shape-to-text:t" inset="0,0,0,0">
                <w:txbxContent>
                  <w:p w:rsidR="00F44DCC" w:rsidRDefault="00F44DCC">
                    <w:r>
                      <w:rPr>
                        <w:rFonts w:cs="Times New Roman"/>
                        <w:color w:val="000000"/>
                        <w:lang w:val="en-US"/>
                      </w:rPr>
                      <w:t>24 896</w:t>
                    </w:r>
                  </w:p>
                </w:txbxContent>
              </v:textbox>
            </v:rect>
            <v:rect id="_x0000_s1054" style="position:absolute;left:5727;top:1986;width:201;height:230;mso-wrap-style:none" filled="f" stroked="f">
              <v:textbox style="mso-fit-shape-to-text:t" inset="0,0,0,0">
                <w:txbxContent>
                  <w:p w:rsidR="00F44DCC" w:rsidRDefault="00F44DCC">
                    <w:r>
                      <w:rPr>
                        <w:rFonts w:cs="Times New Roman"/>
                        <w:color w:val="000000"/>
                        <w:lang w:val="en-US"/>
                      </w:rPr>
                      <w:t>50</w:t>
                    </w:r>
                  </w:p>
                </w:txbxContent>
              </v:textbox>
            </v:rect>
            <v:rect id="_x0000_s1055" style="position:absolute;left:7273;top:1986;width:201;height:230;mso-wrap-style:none" filled="f" stroked="f">
              <v:textbox style="mso-fit-shape-to-text:t" inset="0,0,0,0">
                <w:txbxContent>
                  <w:p w:rsidR="00F44DCC" w:rsidRDefault="00F44DCC">
                    <w:r>
                      <w:rPr>
                        <w:rFonts w:cs="Times New Roman"/>
                        <w:color w:val="000000"/>
                        <w:lang w:val="en-US"/>
                      </w:rPr>
                      <w:t>50</w:t>
                    </w:r>
                  </w:p>
                </w:txbxContent>
              </v:textbox>
            </v:rect>
            <v:rect id="_x0000_s1056" style="position:absolute;left:9025;top:1986;width:67;height:230;mso-wrap-style:none" filled="f" stroked="f">
              <v:textbox style="mso-fit-shape-to-text:t" inset="0,0,0,0">
                <w:txbxContent>
                  <w:p w:rsidR="00F44DCC" w:rsidRDefault="00F44DCC">
                    <w:r>
                      <w:rPr>
                        <w:rFonts w:cs="Times New Roman"/>
                        <w:color w:val="000000"/>
                        <w:lang w:val="en-US"/>
                      </w:rPr>
                      <w:t>-</w:t>
                    </w:r>
                  </w:p>
                </w:txbxContent>
              </v:textbox>
            </v:rect>
            <v:rect id="_x0000_s1057" style="position:absolute;left:47;top:2267;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1058" style="position:absolute;left:3865;top:2267;width:551;height:230;mso-wrap-style:none" filled="f" stroked="f">
              <v:textbox style="mso-fit-shape-to-text:t" inset="0,0,0,0">
                <w:txbxContent>
                  <w:p w:rsidR="00F44DCC" w:rsidRDefault="00F44DCC">
                    <w:r>
                      <w:rPr>
                        <w:rFonts w:cs="Times New Roman"/>
                        <w:b/>
                        <w:bCs/>
                        <w:color w:val="000000"/>
                        <w:lang w:val="en-US"/>
                      </w:rPr>
                      <w:t>49 792</w:t>
                    </w:r>
                  </w:p>
                </w:txbxContent>
              </v:textbox>
            </v:rect>
            <v:rect id="_x0000_s1059" style="position:absolute;left:5632;top:2267;width:301;height:230;mso-wrap-style:none" filled="f" stroked="f">
              <v:textbox style="mso-fit-shape-to-text:t" inset="0,0,0,0">
                <w:txbxContent>
                  <w:p w:rsidR="00F44DCC" w:rsidRDefault="00F44DCC">
                    <w:r>
                      <w:rPr>
                        <w:rFonts w:cs="Times New Roman"/>
                        <w:b/>
                        <w:bCs/>
                        <w:color w:val="000000"/>
                        <w:lang w:val="en-US"/>
                      </w:rPr>
                      <w:t>100</w:t>
                    </w:r>
                  </w:p>
                </w:txbxContent>
              </v:textbox>
            </v:rect>
            <v:rect id="_x0000_s1060" style="position:absolute;left:7179;top:2267;width:301;height:230;mso-wrap-style:none" filled="f" stroked="f">
              <v:textbox style="mso-fit-shape-to-text:t" inset="0,0,0,0">
                <w:txbxContent>
                  <w:p w:rsidR="00F44DCC" w:rsidRDefault="00F44DCC">
                    <w:r>
                      <w:rPr>
                        <w:rFonts w:cs="Times New Roman"/>
                        <w:b/>
                        <w:bCs/>
                        <w:color w:val="000000"/>
                        <w:lang w:val="en-US"/>
                      </w:rPr>
                      <w:t>100</w:t>
                    </w:r>
                  </w:p>
                </w:txbxContent>
              </v:textbox>
            </v:rect>
            <v:rect id="_x0000_s1061" style="position:absolute;left:9025;top:2267;width:67;height:230;mso-wrap-style:none" filled="f" stroked="f">
              <v:textbox style="mso-fit-shape-to-text:t" inset="0,0,0,0">
                <w:txbxContent>
                  <w:p w:rsidR="00F44DCC" w:rsidRDefault="00F44DCC">
                    <w:r>
                      <w:rPr>
                        <w:rFonts w:cs="Times New Roman"/>
                        <w:b/>
                        <w:bCs/>
                        <w:color w:val="000000"/>
                        <w:lang w:val="en-US"/>
                      </w:rPr>
                      <w:t>-</w:t>
                    </w:r>
                  </w:p>
                </w:txbxContent>
              </v:textbox>
            </v:rect>
            <v:rect id="_x0000_s1062" style="position:absolute;left:3155;top:422;width:2833;height:230;mso-wrap-style:none" filled="f" stroked="f">
              <v:textbox style="mso-fit-shape-to-text:t" inset="0,0,0,0">
                <w:txbxContent>
                  <w:p w:rsidR="00F44DCC" w:rsidRDefault="00F44DCC">
                    <w:r>
                      <w:rPr>
                        <w:rFonts w:cs="Times New Roman"/>
                        <w:color w:val="000000"/>
                        <w:lang w:val="en-US"/>
                      </w:rPr>
                      <w:t>Výška podielu na základnom imaní</w:t>
                    </w:r>
                  </w:p>
                </w:txbxContent>
              </v:textbox>
            </v:rect>
            <v:rect id="_x0000_s1063" style="position:absolute;width:16;height:1" fillcolor="#d0d7e5" stroked="f"/>
            <v:rect id="_x0000_s1064" style="position:absolute;left:2871;width:16;height:1" fillcolor="#d0d7e5" stroked="f"/>
            <v:rect id="_x0000_s1065" style="position:absolute;left:3013;width:16;height:1" fillcolor="#d0d7e5" stroked="f"/>
            <v:rect id="_x0000_s1066" style="position:absolute;left:5948;width:16;height:1" fillcolor="#d0d7e5" stroked="f"/>
            <v:rect id="_x0000_s1067" style="position:absolute;left:6090;width:16;height:1" fillcolor="#d0d7e5" stroked="f"/>
            <v:rect id="_x0000_s1068" style="position:absolute;left:7494;width:16;height:1" fillcolor="#d0d7e5" stroked="f"/>
            <v:rect id="_x0000_s1069" style="position:absolute;left:7652;width:16;height:1" fillcolor="#d0d7e5" stroked="f"/>
            <v:rect id="_x0000_s1070" style="position:absolute;left:9119;width:16;height:1" fillcolor="#d0d7e5" stroked="f"/>
            <v:rect id="_x0000_s1071" style="position:absolute;left:4418;width:15;height:1" fillcolor="#d0d7e5" stroked="f"/>
            <v:rect id="_x0000_s1072" style="position:absolute;left:4544;width:16;height:1" fillcolor="#d0d7e5" stroked="f"/>
            <v:line id="_x0000_s1073" style="position:absolute" from="0,1687" to="9135,1688" strokeweight="0"/>
            <v:rect id="_x0000_s1074" style="position:absolute;top:1687;width:9135;height:18" fillcolor="black" stroked="f"/>
            <v:line id="_x0000_s1075" style="position:absolute" from="3013,2250" to="4433,2251" strokeweight="0"/>
            <v:rect id="_x0000_s1076" style="position:absolute;left:3013;top:2250;width:1420;height:17" fillcolor="black" stroked="f"/>
            <v:line id="_x0000_s1077" style="position:absolute" from="4544,2250" to="5964,2251" strokeweight="0"/>
            <v:rect id="_x0000_s1078" style="position:absolute;left:4544;top:2250;width:1420;height:17" fillcolor="black" stroked="f"/>
            <v:line id="_x0000_s1079" style="position:absolute" from="6090,2250" to="7510,2251" strokeweight="0"/>
            <v:rect id="_x0000_s1080" style="position:absolute;left:6090;top:2250;width:1420;height:17" fillcolor="black" stroked="f"/>
            <v:line id="_x0000_s1081" style="position:absolute" from="7652,2250" to="9135,2251" strokeweight="0"/>
            <v:rect id="_x0000_s1082" style="position:absolute;left:7652;top:2250;width:1483;height:17" fillcolor="black" stroked="f"/>
            <v:line id="_x0000_s1083" style="position:absolute" from="3029,2531" to="4418,2532" strokeweight="0"/>
            <v:rect id="_x0000_s1084" style="position:absolute;left:3029;top:2531;width:1389;height:18" fillcolor="black" stroked="f"/>
            <v:line id="_x0000_s1085" style="position:absolute" from="3029,2566" to="4418,2567" strokeweight="0"/>
            <v:rect id="_x0000_s1086" style="position:absolute;left:3029;top:2566;width:1389;height:18" fillcolor="black" stroked="f"/>
            <v:line id="_x0000_s1087" style="position:absolute" from="4560,2531" to="5948,2532" strokeweight="0"/>
            <v:rect id="_x0000_s1088" style="position:absolute;left:4560;top:2531;width:1388;height:18" fillcolor="black" stroked="f"/>
            <v:line id="_x0000_s1089" style="position:absolute" from="4560,2566" to="5948,2567" strokeweight="0"/>
            <v:rect id="_x0000_s1090" style="position:absolute;left:4560;top:2566;width:1388;height:18" fillcolor="black" stroked="f"/>
            <v:line id="_x0000_s1091" style="position:absolute" from="6106,2531" to="7494,2532" strokeweight="0"/>
            <v:rect id="_x0000_s1092" style="position:absolute;left:6106;top:2531;width:1388;height:18" fillcolor="black" stroked="f"/>
            <v:line id="_x0000_s1093" style="position:absolute" from="6106,2566" to="7494,2567" strokeweight="0"/>
            <v:rect id="_x0000_s1094" style="position:absolute;left:6106;top:2566;width:1388;height:18" fillcolor="black" stroked="f"/>
            <v:line id="_x0000_s1095" style="position:absolute" from="7668,2531" to="9119,2532" strokeweight="0"/>
            <v:rect id="_x0000_s1096" style="position:absolute;left:7668;top:2531;width:1451;height:18" fillcolor="black" stroked="f"/>
            <v:line id="_x0000_s1097" style="position:absolute" from="7668,2566" to="9119,2567" strokeweight="0"/>
            <v:rect id="_x0000_s1098" style="position:absolute;left:7668;top:2566;width:1451;height:18" fillcolor="black" stroked="f"/>
            <w10:wrap type="none"/>
            <w10:anchorlock/>
          </v:group>
        </w:pict>
      </w:r>
    </w:p>
    <w:p w:rsidR="00BC1D56" w:rsidRDefault="00BC1D56">
      <w:pPr>
        <w:pStyle w:val="Zkladntext"/>
        <w:rPr>
          <w:rFonts w:cs="Times New Roman"/>
        </w:rPr>
      </w:pPr>
    </w:p>
    <w:p w:rsidR="00BC1D56" w:rsidRDefault="00BC1D56">
      <w:pPr>
        <w:pStyle w:val="Zkladntext"/>
        <w:rPr>
          <w:rFonts w:cs="Times New Roman"/>
        </w:rPr>
      </w:pPr>
      <w:r>
        <w:rPr>
          <w:rFonts w:cs="Times New Roman"/>
        </w:rPr>
        <w:t>Základné imanie je v plnej výške splatené a zapísané v obchodnom registri.</w:t>
      </w:r>
    </w:p>
    <w:p w:rsidR="00BC1D56" w:rsidRDefault="00BC1D56">
      <w:pPr>
        <w:ind w:left="426"/>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r>
        <w:rPr>
          <w:rFonts w:cs="Times New Roman"/>
        </w:rPr>
        <w:t>Informácie o konsolidovanom celku</w:t>
      </w:r>
    </w:p>
    <w:p w:rsidR="00BC1D56" w:rsidRDefault="00BC1D56">
      <w:pPr>
        <w:pStyle w:val="Zkladntext"/>
        <w:ind w:hanging="426"/>
        <w:rPr>
          <w:rFonts w:cs="Times New Roman"/>
        </w:rPr>
      </w:pPr>
      <w:r>
        <w:rPr>
          <w:rFonts w:cs="Times New Roman"/>
          <w:b/>
          <w:bCs/>
        </w:rPr>
        <w:tab/>
      </w:r>
      <w:r>
        <w:rPr>
          <w:rFonts w:cs="Times New Roman"/>
        </w:rPr>
        <w:t xml:space="preserve">Spoločnosť nie je v konsolidovanom celku s inou spoločnosťou. </w:t>
      </w: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bookmarkStart w:id="6" w:name="_Toc530739899"/>
      <w:r>
        <w:rPr>
          <w:rFonts w:cs="Times New Roman"/>
        </w:rPr>
        <w:t xml:space="preserve">Informácie o účtovných zásadách a účtovných metódach  </w:t>
      </w:r>
      <w:bookmarkEnd w:id="6"/>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Východiská pre zostavenie účtovnej závierky</w:t>
      </w:r>
    </w:p>
    <w:p w:rsidR="00BC1D56" w:rsidRDefault="00BC1D56">
      <w:pPr>
        <w:pStyle w:val="Zkladntext"/>
        <w:ind w:left="450"/>
        <w:rPr>
          <w:rFonts w:cs="Times New Roman"/>
        </w:rPr>
      </w:pPr>
      <w:r>
        <w:rPr>
          <w:rFonts w:cs="Times New Roman"/>
        </w:rPr>
        <w:t>Účtovná závierka bola zostavená za predpokladu nepretržitého trvania Spoločnosti (going concern).</w:t>
      </w:r>
    </w:p>
    <w:p w:rsidR="00BC1D56" w:rsidRDefault="00BC1D56">
      <w:pPr>
        <w:pStyle w:val="Zkladntext"/>
        <w:ind w:left="450"/>
        <w:rPr>
          <w:rFonts w:cs="Times New Roman"/>
        </w:rPr>
      </w:pPr>
    </w:p>
    <w:p w:rsidR="00BC1D56" w:rsidRDefault="00BC1D56">
      <w:pPr>
        <w:pStyle w:val="Zkladntext"/>
        <w:ind w:left="450"/>
        <w:rPr>
          <w:rFonts w:cs="Times New Roman"/>
        </w:rPr>
      </w:pPr>
      <w:r>
        <w:rPr>
          <w:rFonts w:cs="Times New Roman"/>
        </w:rPr>
        <w:t>Účtovné metódy a všeobecné účtovné zásady boli účtovnou jednotkou konzistentne aplikované.</w:t>
      </w:r>
    </w:p>
    <w:p w:rsidR="00BC1D56" w:rsidRDefault="00BC1D56">
      <w:pPr>
        <w:pStyle w:val="Zkladntext"/>
        <w:ind w:left="450"/>
        <w:rPr>
          <w:rFonts w:cs="Times New Roman"/>
        </w:rPr>
      </w:pPr>
    </w:p>
    <w:p w:rsidR="00BC1D56" w:rsidRDefault="00BC1D56">
      <w:pPr>
        <w:pStyle w:val="Zkladntext"/>
        <w:ind w:left="0"/>
        <w:rPr>
          <w:rFonts w:cs="Times New Roman"/>
        </w:rPr>
      </w:pPr>
    </w:p>
    <w:p w:rsidR="00BC1D56" w:rsidRDefault="00BC1D56">
      <w:pPr>
        <w:pStyle w:val="Pismenka"/>
        <w:tabs>
          <w:tab w:val="clear" w:pos="426"/>
        </w:tabs>
        <w:ind w:left="426"/>
        <w:rPr>
          <w:rFonts w:cs="Times New Roman"/>
        </w:rPr>
      </w:pPr>
      <w:r>
        <w:rPr>
          <w:rFonts w:cs="Times New Roman"/>
        </w:rPr>
        <w:t>Dlhodobý nehmotný majetok a dlhodobý hmotný majetok</w:t>
      </w:r>
    </w:p>
    <w:p w:rsidR="00BC1D56" w:rsidRDefault="00BC1D56">
      <w:pPr>
        <w:pStyle w:val="Zkladntext"/>
        <w:rPr>
          <w:rFonts w:cs="Times New Roman"/>
        </w:rPr>
      </w:pPr>
      <w:r>
        <w:rPr>
          <w:rFonts w:cs="Times New Roman"/>
        </w:rPr>
        <w:t xml:space="preserve">Dlhodobý majetok nakupovaný sa oceňuje obstarávacou cenou, ktorá zahŕňa cenu obstarania a náklady súvisiace s obstaraním (clo, prepravu, montáž, poistné a pod.). </w:t>
      </w:r>
    </w:p>
    <w:p w:rsidR="00BC1D56" w:rsidRDefault="00BC1D56">
      <w:pPr>
        <w:pStyle w:val="Zkladntext"/>
        <w:rPr>
          <w:rFonts w:cs="Times New Roman"/>
        </w:rPr>
      </w:pPr>
    </w:p>
    <w:p w:rsidR="00BC1D56" w:rsidRDefault="00BC1D56">
      <w:pPr>
        <w:pStyle w:val="Zkladntext"/>
        <w:rPr>
          <w:rFonts w:cs="Times New Roman"/>
        </w:rPr>
      </w:pPr>
      <w:r>
        <w:rPr>
          <w:rFonts w:cs="Times New Roman"/>
        </w:rPr>
        <w:t>Súčasťou obstarávacej ceny dlhodobého hmotného majetku od 1. januára 2003 nie sú úroky z cudzích zdrojov ani realizované kurzové rozdiely, ktoré vznikli do momentu uvedenia dlhodobého majetku do používania.</w:t>
      </w:r>
    </w:p>
    <w:p w:rsidR="00BC1D56" w:rsidRDefault="00BC1D56">
      <w:pPr>
        <w:pStyle w:val="Zkladntext"/>
        <w:rPr>
          <w:rFonts w:cs="Times New Roman"/>
        </w:rPr>
      </w:pPr>
    </w:p>
    <w:p w:rsidR="00BC1D56" w:rsidRDefault="00BC1D56">
      <w:pPr>
        <w:pStyle w:val="Zkladntext"/>
        <w:rPr>
          <w:rFonts w:cs="Times New Roman"/>
        </w:rPr>
      </w:pPr>
      <w:r>
        <w:rPr>
          <w:rFonts w:cs="Times New Roman"/>
        </w:rPr>
        <w:t>Súčasťou obstarávacej ceny dlhodobého nehmotného majetku nie sú od 1. júla 2010 úroky z cudzích zdrojov, ktoré vznikli do momentu zaradenia dlhodobého nehmotného majetku do používania.</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r>
        <w:rPr>
          <w:rFonts w:cs="Times New Roman"/>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BC1D56" w:rsidRDefault="00BC1D56">
      <w:pPr>
        <w:pStyle w:val="Zkladntext"/>
        <w:rPr>
          <w:rFonts w:cs="Times New Roman"/>
        </w:rPr>
      </w:pPr>
    </w:p>
    <w:tbl>
      <w:tblPr>
        <w:tblW w:w="0" w:type="auto"/>
        <w:tblInd w:w="-28" w:type="dxa"/>
        <w:tblLayout w:type="fixed"/>
        <w:tblCellMar>
          <w:left w:w="30" w:type="dxa"/>
          <w:right w:w="30" w:type="dxa"/>
        </w:tblCellMar>
        <w:tblLook w:val="0000"/>
      </w:tblPr>
      <w:tblGrid>
        <w:gridCol w:w="2900"/>
        <w:gridCol w:w="416"/>
        <w:gridCol w:w="1544"/>
        <w:gridCol w:w="236"/>
        <w:gridCol w:w="1817"/>
        <w:gridCol w:w="236"/>
        <w:gridCol w:w="1695"/>
      </w:tblGrid>
      <w:tr w:rsidR="00BC1D56">
        <w:trPr>
          <w:trHeight w:val="250"/>
        </w:trPr>
        <w:tc>
          <w:tcPr>
            <w:tcW w:w="3316" w:type="dxa"/>
            <w:gridSpan w:val="2"/>
            <w:tcBorders>
              <w:top w:val="nil"/>
              <w:left w:val="nil"/>
              <w:bottom w:val="nil"/>
              <w:right w:val="nil"/>
            </w:tcBorders>
          </w:tcPr>
          <w:p w:rsidR="00BC1D56" w:rsidRDefault="00BC1D56">
            <w:pPr>
              <w:pStyle w:val="Tabulka"/>
              <w:rPr>
                <w:rFonts w:cs="Times New Roman"/>
              </w:rPr>
            </w:pPr>
            <w:r>
              <w:rPr>
                <w:rFonts w:cs="Times New Roman"/>
              </w:rPr>
              <w:br w:type="page"/>
            </w:r>
          </w:p>
        </w:tc>
        <w:tc>
          <w:tcPr>
            <w:tcW w:w="1544" w:type="dxa"/>
            <w:tcBorders>
              <w:top w:val="nil"/>
              <w:left w:val="nil"/>
              <w:bottom w:val="nil"/>
              <w:right w:val="nil"/>
            </w:tcBorders>
          </w:tcPr>
          <w:p w:rsidR="00BC1D56" w:rsidRDefault="00BC1D56">
            <w:pPr>
              <w:pStyle w:val="Tabulka"/>
              <w:jc w:val="center"/>
              <w:rPr>
                <w:rFonts w:cs="Times New Roman"/>
              </w:rPr>
            </w:pPr>
            <w:r>
              <w:rPr>
                <w:rFonts w:cs="Times New Roman"/>
              </w:rPr>
              <w:t>Predpokladaná</w:t>
            </w:r>
          </w:p>
        </w:tc>
        <w:tc>
          <w:tcPr>
            <w:tcW w:w="222" w:type="dxa"/>
            <w:tcBorders>
              <w:top w:val="nil"/>
              <w:left w:val="nil"/>
              <w:bottom w:val="nil"/>
              <w:right w:val="nil"/>
            </w:tcBorders>
          </w:tcPr>
          <w:p w:rsidR="00BC1D56" w:rsidRDefault="00BC1D56">
            <w:pPr>
              <w:pStyle w:val="Tabulka"/>
              <w:jc w:val="center"/>
              <w:rPr>
                <w:rFonts w:cs="Times New Roman"/>
              </w:rPr>
            </w:pPr>
          </w:p>
        </w:tc>
        <w:tc>
          <w:tcPr>
            <w:tcW w:w="1817" w:type="dxa"/>
            <w:tcBorders>
              <w:top w:val="nil"/>
              <w:left w:val="nil"/>
              <w:bottom w:val="nil"/>
              <w:right w:val="nil"/>
            </w:tcBorders>
          </w:tcPr>
          <w:p w:rsidR="00BC1D56" w:rsidRDefault="00BC1D56">
            <w:pPr>
              <w:pStyle w:val="Tabulka"/>
              <w:jc w:val="center"/>
              <w:rPr>
                <w:rFonts w:cs="Times New Roman"/>
              </w:rPr>
            </w:pPr>
            <w:r>
              <w:rPr>
                <w:rFonts w:cs="Times New Roman"/>
              </w:rPr>
              <w:t>Metóda</w:t>
            </w:r>
          </w:p>
        </w:tc>
        <w:tc>
          <w:tcPr>
            <w:tcW w:w="222" w:type="dxa"/>
            <w:tcBorders>
              <w:top w:val="nil"/>
              <w:left w:val="nil"/>
              <w:bottom w:val="nil"/>
              <w:right w:val="nil"/>
            </w:tcBorders>
          </w:tcPr>
          <w:p w:rsidR="00BC1D56" w:rsidRDefault="00BC1D56">
            <w:pPr>
              <w:pStyle w:val="Tabulka"/>
              <w:jc w:val="center"/>
              <w:rPr>
                <w:rFonts w:cs="Times New Roman"/>
              </w:rPr>
            </w:pPr>
          </w:p>
        </w:tc>
        <w:tc>
          <w:tcPr>
            <w:tcW w:w="1695" w:type="dxa"/>
            <w:tcBorders>
              <w:top w:val="nil"/>
              <w:left w:val="nil"/>
              <w:bottom w:val="nil"/>
              <w:right w:val="nil"/>
            </w:tcBorders>
          </w:tcPr>
          <w:p w:rsidR="00BC1D56" w:rsidRDefault="00BC1D56">
            <w:pPr>
              <w:pStyle w:val="Tabulka"/>
              <w:jc w:val="center"/>
              <w:rPr>
                <w:rFonts w:cs="Times New Roman"/>
              </w:rPr>
            </w:pPr>
            <w:r>
              <w:rPr>
                <w:rFonts w:cs="Times New Roman"/>
              </w:rPr>
              <w:t>Ročná odpisová</w:t>
            </w:r>
          </w:p>
        </w:tc>
      </w:tr>
      <w:tr w:rsidR="00BC1D56">
        <w:trPr>
          <w:trHeight w:val="250"/>
        </w:trPr>
        <w:tc>
          <w:tcPr>
            <w:tcW w:w="2900" w:type="dxa"/>
            <w:tcBorders>
              <w:top w:val="nil"/>
              <w:left w:val="nil"/>
              <w:bottom w:val="single" w:sz="4" w:space="0" w:color="auto"/>
              <w:right w:val="nil"/>
            </w:tcBorders>
          </w:tcPr>
          <w:p w:rsidR="00BC1D56" w:rsidRDefault="00BC1D56">
            <w:pPr>
              <w:pStyle w:val="Tabulka"/>
              <w:rPr>
                <w:rFonts w:cs="Times New Roman"/>
              </w:rPr>
            </w:pPr>
          </w:p>
        </w:tc>
        <w:tc>
          <w:tcPr>
            <w:tcW w:w="416" w:type="dxa"/>
            <w:tcBorders>
              <w:top w:val="nil"/>
              <w:left w:val="nil"/>
              <w:bottom w:val="single" w:sz="4" w:space="0" w:color="auto"/>
              <w:right w:val="nil"/>
            </w:tcBorders>
          </w:tcPr>
          <w:p w:rsidR="00BC1D56" w:rsidRDefault="00BC1D56">
            <w:pPr>
              <w:pStyle w:val="Tabulka"/>
              <w:rPr>
                <w:rFonts w:cs="Times New Roman"/>
              </w:rPr>
            </w:pPr>
          </w:p>
        </w:tc>
        <w:tc>
          <w:tcPr>
            <w:tcW w:w="1544"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doba používania</w:t>
            </w:r>
            <w:r>
              <w:rPr>
                <w:rFonts w:cs="Times New Roman"/>
              </w:rPr>
              <w:br/>
              <w:t>v rokoch</w:t>
            </w:r>
          </w:p>
        </w:tc>
        <w:tc>
          <w:tcPr>
            <w:tcW w:w="222" w:type="dxa"/>
            <w:tcBorders>
              <w:top w:val="nil"/>
              <w:left w:val="nil"/>
              <w:bottom w:val="single" w:sz="4" w:space="0" w:color="auto"/>
              <w:right w:val="nil"/>
            </w:tcBorders>
          </w:tcPr>
          <w:p w:rsidR="00BC1D56" w:rsidRDefault="00BC1D56">
            <w:pPr>
              <w:pStyle w:val="Tabulka"/>
              <w:jc w:val="center"/>
              <w:rPr>
                <w:rFonts w:cs="Times New Roman"/>
              </w:rPr>
            </w:pPr>
          </w:p>
        </w:tc>
        <w:tc>
          <w:tcPr>
            <w:tcW w:w="1817"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odpisovania</w:t>
            </w:r>
          </w:p>
        </w:tc>
        <w:tc>
          <w:tcPr>
            <w:tcW w:w="222" w:type="dxa"/>
            <w:tcBorders>
              <w:top w:val="nil"/>
              <w:left w:val="nil"/>
              <w:bottom w:val="single" w:sz="4" w:space="0" w:color="auto"/>
              <w:right w:val="nil"/>
            </w:tcBorders>
          </w:tcPr>
          <w:p w:rsidR="00BC1D56" w:rsidRDefault="00BC1D56">
            <w:pPr>
              <w:pStyle w:val="Tabulka"/>
              <w:jc w:val="center"/>
              <w:rPr>
                <w:rFonts w:cs="Times New Roman"/>
              </w:rPr>
            </w:pPr>
          </w:p>
        </w:tc>
        <w:tc>
          <w:tcPr>
            <w:tcW w:w="1695"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sadzba v %</w:t>
            </w:r>
          </w:p>
        </w:tc>
      </w:tr>
      <w:tr w:rsidR="00BC1D56">
        <w:trPr>
          <w:trHeight w:val="250"/>
        </w:trPr>
        <w:tc>
          <w:tcPr>
            <w:tcW w:w="3316" w:type="dxa"/>
            <w:gridSpan w:val="2"/>
            <w:tcBorders>
              <w:top w:val="nil"/>
              <w:left w:val="nil"/>
              <w:bottom w:val="nil"/>
              <w:right w:val="nil"/>
            </w:tcBorders>
          </w:tcPr>
          <w:p w:rsidR="00BC1D56" w:rsidRDefault="00BC1D56">
            <w:pPr>
              <w:pStyle w:val="Tabulka"/>
              <w:rPr>
                <w:rFonts w:cs="Times New Roman"/>
              </w:rPr>
            </w:pPr>
          </w:p>
        </w:tc>
        <w:tc>
          <w:tcPr>
            <w:tcW w:w="1544" w:type="dxa"/>
            <w:tcBorders>
              <w:top w:val="nil"/>
              <w:left w:val="nil"/>
              <w:bottom w:val="nil"/>
              <w:right w:val="nil"/>
            </w:tcBorders>
          </w:tcPr>
          <w:p w:rsidR="00BC1D56" w:rsidRDefault="00BC1D56">
            <w:pPr>
              <w:pStyle w:val="Tabulka"/>
              <w:jc w:val="center"/>
              <w:rPr>
                <w:rFonts w:cs="Times New Roman"/>
              </w:rPr>
            </w:pPr>
          </w:p>
        </w:tc>
        <w:tc>
          <w:tcPr>
            <w:tcW w:w="222" w:type="dxa"/>
            <w:tcBorders>
              <w:top w:val="nil"/>
              <w:left w:val="nil"/>
              <w:bottom w:val="nil"/>
              <w:right w:val="nil"/>
            </w:tcBorders>
          </w:tcPr>
          <w:p w:rsidR="00BC1D56" w:rsidRDefault="00BC1D56">
            <w:pPr>
              <w:pStyle w:val="Tabulka"/>
              <w:jc w:val="center"/>
              <w:rPr>
                <w:rFonts w:cs="Times New Roman"/>
              </w:rPr>
            </w:pPr>
          </w:p>
        </w:tc>
        <w:tc>
          <w:tcPr>
            <w:tcW w:w="1817" w:type="dxa"/>
            <w:tcBorders>
              <w:top w:val="nil"/>
              <w:left w:val="nil"/>
              <w:bottom w:val="nil"/>
              <w:right w:val="nil"/>
            </w:tcBorders>
          </w:tcPr>
          <w:p w:rsidR="00BC1D56" w:rsidRDefault="00BC1D56">
            <w:pPr>
              <w:pStyle w:val="Tabulka"/>
              <w:jc w:val="center"/>
              <w:rPr>
                <w:rFonts w:cs="Times New Roman"/>
              </w:rPr>
            </w:pPr>
          </w:p>
        </w:tc>
        <w:tc>
          <w:tcPr>
            <w:tcW w:w="222" w:type="dxa"/>
            <w:tcBorders>
              <w:top w:val="nil"/>
              <w:left w:val="nil"/>
              <w:bottom w:val="nil"/>
              <w:right w:val="nil"/>
            </w:tcBorders>
          </w:tcPr>
          <w:p w:rsidR="00BC1D56" w:rsidRDefault="00BC1D56">
            <w:pPr>
              <w:pStyle w:val="Tabulka"/>
              <w:jc w:val="center"/>
              <w:rPr>
                <w:rFonts w:cs="Times New Roman"/>
              </w:rPr>
            </w:pPr>
          </w:p>
        </w:tc>
        <w:tc>
          <w:tcPr>
            <w:tcW w:w="1695" w:type="dxa"/>
            <w:tcBorders>
              <w:top w:val="nil"/>
              <w:left w:val="nil"/>
              <w:bottom w:val="nil"/>
              <w:right w:val="nil"/>
            </w:tcBorders>
          </w:tcPr>
          <w:p w:rsidR="00BC1D56" w:rsidRDefault="00BC1D56">
            <w:pPr>
              <w:pStyle w:val="Tabulka"/>
              <w:jc w:val="center"/>
              <w:rPr>
                <w:rFonts w:cs="Times New Roman"/>
              </w:rPr>
            </w:pPr>
          </w:p>
        </w:tc>
      </w:tr>
      <w:tr w:rsidR="00BC1D56">
        <w:trPr>
          <w:trHeight w:val="250"/>
        </w:trPr>
        <w:tc>
          <w:tcPr>
            <w:tcW w:w="3316" w:type="dxa"/>
            <w:gridSpan w:val="2"/>
            <w:tcBorders>
              <w:top w:val="nil"/>
              <w:left w:val="nil"/>
              <w:bottom w:val="nil"/>
              <w:right w:val="nil"/>
            </w:tcBorders>
          </w:tcPr>
          <w:p w:rsidR="00BC1D56" w:rsidRDefault="00BC1D56">
            <w:pPr>
              <w:pStyle w:val="Tabulka"/>
              <w:rPr>
                <w:rFonts w:cs="Times New Roman"/>
              </w:rPr>
            </w:pPr>
            <w:r>
              <w:rPr>
                <w:rFonts w:cs="Times New Roman"/>
              </w:rPr>
              <w:t>Softvér</w:t>
            </w:r>
          </w:p>
        </w:tc>
        <w:tc>
          <w:tcPr>
            <w:tcW w:w="1544" w:type="dxa"/>
            <w:tcBorders>
              <w:top w:val="nil"/>
              <w:left w:val="nil"/>
              <w:bottom w:val="nil"/>
              <w:right w:val="nil"/>
            </w:tcBorders>
          </w:tcPr>
          <w:p w:rsidR="00BC1D56" w:rsidRDefault="00BC1D56">
            <w:pPr>
              <w:pStyle w:val="Tabulka"/>
              <w:jc w:val="center"/>
              <w:rPr>
                <w:rFonts w:cs="Times New Roman"/>
              </w:rPr>
            </w:pPr>
            <w:r>
              <w:rPr>
                <w:rFonts w:cs="Times New Roman"/>
              </w:rPr>
              <w:t>4</w:t>
            </w:r>
          </w:p>
        </w:tc>
        <w:tc>
          <w:tcPr>
            <w:tcW w:w="222" w:type="dxa"/>
            <w:tcBorders>
              <w:top w:val="nil"/>
              <w:left w:val="nil"/>
              <w:bottom w:val="nil"/>
              <w:right w:val="nil"/>
            </w:tcBorders>
          </w:tcPr>
          <w:p w:rsidR="00BC1D56" w:rsidRDefault="00BC1D56">
            <w:pPr>
              <w:pStyle w:val="Tabulka"/>
              <w:jc w:val="center"/>
              <w:rPr>
                <w:rFonts w:cs="Times New Roman"/>
              </w:rPr>
            </w:pPr>
          </w:p>
        </w:tc>
        <w:tc>
          <w:tcPr>
            <w:tcW w:w="1817" w:type="dxa"/>
            <w:tcBorders>
              <w:top w:val="nil"/>
              <w:left w:val="nil"/>
              <w:bottom w:val="nil"/>
              <w:right w:val="nil"/>
            </w:tcBorders>
          </w:tcPr>
          <w:p w:rsidR="00BC1D56" w:rsidRDefault="00BC1D56">
            <w:pPr>
              <w:pStyle w:val="Tabulka"/>
              <w:jc w:val="center"/>
              <w:rPr>
                <w:rFonts w:cs="Times New Roman"/>
              </w:rPr>
            </w:pPr>
            <w:r>
              <w:rPr>
                <w:rFonts w:cs="Times New Roman"/>
              </w:rPr>
              <w:t>lineárna</w:t>
            </w:r>
          </w:p>
        </w:tc>
        <w:tc>
          <w:tcPr>
            <w:tcW w:w="222" w:type="dxa"/>
            <w:tcBorders>
              <w:top w:val="nil"/>
              <w:left w:val="nil"/>
              <w:bottom w:val="nil"/>
              <w:right w:val="nil"/>
            </w:tcBorders>
          </w:tcPr>
          <w:p w:rsidR="00BC1D56" w:rsidRDefault="00BC1D56">
            <w:pPr>
              <w:pStyle w:val="Tabulka"/>
              <w:jc w:val="center"/>
              <w:rPr>
                <w:rFonts w:cs="Times New Roman"/>
              </w:rPr>
            </w:pPr>
          </w:p>
        </w:tc>
        <w:tc>
          <w:tcPr>
            <w:tcW w:w="1695" w:type="dxa"/>
            <w:tcBorders>
              <w:top w:val="nil"/>
              <w:left w:val="nil"/>
              <w:bottom w:val="nil"/>
              <w:right w:val="nil"/>
            </w:tcBorders>
          </w:tcPr>
          <w:p w:rsidR="00BC1D56" w:rsidRDefault="00BC1D56">
            <w:pPr>
              <w:pStyle w:val="Tabulka"/>
              <w:jc w:val="center"/>
              <w:rPr>
                <w:rFonts w:cs="Times New Roman"/>
              </w:rPr>
            </w:pPr>
            <w:r>
              <w:rPr>
                <w:rFonts w:cs="Times New Roman"/>
              </w:rPr>
              <w:t>25</w:t>
            </w:r>
          </w:p>
        </w:tc>
      </w:tr>
      <w:tr w:rsidR="00BC1D56">
        <w:tblPrEx>
          <w:tblCellMar>
            <w:left w:w="108" w:type="dxa"/>
            <w:right w:w="108" w:type="dxa"/>
          </w:tblCellMar>
        </w:tblPrEx>
        <w:trPr>
          <w:trHeight w:val="245"/>
        </w:trPr>
        <w:tc>
          <w:tcPr>
            <w:tcW w:w="3316" w:type="dxa"/>
            <w:gridSpan w:val="2"/>
            <w:tcBorders>
              <w:top w:val="nil"/>
              <w:left w:val="nil"/>
              <w:bottom w:val="nil"/>
              <w:right w:val="nil"/>
            </w:tcBorders>
          </w:tcPr>
          <w:p w:rsidR="00BC1D56" w:rsidRDefault="00BC1D56">
            <w:pPr>
              <w:pStyle w:val="Tabulka"/>
              <w:ind w:hanging="84"/>
              <w:rPr>
                <w:rFonts w:cs="Times New Roman"/>
              </w:rPr>
            </w:pPr>
            <w:r>
              <w:rPr>
                <w:rFonts w:cs="Times New Roman"/>
              </w:rPr>
              <w:t>Drobný dlhodobý nehmotný majetok</w:t>
            </w:r>
          </w:p>
        </w:tc>
        <w:tc>
          <w:tcPr>
            <w:tcW w:w="1544" w:type="dxa"/>
            <w:tcBorders>
              <w:top w:val="nil"/>
              <w:left w:val="nil"/>
              <w:bottom w:val="nil"/>
              <w:right w:val="nil"/>
            </w:tcBorders>
          </w:tcPr>
          <w:p w:rsidR="00BC1D56" w:rsidRDefault="00BC1D56">
            <w:pPr>
              <w:pStyle w:val="Tabulka"/>
              <w:jc w:val="center"/>
              <w:rPr>
                <w:rFonts w:cs="Times New Roman"/>
              </w:rPr>
            </w:pPr>
            <w:r>
              <w:rPr>
                <w:rFonts w:cs="Times New Roman"/>
              </w:rPr>
              <w:t>rôzna</w:t>
            </w:r>
          </w:p>
        </w:tc>
        <w:tc>
          <w:tcPr>
            <w:tcW w:w="222" w:type="dxa"/>
            <w:tcBorders>
              <w:top w:val="nil"/>
              <w:left w:val="nil"/>
              <w:bottom w:val="nil"/>
              <w:right w:val="nil"/>
            </w:tcBorders>
          </w:tcPr>
          <w:p w:rsidR="00BC1D56" w:rsidRDefault="00BC1D56">
            <w:pPr>
              <w:pStyle w:val="Tabulka"/>
              <w:jc w:val="center"/>
              <w:rPr>
                <w:rFonts w:cs="Times New Roman"/>
              </w:rPr>
            </w:pPr>
          </w:p>
        </w:tc>
        <w:tc>
          <w:tcPr>
            <w:tcW w:w="1817" w:type="dxa"/>
            <w:tcBorders>
              <w:top w:val="nil"/>
              <w:left w:val="nil"/>
              <w:bottom w:val="nil"/>
              <w:right w:val="nil"/>
            </w:tcBorders>
          </w:tcPr>
          <w:p w:rsidR="00BC1D56" w:rsidRDefault="00BC1D56">
            <w:pPr>
              <w:pStyle w:val="Tabulka"/>
              <w:jc w:val="center"/>
              <w:rPr>
                <w:rFonts w:cs="Times New Roman"/>
              </w:rPr>
            </w:pPr>
            <w:r>
              <w:rPr>
                <w:rFonts w:cs="Times New Roman"/>
              </w:rPr>
              <w:t>jednorazový odpis</w:t>
            </w:r>
          </w:p>
        </w:tc>
        <w:tc>
          <w:tcPr>
            <w:tcW w:w="222" w:type="dxa"/>
            <w:tcBorders>
              <w:top w:val="nil"/>
              <w:left w:val="nil"/>
              <w:bottom w:val="nil"/>
              <w:right w:val="nil"/>
            </w:tcBorders>
          </w:tcPr>
          <w:p w:rsidR="00BC1D56" w:rsidRDefault="00BC1D56">
            <w:pPr>
              <w:pStyle w:val="Tabulka"/>
              <w:jc w:val="center"/>
              <w:rPr>
                <w:rFonts w:cs="Times New Roman"/>
              </w:rPr>
            </w:pPr>
          </w:p>
        </w:tc>
        <w:tc>
          <w:tcPr>
            <w:tcW w:w="1695" w:type="dxa"/>
            <w:tcBorders>
              <w:top w:val="nil"/>
              <w:left w:val="nil"/>
              <w:bottom w:val="nil"/>
              <w:right w:val="nil"/>
            </w:tcBorders>
          </w:tcPr>
          <w:p w:rsidR="00BC1D56" w:rsidRDefault="00BC1D56">
            <w:pPr>
              <w:pStyle w:val="Tabulka"/>
              <w:jc w:val="center"/>
              <w:rPr>
                <w:rFonts w:cs="Times New Roman"/>
              </w:rPr>
            </w:pPr>
            <w:r>
              <w:rPr>
                <w:rFonts w:cs="Times New Roman"/>
              </w:rPr>
              <w:t>100</w:t>
            </w:r>
          </w:p>
        </w:tc>
      </w:tr>
    </w:tbl>
    <w:p w:rsidR="00BC1D56" w:rsidRDefault="00BC1D56">
      <w:pPr>
        <w:pStyle w:val="Zkladntext"/>
        <w:rPr>
          <w:rFonts w:cs="Times New Roman"/>
        </w:rPr>
      </w:pPr>
      <w:r>
        <w:rPr>
          <w:rFonts w:cs="Times New Roman"/>
        </w:rP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C1D56" w:rsidRDefault="00BC1D56">
      <w:pPr>
        <w:pStyle w:val="Zkladntext"/>
        <w:rPr>
          <w:rFonts w:cs="Times New Roman"/>
        </w:rPr>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BC1D56">
        <w:trPr>
          <w:trHeight w:val="250"/>
        </w:trPr>
        <w:tc>
          <w:tcPr>
            <w:tcW w:w="3118" w:type="dxa"/>
            <w:gridSpan w:val="2"/>
            <w:tcBorders>
              <w:top w:val="nil"/>
              <w:left w:val="nil"/>
              <w:bottom w:val="nil"/>
              <w:right w:val="nil"/>
            </w:tcBorders>
          </w:tcPr>
          <w:p w:rsidR="00BC1D56" w:rsidRDefault="00BC1D56">
            <w:pPr>
              <w:pStyle w:val="Tabulka"/>
              <w:rPr>
                <w:rFonts w:cs="Times New Roman"/>
              </w:rPr>
            </w:pPr>
          </w:p>
        </w:tc>
        <w:tc>
          <w:tcPr>
            <w:tcW w:w="1985" w:type="dxa"/>
            <w:tcBorders>
              <w:top w:val="nil"/>
              <w:left w:val="nil"/>
              <w:bottom w:val="nil"/>
              <w:right w:val="nil"/>
            </w:tcBorders>
          </w:tcPr>
          <w:p w:rsidR="00BC1D56" w:rsidRDefault="00BC1D56">
            <w:pPr>
              <w:pStyle w:val="Tabulka"/>
              <w:jc w:val="center"/>
              <w:rPr>
                <w:rFonts w:cs="Times New Roman"/>
              </w:rPr>
            </w:pPr>
            <w:r>
              <w:rPr>
                <w:rFonts w:cs="Times New Roman"/>
              </w:rPr>
              <w:t>Predpokladaná</w:t>
            </w:r>
          </w:p>
        </w:tc>
        <w:tc>
          <w:tcPr>
            <w:tcW w:w="141"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Metóda</w:t>
            </w:r>
          </w:p>
        </w:tc>
        <w:tc>
          <w:tcPr>
            <w:tcW w:w="142"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Ročná odpisová</w:t>
            </w:r>
          </w:p>
        </w:tc>
      </w:tr>
      <w:tr w:rsidR="00BC1D56">
        <w:trPr>
          <w:trHeight w:val="250"/>
        </w:trPr>
        <w:tc>
          <w:tcPr>
            <w:tcW w:w="2976" w:type="dxa"/>
            <w:tcBorders>
              <w:top w:val="nil"/>
              <w:left w:val="nil"/>
              <w:bottom w:val="single" w:sz="4" w:space="0" w:color="auto"/>
              <w:right w:val="nil"/>
            </w:tcBorders>
          </w:tcPr>
          <w:p w:rsidR="00BC1D56" w:rsidRDefault="00BC1D56">
            <w:pPr>
              <w:pStyle w:val="Tabulka"/>
              <w:rPr>
                <w:rFonts w:cs="Times New Roman"/>
              </w:rPr>
            </w:pPr>
          </w:p>
        </w:tc>
        <w:tc>
          <w:tcPr>
            <w:tcW w:w="142" w:type="dxa"/>
            <w:tcBorders>
              <w:top w:val="nil"/>
              <w:left w:val="nil"/>
              <w:bottom w:val="single" w:sz="4" w:space="0" w:color="auto"/>
              <w:right w:val="nil"/>
            </w:tcBorders>
          </w:tcPr>
          <w:p w:rsidR="00BC1D56" w:rsidRDefault="00BC1D56">
            <w:pPr>
              <w:pStyle w:val="Tabulka"/>
              <w:rPr>
                <w:rFonts w:cs="Times New Roman"/>
              </w:rPr>
            </w:pPr>
          </w:p>
        </w:tc>
        <w:tc>
          <w:tcPr>
            <w:tcW w:w="1985"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doba používania v rokoch</w:t>
            </w:r>
          </w:p>
        </w:tc>
        <w:tc>
          <w:tcPr>
            <w:tcW w:w="141" w:type="dxa"/>
            <w:tcBorders>
              <w:top w:val="nil"/>
              <w:left w:val="nil"/>
              <w:bottom w:val="single" w:sz="4" w:space="0" w:color="auto"/>
              <w:right w:val="nil"/>
            </w:tcBorders>
          </w:tcPr>
          <w:p w:rsidR="00BC1D56" w:rsidRDefault="00BC1D56">
            <w:pPr>
              <w:pStyle w:val="Tabulka"/>
              <w:jc w:val="center"/>
              <w:rPr>
                <w:rFonts w:cs="Times New Roman"/>
              </w:rPr>
            </w:pPr>
          </w:p>
        </w:tc>
        <w:tc>
          <w:tcPr>
            <w:tcW w:w="1701"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odpisovania</w:t>
            </w:r>
          </w:p>
        </w:tc>
        <w:tc>
          <w:tcPr>
            <w:tcW w:w="142" w:type="dxa"/>
            <w:tcBorders>
              <w:top w:val="nil"/>
              <w:left w:val="nil"/>
              <w:bottom w:val="single" w:sz="4" w:space="0" w:color="auto"/>
              <w:right w:val="nil"/>
            </w:tcBorders>
          </w:tcPr>
          <w:p w:rsidR="00BC1D56" w:rsidRDefault="00BC1D56">
            <w:pPr>
              <w:pStyle w:val="Tabulka"/>
              <w:jc w:val="center"/>
              <w:rPr>
                <w:rFonts w:cs="Times New Roman"/>
              </w:rPr>
            </w:pPr>
          </w:p>
        </w:tc>
        <w:tc>
          <w:tcPr>
            <w:tcW w:w="1701" w:type="dxa"/>
            <w:tcBorders>
              <w:top w:val="nil"/>
              <w:left w:val="nil"/>
              <w:bottom w:val="single" w:sz="4" w:space="0" w:color="auto"/>
              <w:right w:val="nil"/>
            </w:tcBorders>
          </w:tcPr>
          <w:p w:rsidR="00BC1D56" w:rsidRDefault="00BC1D56">
            <w:pPr>
              <w:pStyle w:val="Tabulka"/>
              <w:jc w:val="center"/>
              <w:rPr>
                <w:rFonts w:cs="Times New Roman"/>
              </w:rPr>
            </w:pPr>
            <w:r>
              <w:rPr>
                <w:rFonts w:cs="Times New Roman"/>
              </w:rPr>
              <w:t>sadzba v %</w:t>
            </w:r>
          </w:p>
        </w:tc>
      </w:tr>
      <w:tr w:rsidR="00BC1D56">
        <w:trPr>
          <w:trHeight w:val="250"/>
        </w:trPr>
        <w:tc>
          <w:tcPr>
            <w:tcW w:w="3118" w:type="dxa"/>
            <w:gridSpan w:val="2"/>
            <w:tcBorders>
              <w:top w:val="single" w:sz="4" w:space="0" w:color="auto"/>
              <w:left w:val="nil"/>
              <w:bottom w:val="nil"/>
              <w:right w:val="nil"/>
            </w:tcBorders>
          </w:tcPr>
          <w:p w:rsidR="00BC1D56" w:rsidRDefault="00BC1D56">
            <w:pPr>
              <w:pStyle w:val="Tabulka"/>
              <w:rPr>
                <w:rFonts w:cs="Times New Roman"/>
              </w:rPr>
            </w:pPr>
            <w:r>
              <w:rPr>
                <w:rFonts w:cs="Times New Roman"/>
              </w:rPr>
              <w:t>Stavby</w:t>
            </w:r>
          </w:p>
        </w:tc>
        <w:tc>
          <w:tcPr>
            <w:tcW w:w="1985" w:type="dxa"/>
            <w:tcBorders>
              <w:top w:val="single" w:sz="4" w:space="0" w:color="auto"/>
              <w:left w:val="nil"/>
              <w:bottom w:val="nil"/>
              <w:right w:val="nil"/>
            </w:tcBorders>
          </w:tcPr>
          <w:p w:rsidR="00BC1D56" w:rsidRDefault="00BC1D56">
            <w:pPr>
              <w:pStyle w:val="Tabulka"/>
              <w:jc w:val="center"/>
              <w:rPr>
                <w:rFonts w:cs="Times New Roman"/>
              </w:rPr>
            </w:pPr>
            <w:r>
              <w:rPr>
                <w:rFonts w:cs="Times New Roman"/>
              </w:rPr>
              <w:t>20</w:t>
            </w:r>
          </w:p>
        </w:tc>
        <w:tc>
          <w:tcPr>
            <w:tcW w:w="141" w:type="dxa"/>
            <w:tcBorders>
              <w:top w:val="single" w:sz="4" w:space="0" w:color="auto"/>
              <w:left w:val="nil"/>
              <w:bottom w:val="nil"/>
              <w:right w:val="nil"/>
            </w:tcBorders>
          </w:tcPr>
          <w:p w:rsidR="00BC1D56" w:rsidRDefault="00BC1D56">
            <w:pPr>
              <w:pStyle w:val="Tabulka"/>
              <w:jc w:val="center"/>
              <w:rPr>
                <w:rFonts w:cs="Times New Roman"/>
              </w:rPr>
            </w:pPr>
          </w:p>
        </w:tc>
        <w:tc>
          <w:tcPr>
            <w:tcW w:w="1701" w:type="dxa"/>
            <w:tcBorders>
              <w:top w:val="single" w:sz="4" w:space="0" w:color="auto"/>
              <w:left w:val="nil"/>
              <w:bottom w:val="nil"/>
              <w:right w:val="nil"/>
            </w:tcBorders>
          </w:tcPr>
          <w:p w:rsidR="00BC1D56" w:rsidRDefault="00BC1D56">
            <w:pPr>
              <w:pStyle w:val="Tabulka"/>
              <w:jc w:val="center"/>
              <w:rPr>
                <w:rFonts w:cs="Times New Roman"/>
              </w:rPr>
            </w:pPr>
            <w:r>
              <w:rPr>
                <w:rFonts w:cs="Times New Roman"/>
              </w:rPr>
              <w:t>lineárna</w:t>
            </w:r>
          </w:p>
        </w:tc>
        <w:tc>
          <w:tcPr>
            <w:tcW w:w="142" w:type="dxa"/>
            <w:tcBorders>
              <w:top w:val="single" w:sz="4" w:space="0" w:color="auto"/>
              <w:left w:val="nil"/>
              <w:bottom w:val="nil"/>
              <w:right w:val="nil"/>
            </w:tcBorders>
          </w:tcPr>
          <w:p w:rsidR="00BC1D56" w:rsidRDefault="00BC1D56">
            <w:pPr>
              <w:pStyle w:val="Tabulka"/>
              <w:jc w:val="center"/>
              <w:rPr>
                <w:rFonts w:cs="Times New Roman"/>
              </w:rPr>
            </w:pPr>
          </w:p>
        </w:tc>
        <w:tc>
          <w:tcPr>
            <w:tcW w:w="1701" w:type="dxa"/>
            <w:tcBorders>
              <w:top w:val="single" w:sz="4" w:space="0" w:color="auto"/>
              <w:left w:val="nil"/>
              <w:bottom w:val="nil"/>
              <w:right w:val="nil"/>
            </w:tcBorders>
          </w:tcPr>
          <w:p w:rsidR="00BC1D56" w:rsidRDefault="00BC1D56">
            <w:pPr>
              <w:pStyle w:val="Tabulka"/>
              <w:jc w:val="center"/>
              <w:rPr>
                <w:rFonts w:cs="Times New Roman"/>
              </w:rPr>
            </w:pPr>
            <w:r>
              <w:rPr>
                <w:rFonts w:cs="Times New Roman"/>
              </w:rPr>
              <w:t>5</w:t>
            </w:r>
          </w:p>
        </w:tc>
      </w:tr>
      <w:tr w:rsidR="00BC1D56">
        <w:trPr>
          <w:trHeight w:val="250"/>
        </w:trPr>
        <w:tc>
          <w:tcPr>
            <w:tcW w:w="3118" w:type="dxa"/>
            <w:gridSpan w:val="2"/>
            <w:tcBorders>
              <w:top w:val="nil"/>
              <w:left w:val="nil"/>
              <w:bottom w:val="nil"/>
              <w:right w:val="nil"/>
            </w:tcBorders>
          </w:tcPr>
          <w:p w:rsidR="00BC1D56" w:rsidRDefault="00BC1D56">
            <w:pPr>
              <w:pStyle w:val="Tabulka"/>
              <w:rPr>
                <w:rFonts w:cs="Times New Roman"/>
              </w:rPr>
            </w:pPr>
            <w:r>
              <w:rPr>
                <w:rFonts w:cs="Times New Roman"/>
              </w:rPr>
              <w:t>Stroje, prístroje a zariadenia</w:t>
            </w:r>
          </w:p>
        </w:tc>
        <w:tc>
          <w:tcPr>
            <w:tcW w:w="1985" w:type="dxa"/>
            <w:tcBorders>
              <w:top w:val="nil"/>
              <w:left w:val="nil"/>
              <w:bottom w:val="nil"/>
              <w:right w:val="nil"/>
            </w:tcBorders>
          </w:tcPr>
          <w:p w:rsidR="00BC1D56" w:rsidRDefault="00BC1D56">
            <w:pPr>
              <w:pStyle w:val="Tabulka"/>
              <w:jc w:val="center"/>
              <w:rPr>
                <w:rFonts w:cs="Times New Roman"/>
              </w:rPr>
            </w:pPr>
            <w:r>
              <w:rPr>
                <w:rFonts w:cs="Times New Roman"/>
              </w:rPr>
              <w:t>4 až 6</w:t>
            </w:r>
          </w:p>
        </w:tc>
        <w:tc>
          <w:tcPr>
            <w:tcW w:w="141"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lineárna</w:t>
            </w:r>
          </w:p>
        </w:tc>
        <w:tc>
          <w:tcPr>
            <w:tcW w:w="142"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25 až 18,3</w:t>
            </w:r>
          </w:p>
        </w:tc>
      </w:tr>
      <w:tr w:rsidR="00BC1D56">
        <w:trPr>
          <w:trHeight w:val="250"/>
        </w:trPr>
        <w:tc>
          <w:tcPr>
            <w:tcW w:w="3118" w:type="dxa"/>
            <w:gridSpan w:val="2"/>
            <w:tcBorders>
              <w:top w:val="nil"/>
              <w:left w:val="nil"/>
              <w:bottom w:val="nil"/>
              <w:right w:val="nil"/>
            </w:tcBorders>
          </w:tcPr>
          <w:p w:rsidR="00BC1D56" w:rsidRDefault="00BC1D56">
            <w:pPr>
              <w:pStyle w:val="Tabulka"/>
              <w:rPr>
                <w:rFonts w:cs="Times New Roman"/>
              </w:rPr>
            </w:pPr>
            <w:r>
              <w:rPr>
                <w:rFonts w:cs="Times New Roman"/>
              </w:rPr>
              <w:t>Dopravné prostriedky</w:t>
            </w:r>
          </w:p>
        </w:tc>
        <w:tc>
          <w:tcPr>
            <w:tcW w:w="1985" w:type="dxa"/>
            <w:tcBorders>
              <w:top w:val="nil"/>
              <w:left w:val="nil"/>
              <w:bottom w:val="nil"/>
              <w:right w:val="nil"/>
            </w:tcBorders>
          </w:tcPr>
          <w:p w:rsidR="00BC1D56" w:rsidRDefault="00BC1D56">
            <w:pPr>
              <w:pStyle w:val="Tabulka"/>
              <w:jc w:val="center"/>
              <w:rPr>
                <w:rFonts w:cs="Times New Roman"/>
              </w:rPr>
            </w:pPr>
            <w:r>
              <w:rPr>
                <w:rFonts w:cs="Times New Roman"/>
              </w:rPr>
              <w:t>4 až 6</w:t>
            </w:r>
          </w:p>
        </w:tc>
        <w:tc>
          <w:tcPr>
            <w:tcW w:w="141"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lineárna</w:t>
            </w:r>
          </w:p>
        </w:tc>
        <w:tc>
          <w:tcPr>
            <w:tcW w:w="142"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25 až 18,3</w:t>
            </w:r>
          </w:p>
        </w:tc>
      </w:tr>
      <w:tr w:rsidR="00BC1D56">
        <w:trPr>
          <w:trHeight w:val="250"/>
        </w:trPr>
        <w:tc>
          <w:tcPr>
            <w:tcW w:w="3118" w:type="dxa"/>
            <w:gridSpan w:val="2"/>
            <w:tcBorders>
              <w:top w:val="nil"/>
              <w:left w:val="nil"/>
              <w:bottom w:val="nil"/>
              <w:right w:val="nil"/>
            </w:tcBorders>
          </w:tcPr>
          <w:p w:rsidR="00BC1D56" w:rsidRDefault="00BC1D56">
            <w:pPr>
              <w:pStyle w:val="Tabulka"/>
              <w:rPr>
                <w:rFonts w:cs="Times New Roman"/>
              </w:rPr>
            </w:pPr>
            <w:r>
              <w:rPr>
                <w:rFonts w:cs="Times New Roman"/>
              </w:rPr>
              <w:t>Drobný dlhodobý hmotný majetok</w:t>
            </w:r>
          </w:p>
        </w:tc>
        <w:tc>
          <w:tcPr>
            <w:tcW w:w="1985" w:type="dxa"/>
            <w:tcBorders>
              <w:top w:val="nil"/>
              <w:left w:val="nil"/>
              <w:bottom w:val="nil"/>
              <w:right w:val="nil"/>
            </w:tcBorders>
          </w:tcPr>
          <w:p w:rsidR="00BC1D56" w:rsidRDefault="00BC1D56">
            <w:pPr>
              <w:pStyle w:val="Tabulka"/>
              <w:jc w:val="center"/>
              <w:rPr>
                <w:rFonts w:cs="Times New Roman"/>
              </w:rPr>
            </w:pPr>
            <w:r>
              <w:rPr>
                <w:rFonts w:cs="Times New Roman"/>
              </w:rPr>
              <w:t>rôzna</w:t>
            </w:r>
          </w:p>
        </w:tc>
        <w:tc>
          <w:tcPr>
            <w:tcW w:w="141"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jednorazový odpis</w:t>
            </w:r>
          </w:p>
        </w:tc>
        <w:tc>
          <w:tcPr>
            <w:tcW w:w="142" w:type="dxa"/>
            <w:tcBorders>
              <w:top w:val="nil"/>
              <w:left w:val="nil"/>
              <w:bottom w:val="nil"/>
              <w:right w:val="nil"/>
            </w:tcBorders>
          </w:tcPr>
          <w:p w:rsidR="00BC1D56" w:rsidRDefault="00BC1D56">
            <w:pPr>
              <w:pStyle w:val="Tabulka"/>
              <w:jc w:val="center"/>
              <w:rPr>
                <w:rFonts w:cs="Times New Roman"/>
              </w:rPr>
            </w:pPr>
          </w:p>
        </w:tc>
        <w:tc>
          <w:tcPr>
            <w:tcW w:w="1701" w:type="dxa"/>
            <w:tcBorders>
              <w:top w:val="nil"/>
              <w:left w:val="nil"/>
              <w:bottom w:val="nil"/>
              <w:right w:val="nil"/>
            </w:tcBorders>
          </w:tcPr>
          <w:p w:rsidR="00BC1D56" w:rsidRDefault="00BC1D56">
            <w:pPr>
              <w:pStyle w:val="Tabulka"/>
              <w:jc w:val="center"/>
              <w:rPr>
                <w:rFonts w:cs="Times New Roman"/>
              </w:rPr>
            </w:pPr>
            <w:r>
              <w:rPr>
                <w:rFonts w:cs="Times New Roman"/>
              </w:rPr>
              <w:t>100</w:t>
            </w:r>
          </w:p>
        </w:tc>
      </w:tr>
    </w:tbl>
    <w:p w:rsidR="00BC1D56" w:rsidRDefault="00BC1D56">
      <w:pPr>
        <w:pStyle w:val="Pismenka"/>
        <w:numPr>
          <w:ilvl w:val="0"/>
          <w:numId w:val="0"/>
        </w:numPr>
        <w:rPr>
          <w:rFonts w:cs="Times New Roman"/>
        </w:rPr>
      </w:pPr>
    </w:p>
    <w:p w:rsidR="00BC1D56" w:rsidRDefault="00BC1D56">
      <w:pPr>
        <w:pStyle w:val="Pismenka"/>
        <w:tabs>
          <w:tab w:val="clear" w:pos="426"/>
        </w:tabs>
        <w:ind w:left="426"/>
        <w:rPr>
          <w:rFonts w:cs="Times New Roman"/>
        </w:rPr>
      </w:pPr>
      <w:r>
        <w:rPr>
          <w:rFonts w:cs="Times New Roman"/>
        </w:rPr>
        <w:t>Cenné papiere a podiely</w:t>
      </w:r>
    </w:p>
    <w:p w:rsidR="00BC1D56" w:rsidRDefault="00BC1D56">
      <w:pPr>
        <w:pStyle w:val="Zkladntext"/>
        <w:rPr>
          <w:rFonts w:cs="Times New Roman"/>
        </w:rPr>
      </w:pPr>
      <w:r>
        <w:rPr>
          <w:rFonts w:cs="Times New Roman"/>
        </w:rPr>
        <w:t xml:space="preserve">Cenné papiere a podiely sa oceňujú obstarávacími cenami vrátane nákladov súvisiacich s obstaraním. Od obstarávacej ceny je odpočítané zníženie hodnoty cenných papierov a podielov. </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 xml:space="preserve">Zásoby </w:t>
      </w:r>
    </w:p>
    <w:p w:rsidR="00BC1D56" w:rsidRDefault="00BC1D56">
      <w:pPr>
        <w:pStyle w:val="Zkladntext"/>
        <w:rPr>
          <w:rFonts w:cs="Times New Roman"/>
        </w:rPr>
      </w:pPr>
      <w:r>
        <w:rPr>
          <w:rFonts w:cs="Times New Roman"/>
        </w:rPr>
        <w:t>Zásoby sa oceňujú obstarávacou cenou (nakupované zásoby) alebo vlastnými nákladmi (zásoby vytvorené vlastnou činnosťou) alebo čistou realizačnou hodnotou.</w:t>
      </w:r>
    </w:p>
    <w:p w:rsidR="00BC1D56" w:rsidRDefault="00BC1D56">
      <w:pPr>
        <w:pStyle w:val="Zkladntext"/>
        <w:rPr>
          <w:rFonts w:cs="Times New Roman"/>
        </w:rPr>
      </w:pPr>
      <w:r>
        <w:rPr>
          <w:rFonts w:cs="Times New Roman"/>
        </w:rPr>
        <w:t xml:space="preserve">Obstarávacia cena zahŕňa cenu zásob a náklady súvisiace s obstaraním (clo, prepravu, poistné, provízie, skonto a pod.). Úroky z cudzích zdrojov nie sú súčasťou obstarávacej ceny. </w:t>
      </w:r>
    </w:p>
    <w:p w:rsidR="00BC1D56" w:rsidRDefault="00BC1D56">
      <w:pPr>
        <w:pStyle w:val="Zkladntext"/>
        <w:rPr>
          <w:rFonts w:cs="Times New Roman"/>
        </w:rPr>
      </w:pPr>
    </w:p>
    <w:p w:rsidR="00BC1D56" w:rsidRDefault="00BC1D56">
      <w:pPr>
        <w:pStyle w:val="Zkladntext"/>
        <w:rPr>
          <w:rFonts w:cs="Times New Roman"/>
        </w:rPr>
      </w:pPr>
      <w:r>
        <w:rPr>
          <w:rFonts w:cs="Times New Roman"/>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BC1D56" w:rsidRDefault="00BC1D56">
      <w:pPr>
        <w:pStyle w:val="Zkladntext"/>
        <w:rPr>
          <w:rFonts w:cs="Times New Roman"/>
        </w:rPr>
      </w:pPr>
    </w:p>
    <w:p w:rsidR="00BC1D56" w:rsidRDefault="00BC1D56">
      <w:pPr>
        <w:pStyle w:val="Zkladntext"/>
        <w:rPr>
          <w:rFonts w:cs="Times New Roman"/>
        </w:rPr>
      </w:pPr>
      <w:r>
        <w:rPr>
          <w:rFonts w:cs="Times New Roman"/>
        </w:rPr>
        <w:t>Zníženie hodnoty zásob sa upravuje vytvorením opravnej položky.</w:t>
      </w:r>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v roku 201</w:t>
      </w:r>
      <w:r w:rsidR="007400A1">
        <w:rPr>
          <w:rFonts w:cs="Times New Roman"/>
        </w:rPr>
        <w:t>3</w:t>
      </w:r>
      <w:r>
        <w:rPr>
          <w:rFonts w:cs="Times New Roman"/>
        </w:rPr>
        <w:t xml:space="preserve"> nevytvárala zásoby vlastnou činnosťou.</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Zákazková výroba</w:t>
      </w:r>
    </w:p>
    <w:p w:rsidR="00BC1D56" w:rsidRDefault="00BC1D56">
      <w:pPr>
        <w:pStyle w:val="Zkladntext"/>
        <w:rPr>
          <w:rFonts w:cs="Times New Roman"/>
        </w:rPr>
      </w:pPr>
      <w:r>
        <w:rPr>
          <w:rFonts w:cs="Times New Roman"/>
        </w:rPr>
        <w:t>Zákazková výroba sa vykazuje použitím metódy stupňa dokončenia zákazky (angl. percentage-of-completion-method).</w:t>
      </w:r>
    </w:p>
    <w:p w:rsidR="00BC1D56" w:rsidRDefault="00BC1D56">
      <w:pPr>
        <w:pStyle w:val="Pismenka"/>
        <w:numPr>
          <w:ilvl w:val="0"/>
          <w:numId w:val="0"/>
        </w:numPr>
        <w:ind w:left="426"/>
        <w:rPr>
          <w:rFonts w:cs="Times New Roman"/>
          <w:b w:val="0"/>
          <w:bCs w:val="0"/>
        </w:rPr>
      </w:pPr>
      <w:r>
        <w:rPr>
          <w:rFonts w:cs="Times New Roman"/>
          <w:b w:val="0"/>
          <w:bCs w:val="0"/>
        </w:rPr>
        <w:t>Spoločnosť nemá náplň pre túto položku.</w:t>
      </w:r>
    </w:p>
    <w:p w:rsidR="00BC1D56" w:rsidRDefault="00BC1D56">
      <w:pPr>
        <w:pStyle w:val="Zkladntext"/>
        <w:rPr>
          <w:rFonts w:cs="Times New Roman"/>
        </w:rPr>
      </w:pPr>
    </w:p>
    <w:p w:rsidR="00BC1D56" w:rsidRDefault="00BC1D56">
      <w:pPr>
        <w:pStyle w:val="Pismenka"/>
        <w:numPr>
          <w:ilvl w:val="0"/>
          <w:numId w:val="0"/>
        </w:numPr>
        <w:rPr>
          <w:rFonts w:cs="Times New Roman"/>
          <w:b w:val="0"/>
          <w:bCs w:val="0"/>
        </w:rPr>
      </w:pPr>
    </w:p>
    <w:p w:rsidR="00BC1D56" w:rsidRDefault="00BC1D56">
      <w:pPr>
        <w:pStyle w:val="Pismenka"/>
        <w:tabs>
          <w:tab w:val="clear" w:pos="426"/>
        </w:tabs>
        <w:ind w:left="426"/>
        <w:rPr>
          <w:rFonts w:cs="Times New Roman"/>
        </w:rPr>
      </w:pPr>
      <w:r>
        <w:rPr>
          <w:rFonts w:cs="Times New Roman"/>
        </w:rPr>
        <w:t>Zákazková výstavba nehnuteľnosti</w:t>
      </w:r>
    </w:p>
    <w:p w:rsidR="00BC1D56" w:rsidRDefault="00BC1D56">
      <w:pPr>
        <w:pStyle w:val="Pismenka"/>
        <w:numPr>
          <w:ilvl w:val="0"/>
          <w:numId w:val="0"/>
        </w:numPr>
        <w:ind w:left="426"/>
        <w:rPr>
          <w:rFonts w:cs="Times New Roman"/>
          <w:b w:val="0"/>
          <w:bCs w:val="0"/>
        </w:rPr>
      </w:pPr>
      <w:r>
        <w:rPr>
          <w:rFonts w:cs="Times New Roman"/>
          <w:b w:val="0"/>
          <w:bCs w:val="0"/>
        </w:rPr>
        <w:t>Spoločnosť nemá náplň pre túto položku.</w:t>
      </w:r>
    </w:p>
    <w:p w:rsidR="00BC1D56" w:rsidRDefault="00BC1D56">
      <w:pPr>
        <w:pStyle w:val="Zkladntext"/>
        <w:rPr>
          <w:rFonts w:cs="Times New Roman"/>
        </w:rPr>
      </w:pPr>
    </w:p>
    <w:p w:rsidR="00BC1D56" w:rsidRDefault="00BC1D56">
      <w:pPr>
        <w:pStyle w:val="Pismenka"/>
        <w:numPr>
          <w:ilvl w:val="0"/>
          <w:numId w:val="0"/>
        </w:numPr>
        <w:rPr>
          <w:rFonts w:cs="Times New Roman"/>
          <w:b w:val="0"/>
          <w:bCs w:val="0"/>
        </w:rPr>
      </w:pPr>
    </w:p>
    <w:p w:rsidR="00BC1D56" w:rsidRDefault="00BC1D56">
      <w:pPr>
        <w:pStyle w:val="Pismenka"/>
        <w:tabs>
          <w:tab w:val="clear" w:pos="426"/>
        </w:tabs>
        <w:ind w:left="426"/>
        <w:rPr>
          <w:rFonts w:cs="Times New Roman"/>
        </w:rPr>
      </w:pPr>
      <w:r>
        <w:rPr>
          <w:rFonts w:cs="Times New Roman"/>
        </w:rPr>
        <w:t>Pohľadávky</w:t>
      </w:r>
    </w:p>
    <w:p w:rsidR="00BC1D56" w:rsidRDefault="00BC1D56">
      <w:pPr>
        <w:pStyle w:val="Zkladntext"/>
        <w:rPr>
          <w:rFonts w:cs="Times New Roman"/>
        </w:rPr>
      </w:pPr>
      <w:r>
        <w:rPr>
          <w:rFonts w:cs="Times New Roman"/>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Peňažné prostriedky a ceniny</w:t>
      </w:r>
    </w:p>
    <w:p w:rsidR="00BC1D56" w:rsidRDefault="00BC1D56">
      <w:pPr>
        <w:pStyle w:val="Zkladntext"/>
        <w:rPr>
          <w:rFonts w:cs="Times New Roman"/>
        </w:rPr>
      </w:pPr>
      <w:r>
        <w:rPr>
          <w:rFonts w:cs="Times New Roman"/>
        </w:rPr>
        <w:t>Peňažné prostriedky a ceniny sa oceňujú ich menovitou hodnotou.</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Náklady budúcich období a príjmy budúcich období</w:t>
      </w:r>
    </w:p>
    <w:p w:rsidR="00BC1D56" w:rsidRDefault="00BC1D56">
      <w:pPr>
        <w:pStyle w:val="Zkladntext"/>
        <w:rPr>
          <w:rFonts w:cs="Times New Roman"/>
        </w:rPr>
      </w:pPr>
      <w:r>
        <w:rPr>
          <w:rFonts w:cs="Times New Roman"/>
        </w:rPr>
        <w:t>Náklady budúcich období a príjmy budúcich období sa vykazujú vo výške, ktorá je potrebná na dodržanie zásady vecnej a časovej súvislosti s účtovným obdobím.</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Rezervy</w:t>
      </w:r>
    </w:p>
    <w:p w:rsidR="00BC1D56" w:rsidRDefault="00BC1D56">
      <w:pPr>
        <w:pStyle w:val="Zkladntext"/>
        <w:rPr>
          <w:rFonts w:cs="Times New Roman"/>
        </w:rPr>
      </w:pPr>
      <w:r>
        <w:rPr>
          <w:rFonts w:cs="Times New Roman"/>
        </w:rPr>
        <w:t>Rezervy sú záväzky s neurčitým časovým vymedzením alebo výškou; tvoria sa na krytie známych rizík alebo strát z podnikania. Oceňujú sa v očakávanej výške záväzku.</w:t>
      </w:r>
    </w:p>
    <w:p w:rsidR="00BC1D56" w:rsidRDefault="00BC1D56">
      <w:pPr>
        <w:pStyle w:val="Pismenka"/>
        <w:numPr>
          <w:ilvl w:val="0"/>
          <w:numId w:val="0"/>
        </w:numPr>
        <w:ind w:left="360"/>
        <w:rPr>
          <w:rFonts w:cs="Times New Roman"/>
        </w:rPr>
      </w:pPr>
    </w:p>
    <w:p w:rsidR="00BC1D56" w:rsidRDefault="00BC1D56">
      <w:pPr>
        <w:pStyle w:val="Pismenka"/>
        <w:tabs>
          <w:tab w:val="clear" w:pos="426"/>
        </w:tabs>
        <w:ind w:left="426"/>
        <w:rPr>
          <w:rFonts w:cs="Times New Roman"/>
        </w:rPr>
      </w:pPr>
      <w:r>
        <w:rPr>
          <w:rFonts w:cs="Times New Roman"/>
        </w:rPr>
        <w:t>Záväzky</w:t>
      </w:r>
    </w:p>
    <w:p w:rsidR="00BC1D56" w:rsidRDefault="00BC1D56">
      <w:pPr>
        <w:pStyle w:val="Zkladntext"/>
        <w:rPr>
          <w:rFonts w:cs="Times New Roman"/>
          <w:sz w:val="24"/>
          <w:szCs w:val="24"/>
        </w:rPr>
      </w:pPr>
      <w:r>
        <w:rPr>
          <w:rFonts w:cs="Times New Roman"/>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C1D56" w:rsidRDefault="00BC1D56">
      <w:pPr>
        <w:pStyle w:val="Pismenka"/>
        <w:numPr>
          <w:ilvl w:val="0"/>
          <w:numId w:val="0"/>
        </w:numPr>
        <w:ind w:left="360"/>
        <w:rPr>
          <w:rFonts w:cs="Times New Roman"/>
        </w:rPr>
      </w:pPr>
    </w:p>
    <w:p w:rsidR="00BC1D56" w:rsidRDefault="00BC1D56">
      <w:pPr>
        <w:pStyle w:val="Pismenka"/>
        <w:tabs>
          <w:tab w:val="clear" w:pos="426"/>
        </w:tabs>
        <w:ind w:left="426"/>
        <w:rPr>
          <w:rFonts w:cs="Times New Roman"/>
        </w:rPr>
      </w:pPr>
      <w:r>
        <w:rPr>
          <w:rFonts w:cs="Times New Roman"/>
        </w:rPr>
        <w:t>Odložené dane</w:t>
      </w:r>
    </w:p>
    <w:p w:rsidR="00BC1D56" w:rsidRDefault="00BC1D56">
      <w:pPr>
        <w:pStyle w:val="Zkladntext"/>
        <w:rPr>
          <w:rFonts w:cs="Times New Roman"/>
        </w:rPr>
      </w:pPr>
      <w:r>
        <w:rPr>
          <w:rFonts w:cs="Times New Roman"/>
        </w:rPr>
        <w:t xml:space="preserve">Odložené dane (odložená daňová pohľadávka a odložený daňový záväzok) sa vzťahujú na: </w:t>
      </w:r>
    </w:p>
    <w:p w:rsidR="00BC1D56" w:rsidRDefault="00BC1D56">
      <w:pPr>
        <w:pStyle w:val="Zkladntext"/>
        <w:numPr>
          <w:ilvl w:val="0"/>
          <w:numId w:val="8"/>
        </w:numPr>
        <w:rPr>
          <w:rFonts w:cs="Times New Roman"/>
        </w:rPr>
      </w:pPr>
      <w:r>
        <w:rPr>
          <w:rFonts w:cs="Times New Roman"/>
        </w:rPr>
        <w:t>dočasné rozdiely medzi účtovnou hodnotou majetku a účtovnou hodnotou záväzkov vykázanou v súvahe a ich daňovou základňou,</w:t>
      </w:r>
    </w:p>
    <w:p w:rsidR="00BC1D56" w:rsidRDefault="00BC1D56">
      <w:pPr>
        <w:pStyle w:val="Zkladntext"/>
        <w:numPr>
          <w:ilvl w:val="0"/>
          <w:numId w:val="8"/>
        </w:numPr>
        <w:rPr>
          <w:rFonts w:cs="Times New Roman"/>
        </w:rPr>
      </w:pPr>
      <w:r>
        <w:rPr>
          <w:rFonts w:cs="Times New Roman"/>
        </w:rPr>
        <w:lastRenderedPageBreak/>
        <w:t>možnosť umorovať daňovú stratu v budúcnosti, ktorou sa rozumie možnosť odpočítať daňovú stratu od základu dane v budúcnosti,</w:t>
      </w:r>
    </w:p>
    <w:p w:rsidR="00BC1D56" w:rsidRDefault="00BC1D56">
      <w:pPr>
        <w:pStyle w:val="Zkladntext"/>
        <w:numPr>
          <w:ilvl w:val="0"/>
          <w:numId w:val="8"/>
        </w:numPr>
        <w:rPr>
          <w:rFonts w:cs="Times New Roman"/>
        </w:rPr>
      </w:pPr>
      <w:r>
        <w:rPr>
          <w:rFonts w:cs="Times New Roman"/>
        </w:rPr>
        <w:t>možnosť previesť nevyužité daňové odpočty a iné daňové nároky do budúcich období.</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Výdavky budúcich období a výnosy budúcich období</w:t>
      </w:r>
    </w:p>
    <w:p w:rsidR="00BC1D56" w:rsidRDefault="00BC1D56">
      <w:pPr>
        <w:pStyle w:val="Zkladntext"/>
        <w:rPr>
          <w:rFonts w:cs="Times New Roman"/>
        </w:rPr>
      </w:pPr>
      <w:r>
        <w:rPr>
          <w:rFonts w:cs="Times New Roman"/>
        </w:rPr>
        <w:t>Výdavky budúcich období a výnosy budúcich období sa vykazujú vo výške, ktorá je potrebná na dodržanie zásady vecnej a časovej súvislosti s účtovným obdobím.</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Emisné kvóty</w:t>
      </w:r>
    </w:p>
    <w:p w:rsidR="00BC1D56" w:rsidRDefault="00BC1D56">
      <w:pPr>
        <w:pStyle w:val="Zkladntext"/>
        <w:rPr>
          <w:rFonts w:cs="Times New Roman"/>
        </w:rPr>
      </w:pPr>
      <w:r>
        <w:rPr>
          <w:rFonts w:cs="Times New Roman"/>
        </w:rPr>
        <w:t xml:space="preserve">Bezodplatne pripísaný proporčný podiel emisných kvót v ocenení reprodukčnou obstarávacou cenou sa účtuje v prospech výnosov budúcich období. </w:t>
      </w:r>
    </w:p>
    <w:p w:rsidR="00BC1D56" w:rsidRDefault="00BC1D56">
      <w:pPr>
        <w:pStyle w:val="Zkladntext"/>
        <w:rPr>
          <w:rFonts w:cs="Times New Roman"/>
        </w:rPr>
      </w:pPr>
    </w:p>
    <w:p w:rsidR="00BC1D56" w:rsidRDefault="00BC1D56">
      <w:pPr>
        <w:pStyle w:val="Zkladntext"/>
        <w:rPr>
          <w:rFonts w:cs="Times New Roman"/>
        </w:rPr>
      </w:pPr>
      <w:r>
        <w:rPr>
          <w:rFonts w:cs="Times New Roman"/>
        </w:rPr>
        <w:t>Zúčtovanie výnosov budúcich období sa uskutočňuje v časovej a vecnej súvislosti s použitím bezodplatne pripísaných emisných kvót z dôvodu ich predaja alebo tvorby rezervy alebo splnenia povinnosti odovzdania emisných kvót.</w:t>
      </w:r>
    </w:p>
    <w:p w:rsidR="00BC1D56" w:rsidRDefault="00BC1D56">
      <w:pPr>
        <w:pStyle w:val="Zkladntext"/>
        <w:rPr>
          <w:rFonts w:cs="Times New Roman"/>
          <w:sz w:val="16"/>
          <w:szCs w:val="16"/>
        </w:rPr>
      </w:pPr>
    </w:p>
    <w:p w:rsidR="00BC1D56" w:rsidRDefault="00BC1D56">
      <w:pPr>
        <w:pStyle w:val="Pismenka"/>
        <w:tabs>
          <w:tab w:val="clear" w:pos="426"/>
        </w:tabs>
        <w:ind w:left="426"/>
        <w:rPr>
          <w:rFonts w:cs="Times New Roman"/>
        </w:rPr>
      </w:pPr>
      <w:r>
        <w:rPr>
          <w:rFonts w:cs="Times New Roman"/>
        </w:rPr>
        <w:t>Dotácie zo štátneho rozpočtu</w:t>
      </w:r>
    </w:p>
    <w:p w:rsidR="00BC1D56" w:rsidRDefault="00BC1D56">
      <w:pPr>
        <w:ind w:left="450"/>
        <w:jc w:val="both"/>
        <w:rPr>
          <w:rFonts w:cs="Times New Roman"/>
          <w:sz w:val="18"/>
          <w:szCs w:val="18"/>
        </w:rPr>
      </w:pPr>
      <w:r>
        <w:rPr>
          <w:rFonts w:cs="Times New Roman"/>
          <w:sz w:val="18"/>
          <w:szCs w:val="18"/>
        </w:rPr>
        <w:t>O nároku na dotácie zo štátneho rozpočtu sa účtuje, ak je takmer isté, že na základe splnených podmienok na poskytnutie dotácie sa Spoločnosti daná dotácia poskytne.</w:t>
      </w:r>
    </w:p>
    <w:p w:rsidR="00BC1D56" w:rsidRDefault="00BC1D56">
      <w:pPr>
        <w:ind w:left="450"/>
        <w:jc w:val="both"/>
        <w:rPr>
          <w:rFonts w:cs="Times New Roman"/>
          <w:sz w:val="18"/>
          <w:szCs w:val="18"/>
        </w:rPr>
      </w:pPr>
    </w:p>
    <w:p w:rsidR="00BC1D56" w:rsidRDefault="00BC1D56">
      <w:pPr>
        <w:ind w:left="450"/>
        <w:jc w:val="both"/>
        <w:rPr>
          <w:rFonts w:cs="Times New Roman"/>
          <w:sz w:val="18"/>
          <w:szCs w:val="18"/>
        </w:rPr>
      </w:pPr>
      <w:r>
        <w:rPr>
          <w:rFonts w:cs="Times New Roman"/>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BC1D56" w:rsidRDefault="00BC1D56">
      <w:pPr>
        <w:ind w:left="450"/>
        <w:jc w:val="both"/>
        <w:rPr>
          <w:rFonts w:cs="Times New Roman"/>
          <w:sz w:val="18"/>
          <w:szCs w:val="18"/>
        </w:rPr>
      </w:pPr>
    </w:p>
    <w:p w:rsidR="00BC1D56" w:rsidRDefault="00BC1D56">
      <w:pPr>
        <w:ind w:left="450"/>
        <w:jc w:val="both"/>
        <w:rPr>
          <w:rFonts w:cs="Times New Roman"/>
          <w:sz w:val="18"/>
          <w:szCs w:val="18"/>
        </w:rPr>
      </w:pPr>
      <w:r>
        <w:rPr>
          <w:rFonts w:cs="Times New Roman"/>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cs="Times New Roman"/>
          <w:sz w:val="18"/>
          <w:szCs w:val="18"/>
        </w:rPr>
        <w:br/>
        <w:t xml:space="preserve">z tohto dlhodobého majetku. </w:t>
      </w:r>
    </w:p>
    <w:p w:rsidR="00BC1D56" w:rsidRDefault="00BC1D56">
      <w:pPr>
        <w:pStyle w:val="Zkladntext"/>
        <w:rPr>
          <w:rFonts w:cs="Times New Roman"/>
          <w:sz w:val="16"/>
          <w:szCs w:val="16"/>
        </w:rPr>
      </w:pPr>
    </w:p>
    <w:p w:rsidR="00BC1D56" w:rsidRDefault="00BC1D56">
      <w:pPr>
        <w:pStyle w:val="Pismenka"/>
        <w:tabs>
          <w:tab w:val="clear" w:pos="426"/>
        </w:tabs>
        <w:ind w:left="426"/>
        <w:rPr>
          <w:rFonts w:cs="Times New Roman"/>
        </w:rPr>
      </w:pPr>
      <w:r>
        <w:rPr>
          <w:rFonts w:cs="Times New Roman"/>
        </w:rPr>
        <w:t>Prenájom (lízing)</w:t>
      </w:r>
    </w:p>
    <w:p w:rsidR="00BC1D56" w:rsidRDefault="00BC1D56">
      <w:pPr>
        <w:pStyle w:val="Zkladntext"/>
        <w:rPr>
          <w:rFonts w:cs="Times New Roman"/>
        </w:rPr>
      </w:pPr>
      <w:r>
        <w:rPr>
          <w:rFonts w:cs="Times New Roman"/>
        </w:rPr>
        <w:t>Operatívny prenájom. Majetok prenajatý na základe operatívneho prenájmu vykazuje ako svoj majetok jeho vlastník, nie nájomca.</w:t>
      </w:r>
    </w:p>
    <w:p w:rsidR="00BC1D56" w:rsidRDefault="00BC1D56">
      <w:pPr>
        <w:pStyle w:val="Zkladntext"/>
        <w:rPr>
          <w:rFonts w:cs="Times New Roman"/>
        </w:rPr>
      </w:pPr>
    </w:p>
    <w:p w:rsidR="00BC1D56" w:rsidRDefault="00BC1D56">
      <w:pPr>
        <w:pStyle w:val="Zkladntext"/>
        <w:rPr>
          <w:rFonts w:cs="Times New Roman"/>
        </w:rPr>
      </w:pPr>
      <w:r>
        <w:rPr>
          <w:rFonts w:cs="Times New Roman"/>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BC1D56" w:rsidRDefault="00BC1D56">
      <w:pPr>
        <w:pStyle w:val="Zkladntext"/>
        <w:rPr>
          <w:rFonts w:cs="Times New Roman"/>
          <w:sz w:val="16"/>
          <w:szCs w:val="16"/>
        </w:rPr>
      </w:pPr>
    </w:p>
    <w:p w:rsidR="00BC1D56" w:rsidRDefault="00BC1D56">
      <w:pPr>
        <w:pStyle w:val="Pismenka"/>
        <w:tabs>
          <w:tab w:val="clear" w:pos="426"/>
        </w:tabs>
        <w:ind w:left="426"/>
        <w:rPr>
          <w:rFonts w:cs="Times New Roman"/>
        </w:rPr>
      </w:pPr>
      <w:r>
        <w:rPr>
          <w:rFonts w:cs="Times New Roman"/>
        </w:rPr>
        <w:t>Deriváty</w:t>
      </w:r>
    </w:p>
    <w:p w:rsidR="00BC1D56" w:rsidRDefault="00BC1D56">
      <w:pPr>
        <w:pStyle w:val="Pismenka"/>
        <w:numPr>
          <w:ilvl w:val="0"/>
          <w:numId w:val="0"/>
        </w:numPr>
        <w:ind w:left="360"/>
        <w:rPr>
          <w:rFonts w:cs="Times New Roman"/>
          <w:b w:val="0"/>
          <w:bCs w:val="0"/>
        </w:rPr>
      </w:pPr>
      <w:r>
        <w:rPr>
          <w:rFonts w:cs="Times New Roman"/>
          <w:b w:val="0"/>
          <w:bCs w:val="0"/>
        </w:rPr>
        <w:t xml:space="preserve"> Spoločnosť o nich neúčtuje.</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Majetok a záväzky zabezpečené derivátmi</w:t>
      </w:r>
    </w:p>
    <w:p w:rsidR="00BC1D56" w:rsidRDefault="00BC1D56">
      <w:pPr>
        <w:pStyle w:val="Zkladntext"/>
        <w:rPr>
          <w:rFonts w:cs="Times New Roman"/>
        </w:rPr>
      </w:pPr>
      <w:r>
        <w:rPr>
          <w:rFonts w:cs="Times New Roman"/>
        </w:rPr>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BC1D56" w:rsidRDefault="00BC1D56">
      <w:pPr>
        <w:pStyle w:val="Zkladntext"/>
        <w:rPr>
          <w:rFonts w:cs="Times New Roman"/>
          <w:sz w:val="16"/>
          <w:szCs w:val="16"/>
        </w:rPr>
      </w:pPr>
    </w:p>
    <w:p w:rsidR="00BC1D56" w:rsidRDefault="00BC1D56">
      <w:pPr>
        <w:pStyle w:val="Pismenka"/>
        <w:tabs>
          <w:tab w:val="clear" w:pos="426"/>
        </w:tabs>
        <w:ind w:left="426"/>
        <w:rPr>
          <w:rFonts w:cs="Times New Roman"/>
        </w:rPr>
      </w:pPr>
      <w:r>
        <w:rPr>
          <w:rFonts w:cs="Times New Roman"/>
        </w:rPr>
        <w:t>Cudzia mena</w:t>
      </w:r>
    </w:p>
    <w:p w:rsidR="00BC1D56" w:rsidRDefault="00BC1D56">
      <w:pPr>
        <w:pStyle w:val="Zkladntext"/>
        <w:rPr>
          <w:rFonts w:cs="Times New Roman"/>
        </w:rPr>
      </w:pPr>
      <w:r>
        <w:rPr>
          <w:rFonts w:cs="Times New Roman"/>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Prijaté a poskytnuté preddavky v cudzej mene na účet zriadený v eurách a z účtu zriadeného v eurách sa prepočítavajú na menu euro kurzom, za ktorý boli tieto hodnoty nakúpené alebo predané. </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Prijaté a poskytnuté preddavky sa ku dňu, ku ktorému sa zostavuje účtovná závierka, na menu euro už neprepočítavajú. </w:t>
      </w:r>
    </w:p>
    <w:p w:rsidR="00BC1D56" w:rsidRDefault="00BC1D56">
      <w:pPr>
        <w:pStyle w:val="Zkladntext"/>
        <w:rPr>
          <w:rFonts w:cs="Times New Roman"/>
        </w:rPr>
      </w:pPr>
    </w:p>
    <w:p w:rsidR="00BC1D56" w:rsidRDefault="00BC1D56">
      <w:pPr>
        <w:pStyle w:val="Pismenka"/>
        <w:tabs>
          <w:tab w:val="clear" w:pos="426"/>
        </w:tabs>
        <w:ind w:left="426"/>
        <w:rPr>
          <w:rFonts w:cs="Times New Roman"/>
        </w:rPr>
      </w:pPr>
      <w:r>
        <w:rPr>
          <w:rFonts w:cs="Times New Roman"/>
        </w:rPr>
        <w:t>Výnosy</w:t>
      </w:r>
    </w:p>
    <w:p w:rsidR="00BC1D56" w:rsidRDefault="001E2980">
      <w:pPr>
        <w:pStyle w:val="Zkladntext"/>
        <w:rPr>
          <w:rFonts w:cs="Times New Roman"/>
          <w:sz w:val="16"/>
          <w:szCs w:val="16"/>
        </w:rPr>
      </w:pPr>
      <w:r>
        <w:rPr>
          <w:rFonts w:cs="Times New Roman"/>
        </w:rPr>
        <w:t>T</w:t>
      </w:r>
      <w:r w:rsidR="00BC1D56">
        <w:rPr>
          <w:rFonts w:cs="Times New Roman"/>
        </w:rPr>
        <w:t>ržby za vlastné výkony a tovar neobsahujú daň z pridanej hodnoty. Sú tiež znížené o zľavy a zrážky (rabaty, bonusy, skontá, dobropisy a pod.), bez ohľadu na to, či zákazník mal vopred na zľavu nárok, alebo či ide o dodatočne uznanú zľavu.</w:t>
      </w:r>
    </w:p>
    <w:p w:rsidR="00BC1D56" w:rsidRDefault="00BC1D56">
      <w:pPr>
        <w:pStyle w:val="Nadpis1"/>
        <w:tabs>
          <w:tab w:val="clear" w:pos="450"/>
          <w:tab w:val="num" w:pos="360"/>
        </w:tabs>
        <w:spacing w:before="120" w:after="60"/>
        <w:ind w:left="360"/>
        <w:rPr>
          <w:rFonts w:cs="Times New Roman"/>
        </w:rPr>
      </w:pPr>
      <w:bookmarkStart w:id="7" w:name="_Toc530739900"/>
      <w:r>
        <w:rPr>
          <w:rFonts w:cs="Times New Roman"/>
        </w:rPr>
        <w:br w:type="page"/>
      </w:r>
      <w:r>
        <w:rPr>
          <w:rFonts w:cs="Times New Roman"/>
        </w:rPr>
        <w:lastRenderedPageBreak/>
        <w:t>informácie o údajoch na strane aktív súvahy</w:t>
      </w:r>
      <w:bookmarkEnd w:id="7"/>
    </w:p>
    <w:p w:rsidR="00BC1D56" w:rsidRDefault="00BC1D56">
      <w:pPr>
        <w:pStyle w:val="Hlavika"/>
        <w:numPr>
          <w:ilvl w:val="12"/>
          <w:numId w:val="0"/>
        </w:numPr>
        <w:jc w:val="both"/>
        <w:rPr>
          <w:rFonts w:cs="Times New Roman"/>
          <w:sz w:val="16"/>
          <w:szCs w:val="16"/>
        </w:rPr>
      </w:pPr>
    </w:p>
    <w:p w:rsidR="00BC1D56" w:rsidRDefault="00BC1D56">
      <w:pPr>
        <w:pStyle w:val="Nadpis2"/>
        <w:numPr>
          <w:ilvl w:val="0"/>
          <w:numId w:val="25"/>
        </w:numPr>
        <w:tabs>
          <w:tab w:val="clear" w:pos="360"/>
          <w:tab w:val="num" w:pos="426"/>
        </w:tabs>
        <w:rPr>
          <w:rFonts w:cs="Times New Roman"/>
        </w:rPr>
      </w:pPr>
      <w:bookmarkStart w:id="8" w:name="_Toc530739901"/>
      <w:r>
        <w:rPr>
          <w:rFonts w:cs="Times New Roman"/>
        </w:rPr>
        <w:t>Dlhodobý nehmotný majetok a dlhodobý hmotný majetok</w:t>
      </w:r>
      <w:bookmarkEnd w:id="8"/>
    </w:p>
    <w:p w:rsidR="00BC1D56" w:rsidRDefault="00BC1D56">
      <w:pPr>
        <w:pStyle w:val="Zkladntext"/>
        <w:rPr>
          <w:rFonts w:cs="Times New Roman"/>
          <w:sz w:val="16"/>
          <w:szCs w:val="16"/>
        </w:rPr>
      </w:pPr>
    </w:p>
    <w:p w:rsidR="00BC1D56" w:rsidRDefault="00BC1D56">
      <w:pPr>
        <w:pStyle w:val="Zkladntext"/>
        <w:rPr>
          <w:rFonts w:cs="Times New Roman"/>
        </w:rPr>
      </w:pPr>
      <w:r>
        <w:rPr>
          <w:rFonts w:cs="Times New Roman"/>
        </w:rPr>
        <w:t>Prehľad o pohybe dlhodobého nehmotného majetku a dlhodobého hmotného majetku od 1. januára 201</w:t>
      </w:r>
      <w:r w:rsidR="007400A1">
        <w:rPr>
          <w:rFonts w:cs="Times New Roman"/>
        </w:rPr>
        <w:t>3</w:t>
      </w:r>
      <w:r>
        <w:rPr>
          <w:rFonts w:cs="Times New Roman"/>
        </w:rPr>
        <w:t xml:space="preserve"> do </w:t>
      </w:r>
      <w:r>
        <w:rPr>
          <w:rFonts w:cs="Times New Roman"/>
        </w:rPr>
        <w:br/>
        <w:t>31. decembra 201</w:t>
      </w:r>
      <w:r w:rsidR="007400A1">
        <w:rPr>
          <w:rFonts w:cs="Times New Roman"/>
        </w:rPr>
        <w:t>3</w:t>
      </w:r>
      <w:r>
        <w:rPr>
          <w:rFonts w:cs="Times New Roman"/>
        </w:rPr>
        <w:t xml:space="preserve"> a za porovnateľné obdobie od 1. januára 201</w:t>
      </w:r>
      <w:r w:rsidR="007400A1">
        <w:rPr>
          <w:rFonts w:cs="Times New Roman"/>
        </w:rPr>
        <w:t>2</w:t>
      </w:r>
      <w:r>
        <w:rPr>
          <w:rFonts w:cs="Times New Roman"/>
        </w:rPr>
        <w:t xml:space="preserve"> do 31. decembra 201</w:t>
      </w:r>
      <w:r w:rsidR="007400A1">
        <w:rPr>
          <w:rFonts w:cs="Times New Roman"/>
        </w:rPr>
        <w:t>2</w:t>
      </w:r>
      <w:r>
        <w:rPr>
          <w:rFonts w:cs="Times New Roman"/>
        </w:rPr>
        <w:t xml:space="preserve"> je uvedený v tabuľkách na stranách 7 až 10.</w:t>
      </w:r>
    </w:p>
    <w:p w:rsidR="00BC1D56" w:rsidRDefault="00BC1D56">
      <w:pPr>
        <w:pStyle w:val="Zkladntext"/>
        <w:rPr>
          <w:rFonts w:cs="Times New Roman"/>
        </w:rPr>
      </w:pPr>
      <w:r>
        <w:rPr>
          <w:rFonts w:cs="Times New Roman"/>
        </w:rPr>
        <w:t>Spoločnosť v priebehu roka 201</w:t>
      </w:r>
      <w:r w:rsidR="007400A1">
        <w:rPr>
          <w:rFonts w:cs="Times New Roman"/>
        </w:rPr>
        <w:t>3</w:t>
      </w:r>
      <w:r>
        <w:rPr>
          <w:rFonts w:cs="Times New Roman"/>
        </w:rPr>
        <w:t xml:space="preserve"> </w:t>
      </w:r>
      <w:r w:rsidR="00162A68">
        <w:rPr>
          <w:rFonts w:cs="Times New Roman"/>
        </w:rPr>
        <w:t>ne</w:t>
      </w:r>
      <w:r>
        <w:rPr>
          <w:rFonts w:cs="Times New Roman"/>
        </w:rPr>
        <w:t>evid</w:t>
      </w:r>
      <w:r w:rsidR="00162A68">
        <w:rPr>
          <w:rFonts w:cs="Times New Roman"/>
        </w:rPr>
        <w:t>uje</w:t>
      </w:r>
      <w:r>
        <w:rPr>
          <w:rFonts w:cs="Times New Roman"/>
        </w:rPr>
        <w:t> dlhodobý hmotný majetok . Spoločnosť neúčtuje o dlhodobom nehmotnom majetku.</w:t>
      </w:r>
    </w:p>
    <w:p w:rsidR="00BC1D56" w:rsidRDefault="00BC1D56">
      <w:pPr>
        <w:pStyle w:val="Zkladntext"/>
        <w:rPr>
          <w:rFonts w:cs="Times New Roman"/>
        </w:rPr>
      </w:pPr>
      <w:r>
        <w:rPr>
          <w:rFonts w:cs="Times New Roman"/>
        </w:rPr>
        <w:t>Spoločnosť má poistenie zodpovednosti za škodu spôsobenú prevádzkovou činnosťou, poistná zmluva číslo 511027611 vo výške 1 424,01€ ročne v poisťovni Allianz.</w:t>
      </w:r>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nemá žiadne záložné právo k dlhodobému hmotnému majetku.</w:t>
      </w:r>
    </w:p>
    <w:p w:rsidR="00BC1D56" w:rsidRDefault="00BC1D56">
      <w:pPr>
        <w:pStyle w:val="Zkladntext"/>
        <w:rPr>
          <w:rFonts w:cs="Times New Roman"/>
        </w:rPr>
      </w:pPr>
    </w:p>
    <w:p w:rsidR="00BC1D56" w:rsidRDefault="00BC1D56">
      <w:pPr>
        <w:pStyle w:val="Zkladntext"/>
        <w:rPr>
          <w:rFonts w:cs="Times New Roman"/>
          <w:sz w:val="16"/>
          <w:szCs w:val="16"/>
        </w:rPr>
      </w:pPr>
      <w:r>
        <w:rPr>
          <w:rFonts w:cs="Times New Roman"/>
        </w:rPr>
        <w:t>Spoločnosť nemá v nájme žiaden majetok</w:t>
      </w:r>
      <w:r>
        <w:rPr>
          <w:rFonts w:cs="Times New Roman"/>
          <w:sz w:val="16"/>
          <w:szCs w:val="16"/>
        </w:rPr>
        <w:t>.</w:t>
      </w:r>
    </w:p>
    <w:p w:rsidR="00BC1D56" w:rsidRDefault="00BC1D56">
      <w:pPr>
        <w:pStyle w:val="Zkladntext"/>
        <w:rPr>
          <w:rFonts w:cs="Times New Roman"/>
          <w:sz w:val="16"/>
          <w:szCs w:val="16"/>
        </w:rPr>
      </w:pPr>
    </w:p>
    <w:p w:rsidR="00BC1D56" w:rsidRDefault="00BC1D56">
      <w:pPr>
        <w:pStyle w:val="Zkladntext"/>
        <w:rPr>
          <w:rFonts w:cs="Times New Roman"/>
          <w:sz w:val="16"/>
          <w:szCs w:val="16"/>
        </w:rPr>
      </w:pPr>
    </w:p>
    <w:p w:rsidR="00BC1D56" w:rsidRDefault="00BC1D56">
      <w:pPr>
        <w:pStyle w:val="Nadpis2"/>
        <w:numPr>
          <w:ilvl w:val="0"/>
          <w:numId w:val="2"/>
        </w:numPr>
        <w:rPr>
          <w:rFonts w:cs="Times New Roman"/>
        </w:rPr>
      </w:pPr>
      <w:r>
        <w:rPr>
          <w:rFonts w:cs="Times New Roman"/>
        </w:rPr>
        <w:t>Dlhodobý finančný majetok</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Spoločnosť neúčtuje o dlhodobom finančnom majetku. </w:t>
      </w:r>
    </w:p>
    <w:p w:rsidR="00BC1D56" w:rsidRDefault="00BC1D56">
      <w:pPr>
        <w:pStyle w:val="Zkladntext"/>
        <w:rPr>
          <w:rFonts w:cs="Times New Roman"/>
        </w:rPr>
      </w:pPr>
    </w:p>
    <w:p w:rsidR="00BC1D56" w:rsidRDefault="00BC1D56">
      <w:pPr>
        <w:spacing w:after="200" w:line="276" w:lineRule="auto"/>
        <w:rPr>
          <w:rFonts w:cs="Times New Roman"/>
          <w:b/>
          <w:bCs/>
          <w:sz w:val="18"/>
          <w:szCs w:val="18"/>
        </w:rPr>
      </w:pPr>
      <w:bookmarkStart w:id="9" w:name="_Toc530739903"/>
    </w:p>
    <w:p w:rsidR="00BC1D56" w:rsidRDefault="00BC1D56">
      <w:pPr>
        <w:spacing w:after="200" w:line="276" w:lineRule="auto"/>
        <w:rPr>
          <w:rFonts w:cs="Times New Roman"/>
          <w:b/>
          <w:bCs/>
          <w:sz w:val="18"/>
          <w:szCs w:val="18"/>
        </w:rPr>
      </w:pPr>
      <w:r>
        <w:rPr>
          <w:rFonts w:cs="Times New Roman"/>
        </w:rPr>
        <w:br w:type="page"/>
      </w:r>
    </w:p>
    <w:p w:rsidR="00BC1D56" w:rsidRDefault="00BC1D56">
      <w:pPr>
        <w:spacing w:after="200" w:line="276" w:lineRule="auto"/>
        <w:rPr>
          <w:rFonts w:cs="Times New Roman"/>
          <w:b/>
          <w:bCs/>
          <w:sz w:val="18"/>
          <w:szCs w:val="18"/>
        </w:rPr>
      </w:pPr>
      <w:r>
        <w:rPr>
          <w:rFonts w:cs="Times New Roman"/>
        </w:rPr>
        <w:lastRenderedPageBreak/>
        <w:br w:type="page"/>
      </w:r>
    </w:p>
    <w:p w:rsidR="00BC1D56" w:rsidRDefault="00BC1D56">
      <w:pPr>
        <w:pStyle w:val="Nadpis2"/>
        <w:numPr>
          <w:ilvl w:val="0"/>
          <w:numId w:val="2"/>
        </w:numPr>
        <w:rPr>
          <w:rFonts w:cs="Times New Roman"/>
        </w:rPr>
      </w:pPr>
      <w:r>
        <w:rPr>
          <w:rFonts w:cs="Times New Roman"/>
        </w:rPr>
        <w:lastRenderedPageBreak/>
        <w:br w:type="page"/>
      </w: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rPr>
      </w:pPr>
    </w:p>
    <w:p w:rsidR="00BC1D56" w:rsidRDefault="00BC1D56">
      <w:pPr>
        <w:spacing w:after="200" w:line="276" w:lineRule="auto"/>
        <w:rPr>
          <w:rFonts w:cs="Times New Roman"/>
          <w:b/>
          <w:bCs/>
          <w:sz w:val="18"/>
          <w:szCs w:val="18"/>
        </w:rPr>
      </w:pPr>
      <w:r>
        <w:rPr>
          <w:rFonts w:cs="Times New Roman"/>
        </w:rPr>
        <w:lastRenderedPageBreak/>
        <w:br w:type="page"/>
      </w:r>
    </w:p>
    <w:p w:rsidR="00BC1D56" w:rsidRDefault="00BC1D56">
      <w:pPr>
        <w:pStyle w:val="Nadpis2"/>
        <w:numPr>
          <w:ilvl w:val="0"/>
          <w:numId w:val="37"/>
        </w:numPr>
        <w:rPr>
          <w:rFonts w:cs="Times New Roman"/>
        </w:rPr>
      </w:pPr>
      <w:r>
        <w:rPr>
          <w:rFonts w:cs="Times New Roman"/>
        </w:rPr>
        <w:lastRenderedPageBreak/>
        <w:t>Zásoby</w:t>
      </w:r>
      <w:bookmarkEnd w:id="9"/>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má v majetku zásoby materiálu a v sledovanom období neúčtovala o opravných položkách.</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1101" editas="canvas" style="width:500.6pt;height:253.15pt;mso-position-horizontal-relative:char;mso-position-vertical-relative:line" coordsize="10012,5063">
            <o:lock v:ext="edit" aspectratio="t"/>
            <v:shape id="_x0000_s1100" type="#_x0000_t75" style="position:absolute;width:10012;height:5063" o:preferrelative="f">
              <v:fill o:detectmouseclick="t"/>
              <v:path o:extrusionok="t" o:connecttype="none"/>
              <o:lock v:ext="edit" text="t"/>
            </v:shape>
            <v:rect id="_x0000_s1102" style="position:absolute;width:10012;height:5063" stroked="f"/>
            <v:rect id="_x0000_s1103" style="position:absolute;left:2784;top:512;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1104" style="position:absolute;left:2572;top:786;width:901;height:230;mso-wrap-style:none" filled="f" stroked="f">
              <v:textbox style="mso-fit-shape-to-text:t" inset="0,0,0,0">
                <w:txbxContent>
                  <w:p w:rsidR="00F44DCC" w:rsidRDefault="00F44DCC">
                    <w:r>
                      <w:rPr>
                        <w:rFonts w:cs="Times New Roman"/>
                        <w:color w:val="000000"/>
                        <w:lang w:val="en-US"/>
                      </w:rPr>
                      <w:t>31.12.2012</w:t>
                    </w:r>
                  </w:p>
                </w:txbxContent>
              </v:textbox>
            </v:rect>
            <v:rect id="_x0000_s1105" style="position:absolute;left:4021;top:658;width:723;height:230;mso-wrap-style:none" filled="f" stroked="f">
              <v:textbox style="mso-fit-shape-to-text:t" inset="0,0,0,0">
                <w:txbxContent>
                  <w:p w:rsidR="00F44DCC" w:rsidRDefault="00F44DCC">
                    <w:r>
                      <w:rPr>
                        <w:rFonts w:cs="Times New Roman"/>
                        <w:color w:val="000000"/>
                        <w:lang w:val="en-US"/>
                      </w:rPr>
                      <w:t>Prírastok</w:t>
                    </w:r>
                  </w:p>
                </w:txbxContent>
              </v:textbox>
            </v:rect>
            <v:rect id="_x0000_s1106" style="position:absolute;left:5486;top:658;width:601;height:230;mso-wrap-style:none" filled="f" stroked="f">
              <v:textbox style="mso-fit-shape-to-text:t" inset="0,0,0,0">
                <w:txbxContent>
                  <w:p w:rsidR="00F44DCC" w:rsidRDefault="00F44DCC">
                    <w:r>
                      <w:rPr>
                        <w:rFonts w:cs="Times New Roman"/>
                        <w:color w:val="000000"/>
                        <w:lang w:val="en-US"/>
                      </w:rPr>
                      <w:t>Úbytok</w:t>
                    </w:r>
                  </w:p>
                </w:txbxContent>
              </v:textbox>
            </v:rect>
            <v:rect id="_x0000_s1107" style="position:absolute;left:6789;top:384;width:1106;height:230;mso-wrap-style:none" filled="f" stroked="f">
              <v:textbox style="mso-fit-shape-to-text:t" inset="0,0,0,0">
                <w:txbxContent>
                  <w:p w:rsidR="00F44DCC" w:rsidRDefault="00F44DCC">
                    <w:r>
                      <w:rPr>
                        <w:rFonts w:cs="Times New Roman"/>
                        <w:color w:val="000000"/>
                        <w:lang w:val="en-US"/>
                      </w:rPr>
                      <w:t xml:space="preserve">Stav opravnej </w:t>
                    </w:r>
                  </w:p>
                </w:txbxContent>
              </v:textbox>
            </v:rect>
            <v:rect id="_x0000_s1108" style="position:absolute;left:6935;top:658;width:795;height:230;mso-wrap-style:none" filled="f" stroked="f">
              <v:textbox style="mso-fit-shape-to-text:t" inset="0,0,0,0">
                <w:txbxContent>
                  <w:p w:rsidR="00F44DCC" w:rsidRDefault="00F44DCC">
                    <w:r>
                      <w:rPr>
                        <w:rFonts w:cs="Times New Roman"/>
                        <w:color w:val="000000"/>
                        <w:lang w:val="en-US"/>
                      </w:rPr>
                      <w:t xml:space="preserve">položky k </w:t>
                    </w:r>
                  </w:p>
                </w:txbxContent>
              </v:textbox>
            </v:rect>
            <v:rect id="_x0000_s1109" style="position:absolute;left:6870;top:932;width:901;height:230;mso-wrap-style:none" filled="f" stroked="f">
              <v:textbox style="mso-fit-shape-to-text:t" inset="0,0,0,0">
                <w:txbxContent>
                  <w:p w:rsidR="00F44DCC" w:rsidRDefault="00F44DCC">
                    <w:r>
                      <w:rPr>
                        <w:rFonts w:cs="Times New Roman"/>
                        <w:color w:val="000000"/>
                        <w:lang w:val="en-US"/>
                      </w:rPr>
                      <w:t>31.12.2013</w:t>
                    </w:r>
                  </w:p>
                </w:txbxContent>
              </v:textbox>
            </v:rect>
            <v:rect id="_x0000_s1110" style="position:absolute;left:1172;top:1206;width:89;height:230;mso-wrap-style:none" filled="f" stroked="f">
              <v:textbox style="mso-fit-shape-to-text:t" inset="0,0,0,0">
                <w:txbxContent>
                  <w:p w:rsidR="00F44DCC" w:rsidRDefault="00F44DCC">
                    <w:r>
                      <w:rPr>
                        <w:rFonts w:cs="Times New Roman"/>
                        <w:color w:val="000000"/>
                        <w:lang w:val="en-US"/>
                      </w:rPr>
                      <w:t>a</w:t>
                    </w:r>
                  </w:p>
                </w:txbxContent>
              </v:textbox>
            </v:rect>
            <v:rect id="_x0000_s1111" style="position:absolute;left:2979;top:1206;width:101;height:230;mso-wrap-style:none" filled="f" stroked="f">
              <v:textbox style="mso-fit-shape-to-text:t" inset="0,0,0,0">
                <w:txbxContent>
                  <w:p w:rsidR="00F44DCC" w:rsidRDefault="00F44DCC">
                    <w:r>
                      <w:rPr>
                        <w:rFonts w:cs="Times New Roman"/>
                        <w:color w:val="000000"/>
                        <w:lang w:val="en-US"/>
                      </w:rPr>
                      <w:t>b</w:t>
                    </w:r>
                  </w:p>
                </w:txbxContent>
              </v:textbox>
            </v:rect>
            <v:rect id="_x0000_s1112" style="position:absolute;left:4330;top:1206;width:89;height:230;mso-wrap-style:none" filled="f" stroked="f">
              <v:textbox style="mso-fit-shape-to-text:t" inset="0,0,0,0">
                <w:txbxContent>
                  <w:p w:rsidR="00F44DCC" w:rsidRDefault="00F44DCC">
                    <w:r>
                      <w:rPr>
                        <w:rFonts w:cs="Times New Roman"/>
                        <w:color w:val="000000"/>
                        <w:lang w:val="en-US"/>
                      </w:rPr>
                      <w:t>c</w:t>
                    </w:r>
                  </w:p>
                </w:txbxContent>
              </v:textbox>
            </v:rect>
            <v:rect id="_x0000_s1113" style="position:absolute;left:5730;top:1206;width:101;height:230;mso-wrap-style:none" filled="f" stroked="f">
              <v:textbox style="mso-fit-shape-to-text:t" inset="0,0,0,0">
                <w:txbxContent>
                  <w:p w:rsidR="00F44DCC" w:rsidRDefault="00F44DCC">
                    <w:r>
                      <w:rPr>
                        <w:rFonts w:cs="Times New Roman"/>
                        <w:color w:val="000000"/>
                        <w:lang w:val="en-US"/>
                      </w:rPr>
                      <w:t>d</w:t>
                    </w:r>
                  </w:p>
                </w:txbxContent>
              </v:textbox>
            </v:rect>
            <v:rect id="_x0000_s1114" style="position:absolute;left:7293;top:1206;width:67;height:230;mso-wrap-style:none" filled="f" stroked="f">
              <v:textbox style="mso-fit-shape-to-text:t" inset="0,0,0,0">
                <w:txbxContent>
                  <w:p w:rsidR="00F44DCC" w:rsidRDefault="00F44DCC">
                    <w:r>
                      <w:rPr>
                        <w:rFonts w:cs="Times New Roman"/>
                        <w:color w:val="000000"/>
                        <w:lang w:val="en-US"/>
                      </w:rPr>
                      <w:t>f</w:t>
                    </w:r>
                  </w:p>
                </w:txbxContent>
              </v:textbox>
            </v:rect>
            <v:rect id="_x0000_s1115" style="position:absolute;left:49;top:1499;width:678;height:230;mso-wrap-style:none" filled="f" stroked="f">
              <v:textbox style="mso-fit-shape-to-text:t" inset="0,0,0,0">
                <w:txbxContent>
                  <w:p w:rsidR="00F44DCC" w:rsidRDefault="00F44DCC">
                    <w:r>
                      <w:rPr>
                        <w:rFonts w:cs="Times New Roman"/>
                        <w:color w:val="000000"/>
                        <w:lang w:val="en-US"/>
                      </w:rPr>
                      <w:t>Materiál</w:t>
                    </w:r>
                  </w:p>
                </w:txbxContent>
              </v:textbox>
            </v:rect>
            <v:rect id="_x0000_s1116" style="position:absolute;left:2979;top:1499;width:610;height:230" filled="f" stroked="f">
              <v:textbox style="mso-fit-shape-to-text:t" inset="0,0,0,0">
                <w:txbxContent>
                  <w:p w:rsidR="00F44DCC" w:rsidRDefault="00F44DCC">
                    <w:r>
                      <w:rPr>
                        <w:rFonts w:cs="Times New Roman"/>
                        <w:color w:val="000000"/>
                        <w:lang w:val="en-US"/>
                      </w:rPr>
                      <w:t xml:space="preserve">   1 253</w:t>
                    </w:r>
                  </w:p>
                </w:txbxContent>
              </v:textbox>
            </v:rect>
            <v:rect id="_x0000_s1117" style="position:absolute;left:4396;top:1499;width:501;height:230;mso-wrap-style:none" filled="f" stroked="f">
              <v:textbox style="mso-fit-shape-to-text:t" inset="0,0,0,0">
                <w:txbxContent>
                  <w:p w:rsidR="00F44DCC" w:rsidRDefault="00F44DCC">
                    <w:r>
                      <w:rPr>
                        <w:rFonts w:cs="Times New Roman"/>
                        <w:color w:val="000000"/>
                        <w:lang w:val="en-US"/>
                      </w:rPr>
                      <w:t xml:space="preserve">  9601</w:t>
                    </w:r>
                  </w:p>
                </w:txbxContent>
              </v:textbox>
            </v:rect>
            <v:rect id="_x0000_s1118" style="position:absolute;left:5844;top:1499;width:551;height:230;mso-wrap-style:none" filled="f" stroked="f">
              <v:textbox style="mso-fit-shape-to-text:t" inset="0,0,0,0">
                <w:txbxContent>
                  <w:p w:rsidR="00F44DCC" w:rsidRDefault="00F44DCC">
                    <w:r>
                      <w:rPr>
                        <w:rFonts w:cs="Times New Roman"/>
                        <w:color w:val="000000"/>
                        <w:lang w:val="en-US"/>
                      </w:rPr>
                      <w:t xml:space="preserve">  9 825</w:t>
                    </w:r>
                  </w:p>
                </w:txbxContent>
              </v:textbox>
            </v:rect>
            <v:rect id="_x0000_s1119" style="position:absolute;left:7440;top:1499;width:451;height:230;mso-wrap-style:none" filled="f" stroked="f">
              <v:textbox style="mso-fit-shape-to-text:t" inset="0,0,0,0">
                <w:txbxContent>
                  <w:p w:rsidR="00F44DCC" w:rsidRDefault="00F44DCC">
                    <w:r>
                      <w:rPr>
                        <w:rFonts w:cs="Times New Roman"/>
                        <w:color w:val="000000"/>
                        <w:lang w:val="en-US"/>
                      </w:rPr>
                      <w:t>1 029</w:t>
                    </w:r>
                  </w:p>
                </w:txbxContent>
              </v:textbox>
            </v:rect>
            <v:rect id="_x0000_s1120" style="position:absolute;left:49;top:1791;width:1844;height:230;mso-wrap-style:none" filled="f" stroked="f">
              <v:textbox style="mso-fit-shape-to-text:t" inset="0,0,0,0">
                <w:txbxContent>
                  <w:p w:rsidR="00F44DCC" w:rsidRDefault="00F44DCC">
                    <w:r>
                      <w:rPr>
                        <w:rFonts w:cs="Times New Roman"/>
                        <w:color w:val="000000"/>
                        <w:lang w:val="en-US"/>
                      </w:rPr>
                      <w:t xml:space="preserve">Nedokončená výroba a </w:t>
                    </w:r>
                  </w:p>
                </w:txbxContent>
              </v:textbox>
            </v:rect>
            <v:rect id="_x0000_s1121" style="position:absolute;left:49;top:2084;width:2156;height:230;mso-wrap-style:none" filled="f" stroked="f">
              <v:textbox style="mso-fit-shape-to-text:t" inset="0,0,0,0">
                <w:txbxContent>
                  <w:p w:rsidR="00F44DCC" w:rsidRDefault="00F44DCC">
                    <w:r>
                      <w:rPr>
                        <w:rFonts w:cs="Times New Roman"/>
                        <w:color w:val="000000"/>
                        <w:lang w:val="en-US"/>
                      </w:rPr>
                      <w:t>polotovary vlastnej výroby</w:t>
                    </w:r>
                  </w:p>
                </w:txbxContent>
              </v:textbox>
            </v:rect>
            <v:rect id="_x0000_s1122" style="position:absolute;left:3484;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123" style="position:absolute;left:4835;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124" style="position:absolute;left:6284;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125" style="position:absolute;left:7782;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126" style="position:absolute;left:49;top:2376;width:712;height:230;mso-wrap-style:none" filled="f" stroked="f">
              <v:textbox style="mso-fit-shape-to-text:t" inset="0,0,0,0">
                <w:txbxContent>
                  <w:p w:rsidR="00F44DCC" w:rsidRDefault="00F44DCC">
                    <w:r>
                      <w:rPr>
                        <w:rFonts w:cs="Times New Roman"/>
                        <w:color w:val="000000"/>
                        <w:lang w:val="en-US"/>
                      </w:rPr>
                      <w:t>Výrobky</w:t>
                    </w:r>
                  </w:p>
                </w:txbxContent>
              </v:textbox>
            </v:rect>
            <v:rect id="_x0000_s1127" style="position:absolute;left:3484;top:2376;width:101;height:230;mso-wrap-style:none" filled="f" stroked="f">
              <v:textbox style="mso-fit-shape-to-text:t" inset="0,0,0,0">
                <w:txbxContent>
                  <w:p w:rsidR="00F44DCC" w:rsidRDefault="00F44DCC">
                    <w:r>
                      <w:rPr>
                        <w:rFonts w:cs="Times New Roman"/>
                        <w:color w:val="000000"/>
                        <w:lang w:val="en-US"/>
                      </w:rPr>
                      <w:t>0</w:t>
                    </w:r>
                  </w:p>
                </w:txbxContent>
              </v:textbox>
            </v:rect>
            <v:rect id="_x0000_s1128" style="position:absolute;left:4835;top:2376;width:101;height:230;mso-wrap-style:none" filled="f" stroked="f">
              <v:textbox style="mso-fit-shape-to-text:t" inset="0,0,0,0">
                <w:txbxContent>
                  <w:p w:rsidR="00F44DCC" w:rsidRDefault="00F44DCC">
                    <w:r>
                      <w:rPr>
                        <w:rFonts w:cs="Times New Roman"/>
                        <w:color w:val="000000"/>
                        <w:lang w:val="en-US"/>
                      </w:rPr>
                      <w:t>0</w:t>
                    </w:r>
                  </w:p>
                </w:txbxContent>
              </v:textbox>
            </v:rect>
            <v:rect id="_x0000_s1129" style="position:absolute;left:6284;top:2376;width:101;height:230;mso-wrap-style:none" filled="f" stroked="f">
              <v:textbox style="mso-fit-shape-to-text:t" inset="0,0,0,0">
                <w:txbxContent>
                  <w:p w:rsidR="00F44DCC" w:rsidRDefault="00F44DCC">
                    <w:r>
                      <w:rPr>
                        <w:rFonts w:cs="Times New Roman"/>
                        <w:color w:val="000000"/>
                        <w:lang w:val="en-US"/>
                      </w:rPr>
                      <w:t>0</w:t>
                    </w:r>
                  </w:p>
                </w:txbxContent>
              </v:textbox>
            </v:rect>
            <v:rect id="_x0000_s1130" style="position:absolute;left:7782;top:2376;width:101;height:230;mso-wrap-style:none" filled="f" stroked="f">
              <v:textbox style="mso-fit-shape-to-text:t" inset="0,0,0,0">
                <w:txbxContent>
                  <w:p w:rsidR="00F44DCC" w:rsidRDefault="00F44DCC">
                    <w:r>
                      <w:rPr>
                        <w:rFonts w:cs="Times New Roman"/>
                        <w:color w:val="000000"/>
                        <w:lang w:val="en-US"/>
                      </w:rPr>
                      <w:t>0</w:t>
                    </w:r>
                  </w:p>
                </w:txbxContent>
              </v:textbox>
            </v:rect>
            <v:rect id="_x0000_s1131" style="position:absolute;left:49;top:2687;width:667;height:230;mso-wrap-style:none" filled="f" stroked="f">
              <v:textbox style="mso-fit-shape-to-text:t" inset="0,0,0,0">
                <w:txbxContent>
                  <w:p w:rsidR="00F44DCC" w:rsidRDefault="00F44DCC">
                    <w:r>
                      <w:rPr>
                        <w:rFonts w:cs="Times New Roman"/>
                        <w:color w:val="000000"/>
                        <w:lang w:val="en-US"/>
                      </w:rPr>
                      <w:t>Zvieratá</w:t>
                    </w:r>
                  </w:p>
                </w:txbxContent>
              </v:textbox>
            </v:rect>
            <v:rect id="_x0000_s1132" style="position:absolute;left:3484;top:2687;width:101;height:230;mso-wrap-style:none" filled="f" stroked="f">
              <v:textbox style="mso-fit-shape-to-text:t" inset="0,0,0,0">
                <w:txbxContent>
                  <w:p w:rsidR="00F44DCC" w:rsidRDefault="00F44DCC">
                    <w:r>
                      <w:rPr>
                        <w:rFonts w:cs="Times New Roman"/>
                        <w:color w:val="000000"/>
                        <w:lang w:val="en-US"/>
                      </w:rPr>
                      <w:t>0</w:t>
                    </w:r>
                  </w:p>
                </w:txbxContent>
              </v:textbox>
            </v:rect>
            <v:rect id="_x0000_s1133" style="position:absolute;left:4835;top:2687;width:101;height:230;mso-wrap-style:none" filled="f" stroked="f">
              <v:textbox style="mso-fit-shape-to-text:t" inset="0,0,0,0">
                <w:txbxContent>
                  <w:p w:rsidR="00F44DCC" w:rsidRDefault="00F44DCC">
                    <w:r>
                      <w:rPr>
                        <w:rFonts w:cs="Times New Roman"/>
                        <w:color w:val="000000"/>
                        <w:lang w:val="en-US"/>
                      </w:rPr>
                      <w:t>0</w:t>
                    </w:r>
                  </w:p>
                </w:txbxContent>
              </v:textbox>
            </v:rect>
            <v:rect id="_x0000_s1134" style="position:absolute;left:6284;top:2687;width:101;height:230;mso-wrap-style:none" filled="f" stroked="f">
              <v:textbox style="mso-fit-shape-to-text:t" inset="0,0,0,0">
                <w:txbxContent>
                  <w:p w:rsidR="00F44DCC" w:rsidRDefault="00F44DCC">
                    <w:r>
                      <w:rPr>
                        <w:rFonts w:cs="Times New Roman"/>
                        <w:color w:val="000000"/>
                        <w:lang w:val="en-US"/>
                      </w:rPr>
                      <w:t>0</w:t>
                    </w:r>
                  </w:p>
                </w:txbxContent>
              </v:textbox>
            </v:rect>
            <v:rect id="_x0000_s1135" style="position:absolute;left:7782;top:2687;width:101;height:230;mso-wrap-style:none" filled="f" stroked="f">
              <v:textbox style="mso-fit-shape-to-text:t" inset="0,0,0,0">
                <w:txbxContent>
                  <w:p w:rsidR="00F44DCC" w:rsidRDefault="00F44DCC">
                    <w:r>
                      <w:rPr>
                        <w:rFonts w:cs="Times New Roman"/>
                        <w:color w:val="000000"/>
                        <w:lang w:val="en-US"/>
                      </w:rPr>
                      <w:t>0</w:t>
                    </w:r>
                  </w:p>
                </w:txbxContent>
              </v:textbox>
            </v:rect>
            <v:rect id="_x0000_s1136" style="position:absolute;left:49;top:2979;width:478;height:230;mso-wrap-style:none" filled="f" stroked="f">
              <v:textbox style="mso-fit-shape-to-text:t" inset="0,0,0,0">
                <w:txbxContent>
                  <w:p w:rsidR="00F44DCC" w:rsidRDefault="00F44DCC">
                    <w:r>
                      <w:rPr>
                        <w:rFonts w:cs="Times New Roman"/>
                        <w:color w:val="000000"/>
                        <w:lang w:val="en-US"/>
                      </w:rPr>
                      <w:t>Tovar</w:t>
                    </w:r>
                  </w:p>
                </w:txbxContent>
              </v:textbox>
            </v:rect>
            <v:rect id="_x0000_s1137" style="position:absolute;left:3484;top:2979;width:101;height:230;mso-wrap-style:none" filled="f" stroked="f">
              <v:textbox style="mso-fit-shape-to-text:t" inset="0,0,0,0">
                <w:txbxContent>
                  <w:p w:rsidR="00F44DCC" w:rsidRDefault="00F44DCC">
                    <w:r>
                      <w:rPr>
                        <w:rFonts w:cs="Times New Roman"/>
                        <w:color w:val="000000"/>
                        <w:lang w:val="en-US"/>
                      </w:rPr>
                      <w:t>0</w:t>
                    </w:r>
                  </w:p>
                </w:txbxContent>
              </v:textbox>
            </v:rect>
            <v:rect id="_x0000_s1138" style="position:absolute;left:4835;top:2979;width:101;height:230;mso-wrap-style:none" filled="f" stroked="f">
              <v:textbox style="mso-fit-shape-to-text:t" inset="0,0,0,0">
                <w:txbxContent>
                  <w:p w:rsidR="00F44DCC" w:rsidRDefault="00F44DCC">
                    <w:r>
                      <w:rPr>
                        <w:rFonts w:cs="Times New Roman"/>
                        <w:color w:val="000000"/>
                        <w:lang w:val="en-US"/>
                      </w:rPr>
                      <w:t>0</w:t>
                    </w:r>
                  </w:p>
                </w:txbxContent>
              </v:textbox>
            </v:rect>
            <v:rect id="_x0000_s1139" style="position:absolute;left:6284;top:2979;width:101;height:230;mso-wrap-style:none" filled="f" stroked="f">
              <v:textbox style="mso-fit-shape-to-text:t" inset="0,0,0,0">
                <w:txbxContent>
                  <w:p w:rsidR="00F44DCC" w:rsidRDefault="00F44DCC">
                    <w:r>
                      <w:rPr>
                        <w:rFonts w:cs="Times New Roman"/>
                        <w:color w:val="000000"/>
                        <w:lang w:val="en-US"/>
                      </w:rPr>
                      <w:t>0</w:t>
                    </w:r>
                  </w:p>
                </w:txbxContent>
              </v:textbox>
            </v:rect>
            <v:rect id="_x0000_s1140" style="position:absolute;left:7782;top:2979;width:101;height:230;mso-wrap-style:none" filled="f" stroked="f">
              <v:textbox style="mso-fit-shape-to-text:t" inset="0,0,0,0">
                <w:txbxContent>
                  <w:p w:rsidR="00F44DCC" w:rsidRDefault="00F44DCC">
                    <w:r>
                      <w:rPr>
                        <w:rFonts w:cs="Times New Roman"/>
                        <w:color w:val="000000"/>
                        <w:lang w:val="en-US"/>
                      </w:rPr>
                      <w:t>0</w:t>
                    </w:r>
                  </w:p>
                </w:txbxContent>
              </v:textbox>
            </v:rect>
            <v:rect id="_x0000_s1141" style="position:absolute;left:49;top:3271;width:1911;height:230;mso-wrap-style:none" filled="f" stroked="f">
              <v:textbox style="mso-fit-shape-to-text:t" inset="0,0,0,0">
                <w:txbxContent>
                  <w:p w:rsidR="00F44DCC" w:rsidRDefault="00F44DCC">
                    <w:r>
                      <w:rPr>
                        <w:rFonts w:cs="Times New Roman"/>
                        <w:color w:val="000000"/>
                        <w:lang w:val="en-US"/>
                      </w:rPr>
                      <w:t>Nehnuteľnosť na predaj</w:t>
                    </w:r>
                  </w:p>
                </w:txbxContent>
              </v:textbox>
            </v:rect>
            <v:rect id="_x0000_s1142" style="position:absolute;left:3484;top:3271;width:101;height:230;mso-wrap-style:none" filled="f" stroked="f">
              <v:textbox style="mso-fit-shape-to-text:t" inset="0,0,0,0">
                <w:txbxContent>
                  <w:p w:rsidR="00F44DCC" w:rsidRDefault="00F44DCC">
                    <w:r>
                      <w:rPr>
                        <w:rFonts w:cs="Times New Roman"/>
                        <w:color w:val="000000"/>
                        <w:lang w:val="en-US"/>
                      </w:rPr>
                      <w:t>0</w:t>
                    </w:r>
                  </w:p>
                </w:txbxContent>
              </v:textbox>
            </v:rect>
            <v:rect id="_x0000_s1143" style="position:absolute;left:4835;top:3271;width:101;height:230;mso-wrap-style:none" filled="f" stroked="f">
              <v:textbox style="mso-fit-shape-to-text:t" inset="0,0,0,0">
                <w:txbxContent>
                  <w:p w:rsidR="00F44DCC" w:rsidRDefault="00F44DCC">
                    <w:r>
                      <w:rPr>
                        <w:rFonts w:cs="Times New Roman"/>
                        <w:color w:val="000000"/>
                        <w:lang w:val="en-US"/>
                      </w:rPr>
                      <w:t>0</w:t>
                    </w:r>
                  </w:p>
                </w:txbxContent>
              </v:textbox>
            </v:rect>
            <v:rect id="_x0000_s1144" style="position:absolute;left:6284;top:3271;width:101;height:230;mso-wrap-style:none" filled="f" stroked="f">
              <v:textbox style="mso-fit-shape-to-text:t" inset="0,0,0,0">
                <w:txbxContent>
                  <w:p w:rsidR="00F44DCC" w:rsidRDefault="00F44DCC">
                    <w:r>
                      <w:rPr>
                        <w:rFonts w:cs="Times New Roman"/>
                        <w:color w:val="000000"/>
                        <w:lang w:val="en-US"/>
                      </w:rPr>
                      <w:t>0</w:t>
                    </w:r>
                  </w:p>
                </w:txbxContent>
              </v:textbox>
            </v:rect>
            <v:rect id="_x0000_s1145" style="position:absolute;left:7782;top:3271;width:101;height:230;mso-wrap-style:none" filled="f" stroked="f">
              <v:textbox style="mso-fit-shape-to-text:t" inset="0,0,0,0">
                <w:txbxContent>
                  <w:p w:rsidR="00F44DCC" w:rsidRDefault="00F44DCC">
                    <w:r>
                      <w:rPr>
                        <w:rFonts w:cs="Times New Roman"/>
                        <w:color w:val="000000"/>
                        <w:lang w:val="en-US"/>
                      </w:rPr>
                      <w:t>0</w:t>
                    </w:r>
                  </w:p>
                </w:txbxContent>
              </v:textbox>
            </v:rect>
            <v:rect id="_x0000_s1146" style="position:absolute;left:49;top:3564;width:1784;height:230;mso-wrap-style:none" filled="f" stroked="f">
              <v:textbox style="mso-fit-shape-to-text:t" inset="0,0,0,0">
                <w:txbxContent>
                  <w:p w:rsidR="00F44DCC" w:rsidRDefault="00F44DCC">
                    <w:r>
                      <w:rPr>
                        <w:rFonts w:cs="Times New Roman"/>
                        <w:color w:val="000000"/>
                        <w:lang w:val="en-US"/>
                      </w:rPr>
                      <w:t xml:space="preserve">Poskytnuté preddavky              </w:t>
                    </w:r>
                  </w:p>
                </w:txbxContent>
              </v:textbox>
            </v:rect>
            <v:rect id="_x0000_s1147" style="position:absolute;left:49;top:3856;width:795;height:230;mso-wrap-style:none" filled="f" stroked="f">
              <v:textbox style="mso-fit-shape-to-text:t" inset="0,0,0,0">
                <w:txbxContent>
                  <w:p w:rsidR="00F44DCC" w:rsidRDefault="00F44DCC">
                    <w:r>
                      <w:rPr>
                        <w:rFonts w:cs="Times New Roman"/>
                        <w:color w:val="000000"/>
                        <w:lang w:val="en-US"/>
                      </w:rPr>
                      <w:t>na zásoby</w:t>
                    </w:r>
                  </w:p>
                </w:txbxContent>
              </v:textbox>
            </v:rect>
            <v:rect id="_x0000_s1148" style="position:absolute;left:3484;top:3564;width:101;height:230;mso-wrap-style:none" filled="f" stroked="f">
              <v:textbox style="mso-fit-shape-to-text:t" inset="0,0,0,0">
                <w:txbxContent>
                  <w:p w:rsidR="00F44DCC" w:rsidRDefault="00F44DCC">
                    <w:r>
                      <w:rPr>
                        <w:rFonts w:cs="Times New Roman"/>
                        <w:color w:val="000000"/>
                        <w:lang w:val="en-US"/>
                      </w:rPr>
                      <w:t>0</w:t>
                    </w:r>
                  </w:p>
                </w:txbxContent>
              </v:textbox>
            </v:rect>
            <v:rect id="_x0000_s1149" style="position:absolute;left:4835;top:3564;width:101;height:230;mso-wrap-style:none" filled="f" stroked="f">
              <v:textbox style="mso-fit-shape-to-text:t" inset="0,0,0,0">
                <w:txbxContent>
                  <w:p w:rsidR="00F44DCC" w:rsidRDefault="00F44DCC">
                    <w:r>
                      <w:rPr>
                        <w:rFonts w:cs="Times New Roman"/>
                        <w:color w:val="000000"/>
                        <w:lang w:val="en-US"/>
                      </w:rPr>
                      <w:t>0</w:t>
                    </w:r>
                  </w:p>
                </w:txbxContent>
              </v:textbox>
            </v:rect>
            <v:rect id="_x0000_s1150" style="position:absolute;left:6284;top:3564;width:101;height:230;mso-wrap-style:none" filled="f" stroked="f">
              <v:textbox style="mso-fit-shape-to-text:t" inset="0,0,0,0">
                <w:txbxContent>
                  <w:p w:rsidR="00F44DCC" w:rsidRDefault="00F44DCC">
                    <w:r>
                      <w:rPr>
                        <w:rFonts w:cs="Times New Roman"/>
                        <w:color w:val="000000"/>
                        <w:lang w:val="en-US"/>
                      </w:rPr>
                      <w:t>0</w:t>
                    </w:r>
                  </w:p>
                </w:txbxContent>
              </v:textbox>
            </v:rect>
            <v:rect id="_x0000_s1151" style="position:absolute;left:7782;top:3564;width:101;height:230;mso-wrap-style:none" filled="f" stroked="f">
              <v:textbox style="mso-fit-shape-to-text:t" inset="0,0,0,0">
                <w:txbxContent>
                  <w:p w:rsidR="00F44DCC" w:rsidRDefault="00F44DCC">
                    <w:r>
                      <w:rPr>
                        <w:rFonts w:cs="Times New Roman"/>
                        <w:color w:val="000000"/>
                        <w:lang w:val="en-US"/>
                      </w:rPr>
                      <w:t>0</w:t>
                    </w:r>
                  </w:p>
                </w:txbxContent>
              </v:textbox>
            </v:rect>
            <v:rect id="_x0000_s1152" style="position:absolute;left:49;top:4149;width:1129;height:230;mso-wrap-style:none" filled="f" stroked="f">
              <v:textbox style="mso-fit-shape-to-text:t" inset="0,0,0,0">
                <w:txbxContent>
                  <w:p w:rsidR="00F44DCC" w:rsidRDefault="00F44DCC">
                    <w:r>
                      <w:rPr>
                        <w:rFonts w:cs="Times New Roman"/>
                        <w:b/>
                        <w:bCs/>
                        <w:color w:val="000000"/>
                        <w:lang w:val="en-US"/>
                      </w:rPr>
                      <w:t>Zásoby spolu</w:t>
                    </w:r>
                  </w:p>
                </w:txbxContent>
              </v:textbox>
            </v:rect>
            <v:rect id="_x0000_s1153" style="position:absolute;left:2784;top:4130;width:805;height:249" filled="f" stroked="f">
              <v:textbox inset="0,0,0,0">
                <w:txbxContent>
                  <w:p w:rsidR="00F44DCC" w:rsidRDefault="00F44DCC">
                    <w:r>
                      <w:rPr>
                        <w:rFonts w:cs="Times New Roman"/>
                        <w:b/>
                        <w:bCs/>
                        <w:color w:val="000000"/>
                        <w:lang w:val="en-US"/>
                      </w:rPr>
                      <w:t xml:space="preserve">       1 253</w:t>
                    </w:r>
                  </w:p>
                </w:txbxContent>
              </v:textbox>
            </v:rect>
            <v:rect id="_x0000_s1154" style="position:absolute;left:4396;top:4149;width:501;height:230;mso-wrap-style:none" filled="f" stroked="f">
              <v:textbox style="mso-fit-shape-to-text:t" inset="0,0,0,0">
                <w:txbxContent>
                  <w:p w:rsidR="00F44DCC" w:rsidRDefault="00F44DCC">
                    <w:r>
                      <w:rPr>
                        <w:rFonts w:cs="Times New Roman"/>
                        <w:b/>
                        <w:bCs/>
                        <w:color w:val="000000"/>
                        <w:lang w:val="en-US"/>
                      </w:rPr>
                      <w:t xml:space="preserve"> 9 601</w:t>
                    </w:r>
                  </w:p>
                </w:txbxContent>
              </v:textbox>
            </v:rect>
            <v:rect id="_x0000_s1155" style="position:absolute;left:5844;top:4149;width:501;height:230;mso-wrap-style:none" filled="f" stroked="f">
              <v:textbox style="mso-fit-shape-to-text:t" inset="0,0,0,0">
                <w:txbxContent>
                  <w:p w:rsidR="00F44DCC" w:rsidRDefault="00F44DCC">
                    <w:r>
                      <w:rPr>
                        <w:rFonts w:cs="Times New Roman"/>
                        <w:b/>
                        <w:bCs/>
                        <w:color w:val="000000"/>
                        <w:lang w:val="en-US"/>
                      </w:rPr>
                      <w:t xml:space="preserve"> 9 825</w:t>
                    </w:r>
                  </w:p>
                </w:txbxContent>
              </v:textbox>
            </v:rect>
            <v:rect id="_x0000_s1156" style="position:absolute;left:7440;top:4149;width:451;height:230;mso-wrap-style:none" filled="f" stroked="f">
              <v:textbox style="mso-fit-shape-to-text:t" inset="0,0,0,0">
                <w:txbxContent>
                  <w:p w:rsidR="00F44DCC" w:rsidRDefault="00F44DCC">
                    <w:r>
                      <w:rPr>
                        <w:rFonts w:cs="Times New Roman"/>
                        <w:b/>
                        <w:bCs/>
                        <w:color w:val="000000"/>
                        <w:lang w:val="en-US"/>
                      </w:rPr>
                      <w:t>1 029</w:t>
                    </w:r>
                  </w:p>
                </w:txbxContent>
              </v:textbox>
            </v:rect>
            <v:rect id="_x0000_s1157" style="position:absolute;left:3875;top:110;width:2777;height:230;mso-wrap-style:none" filled="f" stroked="f">
              <v:textbox style="mso-fit-shape-to-text:t" inset="0,0,0,0">
                <w:txbxContent>
                  <w:p w:rsidR="00F44DCC" w:rsidRDefault="00F44DCC">
                    <w:r>
                      <w:rPr>
                        <w:rFonts w:cs="Times New Roman"/>
                        <w:color w:val="000000"/>
                        <w:lang w:val="en-US"/>
                      </w:rPr>
                      <w:t>Bežné účtovné obdobie (rok 2013)</w:t>
                    </w:r>
                  </w:p>
                </w:txbxContent>
              </v:textbox>
            </v:rect>
            <v:rect id="_x0000_s1158" style="position:absolute;left:49;top:457;width:589;height:230;mso-wrap-style:none" filled="f" stroked="f">
              <v:textbox style="mso-fit-shape-to-text:t" inset="0,0,0,0">
                <w:txbxContent>
                  <w:p w:rsidR="00F44DCC" w:rsidRDefault="00F44DCC">
                    <w:r>
                      <w:rPr>
                        <w:rFonts w:cs="Times New Roman"/>
                        <w:color w:val="000000"/>
                        <w:lang w:val="en-US"/>
                      </w:rPr>
                      <w:t>Zásoby</w:t>
                    </w:r>
                  </w:p>
                </w:txbxContent>
              </v:textbox>
            </v:rect>
            <v:rect id="_x0000_s1159" style="position:absolute;width:16;height:1" fillcolor="#d0d7e5" stroked="f"/>
            <v:rect id="_x0000_s1160" style="position:absolute;left:2409;width:17;height:1" fillcolor="#d0d7e5" stroked="f"/>
            <v:rect id="_x0000_s1161" style="position:absolute;left:7912;width:16;height:1" fillcolor="#d0d7e5" stroked="f"/>
            <v:rect id="_x0000_s1162" style="position:absolute;left:8954;width:16;height:1" fillcolor="#d0d7e5" stroked="f"/>
            <v:rect id="_x0000_s1163" style="position:absolute;left:3614;width:16;height:1" fillcolor="#d0d7e5" stroked="f"/>
            <v:rect id="_x0000_s1164" style="position:absolute;left:3761;width:16;height:1" fillcolor="#d0d7e5" stroked="f"/>
            <v:rect id="_x0000_s1165" style="position:absolute;left:4965;width:17;height:1" fillcolor="#d0d7e5" stroked="f"/>
            <v:rect id="_x0000_s1166" style="position:absolute;left:5112;width:16;height:1" fillcolor="#d0d7e5" stroked="f"/>
            <v:rect id="_x0000_s1167" style="position:absolute;left:6414;width:16;height:1" fillcolor="#d0d7e5" stroked="f"/>
            <v:rect id="_x0000_s1168" style="position:absolute;left:6561;width:16;height:1" fillcolor="#d0d7e5" stroked="f"/>
            <v:rect id="_x0000_s1169" style="position:absolute;left:6707;width:16;height:1" fillcolor="#d0d7e5" stroked="f"/>
            <v:line id="_x0000_s1170" style="position:absolute" from="2409,366" to="7928,367" strokeweight="0"/>
            <v:rect id="_x0000_s1171" style="position:absolute;left:2409;top:366;width:5519;height:18" fillcolor="black" stroked="f"/>
            <v:line id="_x0000_s1172" style="position:absolute" from="0,1480" to="7928,1481" strokeweight="0"/>
            <v:rect id="_x0000_s1173" style="position:absolute;top:1480;width:7928;height:19" fillcolor="black" stroked="f"/>
            <v:line id="_x0000_s1174" style="position:absolute" from="2409,4130" to="3630,4131" strokeweight="0"/>
            <v:rect id="_x0000_s1175" style="position:absolute;left:2409;top:4130;width:1221;height:19" fillcolor="black" stroked="f"/>
            <v:line id="_x0000_s1176" style="position:absolute" from="3761,4130" to="4982,4131" strokeweight="0"/>
            <v:rect id="_x0000_s1177" style="position:absolute;left:3761;top:4130;width:1221;height:19" fillcolor="black" stroked="f"/>
            <v:line id="_x0000_s1178" style="position:absolute" from="5112,4130" to="6430,4131" strokeweight="0"/>
            <v:rect id="_x0000_s1179" style="position:absolute;left:5112;top:4130;width:1318;height:19" fillcolor="black" stroked="f"/>
            <v:line id="_x0000_s1180" style="position:absolute" from="6707,4130" to="7928,4131" strokeweight="0"/>
            <v:rect id="_x0000_s1181" style="position:absolute;left:6707;top:4130;width:1221;height:19" fillcolor="black" stroked="f"/>
            <v:line id="_x0000_s1182" style="position:absolute" from="2426,4423" to="3614,4424" strokeweight="0"/>
            <v:rect id="_x0000_s1183" style="position:absolute;left:2426;top:4423;width:1188;height:18" fillcolor="black" stroked="f"/>
            <v:line id="_x0000_s1184" style="position:absolute" from="2426,4459" to="3614,4460" strokeweight="0"/>
            <v:rect id="_x0000_s1185" style="position:absolute;left:2426;top:4459;width:1188;height:19" fillcolor="black" stroked="f"/>
            <v:line id="_x0000_s1186" style="position:absolute" from="3777,4423" to="4965,4424" strokeweight="0"/>
            <v:rect id="_x0000_s1187" style="position:absolute;left:3777;top:4423;width:1188;height:18" fillcolor="black" stroked="f"/>
            <v:line id="_x0000_s1188" style="position:absolute" from="3777,4459" to="4965,4460" strokeweight="0"/>
            <v:rect id="_x0000_s1189" style="position:absolute;left:3777;top:4459;width:1188;height:19" fillcolor="black" stroked="f"/>
            <v:line id="_x0000_s1190" style="position:absolute" from="5128,4423" to="6414,4424" strokeweight="0"/>
            <v:rect id="_x0000_s1191" style="position:absolute;left:5128;top:4423;width:1286;height:18" fillcolor="black" stroked="f"/>
            <v:line id="_x0000_s1192" style="position:absolute" from="5128,4459" to="6414,4460" strokeweight="0"/>
            <v:rect id="_x0000_s1193" style="position:absolute;left:5128;top:4459;width:1286;height:19" fillcolor="black" stroked="f"/>
            <v:line id="_x0000_s1194" style="position:absolute" from="6723,4423" to="7912,4424" strokeweight="0"/>
            <v:rect id="_x0000_s1195" style="position:absolute;left:6723;top:4423;width:1189;height:18" fillcolor="black" stroked="f"/>
            <v:line id="_x0000_s1196" style="position:absolute" from="6723,4459" to="7912,4460" strokeweight="0"/>
            <v:rect id="_x0000_s1197" style="position:absolute;left:6723;top:4459;width:1189;height:19" fillcolor="black" stroked="f"/>
            <w10:wrap type="none"/>
            <w10:anchorlock/>
          </v:group>
        </w:pict>
      </w:r>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Údaje o zákazkovej výrobe</w:t>
      </w:r>
    </w:p>
    <w:p w:rsidR="00BC1D56" w:rsidRDefault="00BC1D56">
      <w:pPr>
        <w:pStyle w:val="Zkladntext"/>
        <w:rPr>
          <w:rFonts w:cs="Times New Roman"/>
        </w:rPr>
      </w:pPr>
    </w:p>
    <w:p w:rsidR="00BC1D56" w:rsidRDefault="00BC1D56">
      <w:pPr>
        <w:ind w:firstLine="426"/>
        <w:rPr>
          <w:rFonts w:cs="Times New Roman"/>
          <w:sz w:val="18"/>
          <w:szCs w:val="18"/>
        </w:rPr>
      </w:pPr>
      <w:r>
        <w:rPr>
          <w:rFonts w:cs="Times New Roman"/>
          <w:sz w:val="18"/>
          <w:szCs w:val="18"/>
        </w:rPr>
        <w:t>Spoločnosť vo vykazovanom období neúčtovala o zákazkovej výrobe.</w:t>
      </w:r>
    </w:p>
    <w:p w:rsidR="00BC1D56" w:rsidRDefault="00BC1D56">
      <w:pPr>
        <w:pStyle w:val="Zkladntext"/>
        <w:rPr>
          <w:rFonts w:cs="Times New Roman"/>
        </w:rPr>
      </w:pPr>
    </w:p>
    <w:p w:rsidR="00BC1D56" w:rsidRDefault="00BC1D56">
      <w:pPr>
        <w:ind w:left="426"/>
        <w:rPr>
          <w:rFonts w:cs="Times New Roman"/>
        </w:rPr>
      </w:pPr>
    </w:p>
    <w:p w:rsidR="00BC1D56" w:rsidRDefault="00BC1D56">
      <w:pPr>
        <w:pStyle w:val="Nadpis2"/>
        <w:numPr>
          <w:ilvl w:val="0"/>
          <w:numId w:val="2"/>
        </w:numPr>
        <w:rPr>
          <w:rFonts w:cs="Times New Roman"/>
        </w:rPr>
      </w:pPr>
      <w:bookmarkStart w:id="10" w:name="_Toc530739904"/>
      <w:r>
        <w:rPr>
          <w:rFonts w:cs="Times New Roman"/>
        </w:rPr>
        <w:t>Pohľadávky</w:t>
      </w:r>
      <w:bookmarkEnd w:id="10"/>
    </w:p>
    <w:p w:rsidR="00BC1D56" w:rsidRDefault="00BC1D56">
      <w:pPr>
        <w:pStyle w:val="Zkladntext"/>
        <w:rPr>
          <w:rFonts w:cs="Times New Roman"/>
        </w:rPr>
      </w:pPr>
      <w:r>
        <w:rPr>
          <w:rFonts w:cs="Times New Roman"/>
        </w:rPr>
        <w:t>Spoločnosť neúčtovala opravné položky k pohľadávkam</w:t>
      </w:r>
      <w:r>
        <w:rPr>
          <w:rFonts w:cs="Times New Roman"/>
          <w:b/>
          <w:bCs/>
        </w:rPr>
        <w:t xml:space="preserve">. </w:t>
      </w:r>
      <w:r>
        <w:rPr>
          <w:rFonts w:cs="Times New Roman"/>
        </w:rPr>
        <w:t>Veková štruktúra pohľadávok za bežné účtovné obdobie je uvedená v nasledujúcom prehľade:</w:t>
      </w:r>
    </w:p>
    <w:p w:rsidR="00BC1D56" w:rsidRDefault="00BC1D56">
      <w:pPr>
        <w:pStyle w:val="Nadpis3"/>
        <w:ind w:firstLine="360"/>
      </w:pPr>
      <w:r>
        <w:rPr>
          <w:b w:val="0"/>
          <w:bCs w:val="0"/>
          <w:color w:val="auto"/>
          <w:sz w:val="18"/>
          <w:szCs w:val="18"/>
        </w:rPr>
        <w:lastRenderedPageBreak/>
        <w:t xml:space="preserve">  </w:t>
      </w:r>
      <w:r w:rsidR="005E3FF8" w:rsidRPr="005E3FF8">
        <w:rPr>
          <w:b w:val="0"/>
          <w:bCs w:val="0"/>
          <w:color w:val="auto"/>
          <w:sz w:val="18"/>
          <w:szCs w:val="18"/>
        </w:rPr>
      </w:r>
      <w:r w:rsidR="005E3FF8">
        <w:rPr>
          <w:b w:val="0"/>
          <w:bCs w:val="0"/>
          <w:color w:val="auto"/>
          <w:sz w:val="18"/>
          <w:szCs w:val="18"/>
        </w:rPr>
        <w:pict>
          <v:group id="_x0000_s1200" editas="canvas" style="width:556.6pt;height:359.05pt;mso-position-horizontal-relative:char;mso-position-vertical-relative:line" coordsize="11132,7181">
            <o:lock v:ext="edit" aspectratio="t"/>
            <v:shape id="_x0000_s1199" type="#_x0000_t75" style="position:absolute;width:11132;height:7181" o:preferrelative="f">
              <v:fill o:detectmouseclick="t"/>
              <v:path o:extrusionok="t" o:connecttype="none"/>
              <o:lock v:ext="edit" text="t"/>
            </v:shape>
            <v:rect id="_x0000_s1201" style="position:absolute;width:6479;height:311" stroked="f"/>
            <v:rect id="_x0000_s1202" style="position:absolute;left:6462;width:3618;height:311" stroked="f"/>
            <v:rect id="_x0000_s1203" style="position:absolute;left:10063;width:1069;height:311" stroked="f"/>
            <v:rect id="_x0000_s1204" style="position:absolute;top:292;width:11132;height:6889" stroked="f"/>
            <v:rect id="_x0000_s1205" style="position:absolute;left:49;top:18;width:2071;height:230;mso-wrap-style:none" filled="f" stroked="f">
              <v:textbox style="mso-fit-shape-to-text:t" inset="0,0,0,0">
                <w:txbxContent>
                  <w:p w:rsidR="00F44DCC" w:rsidRDefault="00F44DCC">
                    <w:r>
                      <w:rPr>
                        <w:rFonts w:cs="Times New Roman"/>
                        <w:color w:val="000000"/>
                        <w:lang w:val="en-US"/>
                      </w:rPr>
                      <w:t>Pohľadávky k 31.12.2013</w:t>
                    </w:r>
                  </w:p>
                </w:txbxContent>
              </v:textbox>
            </v:rect>
            <v:rect id="_x0000_s1206" style="position:absolute;left:4999;top:18;width:1500;height:230;mso-wrap-style:none" filled="f" stroked="f">
              <v:textbox style="mso-fit-shape-to-text:t" inset="0,0,0,0">
                <w:txbxContent>
                  <w:p w:rsidR="00F44DCC" w:rsidRDefault="00F44DCC">
                    <w:r>
                      <w:rPr>
                        <w:rFonts w:cs="Times New Roman"/>
                        <w:color w:val="000000"/>
                        <w:lang w:val="en-US"/>
                      </w:rPr>
                      <w:t>V lehote splatnosti</w:t>
                    </w:r>
                  </w:p>
                </w:txbxContent>
              </v:textbox>
            </v:rect>
            <v:rect id="_x0000_s1207" style="position:absolute;left:6561;top:18;width:1567;height:230;mso-wrap-style:none" filled="f" stroked="f">
              <v:textbox style="mso-fit-shape-to-text:t" inset="0,0,0,0">
                <w:txbxContent>
                  <w:p w:rsidR="00F44DCC" w:rsidRDefault="00F44DCC">
                    <w:r>
                      <w:rPr>
                        <w:rFonts w:cs="Times New Roman"/>
                        <w:color w:val="000000"/>
                        <w:lang w:val="en-US"/>
                      </w:rPr>
                      <w:t>Po lehote splatnosti</w:t>
                    </w:r>
                  </w:p>
                </w:txbxContent>
              </v:textbox>
            </v:rect>
            <v:rect id="_x0000_s1208" style="position:absolute;left:8485;top:18;width:1454;height:230;mso-wrap-style:none" filled="f" stroked="f">
              <v:textbox style="mso-fit-shape-to-text:t" inset="0,0,0,0">
                <w:txbxContent>
                  <w:p w:rsidR="00F44DCC" w:rsidRDefault="00F44DCC">
                    <w:r>
                      <w:rPr>
                        <w:rFonts w:cs="Times New Roman"/>
                        <w:color w:val="000000"/>
                        <w:lang w:val="en-US"/>
                      </w:rPr>
                      <w:t>Pohľadávky spolu</w:t>
                    </w:r>
                  </w:p>
                </w:txbxContent>
              </v:textbox>
            </v:rect>
            <v:rect id="_x0000_s1209" style="position:absolute;left:2417;top:311;width:89;height:230;mso-wrap-style:none" filled="f" stroked="f">
              <v:textbox style="mso-fit-shape-to-text:t" inset="0,0,0,0">
                <w:txbxContent>
                  <w:p w:rsidR="00F44DCC" w:rsidRDefault="00F44DCC">
                    <w:r>
                      <w:rPr>
                        <w:rFonts w:cs="Times New Roman"/>
                        <w:color w:val="000000"/>
                        <w:lang w:val="en-US"/>
                      </w:rPr>
                      <w:t>a</w:t>
                    </w:r>
                  </w:p>
                </w:txbxContent>
              </v:textbox>
            </v:rect>
            <v:rect id="_x0000_s1210" style="position:absolute;left:5706;top:311;width:101;height:230;mso-wrap-style:none" filled="f" stroked="f">
              <v:textbox style="mso-fit-shape-to-text:t" inset="0,0,0,0">
                <w:txbxContent>
                  <w:p w:rsidR="00F44DCC" w:rsidRDefault="00F44DCC">
                    <w:r>
                      <w:rPr>
                        <w:rFonts w:cs="Times New Roman"/>
                        <w:color w:val="000000"/>
                        <w:lang w:val="en-US"/>
                      </w:rPr>
                      <w:t>b</w:t>
                    </w:r>
                  </w:p>
                </w:txbxContent>
              </v:textbox>
            </v:rect>
            <v:rect id="_x0000_s1211" style="position:absolute;left:7317;top:311;width:89;height:230;mso-wrap-style:none" filled="f" stroked="f">
              <v:textbox style="mso-fit-shape-to-text:t" inset="0,0,0,0">
                <w:txbxContent>
                  <w:p w:rsidR="00F44DCC" w:rsidRDefault="00F44DCC">
                    <w:r>
                      <w:rPr>
                        <w:rFonts w:cs="Times New Roman"/>
                        <w:color w:val="000000"/>
                        <w:lang w:val="en-US"/>
                      </w:rPr>
                      <w:t>c</w:t>
                    </w:r>
                  </w:p>
                </w:txbxContent>
              </v:textbox>
            </v:rect>
            <v:rect id="_x0000_s1212" style="position:absolute;left:9175;top:311;width:101;height:230;mso-wrap-style:none" filled="f" stroked="f">
              <v:textbox style="mso-fit-shape-to-text:t" inset="0,0,0,0">
                <w:txbxContent>
                  <w:p w:rsidR="00F44DCC" w:rsidRDefault="00F44DCC">
                    <w:r>
                      <w:rPr>
                        <w:rFonts w:cs="Times New Roman"/>
                        <w:color w:val="000000"/>
                        <w:lang w:val="en-US"/>
                      </w:rPr>
                      <w:t>d</w:t>
                    </w:r>
                  </w:p>
                </w:txbxContent>
              </v:textbox>
            </v:rect>
            <v:rect id="_x0000_s1213" style="position:absolute;left:49;top:603;width:1912;height:230;mso-wrap-style:none" filled="f" stroked="f">
              <v:textbox style="mso-fit-shape-to-text:t" inset="0,0,0,0">
                <w:txbxContent>
                  <w:p w:rsidR="00F44DCC" w:rsidRDefault="00F44DCC">
                    <w:r>
                      <w:rPr>
                        <w:rFonts w:cs="Times New Roman"/>
                        <w:b/>
                        <w:bCs/>
                        <w:color w:val="000000"/>
                        <w:lang w:val="en-US"/>
                      </w:rPr>
                      <w:t>Dlhodobé pohľadávky</w:t>
                    </w:r>
                  </w:p>
                </w:txbxContent>
              </v:textbox>
            </v:rect>
            <v:rect id="_x0000_s1214" style="position:absolute;left:49;top:895;width:2620;height:230;mso-wrap-style:none" filled="f" stroked="f">
              <v:textbox style="mso-fit-shape-to-text:t" inset="0,0,0,0">
                <w:txbxContent>
                  <w:p w:rsidR="00F44DCC" w:rsidRDefault="00F44DCC">
                    <w:r>
                      <w:rPr>
                        <w:rFonts w:cs="Times New Roman"/>
                        <w:color w:val="000000"/>
                        <w:lang w:val="en-US"/>
                      </w:rPr>
                      <w:t>Pohľadávky z obchodného styku</w:t>
                    </w:r>
                  </w:p>
                </w:txbxContent>
              </v:textbox>
            </v:rect>
            <v:rect id="_x0000_s1215" style="position:absolute;left:6183;top:895;width:101;height:230;mso-wrap-style:none" filled="f" stroked="f">
              <v:textbox style="mso-fit-shape-to-text:t" inset="0,0,0,0">
                <w:txbxContent>
                  <w:p w:rsidR="00F44DCC" w:rsidRDefault="00F44DCC">
                    <w:r>
                      <w:rPr>
                        <w:rFonts w:cs="Times New Roman"/>
                        <w:color w:val="000000"/>
                        <w:lang w:val="en-US"/>
                      </w:rPr>
                      <w:t>0</w:t>
                    </w:r>
                  </w:p>
                </w:txbxContent>
              </v:textbox>
            </v:rect>
            <v:rect id="_x0000_s1216" style="position:absolute;left:8090;top:895;width:101;height:230;mso-wrap-style:none" filled="f" stroked="f">
              <v:textbox style="mso-fit-shape-to-text:t" inset="0,0,0,0">
                <w:txbxContent>
                  <w:p w:rsidR="00F44DCC" w:rsidRDefault="00F44DCC">
                    <w:r>
                      <w:rPr>
                        <w:rFonts w:cs="Times New Roman"/>
                        <w:color w:val="000000"/>
                        <w:lang w:val="en-US"/>
                      </w:rPr>
                      <w:t>0</w:t>
                    </w:r>
                  </w:p>
                </w:txbxContent>
              </v:textbox>
            </v:rect>
            <v:rect id="_x0000_s1217" style="position:absolute;left:9932;top:895;width:101;height:230;mso-wrap-style:none" filled="f" stroked="f">
              <v:textbox style="mso-fit-shape-to-text:t" inset="0,0,0,0">
                <w:txbxContent>
                  <w:p w:rsidR="00F44DCC" w:rsidRDefault="00F44DCC">
                    <w:r>
                      <w:rPr>
                        <w:rFonts w:cs="Times New Roman"/>
                        <w:color w:val="000000"/>
                        <w:lang w:val="en-US"/>
                      </w:rPr>
                      <w:t>0</w:t>
                    </w:r>
                  </w:p>
                </w:txbxContent>
              </v:textbox>
            </v:rect>
            <v:rect id="_x0000_s1218" style="position:absolute;left:49;top:1188;width:4525;height:230;mso-wrap-style:none" filled="f" stroked="f">
              <v:textbox style="mso-fit-shape-to-text:t" inset="0,0,0,0">
                <w:txbxContent>
                  <w:p w:rsidR="00F44DCC" w:rsidRDefault="00F44DCC">
                    <w:r>
                      <w:rPr>
                        <w:rFonts w:cs="Times New Roman"/>
                        <w:color w:val="000000"/>
                        <w:lang w:val="en-US"/>
                      </w:rPr>
                      <w:t xml:space="preserve">Pohľadávky voči dcérskej účtovnej jednotke a materskej </w:t>
                    </w:r>
                  </w:p>
                </w:txbxContent>
              </v:textbox>
            </v:rect>
            <v:rect id="_x0000_s1219" style="position:absolute;left:49;top:1480;width:1428;height:230;mso-wrap-style:none" filled="f" stroked="f">
              <v:textbox style="mso-fit-shape-to-text:t" inset="0,0,0,0">
                <w:txbxContent>
                  <w:p w:rsidR="00F44DCC" w:rsidRDefault="00F44DCC">
                    <w:r>
                      <w:rPr>
                        <w:rFonts w:cs="Times New Roman"/>
                        <w:color w:val="000000"/>
                        <w:lang w:val="en-US"/>
                      </w:rPr>
                      <w:t>účtovnej jednotke</w:t>
                    </w:r>
                  </w:p>
                </w:txbxContent>
              </v:textbox>
            </v:rect>
            <v:rect id="_x0000_s1220" style="position:absolute;left:6183;top:1188;width:101;height:230;mso-wrap-style:none" filled="f" stroked="f">
              <v:textbox style="mso-fit-shape-to-text:t" inset="0,0,0,0">
                <w:txbxContent>
                  <w:p w:rsidR="00F44DCC" w:rsidRDefault="00F44DCC">
                    <w:r>
                      <w:rPr>
                        <w:rFonts w:cs="Times New Roman"/>
                        <w:color w:val="000000"/>
                        <w:lang w:val="en-US"/>
                      </w:rPr>
                      <w:t>0</w:t>
                    </w:r>
                  </w:p>
                </w:txbxContent>
              </v:textbox>
            </v:rect>
            <v:rect id="_x0000_s1221" style="position:absolute;left:8090;top:1188;width:101;height:230;mso-wrap-style:none" filled="f" stroked="f">
              <v:textbox style="mso-fit-shape-to-text:t" inset="0,0,0,0">
                <w:txbxContent>
                  <w:p w:rsidR="00F44DCC" w:rsidRDefault="00F44DCC">
                    <w:r>
                      <w:rPr>
                        <w:rFonts w:cs="Times New Roman"/>
                        <w:color w:val="000000"/>
                        <w:lang w:val="en-US"/>
                      </w:rPr>
                      <w:t>0</w:t>
                    </w:r>
                  </w:p>
                </w:txbxContent>
              </v:textbox>
            </v:rect>
            <v:rect id="_x0000_s1222" style="position:absolute;left:9932;top:1188;width:101;height:230;mso-wrap-style:none" filled="f" stroked="f">
              <v:textbox style="mso-fit-shape-to-text:t" inset="0,0,0,0">
                <w:txbxContent>
                  <w:p w:rsidR="00F44DCC" w:rsidRDefault="00F44DCC">
                    <w:r>
                      <w:rPr>
                        <w:rFonts w:cs="Times New Roman"/>
                        <w:color w:val="000000"/>
                        <w:lang w:val="en-US"/>
                      </w:rPr>
                      <w:t>0</w:t>
                    </w:r>
                  </w:p>
                </w:txbxContent>
              </v:textbox>
            </v:rect>
            <v:rect id="_x0000_s1223" style="position:absolute;left:49;top:1772;width:4175;height:230;mso-wrap-style:none" filled="f" stroked="f">
              <v:textbox style="mso-fit-shape-to-text:t" inset="0,0,0,0">
                <w:txbxContent>
                  <w:p w:rsidR="00F44DCC" w:rsidRDefault="00F44DCC">
                    <w:r>
                      <w:rPr>
                        <w:rFonts w:cs="Times New Roman"/>
                        <w:color w:val="000000"/>
                        <w:lang w:val="en-US"/>
                      </w:rPr>
                      <w:t>Ostatné pohľadávky v rámci konsolidovaného celku</w:t>
                    </w:r>
                  </w:p>
                </w:txbxContent>
              </v:textbox>
            </v:rect>
            <v:rect id="_x0000_s1224" style="position:absolute;left:618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1225" style="position:absolute;left:8090;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1226" style="position:absolute;left:9932;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1227" style="position:absolute;left:49;top:2138;width:4088;height:230;mso-wrap-style:none" filled="f" stroked="f">
              <v:textbox style="mso-fit-shape-to-text:t" inset="0,0,0,0">
                <w:txbxContent>
                  <w:p w:rsidR="00F44DCC" w:rsidRDefault="00F44DCC">
                    <w:r>
                      <w:rPr>
                        <w:rFonts w:cs="Times New Roman"/>
                        <w:color w:val="000000"/>
                        <w:lang w:val="en-US"/>
                      </w:rPr>
                      <w:t>Pohĺadávky voči spoločníkom, členom a združeniu</w:t>
                    </w:r>
                  </w:p>
                </w:txbxContent>
              </v:textbox>
            </v:rect>
            <v:rect id="_x0000_s1228" style="position:absolute;left:6183;top:2138;width:101;height:230;mso-wrap-style:none" filled="f" stroked="f">
              <v:textbox style="mso-fit-shape-to-text:t" inset="0,0,0,0">
                <w:txbxContent>
                  <w:p w:rsidR="00F44DCC" w:rsidRDefault="00F44DCC">
                    <w:r>
                      <w:rPr>
                        <w:rFonts w:cs="Times New Roman"/>
                        <w:color w:val="000000"/>
                        <w:lang w:val="en-US"/>
                      </w:rPr>
                      <w:t>0</w:t>
                    </w:r>
                  </w:p>
                </w:txbxContent>
              </v:textbox>
            </v:rect>
            <v:rect id="_x0000_s1229" style="position:absolute;left:8090;top:2138;width:101;height:230;mso-wrap-style:none" filled="f" stroked="f">
              <v:textbox style="mso-fit-shape-to-text:t" inset="0,0,0,0">
                <w:txbxContent>
                  <w:p w:rsidR="00F44DCC" w:rsidRDefault="00F44DCC">
                    <w:r>
                      <w:rPr>
                        <w:rFonts w:cs="Times New Roman"/>
                        <w:color w:val="000000"/>
                        <w:lang w:val="en-US"/>
                      </w:rPr>
                      <w:t>0</w:t>
                    </w:r>
                  </w:p>
                </w:txbxContent>
              </v:textbox>
            </v:rect>
            <v:rect id="_x0000_s1230" style="position:absolute;left:9932;top:2138;width:101;height:230;mso-wrap-style:none" filled="f" stroked="f">
              <v:textbox style="mso-fit-shape-to-text:t" inset="0,0,0,0">
                <w:txbxContent>
                  <w:p w:rsidR="00F44DCC" w:rsidRDefault="00F44DCC">
                    <w:r>
                      <w:rPr>
                        <w:rFonts w:cs="Times New Roman"/>
                        <w:color w:val="000000"/>
                        <w:lang w:val="en-US"/>
                      </w:rPr>
                      <w:t>0</w:t>
                    </w:r>
                  </w:p>
                </w:txbxContent>
              </v:textbox>
            </v:rect>
            <v:rect id="_x0000_s1231" style="position:absolute;left:49;top:2430;width:1265;height:230;mso-wrap-style:none" filled="f" stroked="f">
              <v:textbox style="mso-fit-shape-to-text:t" inset="0,0,0,0">
                <w:txbxContent>
                  <w:p w:rsidR="00F44DCC" w:rsidRDefault="00F44DCC">
                    <w:r>
                      <w:rPr>
                        <w:rFonts w:cs="Times New Roman"/>
                        <w:color w:val="000000"/>
                        <w:lang w:val="en-US"/>
                      </w:rPr>
                      <w:t>Iné pohľadávky</w:t>
                    </w:r>
                  </w:p>
                </w:txbxContent>
              </v:textbox>
            </v:rect>
            <v:rect id="_x0000_s1232" style="position:absolute;left:6183;top:2430;width:101;height:230;mso-wrap-style:none" filled="f" stroked="f">
              <v:textbox style="mso-fit-shape-to-text:t" inset="0,0,0,0">
                <w:txbxContent>
                  <w:p w:rsidR="00F44DCC" w:rsidRDefault="00F44DCC">
                    <w:r>
                      <w:rPr>
                        <w:rFonts w:cs="Times New Roman"/>
                        <w:color w:val="000000"/>
                        <w:lang w:val="en-US"/>
                      </w:rPr>
                      <w:t>0</w:t>
                    </w:r>
                  </w:p>
                </w:txbxContent>
              </v:textbox>
            </v:rect>
            <v:rect id="_x0000_s1233" style="position:absolute;left:8090;top:2430;width:101;height:230;mso-wrap-style:none" filled="f" stroked="f">
              <v:textbox style="mso-fit-shape-to-text:t" inset="0,0,0,0">
                <w:txbxContent>
                  <w:p w:rsidR="00F44DCC" w:rsidRDefault="00F44DCC">
                    <w:r>
                      <w:rPr>
                        <w:rFonts w:cs="Times New Roman"/>
                        <w:color w:val="000000"/>
                        <w:lang w:val="en-US"/>
                      </w:rPr>
                      <w:t>0</w:t>
                    </w:r>
                  </w:p>
                </w:txbxContent>
              </v:textbox>
            </v:rect>
            <v:rect id="_x0000_s1234" style="position:absolute;left:9932;top:2430;width:101;height:230;mso-wrap-style:none" filled="f" stroked="f">
              <v:textbox style="mso-fit-shape-to-text:t" inset="0,0,0,0">
                <w:txbxContent>
                  <w:p w:rsidR="00F44DCC" w:rsidRDefault="00F44DCC">
                    <w:r>
                      <w:rPr>
                        <w:rFonts w:cs="Times New Roman"/>
                        <w:color w:val="000000"/>
                        <w:lang w:val="en-US"/>
                      </w:rPr>
                      <w:t>0</w:t>
                    </w:r>
                  </w:p>
                </w:txbxContent>
              </v:textbox>
            </v:rect>
            <v:rect id="_x0000_s1235" style="position:absolute;left:49;top:2722;width:2417;height:230;mso-wrap-style:none" filled="f" stroked="f">
              <v:textbox style="mso-fit-shape-to-text:t" inset="0,0,0,0">
                <w:txbxContent>
                  <w:p w:rsidR="00F44DCC" w:rsidRDefault="00F44DCC">
                    <w:r>
                      <w:rPr>
                        <w:rFonts w:cs="Times New Roman"/>
                        <w:b/>
                        <w:bCs/>
                        <w:color w:val="000000"/>
                        <w:lang w:val="en-US"/>
                      </w:rPr>
                      <w:t>Dlhodobé pohľadávky spolu</w:t>
                    </w:r>
                  </w:p>
                </w:txbxContent>
              </v:textbox>
            </v:rect>
            <v:rect id="_x0000_s1236" style="position:absolute;left:6183;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237" style="position:absolute;left:8090;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238" style="position:absolute;left:9932;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239" style="position:absolute;left:49;top:3344;width:2123;height:230;mso-wrap-style:none" filled="f" stroked="f">
              <v:textbox style="mso-fit-shape-to-text:t" inset="0,0,0,0">
                <w:txbxContent>
                  <w:p w:rsidR="00F44DCC" w:rsidRDefault="00F44DCC">
                    <w:r>
                      <w:rPr>
                        <w:rFonts w:cs="Times New Roman"/>
                        <w:b/>
                        <w:bCs/>
                        <w:color w:val="000000"/>
                        <w:lang w:val="en-US"/>
                      </w:rPr>
                      <w:t>Krátkodobé pohľadávky</w:t>
                    </w:r>
                  </w:p>
                </w:txbxContent>
              </v:textbox>
            </v:rect>
            <v:rect id="_x0000_s1240" style="position:absolute;left:49;top:3636;width:2620;height:230;mso-wrap-style:none" filled="f" stroked="f">
              <v:textbox style="mso-fit-shape-to-text:t" inset="0,0,0,0">
                <w:txbxContent>
                  <w:p w:rsidR="00F44DCC" w:rsidRDefault="00F44DCC">
                    <w:r>
                      <w:rPr>
                        <w:rFonts w:cs="Times New Roman"/>
                        <w:color w:val="000000"/>
                        <w:lang w:val="en-US"/>
                      </w:rPr>
                      <w:t>Pohľadávky z obchodného styku</w:t>
                    </w:r>
                  </w:p>
                </w:txbxContent>
              </v:textbox>
            </v:rect>
            <v:rect id="_x0000_s1241" style="position:absolute;left:5497;top:3636;width:789;height:230" filled="f" stroked="f">
              <v:textbox style="mso-fit-shape-to-text:t" inset="0,0,0,0">
                <w:txbxContent>
                  <w:p w:rsidR="00F44DCC" w:rsidRDefault="00F44DCC">
                    <w:r>
                      <w:rPr>
                        <w:rFonts w:cs="Times New Roman"/>
                        <w:color w:val="000000"/>
                        <w:lang w:val="en-US"/>
                      </w:rPr>
                      <w:t xml:space="preserve">      2 455</w:t>
                    </w:r>
                  </w:p>
                </w:txbxContent>
              </v:textbox>
            </v:rect>
            <v:rect id="_x0000_s1242" style="position:absolute;left:8090;top:3636;width:101;height:230;mso-wrap-style:none" filled="f" stroked="f">
              <v:textbox style="mso-fit-shape-to-text:t" inset="0,0,0,0">
                <w:txbxContent>
                  <w:p w:rsidR="00F44DCC" w:rsidRDefault="00F44DCC">
                    <w:r>
                      <w:rPr>
                        <w:rFonts w:cs="Times New Roman"/>
                        <w:color w:val="000000"/>
                        <w:lang w:val="en-US"/>
                      </w:rPr>
                      <w:t>0</w:t>
                    </w:r>
                  </w:p>
                </w:txbxContent>
              </v:textbox>
            </v:rect>
            <v:rect id="_x0000_s1243" style="position:absolute;left:9276;top:3636;width:759;height:230" filled="f" stroked="f">
              <v:textbox style="mso-fit-shape-to-text:t" inset="0,0,0,0">
                <w:txbxContent>
                  <w:p w:rsidR="00F44DCC" w:rsidRDefault="00F44DCC">
                    <w:r>
                      <w:rPr>
                        <w:rFonts w:cs="Times New Roman"/>
                        <w:color w:val="000000"/>
                        <w:lang w:val="en-US"/>
                      </w:rPr>
                      <w:t xml:space="preserve">      2 455</w:t>
                    </w:r>
                  </w:p>
                </w:txbxContent>
              </v:textbox>
            </v:rect>
            <v:rect id="_x0000_s1244" style="position:absolute;left:49;top:3928;width:4525;height:230;mso-wrap-style:none" filled="f" stroked="f">
              <v:textbox style="mso-fit-shape-to-text:t" inset="0,0,0,0">
                <w:txbxContent>
                  <w:p w:rsidR="00F44DCC" w:rsidRDefault="00F44DCC">
                    <w:r>
                      <w:rPr>
                        <w:rFonts w:cs="Times New Roman"/>
                        <w:color w:val="000000"/>
                        <w:lang w:val="en-US"/>
                      </w:rPr>
                      <w:t xml:space="preserve">Pohľadávky voči dcérskej účtovnej jednotke a materskej </w:t>
                    </w:r>
                  </w:p>
                </w:txbxContent>
              </v:textbox>
            </v:rect>
            <v:rect id="_x0000_s1245" style="position:absolute;left:49;top:4221;width:1428;height:230;mso-wrap-style:none" filled="f" stroked="f">
              <v:textbox style="mso-fit-shape-to-text:t" inset="0,0,0,0">
                <w:txbxContent>
                  <w:p w:rsidR="00F44DCC" w:rsidRDefault="00F44DCC">
                    <w:r>
                      <w:rPr>
                        <w:rFonts w:cs="Times New Roman"/>
                        <w:color w:val="000000"/>
                        <w:lang w:val="en-US"/>
                      </w:rPr>
                      <w:t>účtovnej jednotke</w:t>
                    </w:r>
                  </w:p>
                </w:txbxContent>
              </v:textbox>
            </v:rect>
            <v:rect id="_x0000_s1246" style="position:absolute;left:6183;top:3928;width:101;height:230;mso-wrap-style:none" filled="f" stroked="f">
              <v:textbox style="mso-fit-shape-to-text:t" inset="0,0,0,0">
                <w:txbxContent>
                  <w:p w:rsidR="00F44DCC" w:rsidRDefault="00F44DCC">
                    <w:r>
                      <w:rPr>
                        <w:rFonts w:cs="Times New Roman"/>
                        <w:color w:val="000000"/>
                        <w:lang w:val="en-US"/>
                      </w:rPr>
                      <w:t>0</w:t>
                    </w:r>
                  </w:p>
                </w:txbxContent>
              </v:textbox>
            </v:rect>
            <v:rect id="_x0000_s1247" style="position:absolute;left:8090;top:3928;width:101;height:230;mso-wrap-style:none" filled="f" stroked="f">
              <v:textbox style="mso-fit-shape-to-text:t" inset="0,0,0,0">
                <w:txbxContent>
                  <w:p w:rsidR="00F44DCC" w:rsidRDefault="00F44DCC">
                    <w:r>
                      <w:rPr>
                        <w:rFonts w:cs="Times New Roman"/>
                        <w:color w:val="000000"/>
                        <w:lang w:val="en-US"/>
                      </w:rPr>
                      <w:t>0</w:t>
                    </w:r>
                  </w:p>
                </w:txbxContent>
              </v:textbox>
            </v:rect>
            <v:rect id="_x0000_s1248" style="position:absolute;left:9932;top:3928;width:101;height:230;mso-wrap-style:none" filled="f" stroked="f">
              <v:textbox style="mso-fit-shape-to-text:t" inset="0,0,0,0">
                <w:txbxContent>
                  <w:p w:rsidR="00F44DCC" w:rsidRDefault="00F44DCC">
                    <w:r>
                      <w:rPr>
                        <w:rFonts w:cs="Times New Roman"/>
                        <w:color w:val="000000"/>
                        <w:lang w:val="en-US"/>
                      </w:rPr>
                      <w:t>0</w:t>
                    </w:r>
                  </w:p>
                </w:txbxContent>
              </v:textbox>
            </v:rect>
            <v:rect id="_x0000_s1249" style="position:absolute;left:49;top:4513;width:4175;height:230;mso-wrap-style:none" filled="f" stroked="f">
              <v:textbox style="mso-fit-shape-to-text:t" inset="0,0,0,0">
                <w:txbxContent>
                  <w:p w:rsidR="00F44DCC" w:rsidRDefault="00F44DCC">
                    <w:r>
                      <w:rPr>
                        <w:rFonts w:cs="Times New Roman"/>
                        <w:color w:val="000000"/>
                        <w:lang w:val="en-US"/>
                      </w:rPr>
                      <w:t>Ostatné pohľadávky v rámci konsolidovaného celku</w:t>
                    </w:r>
                  </w:p>
                </w:txbxContent>
              </v:textbox>
            </v:rect>
            <v:rect id="_x0000_s1250" style="position:absolute;left:6183;top:4513;width:101;height:230;mso-wrap-style:none" filled="f" stroked="f">
              <v:textbox style="mso-fit-shape-to-text:t" inset="0,0,0,0">
                <w:txbxContent>
                  <w:p w:rsidR="00F44DCC" w:rsidRDefault="00F44DCC">
                    <w:r>
                      <w:rPr>
                        <w:rFonts w:cs="Times New Roman"/>
                        <w:color w:val="000000"/>
                        <w:lang w:val="en-US"/>
                      </w:rPr>
                      <w:t>0</w:t>
                    </w:r>
                  </w:p>
                </w:txbxContent>
              </v:textbox>
            </v:rect>
            <v:rect id="_x0000_s1251" style="position:absolute;left:8090;top:4513;width:101;height:230;mso-wrap-style:none" filled="f" stroked="f">
              <v:textbox style="mso-fit-shape-to-text:t" inset="0,0,0,0">
                <w:txbxContent>
                  <w:p w:rsidR="00F44DCC" w:rsidRDefault="00F44DCC">
                    <w:r>
                      <w:rPr>
                        <w:rFonts w:cs="Times New Roman"/>
                        <w:color w:val="000000"/>
                        <w:lang w:val="en-US"/>
                      </w:rPr>
                      <w:t>0</w:t>
                    </w:r>
                  </w:p>
                </w:txbxContent>
              </v:textbox>
            </v:rect>
            <v:rect id="_x0000_s1252" style="position:absolute;left:9932;top:4513;width:101;height:230;mso-wrap-style:none" filled="f" stroked="f">
              <v:textbox style="mso-fit-shape-to-text:t" inset="0,0,0,0">
                <w:txbxContent>
                  <w:p w:rsidR="00F44DCC" w:rsidRDefault="00F44DCC">
                    <w:r>
                      <w:rPr>
                        <w:rFonts w:cs="Times New Roman"/>
                        <w:color w:val="000000"/>
                        <w:lang w:val="en-US"/>
                      </w:rPr>
                      <w:t>0</w:t>
                    </w:r>
                  </w:p>
                </w:txbxContent>
              </v:textbox>
            </v:rect>
            <v:rect id="_x0000_s1253" style="position:absolute;left:49;top:5098;width:4214;height:230;mso-wrap-style:none" filled="f" stroked="f">
              <v:textbox style="mso-fit-shape-to-text:t" inset="0,0,0,0">
                <w:txbxContent>
                  <w:p w:rsidR="00F44DCC" w:rsidRDefault="00F44DCC">
                    <w:r>
                      <w:rPr>
                        <w:rFonts w:cs="Times New Roman"/>
                        <w:color w:val="000000"/>
                        <w:lang w:val="en-US"/>
                      </w:rPr>
                      <w:t>Pohľadávky voči spoločníkom, členom  a  združeniu</w:t>
                    </w:r>
                  </w:p>
                </w:txbxContent>
              </v:textbox>
            </v:rect>
            <v:rect id="_x0000_s1254" style="position:absolute;left:6183;top:5098;width:101;height:230;mso-wrap-style:none" filled="f" stroked="f">
              <v:textbox style="mso-fit-shape-to-text:t" inset="0,0,0,0">
                <w:txbxContent>
                  <w:p w:rsidR="00F44DCC" w:rsidRDefault="00F44DCC">
                    <w:r>
                      <w:rPr>
                        <w:rFonts w:cs="Times New Roman"/>
                        <w:color w:val="000000"/>
                        <w:lang w:val="en-US"/>
                      </w:rPr>
                      <w:t>0</w:t>
                    </w:r>
                  </w:p>
                </w:txbxContent>
              </v:textbox>
            </v:rect>
            <v:rect id="_x0000_s1255" style="position:absolute;left:8090;top:5098;width:101;height:230;mso-wrap-style:none" filled="f" stroked="f">
              <v:textbox style="mso-fit-shape-to-text:t" inset="0,0,0,0">
                <w:txbxContent>
                  <w:p w:rsidR="00F44DCC" w:rsidRDefault="00F44DCC">
                    <w:r>
                      <w:rPr>
                        <w:rFonts w:cs="Times New Roman"/>
                        <w:color w:val="000000"/>
                        <w:lang w:val="en-US"/>
                      </w:rPr>
                      <w:t>0</w:t>
                    </w:r>
                  </w:p>
                </w:txbxContent>
              </v:textbox>
            </v:rect>
            <v:rect id="_x0000_s1256" style="position:absolute;left:9932;top:5098;width:101;height:230;mso-wrap-style:none" filled="f" stroked="f">
              <v:textbox style="mso-fit-shape-to-text:t" inset="0,0,0,0">
                <w:txbxContent>
                  <w:p w:rsidR="00F44DCC" w:rsidRDefault="00F44DCC">
                    <w:r>
                      <w:rPr>
                        <w:rFonts w:cs="Times New Roman"/>
                        <w:color w:val="000000"/>
                        <w:lang w:val="en-US"/>
                      </w:rPr>
                      <w:t>0</w:t>
                    </w:r>
                  </w:p>
                </w:txbxContent>
              </v:textbox>
            </v:rect>
            <v:rect id="_x0000_s1257" style="position:absolute;left:49;top:5682;width:1461;height:230;mso-wrap-style:none" filled="f" stroked="f">
              <v:textbox style="mso-fit-shape-to-text:t" inset="0,0,0,0">
                <w:txbxContent>
                  <w:p w:rsidR="00F44DCC" w:rsidRDefault="00F44DCC">
                    <w:r>
                      <w:rPr>
                        <w:rFonts w:cs="Times New Roman"/>
                        <w:color w:val="000000"/>
                        <w:lang w:val="en-US"/>
                      </w:rPr>
                      <w:t>Sociálne poistenie</w:t>
                    </w:r>
                  </w:p>
                </w:txbxContent>
              </v:textbox>
            </v:rect>
            <v:rect id="_x0000_s1258" style="position:absolute;left:6183;top:5682;width:101;height:230;mso-wrap-style:none" filled="f" stroked="f">
              <v:textbox style="mso-fit-shape-to-text:t" inset="0,0,0,0">
                <w:txbxContent>
                  <w:p w:rsidR="00F44DCC" w:rsidRDefault="00F44DCC">
                    <w:r>
                      <w:rPr>
                        <w:rFonts w:cs="Times New Roman"/>
                        <w:color w:val="000000"/>
                        <w:lang w:val="en-US"/>
                      </w:rPr>
                      <w:t>0</w:t>
                    </w:r>
                  </w:p>
                </w:txbxContent>
              </v:textbox>
            </v:rect>
            <v:rect id="_x0000_s1259" style="position:absolute;left:8090;top:5682;width:101;height:230;mso-wrap-style:none" filled="f" stroked="f">
              <v:textbox style="mso-fit-shape-to-text:t" inset="0,0,0,0">
                <w:txbxContent>
                  <w:p w:rsidR="00F44DCC" w:rsidRDefault="00F44DCC">
                    <w:r>
                      <w:rPr>
                        <w:rFonts w:cs="Times New Roman"/>
                        <w:color w:val="000000"/>
                        <w:lang w:val="en-US"/>
                      </w:rPr>
                      <w:t>0</w:t>
                    </w:r>
                  </w:p>
                </w:txbxContent>
              </v:textbox>
            </v:rect>
            <v:rect id="_x0000_s1260" style="position:absolute;left:9932;top:5682;width:101;height:230;mso-wrap-style:none" filled="f" stroked="f">
              <v:textbox style="mso-fit-shape-to-text:t" inset="0,0,0,0">
                <w:txbxContent>
                  <w:p w:rsidR="00F44DCC" w:rsidRDefault="00F44DCC">
                    <w:r>
                      <w:rPr>
                        <w:rFonts w:cs="Times New Roman"/>
                        <w:color w:val="000000"/>
                        <w:lang w:val="en-US"/>
                      </w:rPr>
                      <w:t>0</w:t>
                    </w:r>
                  </w:p>
                </w:txbxContent>
              </v:textbox>
            </v:rect>
            <v:rect id="_x0000_s1261" style="position:absolute;left:49;top:5975;width:2397;height:230;mso-wrap-style:none" filled="f" stroked="f">
              <v:textbox style="mso-fit-shape-to-text:t" inset="0,0,0,0">
                <w:txbxContent>
                  <w:p w:rsidR="00F44DCC" w:rsidRDefault="00F44DCC">
                    <w:r>
                      <w:rPr>
                        <w:rFonts w:cs="Times New Roman"/>
                        <w:color w:val="000000"/>
                        <w:lang w:val="en-US"/>
                      </w:rPr>
                      <w:t>Daňové pohľadávky a dotácie</w:t>
                    </w:r>
                  </w:p>
                </w:txbxContent>
              </v:textbox>
            </v:rect>
            <v:rect id="_x0000_s1262" style="position:absolute;left:6183;top:5975;width:101;height:230;mso-wrap-style:none" filled="f" stroked="f">
              <v:textbox style="mso-fit-shape-to-text:t" inset="0,0,0,0">
                <w:txbxContent>
                  <w:p w:rsidR="00F44DCC" w:rsidRDefault="00F44DCC">
                    <w:r>
                      <w:rPr>
                        <w:rFonts w:cs="Times New Roman"/>
                        <w:color w:val="000000"/>
                        <w:lang w:val="en-US"/>
                      </w:rPr>
                      <w:t>0</w:t>
                    </w:r>
                  </w:p>
                </w:txbxContent>
              </v:textbox>
            </v:rect>
            <v:rect id="_x0000_s1263" style="position:absolute;left:8090;top:5975;width:101;height:230;mso-wrap-style:none" filled="f" stroked="f">
              <v:textbox style="mso-fit-shape-to-text:t" inset="0,0,0,0">
                <w:txbxContent>
                  <w:p w:rsidR="00F44DCC" w:rsidRDefault="00F44DCC">
                    <w:r>
                      <w:rPr>
                        <w:rFonts w:cs="Times New Roman"/>
                        <w:color w:val="000000"/>
                        <w:lang w:val="en-US"/>
                      </w:rPr>
                      <w:t>0</w:t>
                    </w:r>
                  </w:p>
                </w:txbxContent>
              </v:textbox>
            </v:rect>
            <v:rect id="_x0000_s1264" style="position:absolute;left:9932;top:5975;width:101;height:230;mso-wrap-style:none" filled="f" stroked="f">
              <v:textbox style="mso-fit-shape-to-text:t" inset="0,0,0,0">
                <w:txbxContent>
                  <w:p w:rsidR="00F44DCC" w:rsidRDefault="00F44DCC">
                    <w:r>
                      <w:rPr>
                        <w:rFonts w:cs="Times New Roman"/>
                        <w:color w:val="000000"/>
                        <w:lang w:val="en-US"/>
                      </w:rPr>
                      <w:t>0</w:t>
                    </w:r>
                  </w:p>
                </w:txbxContent>
              </v:textbox>
            </v:rect>
            <v:rect id="_x0000_s1265" style="position:absolute;left:49;top:6267;width:1265;height:230;mso-wrap-style:none" filled="f" stroked="f">
              <v:textbox style="mso-fit-shape-to-text:t" inset="0,0,0,0">
                <w:txbxContent>
                  <w:p w:rsidR="00F44DCC" w:rsidRDefault="00F44DCC">
                    <w:r>
                      <w:rPr>
                        <w:rFonts w:cs="Times New Roman"/>
                        <w:color w:val="000000"/>
                        <w:lang w:val="en-US"/>
                      </w:rPr>
                      <w:t>Iné pohľadávky</w:t>
                    </w:r>
                  </w:p>
                </w:txbxContent>
              </v:textbox>
            </v:rect>
            <v:rect id="_x0000_s1266" style="position:absolute;left:6183;top:6267;width:101;height:230;mso-wrap-style:none" filled="f" stroked="f">
              <v:textbox style="mso-fit-shape-to-text:t" inset="0,0,0,0">
                <w:txbxContent>
                  <w:p w:rsidR="00F44DCC" w:rsidRDefault="00F44DCC">
                    <w:r>
                      <w:rPr>
                        <w:rFonts w:cs="Times New Roman"/>
                        <w:color w:val="000000"/>
                        <w:lang w:val="en-US"/>
                      </w:rPr>
                      <w:t>0</w:t>
                    </w:r>
                  </w:p>
                </w:txbxContent>
              </v:textbox>
            </v:rect>
            <v:rect id="_x0000_s1267" style="position:absolute;left:8090;top:6267;width:101;height:230;mso-wrap-style:none" filled="f" stroked="f">
              <v:textbox style="mso-fit-shape-to-text:t" inset="0,0,0,0">
                <w:txbxContent>
                  <w:p w:rsidR="00F44DCC" w:rsidRDefault="00F44DCC">
                    <w:r>
                      <w:rPr>
                        <w:rFonts w:cs="Times New Roman"/>
                        <w:color w:val="000000"/>
                        <w:lang w:val="en-US"/>
                      </w:rPr>
                      <w:t>0</w:t>
                    </w:r>
                  </w:p>
                </w:txbxContent>
              </v:textbox>
            </v:rect>
            <v:rect id="_x0000_s1268" style="position:absolute;left:9932;top:6267;width:101;height:230;mso-wrap-style:none" filled="f" stroked="f">
              <v:textbox style="mso-fit-shape-to-text:t" inset="0,0,0,0">
                <w:txbxContent>
                  <w:p w:rsidR="00F44DCC" w:rsidRDefault="00F44DCC">
                    <w:r>
                      <w:rPr>
                        <w:rFonts w:cs="Times New Roman"/>
                        <w:color w:val="000000"/>
                        <w:lang w:val="en-US"/>
                      </w:rPr>
                      <w:t>0</w:t>
                    </w:r>
                  </w:p>
                </w:txbxContent>
              </v:textbox>
            </v:rect>
            <v:rect id="_x0000_s1269" style="position:absolute;left:49;top:6559;width:2628;height:230;mso-wrap-style:none" filled="f" stroked="f">
              <v:textbox style="mso-fit-shape-to-text:t" inset="0,0,0,0">
                <w:txbxContent>
                  <w:p w:rsidR="00F44DCC" w:rsidRDefault="00F44DCC">
                    <w:r>
                      <w:rPr>
                        <w:rFonts w:cs="Times New Roman"/>
                        <w:b/>
                        <w:bCs/>
                        <w:color w:val="000000"/>
                        <w:lang w:val="en-US"/>
                      </w:rPr>
                      <w:t>Krátkodobé pohľadávky spolu</w:t>
                    </w:r>
                  </w:p>
                </w:txbxContent>
              </v:textbox>
            </v:rect>
            <v:rect id="_x0000_s1270" style="position:absolute;left:5392;top:6541;width:922;height:248" filled="f" stroked="f">
              <v:textbox inset="0,0,0,0">
                <w:txbxContent>
                  <w:p w:rsidR="00F44DCC" w:rsidRDefault="00F44DCC">
                    <w:pPr>
                      <w:rPr>
                        <w:rFonts w:cs="Times New Roman"/>
                        <w:b/>
                        <w:bCs/>
                        <w:color w:val="000000"/>
                        <w:lang w:val="en-US"/>
                      </w:rPr>
                    </w:pPr>
                    <w:r>
                      <w:rPr>
                        <w:rFonts w:cs="Times New Roman"/>
                        <w:b/>
                        <w:bCs/>
                        <w:color w:val="000000"/>
                        <w:lang w:val="en-US"/>
                      </w:rPr>
                      <w:t xml:space="preserve">        2 455</w:t>
                    </w:r>
                  </w:p>
                  <w:p w:rsidR="00F44DCC" w:rsidRDefault="00F44DCC"/>
                </w:txbxContent>
              </v:textbox>
            </v:rect>
            <v:rect id="_x0000_s1271" style="position:absolute;left:8090;top:655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272" style="position:absolute;left:9367;top:6559;width:668;height:230" filled="f" stroked="f">
              <v:textbox style="mso-fit-shape-to-text:t" inset="0,0,0,0">
                <w:txbxContent>
                  <w:p w:rsidR="00F44DCC" w:rsidRDefault="00F44DCC">
                    <w:r>
                      <w:rPr>
                        <w:rFonts w:cs="Times New Roman"/>
                        <w:b/>
                        <w:bCs/>
                        <w:color w:val="000000"/>
                        <w:lang w:val="en-US"/>
                      </w:rPr>
                      <w:t xml:space="preserve">    2 455</w:t>
                    </w:r>
                  </w:p>
                </w:txbxContent>
              </v:textbox>
            </v:rect>
            <v:rect id="_x0000_s1273" style="position:absolute;width:16;height:1" fillcolor="#d0d7e5" stroked="f"/>
            <v:rect id="_x0000_s1274" style="position:absolute;left:4900;width:17;height:1" fillcolor="#d0d7e5" stroked="f"/>
            <v:rect id="_x0000_s1275" style="position:absolute;left:5163;width:17;height:1" fillcolor="#d0d7e5" stroked="f"/>
            <v:rect id="_x0000_s1276" style="position:absolute;left:6314;width:17;height:1" fillcolor="#d0d7e5" stroked="f"/>
            <v:rect id="_x0000_s1277" style="position:absolute;left:6462;width:17;height:1" fillcolor="#d0d7e5" stroked="f"/>
            <v:rect id="_x0000_s1278" style="position:absolute;left:8222;width:16;height:1" fillcolor="#d0d7e5" stroked="f"/>
            <v:rect id="_x0000_s1279" style="position:absolute;left:8370;width:16;height:1" fillcolor="#d0d7e5" stroked="f"/>
            <v:rect id="_x0000_s1280" style="position:absolute;left:10063;width:17;height:1" fillcolor="#d0d7e5" stroked="f"/>
            <v:line id="_x0000_s1281" style="position:absolute" from="0,585" to="10080,586" strokeweight="0"/>
            <v:rect id="_x0000_s1282" style="position:absolute;top:585;width:10080;height:18" fillcolor="black" stroked="f"/>
            <v:line id="_x0000_s1283" style="position:absolute" from="5163,2704" to="6331,2705" strokeweight="0"/>
            <v:rect id="_x0000_s1284" style="position:absolute;left:5163;top:2704;width:1168;height:18" fillcolor="black" stroked="f"/>
            <v:line id="_x0000_s1285" style="position:absolute" from="6462,2704" to="8238,2705" strokeweight="0"/>
            <v:rect id="_x0000_s1286" style="position:absolute;left:6462;top:2704;width:1776;height:18" fillcolor="black" stroked="f"/>
            <v:line id="_x0000_s1287" style="position:absolute" from="8370,2704" to="10080,2705" strokeweight="0"/>
            <v:rect id="_x0000_s1288" style="position:absolute;left:8370;top:2704;width:1710;height:18" fillcolor="black" stroked="f"/>
            <v:line id="_x0000_s1289" style="position:absolute" from="5180,2996" to="6314,2997" strokeweight="0"/>
            <v:rect id="_x0000_s1290" style="position:absolute;left:5180;top:2996;width:1134;height:19" fillcolor="black" stroked="f"/>
            <v:line id="_x0000_s1291" style="position:absolute" from="5180,3033" to="6314,3034" strokeweight="0"/>
            <v:rect id="_x0000_s1292" style="position:absolute;left:5180;top:3033;width:1134;height:18" fillcolor="black" stroked="f"/>
            <v:line id="_x0000_s1293" style="position:absolute" from="6479,2996" to="8222,2997" strokeweight="0"/>
            <v:rect id="_x0000_s1294" style="position:absolute;left:6479;top:2996;width:1743;height:19" fillcolor="black" stroked="f"/>
            <v:line id="_x0000_s1295" style="position:absolute" from="6479,3033" to="8222,3034" strokeweight="0"/>
            <v:rect id="_x0000_s1296" style="position:absolute;left:6479;top:3033;width:1743;height:18" fillcolor="black" stroked="f"/>
            <v:line id="_x0000_s1297" style="position:absolute" from="8386,2996" to="10063,2997" strokeweight="0"/>
            <v:rect id="_x0000_s1298" style="position:absolute;left:8386;top:2996;width:1677;height:19" fillcolor="black" stroked="f"/>
            <v:line id="_x0000_s1299" style="position:absolute" from="8386,3033" to="10063,3034" strokeweight="0"/>
            <v:rect id="_x0000_s1300" style="position:absolute;left:8386;top:3033;width:1677;height:18" fillcolor="black" stroked="f"/>
            <v:line id="_x0000_s1301" style="position:absolute" from="5163,6541" to="6331,6542" strokeweight="0"/>
            <v:rect id="_x0000_s1302" style="position:absolute;left:5163;top:6541;width:1168;height:18" fillcolor="black" stroked="f"/>
            <v:line id="_x0000_s1303" style="position:absolute" from="6462,6541" to="8238,6542" strokeweight="0"/>
            <v:rect id="_x0000_s1304" style="position:absolute;left:6462;top:6541;width:1776;height:18" fillcolor="black" stroked="f"/>
            <v:line id="_x0000_s1305" style="position:absolute" from="8370,6541" to="10080,6542" strokeweight="0"/>
            <v:rect id="_x0000_s1306" style="position:absolute;left:8370;top:6541;width:1710;height:18" fillcolor="black" stroked="f"/>
            <v:line id="_x0000_s1307" style="position:absolute" from="5180,6833" to="6314,6834" strokeweight="0"/>
            <v:rect id="_x0000_s1308" style="position:absolute;left:5180;top:6833;width:1134;height:19" fillcolor="black" stroked="f"/>
            <v:line id="_x0000_s1309" style="position:absolute" from="5180,6870" to="6314,6871" strokeweight="0"/>
            <v:rect id="_x0000_s1310" style="position:absolute;left:5180;top:6870;width:1134;height:18" fillcolor="black" stroked="f"/>
            <v:line id="_x0000_s1311" style="position:absolute" from="6479,6833" to="8222,6834" strokeweight="0"/>
            <v:rect id="_x0000_s1312" style="position:absolute;left:6479;top:6833;width:1743;height:19" fillcolor="black" stroked="f"/>
            <v:line id="_x0000_s1313" style="position:absolute" from="6479,6870" to="8222,6871" strokeweight="0"/>
            <v:rect id="_x0000_s1314" style="position:absolute;left:6479;top:6870;width:1743;height:18" fillcolor="black" stroked="f"/>
            <v:line id="_x0000_s1315" style="position:absolute" from="8386,6833" to="10063,6834" strokeweight="0"/>
            <v:rect id="_x0000_s1316" style="position:absolute;left:8386;top:6833;width:1677;height:19" fillcolor="black" stroked="f"/>
            <v:line id="_x0000_s1317" style="position:absolute" from="8386,6870" to="10063,6871" strokeweight="0"/>
            <v:rect id="_x0000_s1318" style="position:absolute;left:8386;top:6870;width:1677;height:18" fillcolor="black" stroked="f"/>
            <w10:wrap type="none"/>
            <w10:anchorlock/>
          </v:group>
        </w:pict>
      </w:r>
    </w:p>
    <w:p w:rsidR="00BC1D56" w:rsidRDefault="00BC1D56">
      <w:pPr>
        <w:spacing w:after="200" w:line="276" w:lineRule="auto"/>
        <w:rPr>
          <w:rFonts w:cs="Times New Roman"/>
          <w:sz w:val="18"/>
          <w:szCs w:val="18"/>
        </w:rPr>
      </w:pPr>
      <w:r>
        <w:rPr>
          <w:rFonts w:cs="Times New Roman"/>
        </w:rPr>
        <w:br w:type="page"/>
      </w:r>
    </w:p>
    <w:p w:rsidR="00BC1D56" w:rsidRDefault="00BC1D56">
      <w:pPr>
        <w:pStyle w:val="Zkladntext"/>
        <w:rPr>
          <w:rFonts w:cs="Times New Roman"/>
        </w:rPr>
      </w:pPr>
      <w:r>
        <w:rPr>
          <w:rFonts w:cs="Times New Roman"/>
        </w:rPr>
        <w:lastRenderedPageBreak/>
        <w:t>Veková štruktúra pohľadávok za predchádzajúce účtovné obdobie je uvedená v nasledujúcom prehľade:</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1321" editas="canvas" style="width:518.9pt;height:403.25pt;mso-position-horizontal-relative:char;mso-position-vertical-relative:line" coordsize="10378,8065">
            <o:lock v:ext="edit" aspectratio="t"/>
            <v:shape id="_x0000_s1320" type="#_x0000_t75" style="position:absolute;width:10378;height:8065" o:preferrelative="f">
              <v:fill o:detectmouseclick="t"/>
              <v:path o:extrusionok="t" o:connecttype="none"/>
              <o:lock v:ext="edit" text="t"/>
            </v:shape>
            <v:rect id="_x0000_s1322" style="position:absolute;width:5679;height:314" stroked="f"/>
            <v:rect id="_x0000_s1323" style="position:absolute;left:5662;width:3653;height:314" stroked="f"/>
            <v:rect id="_x0000_s1324" style="position:absolute;left:9299;width:1079;height:314" stroked="f"/>
            <v:rect id="_x0000_s1325" style="position:absolute;top:295;width:10378;height:7770" stroked="f"/>
            <v:rect id="_x0000_s1326" style="position:absolute;left:50;top:18;width:2078;height:230;mso-wrap-style:none" filled="f" stroked="f">
              <v:textbox style="mso-fit-shape-to-text:t" inset="0,0,0,0">
                <w:txbxContent>
                  <w:p w:rsidR="00F44DCC" w:rsidRDefault="00F44DCC">
                    <w:r>
                      <w:rPr>
                        <w:rFonts w:cs="Times New Roman"/>
                        <w:color w:val="000000"/>
                        <w:lang w:val="en-US"/>
                      </w:rPr>
                      <w:t>Poh?adávky k 31.12.2012</w:t>
                    </w:r>
                  </w:p>
                </w:txbxContent>
              </v:textbox>
            </v:rect>
            <v:rect id="_x0000_s1327" style="position:absolute;left:3919;top:18;width:1500;height:230;mso-wrap-style:none" filled="f" stroked="f">
              <v:textbox style="mso-fit-shape-to-text:t" inset="0,0,0,0">
                <w:txbxContent>
                  <w:p w:rsidR="00F44DCC" w:rsidRDefault="00F44DCC">
                    <w:r>
                      <w:rPr>
                        <w:rFonts w:cs="Times New Roman"/>
                        <w:color w:val="000000"/>
                        <w:lang w:val="en-US"/>
                      </w:rPr>
                      <w:t>V lehote splatnosti</w:t>
                    </w:r>
                  </w:p>
                </w:txbxContent>
              </v:textbox>
            </v:rect>
            <v:rect id="_x0000_s1328" style="position:absolute;left:5762;top:18;width:1567;height:230;mso-wrap-style:none" filled="f" stroked="f">
              <v:textbox style="mso-fit-shape-to-text:t" inset="0,0,0,0">
                <w:txbxContent>
                  <w:p w:rsidR="00F44DCC" w:rsidRDefault="00F44DCC">
                    <w:r>
                      <w:rPr>
                        <w:rFonts w:cs="Times New Roman"/>
                        <w:color w:val="000000"/>
                        <w:lang w:val="en-US"/>
                      </w:rPr>
                      <w:t>Po lehote splatnosti</w:t>
                    </w:r>
                  </w:p>
                </w:txbxContent>
              </v:textbox>
            </v:rect>
            <v:rect id="_x0000_s1329" style="position:absolute;left:7705;top:18;width:1454;height:230;mso-wrap-style:none" filled="f" stroked="f">
              <v:textbox style="mso-fit-shape-to-text:t" inset="0,0,0,0">
                <w:txbxContent>
                  <w:p w:rsidR="00F44DCC" w:rsidRDefault="00F44DCC">
                    <w:r>
                      <w:rPr>
                        <w:rFonts w:cs="Times New Roman"/>
                        <w:color w:val="000000"/>
                        <w:lang w:val="en-US"/>
                      </w:rPr>
                      <w:t>Pohľadávky spolu</w:t>
                    </w:r>
                  </w:p>
                </w:txbxContent>
              </v:textbox>
            </v:rect>
            <v:rect id="_x0000_s1330" style="position:absolute;left:1793;top:314;width:89;height:230;mso-wrap-style:none" filled="f" stroked="f">
              <v:textbox style="mso-fit-shape-to-text:t" inset="0,0,0,0">
                <w:txbxContent>
                  <w:p w:rsidR="00F44DCC" w:rsidRDefault="00F44DCC">
                    <w:r>
                      <w:rPr>
                        <w:rFonts w:cs="Times New Roman"/>
                        <w:color w:val="000000"/>
                        <w:lang w:val="en-US"/>
                      </w:rPr>
                      <w:t>a</w:t>
                    </w:r>
                  </w:p>
                </w:txbxContent>
              </v:textbox>
            </v:rect>
            <v:rect id="_x0000_s1331" style="position:absolute;left:4616;top:314;width:101;height:230;mso-wrap-style:none" filled="f" stroked="f">
              <v:textbox style="mso-fit-shape-to-text:t" inset="0,0,0,0">
                <w:txbxContent>
                  <w:p w:rsidR="00F44DCC" w:rsidRDefault="00F44DCC">
                    <w:r>
                      <w:rPr>
                        <w:rFonts w:cs="Times New Roman"/>
                        <w:color w:val="000000"/>
                        <w:lang w:val="en-US"/>
                      </w:rPr>
                      <w:t>b</w:t>
                    </w:r>
                  </w:p>
                </w:txbxContent>
              </v:textbox>
            </v:rect>
            <v:rect id="_x0000_s1332" style="position:absolute;left:6526;top:314;width:89;height:230;mso-wrap-style:none" filled="f" stroked="f">
              <v:textbox style="mso-fit-shape-to-text:t" inset="0,0,0,0">
                <w:txbxContent>
                  <w:p w:rsidR="00F44DCC" w:rsidRDefault="00F44DCC">
                    <w:r>
                      <w:rPr>
                        <w:rFonts w:cs="Times New Roman"/>
                        <w:color w:val="000000"/>
                        <w:lang w:val="en-US"/>
                      </w:rPr>
                      <w:t>c</w:t>
                    </w:r>
                  </w:p>
                </w:txbxContent>
              </v:textbox>
            </v:rect>
            <v:rect id="_x0000_s1333" style="position:absolute;left:8402;top:314;width:101;height:230;mso-wrap-style:none" filled="f" stroked="f">
              <v:textbox style="mso-fit-shape-to-text:t" inset="0,0,0,0">
                <w:txbxContent>
                  <w:p w:rsidR="00F44DCC" w:rsidRDefault="00F44DCC">
                    <w:r>
                      <w:rPr>
                        <w:rFonts w:cs="Times New Roman"/>
                        <w:color w:val="000000"/>
                        <w:lang w:val="en-US"/>
                      </w:rPr>
                      <w:t>d</w:t>
                    </w:r>
                  </w:p>
                </w:txbxContent>
              </v:textbox>
            </v:rect>
            <v:rect id="_x0000_s1334" style="position:absolute;left:50;top:609;width:1912;height:230;mso-wrap-style:none" filled="f" stroked="f">
              <v:textbox style="mso-fit-shape-to-text:t" inset="0,0,0,0">
                <w:txbxContent>
                  <w:p w:rsidR="00F44DCC" w:rsidRDefault="00F44DCC">
                    <w:r>
                      <w:rPr>
                        <w:rFonts w:cs="Times New Roman"/>
                        <w:b/>
                        <w:bCs/>
                        <w:color w:val="000000"/>
                        <w:lang w:val="en-US"/>
                      </w:rPr>
                      <w:t>Dlhodobé pohľadávky</w:t>
                    </w:r>
                  </w:p>
                </w:txbxContent>
              </v:textbox>
            </v:rect>
            <v:rect id="_x0000_s1335" style="position:absolute;left:50;top:904;width:2620;height:230;mso-wrap-style:none" filled="f" stroked="f">
              <v:textbox style="mso-fit-shape-to-text:t" inset="0,0,0,0">
                <w:txbxContent>
                  <w:p w:rsidR="00F44DCC" w:rsidRDefault="00F44DCC">
                    <w:r>
                      <w:rPr>
                        <w:rFonts w:cs="Times New Roman"/>
                        <w:color w:val="000000"/>
                        <w:lang w:val="en-US"/>
                      </w:rPr>
                      <w:t>Pohľadávky z obchodného styku</w:t>
                    </w:r>
                  </w:p>
                </w:txbxContent>
              </v:textbox>
            </v:rect>
            <v:rect id="_x0000_s1336" style="position:absolute;left:5380;top:904;width:101;height:230;mso-wrap-style:none" filled="f" stroked="f">
              <v:textbox style="mso-fit-shape-to-text:t" inset="0,0,0,0">
                <w:txbxContent>
                  <w:p w:rsidR="00F44DCC" w:rsidRDefault="00F44DCC">
                    <w:r>
                      <w:rPr>
                        <w:rFonts w:cs="Times New Roman"/>
                        <w:color w:val="000000"/>
                        <w:lang w:val="en-US"/>
                      </w:rPr>
                      <w:t>0</w:t>
                    </w:r>
                  </w:p>
                </w:txbxContent>
              </v:textbox>
            </v:rect>
            <v:rect id="_x0000_s1337" style="position:absolute;left:7306;top:904;width:101;height:230;mso-wrap-style:none" filled="f" stroked="f">
              <v:textbox style="mso-fit-shape-to-text:t" inset="0,0,0,0">
                <w:txbxContent>
                  <w:p w:rsidR="00F44DCC" w:rsidRDefault="00F44DCC">
                    <w:r>
                      <w:rPr>
                        <w:rFonts w:cs="Times New Roman"/>
                        <w:color w:val="000000"/>
                        <w:lang w:val="en-US"/>
                      </w:rPr>
                      <w:t>0</w:t>
                    </w:r>
                  </w:p>
                </w:txbxContent>
              </v:textbox>
            </v:rect>
            <v:rect id="_x0000_s1338" style="position:absolute;left:9166;top:904;width:101;height:230;mso-wrap-style:none" filled="f" stroked="f">
              <v:textbox style="mso-fit-shape-to-text:t" inset="0,0,0,0">
                <w:txbxContent>
                  <w:p w:rsidR="00F44DCC" w:rsidRDefault="00F44DCC">
                    <w:r>
                      <w:rPr>
                        <w:rFonts w:cs="Times New Roman"/>
                        <w:color w:val="000000"/>
                        <w:lang w:val="en-US"/>
                      </w:rPr>
                      <w:t>0</w:t>
                    </w:r>
                  </w:p>
                </w:txbxContent>
              </v:textbox>
            </v:rect>
            <v:rect id="_x0000_s1339" style="position:absolute;left:50;top:1200;width:3559;height:230;mso-wrap-style:none" filled="f" stroked="f">
              <v:textbox style="mso-fit-shape-to-text:t" inset="0,0,0,0">
                <w:txbxContent>
                  <w:p w:rsidR="00F44DCC" w:rsidRDefault="00F44DCC">
                    <w:r>
                      <w:rPr>
                        <w:rFonts w:cs="Times New Roman"/>
                        <w:color w:val="000000"/>
                        <w:lang w:val="en-US"/>
                      </w:rPr>
                      <w:t xml:space="preserve">Pohľadávky voči dcérskej účtovnej jednotke </w:t>
                    </w:r>
                  </w:p>
                </w:txbxContent>
              </v:textbox>
            </v:rect>
            <v:rect id="_x0000_s1340" style="position:absolute;left:50;top:1495;width:2394;height:230;mso-wrap-style:none" filled="f" stroked="f">
              <v:textbox style="mso-fit-shape-to-text:t" inset="0,0,0,0">
                <w:txbxContent>
                  <w:p w:rsidR="00F44DCC" w:rsidRDefault="00F44DCC">
                    <w:r>
                      <w:rPr>
                        <w:rFonts w:cs="Times New Roman"/>
                        <w:color w:val="000000"/>
                        <w:lang w:val="en-US"/>
                      </w:rPr>
                      <w:t>a materskej účtovnej jednotke</w:t>
                    </w:r>
                  </w:p>
                </w:txbxContent>
              </v:textbox>
            </v:rect>
            <v:rect id="_x0000_s1341" style="position:absolute;left:5380;top:1495;width:101;height:230;mso-wrap-style:none" filled="f" stroked="f">
              <v:textbox style="mso-fit-shape-to-text:t" inset="0,0,0,0">
                <w:txbxContent>
                  <w:p w:rsidR="00F44DCC" w:rsidRDefault="00F44DCC">
                    <w:r>
                      <w:rPr>
                        <w:rFonts w:cs="Times New Roman"/>
                        <w:color w:val="000000"/>
                        <w:lang w:val="en-US"/>
                      </w:rPr>
                      <w:t>0</w:t>
                    </w:r>
                  </w:p>
                </w:txbxContent>
              </v:textbox>
            </v:rect>
            <v:rect id="_x0000_s1342" style="position:absolute;left:7306;top:1495;width:101;height:230;mso-wrap-style:none" filled="f" stroked="f">
              <v:textbox style="mso-fit-shape-to-text:t" inset="0,0,0,0">
                <w:txbxContent>
                  <w:p w:rsidR="00F44DCC" w:rsidRDefault="00F44DCC">
                    <w:r>
                      <w:rPr>
                        <w:rFonts w:cs="Times New Roman"/>
                        <w:color w:val="000000"/>
                        <w:lang w:val="en-US"/>
                      </w:rPr>
                      <w:t>0</w:t>
                    </w:r>
                  </w:p>
                </w:txbxContent>
              </v:textbox>
            </v:rect>
            <v:rect id="_x0000_s1343" style="position:absolute;left:9166;top:1495;width:101;height:230;mso-wrap-style:none" filled="f" stroked="f">
              <v:textbox style="mso-fit-shape-to-text:t" inset="0,0,0,0">
                <w:txbxContent>
                  <w:p w:rsidR="00F44DCC" w:rsidRDefault="00F44DCC">
                    <w:r>
                      <w:rPr>
                        <w:rFonts w:cs="Times New Roman"/>
                        <w:color w:val="000000"/>
                        <w:lang w:val="en-US"/>
                      </w:rPr>
                      <w:t>0</w:t>
                    </w:r>
                  </w:p>
                </w:txbxContent>
              </v:textbox>
            </v:rect>
            <v:rect id="_x0000_s1344" style="position:absolute;left:50;top:1790;width:2276;height:230;mso-wrap-style:none" filled="f" stroked="f">
              <v:textbox style="mso-fit-shape-to-text:t" inset="0,0,0,0">
                <w:txbxContent>
                  <w:p w:rsidR="00F44DCC" w:rsidRDefault="00F44DCC">
                    <w:r>
                      <w:rPr>
                        <w:rFonts w:cs="Times New Roman"/>
                        <w:color w:val="000000"/>
                        <w:lang w:val="en-US"/>
                      </w:rPr>
                      <w:t xml:space="preserve">Ostatné pohľadávky v rámci </w:t>
                    </w:r>
                  </w:p>
                </w:txbxContent>
              </v:textbox>
            </v:rect>
            <v:rect id="_x0000_s1345" style="position:absolute;left:50;top:2086;width:1850;height:230;mso-wrap-style:none" filled="f" stroked="f">
              <v:textbox style="mso-fit-shape-to-text:t" inset="0,0,0,0">
                <w:txbxContent>
                  <w:p w:rsidR="00F44DCC" w:rsidRDefault="00F44DCC">
                    <w:r>
                      <w:rPr>
                        <w:rFonts w:cs="Times New Roman"/>
                        <w:color w:val="000000"/>
                        <w:lang w:val="en-US"/>
                      </w:rPr>
                      <w:t>konsolidovaného celku</w:t>
                    </w:r>
                  </w:p>
                </w:txbxContent>
              </v:textbox>
            </v:rect>
            <v:rect id="_x0000_s1346" style="position:absolute;left:5380;top:2086;width:101;height:230;mso-wrap-style:none" filled="f" stroked="f">
              <v:textbox style="mso-fit-shape-to-text:t" inset="0,0,0,0">
                <w:txbxContent>
                  <w:p w:rsidR="00F44DCC" w:rsidRDefault="00F44DCC">
                    <w:r>
                      <w:rPr>
                        <w:rFonts w:cs="Times New Roman"/>
                        <w:color w:val="000000"/>
                        <w:lang w:val="en-US"/>
                      </w:rPr>
                      <w:t>0</w:t>
                    </w:r>
                  </w:p>
                </w:txbxContent>
              </v:textbox>
            </v:rect>
            <v:rect id="_x0000_s1347" style="position:absolute;left:7306;top:2086;width:101;height:230;mso-wrap-style:none" filled="f" stroked="f">
              <v:textbox style="mso-fit-shape-to-text:t" inset="0,0,0,0">
                <w:txbxContent>
                  <w:p w:rsidR="00F44DCC" w:rsidRDefault="00F44DCC">
                    <w:r>
                      <w:rPr>
                        <w:rFonts w:cs="Times New Roman"/>
                        <w:color w:val="000000"/>
                        <w:lang w:val="en-US"/>
                      </w:rPr>
                      <w:t>0</w:t>
                    </w:r>
                  </w:p>
                </w:txbxContent>
              </v:textbox>
            </v:rect>
            <v:rect id="_x0000_s1348" style="position:absolute;left:9166;top:2086;width:101;height:230;mso-wrap-style:none" filled="f" stroked="f">
              <v:textbox style="mso-fit-shape-to-text:t" inset="0,0,0,0">
                <w:txbxContent>
                  <w:p w:rsidR="00F44DCC" w:rsidRDefault="00F44DCC">
                    <w:r>
                      <w:rPr>
                        <w:rFonts w:cs="Times New Roman"/>
                        <w:color w:val="000000"/>
                        <w:lang w:val="en-US"/>
                      </w:rPr>
                      <w:t>0</w:t>
                    </w:r>
                  </w:p>
                </w:txbxContent>
              </v:textbox>
            </v:rect>
            <v:rect id="_x0000_s1349" style="position:absolute;left:50;top:2381;width:3137;height:230;mso-wrap-style:none" filled="f" stroked="f">
              <v:textbox style="mso-fit-shape-to-text:t" inset="0,0,0,0">
                <w:txbxContent>
                  <w:p w:rsidR="00F44DCC" w:rsidRDefault="00F44DCC">
                    <w:r>
                      <w:rPr>
                        <w:rFonts w:cs="Times New Roman"/>
                        <w:color w:val="000000"/>
                        <w:lang w:val="en-US"/>
                      </w:rPr>
                      <w:t xml:space="preserve">Pohľadávky voči spoločníkom, členom          </w:t>
                    </w:r>
                  </w:p>
                </w:txbxContent>
              </v:textbox>
            </v:rect>
            <v:rect id="_x0000_s1350" style="position:absolute;left:50;top:2676;width:928;height:230;mso-wrap-style:none" filled="f" stroked="f">
              <v:textbox style="mso-fit-shape-to-text:t" inset="0,0,0,0">
                <w:txbxContent>
                  <w:p w:rsidR="00F44DCC" w:rsidRDefault="00F44DCC">
                    <w:r>
                      <w:rPr>
                        <w:rFonts w:cs="Times New Roman"/>
                        <w:color w:val="000000"/>
                        <w:lang w:val="en-US"/>
                      </w:rPr>
                      <w:t>a združeniu</w:t>
                    </w:r>
                  </w:p>
                </w:txbxContent>
              </v:textbox>
            </v:rect>
            <v:rect id="_x0000_s1351" style="position:absolute;left:5380;top:2676;width:101;height:230;mso-wrap-style:none" filled="f" stroked="f">
              <v:textbox style="mso-fit-shape-to-text:t" inset="0,0,0,0">
                <w:txbxContent>
                  <w:p w:rsidR="00F44DCC" w:rsidRDefault="00F44DCC">
                    <w:r>
                      <w:rPr>
                        <w:rFonts w:cs="Times New Roman"/>
                        <w:color w:val="000000"/>
                        <w:lang w:val="en-US"/>
                      </w:rPr>
                      <w:t>0</w:t>
                    </w:r>
                  </w:p>
                </w:txbxContent>
              </v:textbox>
            </v:rect>
            <v:rect id="_x0000_s1352" style="position:absolute;left:7306;top:2676;width:101;height:230;mso-wrap-style:none" filled="f" stroked="f">
              <v:textbox style="mso-fit-shape-to-text:t" inset="0,0,0,0">
                <w:txbxContent>
                  <w:p w:rsidR="00F44DCC" w:rsidRDefault="00F44DCC">
                    <w:r>
                      <w:rPr>
                        <w:rFonts w:cs="Times New Roman"/>
                        <w:color w:val="000000"/>
                        <w:lang w:val="en-US"/>
                      </w:rPr>
                      <w:t>0</w:t>
                    </w:r>
                  </w:p>
                </w:txbxContent>
              </v:textbox>
            </v:rect>
            <v:rect id="_x0000_s1353" style="position:absolute;left:9166;top:2676;width:101;height:230;mso-wrap-style:none" filled="f" stroked="f">
              <v:textbox style="mso-fit-shape-to-text:t" inset="0,0,0,0">
                <w:txbxContent>
                  <w:p w:rsidR="00F44DCC" w:rsidRDefault="00F44DCC">
                    <w:r>
                      <w:rPr>
                        <w:rFonts w:cs="Times New Roman"/>
                        <w:color w:val="000000"/>
                        <w:lang w:val="en-US"/>
                      </w:rPr>
                      <w:t>0</w:t>
                    </w:r>
                  </w:p>
                </w:txbxContent>
              </v:textbox>
            </v:rect>
            <v:rect id="_x0000_s1354" style="position:absolute;left:50;top:2971;width:1265;height:230;mso-wrap-style:none" filled="f" stroked="f">
              <v:textbox style="mso-fit-shape-to-text:t" inset="0,0,0,0">
                <w:txbxContent>
                  <w:p w:rsidR="00F44DCC" w:rsidRDefault="00F44DCC">
                    <w:r>
                      <w:rPr>
                        <w:rFonts w:cs="Times New Roman"/>
                        <w:color w:val="000000"/>
                        <w:lang w:val="en-US"/>
                      </w:rPr>
                      <w:t>Iné pohľadávky</w:t>
                    </w:r>
                  </w:p>
                </w:txbxContent>
              </v:textbox>
            </v:rect>
            <v:rect id="_x0000_s1355" style="position:absolute;left:5380;top:29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56" style="position:absolute;left:7306;top:29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57" style="position:absolute;left:9166;top:29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58" style="position:absolute;left:50;top:3248;width:2417;height:230;mso-wrap-style:none" filled="f" stroked="f">
              <v:textbox style="mso-fit-shape-to-text:t" inset="0,0,0,0">
                <w:txbxContent>
                  <w:p w:rsidR="00F44DCC" w:rsidRDefault="00F44DCC">
                    <w:r>
                      <w:rPr>
                        <w:rFonts w:cs="Times New Roman"/>
                        <w:b/>
                        <w:bCs/>
                        <w:color w:val="000000"/>
                        <w:lang w:val="en-US"/>
                      </w:rPr>
                      <w:t>Dlhodobé pohľadávky spolu</w:t>
                    </w:r>
                  </w:p>
                </w:txbxContent>
              </v:textbox>
            </v:rect>
            <v:rect id="_x0000_s1359" style="position:absolute;left:5380;top:3267;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360" style="position:absolute;left:7306;top:3267;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361" style="position:absolute;left:9166;top:3267;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362" style="position:absolute;left:50;top:3894;width:2123;height:230;mso-wrap-style:none" filled="f" stroked="f">
              <v:textbox style="mso-fit-shape-to-text:t" inset="0,0,0,0">
                <w:txbxContent>
                  <w:p w:rsidR="00F44DCC" w:rsidRDefault="00F44DCC">
                    <w:r>
                      <w:rPr>
                        <w:rFonts w:cs="Times New Roman"/>
                        <w:b/>
                        <w:bCs/>
                        <w:color w:val="000000"/>
                        <w:lang w:val="en-US"/>
                      </w:rPr>
                      <w:t>Krátkodobé pohľadávky</w:t>
                    </w:r>
                  </w:p>
                </w:txbxContent>
              </v:textbox>
            </v:rect>
            <v:rect id="_x0000_s1363" style="position:absolute;left:50;top:4190;width:2520;height:230;mso-wrap-style:none" filled="f" stroked="f">
              <v:textbox style="mso-fit-shape-to-text:t" inset="0,0,0,0">
                <w:txbxContent>
                  <w:p w:rsidR="00F44DCC" w:rsidRDefault="00F44DCC">
                    <w:r>
                      <w:rPr>
                        <w:rFonts w:cs="Times New Roman"/>
                        <w:color w:val="000000"/>
                        <w:lang w:val="en-US"/>
                      </w:rPr>
                      <w:t>Poľadávky z obchodného styku</w:t>
                    </w:r>
                  </w:p>
                </w:txbxContent>
              </v:textbox>
            </v:rect>
            <v:rect id="_x0000_s1364" style="position:absolute;left:5181;top:4190;width:301;height:230;mso-wrap-style:none" filled="f" stroked="f">
              <v:textbox style="mso-fit-shape-to-text:t" inset="0,0,0,0">
                <w:txbxContent>
                  <w:p w:rsidR="00F44DCC" w:rsidRPr="009972FD" w:rsidRDefault="00F44DCC">
                    <w:r>
                      <w:rPr>
                        <w:rFonts w:cs="Times New Roman"/>
                        <w:color w:val="000000"/>
                      </w:rPr>
                      <w:t>403</w:t>
                    </w:r>
                  </w:p>
                </w:txbxContent>
              </v:textbox>
            </v:rect>
            <v:rect id="_x0000_s1365" style="position:absolute;left:7306;top:4190;width:101;height:230;mso-wrap-style:none" filled="f" stroked="f">
              <v:textbox style="mso-fit-shape-to-text:t" inset="0,0,0,0">
                <w:txbxContent>
                  <w:p w:rsidR="00F44DCC" w:rsidRDefault="00F44DCC">
                    <w:r>
                      <w:rPr>
                        <w:rFonts w:cs="Times New Roman"/>
                        <w:color w:val="000000"/>
                        <w:lang w:val="en-US"/>
                      </w:rPr>
                      <w:t>0</w:t>
                    </w:r>
                  </w:p>
                </w:txbxContent>
              </v:textbox>
            </v:rect>
            <v:rect id="_x0000_s1366" style="position:absolute;left:8966;top:4190;width:301;height:230;mso-wrap-style:none" filled="f" stroked="f">
              <v:textbox style="mso-fit-shape-to-text:t" inset="0,0,0,0">
                <w:txbxContent>
                  <w:p w:rsidR="00F44DCC" w:rsidRDefault="00F44DCC">
                    <w:r>
                      <w:rPr>
                        <w:rFonts w:cs="Times New Roman"/>
                        <w:color w:val="000000"/>
                        <w:lang w:val="en-US"/>
                      </w:rPr>
                      <w:t>403</w:t>
                    </w:r>
                  </w:p>
                </w:txbxContent>
              </v:textbox>
            </v:rect>
            <v:rect id="_x0000_s1367" style="position:absolute;left:50;top:4485;width:3559;height:230;mso-wrap-style:none" filled="f" stroked="f">
              <v:textbox style="mso-fit-shape-to-text:t" inset="0,0,0,0">
                <w:txbxContent>
                  <w:p w:rsidR="00F44DCC" w:rsidRDefault="00F44DCC">
                    <w:r>
                      <w:rPr>
                        <w:rFonts w:cs="Times New Roman"/>
                        <w:color w:val="000000"/>
                        <w:lang w:val="en-US"/>
                      </w:rPr>
                      <w:t xml:space="preserve">Pohľadávky voči dcérskej účtovnej jednotke </w:t>
                    </w:r>
                  </w:p>
                </w:txbxContent>
              </v:textbox>
            </v:rect>
            <v:rect id="_x0000_s1368" style="position:absolute;left:50;top:4780;width:2394;height:230;mso-wrap-style:none" filled="f" stroked="f">
              <v:textbox style="mso-fit-shape-to-text:t" inset="0,0,0,0">
                <w:txbxContent>
                  <w:p w:rsidR="00F44DCC" w:rsidRDefault="00F44DCC">
                    <w:r>
                      <w:rPr>
                        <w:rFonts w:cs="Times New Roman"/>
                        <w:color w:val="000000"/>
                        <w:lang w:val="en-US"/>
                      </w:rPr>
                      <w:t>a materskej účtovnej jednotke</w:t>
                    </w:r>
                  </w:p>
                </w:txbxContent>
              </v:textbox>
            </v:rect>
            <v:rect id="_x0000_s1369" style="position:absolute;left:5380;top:4780;width:101;height:230;mso-wrap-style:none" filled="f" stroked="f">
              <v:textbox style="mso-fit-shape-to-text:t" inset="0,0,0,0">
                <w:txbxContent>
                  <w:p w:rsidR="00F44DCC" w:rsidRDefault="00F44DCC">
                    <w:r>
                      <w:rPr>
                        <w:rFonts w:cs="Times New Roman"/>
                        <w:color w:val="000000"/>
                        <w:lang w:val="en-US"/>
                      </w:rPr>
                      <w:t>0</w:t>
                    </w:r>
                  </w:p>
                </w:txbxContent>
              </v:textbox>
            </v:rect>
            <v:rect id="_x0000_s1370" style="position:absolute;left:7306;top:4780;width:101;height:230;mso-wrap-style:none" filled="f" stroked="f">
              <v:textbox style="mso-fit-shape-to-text:t" inset="0,0,0,0">
                <w:txbxContent>
                  <w:p w:rsidR="00F44DCC" w:rsidRDefault="00F44DCC">
                    <w:r>
                      <w:rPr>
                        <w:rFonts w:cs="Times New Roman"/>
                        <w:color w:val="000000"/>
                        <w:lang w:val="en-US"/>
                      </w:rPr>
                      <w:t>0</w:t>
                    </w:r>
                  </w:p>
                </w:txbxContent>
              </v:textbox>
            </v:rect>
            <v:rect id="_x0000_s1371" style="position:absolute;left:9166;top:4780;width:101;height:230;mso-wrap-style:none" filled="f" stroked="f">
              <v:textbox style="mso-fit-shape-to-text:t" inset="0,0,0,0">
                <w:txbxContent>
                  <w:p w:rsidR="00F44DCC" w:rsidRDefault="00F44DCC">
                    <w:r>
                      <w:rPr>
                        <w:rFonts w:cs="Times New Roman"/>
                        <w:color w:val="000000"/>
                        <w:lang w:val="en-US"/>
                      </w:rPr>
                      <w:t>0</w:t>
                    </w:r>
                  </w:p>
                </w:txbxContent>
              </v:textbox>
            </v:rect>
            <v:rect id="_x0000_s1372" style="position:absolute;left:50;top:5076;width:2276;height:230;mso-wrap-style:none" filled="f" stroked="f">
              <v:textbox style="mso-fit-shape-to-text:t" inset="0,0,0,0">
                <w:txbxContent>
                  <w:p w:rsidR="00F44DCC" w:rsidRDefault="00F44DCC">
                    <w:r>
                      <w:rPr>
                        <w:rFonts w:cs="Times New Roman"/>
                        <w:color w:val="000000"/>
                        <w:lang w:val="en-US"/>
                      </w:rPr>
                      <w:t xml:space="preserve">Ostatné pohľadávky v rámci </w:t>
                    </w:r>
                  </w:p>
                </w:txbxContent>
              </v:textbox>
            </v:rect>
            <v:rect id="_x0000_s1373" style="position:absolute;left:50;top:5371;width:1850;height:230;mso-wrap-style:none" filled="f" stroked="f">
              <v:textbox style="mso-fit-shape-to-text:t" inset="0,0,0,0">
                <w:txbxContent>
                  <w:p w:rsidR="00F44DCC" w:rsidRDefault="00F44DCC">
                    <w:r>
                      <w:rPr>
                        <w:rFonts w:cs="Times New Roman"/>
                        <w:color w:val="000000"/>
                        <w:lang w:val="en-US"/>
                      </w:rPr>
                      <w:t>konsolidovaného celku</w:t>
                    </w:r>
                  </w:p>
                </w:txbxContent>
              </v:textbox>
            </v:rect>
            <v:rect id="_x0000_s1374" style="position:absolute;left:5380;top:53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75" style="position:absolute;left:7306;top:53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76" style="position:absolute;left:9166;top:5371;width:101;height:230;mso-wrap-style:none" filled="f" stroked="f">
              <v:textbox style="mso-fit-shape-to-text:t" inset="0,0,0,0">
                <w:txbxContent>
                  <w:p w:rsidR="00F44DCC" w:rsidRDefault="00F44DCC">
                    <w:r>
                      <w:rPr>
                        <w:rFonts w:cs="Times New Roman"/>
                        <w:color w:val="000000"/>
                        <w:lang w:val="en-US"/>
                      </w:rPr>
                      <w:t>0</w:t>
                    </w:r>
                  </w:p>
                </w:txbxContent>
              </v:textbox>
            </v:rect>
            <v:rect id="_x0000_s1377" style="position:absolute;left:50;top:5666;width:3137;height:230;mso-wrap-style:none" filled="f" stroked="f">
              <v:textbox style="mso-fit-shape-to-text:t" inset="0,0,0,0">
                <w:txbxContent>
                  <w:p w:rsidR="00F44DCC" w:rsidRDefault="00F44DCC">
                    <w:r>
                      <w:rPr>
                        <w:rFonts w:cs="Times New Roman"/>
                        <w:color w:val="000000"/>
                        <w:lang w:val="en-US"/>
                      </w:rPr>
                      <w:t xml:space="preserve">Pohľadávky voči spoločníkom, členom            </w:t>
                    </w:r>
                  </w:p>
                </w:txbxContent>
              </v:textbox>
            </v:rect>
            <v:rect id="_x0000_s1378" style="position:absolute;left:50;top:5961;width:928;height:230;mso-wrap-style:none" filled="f" stroked="f">
              <v:textbox style="mso-fit-shape-to-text:t" inset="0,0,0,0">
                <w:txbxContent>
                  <w:p w:rsidR="00F44DCC" w:rsidRDefault="00F44DCC">
                    <w:r>
                      <w:rPr>
                        <w:rFonts w:cs="Times New Roman"/>
                        <w:color w:val="000000"/>
                        <w:lang w:val="en-US"/>
                      </w:rPr>
                      <w:t>a združeniu</w:t>
                    </w:r>
                  </w:p>
                </w:txbxContent>
              </v:textbox>
            </v:rect>
            <v:rect id="_x0000_s1379" style="position:absolute;left:5380;top:5961;width:101;height:230;mso-wrap-style:none" filled="f" stroked="f">
              <v:textbox style="mso-fit-shape-to-text:t" inset="0,0,0,0">
                <w:txbxContent>
                  <w:p w:rsidR="00F44DCC" w:rsidRDefault="00F44DCC">
                    <w:r>
                      <w:rPr>
                        <w:rFonts w:cs="Times New Roman"/>
                        <w:color w:val="000000"/>
                        <w:lang w:val="en-US"/>
                      </w:rPr>
                      <w:t>0</w:t>
                    </w:r>
                  </w:p>
                </w:txbxContent>
              </v:textbox>
            </v:rect>
            <v:rect id="_x0000_s1380" style="position:absolute;left:7306;top:5961;width:101;height:230;mso-wrap-style:none" filled="f" stroked="f">
              <v:textbox style="mso-fit-shape-to-text:t" inset="0,0,0,0">
                <w:txbxContent>
                  <w:p w:rsidR="00F44DCC" w:rsidRDefault="00F44DCC">
                    <w:r>
                      <w:rPr>
                        <w:rFonts w:cs="Times New Roman"/>
                        <w:color w:val="000000"/>
                        <w:lang w:val="en-US"/>
                      </w:rPr>
                      <w:t>0</w:t>
                    </w:r>
                  </w:p>
                </w:txbxContent>
              </v:textbox>
            </v:rect>
            <v:rect id="_x0000_s1381" style="position:absolute;left:9166;top:5961;width:101;height:230;mso-wrap-style:none" filled="f" stroked="f">
              <v:textbox style="mso-fit-shape-to-text:t" inset="0,0,0,0">
                <w:txbxContent>
                  <w:p w:rsidR="00F44DCC" w:rsidRDefault="00F44DCC">
                    <w:r>
                      <w:rPr>
                        <w:rFonts w:cs="Times New Roman"/>
                        <w:color w:val="000000"/>
                        <w:lang w:val="en-US"/>
                      </w:rPr>
                      <w:t>0</w:t>
                    </w:r>
                  </w:p>
                </w:txbxContent>
              </v:textbox>
            </v:rect>
            <v:rect id="_x0000_s1382" style="position:absolute;left:50;top:6257;width:1461;height:230;mso-wrap-style:none" filled="f" stroked="f">
              <v:textbox style="mso-fit-shape-to-text:t" inset="0,0,0,0">
                <w:txbxContent>
                  <w:p w:rsidR="00F44DCC" w:rsidRDefault="00F44DCC">
                    <w:r>
                      <w:rPr>
                        <w:rFonts w:cs="Times New Roman"/>
                        <w:color w:val="000000"/>
                        <w:lang w:val="en-US"/>
                      </w:rPr>
                      <w:t>Sociálne poistenie</w:t>
                    </w:r>
                  </w:p>
                </w:txbxContent>
              </v:textbox>
            </v:rect>
            <v:rect id="_x0000_s1383" style="position:absolute;left:5380;top:6257;width:101;height:230;mso-wrap-style:none" filled="f" stroked="f">
              <v:textbox style="mso-fit-shape-to-text:t" inset="0,0,0,0">
                <w:txbxContent>
                  <w:p w:rsidR="00F44DCC" w:rsidRDefault="00F44DCC">
                    <w:r>
                      <w:rPr>
                        <w:rFonts w:cs="Times New Roman"/>
                        <w:color w:val="000000"/>
                        <w:lang w:val="en-US"/>
                      </w:rPr>
                      <w:t>0</w:t>
                    </w:r>
                  </w:p>
                </w:txbxContent>
              </v:textbox>
            </v:rect>
            <v:rect id="_x0000_s1384" style="position:absolute;left:7306;top:6257;width:101;height:230;mso-wrap-style:none" filled="f" stroked="f">
              <v:textbox style="mso-fit-shape-to-text:t" inset="0,0,0,0">
                <w:txbxContent>
                  <w:p w:rsidR="00F44DCC" w:rsidRDefault="00F44DCC">
                    <w:r>
                      <w:rPr>
                        <w:rFonts w:cs="Times New Roman"/>
                        <w:color w:val="000000"/>
                        <w:lang w:val="en-US"/>
                      </w:rPr>
                      <w:t>0</w:t>
                    </w:r>
                  </w:p>
                </w:txbxContent>
              </v:textbox>
            </v:rect>
            <v:rect id="_x0000_s1385" style="position:absolute;left:9166;top:6257;width:101;height:230;mso-wrap-style:none" filled="f" stroked="f">
              <v:textbox style="mso-fit-shape-to-text:t" inset="0,0,0,0">
                <w:txbxContent>
                  <w:p w:rsidR="00F44DCC" w:rsidRDefault="00F44DCC">
                    <w:r>
                      <w:rPr>
                        <w:rFonts w:cs="Times New Roman"/>
                        <w:color w:val="000000"/>
                        <w:lang w:val="en-US"/>
                      </w:rPr>
                      <w:t>0</w:t>
                    </w:r>
                  </w:p>
                </w:txbxContent>
              </v:textbox>
            </v:rect>
            <v:rect id="_x0000_s1386" style="position:absolute;left:50;top:6552;width:2397;height:230;mso-wrap-style:none" filled="f" stroked="f">
              <v:textbox style="mso-fit-shape-to-text:t" inset="0,0,0,0">
                <w:txbxContent>
                  <w:p w:rsidR="00F44DCC" w:rsidRDefault="00F44DCC">
                    <w:r>
                      <w:rPr>
                        <w:rFonts w:cs="Times New Roman"/>
                        <w:color w:val="000000"/>
                        <w:lang w:val="en-US"/>
                      </w:rPr>
                      <w:t>Daňové pohľadávky a dotácie</w:t>
                    </w:r>
                  </w:p>
                </w:txbxContent>
              </v:textbox>
            </v:rect>
            <v:rect id="_x0000_s1387" style="position:absolute;left:5380;top:6552;width:101;height:230;mso-wrap-style:none" filled="f" stroked="f">
              <v:textbox style="mso-fit-shape-to-text:t" inset="0,0,0,0">
                <w:txbxContent>
                  <w:p w:rsidR="00F44DCC" w:rsidRDefault="00F44DCC">
                    <w:r>
                      <w:rPr>
                        <w:rFonts w:cs="Times New Roman"/>
                        <w:color w:val="000000"/>
                        <w:lang w:val="en-US"/>
                      </w:rPr>
                      <w:t>0</w:t>
                    </w:r>
                  </w:p>
                </w:txbxContent>
              </v:textbox>
            </v:rect>
            <v:rect id="_x0000_s1388" style="position:absolute;left:7306;top:6552;width:101;height:230;mso-wrap-style:none" filled="f" stroked="f">
              <v:textbox style="mso-fit-shape-to-text:t" inset="0,0,0,0">
                <w:txbxContent>
                  <w:p w:rsidR="00F44DCC" w:rsidRDefault="00F44DCC">
                    <w:r>
                      <w:rPr>
                        <w:rFonts w:cs="Times New Roman"/>
                        <w:color w:val="000000"/>
                        <w:lang w:val="en-US"/>
                      </w:rPr>
                      <w:t>0</w:t>
                    </w:r>
                  </w:p>
                </w:txbxContent>
              </v:textbox>
            </v:rect>
            <v:rect id="_x0000_s1389" style="position:absolute;left:9166;top:6552;width:101;height:230;mso-wrap-style:none" filled="f" stroked="f">
              <v:textbox style="mso-fit-shape-to-text:t" inset="0,0,0,0">
                <w:txbxContent>
                  <w:p w:rsidR="00F44DCC" w:rsidRDefault="00F44DCC">
                    <w:r>
                      <w:rPr>
                        <w:rFonts w:cs="Times New Roman"/>
                        <w:color w:val="000000"/>
                        <w:lang w:val="en-US"/>
                      </w:rPr>
                      <w:t>0</w:t>
                    </w:r>
                  </w:p>
                </w:txbxContent>
              </v:textbox>
            </v:rect>
            <v:rect id="_x0000_s1390" style="position:absolute;left:50;top:6847;width:1265;height:230;mso-wrap-style:none" filled="f" stroked="f">
              <v:textbox style="mso-fit-shape-to-text:t" inset="0,0,0,0">
                <w:txbxContent>
                  <w:p w:rsidR="00F44DCC" w:rsidRDefault="00F44DCC">
                    <w:r>
                      <w:rPr>
                        <w:rFonts w:cs="Times New Roman"/>
                        <w:color w:val="000000"/>
                        <w:lang w:val="en-US"/>
                      </w:rPr>
                      <w:t>Iné pohľadávky</w:t>
                    </w:r>
                  </w:p>
                </w:txbxContent>
              </v:textbox>
            </v:rect>
            <v:rect id="_x0000_s1391" style="position:absolute;left:5380;top:6847;width:101;height:230;mso-wrap-style:none" filled="f" stroked="f">
              <v:textbox style="mso-fit-shape-to-text:t" inset="0,0,0,0">
                <w:txbxContent>
                  <w:p w:rsidR="00F44DCC" w:rsidRDefault="00F44DCC">
                    <w:r>
                      <w:rPr>
                        <w:rFonts w:cs="Times New Roman"/>
                        <w:color w:val="000000"/>
                        <w:lang w:val="en-US"/>
                      </w:rPr>
                      <w:t>0</w:t>
                    </w:r>
                  </w:p>
                </w:txbxContent>
              </v:textbox>
            </v:rect>
            <v:rect id="_x0000_s1392" style="position:absolute;left:7306;top:6847;width:101;height:230;mso-wrap-style:none" filled="f" stroked="f">
              <v:textbox style="mso-fit-shape-to-text:t" inset="0,0,0,0">
                <w:txbxContent>
                  <w:p w:rsidR="00F44DCC" w:rsidRDefault="00F44DCC">
                    <w:r>
                      <w:rPr>
                        <w:rFonts w:cs="Times New Roman"/>
                        <w:color w:val="000000"/>
                        <w:lang w:val="en-US"/>
                      </w:rPr>
                      <w:t>0</w:t>
                    </w:r>
                  </w:p>
                </w:txbxContent>
              </v:textbox>
            </v:rect>
            <v:rect id="_x0000_s1393" style="position:absolute;left:9166;top:6847;width:101;height:230;mso-wrap-style:none" filled="f" stroked="f">
              <v:textbox style="mso-fit-shape-to-text:t" inset="0,0,0,0">
                <w:txbxContent>
                  <w:p w:rsidR="00F44DCC" w:rsidRDefault="00F44DCC">
                    <w:r>
                      <w:rPr>
                        <w:rFonts w:cs="Times New Roman"/>
                        <w:color w:val="000000"/>
                        <w:lang w:val="en-US"/>
                      </w:rPr>
                      <w:t>0</w:t>
                    </w:r>
                  </w:p>
                </w:txbxContent>
              </v:textbox>
            </v:rect>
            <v:rect id="_x0000_s1394" style="position:absolute;left:50;top:7143;width:2628;height:230;mso-wrap-style:none" filled="f" stroked="f">
              <v:textbox style="mso-fit-shape-to-text:t" inset="0,0,0,0">
                <w:txbxContent>
                  <w:p w:rsidR="00F44DCC" w:rsidRDefault="00F44DCC">
                    <w:r>
                      <w:rPr>
                        <w:rFonts w:cs="Times New Roman"/>
                        <w:b/>
                        <w:bCs/>
                        <w:color w:val="000000"/>
                        <w:lang w:val="en-US"/>
                      </w:rPr>
                      <w:t>Krátkodobé pohľadávky spolu</w:t>
                    </w:r>
                  </w:p>
                </w:txbxContent>
              </v:textbox>
            </v:rect>
            <v:rect id="_x0000_s1395" style="position:absolute;left:5181;top:7143;width:301;height:230;mso-wrap-style:none" filled="f" stroked="f">
              <v:textbox style="mso-fit-shape-to-text:t" inset="0,0,0,0">
                <w:txbxContent>
                  <w:p w:rsidR="00F44DCC" w:rsidRDefault="00F44DCC">
                    <w:r>
                      <w:rPr>
                        <w:rFonts w:cs="Times New Roman"/>
                        <w:b/>
                        <w:bCs/>
                        <w:color w:val="000000"/>
                        <w:lang w:val="en-US"/>
                      </w:rPr>
                      <w:t>403</w:t>
                    </w:r>
                  </w:p>
                </w:txbxContent>
              </v:textbox>
            </v:rect>
            <v:rect id="_x0000_s1396" style="position:absolute;left:7306;top:7143;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397" style="position:absolute;left:8966;top:7143;width:301;height:230;mso-wrap-style:none" filled="f" stroked="f">
              <v:textbox style="mso-fit-shape-to-text:t" inset="0,0,0,0">
                <w:txbxContent>
                  <w:p w:rsidR="00F44DCC" w:rsidRDefault="00F44DCC">
                    <w:r>
                      <w:rPr>
                        <w:rFonts w:cs="Times New Roman"/>
                        <w:b/>
                        <w:bCs/>
                        <w:color w:val="000000"/>
                        <w:lang w:val="en-US"/>
                      </w:rPr>
                      <w:t>403</w:t>
                    </w:r>
                  </w:p>
                </w:txbxContent>
              </v:textbox>
            </v:rect>
            <v:rect id="_x0000_s1398" style="position:absolute;width:17;height:1" fillcolor="#d0d7e5" stroked="f"/>
            <v:rect id="_x0000_s1399" style="position:absolute;left:3653;width:17;height:1" fillcolor="#d0d7e5" stroked="f"/>
            <v:rect id="_x0000_s1400" style="position:absolute;left:3802;width:17;height:1" fillcolor="#d0d7e5" stroked="f"/>
            <v:rect id="_x0000_s1401" style="position:absolute;left:5513;width:16;height:1" fillcolor="#d0d7e5" stroked="f"/>
            <v:rect id="_x0000_s1402" style="position:absolute;left:5662;width:17;height:1" fillcolor="#d0d7e5" stroked="f"/>
            <v:rect id="_x0000_s1403" style="position:absolute;left:7439;width:16;height:1" fillcolor="#d0d7e5" stroked="f"/>
            <v:rect id="_x0000_s1404" style="position:absolute;left:7588;width:17;height:1" fillcolor="#d0d7e5" stroked="f"/>
            <v:rect id="_x0000_s1405" style="position:absolute;left:9299;width:16;height:1" fillcolor="#d0d7e5" stroked="f"/>
            <v:line id="_x0000_s1406" style="position:absolute" from="0,591" to="9315,592" strokeweight="0"/>
            <v:rect id="_x0000_s1407" style="position:absolute;top:591;width:9315;height:18" fillcolor="black" stroked="f"/>
            <v:line id="_x0000_s1408" style="position:absolute" from="3802,3248" to="5529,3249" strokeweight="0"/>
            <v:rect id="_x0000_s1409" style="position:absolute;left:3802;top:3248;width:1727;height:19" fillcolor="black" stroked="f"/>
            <v:line id="_x0000_s1410" style="position:absolute" from="5662,3248" to="7455,3249" strokeweight="0"/>
            <v:rect id="_x0000_s1411" style="position:absolute;left:5662;top:3248;width:1793;height:19" fillcolor="black" stroked="f"/>
            <v:line id="_x0000_s1412" style="position:absolute" from="7588,3248" to="9315,3249" strokeweight="0"/>
            <v:rect id="_x0000_s1413" style="position:absolute;left:7588;top:3248;width:1727;height:19" fillcolor="black" stroked="f"/>
            <v:line id="_x0000_s1414" style="position:absolute" from="3819,3544" to="5513,3545" strokeweight="0"/>
            <v:rect id="_x0000_s1415" style="position:absolute;left:3819;top:3544;width:1694;height:18" fillcolor="black" stroked="f"/>
            <v:line id="_x0000_s1416" style="position:absolute" from="3819,3581" to="5513,3582" strokeweight="0"/>
            <v:rect id="_x0000_s1417" style="position:absolute;left:3819;top:3581;width:1694;height:18" fillcolor="black" stroked="f"/>
            <v:line id="_x0000_s1418" style="position:absolute" from="5679,3544" to="7439,3545" strokeweight="0"/>
            <v:rect id="_x0000_s1419" style="position:absolute;left:5679;top:3544;width:1760;height:18" fillcolor="black" stroked="f"/>
            <v:line id="_x0000_s1420" style="position:absolute" from="5679,3581" to="7439,3582" strokeweight="0"/>
            <v:rect id="_x0000_s1421" style="position:absolute;left:5679;top:3581;width:1760;height:18" fillcolor="black" stroked="f"/>
            <v:line id="_x0000_s1422" style="position:absolute" from="7605,3544" to="9299,3545" strokeweight="0"/>
            <v:rect id="_x0000_s1423" style="position:absolute;left:7605;top:3544;width:1694;height:18" fillcolor="black" stroked="f"/>
            <v:line id="_x0000_s1424" style="position:absolute" from="7605,3581" to="9299,3582" strokeweight="0"/>
            <v:rect id="_x0000_s1425" style="position:absolute;left:7605;top:3581;width:1694;height:18" fillcolor="black" stroked="f"/>
            <v:line id="_x0000_s1426" style="position:absolute" from="3802,7124" to="5529,7125" strokeweight="0"/>
            <v:rect id="_x0000_s1427" style="position:absolute;left:3802;top:7124;width:1727;height:19" fillcolor="black" stroked="f"/>
            <v:line id="_x0000_s1428" style="position:absolute" from="5662,7124" to="7455,7125" strokeweight="0"/>
            <v:rect id="_x0000_s1429" style="position:absolute;left:5662;top:7124;width:1793;height:19" fillcolor="black" stroked="f"/>
            <v:line id="_x0000_s1430" style="position:absolute" from="7588,7124" to="9315,7125" strokeweight="0"/>
            <v:rect id="_x0000_s1431" style="position:absolute;left:7588;top:7124;width:1727;height:19" fillcolor="black" stroked="f"/>
            <v:line id="_x0000_s1432" style="position:absolute" from="3819,7419" to="5513,7420" strokeweight="0"/>
            <v:rect id="_x0000_s1433" style="position:absolute;left:3819;top:7419;width:1694;height:19" fillcolor="black" stroked="f"/>
            <v:line id="_x0000_s1434" style="position:absolute" from="3819,7456" to="5513,7457" strokeweight="0"/>
            <v:rect id="_x0000_s1435" style="position:absolute;left:3819;top:7456;width:1694;height:19" fillcolor="black" stroked="f"/>
            <v:line id="_x0000_s1436" style="position:absolute" from="5679,7419" to="7439,7420" strokeweight="0"/>
            <v:rect id="_x0000_s1437" style="position:absolute;left:5679;top:7419;width:1760;height:19" fillcolor="black" stroked="f"/>
            <v:line id="_x0000_s1438" style="position:absolute" from="5679,7456" to="7439,7457" strokeweight="0"/>
            <v:rect id="_x0000_s1439" style="position:absolute;left:5679;top:7456;width:1760;height:19" fillcolor="black" stroked="f"/>
            <v:line id="_x0000_s1440" style="position:absolute" from="7605,7419" to="9299,7420" strokeweight="0"/>
            <v:rect id="_x0000_s1441" style="position:absolute;left:7605;top:7419;width:1694;height:19" fillcolor="black" stroked="f"/>
            <v:line id="_x0000_s1442" style="position:absolute" from="7605,7456" to="9299,7457" strokeweight="0"/>
            <v:rect id="_x0000_s1443" style="position:absolute;left:7605;top:7456;width:1694;height:19" fillcolor="black" stroked="f"/>
            <w10:wrap type="none"/>
            <w10:anchorlock/>
          </v:group>
        </w:pic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r>
        <w:rPr>
          <w:rFonts w:cs="Times New Roman"/>
        </w:rPr>
        <w:t>Pohľadávky podľa zostatkovej doby splatnosti sú uvedené v nasledujúcom prehľade:</w:t>
      </w:r>
    </w:p>
    <w:p w:rsidR="00BC1D56" w:rsidRDefault="00BC1D56">
      <w:pPr>
        <w:pStyle w:val="Zkladntext"/>
        <w:rPr>
          <w:rFonts w:cs="Times New Roman"/>
        </w:rPr>
      </w:pP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1446" editas="canvas" style="width:517.4pt;height:163.75pt;mso-position-horizontal-relative:char;mso-position-vertical-relative:line" coordsize="10348,3275">
            <o:lock v:ext="edit" aspectratio="t"/>
            <v:shape id="_x0000_s1445" type="#_x0000_t75" style="position:absolute;width:10348;height:3275" o:preferrelative="f">
              <v:fill o:detectmouseclick="t"/>
              <v:path o:extrusionok="t" o:connecttype="none"/>
              <o:lock v:ext="edit" text="t"/>
            </v:shape>
            <v:rect id="_x0000_s1447" style="position:absolute;width:10348;height:3275" stroked="f"/>
            <v:rect id="_x0000_s1448" style="position:absolute;left:50;top:18;width:3618;height:230;mso-wrap-style:none" filled="f" stroked="f">
              <v:textbox style="mso-fit-shape-to-text:t" inset="0,0,0,0">
                <w:txbxContent>
                  <w:p w:rsidR="00F44DCC" w:rsidRDefault="00F44DCC">
                    <w:r>
                      <w:rPr>
                        <w:rFonts w:cs="Times New Roman"/>
                        <w:color w:val="000000"/>
                        <w:lang w:val="en-US"/>
                      </w:rPr>
                      <w:t>Pohľadávky poľa zostatkovej doby splatnosti</w:t>
                    </w:r>
                  </w:p>
                </w:txbxContent>
              </v:textbox>
            </v:rect>
            <v:rect id="_x0000_s1449" style="position:absolute;left:6461;top:18;width:901;height:230;mso-wrap-style:none" filled="f" stroked="f">
              <v:textbox style="mso-fit-shape-to-text:t" inset="0,0,0,0">
                <w:txbxContent>
                  <w:p w:rsidR="00F44DCC" w:rsidRDefault="00F44DCC">
                    <w:r>
                      <w:rPr>
                        <w:rFonts w:cs="Times New Roman"/>
                        <w:color w:val="000000"/>
                        <w:lang w:val="en-US"/>
                      </w:rPr>
                      <w:t>31.12.2013</w:t>
                    </w:r>
                  </w:p>
                </w:txbxContent>
              </v:textbox>
            </v:rect>
            <v:rect id="_x0000_s1450" style="position:absolute;left:8089;top:18;width:901;height:230;mso-wrap-style:none" filled="f" stroked="f">
              <v:textbox style="mso-fit-shape-to-text:t" inset="0,0,0,0">
                <w:txbxContent>
                  <w:p w:rsidR="00F44DCC" w:rsidRDefault="00F44DCC">
                    <w:r>
                      <w:rPr>
                        <w:rFonts w:cs="Times New Roman"/>
                        <w:color w:val="000000"/>
                        <w:lang w:val="en-US"/>
                      </w:rPr>
                      <w:t>31.12.2012</w:t>
                    </w:r>
                  </w:p>
                </w:txbxContent>
              </v:textbox>
            </v:rect>
            <v:rect id="_x0000_s1451" style="position:absolute;left:2973;top:308;width:89;height:230;mso-wrap-style:none" filled="f" stroked="f">
              <v:textbox style="mso-fit-shape-to-text:t" inset="0,0,0,0">
                <w:txbxContent>
                  <w:p w:rsidR="00F44DCC" w:rsidRDefault="00F44DCC">
                    <w:r>
                      <w:rPr>
                        <w:rFonts w:cs="Times New Roman"/>
                        <w:color w:val="000000"/>
                        <w:lang w:val="en-US"/>
                      </w:rPr>
                      <w:t>a</w:t>
                    </w:r>
                  </w:p>
                </w:txbxContent>
              </v:textbox>
            </v:rect>
            <v:rect id="_x0000_s1452" style="position:absolute;left:6860;top:308;width:101;height:230;mso-wrap-style:none" filled="f" stroked="f">
              <v:textbox style="mso-fit-shape-to-text:t" inset="0,0,0,0">
                <w:txbxContent>
                  <w:p w:rsidR="00F44DCC" w:rsidRDefault="00F44DCC">
                    <w:r>
                      <w:rPr>
                        <w:rFonts w:cs="Times New Roman"/>
                        <w:color w:val="000000"/>
                        <w:lang w:val="en-US"/>
                      </w:rPr>
                      <w:t>b</w:t>
                    </w:r>
                  </w:p>
                </w:txbxContent>
              </v:textbox>
            </v:rect>
            <v:rect id="_x0000_s1453" style="position:absolute;left:8504;top:308;width:89;height:230;mso-wrap-style:none" filled="f" stroked="f">
              <v:textbox style="mso-fit-shape-to-text:t" inset="0,0,0,0">
                <w:txbxContent>
                  <w:p w:rsidR="00F44DCC" w:rsidRDefault="00F44DCC">
                    <w:r>
                      <w:rPr>
                        <w:rFonts w:cs="Times New Roman"/>
                        <w:color w:val="000000"/>
                        <w:lang w:val="en-US"/>
                      </w:rPr>
                      <w:t>c</w:t>
                    </w:r>
                  </w:p>
                </w:txbxContent>
              </v:textbox>
            </v:rect>
            <v:rect id="_x0000_s1454" style="position:absolute;left:50;top:597;width:2576;height:230;mso-wrap-style:none" filled="f" stroked="f">
              <v:textbox style="mso-fit-shape-to-text:t" inset="0,0,0,0">
                <w:txbxContent>
                  <w:p w:rsidR="00F44DCC" w:rsidRDefault="00F44DCC">
                    <w:r>
                      <w:rPr>
                        <w:rFonts w:cs="Times New Roman"/>
                        <w:color w:val="000000"/>
                        <w:lang w:val="en-US"/>
                      </w:rPr>
                      <w:t>Pohľadávky po lehote splatnosti</w:t>
                    </w:r>
                  </w:p>
                </w:txbxContent>
              </v:textbox>
            </v:rect>
            <v:rect id="_x0000_s1455" style="position:absolute;left:7508;top:597;width:101;height:230;mso-wrap-style:none" filled="f" stroked="f">
              <v:textbox style="mso-fit-shape-to-text:t" inset="0,0,0,0">
                <w:txbxContent>
                  <w:p w:rsidR="00F44DCC" w:rsidRDefault="00F44DCC">
                    <w:r>
                      <w:rPr>
                        <w:rFonts w:cs="Times New Roman"/>
                        <w:color w:val="000000"/>
                        <w:lang w:val="en-US"/>
                      </w:rPr>
                      <w:t>0</w:t>
                    </w:r>
                  </w:p>
                </w:txbxContent>
              </v:textbox>
            </v:rect>
            <v:rect id="_x0000_s1456" style="position:absolute;left:9135;top:597;width:101;height:230;mso-wrap-style:none" filled="f" stroked="f">
              <v:textbox style="mso-fit-shape-to-text:t" inset="0,0,0,0">
                <w:txbxContent>
                  <w:p w:rsidR="00F44DCC" w:rsidRDefault="00F44DCC">
                    <w:r>
                      <w:rPr>
                        <w:rFonts w:cs="Times New Roman"/>
                        <w:color w:val="000000"/>
                        <w:lang w:val="en-US"/>
                      </w:rPr>
                      <w:t>0</w:t>
                    </w:r>
                  </w:p>
                </w:txbxContent>
              </v:textbox>
            </v:rect>
            <v:rect id="_x0000_s1457" style="position:absolute;left:50;top:886;width:4920;height:230;mso-wrap-style:none" filled="f" stroked="f">
              <v:textbox style="mso-fit-shape-to-text:t" inset="0,0,0,0">
                <w:txbxContent>
                  <w:p w:rsidR="00F44DCC" w:rsidRDefault="00F44DCC">
                    <w:r>
                      <w:rPr>
                        <w:rFonts w:cs="Times New Roman"/>
                        <w:color w:val="000000"/>
                        <w:lang w:val="en-US"/>
                      </w:rPr>
                      <w:t>Pohľadávky so zostatkovou dobou splatnosti do jedného roka</w:t>
                    </w:r>
                  </w:p>
                </w:txbxContent>
              </v:textbox>
            </v:rect>
            <v:rect id="_x0000_s1458" style="position:absolute;left:6961;top:886;width:648;height:230" filled="f" stroked="f">
              <v:textbox style="mso-fit-shape-to-text:t" inset="0,0,0,0">
                <w:txbxContent>
                  <w:p w:rsidR="00F44DCC" w:rsidRDefault="00F44DCC">
                    <w:r>
                      <w:rPr>
                        <w:rFonts w:cs="Times New Roman"/>
                        <w:color w:val="000000"/>
                        <w:lang w:val="en-US"/>
                      </w:rPr>
                      <w:t xml:space="preserve">   2 455</w:t>
                    </w:r>
                  </w:p>
                </w:txbxContent>
              </v:textbox>
            </v:rect>
            <v:rect id="_x0000_s1459" style="position:absolute;left:8936;top:886;width:301;height:230;mso-wrap-style:none" filled="f" stroked="f">
              <v:textbox style="mso-fit-shape-to-text:t" inset="0,0,0,0">
                <w:txbxContent>
                  <w:p w:rsidR="00F44DCC" w:rsidRDefault="00F44DCC">
                    <w:r>
                      <w:rPr>
                        <w:rFonts w:cs="Times New Roman"/>
                        <w:color w:val="000000"/>
                        <w:lang w:val="en-US"/>
                      </w:rPr>
                      <w:t>403</w:t>
                    </w:r>
                  </w:p>
                </w:txbxContent>
              </v:textbox>
            </v:rect>
            <v:rect id="_x0000_s1460" style="position:absolute;left:50;top:1176;width:2628;height:230;mso-wrap-style:none" filled="f" stroked="f">
              <v:textbox style="mso-fit-shape-to-text:t" inset="0,0,0,0">
                <w:txbxContent>
                  <w:p w:rsidR="00F44DCC" w:rsidRDefault="00F44DCC">
                    <w:r>
                      <w:rPr>
                        <w:rFonts w:cs="Times New Roman"/>
                        <w:b/>
                        <w:bCs/>
                        <w:color w:val="000000"/>
                        <w:lang w:val="en-US"/>
                      </w:rPr>
                      <w:t>Krátkodobé pohľadávky spolu</w:t>
                    </w:r>
                  </w:p>
                </w:txbxContent>
              </v:textbox>
            </v:rect>
            <v:rect id="_x0000_s1461" style="position:absolute;left:6961;top:1159;width:648;height:247" filled="f" stroked="f">
              <v:textbox inset="0,0,0,0">
                <w:txbxContent>
                  <w:p w:rsidR="00F44DCC" w:rsidRDefault="00F44DCC">
                    <w:r>
                      <w:rPr>
                        <w:rFonts w:cs="Times New Roman"/>
                        <w:b/>
                        <w:bCs/>
                        <w:color w:val="000000"/>
                        <w:lang w:val="en-US"/>
                      </w:rPr>
                      <w:t xml:space="preserve">   2 455</w:t>
                    </w:r>
                  </w:p>
                </w:txbxContent>
              </v:textbox>
            </v:rect>
            <v:rect id="_x0000_s1462" style="position:absolute;left:8936;top:1176;width:301;height:230;mso-wrap-style:none" filled="f" stroked="f">
              <v:textbox style="mso-fit-shape-to-text:t" inset="0,0,0,0">
                <w:txbxContent>
                  <w:p w:rsidR="00F44DCC" w:rsidRDefault="00F44DCC">
                    <w:r>
                      <w:rPr>
                        <w:rFonts w:cs="Times New Roman"/>
                        <w:b/>
                        <w:bCs/>
                        <w:color w:val="000000"/>
                        <w:lang w:val="en-US"/>
                      </w:rPr>
                      <w:t>403</w:t>
                    </w:r>
                  </w:p>
                </w:txbxContent>
              </v:textbox>
            </v:rect>
            <v:rect id="_x0000_s1463" style="position:absolute;left:50;top:1791;width:5500;height:230;mso-wrap-style:none" filled="f" stroked="f">
              <v:textbox style="mso-fit-shape-to-text:t" inset="0,0,0,0">
                <w:txbxContent>
                  <w:p w:rsidR="00F44DCC" w:rsidRDefault="00F44DCC">
                    <w:r>
                      <w:rPr>
                        <w:rFonts w:cs="Times New Roman"/>
                        <w:color w:val="000000"/>
                        <w:lang w:val="en-US"/>
                      </w:rPr>
                      <w:t>Pohľadávky so zostatkovou dobou splatnosti  jeden rok až päť rokov</w:t>
                    </w:r>
                  </w:p>
                </w:txbxContent>
              </v:textbox>
            </v:rect>
            <v:rect id="_x0000_s1464" style="position:absolute;left:7508;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465" style="position:absolute;left:9135;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1466" style="position:absolute;left:50;top:2081;width:5345;height:230;mso-wrap-style:none" filled="f" stroked="f">
              <v:textbox style="mso-fit-shape-to-text:t" inset="0,0,0,0">
                <w:txbxContent>
                  <w:p w:rsidR="00F44DCC" w:rsidRDefault="00F44DCC">
                    <w:r>
                      <w:rPr>
                        <w:rFonts w:cs="Times New Roman"/>
                        <w:color w:val="000000"/>
                        <w:lang w:val="en-US"/>
                      </w:rPr>
                      <w:t>Pohľadávky so zostatkovou dobou splatnosti dlhšou ako päť rokov</w:t>
                    </w:r>
                  </w:p>
                </w:txbxContent>
              </v:textbox>
            </v:rect>
            <v:rect id="_x0000_s1467" style="position:absolute;left:7508;top:2081;width:101;height:230;mso-wrap-style:none" filled="f" stroked="f">
              <v:textbox style="mso-fit-shape-to-text:t" inset="0,0,0,0">
                <w:txbxContent>
                  <w:p w:rsidR="00F44DCC" w:rsidRDefault="00F44DCC">
                    <w:r>
                      <w:rPr>
                        <w:rFonts w:cs="Times New Roman"/>
                        <w:color w:val="000000"/>
                        <w:lang w:val="en-US"/>
                      </w:rPr>
                      <w:t>0</w:t>
                    </w:r>
                  </w:p>
                </w:txbxContent>
              </v:textbox>
            </v:rect>
            <v:rect id="_x0000_s1468" style="position:absolute;left:9135;top:2081;width:101;height:230;mso-wrap-style:none" filled="f" stroked="f">
              <v:textbox style="mso-fit-shape-to-text:t" inset="0,0,0,0">
                <w:txbxContent>
                  <w:p w:rsidR="00F44DCC" w:rsidRDefault="00F44DCC">
                    <w:r>
                      <w:rPr>
                        <w:rFonts w:cs="Times New Roman"/>
                        <w:color w:val="000000"/>
                        <w:lang w:val="en-US"/>
                      </w:rPr>
                      <w:t>0</w:t>
                    </w:r>
                  </w:p>
                </w:txbxContent>
              </v:textbox>
            </v:rect>
            <v:rect id="_x0000_s1469" style="position:absolute;left:50;top:2370;width:2417;height:230;mso-wrap-style:none" filled="f" stroked="f">
              <v:textbox style="mso-fit-shape-to-text:t" inset="0,0,0,0">
                <w:txbxContent>
                  <w:p w:rsidR="00F44DCC" w:rsidRDefault="00F44DCC">
                    <w:r>
                      <w:rPr>
                        <w:rFonts w:cs="Times New Roman"/>
                        <w:b/>
                        <w:bCs/>
                        <w:color w:val="000000"/>
                        <w:lang w:val="en-US"/>
                      </w:rPr>
                      <w:t>Dlhodobé pohľadávky spolu</w:t>
                    </w:r>
                  </w:p>
                </w:txbxContent>
              </v:textbox>
            </v:rect>
            <v:rect id="_x0000_s1470" style="position:absolute;left:7508;top:237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471" style="position:absolute;left:9135;top:237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472" style="position:absolute;width:17;height:1" fillcolor="#d0d7e5" stroked="f"/>
            <v:rect id="_x0000_s1473" style="position:absolute;left:5996;width:17;height:1" fillcolor="#d0d7e5" stroked="f"/>
            <v:rect id="_x0000_s1474" style="position:absolute;left:6162;width:17;height:1" fillcolor="#d0d7e5" stroked="f"/>
            <v:rect id="_x0000_s1475" style="position:absolute;left:7640;width:17;height:1" fillcolor="#d0d7e5" stroked="f"/>
            <v:rect id="_x0000_s1476" style="position:absolute;left:7807;width:16;height:1" fillcolor="#d0d7e5" stroked="f"/>
            <v:rect id="_x0000_s1477" style="position:absolute;left:9268;width:17;height:1" fillcolor="#d0d7e5" stroked="f"/>
            <v:line id="_x0000_s1478" style="position:absolute" from="0,579" to="9285,580" strokeweight="0"/>
            <v:rect id="_x0000_s1479" style="position:absolute;top:579;width:9285;height:18" fillcolor="black" stroked="f"/>
            <v:line id="_x0000_s1480" style="position:absolute" from="6162,1158" to="7657,1159" strokeweight="0"/>
            <v:rect id="_x0000_s1481" style="position:absolute;left:6162;top:1158;width:1495;height:18" fillcolor="black" stroked="f"/>
            <v:line id="_x0000_s1482" style="position:absolute" from="7807,1158" to="9285,1159" strokeweight="0"/>
            <v:rect id="_x0000_s1483" style="position:absolute;left:7807;top:1158;width:1478;height:18" fillcolor="black" stroked="f"/>
            <v:line id="_x0000_s1484" style="position:absolute" from="6179,1447" to="7640,1448" strokeweight="0"/>
            <v:rect id="_x0000_s1485" style="position:absolute;left:6179;top:1447;width:1461;height:18" fillcolor="black" stroked="f"/>
            <v:line id="_x0000_s1486" style="position:absolute" from="6179,1484" to="7640,1485" strokeweight="0"/>
            <v:rect id="_x0000_s1487" style="position:absolute;left:6179;top:1484;width:1461;height:18" fillcolor="black" stroked="f"/>
            <v:line id="_x0000_s1488" style="position:absolute" from="7823,1447" to="9268,1448" strokeweight="0"/>
            <v:rect id="_x0000_s1489" style="position:absolute;left:7823;top:1447;width:1445;height:18" fillcolor="black" stroked="f"/>
            <v:line id="_x0000_s1490" style="position:absolute" from="7823,1484" to="9268,1485" strokeweight="0"/>
            <v:rect id="_x0000_s1491" style="position:absolute;left:7823;top:1484;width:1445;height:18" fillcolor="black" stroked="f"/>
            <v:line id="_x0000_s1492" style="position:absolute" from="6162,2352" to="7657,2353" strokeweight="0"/>
            <v:rect id="_x0000_s1493" style="position:absolute;left:6162;top:2352;width:1495;height:18" fillcolor="black" stroked="f"/>
            <v:line id="_x0000_s1494" style="position:absolute" from="7807,2352" to="9285,2353" strokeweight="0"/>
            <v:rect id="_x0000_s1495" style="position:absolute;left:7807;top:2352;width:1478;height:18" fillcolor="black" stroked="f"/>
            <v:line id="_x0000_s1496" style="position:absolute" from="6179,2641" to="7640,2642" strokeweight="0"/>
            <v:rect id="_x0000_s1497" style="position:absolute;left:6179;top:2641;width:1461;height:18" fillcolor="black" stroked="f"/>
            <v:line id="_x0000_s1498" style="position:absolute" from="6179,2678" to="7640,2679" strokeweight="0"/>
            <v:rect id="_x0000_s1499" style="position:absolute;left:6179;top:2678;width:1461;height:18" fillcolor="black" stroked="f"/>
            <v:line id="_x0000_s1500" style="position:absolute" from="7823,2641" to="9268,2642" strokeweight="0"/>
            <v:rect id="_x0000_s1501" style="position:absolute;left:7823;top:2641;width:1445;height:18" fillcolor="black" stroked="f"/>
            <v:line id="_x0000_s1502" style="position:absolute" from="7823,2678" to="9268,2679" strokeweight="0"/>
            <v:rect id="_x0000_s1503" style="position:absolute;left:7823;top:2678;width:1445;height:18" fillcolor="black" stroked="f"/>
            <w10:wrap type="none"/>
            <w10:anchorlock/>
          </v:group>
        </w:pict>
      </w:r>
      <w:r w:rsidR="00BC1D56">
        <w:rPr>
          <w:rFonts w:cs="Times New Roman"/>
        </w:rPr>
        <w:t xml:space="preserve"> </w:t>
      </w:r>
    </w:p>
    <w:p w:rsidR="00BC1D56" w:rsidRDefault="00BC1D56">
      <w:pPr>
        <w:pStyle w:val="Zkladntext"/>
        <w:rPr>
          <w:rFonts w:cs="Times New Roman"/>
        </w:rPr>
      </w:pPr>
      <w:r>
        <w:rPr>
          <w:rFonts w:cs="Times New Roman"/>
        </w:rPr>
        <w:t>Spoločnosť nemá pohľadávky zabezpečené záložným právom.</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bookmarkStart w:id="11" w:name="_Toc530739905"/>
      <w:r>
        <w:rPr>
          <w:rFonts w:cs="Times New Roman"/>
        </w:rPr>
        <w:t>Finančné účty</w:t>
      </w:r>
      <w:bookmarkEnd w:id="11"/>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Ako finančné účty sú vykázané peniaze v pokladnici a účty v bankách. Účtami v bankách môže Spoločnosť voľne disponovať. </w:t>
      </w:r>
    </w:p>
    <w:p w:rsidR="00BC1D56" w:rsidRDefault="00BC1D56">
      <w:pPr>
        <w:pStyle w:val="Zkladntext"/>
        <w:rPr>
          <w:rFonts w:cs="Times New Roman"/>
        </w:rPr>
      </w:pPr>
    </w:p>
    <w:p w:rsidR="00BC1D56" w:rsidRDefault="00BC1D56">
      <w:pPr>
        <w:pStyle w:val="Zkladntext"/>
        <w:rPr>
          <w:rFonts w:cs="Times New Roman"/>
        </w:rPr>
      </w:pPr>
      <w:r>
        <w:rPr>
          <w:rFonts w:cs="Times New Roman"/>
        </w:rPr>
        <w:t>Prehľad jednotlivých položiek finančných účtov:</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1506" editas="canvas" style="width:518.15pt;height:134.65pt;mso-position-horizontal-relative:char;mso-position-vertical-relative:line" coordsize="10363,2693">
            <o:lock v:ext="edit" aspectratio="t"/>
            <v:shape id="_x0000_s1505" type="#_x0000_t75" style="position:absolute;width:10363;height:2693" o:preferrelative="f">
              <v:fill o:detectmouseclick="t"/>
              <v:path o:extrusionok="t" o:connecttype="none"/>
              <o:lock v:ext="edit" text="t"/>
            </v:shape>
            <v:rect id="_x0000_s1507" style="position:absolute;width:10363;height:2693" stroked="f"/>
            <v:rect id="_x0000_s1508" style="position:absolute;left:6427;top:18;width:1001;height:230;mso-wrap-style:none" filled="f" stroked="f">
              <v:textbox style="mso-fit-shape-to-text:t" inset="0,0,0,0">
                <w:txbxContent>
                  <w:p w:rsidR="00F44DCC" w:rsidRDefault="00F44DCC">
                    <w:r>
                      <w:rPr>
                        <w:rFonts w:cs="Times New Roman"/>
                        <w:color w:val="000000"/>
                        <w:lang w:val="en-US"/>
                      </w:rPr>
                      <w:t>31. 12. 2013</w:t>
                    </w:r>
                  </w:p>
                </w:txbxContent>
              </v:textbox>
            </v:rect>
            <v:rect id="_x0000_s1509" style="position:absolute;left:8054;top:18;width:1001;height:230;mso-wrap-style:none" filled="f" stroked="f">
              <v:textbox style="mso-fit-shape-to-text:t" inset="0,0,0,0">
                <w:txbxContent>
                  <w:p w:rsidR="00F44DCC" w:rsidRDefault="00F44DCC">
                    <w:r>
                      <w:rPr>
                        <w:rFonts w:cs="Times New Roman"/>
                        <w:color w:val="000000"/>
                        <w:lang w:val="en-US"/>
                      </w:rPr>
                      <w:t>31. 12. 2012</w:t>
                    </w:r>
                  </w:p>
                </w:txbxContent>
              </v:textbox>
            </v:rect>
            <v:rect id="_x0000_s1510" style="position:absolute;left:50;top:605;width:1522;height:230;mso-wrap-style:none" filled="f" stroked="f">
              <v:textbox style="mso-fit-shape-to-text:t" inset="0,0,0,0">
                <w:txbxContent>
                  <w:p w:rsidR="00F44DCC" w:rsidRDefault="00F44DCC">
                    <w:r>
                      <w:rPr>
                        <w:rFonts w:cs="Times New Roman"/>
                        <w:color w:val="000000"/>
                        <w:lang w:val="en-US"/>
                      </w:rPr>
                      <w:t>Pokladnica, ceniny</w:t>
                    </w:r>
                  </w:p>
                </w:txbxContent>
              </v:textbox>
            </v:rect>
            <v:rect id="_x0000_s1511" style="position:absolute;left:7174;top:605;width:451;height:230;mso-wrap-style:none" filled="f" stroked="f">
              <v:textbox style="mso-fit-shape-to-text:t" inset="0,0,0,0">
                <w:txbxContent>
                  <w:p w:rsidR="00F44DCC" w:rsidRDefault="00F44DCC">
                    <w:r>
                      <w:rPr>
                        <w:rFonts w:cs="Times New Roman"/>
                        <w:color w:val="000000"/>
                        <w:lang w:val="en-US"/>
                      </w:rPr>
                      <w:t xml:space="preserve">   443</w:t>
                    </w:r>
                  </w:p>
                </w:txbxContent>
              </v:textbox>
            </v:rect>
            <v:rect id="_x0000_s1512" style="position:absolute;left:8571;top:586;width:861;height:249" filled="f" stroked="f">
              <v:textbox inset="0,0,0,0">
                <w:txbxContent>
                  <w:p w:rsidR="00F44DCC" w:rsidRDefault="00F44DCC">
                    <w:r>
                      <w:rPr>
                        <w:rFonts w:cs="Times New Roman"/>
                        <w:color w:val="000000"/>
                        <w:lang w:val="en-US"/>
                      </w:rPr>
                      <w:t xml:space="preserve">       512</w:t>
                    </w:r>
                  </w:p>
                </w:txbxContent>
              </v:textbox>
            </v:rect>
            <v:rect id="_x0000_s1513" style="position:absolute;left:50;top:898;width:1622;height:230;mso-wrap-style:none" filled="f" stroked="f">
              <v:textbox style="mso-fit-shape-to-text:t" inset="0,0,0,0">
                <w:txbxContent>
                  <w:p w:rsidR="00F44DCC" w:rsidRDefault="00F44DCC">
                    <w:r>
                      <w:rPr>
                        <w:rFonts w:cs="Times New Roman"/>
                        <w:color w:val="000000"/>
                        <w:lang w:val="en-US"/>
                      </w:rPr>
                      <w:t>Bežné bankové účty</w:t>
                    </w:r>
                  </w:p>
                </w:txbxContent>
              </v:textbox>
            </v:rect>
            <v:rect id="_x0000_s1514" style="position:absolute;left:7075;top:898;width:551;height:230;mso-wrap-style:none" filled="f" stroked="f">
              <v:textbox style="mso-fit-shape-to-text:t" inset="0,0,0,0">
                <w:txbxContent>
                  <w:p w:rsidR="00F44DCC" w:rsidRDefault="00F44DCC">
                    <w:r>
                      <w:rPr>
                        <w:rFonts w:cs="Times New Roman"/>
                        <w:color w:val="000000"/>
                        <w:lang w:val="en-US"/>
                      </w:rPr>
                      <w:t>45 702</w:t>
                    </w:r>
                  </w:p>
                </w:txbxContent>
              </v:textbox>
            </v:rect>
            <v:rect id="_x0000_s1515" style="position:absolute;left:8702;top:898;width:551;height:230;mso-wrap-style:none" filled="f" stroked="f">
              <v:textbox style="mso-fit-shape-to-text:t" inset="0,0,0,0">
                <w:txbxContent>
                  <w:p w:rsidR="00F44DCC" w:rsidRDefault="00F44DCC">
                    <w:r>
                      <w:rPr>
                        <w:rFonts w:cs="Times New Roman"/>
                        <w:color w:val="000000"/>
                        <w:lang w:val="en-US"/>
                      </w:rPr>
                      <w:t>56 543</w:t>
                    </w:r>
                  </w:p>
                </w:txbxContent>
              </v:textbox>
            </v:rect>
            <v:rect id="_x0000_s1516" style="position:absolute;left:50;top:1191;width:2155;height:230;mso-wrap-style:none" filled="f" stroked="f">
              <v:textbox style="mso-fit-shape-to-text:t" inset="0,0,0,0">
                <w:txbxContent>
                  <w:p w:rsidR="00F44DCC" w:rsidRDefault="00F44DCC">
                    <w:r>
                      <w:rPr>
                        <w:rFonts w:cs="Times New Roman"/>
                        <w:color w:val="000000"/>
                        <w:lang w:val="en-US"/>
                      </w:rPr>
                      <w:t>Bankové účty termínované</w:t>
                    </w:r>
                  </w:p>
                </w:txbxContent>
              </v:textbox>
            </v:rect>
            <v:rect id="_x0000_s1517" style="position:absolute;left:7523;top:1191;width:101;height:230;mso-wrap-style:none" filled="f" stroked="f">
              <v:textbox style="mso-fit-shape-to-text:t" inset="0,0,0,0">
                <w:txbxContent>
                  <w:p w:rsidR="00F44DCC" w:rsidRDefault="00F44DCC">
                    <w:r>
                      <w:rPr>
                        <w:rFonts w:cs="Times New Roman"/>
                        <w:color w:val="000000"/>
                        <w:lang w:val="en-US"/>
                      </w:rPr>
                      <w:t>0</w:t>
                    </w:r>
                  </w:p>
                </w:txbxContent>
              </v:textbox>
            </v:rect>
            <v:rect id="_x0000_s1518" style="position:absolute;left:9151;top:1191;width:101;height:230;mso-wrap-style:none" filled="f" stroked="f">
              <v:textbox style="mso-fit-shape-to-text:t" inset="0,0,0,0">
                <w:txbxContent>
                  <w:p w:rsidR="00F44DCC" w:rsidRDefault="00F44DCC">
                    <w:r>
                      <w:rPr>
                        <w:rFonts w:cs="Times New Roman"/>
                        <w:color w:val="000000"/>
                        <w:lang w:val="en-US"/>
                      </w:rPr>
                      <w:t>0</w:t>
                    </w:r>
                  </w:p>
                </w:txbxContent>
              </v:textbox>
            </v:rect>
            <v:rect id="_x0000_s1519" style="position:absolute;left:50;top:1484;width:1311;height:230;mso-wrap-style:none" filled="f" stroked="f">
              <v:textbox style="mso-fit-shape-to-text:t" inset="0,0,0,0">
                <w:txbxContent>
                  <w:p w:rsidR="00F44DCC" w:rsidRDefault="00F44DCC">
                    <w:r>
                      <w:rPr>
                        <w:rFonts w:cs="Times New Roman"/>
                        <w:color w:val="000000"/>
                        <w:lang w:val="en-US"/>
                      </w:rPr>
                      <w:t>Peniaze na ceste</w:t>
                    </w:r>
                  </w:p>
                </w:txbxContent>
              </v:textbox>
            </v:rect>
            <v:rect id="_x0000_s1520" style="position:absolute;left:7523;top:1484;width:101;height:230;mso-wrap-style:none" filled="f" stroked="f">
              <v:textbox style="mso-fit-shape-to-text:t" inset="0,0,0,0">
                <w:txbxContent>
                  <w:p w:rsidR="00F44DCC" w:rsidRDefault="00F44DCC">
                    <w:r>
                      <w:rPr>
                        <w:rFonts w:cs="Times New Roman"/>
                        <w:color w:val="000000"/>
                        <w:lang w:val="en-US"/>
                      </w:rPr>
                      <w:t>0</w:t>
                    </w:r>
                  </w:p>
                </w:txbxContent>
              </v:textbox>
            </v:rect>
            <v:rect id="_x0000_s1521" style="position:absolute;left:9151;top:1484;width:101;height:230;mso-wrap-style:none" filled="f" stroked="f">
              <v:textbox style="mso-fit-shape-to-text:t" inset="0,0,0,0">
                <w:txbxContent>
                  <w:p w:rsidR="00F44DCC" w:rsidRDefault="00F44DCC">
                    <w:r>
                      <w:rPr>
                        <w:rFonts w:cs="Times New Roman"/>
                        <w:color w:val="000000"/>
                        <w:lang w:val="en-US"/>
                      </w:rPr>
                      <w:t>0</w:t>
                    </w:r>
                  </w:p>
                </w:txbxContent>
              </v:textbox>
            </v:rect>
            <v:rect id="_x0000_s1522" style="position:absolute;left:50;top:1777;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1523" style="position:absolute;left:7075;top:1777;width:551;height:230;mso-wrap-style:none" filled="f" stroked="f">
              <v:textbox style="mso-fit-shape-to-text:t" inset="0,0,0,0">
                <w:txbxContent>
                  <w:p w:rsidR="00F44DCC" w:rsidRDefault="00F44DCC">
                    <w:r>
                      <w:rPr>
                        <w:rFonts w:cs="Times New Roman"/>
                        <w:b/>
                        <w:bCs/>
                        <w:color w:val="000000"/>
                        <w:lang w:val="en-US"/>
                      </w:rPr>
                      <w:t>46 145</w:t>
                    </w:r>
                  </w:p>
                </w:txbxContent>
              </v:textbox>
            </v:rect>
            <v:rect id="_x0000_s1524" style="position:absolute;left:8702;top:1777;width:551;height:230;mso-wrap-style:none" filled="f" stroked="f">
              <v:textbox style="mso-fit-shape-to-text:t" inset="0,0,0,0">
                <w:txbxContent>
                  <w:p w:rsidR="00F44DCC" w:rsidRDefault="00F44DCC">
                    <w:r>
                      <w:rPr>
                        <w:rFonts w:cs="Times New Roman"/>
                        <w:b/>
                        <w:bCs/>
                        <w:color w:val="000000"/>
                        <w:lang w:val="en-US"/>
                      </w:rPr>
                      <w:t>57 055</w:t>
                    </w:r>
                  </w:p>
                </w:txbxContent>
              </v:textbox>
            </v:rect>
            <v:rect id="_x0000_s1525" style="position:absolute;width:17;height:1" fillcolor="#d0d7e5" stroked="f"/>
            <v:rect id="_x0000_s1526" style="position:absolute;left:249;width:17;height:1" fillcolor="#d0d7e5" stroked="f"/>
            <v:rect id="_x0000_s1527" style="position:absolute;left:6028;width:17;height:1" fillcolor="#d0d7e5" stroked="f"/>
            <v:rect id="_x0000_s1528" style="position:absolute;left:6178;width:16;height:1" fillcolor="#d0d7e5" stroked="f"/>
            <v:rect id="_x0000_s1529" style="position:absolute;left:7656;width:17;height:1" fillcolor="#d0d7e5" stroked="f"/>
            <v:rect id="_x0000_s1530" style="position:absolute;left:7805;width:17;height:1" fillcolor="#d0d7e5" stroked="f"/>
            <v:rect id="_x0000_s1531" style="position:absolute;left:9283;width:17;height:1" fillcolor="#d0d7e5" stroked="f"/>
            <v:line id="_x0000_s1532" style="position:absolute" from="0,586" to="9300,587" strokeweight="0"/>
            <v:rect id="_x0000_s1533" style="position:absolute;top:586;width:9300;height:19" fillcolor="black" stroked="f"/>
            <v:line id="_x0000_s1534" style="position:absolute" from="6178,1759" to="7673,1760" strokeweight="0"/>
            <v:rect id="_x0000_s1535" style="position:absolute;left:6178;top:1759;width:1495;height:18" fillcolor="black" stroked="f"/>
            <v:line id="_x0000_s1536" style="position:absolute" from="7805,1759" to="9300,1760" strokeweight="0"/>
            <v:rect id="_x0000_s1537" style="position:absolute;left:7805;top:1759;width:1495;height:18" fillcolor="black" stroked="f"/>
            <v:line id="_x0000_s1538" style="position:absolute" from="6194,2052" to="7656,2053" strokeweight="0"/>
            <v:rect id="_x0000_s1539" style="position:absolute;left:6194;top:2052;width:1462;height:18" fillcolor="black" stroked="f"/>
            <v:line id="_x0000_s1540" style="position:absolute" from="6194,2088" to="7656,2089" strokeweight="0"/>
            <v:rect id="_x0000_s1541" style="position:absolute;left:6194;top:2088;width:1462;height:19" fillcolor="black" stroked="f"/>
            <v:line id="_x0000_s1542" style="position:absolute" from="7822,2052" to="9283,2053" strokeweight="0"/>
            <v:rect id="_x0000_s1543" style="position:absolute;left:7822;top:2052;width:1461;height:18" fillcolor="black" stroked="f"/>
            <v:line id="_x0000_s1544" style="position:absolute" from="7822,2088" to="9283,2089" strokeweight="0"/>
            <v:rect id="_x0000_s1545" style="position:absolute;left:7822;top:2088;width:1461;height:19" fillcolor="black" stroked="f"/>
            <w10:wrap type="none"/>
            <w10:anchorlock/>
          </v:group>
        </w:pict>
      </w:r>
    </w:p>
    <w:p w:rsidR="00BC1D56" w:rsidRDefault="00BC1D56">
      <w:pPr>
        <w:pStyle w:val="Zkladntext"/>
        <w:rPr>
          <w:rFonts w:cs="Times New Roman"/>
          <w:b/>
          <w:bCs/>
        </w:rPr>
      </w:pPr>
    </w:p>
    <w:p w:rsidR="00BC1D56" w:rsidRDefault="00BC1D56">
      <w:pPr>
        <w:pStyle w:val="Nadpis2"/>
        <w:numPr>
          <w:ilvl w:val="0"/>
          <w:numId w:val="2"/>
        </w:numPr>
        <w:rPr>
          <w:rFonts w:cs="Times New Roman"/>
        </w:rPr>
      </w:pPr>
      <w:r>
        <w:rPr>
          <w:rFonts w:cs="Times New Roman"/>
        </w:rPr>
        <w:t>Krátkodobý finančný majetok</w:t>
      </w:r>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Spoločnosť neeviduje krátkodobý finančný majetok. </w:t>
      </w:r>
    </w:p>
    <w:p w:rsidR="00BC1D56" w:rsidRDefault="00BC1D56">
      <w:pPr>
        <w:pStyle w:val="Zkladntext"/>
        <w:rPr>
          <w:rFonts w:cs="Times New Roman"/>
        </w:rPr>
      </w:pPr>
      <w:r>
        <w:rPr>
          <w:rFonts w:cs="Times New Roman"/>
        </w:rPr>
        <w:t xml:space="preserve"> </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bookmarkStart w:id="12" w:name="_Toc530739906"/>
      <w:r>
        <w:rPr>
          <w:rFonts w:cs="Times New Roman"/>
        </w:rPr>
        <w:t>Časové rozlíšenie</w:t>
      </w:r>
      <w:bookmarkEnd w:id="12"/>
    </w:p>
    <w:p w:rsidR="00BC1D56" w:rsidRDefault="00BC1D56">
      <w:pPr>
        <w:pStyle w:val="Zkladntext"/>
        <w:rPr>
          <w:rFonts w:cs="Times New Roman"/>
        </w:rPr>
      </w:pPr>
    </w:p>
    <w:p w:rsidR="00BC1D56" w:rsidRDefault="00BC1D56">
      <w:pPr>
        <w:pStyle w:val="Zkladntext"/>
        <w:rPr>
          <w:rFonts w:cs="Times New Roman"/>
        </w:rPr>
      </w:pPr>
      <w:r>
        <w:rPr>
          <w:rFonts w:cs="Times New Roman"/>
        </w:rPr>
        <w:t>Ide o tieto položky:</w:t>
      </w:r>
    </w:p>
    <w:p w:rsidR="00BC1D56" w:rsidRDefault="005E3FF8">
      <w:pPr>
        <w:pStyle w:val="Zkladntext"/>
        <w:rPr>
          <w:rFonts w:cs="Times New Roman"/>
          <w:lang w:val="de-DE"/>
        </w:rPr>
      </w:pPr>
      <w:r w:rsidRPr="005E3FF8">
        <w:rPr>
          <w:rFonts w:cs="Times New Roman"/>
          <w:lang w:val="de-DE"/>
        </w:rPr>
      </w:r>
      <w:r>
        <w:rPr>
          <w:rFonts w:cs="Times New Roman"/>
          <w:lang w:val="de-DE"/>
        </w:rPr>
        <w:pict>
          <v:group id="_x0000_s1548" editas="canvas" style="width:512.4pt;height:285.8pt;mso-position-horizontal-relative:char;mso-position-vertical-relative:line" coordsize="10248,5716">
            <o:lock v:ext="edit" aspectratio="t"/>
            <v:shape id="_x0000_s1547" type="#_x0000_t75" style="position:absolute;width:10248;height:5716" o:preferrelative="f">
              <v:fill o:detectmouseclick="t"/>
              <v:path o:extrusionok="t" o:connecttype="none"/>
              <o:lock v:ext="edit" text="t"/>
            </v:shape>
            <v:rect id="_x0000_s1549" style="position:absolute;width:10248;height:912" stroked="f"/>
            <v:line id="_x0000_s1550" style="position:absolute" from="7583,614" to="7665,615" strokecolor="green" strokeweight="0"/>
            <v:rect id="_x0000_s1551" style="position:absolute;left:7583;top:614;width:82;height:19" fillcolor="green" stroked="f"/>
            <v:line id="_x0000_s1552" style="position:absolute" from="7583,633" to="7649,634" strokecolor="green" strokeweight="0"/>
            <v:rect id="_x0000_s1553" style="position:absolute;left:7583;top:633;width:66;height:19" fillcolor="green" stroked="f"/>
            <v:line id="_x0000_s1554" style="position:absolute" from="7583,652" to="7632,653" strokecolor="green" strokeweight="0"/>
            <v:rect id="_x0000_s1555" style="position:absolute;left:7583;top:652;width:49;height:18" fillcolor="green" stroked="f"/>
            <v:line id="_x0000_s1556" style="position:absolute" from="7583,670" to="7616,671" strokecolor="green" strokeweight="0"/>
            <v:rect id="_x0000_s1557" style="position:absolute;left:7583;top:670;width:33;height:19" fillcolor="green" stroked="f"/>
            <v:line id="_x0000_s1558" style="position:absolute" from="7583,689" to="7599,690" strokecolor="green" strokeweight="0"/>
            <v:rect id="_x0000_s1559" style="position:absolute;left:7583;top:689;width:16;height:19" fillcolor="green" stroked="f"/>
            <v:rect id="_x0000_s1560" style="position:absolute;top:894;width:263;height:316" stroked="f"/>
            <v:rect id="_x0000_s1561" style="position:absolute;left:5954;top:894;width:4294;height:316" stroked="f"/>
            <v:rect id="_x0000_s1562" style="position:absolute;top:1192;width:10248;height:614" stroked="f"/>
            <v:line id="_x0000_s1563" style="position:absolute" from="7731,1508" to="7813,1509" strokecolor="green" strokeweight="0"/>
            <v:rect id="_x0000_s1564" style="position:absolute;left:7731;top:1508;width:82;height:19" fillcolor="green" stroked="f"/>
            <v:line id="_x0000_s1565" style="position:absolute" from="7731,1527" to="7797,1528" strokecolor="green" strokeweight="0"/>
            <v:rect id="_x0000_s1566" style="position:absolute;left:7731;top:1527;width:66;height:18" fillcolor="green" stroked="f"/>
            <v:line id="_x0000_s1567" style="position:absolute" from="7731,1545" to="7780,1546" strokecolor="green" strokeweight="0"/>
            <v:rect id="_x0000_s1568" style="position:absolute;left:7731;top:1545;width:49;height:19" fillcolor="green" stroked="f"/>
            <v:line id="_x0000_s1569" style="position:absolute" from="7731,1564" to="7764,1565" strokecolor="green" strokeweight="0"/>
            <v:rect id="_x0000_s1570" style="position:absolute;left:7731;top:1564;width:33;height:19" fillcolor="green" stroked="f"/>
            <v:line id="_x0000_s1571" style="position:absolute" from="7731,1583" to="7747,1584" strokecolor="green" strokeweight="0"/>
            <v:rect id="_x0000_s1572" style="position:absolute;left:7731;top:1583;width:16;height:18" fillcolor="green" stroked="f"/>
            <v:rect id="_x0000_s1573" style="position:absolute;top:1787;width:263;height:1211" stroked="f"/>
            <v:rect id="_x0000_s1574" style="position:absolute;left:5954;top:1787;width:4294;height:1211" stroked="f"/>
            <v:rect id="_x0000_s1575" style="position:absolute;top:2979;width:10248;height:2737" stroked="f"/>
            <v:rect id="_x0000_s1576" style="position:absolute;left:6349;top:19;width:1001;height:230;mso-wrap-style:none" filled="f" stroked="f">
              <v:textbox style="mso-fit-shape-to-text:t" inset="0,0,0,0">
                <w:txbxContent>
                  <w:p w:rsidR="00F44DCC" w:rsidRDefault="00F44DCC">
                    <w:r>
                      <w:rPr>
                        <w:rFonts w:cs="Times New Roman"/>
                        <w:color w:val="000000"/>
                        <w:lang w:val="en-US"/>
                      </w:rPr>
                      <w:t>31. 12. 2013</w:t>
                    </w:r>
                  </w:p>
                </w:txbxContent>
              </v:textbox>
            </v:rect>
            <v:rect id="_x0000_s1577" style="position:absolute;left:7961;top:19;width:1001;height:230;mso-wrap-style:none" filled="f" stroked="f">
              <v:textbox style="mso-fit-shape-to-text:t" inset="0,0,0,0">
                <w:txbxContent>
                  <w:p w:rsidR="00F44DCC" w:rsidRDefault="00F44DCC">
                    <w:r>
                      <w:rPr>
                        <w:rFonts w:cs="Times New Roman"/>
                        <w:color w:val="000000"/>
                        <w:lang w:val="en-US"/>
                      </w:rPr>
                      <w:t>31. 12. 2012</w:t>
                    </w:r>
                  </w:p>
                </w:txbxContent>
              </v:textbox>
            </v:rect>
            <v:rect id="_x0000_s1578" style="position:absolute;left:49;top:614;width:3724;height:230;mso-wrap-style:none" filled="f" stroked="f">
              <v:textbox style="mso-fit-shape-to-text:t" inset="0,0,0,0">
                <w:txbxContent>
                  <w:p w:rsidR="00F44DCC" w:rsidRDefault="00F44DCC">
                    <w:r>
                      <w:rPr>
                        <w:rFonts w:cs="Times New Roman"/>
                        <w:b/>
                        <w:bCs/>
                        <w:color w:val="000000"/>
                        <w:lang w:val="en-US"/>
                      </w:rPr>
                      <w:t>Náklady budúcich období dlhodobé, z toho:</w:t>
                    </w:r>
                  </w:p>
                </w:txbxContent>
              </v:textbox>
            </v:rect>
            <v:rect id="_x0000_s1579" style="position:absolute;left:7435;top:614;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580" style="position:absolute;left:9047;top:614;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581" style="position:absolute;left:296;top:912;width:611;height:230;mso-wrap-style:none" filled="f" stroked="f">
              <v:textbox style="mso-fit-shape-to-text:t" inset="0,0,0,0">
                <w:txbxContent>
                  <w:p w:rsidR="00F44DCC" w:rsidRDefault="00F44DCC">
                    <w:r>
                      <w:rPr>
                        <w:rFonts w:cs="Times New Roman"/>
                        <w:color w:val="000000"/>
                        <w:lang w:val="en-US"/>
                      </w:rPr>
                      <w:t>Ostatné</w:t>
                    </w:r>
                  </w:p>
                </w:txbxContent>
              </v:textbox>
            </v:rect>
            <v:rect id="_x0000_s1582" style="position:absolute;left:7435;top:912;width:101;height:230;mso-wrap-style:none" filled="f" stroked="f">
              <v:textbox style="mso-fit-shape-to-text:t" inset="0,0,0,0">
                <w:txbxContent>
                  <w:p w:rsidR="00F44DCC" w:rsidRDefault="00F44DCC">
                    <w:r>
                      <w:rPr>
                        <w:rFonts w:cs="Times New Roman"/>
                        <w:color w:val="000000"/>
                        <w:lang w:val="en-US"/>
                      </w:rPr>
                      <w:t>0</w:t>
                    </w:r>
                  </w:p>
                </w:txbxContent>
              </v:textbox>
            </v:rect>
            <v:rect id="_x0000_s1583" style="position:absolute;left:9047;top:912;width:101;height:230;mso-wrap-style:none" filled="f" stroked="f">
              <v:textbox style="mso-fit-shape-to-text:t" inset="0,0,0,0">
                <w:txbxContent>
                  <w:p w:rsidR="00F44DCC" w:rsidRDefault="00F44DCC">
                    <w:r>
                      <w:rPr>
                        <w:rFonts w:cs="Times New Roman"/>
                        <w:color w:val="000000"/>
                        <w:lang w:val="en-US"/>
                      </w:rPr>
                      <w:t>0</w:t>
                    </w:r>
                  </w:p>
                </w:txbxContent>
              </v:textbox>
            </v:rect>
            <v:rect id="_x0000_s1584" style="position:absolute;left:49;top:1508;width:3924;height:230;mso-wrap-style:none" filled="f" stroked="f">
              <v:textbox style="mso-fit-shape-to-text:t" inset="0,0,0,0">
                <w:txbxContent>
                  <w:p w:rsidR="00F44DCC" w:rsidRDefault="00F44DCC">
                    <w:r>
                      <w:rPr>
                        <w:rFonts w:cs="Times New Roman"/>
                        <w:b/>
                        <w:bCs/>
                        <w:color w:val="000000"/>
                        <w:lang w:val="en-US"/>
                      </w:rPr>
                      <w:t>Náklady budúcich období krátkodobé, z toho:</w:t>
                    </w:r>
                  </w:p>
                </w:txbxContent>
              </v:textbox>
            </v:rect>
            <v:rect id="_x0000_s1585" style="position:absolute;left:7089;top:1508;width:451;height:230;mso-wrap-style:none" filled="f" stroked="f">
              <v:textbox style="mso-fit-shape-to-text:t" inset="0,0,0,0">
                <w:txbxContent>
                  <w:p w:rsidR="00F44DCC" w:rsidRDefault="00F44DCC">
                    <w:r>
                      <w:rPr>
                        <w:rFonts w:cs="Times New Roman"/>
                        <w:b/>
                        <w:bCs/>
                        <w:color w:val="000000"/>
                        <w:lang w:val="en-US"/>
                      </w:rPr>
                      <w:t>1 523</w:t>
                    </w:r>
                  </w:p>
                </w:txbxContent>
              </v:textbox>
            </v:rect>
            <v:rect id="_x0000_s1586" style="position:absolute;left:8701;top:1508;width:401;height:230;mso-wrap-style:none" filled="f" stroked="f">
              <v:textbox style="mso-fit-shape-to-text:t" inset="0,0,0,0">
                <w:txbxContent>
                  <w:p w:rsidR="00F44DCC" w:rsidRDefault="00F44DCC">
                    <w:r>
                      <w:rPr>
                        <w:rFonts w:cs="Times New Roman"/>
                        <w:b/>
                        <w:bCs/>
                        <w:color w:val="000000"/>
                        <w:lang w:val="en-US"/>
                      </w:rPr>
                      <w:t>1709</w:t>
                    </w:r>
                  </w:p>
                </w:txbxContent>
              </v:textbox>
            </v:rect>
            <v:rect id="_x0000_s1587" style="position:absolute;left:296;top:1806;width:1417;height:230;mso-wrap-style:none" filled="f" stroked="f">
              <v:textbox style="mso-fit-shape-to-text:t" inset="0,0,0,0">
                <w:txbxContent>
                  <w:p w:rsidR="00F44DCC" w:rsidRDefault="00F44DCC">
                    <w:r>
                      <w:rPr>
                        <w:rFonts w:cs="Times New Roman"/>
                        <w:color w:val="000000"/>
                        <w:lang w:val="en-US"/>
                      </w:rPr>
                      <w:t>Poistenie činnosti</w:t>
                    </w:r>
                  </w:p>
                </w:txbxContent>
              </v:textbox>
            </v:rect>
            <v:rect id="_x0000_s1588" style="position:absolute;left:7075;top:1806;width:598;height:230" filled="f" stroked="f">
              <v:textbox style="mso-fit-shape-to-text:t" inset="0,0,0,0">
                <w:txbxContent>
                  <w:p w:rsidR="00F44DCC" w:rsidRDefault="00F44DCC">
                    <w:r>
                      <w:rPr>
                        <w:rFonts w:cs="Times New Roman"/>
                        <w:color w:val="000000"/>
                        <w:lang w:val="en-US"/>
                      </w:rPr>
                      <w:t xml:space="preserve">   356</w:t>
                    </w:r>
                  </w:p>
                </w:txbxContent>
              </v:textbox>
            </v:rect>
            <v:rect id="_x0000_s1589" style="position:absolute;left:8696;top:1806;width:499;height:298" filled="f" stroked="f">
              <v:textbox inset="0,0,0,0">
                <w:txbxContent>
                  <w:p w:rsidR="00F44DCC" w:rsidRDefault="00F44DCC">
                    <w:r>
                      <w:rPr>
                        <w:rFonts w:cs="Times New Roman"/>
                        <w:color w:val="000000"/>
                        <w:lang w:val="en-US"/>
                      </w:rPr>
                      <w:t xml:space="preserve">  356</w:t>
                    </w:r>
                  </w:p>
                </w:txbxContent>
              </v:textbox>
            </v:rect>
            <v:rect id="_x0000_s1590" style="position:absolute;left:296;top:2104;width:1561;height:230;mso-wrap-style:none" filled="f" stroked="f">
              <v:textbox style="mso-fit-shape-to-text:t" inset="0,0,0,0">
                <w:txbxContent>
                  <w:p w:rsidR="00F44DCC" w:rsidRDefault="00F44DCC">
                    <w:r>
                      <w:rPr>
                        <w:rFonts w:cs="Times New Roman"/>
                        <w:color w:val="000000"/>
                        <w:lang w:val="en-US"/>
                      </w:rPr>
                      <w:t>Telefónne poplatky</w:t>
                    </w:r>
                  </w:p>
                </w:txbxContent>
              </v:textbox>
            </v:rect>
            <v:rect id="_x0000_s1591" style="position:absolute;left:7174;top:2104;width:499;height:230" filled="f" stroked="f">
              <v:textbox style="mso-fit-shape-to-text:t" inset="0,0,0,0">
                <w:txbxContent>
                  <w:p w:rsidR="00F44DCC" w:rsidRDefault="00F44DCC">
                    <w:r>
                      <w:rPr>
                        <w:rFonts w:cs="Times New Roman"/>
                        <w:color w:val="000000"/>
                        <w:lang w:val="en-US"/>
                      </w:rPr>
                      <w:t xml:space="preserve">   36</w:t>
                    </w:r>
                  </w:p>
                </w:txbxContent>
              </v:textbox>
            </v:rect>
            <v:rect id="_x0000_s1592" style="position:absolute;left:8702;top:2104;width:447;height:230" filled="f" stroked="f">
              <v:textbox style="mso-fit-shape-to-text:t" inset="0,0,0,0">
                <w:txbxContent>
                  <w:p w:rsidR="00F44DCC" w:rsidRDefault="00F44DCC">
                    <w:r>
                      <w:t xml:space="preserve">    38</w:t>
                    </w:r>
                  </w:p>
                </w:txbxContent>
              </v:textbox>
            </v:rect>
            <v:rect id="_x0000_s1593" style="position:absolute;left:296;top:2402;width:3050;height:230;mso-wrap-style:none" filled="f" stroked="f">
              <v:textbox style="mso-fit-shape-to-text:t" inset="0,0,0,0">
                <w:txbxContent>
                  <w:p w:rsidR="00F44DCC" w:rsidRDefault="00F44DCC">
                    <w:r>
                      <w:rPr>
                        <w:rFonts w:cs="Times New Roman"/>
                        <w:color w:val="000000"/>
                        <w:lang w:val="en-US"/>
                      </w:rPr>
                      <w:t>Update ročný - licencia IRIS SH s.r.o.</w:t>
                    </w:r>
                  </w:p>
                </w:txbxContent>
              </v:textbox>
            </v:rect>
            <v:rect id="_x0000_s1594" style="position:absolute;left:6904;top:2402;width:634;height:230" filled="f" stroked="f">
              <v:textbox style="mso-fit-shape-to-text:t" inset="0,0,0,0">
                <w:txbxContent>
                  <w:p w:rsidR="00F44DCC" w:rsidRDefault="00F44DCC">
                    <w:r>
                      <w:rPr>
                        <w:rFonts w:cs="Times New Roman"/>
                        <w:color w:val="000000"/>
                        <w:lang w:val="en-US"/>
                      </w:rPr>
                      <w:t xml:space="preserve">   1 115</w:t>
                    </w:r>
                  </w:p>
                </w:txbxContent>
              </v:textbox>
            </v:rect>
            <v:rect id="_x0000_s1595" style="position:absolute;left:8849;top:2402;width:301;height:230;mso-wrap-style:none" filled="f" stroked="f">
              <v:textbox style="mso-fit-shape-to-text:t" inset="0,0,0,0">
                <w:txbxContent>
                  <w:p w:rsidR="00F44DCC" w:rsidRDefault="00F44DCC">
                    <w:r>
                      <w:rPr>
                        <w:rFonts w:cs="Times New Roman"/>
                        <w:color w:val="000000"/>
                        <w:lang w:val="en-US"/>
                      </w:rPr>
                      <w:t>359</w:t>
                    </w:r>
                  </w:p>
                </w:txbxContent>
              </v:textbox>
            </v:rect>
            <v:rect id="_x0000_s1596" style="position:absolute;left:296;top:2700;width:611;height:230;mso-wrap-style:none" filled="f" stroked="f">
              <v:textbox style="mso-fit-shape-to-text:t" inset="0,0,0,0">
                <w:txbxContent>
                  <w:p w:rsidR="00F44DCC" w:rsidRDefault="00F44DCC">
                    <w:r>
                      <w:rPr>
                        <w:rFonts w:cs="Times New Roman"/>
                        <w:color w:val="000000"/>
                        <w:lang w:val="en-US"/>
                      </w:rPr>
                      <w:t>Ostatné</w:t>
                    </w:r>
                  </w:p>
                </w:txbxContent>
              </v:textbox>
            </v:rect>
            <v:rect id="_x0000_s1597" style="position:absolute;left:7089;top:2700;width:351;height:230;mso-wrap-style:none" filled="f" stroked="f">
              <v:textbox style="mso-fit-shape-to-text:t" inset="0,0,0,0">
                <w:txbxContent>
                  <w:p w:rsidR="00F44DCC" w:rsidRDefault="00F44DCC">
                    <w:r>
                      <w:rPr>
                        <w:rFonts w:cs="Times New Roman"/>
                        <w:color w:val="000000"/>
                        <w:lang w:val="en-US"/>
                      </w:rPr>
                      <w:t xml:space="preserve">   16</w:t>
                    </w:r>
                  </w:p>
                </w:txbxContent>
              </v:textbox>
            </v:rect>
            <v:rect id="_x0000_s1598" style="position:absolute;left:8425;top:2632;width:1265;height:298" filled="f" stroked="f">
              <v:textbox inset="0,0,0,0">
                <w:txbxContent>
                  <w:p w:rsidR="00F44DCC" w:rsidRDefault="00F44DCC">
                    <w:r>
                      <w:rPr>
                        <w:rFonts w:cs="Times New Roman"/>
                        <w:color w:val="000000"/>
                        <w:lang w:val="en-US"/>
                      </w:rPr>
                      <w:t xml:space="preserve">         956</w:t>
                    </w:r>
                  </w:p>
                </w:txbxContent>
              </v:textbox>
            </v:rect>
            <v:rect id="_x0000_s1599" style="position:absolute;left:49;top:3296;width:3601;height:230;mso-wrap-style:none" filled="f" stroked="f">
              <v:textbox style="mso-fit-shape-to-text:t" inset="0,0,0,0">
                <w:txbxContent>
                  <w:p w:rsidR="00F44DCC" w:rsidRDefault="00F44DCC">
                    <w:r>
                      <w:rPr>
                        <w:rFonts w:cs="Times New Roman"/>
                        <w:b/>
                        <w:bCs/>
                        <w:color w:val="000000"/>
                        <w:lang w:val="en-US"/>
                      </w:rPr>
                      <w:t>Príjmy budúcich období dlhodobé, z toho:</w:t>
                    </w:r>
                  </w:p>
                </w:txbxContent>
              </v:textbox>
            </v:rect>
            <v:rect id="_x0000_s1600" style="position:absolute;left:7435;top:3296;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01" style="position:absolute;left:9047;top:3296;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02" style="position:absolute;left:296;top:3594;width:767;height:230;mso-wrap-style:none" filled="f" stroked="f">
              <v:textbox style="mso-fit-shape-to-text:t" inset="0,0,0,0">
                <w:txbxContent>
                  <w:p w:rsidR="00F44DCC" w:rsidRDefault="00F44DCC">
                    <w:r>
                      <w:rPr>
                        <w:rFonts w:cs="Times New Roman"/>
                        <w:color w:val="000000"/>
                        <w:lang w:val="en-US"/>
                      </w:rPr>
                      <w:t>Prenájom</w:t>
                    </w:r>
                  </w:p>
                </w:txbxContent>
              </v:textbox>
            </v:rect>
            <v:rect id="_x0000_s1603" style="position:absolute;left:7435;top:3594;width:101;height:230;mso-wrap-style:none" filled="f" stroked="f">
              <v:textbox style="mso-fit-shape-to-text:t" inset="0,0,0,0">
                <w:txbxContent>
                  <w:p w:rsidR="00F44DCC" w:rsidRDefault="00F44DCC">
                    <w:r>
                      <w:rPr>
                        <w:rFonts w:cs="Times New Roman"/>
                        <w:color w:val="000000"/>
                        <w:lang w:val="en-US"/>
                      </w:rPr>
                      <w:t>0</w:t>
                    </w:r>
                  </w:p>
                </w:txbxContent>
              </v:textbox>
            </v:rect>
            <v:rect id="_x0000_s1604" style="position:absolute;left:9047;top:3594;width:101;height:230;mso-wrap-style:none" filled="f" stroked="f">
              <v:textbox style="mso-fit-shape-to-text:t" inset="0,0,0,0">
                <w:txbxContent>
                  <w:p w:rsidR="00F44DCC" w:rsidRDefault="00F44DCC">
                    <w:r>
                      <w:rPr>
                        <w:rFonts w:cs="Times New Roman"/>
                        <w:color w:val="000000"/>
                        <w:lang w:val="en-US"/>
                      </w:rPr>
                      <w:t>0</w:t>
                    </w:r>
                  </w:p>
                </w:txbxContent>
              </v:textbox>
            </v:rect>
            <v:rect id="_x0000_s1605" style="position:absolute;left:49;top:4189;width:3801;height:230;mso-wrap-style:none" filled="f" stroked="f">
              <v:textbox style="mso-fit-shape-to-text:t" inset="0,0,0,0">
                <w:txbxContent>
                  <w:p w:rsidR="00F44DCC" w:rsidRDefault="00F44DCC">
                    <w:r>
                      <w:rPr>
                        <w:rFonts w:cs="Times New Roman"/>
                        <w:b/>
                        <w:bCs/>
                        <w:color w:val="000000"/>
                        <w:lang w:val="en-US"/>
                      </w:rPr>
                      <w:t>Príjmy budúcich období krátkodobé, z toho:</w:t>
                    </w:r>
                  </w:p>
                </w:txbxContent>
              </v:textbox>
            </v:rect>
            <v:rect id="_x0000_s1606" style="position:absolute;left:7435;top:418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07" style="position:absolute;left:9047;top:418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08" style="position:absolute;left:296;top:4487;width:611;height:230;mso-wrap-style:none" filled="f" stroked="f">
              <v:textbox style="mso-fit-shape-to-text:t" inset="0,0,0,0">
                <w:txbxContent>
                  <w:p w:rsidR="00F44DCC" w:rsidRDefault="00F44DCC">
                    <w:r>
                      <w:rPr>
                        <w:rFonts w:cs="Times New Roman"/>
                        <w:color w:val="000000"/>
                        <w:lang w:val="en-US"/>
                      </w:rPr>
                      <w:t>Ostatné</w:t>
                    </w:r>
                  </w:p>
                </w:txbxContent>
              </v:textbox>
            </v:rect>
            <v:rect id="_x0000_s1609" style="position:absolute;left:7435;top:4487;width:101;height:230;mso-wrap-style:none" filled="f" stroked="f">
              <v:textbox style="mso-fit-shape-to-text:t" inset="0,0,0,0">
                <w:txbxContent>
                  <w:p w:rsidR="00F44DCC" w:rsidRDefault="00F44DCC">
                    <w:r>
                      <w:rPr>
                        <w:rFonts w:cs="Times New Roman"/>
                        <w:color w:val="000000"/>
                        <w:lang w:val="en-US"/>
                      </w:rPr>
                      <w:t>0</w:t>
                    </w:r>
                  </w:p>
                </w:txbxContent>
              </v:textbox>
            </v:rect>
            <v:rect id="_x0000_s1610" style="position:absolute;left:9047;top:4487;width:101;height:230;mso-wrap-style:none" filled="f" stroked="f">
              <v:textbox style="mso-fit-shape-to-text:t" inset="0,0,0,0">
                <w:txbxContent>
                  <w:p w:rsidR="00F44DCC" w:rsidRDefault="00F44DCC">
                    <w:r>
                      <w:rPr>
                        <w:rFonts w:cs="Times New Roman"/>
                        <w:color w:val="000000"/>
                        <w:lang w:val="en-US"/>
                      </w:rPr>
                      <w:t>0</w:t>
                    </w:r>
                  </w:p>
                </w:txbxContent>
              </v:textbox>
            </v:rect>
            <v:rect id="_x0000_s1611" style="position:absolute;left:49;top:5083;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1612" style="position:absolute;left:7089;top:5083;width:451;height:230;mso-wrap-style:none" filled="f" stroked="f">
              <v:textbox style="mso-fit-shape-to-text:t" inset="0,0,0,0">
                <w:txbxContent>
                  <w:p w:rsidR="00F44DCC" w:rsidRDefault="00F44DCC">
                    <w:r>
                      <w:rPr>
                        <w:rFonts w:cs="Times New Roman"/>
                        <w:b/>
                        <w:bCs/>
                        <w:color w:val="000000"/>
                        <w:lang w:val="en-US"/>
                      </w:rPr>
                      <w:t>1 523</w:t>
                    </w:r>
                  </w:p>
                </w:txbxContent>
              </v:textbox>
            </v:rect>
            <v:rect id="_x0000_s1613" style="position:absolute;left:8701;top:5083;width:451;height:230;mso-wrap-style:none" filled="f" stroked="f">
              <v:textbox style="mso-fit-shape-to-text:t" inset="0,0,0,0">
                <w:txbxContent>
                  <w:p w:rsidR="00F44DCC" w:rsidRDefault="00F44DCC">
                    <w:r>
                      <w:rPr>
                        <w:rFonts w:cs="Times New Roman"/>
                        <w:b/>
                        <w:bCs/>
                        <w:color w:val="000000"/>
                        <w:lang w:val="en-US"/>
                      </w:rPr>
                      <w:t>1 709</w:t>
                    </w:r>
                  </w:p>
                </w:txbxContent>
              </v:textbox>
            </v:rect>
            <v:line id="_x0000_s1614" style="position:absolute" from="6102,5065" to="7583,5066" strokeweight="0"/>
            <v:rect id="_x0000_s1615" style="position:absolute;left:6102;top:5065;width:1481;height:18" fillcolor="black" stroked="f"/>
            <v:line id="_x0000_s1616" style="position:absolute" from="6102,5362" to="7583,5363" strokeweight="0"/>
            <v:rect id="_x0000_s1617" style="position:absolute;left:6102;top:5362;width:1481;height:19" fillcolor="black" stroked="f"/>
            <v:line id="_x0000_s1618" style="position:absolute" from="6102,5400" to="7583,5401" strokeweight="0"/>
            <v:rect id="_x0000_s1619" style="position:absolute;left:6102;top:5400;width:1481;height:18" fillcolor="black" stroked="f"/>
            <v:line id="_x0000_s1620" style="position:absolute" from="0,596" to="9195,597" strokeweight="0"/>
            <v:rect id="_x0000_s1621" style="position:absolute;top:596;width:9195;height:18" fillcolor="black" stroked="f"/>
            <v:line id="_x0000_s1622" style="position:absolute" from="7714,5065" to="9195,5066" strokeweight="0"/>
            <v:rect id="_x0000_s1623" style="position:absolute;left:7714;top:5065;width:1481;height:18" fillcolor="black" stroked="f"/>
            <v:line id="_x0000_s1624" style="position:absolute" from="7714,5362" to="9195,5363" strokeweight="0"/>
            <v:rect id="_x0000_s1625" style="position:absolute;left:7714;top:5362;width:1481;height:19" fillcolor="black" stroked="f"/>
            <v:line id="_x0000_s1626" style="position:absolute" from="7714,5400" to="9195,5401" strokeweight="0"/>
            <v:rect id="_x0000_s1627" style="position:absolute;left:7714;top:5400;width:1481;height:18" fillcolor="black" stroked="f"/>
            <w10:wrap type="none"/>
            <w10:anchorlock/>
          </v:group>
        </w:pict>
      </w:r>
    </w:p>
    <w:p w:rsidR="00BC1D56" w:rsidRDefault="00BC1D56" w:rsidP="005906E5">
      <w:pPr>
        <w:pStyle w:val="Zkladntext"/>
        <w:jc w:val="center"/>
        <w:rPr>
          <w:rFonts w:cs="Times New Roman"/>
          <w:lang w:val="de-DE"/>
        </w:rPr>
      </w:pPr>
    </w:p>
    <w:p w:rsidR="00BC1D56" w:rsidRDefault="00BC1D56">
      <w:pPr>
        <w:spacing w:after="200" w:line="276" w:lineRule="auto"/>
        <w:rPr>
          <w:rFonts w:cs="Times New Roman"/>
          <w:b/>
          <w:bCs/>
          <w:caps/>
          <w:sz w:val="18"/>
          <w:szCs w:val="18"/>
        </w:rPr>
      </w:pPr>
      <w:r>
        <w:rPr>
          <w:rFonts w:cs="Times New Roman"/>
        </w:rPr>
        <w:br w:type="page"/>
      </w:r>
    </w:p>
    <w:p w:rsidR="00BC1D56" w:rsidRDefault="00BC1D56">
      <w:pPr>
        <w:pStyle w:val="Nadpis1"/>
        <w:tabs>
          <w:tab w:val="clear" w:pos="450"/>
          <w:tab w:val="num" w:pos="360"/>
        </w:tabs>
        <w:spacing w:before="120" w:after="60"/>
        <w:ind w:left="360"/>
        <w:rPr>
          <w:rFonts w:cs="Times New Roman"/>
        </w:rPr>
      </w:pPr>
      <w:r>
        <w:rPr>
          <w:rFonts w:cs="Times New Roman"/>
        </w:rPr>
        <w:lastRenderedPageBreak/>
        <w:t>Informácie o údajoch na strane pasív súvahy</w:t>
      </w:r>
    </w:p>
    <w:p w:rsidR="00BC1D56" w:rsidRDefault="00BC1D56">
      <w:pPr>
        <w:pStyle w:val="Zkladntext"/>
        <w:rPr>
          <w:rFonts w:cs="Times New Roman"/>
        </w:rPr>
      </w:pPr>
    </w:p>
    <w:p w:rsidR="00BC1D56" w:rsidRDefault="00BC1D56">
      <w:pPr>
        <w:pStyle w:val="Nadpis2"/>
        <w:numPr>
          <w:ilvl w:val="0"/>
          <w:numId w:val="20"/>
        </w:numPr>
        <w:rPr>
          <w:rFonts w:cs="Times New Roman"/>
        </w:rPr>
      </w:pPr>
      <w:bookmarkStart w:id="13" w:name="_Toc530739908"/>
      <w:r>
        <w:rPr>
          <w:rFonts w:cs="Times New Roman"/>
        </w:rPr>
        <w:t>Vlastné imanie</w:t>
      </w:r>
    </w:p>
    <w:p w:rsidR="00BC1D56" w:rsidRDefault="00BC1D56">
      <w:pPr>
        <w:rPr>
          <w:rFonts w:cs="Times New Roman"/>
        </w:rPr>
      </w:pPr>
    </w:p>
    <w:p w:rsidR="00BC1D56" w:rsidRDefault="00BC1D56">
      <w:pPr>
        <w:pStyle w:val="Zkladntext"/>
        <w:rPr>
          <w:rFonts w:cs="Times New Roman"/>
        </w:rPr>
      </w:pPr>
      <w:r>
        <w:rPr>
          <w:rFonts w:cs="Times New Roman"/>
        </w:rPr>
        <w:t>Informácie o vlastnom imaní sú uvedené v časti  P.</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0"/>
        </w:numPr>
        <w:rPr>
          <w:rFonts w:cs="Times New Roman"/>
        </w:rPr>
      </w:pPr>
      <w:r>
        <w:rPr>
          <w:rFonts w:cs="Times New Roman"/>
        </w:rPr>
        <w:t>Rezervy</w:t>
      </w:r>
    </w:p>
    <w:bookmarkEnd w:id="13"/>
    <w:p w:rsidR="00BC1D56" w:rsidRDefault="00BC1D56">
      <w:pPr>
        <w:pStyle w:val="Zkladntext"/>
        <w:rPr>
          <w:rFonts w:cs="Times New Roman"/>
        </w:rPr>
      </w:pPr>
    </w:p>
    <w:p w:rsidR="00BC1D56" w:rsidRDefault="00BC1D56">
      <w:pPr>
        <w:pStyle w:val="Zkladntext"/>
        <w:rPr>
          <w:rFonts w:cs="Times New Roman"/>
        </w:rPr>
      </w:pPr>
      <w:r>
        <w:rPr>
          <w:rFonts w:cs="Times New Roman"/>
        </w:rPr>
        <w:t>Prehľad o rezervách za bežné účtovné obdobie je uvedený v nasledujúcom prehľade:</w:t>
      </w:r>
    </w:p>
    <w:p w:rsidR="001E2980" w:rsidRDefault="001E2980">
      <w:pPr>
        <w:pStyle w:val="Zkladntext"/>
        <w:rPr>
          <w:rFonts w:cs="Times New Roman"/>
        </w:rPr>
      </w:pPr>
    </w:p>
    <w:p w:rsidR="001E2980" w:rsidRDefault="001E2980">
      <w:pPr>
        <w:pStyle w:val="Zkladntext"/>
        <w:rPr>
          <w:rFonts w:cs="Times New Roman"/>
        </w:rPr>
      </w:pPr>
    </w:p>
    <w:p w:rsidR="001E2980" w:rsidRDefault="001E2980">
      <w:pPr>
        <w:pStyle w:val="Zkladntext"/>
        <w:rPr>
          <w:rFonts w:cs="Times New Roman"/>
        </w:rPr>
      </w:pPr>
      <w:r>
        <w:rPr>
          <w:rFonts w:cs="Times New Roman"/>
        </w:rPr>
        <w:t xml:space="preserve">                                                                               Stav k                                                                                        Stav k</w:t>
      </w:r>
    </w:p>
    <w:p w:rsidR="001E2980" w:rsidRDefault="001E2980">
      <w:pPr>
        <w:pStyle w:val="Zkladntext"/>
        <w:rPr>
          <w:rFonts w:cs="Times New Roman"/>
        </w:rPr>
      </w:pPr>
    </w:p>
    <w:p w:rsidR="001E2980" w:rsidRDefault="001E2980">
      <w:pPr>
        <w:pStyle w:val="Zkladntext"/>
        <w:rPr>
          <w:rFonts w:cs="Times New Roman"/>
        </w:rPr>
      </w:pPr>
      <w:r>
        <w:rPr>
          <w:rFonts w:cs="Times New Roman"/>
        </w:rPr>
        <w:t xml:space="preserve">                                                                              31.12.201</w:t>
      </w:r>
      <w:r w:rsidR="00FB2DF4">
        <w:rPr>
          <w:rFonts w:cs="Times New Roman"/>
        </w:rPr>
        <w:t>2</w:t>
      </w:r>
      <w:r>
        <w:rPr>
          <w:rFonts w:cs="Times New Roman"/>
        </w:rPr>
        <w:t xml:space="preserve">            Tvorba            Použitie                Zrušenie             31.12.201</w:t>
      </w:r>
      <w:r w:rsidR="00FB2DF4">
        <w:rPr>
          <w:rFonts w:cs="Times New Roman"/>
        </w:rPr>
        <w:t>3</w:t>
      </w:r>
    </w:p>
    <w:p w:rsidR="001E2980" w:rsidRDefault="001E2980">
      <w:pPr>
        <w:pStyle w:val="Zkladntext"/>
        <w:rPr>
          <w:rFonts w:cs="Times New Roman"/>
        </w:rPr>
      </w:pPr>
      <w:r>
        <w:rPr>
          <w:rFonts w:cs="Times New Roman"/>
        </w:rPr>
        <w:t>--------------------------------------------------------------------------------------------------------------------------------------------------</w:t>
      </w:r>
    </w:p>
    <w:p w:rsidR="00BC1D56" w:rsidRDefault="005E3FF8">
      <w:pPr>
        <w:ind w:left="426"/>
        <w:rPr>
          <w:rFonts w:cs="Times New Roman"/>
        </w:rPr>
      </w:pPr>
      <w:r>
        <w:rPr>
          <w:rFonts w:cs="Times New Roman"/>
        </w:rPr>
      </w:r>
      <w:r>
        <w:rPr>
          <w:rFonts w:cs="Times New Roman"/>
        </w:rPr>
        <w:pict>
          <v:group id="_x0000_s1632" editas="canvas" style="width:515.5pt;height:425.3pt;mso-position-horizontal-relative:char;mso-position-vertical-relative:line" coordsize="10310,8506">
            <o:lock v:ext="edit" aspectratio="t"/>
            <v:shape id="_x0000_s1631" type="#_x0000_t75" style="position:absolute;width:10310;height:8506" o:preferrelative="f">
              <v:fill o:detectmouseclick="t"/>
              <v:path o:extrusionok="t" o:connecttype="none"/>
              <o:lock v:ext="edit" text="t"/>
            </v:shape>
            <v:rect id="_x0000_s1633" style="position:absolute;top:125;width:10310;height:7229" stroked="f"/>
            <v:line id="_x0000_s1634" style="position:absolute" from="8089,6928" to="8174,6929" strokecolor="green" strokeweight="0"/>
            <v:rect id="_x0000_s1635" style="position:absolute;left:8089;top:6928;width:85;height:19" fillcolor="green" stroked="f"/>
            <v:line id="_x0000_s1636" style="position:absolute" from="8089,6947" to="8157,6948" strokecolor="green" strokeweight="0"/>
            <v:rect id="_x0000_s1637" style="position:absolute;left:8089;top:6947;width:68;height:19" fillcolor="green" stroked="f"/>
            <v:line id="_x0000_s1638" style="position:absolute" from="8089,6966" to="8140,6967" strokecolor="green" strokeweight="0"/>
            <v:rect id="_x0000_s1639" style="position:absolute;left:8089;top:6966;width:51;height:19" fillcolor="green" stroked="f"/>
            <v:line id="_x0000_s1640" style="position:absolute" from="8089,6985" to="8123,6986" strokecolor="green" strokeweight="0"/>
            <v:rect id="_x0000_s1641" style="position:absolute;left:8089;top:6985;width:34;height:19" fillcolor="green" stroked="f"/>
            <v:line id="_x0000_s1642" style="position:absolute" from="8089,7004" to="8106,7005" strokecolor="green" strokeweight="0"/>
            <v:rect id="_x0000_s1643" style="position:absolute;left:8089;top:7004;width:17;height:18" fillcolor="green" stroked="f"/>
            <v:rect id="_x0000_s1644" style="position:absolute;top:7210;width:10310;height:1296" stroked="f"/>
            <v:rect id="_x0000_s1645" style="position:absolute;left:136;top:19;width:2200;height:230;mso-wrap-style:none" filled="f" stroked="f">
              <v:textbox style="mso-fit-shape-to-text:t" inset="0,0,0,0">
                <w:txbxContent>
                  <w:p w:rsidR="00F44DCC" w:rsidRDefault="00F44DCC">
                    <w:r>
                      <w:rPr>
                        <w:rFonts w:cs="Times New Roman"/>
                        <w:b/>
                        <w:bCs/>
                        <w:color w:val="000000"/>
                        <w:lang w:val="en-US"/>
                      </w:rPr>
                      <w:t>Ostatné rezervy dlhodobé</w:t>
                    </w:r>
                  </w:p>
                </w:txbxContent>
              </v:textbox>
            </v:rect>
            <v:rect id="_x0000_s1646" style="position:absolute;left:136;top:319;width:1261;height:230;mso-wrap-style:none" filled="f" stroked="f">
              <v:textbox style="mso-fit-shape-to-text:t" inset="0,0,0,0">
                <w:txbxContent>
                  <w:p w:rsidR="00F44DCC" w:rsidRDefault="00F44DCC">
                    <w:r>
                      <w:rPr>
                        <w:rFonts w:cs="Times New Roman"/>
                        <w:color w:val="000000"/>
                        <w:lang w:val="en-US"/>
                      </w:rPr>
                      <w:t>Záručné opravy</w:t>
                    </w:r>
                  </w:p>
                </w:txbxContent>
              </v:textbox>
            </v:rect>
            <v:rect id="_x0000_s1647" style="position:absolute;left:4222;top:319;width:101;height:230;mso-wrap-style:none" filled="f" stroked="f">
              <v:textbox style="mso-fit-shape-to-text:t" inset="0,0,0,0">
                <w:txbxContent>
                  <w:p w:rsidR="00F44DCC" w:rsidRDefault="00F44DCC">
                    <w:r>
                      <w:rPr>
                        <w:rFonts w:cs="Times New Roman"/>
                        <w:color w:val="000000"/>
                        <w:lang w:val="en-US"/>
                      </w:rPr>
                      <w:t>0</w:t>
                    </w:r>
                  </w:p>
                </w:txbxContent>
              </v:textbox>
            </v:rect>
            <v:rect id="_x0000_s1648" style="position:absolute;left:5410;top:319;width:101;height:230;mso-wrap-style:none" filled="f" stroked="f">
              <v:textbox style="mso-fit-shape-to-text:t" inset="0,0,0,0">
                <w:txbxContent>
                  <w:p w:rsidR="00F44DCC" w:rsidRDefault="00F44DCC">
                    <w:r>
                      <w:rPr>
                        <w:rFonts w:cs="Times New Roman"/>
                        <w:color w:val="000000"/>
                        <w:lang w:val="en-US"/>
                      </w:rPr>
                      <w:t>0</w:t>
                    </w:r>
                  </w:p>
                </w:txbxContent>
              </v:textbox>
            </v:rect>
            <v:rect id="_x0000_s1649" style="position:absolute;left:6597;top:319;width:101;height:230;mso-wrap-style:none" filled="f" stroked="f">
              <v:textbox style="mso-fit-shape-to-text:t" inset="0,0,0,0">
                <w:txbxContent>
                  <w:p w:rsidR="00F44DCC" w:rsidRDefault="00F44DCC">
                    <w:r>
                      <w:rPr>
                        <w:rFonts w:cs="Times New Roman"/>
                        <w:color w:val="000000"/>
                        <w:lang w:val="en-US"/>
                      </w:rPr>
                      <w:t>0</w:t>
                    </w:r>
                  </w:p>
                </w:txbxContent>
              </v:textbox>
            </v:rect>
            <v:rect id="_x0000_s1650" style="position:absolute;left:7784;top:319;width:101;height:230;mso-wrap-style:none" filled="f" stroked="f">
              <v:textbox style="mso-fit-shape-to-text:t" inset="0,0,0,0">
                <w:txbxContent>
                  <w:p w:rsidR="00F44DCC" w:rsidRDefault="00F44DCC">
                    <w:r>
                      <w:rPr>
                        <w:rFonts w:cs="Times New Roman"/>
                        <w:color w:val="000000"/>
                        <w:lang w:val="en-US"/>
                      </w:rPr>
                      <w:t>0</w:t>
                    </w:r>
                  </w:p>
                </w:txbxContent>
              </v:textbox>
            </v:rect>
            <v:rect id="_x0000_s1651" style="position:absolute;left:9072;top:319;width:101;height:230;mso-wrap-style:none" filled="f" stroked="f">
              <v:textbox style="mso-fit-shape-to-text:t" inset="0,0,0,0">
                <w:txbxContent>
                  <w:p w:rsidR="00F44DCC" w:rsidRDefault="00F44DCC">
                    <w:r>
                      <w:rPr>
                        <w:rFonts w:cs="Times New Roman"/>
                        <w:color w:val="000000"/>
                        <w:lang w:val="en-US"/>
                      </w:rPr>
                      <w:t>0</w:t>
                    </w:r>
                  </w:p>
                </w:txbxContent>
              </v:textbox>
            </v:rect>
            <v:rect id="_x0000_s1652" style="position:absolute;left:136;top:620;width:1911;height:230;mso-wrap-style:none" filled="f" stroked="f">
              <v:textbox style="mso-fit-shape-to-text:t" inset="0,0,0,0">
                <w:txbxContent>
                  <w:p w:rsidR="00F44DCC" w:rsidRDefault="00F44DCC">
                    <w:r>
                      <w:rPr>
                        <w:rFonts w:cs="Times New Roman"/>
                        <w:color w:val="000000"/>
                        <w:lang w:val="en-US"/>
                      </w:rPr>
                      <w:t>Odchodné do dôchodku</w:t>
                    </w:r>
                  </w:p>
                </w:txbxContent>
              </v:textbox>
            </v:rect>
            <v:rect id="_x0000_s1653" style="position:absolute;left:4222;top:620;width:101;height:230;mso-wrap-style:none" filled="f" stroked="f">
              <v:textbox style="mso-fit-shape-to-text:t" inset="0,0,0,0">
                <w:txbxContent>
                  <w:p w:rsidR="00F44DCC" w:rsidRDefault="00F44DCC">
                    <w:r>
                      <w:rPr>
                        <w:rFonts w:cs="Times New Roman"/>
                        <w:color w:val="000000"/>
                        <w:lang w:val="en-US"/>
                      </w:rPr>
                      <w:t>0</w:t>
                    </w:r>
                  </w:p>
                </w:txbxContent>
              </v:textbox>
            </v:rect>
            <v:rect id="_x0000_s1654" style="position:absolute;left:5410;top:620;width:101;height:230;mso-wrap-style:none" filled="f" stroked="f">
              <v:textbox style="mso-fit-shape-to-text:t" inset="0,0,0,0">
                <w:txbxContent>
                  <w:p w:rsidR="00F44DCC" w:rsidRDefault="00F44DCC">
                    <w:r>
                      <w:rPr>
                        <w:rFonts w:cs="Times New Roman"/>
                        <w:color w:val="000000"/>
                        <w:lang w:val="en-US"/>
                      </w:rPr>
                      <w:t>0</w:t>
                    </w:r>
                  </w:p>
                </w:txbxContent>
              </v:textbox>
            </v:rect>
            <v:rect id="_x0000_s1655" style="position:absolute;left:6597;top:620;width:101;height:230;mso-wrap-style:none" filled="f" stroked="f">
              <v:textbox style="mso-fit-shape-to-text:t" inset="0,0,0,0">
                <w:txbxContent>
                  <w:p w:rsidR="00F44DCC" w:rsidRDefault="00F44DCC">
                    <w:r>
                      <w:rPr>
                        <w:rFonts w:cs="Times New Roman"/>
                        <w:color w:val="000000"/>
                        <w:lang w:val="en-US"/>
                      </w:rPr>
                      <w:t>0</w:t>
                    </w:r>
                  </w:p>
                </w:txbxContent>
              </v:textbox>
            </v:rect>
            <v:rect id="_x0000_s1656" style="position:absolute;left:7784;top:620;width:101;height:230;mso-wrap-style:none" filled="f" stroked="f">
              <v:textbox style="mso-fit-shape-to-text:t" inset="0,0,0,0">
                <w:txbxContent>
                  <w:p w:rsidR="00F44DCC" w:rsidRDefault="00F44DCC">
                    <w:r>
                      <w:rPr>
                        <w:rFonts w:cs="Times New Roman"/>
                        <w:color w:val="000000"/>
                        <w:lang w:val="en-US"/>
                      </w:rPr>
                      <w:t>0</w:t>
                    </w:r>
                  </w:p>
                </w:txbxContent>
              </v:textbox>
            </v:rect>
            <v:rect id="_x0000_s1657" style="position:absolute;left:9072;top:620;width:101;height:230;mso-wrap-style:none" filled="f" stroked="f">
              <v:textbox style="mso-fit-shape-to-text:t" inset="0,0,0,0">
                <w:txbxContent>
                  <w:p w:rsidR="00F44DCC" w:rsidRDefault="00F44DCC">
                    <w:r>
                      <w:rPr>
                        <w:rFonts w:cs="Times New Roman"/>
                        <w:color w:val="000000"/>
                        <w:lang w:val="en-US"/>
                      </w:rPr>
                      <w:t>0</w:t>
                    </w:r>
                  </w:p>
                </w:txbxContent>
              </v:textbox>
            </v:rect>
            <v:rect id="_x0000_s1658" style="position:absolute;left:136;top:920;width:2706;height:230;mso-wrap-style:none" filled="f" stroked="f">
              <v:textbox style="mso-fit-shape-to-text:t" inset="0,0,0,0">
                <w:txbxContent>
                  <w:p w:rsidR="00F44DCC" w:rsidRDefault="00F44DCC">
                    <w:r>
                      <w:rPr>
                        <w:rFonts w:cs="Times New Roman"/>
                        <w:b/>
                        <w:bCs/>
                        <w:color w:val="000000"/>
                        <w:lang w:val="en-US"/>
                      </w:rPr>
                      <w:t>Ostatné rezervy dlhodobé spolu</w:t>
                    </w:r>
                  </w:p>
                </w:txbxContent>
              </v:textbox>
            </v:rect>
            <v:rect id="_x0000_s1659" style="position:absolute;left:4222;top:9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0" style="position:absolute;left:5410;top:9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1" style="position:absolute;left:6597;top:9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2" style="position:absolute;left:7784;top:9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3" style="position:absolute;left:9072;top:9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4" style="position:absolute;left:51;top:1521;width:2411;height:230;mso-wrap-style:none" filled="f" stroked="f">
              <v:textbox style="mso-fit-shape-to-text:t" inset="0,0,0,0">
                <w:txbxContent>
                  <w:p w:rsidR="00F44DCC" w:rsidRDefault="00F44DCC">
                    <w:r>
                      <w:rPr>
                        <w:rFonts w:cs="Times New Roman"/>
                        <w:b/>
                        <w:bCs/>
                        <w:color w:val="000000"/>
                        <w:lang w:val="en-US"/>
                      </w:rPr>
                      <w:t>Krátkodobé rezervy, z toho:</w:t>
                    </w:r>
                  </w:p>
                </w:txbxContent>
              </v:textbox>
            </v:rect>
            <v:rect id="_x0000_s1665" style="position:absolute;left:3866;top:1521;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666" style="position:absolute;left:4906;top:1521;width:601;height:230" filled="f" stroked="f">
              <v:textbox style="mso-fit-shape-to-text:t" inset="0,0,0,0">
                <w:txbxContent>
                  <w:p w:rsidR="00F44DCC" w:rsidRDefault="00F44DCC">
                    <w:r>
                      <w:rPr>
                        <w:rFonts w:cs="Times New Roman"/>
                        <w:b/>
                        <w:bCs/>
                        <w:color w:val="000000"/>
                        <w:lang w:val="en-US"/>
                      </w:rPr>
                      <w:t xml:space="preserve">   1 547</w:t>
                    </w:r>
                  </w:p>
                </w:txbxContent>
              </v:textbox>
            </v:rect>
            <v:rect id="_x0000_s1667" style="position:absolute;left:6240;top:1521;width:50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668" style="position:absolute;left:7784;top:1521;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69" style="position:absolute;left:8581;top:1521;width:589;height:230" filled="f" stroked="f">
              <v:textbox style="mso-fit-shape-to-text:t" inset="0,0,0,0">
                <w:txbxContent>
                  <w:p w:rsidR="00F44DCC" w:rsidRDefault="00F44DCC">
                    <w:r>
                      <w:rPr>
                        <w:rFonts w:cs="Times New Roman"/>
                        <w:b/>
                        <w:bCs/>
                        <w:color w:val="000000"/>
                        <w:lang w:val="en-US"/>
                      </w:rPr>
                      <w:t xml:space="preserve">  1 547</w:t>
                    </w:r>
                  </w:p>
                </w:txbxContent>
              </v:textbox>
            </v:rect>
            <v:rect id="_x0000_s1670" style="position:absolute;left:136;top:2122;width:2489;height:230;mso-wrap-style:none" filled="f" stroked="f">
              <v:textbox style="mso-fit-shape-to-text:t" inset="0,0,0,0">
                <w:txbxContent>
                  <w:p w:rsidR="00F44DCC" w:rsidRDefault="00F44DCC">
                    <w:r>
                      <w:rPr>
                        <w:rFonts w:cs="Times New Roman"/>
                        <w:b/>
                        <w:bCs/>
                        <w:color w:val="000000"/>
                        <w:lang w:val="en-US"/>
                      </w:rPr>
                      <w:t>Zákonné rezervy krátkodobé</w:t>
                    </w:r>
                  </w:p>
                </w:txbxContent>
              </v:textbox>
            </v:rect>
            <v:rect id="_x0000_s1671" style="position:absolute;left:136;top:2422;width:2227;height:230;mso-wrap-style:none" filled="f" stroked="f">
              <v:textbox style="mso-fit-shape-to-text:t" inset="0,0,0,0">
                <w:txbxContent>
                  <w:p w:rsidR="00F44DCC" w:rsidRDefault="00F44DCC">
                    <w:r>
                      <w:rPr>
                        <w:rFonts w:cs="Times New Roman"/>
                        <w:color w:val="000000"/>
                        <w:lang w:val="en-US"/>
                      </w:rPr>
                      <w:t xml:space="preserve">Mzdy za dovolenku vrátane </w:t>
                    </w:r>
                  </w:p>
                </w:txbxContent>
              </v:textbox>
            </v:rect>
            <v:rect id="_x0000_s1672" style="position:absolute;left:136;top:2723;width:1971;height:230;mso-wrap-style:none" filled="f" stroked="f">
              <v:textbox style="mso-fit-shape-to-text:t" inset="0,0,0,0">
                <w:txbxContent>
                  <w:p w:rsidR="00F44DCC" w:rsidRDefault="00F44DCC">
                    <w:r>
                      <w:rPr>
                        <w:rFonts w:cs="Times New Roman"/>
                        <w:color w:val="000000"/>
                        <w:lang w:val="en-US"/>
                      </w:rPr>
                      <w:t>sociálneho zabezpečenia</w:t>
                    </w:r>
                  </w:p>
                </w:txbxContent>
              </v:textbox>
            </v:rect>
            <v:rect id="_x0000_s1673" style="position:absolute;left:3866;top:2422;width:451;height:230;mso-wrap-style:none" filled="f" stroked="f">
              <v:textbox style="mso-fit-shape-to-text:t" inset="0,0,0,0">
                <w:txbxContent>
                  <w:p w:rsidR="00F44DCC" w:rsidRDefault="00F44DCC">
                    <w:r>
                      <w:rPr>
                        <w:rFonts w:cs="Times New Roman"/>
                        <w:color w:val="000000"/>
                        <w:lang w:val="en-US"/>
                      </w:rPr>
                      <w:t xml:space="preserve">   736</w:t>
                    </w:r>
                  </w:p>
                </w:txbxContent>
              </v:textbox>
            </v:rect>
            <v:rect id="_x0000_s1674" style="position:absolute;left:4906;top:2422;width:601;height:230" filled="f" stroked="f">
              <v:textbox style="mso-fit-shape-to-text:t" inset="0,0,0,0">
                <w:txbxContent>
                  <w:p w:rsidR="00F44DCC" w:rsidRDefault="00F44DCC">
                    <w:r>
                      <w:rPr>
                        <w:rFonts w:cs="Times New Roman"/>
                        <w:color w:val="000000"/>
                        <w:lang w:val="en-US"/>
                      </w:rPr>
                      <w:t xml:space="preserve">  1 547</w:t>
                    </w:r>
                  </w:p>
                </w:txbxContent>
              </v:textbox>
            </v:rect>
            <v:rect id="_x0000_s1675" style="position:absolute;left:6240;top:2422;width:501;height:230;mso-wrap-style:none" filled="f" stroked="f">
              <v:textbox style="mso-fit-shape-to-text:t" inset="0,0,0,0">
                <w:txbxContent>
                  <w:p w:rsidR="00F44DCC" w:rsidRDefault="00F44DCC">
                    <w:r>
                      <w:rPr>
                        <w:rFonts w:cs="Times New Roman"/>
                        <w:color w:val="000000"/>
                        <w:lang w:val="en-US"/>
                      </w:rPr>
                      <w:t xml:space="preserve">    736</w:t>
                    </w:r>
                  </w:p>
                </w:txbxContent>
              </v:textbox>
            </v:rect>
            <v:rect id="_x0000_s1676" style="position:absolute;left:7784;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677" style="position:absolute;left:8581;top:2422;width:589;height:230" filled="f" stroked="f">
              <v:textbox style="mso-fit-shape-to-text:t" inset="0,0,0,0">
                <w:txbxContent>
                  <w:p w:rsidR="00F44DCC" w:rsidRDefault="00F44DCC">
                    <w:r>
                      <w:rPr>
                        <w:rFonts w:cs="Times New Roman"/>
                        <w:color w:val="000000"/>
                        <w:lang w:val="en-US"/>
                      </w:rPr>
                      <w:t xml:space="preserve">  1 547</w:t>
                    </w:r>
                  </w:p>
                </w:txbxContent>
              </v:textbox>
            </v:rect>
            <v:rect id="_x0000_s1678" style="position:absolute;left:136;top:3023;width:2371;height:230;mso-wrap-style:none" filled="f" stroked="f">
              <v:textbox style="mso-fit-shape-to-text:t" inset="0,0,0,0">
                <w:txbxContent>
                  <w:p w:rsidR="00F44DCC" w:rsidRDefault="00F44DCC">
                    <w:r>
                      <w:rPr>
                        <w:rFonts w:cs="Times New Roman"/>
                        <w:color w:val="000000"/>
                        <w:lang w:val="en-US"/>
                      </w:rPr>
                      <w:t xml:space="preserve">Rezerva na overenie účtovnej </w:t>
                    </w:r>
                  </w:p>
                </w:txbxContent>
              </v:textbox>
            </v:rect>
            <v:rect id="_x0000_s1679" style="position:absolute;left:136;top:3323;width:1722;height:230;mso-wrap-style:none" filled="f" stroked="f">
              <v:textbox style="mso-fit-shape-to-text:t" inset="0,0,0,0">
                <w:txbxContent>
                  <w:p w:rsidR="00F44DCC" w:rsidRDefault="00F44DCC">
                    <w:r>
                      <w:rPr>
                        <w:rFonts w:cs="Times New Roman"/>
                        <w:color w:val="000000"/>
                        <w:lang w:val="en-US"/>
                      </w:rPr>
                      <w:t xml:space="preserve">závierky a zostavenie                                             </w:t>
                    </w:r>
                  </w:p>
                </w:txbxContent>
              </v:textbox>
            </v:rect>
            <v:rect id="_x0000_s1680" style="position:absolute;left:136;top:3624;width:1572;height:230;mso-wrap-style:none" filled="f" stroked="f">
              <v:textbox style="mso-fit-shape-to-text:t" inset="0,0,0,0">
                <w:txbxContent>
                  <w:p w:rsidR="00F44DCC" w:rsidRDefault="00F44DCC">
                    <w:r>
                      <w:rPr>
                        <w:rFonts w:cs="Times New Roman"/>
                        <w:color w:val="000000"/>
                        <w:lang w:val="en-US"/>
                      </w:rPr>
                      <w:t>daňového priznania</w:t>
                    </w:r>
                  </w:p>
                </w:txbxContent>
              </v:textbox>
            </v:rect>
            <v:rect id="_x0000_s1681" style="position:absolute;left:4019;top:3023;width:301;height:230;mso-wrap-style:none" filled="f" stroked="f">
              <v:textbox style="mso-fit-shape-to-text:t" inset="0,0,0,0">
                <w:txbxContent>
                  <w:p w:rsidR="00F44DCC" w:rsidRPr="00C87F96" w:rsidRDefault="00F44DCC">
                    <w:r>
                      <w:rPr>
                        <w:rFonts w:cs="Times New Roman"/>
                        <w:color w:val="000000"/>
                      </w:rPr>
                      <w:t xml:space="preserve">    0</w:t>
                    </w:r>
                  </w:p>
                </w:txbxContent>
              </v:textbox>
            </v:rect>
            <v:rect id="_x0000_s1682" style="position:absolute;left:5410;top:3023;width:101;height:230;mso-wrap-style:none" filled="f" stroked="f">
              <v:textbox style="mso-fit-shape-to-text:t" inset="0,0,0,0">
                <w:txbxContent>
                  <w:p w:rsidR="00F44DCC" w:rsidRDefault="00F44DCC">
                    <w:r>
                      <w:rPr>
                        <w:rFonts w:cs="Times New Roman"/>
                        <w:color w:val="000000"/>
                        <w:lang w:val="en-US"/>
                      </w:rPr>
                      <w:t>0</w:t>
                    </w:r>
                  </w:p>
                </w:txbxContent>
              </v:textbox>
            </v:rect>
            <v:rect id="_x0000_s1683" style="position:absolute;left:6393;top:3023;width:3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684" style="position:absolute;left:7784;top:3023;width:101;height:230;mso-wrap-style:none" filled="f" stroked="f">
              <v:textbox style="mso-fit-shape-to-text:t" inset="0,0,0,0">
                <w:txbxContent>
                  <w:p w:rsidR="00F44DCC" w:rsidRDefault="00F44DCC">
                    <w:r>
                      <w:rPr>
                        <w:rFonts w:cs="Times New Roman"/>
                        <w:color w:val="000000"/>
                        <w:lang w:val="en-US"/>
                      </w:rPr>
                      <w:t>0</w:t>
                    </w:r>
                  </w:p>
                </w:txbxContent>
              </v:textbox>
            </v:rect>
            <v:rect id="_x0000_s1685" style="position:absolute;left:9072;top:3023;width:101;height:230;mso-wrap-style:none" filled="f" stroked="f">
              <v:textbox style="mso-fit-shape-to-text:t" inset="0,0,0,0">
                <w:txbxContent>
                  <w:p w:rsidR="00F44DCC" w:rsidRDefault="00F44DCC">
                    <w:r>
                      <w:rPr>
                        <w:rFonts w:cs="Times New Roman"/>
                        <w:color w:val="000000"/>
                        <w:lang w:val="en-US"/>
                      </w:rPr>
                      <w:t>0</w:t>
                    </w:r>
                  </w:p>
                </w:txbxContent>
              </v:textbox>
            </v:rect>
            <v:rect id="_x0000_s1686" style="position:absolute;left:136;top:3924;width:1466;height:230;mso-wrap-style:none" filled="f" stroked="f">
              <v:textbox style="mso-fit-shape-to-text:t" inset="0,0,0,0">
                <w:txbxContent>
                  <w:p w:rsidR="00F44DCC" w:rsidRDefault="00F44DCC">
                    <w:r>
                      <w:rPr>
                        <w:rFonts w:cs="Times New Roman"/>
                        <w:color w:val="000000"/>
                        <w:lang w:val="en-US"/>
                      </w:rPr>
                      <w:t>Rezerva na emisie</w:t>
                    </w:r>
                  </w:p>
                </w:txbxContent>
              </v:textbox>
            </v:rect>
            <v:rect id="_x0000_s1687" style="position:absolute;left:4222;top:3924;width:101;height:230;mso-wrap-style:none" filled="f" stroked="f">
              <v:textbox style="mso-fit-shape-to-text:t" inset="0,0,0,0">
                <w:txbxContent>
                  <w:p w:rsidR="00F44DCC" w:rsidRDefault="00F44DCC">
                    <w:r>
                      <w:rPr>
                        <w:rFonts w:cs="Times New Roman"/>
                        <w:color w:val="000000"/>
                        <w:lang w:val="en-US"/>
                      </w:rPr>
                      <w:t>0</w:t>
                    </w:r>
                  </w:p>
                </w:txbxContent>
              </v:textbox>
            </v:rect>
            <v:rect id="_x0000_s1688" style="position:absolute;left:5410;top:3924;width:101;height:230;mso-wrap-style:none" filled="f" stroked="f">
              <v:textbox style="mso-fit-shape-to-text:t" inset="0,0,0,0">
                <w:txbxContent>
                  <w:p w:rsidR="00F44DCC" w:rsidRDefault="00F44DCC">
                    <w:r>
                      <w:rPr>
                        <w:rFonts w:cs="Times New Roman"/>
                        <w:color w:val="000000"/>
                        <w:lang w:val="en-US"/>
                      </w:rPr>
                      <w:t>0</w:t>
                    </w:r>
                  </w:p>
                </w:txbxContent>
              </v:textbox>
            </v:rect>
            <v:rect id="_x0000_s1689" style="position:absolute;left:6597;top:3924;width:101;height:230;mso-wrap-style:none" filled="f" stroked="f">
              <v:textbox style="mso-fit-shape-to-text:t" inset="0,0,0,0">
                <w:txbxContent>
                  <w:p w:rsidR="00F44DCC" w:rsidRDefault="00F44DCC">
                    <w:r>
                      <w:rPr>
                        <w:rFonts w:cs="Times New Roman"/>
                        <w:color w:val="000000"/>
                        <w:lang w:val="en-US"/>
                      </w:rPr>
                      <w:t>0</w:t>
                    </w:r>
                  </w:p>
                </w:txbxContent>
              </v:textbox>
            </v:rect>
            <v:rect id="_x0000_s1690" style="position:absolute;left:7784;top:3924;width:101;height:230;mso-wrap-style:none" filled="f" stroked="f">
              <v:textbox style="mso-fit-shape-to-text:t" inset="0,0,0,0">
                <w:txbxContent>
                  <w:p w:rsidR="00F44DCC" w:rsidRDefault="00F44DCC">
                    <w:r>
                      <w:rPr>
                        <w:rFonts w:cs="Times New Roman"/>
                        <w:color w:val="000000"/>
                        <w:lang w:val="en-US"/>
                      </w:rPr>
                      <w:t>0</w:t>
                    </w:r>
                  </w:p>
                </w:txbxContent>
              </v:textbox>
            </v:rect>
            <v:rect id="_x0000_s1691" style="position:absolute;left:9072;top:3924;width:101;height:230;mso-wrap-style:none" filled="f" stroked="f">
              <v:textbox style="mso-fit-shape-to-text:t" inset="0,0,0,0">
                <w:txbxContent>
                  <w:p w:rsidR="00F44DCC" w:rsidRDefault="00F44DCC">
                    <w:r>
                      <w:rPr>
                        <w:rFonts w:cs="Times New Roman"/>
                        <w:color w:val="000000"/>
                        <w:lang w:val="en-US"/>
                      </w:rPr>
                      <w:t>0</w:t>
                    </w:r>
                  </w:p>
                </w:txbxContent>
              </v:textbox>
            </v:rect>
            <v:rect id="_x0000_s1692" style="position:absolute;left:136;top:4225;width:2995;height:230;mso-wrap-style:none" filled="f" stroked="f">
              <v:textbox style="mso-fit-shape-to-text:t" inset="0,0,0,0">
                <w:txbxContent>
                  <w:p w:rsidR="00F44DCC" w:rsidRDefault="00F44DCC">
                    <w:r>
                      <w:rPr>
                        <w:rFonts w:cs="Times New Roman"/>
                        <w:b/>
                        <w:bCs/>
                        <w:color w:val="000000"/>
                        <w:lang w:val="en-US"/>
                      </w:rPr>
                      <w:t>Zákonné rezervy krátkodobé spolu</w:t>
                    </w:r>
                  </w:p>
                </w:txbxContent>
              </v:textbox>
            </v:rect>
            <v:rect id="_x0000_s1693" style="position:absolute;left:3866;top:4225;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694" style="position:absolute;left:4906;top:4225;width:601;height:230" filled="f" stroked="f">
              <v:textbox style="mso-fit-shape-to-text:t" inset="0,0,0,0">
                <w:txbxContent>
                  <w:p w:rsidR="00F44DCC" w:rsidRDefault="00F44DCC">
                    <w:r>
                      <w:rPr>
                        <w:rFonts w:cs="Times New Roman"/>
                        <w:b/>
                        <w:bCs/>
                        <w:color w:val="000000"/>
                        <w:lang w:val="en-US"/>
                      </w:rPr>
                      <w:t xml:space="preserve">   1 547</w:t>
                    </w:r>
                  </w:p>
                </w:txbxContent>
              </v:textbox>
            </v:rect>
            <v:rect id="_x0000_s1695" style="position:absolute;left:6240;top:4225;width:50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696" style="position:absolute;left:7784;top:4225;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697" style="position:absolute;left:8491;top:4225;width:679;height:230" filled="f" stroked="f">
              <v:textbox style="mso-fit-shape-to-text:t" inset="0,0,0,0">
                <w:txbxContent>
                  <w:p w:rsidR="00F44DCC" w:rsidRDefault="00F44DCC">
                    <w:r>
                      <w:rPr>
                        <w:rFonts w:cs="Times New Roman"/>
                        <w:b/>
                        <w:bCs/>
                        <w:color w:val="000000"/>
                        <w:lang w:val="en-US"/>
                      </w:rPr>
                      <w:t xml:space="preserve">    1 547</w:t>
                    </w:r>
                  </w:p>
                </w:txbxContent>
              </v:textbox>
            </v:rect>
            <v:rect id="_x0000_s1698" style="position:absolute;left:136;top:4826;width:2400;height:230;mso-wrap-style:none" filled="f" stroked="f">
              <v:textbox style="mso-fit-shape-to-text:t" inset="0,0,0,0">
                <w:txbxContent>
                  <w:p w:rsidR="00F44DCC" w:rsidRDefault="00F44DCC">
                    <w:r>
                      <w:rPr>
                        <w:rFonts w:cs="Times New Roman"/>
                        <w:b/>
                        <w:bCs/>
                        <w:color w:val="000000"/>
                        <w:lang w:val="en-US"/>
                      </w:rPr>
                      <w:t>Ostatné rezervy krátkodobé</w:t>
                    </w:r>
                  </w:p>
                </w:txbxContent>
              </v:textbox>
            </v:rect>
            <v:rect id="_x0000_s1699" style="position:absolute;left:136;top:5126;width:2353;height:230;mso-wrap-style:none" filled="f" stroked="f">
              <v:textbox style="mso-fit-shape-to-text:t" inset="0,0,0,0">
                <w:txbxContent>
                  <w:p w:rsidR="00F44DCC" w:rsidRDefault="00F44DCC">
                    <w:r>
                      <w:rPr>
                        <w:rFonts w:cs="Times New Roman"/>
                        <w:color w:val="000000"/>
                        <w:lang w:val="en-US"/>
                      </w:rPr>
                      <w:t>Sprostredkovateľské provízie</w:t>
                    </w:r>
                  </w:p>
                </w:txbxContent>
              </v:textbox>
            </v:rect>
            <v:rect id="_x0000_s1700" style="position:absolute;left:4222;top:51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1" style="position:absolute;left:5410;top:51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2" style="position:absolute;left:6597;top:51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3" style="position:absolute;left:7784;top:51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4" style="position:absolute;left:9072;top:51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5" style="position:absolute;left:136;top:5426;width:1542;height:230;mso-wrap-style:none" filled="f" stroked="f">
              <v:textbox style="mso-fit-shape-to-text:t" inset="0,0,0,0">
                <w:txbxContent>
                  <w:p w:rsidR="00F44DCC" w:rsidRDefault="00F44DCC">
                    <w:r>
                      <w:rPr>
                        <w:rFonts w:cs="Times New Roman"/>
                        <w:color w:val="000000"/>
                        <w:lang w:val="en-US"/>
                      </w:rPr>
                      <w:t>Rabat odberateľom</w:t>
                    </w:r>
                  </w:p>
                </w:txbxContent>
              </v:textbox>
            </v:rect>
            <v:rect id="_x0000_s1706" style="position:absolute;left:4222;top:54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7" style="position:absolute;left:5410;top:54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8" style="position:absolute;left:6597;top:54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09" style="position:absolute;left:7784;top:54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10" style="position:absolute;left:9072;top:5426;width:101;height:230;mso-wrap-style:none" filled="f" stroked="f">
              <v:textbox style="mso-fit-shape-to-text:t" inset="0,0,0,0">
                <w:txbxContent>
                  <w:p w:rsidR="00F44DCC" w:rsidRDefault="00F44DCC">
                    <w:r>
                      <w:rPr>
                        <w:rFonts w:cs="Times New Roman"/>
                        <w:color w:val="000000"/>
                        <w:lang w:val="en-US"/>
                      </w:rPr>
                      <w:t>0</w:t>
                    </w:r>
                  </w:p>
                </w:txbxContent>
              </v:textbox>
            </v:rect>
            <v:rect id="_x0000_s1711" style="position:absolute;left:136;top:5727;width:1795;height:230;mso-wrap-style:none" filled="f" stroked="f">
              <v:textbox style="mso-fit-shape-to-text:t" inset="0,0,0,0">
                <w:txbxContent>
                  <w:p w:rsidR="00F44DCC" w:rsidRDefault="00F44DCC">
                    <w:r>
                      <w:rPr>
                        <w:rFonts w:cs="Times New Roman"/>
                        <w:color w:val="000000"/>
                        <w:lang w:val="en-US"/>
                      </w:rPr>
                      <w:t>Odmeny pracovníkom</w:t>
                    </w:r>
                  </w:p>
                </w:txbxContent>
              </v:textbox>
            </v:rect>
            <v:rect id="_x0000_s1712" style="position:absolute;left:4222;top:57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3" style="position:absolute;left:5410;top:57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4" style="position:absolute;left:6597;top:57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5" style="position:absolute;left:7784;top:57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6" style="position:absolute;left:9072;top:57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7" style="position:absolute;left:136;top:6027;width:2005;height:230;mso-wrap-style:none" filled="f" stroked="f">
              <v:textbox style="mso-fit-shape-to-text:t" inset="0,0,0,0">
                <w:txbxContent>
                  <w:p w:rsidR="00F44DCC" w:rsidRDefault="00F44DCC">
                    <w:r>
                      <w:rPr>
                        <w:rFonts w:cs="Times New Roman"/>
                        <w:color w:val="000000"/>
                        <w:lang w:val="en-US"/>
                      </w:rPr>
                      <w:t>Odstupné zamestnancom</w:t>
                    </w:r>
                  </w:p>
                </w:txbxContent>
              </v:textbox>
            </v:rect>
            <v:rect id="_x0000_s1718" style="position:absolute;left:4222;top:60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19" style="position:absolute;left:5410;top:60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20" style="position:absolute;left:6597;top:60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21" style="position:absolute;left:7784;top:60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22" style="position:absolute;left:9072;top:6027;width:101;height:230;mso-wrap-style:none" filled="f" stroked="f">
              <v:textbox style="mso-fit-shape-to-text:t" inset="0,0,0,0">
                <w:txbxContent>
                  <w:p w:rsidR="00F44DCC" w:rsidRDefault="00F44DCC">
                    <w:r>
                      <w:rPr>
                        <w:rFonts w:cs="Times New Roman"/>
                        <w:color w:val="000000"/>
                        <w:lang w:val="en-US"/>
                      </w:rPr>
                      <w:t>0</w:t>
                    </w:r>
                  </w:p>
                </w:txbxContent>
              </v:textbox>
            </v:rect>
            <v:rect id="_x0000_s1723" style="position:absolute;left:136;top:6328;width:1278;height:230;mso-wrap-style:none" filled="f" stroked="f">
              <v:textbox style="mso-fit-shape-to-text:t" inset="0,0,0,0">
                <w:txbxContent>
                  <w:p w:rsidR="00F44DCC" w:rsidRDefault="00F44DCC">
                    <w:r>
                      <w:rPr>
                        <w:rFonts w:cs="Times New Roman"/>
                        <w:color w:val="000000"/>
                        <w:lang w:val="en-US"/>
                      </w:rPr>
                      <w:t>Pokuty a penále</w:t>
                    </w:r>
                  </w:p>
                </w:txbxContent>
              </v:textbox>
            </v:rect>
            <v:rect id="_x0000_s1724" style="position:absolute;left:4222;top:63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25" style="position:absolute;left:5410;top:63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26" style="position:absolute;left:6597;top:63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27" style="position:absolute;left:7784;top:63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28" style="position:absolute;left:9072;top:63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29" style="position:absolute;left:136;top:6628;width:256;height:230;mso-wrap-style:none" filled="f" stroked="f">
              <v:textbox style="mso-fit-shape-to-text:t" inset="0,0,0,0">
                <w:txbxContent>
                  <w:p w:rsidR="00F44DCC" w:rsidRDefault="00F44DCC">
                    <w:r>
                      <w:rPr>
                        <w:rFonts w:cs="Times New Roman"/>
                        <w:color w:val="000000"/>
                        <w:lang w:val="en-US"/>
                      </w:rPr>
                      <w:t>Iné</w:t>
                    </w:r>
                  </w:p>
                </w:txbxContent>
              </v:textbox>
            </v:rect>
            <v:rect id="_x0000_s1730" style="position:absolute;left:4222;top:66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31" style="position:absolute;left:5410;top:66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32" style="position:absolute;left:6597;top:66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33" style="position:absolute;left:7784;top:66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34" style="position:absolute;left:9072;top:6628;width:101;height:230;mso-wrap-style:none" filled="f" stroked="f">
              <v:textbox style="mso-fit-shape-to-text:t" inset="0,0,0,0">
                <w:txbxContent>
                  <w:p w:rsidR="00F44DCC" w:rsidRDefault="00F44DCC">
                    <w:r>
                      <w:rPr>
                        <w:rFonts w:cs="Times New Roman"/>
                        <w:color w:val="000000"/>
                        <w:lang w:val="en-US"/>
                      </w:rPr>
                      <w:t>0</w:t>
                    </w:r>
                  </w:p>
                </w:txbxContent>
              </v:textbox>
            </v:rect>
            <v:rect id="_x0000_s1735" style="position:absolute;left:4222;top:6928;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36" style="position:absolute;left:5410;top:6928;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37" style="position:absolute;left:6597;top:6928;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38" style="position:absolute;left:7784;top:6928;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39" style="position:absolute;left:9072;top:6928;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40" style="position:absolute;left:136;top:7229;width:2822;height:230;mso-wrap-style:none" filled="f" stroked="f">
              <v:textbox style="mso-fit-shape-to-text:t" inset="0,0,0,0">
                <w:txbxContent>
                  <w:p w:rsidR="00F44DCC" w:rsidRDefault="00F44DCC">
                    <w:r>
                      <w:rPr>
                        <w:rFonts w:cs="Times New Roman"/>
                        <w:color w:val="000000"/>
                        <w:lang w:val="en-US"/>
                      </w:rPr>
                      <w:t>Nevyfakturované dodávky majetku</w:t>
                    </w:r>
                  </w:p>
                </w:txbxContent>
              </v:textbox>
            </v:rect>
            <v:rect id="_x0000_s1741" style="position:absolute;left:4222;top:7229;width:101;height:230;mso-wrap-style:none" filled="f" stroked="f">
              <v:textbox style="mso-fit-shape-to-text:t" inset="0,0,0,0">
                <w:txbxContent>
                  <w:p w:rsidR="00F44DCC" w:rsidRDefault="00F44DCC">
                    <w:r>
                      <w:rPr>
                        <w:rFonts w:cs="Times New Roman"/>
                        <w:color w:val="000000"/>
                        <w:lang w:val="en-US"/>
                      </w:rPr>
                      <w:t>0</w:t>
                    </w:r>
                  </w:p>
                </w:txbxContent>
              </v:textbox>
            </v:rect>
            <v:rect id="_x0000_s1742" style="position:absolute;left:5410;top:7229;width:101;height:230;mso-wrap-style:none" filled="f" stroked="f">
              <v:textbox style="mso-fit-shape-to-text:t" inset="0,0,0,0">
                <w:txbxContent>
                  <w:p w:rsidR="00F44DCC" w:rsidRDefault="00F44DCC">
                    <w:r>
                      <w:rPr>
                        <w:rFonts w:cs="Times New Roman"/>
                        <w:color w:val="000000"/>
                        <w:lang w:val="en-US"/>
                      </w:rPr>
                      <w:t>0</w:t>
                    </w:r>
                  </w:p>
                </w:txbxContent>
              </v:textbox>
            </v:rect>
            <v:rect id="_x0000_s1743" style="position:absolute;left:6597;top:7229;width:101;height:230;mso-wrap-style:none" filled="f" stroked="f">
              <v:textbox style="mso-fit-shape-to-text:t" inset="0,0,0,0">
                <w:txbxContent>
                  <w:p w:rsidR="00F44DCC" w:rsidRDefault="00F44DCC">
                    <w:r>
                      <w:rPr>
                        <w:rFonts w:cs="Times New Roman"/>
                        <w:color w:val="000000"/>
                        <w:lang w:val="en-US"/>
                      </w:rPr>
                      <w:t>0</w:t>
                    </w:r>
                  </w:p>
                </w:txbxContent>
              </v:textbox>
            </v:rect>
            <v:rect id="_x0000_s1744" style="position:absolute;left:7784;top:7229;width:101;height:230;mso-wrap-style:none" filled="f" stroked="f">
              <v:textbox style="mso-fit-shape-to-text:t" inset="0,0,0,0">
                <w:txbxContent>
                  <w:p w:rsidR="00F44DCC" w:rsidRDefault="00F44DCC">
                    <w:r>
                      <w:rPr>
                        <w:rFonts w:cs="Times New Roman"/>
                        <w:color w:val="000000"/>
                        <w:lang w:val="en-US"/>
                      </w:rPr>
                      <w:t>0</w:t>
                    </w:r>
                  </w:p>
                </w:txbxContent>
              </v:textbox>
            </v:rect>
            <v:rect id="_x0000_s1745" style="position:absolute;left:9072;top:7229;width:101;height:230;mso-wrap-style:none" filled="f" stroked="f">
              <v:textbox style="mso-fit-shape-to-text:t" inset="0,0,0,0">
                <w:txbxContent>
                  <w:p w:rsidR="00F44DCC" w:rsidRDefault="00F44DCC">
                    <w:r>
                      <w:rPr>
                        <w:rFonts w:cs="Times New Roman"/>
                        <w:color w:val="000000"/>
                        <w:lang w:val="en-US"/>
                      </w:rPr>
                      <w:t>0</w:t>
                    </w:r>
                  </w:p>
                </w:txbxContent>
              </v:textbox>
            </v:rect>
            <v:rect id="_x0000_s1746" style="position:absolute;left:136;top:7529;width:2906;height:230;mso-wrap-style:none" filled="f" stroked="f">
              <v:textbox style="mso-fit-shape-to-text:t" inset="0,0,0,0">
                <w:txbxContent>
                  <w:p w:rsidR="00F44DCC" w:rsidRDefault="00F44DCC">
                    <w:r>
                      <w:rPr>
                        <w:rFonts w:cs="Times New Roman"/>
                        <w:b/>
                        <w:bCs/>
                        <w:color w:val="000000"/>
                        <w:lang w:val="en-US"/>
                      </w:rPr>
                      <w:t>Ostatné rezervy krátkodobé spolu</w:t>
                    </w:r>
                  </w:p>
                </w:txbxContent>
              </v:textbox>
            </v:rect>
            <v:rect id="_x0000_s1747" style="position:absolute;left:4222;top:75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48" style="position:absolute;left:5410;top:75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49" style="position:absolute;left:6597;top:75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50" style="position:absolute;left:7784;top:75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751" style="position:absolute;left:9072;top:7529;width:101;height:230;mso-wrap-style:none" filled="f" stroked="f">
              <v:textbox style="mso-fit-shape-to-text:t" inset="0,0,0,0">
                <w:txbxContent>
                  <w:p w:rsidR="00F44DCC" w:rsidRDefault="00F44DCC">
                    <w:r>
                      <w:rPr>
                        <w:rFonts w:cs="Times New Roman"/>
                        <w:b/>
                        <w:bCs/>
                        <w:color w:val="000000"/>
                        <w:lang w:val="en-US"/>
                      </w:rPr>
                      <w:t>0</w:t>
                    </w:r>
                  </w:p>
                </w:txbxContent>
              </v:textbox>
            </v:rect>
            <v:line id="_x0000_s1752" style="position:absolute" from="3222,901" to="4375,902" strokeweight="0"/>
            <v:rect id="_x0000_s1753" style="position:absolute;left:3222;top:901;width:1153;height:19" fillcolor="black" stroked="f"/>
            <v:line id="_x0000_s1754" style="position:absolute" from="4511,901" to="5562,902" strokeweight="0"/>
            <v:rect id="_x0000_s1755" style="position:absolute;left:4511;top:901;width:1051;height:19" fillcolor="black" stroked="f"/>
            <v:line id="_x0000_s1756" style="position:absolute" from="5698,901" to="6749,902" strokeweight="0"/>
            <v:rect id="_x0000_s1757" style="position:absolute;left:5698;top:901;width:1051;height:19" fillcolor="black" stroked="f"/>
            <v:line id="_x0000_s1758" style="position:absolute" from="6885,901" to="7936,902" strokeweight="0"/>
            <v:rect id="_x0000_s1759" style="position:absolute;left:6885;top:901;width:1051;height:19" fillcolor="black" stroked="f"/>
            <v:line id="_x0000_s1760" style="position:absolute" from="8072,901" to="9225,902" strokeweight="0"/>
            <v:rect id="_x0000_s1761" style="position:absolute;left:8072;top:901;width:1153;height:19" fillcolor="black" stroked="f"/>
            <v:line id="_x0000_s1762" style="position:absolute" from="3222,4206" to="4375,4207" strokeweight="0"/>
            <v:rect id="_x0000_s1763" style="position:absolute;left:3222;top:4206;width:1153;height:19" fillcolor="black" stroked="f"/>
            <v:line id="_x0000_s1764" style="position:absolute" from="4511,4206" to="5562,4207" strokeweight="0"/>
            <v:rect id="_x0000_s1765" style="position:absolute;left:4511;top:4206;width:1051;height:19" fillcolor="black" stroked="f"/>
            <v:line id="_x0000_s1766" style="position:absolute" from="5698,4206" to="6749,4207" strokeweight="0"/>
            <v:rect id="_x0000_s1767" style="position:absolute;left:5698;top:4206;width:1051;height:19" fillcolor="black" stroked="f"/>
            <v:line id="_x0000_s1768" style="position:absolute" from="6885,4206" to="7936,4207" strokeweight="0"/>
            <v:rect id="_x0000_s1769" style="position:absolute;left:6885;top:4206;width:1051;height:19" fillcolor="black" stroked="f"/>
            <v:line id="_x0000_s1770" style="position:absolute" from="8072,4206" to="9225,4207" strokeweight="0"/>
            <v:rect id="_x0000_s1771" style="position:absolute;left:8072;top:4206;width:1153;height:19" fillcolor="black" stroked="f"/>
            <v:line id="_x0000_s1772" style="position:absolute" from="3222,6910" to="4375,6911" strokeweight="0"/>
            <v:rect id="_x0000_s1773" style="position:absolute;left:3222;top:6910;width:1153;height:18" fillcolor="black" stroked="f"/>
            <v:line id="_x0000_s1774" style="position:absolute" from="4511,6910" to="5562,6911" strokeweight="0"/>
            <v:rect id="_x0000_s1775" style="position:absolute;left:4511;top:6910;width:1051;height:18" fillcolor="black" stroked="f"/>
            <v:line id="_x0000_s1776" style="position:absolute" from="5698,6910" to="6749,6911" strokeweight="0"/>
            <v:rect id="_x0000_s1777" style="position:absolute;left:5698;top:6910;width:1051;height:18" fillcolor="black" stroked="f"/>
            <v:line id="_x0000_s1778" style="position:absolute" from="6885,6910" to="7936,6911" strokeweight="0"/>
            <v:rect id="_x0000_s1779" style="position:absolute;left:6885;top:6910;width:1051;height:18" fillcolor="black" stroked="f"/>
            <v:line id="_x0000_s1780" style="position:absolute" from="8072,6910" to="9225,6911" strokeweight="0"/>
            <v:rect id="_x0000_s1781" style="position:absolute;left:8072;top:6910;width:1153;height:18" fillcolor="black" stroked="f"/>
            <v:line id="_x0000_s1782" style="position:absolute" from="3222,7511" to="4375,7512" strokeweight="0"/>
            <v:rect id="_x0000_s1783" style="position:absolute;left:3222;top:7511;width:1153;height:18" fillcolor="black" stroked="f"/>
            <v:line id="_x0000_s1784" style="position:absolute" from="4511,7511" to="5562,7512" strokeweight="0"/>
            <v:rect id="_x0000_s1785" style="position:absolute;left:4511;top:7511;width:1051;height:18" fillcolor="black" stroked="f"/>
            <v:line id="_x0000_s1786" style="position:absolute" from="5698,7511" to="6749,7512" strokeweight="0"/>
            <v:rect id="_x0000_s1787" style="position:absolute;left:5698;top:7511;width:1051;height:18" fillcolor="black" stroked="f"/>
            <v:line id="_x0000_s1788" style="position:absolute" from="6885,7511" to="7936,7512" strokeweight="0"/>
            <v:rect id="_x0000_s1789" style="position:absolute;left:6885;top:7511;width:1051;height:18" fillcolor="black" stroked="f"/>
            <v:line id="_x0000_s1790" style="position:absolute" from="8072,7511" to="9225,7512" strokeweight="0"/>
            <v:rect id="_x0000_s1791" style="position:absolute;left:8072;top:7511;width:1153;height:18" fillcolor="black" stroked="f"/>
            <w10:wrap type="none"/>
            <w10:anchorlock/>
          </v:group>
        </w:pict>
      </w:r>
    </w:p>
    <w:p w:rsidR="00BC1D56" w:rsidRDefault="00BC1D56">
      <w:pPr>
        <w:pStyle w:val="Zkladntext"/>
        <w:jc w:val="left"/>
        <w:rPr>
          <w:rFonts w:cs="Times New Roman"/>
        </w:rPr>
      </w:pPr>
      <w:bookmarkStart w:id="14" w:name="OLE_LINK17"/>
      <w:bookmarkStart w:id="15" w:name="OLE_LINK18"/>
    </w:p>
    <w:p w:rsidR="00BC1D56" w:rsidRDefault="00BC1D56">
      <w:pPr>
        <w:pStyle w:val="Zkladntext"/>
        <w:jc w:val="left"/>
        <w:rPr>
          <w:rFonts w:cs="Times New Roman"/>
        </w:rPr>
      </w:pPr>
    </w:p>
    <w:p w:rsidR="00BC1D56" w:rsidRDefault="00BC1D56">
      <w:pPr>
        <w:rPr>
          <w:rFonts w:cs="Times New Roman"/>
          <w:sz w:val="18"/>
          <w:szCs w:val="18"/>
        </w:rPr>
      </w:pPr>
      <w:r>
        <w:rPr>
          <w:rFonts w:cs="Times New Roman"/>
        </w:rPr>
        <w:br w:type="page"/>
      </w:r>
    </w:p>
    <w:p w:rsidR="00BC1D56" w:rsidRDefault="00BC1D56">
      <w:pPr>
        <w:pStyle w:val="Zkladntext"/>
        <w:rPr>
          <w:rFonts w:cs="Times New Roman"/>
        </w:rPr>
      </w:pPr>
      <w:r>
        <w:rPr>
          <w:rFonts w:cs="Times New Roman"/>
        </w:rPr>
        <w:lastRenderedPageBreak/>
        <w:t>Prehľad o rezervách za predchádzajúce účtovné obdobie je uvedený v nasledujúcom prehľade:</w:t>
      </w:r>
    </w:p>
    <w:p w:rsidR="00BC1D56" w:rsidRDefault="00BC1D56">
      <w:pPr>
        <w:pStyle w:val="Zkladntext"/>
        <w:jc w:val="left"/>
        <w:rPr>
          <w:rFonts w:cs="Times New Roman"/>
        </w:rPr>
      </w:pPr>
    </w:p>
    <w:bookmarkEnd w:id="14"/>
    <w:bookmarkEnd w:id="15"/>
    <w:p w:rsidR="00BC1D56" w:rsidRDefault="005E3FF8">
      <w:pPr>
        <w:pStyle w:val="Zkladntext"/>
        <w:jc w:val="left"/>
        <w:rPr>
          <w:rFonts w:cs="Times New Roman"/>
        </w:rPr>
      </w:pPr>
      <w:r>
        <w:rPr>
          <w:rFonts w:cs="Times New Roman"/>
        </w:rPr>
      </w:r>
      <w:r>
        <w:rPr>
          <w:rFonts w:cs="Times New Roman"/>
        </w:rPr>
        <w:pict>
          <v:group id="_x0000_s1794" editas="canvas" style="width:514.15pt;height:466.55pt;mso-position-horizontal-relative:char;mso-position-vertical-relative:line" coordsize="10283,9331">
            <o:lock v:ext="edit" aspectratio="t"/>
            <v:shape id="_x0000_s1793" type="#_x0000_t75" style="position:absolute;width:10283;height:9331" o:preferrelative="f">
              <v:fill o:detectmouseclick="t"/>
              <v:path o:extrusionok="t" o:connecttype="none"/>
              <o:lock v:ext="edit" text="t"/>
            </v:shape>
            <v:rect id="_x0000_s1795" style="position:absolute;width:10283;height:319" stroked="f"/>
            <v:rect id="_x0000_s1796" style="position:absolute;top:300;width:3254;height:620" stroked="f"/>
            <v:rect id="_x0000_s1797" style="position:absolute;left:4362;top:300;width:3741;height:620" stroked="f"/>
            <v:rect id="_x0000_s1798" style="position:absolute;left:9193;top:300;width:1090;height:620" stroked="f"/>
            <v:rect id="_x0000_s1799" style="position:absolute;top:901;width:10283;height:7228" stroked="f"/>
            <v:line id="_x0000_s1800" style="position:absolute" from="8103,7829" to="8186,7830" strokecolor="green" strokeweight="0"/>
            <v:rect id="_x0000_s1801" style="position:absolute;left:8103;top:7829;width:83;height:18" fillcolor="green" stroked="f"/>
            <v:line id="_x0000_s1802" style="position:absolute" from="8103,7847" to="8170,7848" strokecolor="green" strokeweight="0"/>
            <v:rect id="_x0000_s1803" style="position:absolute;left:8103;top:7847;width:67;height:19" fillcolor="green" stroked="f"/>
            <v:line id="_x0000_s1804" style="position:absolute" from="8103,7866" to="8153,7867" strokecolor="green" strokeweight="0"/>
            <v:rect id="_x0000_s1805" style="position:absolute;left:8103;top:7866;width:50;height:19" fillcolor="green" stroked="f"/>
            <v:line id="_x0000_s1806" style="position:absolute" from="8103,7885" to="8136,7886" strokecolor="green" strokeweight="0"/>
            <v:rect id="_x0000_s1807" style="position:absolute;left:8103;top:7885;width:33;height:19" fillcolor="green" stroked="f"/>
            <v:line id="_x0000_s1808" style="position:absolute" from="8103,7904" to="8119,7905" strokecolor="green" strokeweight="0"/>
            <v:rect id="_x0000_s1809" style="position:absolute;left:8103;top:7904;width:16;height:18" fillcolor="green" stroked="f"/>
            <v:rect id="_x0000_s1810" style="position:absolute;top:8110;width:10283;height:1221" stroked="f"/>
            <v:rect id="_x0000_s1811" style="position:absolute;left:3556;top:319;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1812" style="position:absolute;left:3355;top:620;width:901;height:230;mso-wrap-style:none" filled="f" stroked="f">
              <v:textbox style="mso-fit-shape-to-text:t" inset="0,0,0,0">
                <w:txbxContent>
                  <w:p w:rsidR="00F44DCC" w:rsidRDefault="00F44DCC">
                    <w:r>
                      <w:rPr>
                        <w:rFonts w:cs="Times New Roman"/>
                        <w:color w:val="000000"/>
                        <w:lang w:val="en-US"/>
                      </w:rPr>
                      <w:t>31.12.2011</w:t>
                    </w:r>
                  </w:p>
                </w:txbxContent>
              </v:textbox>
            </v:rect>
            <v:rect id="_x0000_s1813" style="position:absolute;left:4747;top:469;width:578;height:230;mso-wrap-style:none" filled="f" stroked="f">
              <v:textbox style="mso-fit-shape-to-text:t" inset="0,0,0,0">
                <w:txbxContent>
                  <w:p w:rsidR="00F44DCC" w:rsidRDefault="00F44DCC">
                    <w:r>
                      <w:rPr>
                        <w:rFonts w:cs="Times New Roman"/>
                        <w:color w:val="000000"/>
                        <w:lang w:val="en-US"/>
                      </w:rPr>
                      <w:t>Tvorba</w:t>
                    </w:r>
                  </w:p>
                </w:txbxContent>
              </v:textbox>
            </v:rect>
            <v:rect id="_x0000_s1814" style="position:absolute;left:5905;top:469;width:656;height:230;mso-wrap-style:none" filled="f" stroked="f">
              <v:textbox style="mso-fit-shape-to-text:t" inset="0,0,0,0">
                <w:txbxContent>
                  <w:p w:rsidR="00F44DCC" w:rsidRDefault="00F44DCC">
                    <w:r>
                      <w:rPr>
                        <w:rFonts w:cs="Times New Roman"/>
                        <w:color w:val="000000"/>
                        <w:lang w:val="en-US"/>
                      </w:rPr>
                      <w:t>Použitie</w:t>
                    </w:r>
                  </w:p>
                </w:txbxContent>
              </v:textbox>
            </v:rect>
            <v:rect id="_x0000_s1815" style="position:absolute;left:7079;top:469;width:700;height:230;mso-wrap-style:none" filled="f" stroked="f">
              <v:textbox style="mso-fit-shape-to-text:t" inset="0,0,0,0">
                <w:txbxContent>
                  <w:p w:rsidR="00F44DCC" w:rsidRDefault="00F44DCC">
                    <w:r>
                      <w:rPr>
                        <w:rFonts w:cs="Times New Roman"/>
                        <w:color w:val="000000"/>
                        <w:lang w:val="en-US"/>
                      </w:rPr>
                      <w:t>Zrušenie</w:t>
                    </w:r>
                  </w:p>
                </w:txbxContent>
              </v:textbox>
            </v:rect>
            <v:rect id="_x0000_s1816" style="position:absolute;left:8388;top:319;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1817" style="position:absolute;left:8186;top:620;width:901;height:230;mso-wrap-style:none" filled="f" stroked="f">
              <v:textbox style="mso-fit-shape-to-text:t" inset="0,0,0,0">
                <w:txbxContent>
                  <w:p w:rsidR="00F44DCC" w:rsidRDefault="00F44DCC">
                    <w:r>
                      <w:rPr>
                        <w:rFonts w:cs="Times New Roman"/>
                        <w:color w:val="000000"/>
                        <w:lang w:val="en-US"/>
                      </w:rPr>
                      <w:t>31.12.2012</w:t>
                    </w:r>
                  </w:p>
                </w:txbxContent>
              </v:textbox>
            </v:rect>
            <v:rect id="_x0000_s1818" style="position:absolute;left:1627;top:920;width:89;height:230;mso-wrap-style:none" filled="f" stroked="f">
              <v:textbox style="mso-fit-shape-to-text:t" inset="0,0,0,0">
                <w:txbxContent>
                  <w:p w:rsidR="00F44DCC" w:rsidRDefault="00F44DCC">
                    <w:r>
                      <w:rPr>
                        <w:rFonts w:cs="Times New Roman"/>
                        <w:color w:val="000000"/>
                        <w:lang w:val="en-US"/>
                      </w:rPr>
                      <w:t>a</w:t>
                    </w:r>
                  </w:p>
                </w:txbxContent>
              </v:textbox>
            </v:rect>
            <v:rect id="_x0000_s1819" style="position:absolute;left:3758;top:920;width:101;height:230;mso-wrap-style:none" filled="f" stroked="f">
              <v:textbox style="mso-fit-shape-to-text:t" inset="0,0,0,0">
                <w:txbxContent>
                  <w:p w:rsidR="00F44DCC" w:rsidRDefault="00F44DCC">
                    <w:r>
                      <w:rPr>
                        <w:rFonts w:cs="Times New Roman"/>
                        <w:color w:val="000000"/>
                        <w:lang w:val="en-US"/>
                      </w:rPr>
                      <w:t>b</w:t>
                    </w:r>
                  </w:p>
                </w:txbxContent>
              </v:textbox>
            </v:rect>
            <v:rect id="_x0000_s1820" style="position:absolute;left:4999;top:920;width:89;height:230;mso-wrap-style:none" filled="f" stroked="f">
              <v:textbox style="mso-fit-shape-to-text:t" inset="0,0,0,0">
                <w:txbxContent>
                  <w:p w:rsidR="00F44DCC" w:rsidRDefault="00F44DCC">
                    <w:r>
                      <w:rPr>
                        <w:rFonts w:cs="Times New Roman"/>
                        <w:color w:val="000000"/>
                        <w:lang w:val="en-US"/>
                      </w:rPr>
                      <w:t>c</w:t>
                    </w:r>
                  </w:p>
                </w:txbxContent>
              </v:textbox>
            </v:rect>
            <v:rect id="_x0000_s1821" style="position:absolute;left:6190;top:920;width:101;height:230;mso-wrap-style:none" filled="f" stroked="f">
              <v:textbox style="mso-fit-shape-to-text:t" inset="0,0,0,0">
                <w:txbxContent>
                  <w:p w:rsidR="00F44DCC" w:rsidRDefault="00F44DCC">
                    <w:r>
                      <w:rPr>
                        <w:rFonts w:cs="Times New Roman"/>
                        <w:color w:val="000000"/>
                        <w:lang w:val="en-US"/>
                      </w:rPr>
                      <w:t>d</w:t>
                    </w:r>
                  </w:p>
                </w:txbxContent>
              </v:textbox>
            </v:rect>
            <v:rect id="_x0000_s1822" style="position:absolute;left:7381;top:920;width:89;height:230;mso-wrap-style:none" filled="f" stroked="f">
              <v:textbox style="mso-fit-shape-to-text:t" inset="0,0,0,0">
                <w:txbxContent>
                  <w:p w:rsidR="00F44DCC" w:rsidRDefault="00F44DCC">
                    <w:r>
                      <w:rPr>
                        <w:rFonts w:cs="Times New Roman"/>
                        <w:color w:val="000000"/>
                        <w:lang w:val="en-US"/>
                      </w:rPr>
                      <w:t>e</w:t>
                    </w:r>
                  </w:p>
                </w:txbxContent>
              </v:textbox>
            </v:rect>
            <v:rect id="_x0000_s1823" style="position:absolute;left:8623;top:920;width:67;height:230;mso-wrap-style:none" filled="f" stroked="f">
              <v:textbox style="mso-fit-shape-to-text:t" inset="0,0,0,0">
                <w:txbxContent>
                  <w:p w:rsidR="00F44DCC" w:rsidRDefault="00F44DCC">
                    <w:r>
                      <w:rPr>
                        <w:rFonts w:cs="Times New Roman"/>
                        <w:color w:val="000000"/>
                        <w:lang w:val="en-US"/>
                      </w:rPr>
                      <w:t>f</w:t>
                    </w:r>
                  </w:p>
                </w:txbxContent>
              </v:textbox>
            </v:rect>
            <v:rect id="_x0000_s1824" style="position:absolute;left:50;top:1220;width:2200;height:230;mso-wrap-style:none" filled="f" stroked="f">
              <v:textbox style="mso-fit-shape-to-text:t" inset="0,0,0,0">
                <w:txbxContent>
                  <w:p w:rsidR="00F44DCC" w:rsidRDefault="00F44DCC">
                    <w:r>
                      <w:rPr>
                        <w:rFonts w:cs="Times New Roman"/>
                        <w:b/>
                        <w:bCs/>
                        <w:color w:val="000000"/>
                        <w:lang w:val="en-US"/>
                      </w:rPr>
                      <w:t>Dlhodobé rezervy, z toho:</w:t>
                    </w:r>
                  </w:p>
                </w:txbxContent>
              </v:textbox>
            </v:rect>
            <v:rect id="_x0000_s1825" style="position:absolute;left:4227;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26" style="position:absolute;left:5419;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27" style="position:absolute;left:6610;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28" style="position:absolute;left:7801;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29" style="position:absolute;left:9059;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30" style="position:absolute;left:117;top:1821;width:2200;height:230;mso-wrap-style:none" filled="f" stroked="f">
              <v:textbox style="mso-fit-shape-to-text:t" inset="0,0,0,0">
                <w:txbxContent>
                  <w:p w:rsidR="00F44DCC" w:rsidRDefault="00F44DCC">
                    <w:r>
                      <w:rPr>
                        <w:rFonts w:cs="Times New Roman"/>
                        <w:b/>
                        <w:bCs/>
                        <w:color w:val="000000"/>
                        <w:lang w:val="en-US"/>
                      </w:rPr>
                      <w:t>Ostatné rezervy dlhodobé</w:t>
                    </w:r>
                  </w:p>
                </w:txbxContent>
              </v:textbox>
            </v:rect>
            <v:rect id="_x0000_s1831" style="position:absolute;left:117;top:2121;width:1261;height:230;mso-wrap-style:none" filled="f" stroked="f">
              <v:textbox style="mso-fit-shape-to-text:t" inset="0,0,0,0">
                <w:txbxContent>
                  <w:p w:rsidR="00F44DCC" w:rsidRDefault="00F44DCC">
                    <w:r>
                      <w:rPr>
                        <w:rFonts w:cs="Times New Roman"/>
                        <w:color w:val="000000"/>
                        <w:lang w:val="en-US"/>
                      </w:rPr>
                      <w:t>Záručné opravy</w:t>
                    </w:r>
                  </w:p>
                </w:txbxContent>
              </v:textbox>
            </v:rect>
            <v:rect id="_x0000_s1832" style="position:absolute;left:4227;top:2121;width:101;height:230;mso-wrap-style:none" filled="f" stroked="f">
              <v:textbox style="mso-fit-shape-to-text:t" inset="0,0,0,0">
                <w:txbxContent>
                  <w:p w:rsidR="00F44DCC" w:rsidRDefault="00F44DCC">
                    <w:r>
                      <w:rPr>
                        <w:rFonts w:cs="Times New Roman"/>
                        <w:color w:val="000000"/>
                        <w:lang w:val="en-US"/>
                      </w:rPr>
                      <w:t>0</w:t>
                    </w:r>
                  </w:p>
                </w:txbxContent>
              </v:textbox>
            </v:rect>
            <v:rect id="_x0000_s1833" style="position:absolute;left:5419;top:2121;width:101;height:230;mso-wrap-style:none" filled="f" stroked="f">
              <v:textbox style="mso-fit-shape-to-text:t" inset="0,0,0,0">
                <w:txbxContent>
                  <w:p w:rsidR="00F44DCC" w:rsidRDefault="00F44DCC">
                    <w:r>
                      <w:rPr>
                        <w:rFonts w:cs="Times New Roman"/>
                        <w:color w:val="000000"/>
                        <w:lang w:val="en-US"/>
                      </w:rPr>
                      <w:t>0</w:t>
                    </w:r>
                  </w:p>
                </w:txbxContent>
              </v:textbox>
            </v:rect>
            <v:rect id="_x0000_s1834" style="position:absolute;left:6610;top:2121;width:101;height:230;mso-wrap-style:none" filled="f" stroked="f">
              <v:textbox style="mso-fit-shape-to-text:t" inset="0,0,0,0">
                <w:txbxContent>
                  <w:p w:rsidR="00F44DCC" w:rsidRDefault="00F44DCC">
                    <w:r>
                      <w:rPr>
                        <w:rFonts w:cs="Times New Roman"/>
                        <w:color w:val="000000"/>
                        <w:lang w:val="en-US"/>
                      </w:rPr>
                      <w:t>0</w:t>
                    </w:r>
                  </w:p>
                </w:txbxContent>
              </v:textbox>
            </v:rect>
            <v:rect id="_x0000_s1835" style="position:absolute;left:7801;top:2121;width:101;height:230;mso-wrap-style:none" filled="f" stroked="f">
              <v:textbox style="mso-fit-shape-to-text:t" inset="0,0,0,0">
                <w:txbxContent>
                  <w:p w:rsidR="00F44DCC" w:rsidRDefault="00F44DCC">
                    <w:r>
                      <w:rPr>
                        <w:rFonts w:cs="Times New Roman"/>
                        <w:color w:val="000000"/>
                        <w:lang w:val="en-US"/>
                      </w:rPr>
                      <w:t>0</w:t>
                    </w:r>
                  </w:p>
                </w:txbxContent>
              </v:textbox>
            </v:rect>
            <v:rect id="_x0000_s1836" style="position:absolute;left:9059;top:2121;width:101;height:230;mso-wrap-style:none" filled="f" stroked="f">
              <v:textbox style="mso-fit-shape-to-text:t" inset="0,0,0,0">
                <w:txbxContent>
                  <w:p w:rsidR="00F44DCC" w:rsidRDefault="00F44DCC">
                    <w:r>
                      <w:rPr>
                        <w:rFonts w:cs="Times New Roman"/>
                        <w:color w:val="000000"/>
                        <w:lang w:val="en-US"/>
                      </w:rPr>
                      <w:t>0</w:t>
                    </w:r>
                  </w:p>
                </w:txbxContent>
              </v:textbox>
            </v:rect>
            <v:rect id="_x0000_s1837" style="position:absolute;left:117;top:2422;width:1911;height:230;mso-wrap-style:none" filled="f" stroked="f">
              <v:textbox style="mso-fit-shape-to-text:t" inset="0,0,0,0">
                <w:txbxContent>
                  <w:p w:rsidR="00F44DCC" w:rsidRDefault="00F44DCC">
                    <w:r>
                      <w:rPr>
                        <w:rFonts w:cs="Times New Roman"/>
                        <w:color w:val="000000"/>
                        <w:lang w:val="en-US"/>
                      </w:rPr>
                      <w:t>Odchodné do dôchodku</w:t>
                    </w:r>
                  </w:p>
                </w:txbxContent>
              </v:textbox>
            </v:rect>
            <v:rect id="_x0000_s1838" style="position:absolute;left:4227;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839" style="position:absolute;left:5419;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840" style="position:absolute;left:6610;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841" style="position:absolute;left:7801;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842" style="position:absolute;left:9059;top:2422;width:101;height:230;mso-wrap-style:none" filled="f" stroked="f">
              <v:textbox style="mso-fit-shape-to-text:t" inset="0,0,0,0">
                <w:txbxContent>
                  <w:p w:rsidR="00F44DCC" w:rsidRDefault="00F44DCC">
                    <w:r>
                      <w:rPr>
                        <w:rFonts w:cs="Times New Roman"/>
                        <w:color w:val="000000"/>
                        <w:lang w:val="en-US"/>
                      </w:rPr>
                      <w:t>0</w:t>
                    </w:r>
                  </w:p>
                </w:txbxContent>
              </v:textbox>
            </v:rect>
            <v:rect id="_x0000_s1843" style="position:absolute;left:117;top:2722;width:2706;height:230;mso-wrap-style:none" filled="f" stroked="f">
              <v:textbox style="mso-fit-shape-to-text:t" inset="0,0,0,0">
                <w:txbxContent>
                  <w:p w:rsidR="00F44DCC" w:rsidRDefault="00F44DCC">
                    <w:r>
                      <w:rPr>
                        <w:rFonts w:cs="Times New Roman"/>
                        <w:b/>
                        <w:bCs/>
                        <w:color w:val="000000"/>
                        <w:lang w:val="en-US"/>
                      </w:rPr>
                      <w:t>Ostatné rezervy dlhodobé spolu</w:t>
                    </w:r>
                  </w:p>
                </w:txbxContent>
              </v:textbox>
            </v:rect>
            <v:rect id="_x0000_s1844" style="position:absolute;left:4227;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45" style="position:absolute;left:5419;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46" style="position:absolute;left:6610;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47" style="position:absolute;left:7801;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48" style="position:absolute;left:9059;top:27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49" style="position:absolute;left:50;top:3323;width:2411;height:230;mso-wrap-style:none" filled="f" stroked="f">
              <v:textbox style="mso-fit-shape-to-text:t" inset="0,0,0,0">
                <w:txbxContent>
                  <w:p w:rsidR="00F44DCC" w:rsidRDefault="00F44DCC">
                    <w:r>
                      <w:rPr>
                        <w:rFonts w:cs="Times New Roman"/>
                        <w:b/>
                        <w:bCs/>
                        <w:color w:val="000000"/>
                        <w:lang w:val="en-US"/>
                      </w:rPr>
                      <w:t>Krátkodobé rezervy, z toho:</w:t>
                    </w:r>
                  </w:p>
                </w:txbxContent>
              </v:textbox>
            </v:rect>
            <v:rect id="_x0000_s1850" style="position:absolute;left:3875;top:3323;width:451;height:230;mso-wrap-style:none" filled="f" stroked="f">
              <v:textbox style="mso-fit-shape-to-text:t" inset="0,0,0,0">
                <w:txbxContent>
                  <w:p w:rsidR="00F44DCC" w:rsidRDefault="00F44DCC">
                    <w:r>
                      <w:rPr>
                        <w:rFonts w:cs="Times New Roman"/>
                        <w:b/>
                        <w:bCs/>
                        <w:color w:val="000000"/>
                        <w:lang w:val="en-US"/>
                      </w:rPr>
                      <w:t xml:space="preserve">   765</w:t>
                    </w:r>
                  </w:p>
                </w:txbxContent>
              </v:textbox>
            </v:rect>
            <v:rect id="_x0000_s1851" style="position:absolute;left:5066;top:3323;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852" style="position:absolute;left:6257;top:3323;width:451;height:230;mso-wrap-style:none" filled="f" stroked="f">
              <v:textbox style="mso-fit-shape-to-text:t" inset="0,0,0,0">
                <w:txbxContent>
                  <w:p w:rsidR="00F44DCC" w:rsidRPr="00333096" w:rsidRDefault="00F44DCC">
                    <w:r>
                      <w:rPr>
                        <w:rFonts w:cs="Times New Roman"/>
                        <w:b/>
                        <w:bCs/>
                        <w:color w:val="000000"/>
                      </w:rPr>
                      <w:t xml:space="preserve">   765</w:t>
                    </w:r>
                  </w:p>
                </w:txbxContent>
              </v:textbox>
            </v:rect>
            <v:rect id="_x0000_s1853" style="position:absolute;left:7801;top:3323;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54" style="position:absolute;left:8707;top:3323;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855" style="position:absolute;left:117;top:3924;width:2489;height:230;mso-wrap-style:none" filled="f" stroked="f">
              <v:textbox style="mso-fit-shape-to-text:t" inset="0,0,0,0">
                <w:txbxContent>
                  <w:p w:rsidR="00F44DCC" w:rsidRDefault="00F44DCC">
                    <w:r>
                      <w:rPr>
                        <w:rFonts w:cs="Times New Roman"/>
                        <w:b/>
                        <w:bCs/>
                        <w:color w:val="000000"/>
                        <w:lang w:val="en-US"/>
                      </w:rPr>
                      <w:t>Zákonné rezervy krátkodobé</w:t>
                    </w:r>
                  </w:p>
                </w:txbxContent>
              </v:textbox>
            </v:rect>
            <v:rect id="_x0000_s1856" style="position:absolute;left:117;top:4224;width:2227;height:230;mso-wrap-style:none" filled="f" stroked="f">
              <v:textbox style="mso-fit-shape-to-text:t" inset="0,0,0,0">
                <w:txbxContent>
                  <w:p w:rsidR="00F44DCC" w:rsidRDefault="00F44DCC">
                    <w:r>
                      <w:rPr>
                        <w:rFonts w:cs="Times New Roman"/>
                        <w:color w:val="000000"/>
                        <w:lang w:val="en-US"/>
                      </w:rPr>
                      <w:t xml:space="preserve">Mzdy za dovolenku vrátane </w:t>
                    </w:r>
                  </w:p>
                </w:txbxContent>
              </v:textbox>
            </v:rect>
            <v:rect id="_x0000_s1857" style="position:absolute;left:117;top:4524;width:1971;height:230;mso-wrap-style:none" filled="f" stroked="f">
              <v:textbox style="mso-fit-shape-to-text:t" inset="0,0,0,0">
                <w:txbxContent>
                  <w:p w:rsidR="00F44DCC" w:rsidRDefault="00F44DCC">
                    <w:r>
                      <w:rPr>
                        <w:rFonts w:cs="Times New Roman"/>
                        <w:color w:val="000000"/>
                        <w:lang w:val="en-US"/>
                      </w:rPr>
                      <w:t>sociálneho zabezpečenia</w:t>
                    </w:r>
                  </w:p>
                </w:txbxContent>
              </v:textbox>
            </v:rect>
            <v:rect id="_x0000_s1858" style="position:absolute;left:3758;top:4294;width:771;height:230" filled="f" stroked="f">
              <v:textbox style="mso-fit-shape-to-text:t" inset="0,0,0,0">
                <w:txbxContent>
                  <w:p w:rsidR="00F44DCC" w:rsidRDefault="00F44DCC">
                    <w:r>
                      <w:rPr>
                        <w:rFonts w:cs="Times New Roman"/>
                        <w:color w:val="000000"/>
                        <w:lang w:val="en-US"/>
                      </w:rPr>
                      <w:t xml:space="preserve">     765</w:t>
                    </w:r>
                  </w:p>
                </w:txbxContent>
              </v:textbox>
            </v:rect>
            <v:rect id="_x0000_s1859" style="position:absolute;left:5066;top:4224;width:451;height:230;mso-wrap-style:none" filled="f" stroked="f">
              <v:textbox style="mso-fit-shape-to-text:t" inset="0,0,0,0">
                <w:txbxContent>
                  <w:p w:rsidR="00F44DCC" w:rsidRDefault="00F44DCC">
                    <w:r>
                      <w:rPr>
                        <w:rFonts w:cs="Times New Roman"/>
                        <w:color w:val="000000"/>
                        <w:lang w:val="en-US"/>
                      </w:rPr>
                      <w:t xml:space="preserve">   736</w:t>
                    </w:r>
                  </w:p>
                </w:txbxContent>
              </v:textbox>
            </v:rect>
            <v:rect id="_x0000_s1860" style="position:absolute;left:6190;top:4224;width:705;height:230" filled="f" stroked="f">
              <v:textbox style="mso-fit-shape-to-text:t" inset="0,0,0,0">
                <w:txbxContent>
                  <w:p w:rsidR="00F44DCC" w:rsidRDefault="00F44DCC">
                    <w:r>
                      <w:rPr>
                        <w:rFonts w:cs="Times New Roman"/>
                        <w:color w:val="000000"/>
                        <w:lang w:val="en-US"/>
                      </w:rPr>
                      <w:t xml:space="preserve">    765</w:t>
                    </w:r>
                  </w:p>
                </w:txbxContent>
              </v:textbox>
            </v:rect>
            <v:rect id="_x0000_s1861" style="position:absolute;left:7801;top:4224;width:101;height:230;mso-wrap-style:none" filled="f" stroked="f">
              <v:textbox style="mso-fit-shape-to-text:t" inset="0,0,0,0">
                <w:txbxContent>
                  <w:p w:rsidR="00F44DCC" w:rsidRDefault="00F44DCC">
                    <w:r>
                      <w:rPr>
                        <w:rFonts w:cs="Times New Roman"/>
                        <w:color w:val="000000"/>
                        <w:lang w:val="en-US"/>
                      </w:rPr>
                      <w:t>0</w:t>
                    </w:r>
                  </w:p>
                </w:txbxContent>
              </v:textbox>
            </v:rect>
            <v:rect id="_x0000_s1862" style="position:absolute;left:8707;top:4224;width:451;height:230;mso-wrap-style:none" filled="f" stroked="f">
              <v:textbox style="mso-fit-shape-to-text:t" inset="0,0,0,0">
                <w:txbxContent>
                  <w:p w:rsidR="00F44DCC" w:rsidRDefault="00F44DCC">
                    <w:r>
                      <w:rPr>
                        <w:rFonts w:cs="Times New Roman"/>
                        <w:color w:val="000000"/>
                        <w:lang w:val="en-US"/>
                      </w:rPr>
                      <w:t xml:space="preserve">   736</w:t>
                    </w:r>
                  </w:p>
                </w:txbxContent>
              </v:textbox>
            </v:rect>
            <v:rect id="_x0000_s1863" style="position:absolute;left:117;top:4825;width:2899;height:230;mso-wrap-style:none" filled="f" stroked="f">
              <v:textbox style="mso-fit-shape-to-text:t" inset="0,0,0,0">
                <w:txbxContent>
                  <w:p w:rsidR="00F44DCC" w:rsidRDefault="00F44DCC">
                    <w:r>
                      <w:rPr>
                        <w:rFonts w:cs="Times New Roman"/>
                        <w:color w:val="000000"/>
                        <w:lang w:val="en-US"/>
                      </w:rPr>
                      <w:t>Rezerva na zverejnenie účt.závierky</w:t>
                    </w:r>
                  </w:p>
                </w:txbxContent>
              </v:textbox>
            </v:rect>
            <v:rect id="_x0000_s1864" style="position:absolute;left:4026;top:4825;width:2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865" style="position:absolute;left:5217;top:4825;width:301;height:230;mso-wrap-style:none" filled="f" stroked="f">
              <v:textbox style="mso-fit-shape-to-text:t" inset="0,0,0,0">
                <w:txbxContent>
                  <w:p w:rsidR="00F44DCC" w:rsidRPr="00D1381A" w:rsidRDefault="00F44DCC">
                    <w:r>
                      <w:rPr>
                        <w:rFonts w:cs="Times New Roman"/>
                        <w:color w:val="000000"/>
                      </w:rPr>
                      <w:t xml:space="preserve">    0</w:t>
                    </w:r>
                  </w:p>
                </w:txbxContent>
              </v:textbox>
            </v:rect>
            <v:rect id="_x0000_s1866" style="position:absolute;left:6408;top:4825;width:2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867" style="position:absolute;left:7801;top:4825;width:101;height:230;mso-wrap-style:none" filled="f" stroked="f">
              <v:textbox style="mso-fit-shape-to-text:t" inset="0,0,0,0">
                <w:txbxContent>
                  <w:p w:rsidR="00F44DCC" w:rsidRDefault="00F44DCC">
                    <w:r>
                      <w:rPr>
                        <w:rFonts w:cs="Times New Roman"/>
                        <w:color w:val="000000"/>
                        <w:lang w:val="en-US"/>
                      </w:rPr>
                      <w:t>0</w:t>
                    </w:r>
                  </w:p>
                </w:txbxContent>
              </v:textbox>
            </v:rect>
            <v:rect id="_x0000_s1868" style="position:absolute;left:8858;top:4825;width:30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869" style="position:absolute;left:117;top:5125;width:2995;height:230;mso-wrap-style:none" filled="f" stroked="f">
              <v:textbox style="mso-fit-shape-to-text:t" inset="0,0,0,0">
                <w:txbxContent>
                  <w:p w:rsidR="00F44DCC" w:rsidRDefault="00F44DCC">
                    <w:r>
                      <w:rPr>
                        <w:rFonts w:cs="Times New Roman"/>
                        <w:b/>
                        <w:bCs/>
                        <w:color w:val="000000"/>
                        <w:lang w:val="en-US"/>
                      </w:rPr>
                      <w:t>Zákonné rezervy krátkodobé spolu</w:t>
                    </w:r>
                  </w:p>
                </w:txbxContent>
              </v:textbox>
            </v:rect>
            <v:rect id="_x0000_s1870" style="position:absolute;left:3875;top:5125;width:401;height:230;mso-wrap-style:none" filled="f" stroked="f">
              <v:textbox style="mso-fit-shape-to-text:t" inset="0,0,0,0">
                <w:txbxContent>
                  <w:p w:rsidR="00F44DCC" w:rsidRPr="00333096" w:rsidRDefault="00F44DCC">
                    <w:r>
                      <w:rPr>
                        <w:rFonts w:cs="Times New Roman"/>
                        <w:b/>
                        <w:bCs/>
                        <w:color w:val="000000"/>
                      </w:rPr>
                      <w:t xml:space="preserve">  765</w:t>
                    </w:r>
                  </w:p>
                </w:txbxContent>
              </v:textbox>
            </v:rect>
            <v:rect id="_x0000_s1871" style="position:absolute;left:5066;top:5125;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872" style="position:absolute;left:6257;top:5125;width:401;height:230;mso-wrap-style:none" filled="f" stroked="f">
              <v:textbox style="mso-fit-shape-to-text:t" inset="0,0,0,0">
                <w:txbxContent>
                  <w:p w:rsidR="00F44DCC" w:rsidRPr="00333096" w:rsidRDefault="00F44DCC">
                    <w:r>
                      <w:rPr>
                        <w:rFonts w:cs="Times New Roman"/>
                        <w:b/>
                        <w:bCs/>
                        <w:color w:val="000000"/>
                      </w:rPr>
                      <w:t xml:space="preserve">  765</w:t>
                    </w:r>
                  </w:p>
                </w:txbxContent>
              </v:textbox>
            </v:rect>
            <v:rect id="_x0000_s1873" style="position:absolute;left:7801;top:5125;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874" style="position:absolute;left:8707;top:5125;width:451;height:230;mso-wrap-style:none" filled="f" stroked="f">
              <v:textbox style="mso-fit-shape-to-text:t" inset="0,0,0,0">
                <w:txbxContent>
                  <w:p w:rsidR="00F44DCC" w:rsidRDefault="00F44DCC">
                    <w:r>
                      <w:rPr>
                        <w:rFonts w:cs="Times New Roman"/>
                        <w:b/>
                        <w:bCs/>
                        <w:color w:val="000000"/>
                        <w:lang w:val="en-US"/>
                      </w:rPr>
                      <w:t xml:space="preserve">   736</w:t>
                    </w:r>
                  </w:p>
                </w:txbxContent>
              </v:textbox>
            </v:rect>
            <v:rect id="_x0000_s1875" style="position:absolute;left:117;top:5726;width:2906;height:230;mso-wrap-style:none" filled="f" stroked="f">
              <v:textbox style="mso-fit-shape-to-text:t" inset="0,0,0,0">
                <w:txbxContent>
                  <w:p w:rsidR="00F44DCC" w:rsidRDefault="00F44DCC">
                    <w:r>
                      <w:rPr>
                        <w:rFonts w:cs="Times New Roman"/>
                        <w:b/>
                        <w:bCs/>
                        <w:color w:val="000000"/>
                        <w:lang w:val="en-US"/>
                      </w:rPr>
                      <w:t>Ostatné rezervy krátkodobé spolu</w:t>
                    </w:r>
                  </w:p>
                </w:txbxContent>
              </v:textbox>
            </v:rect>
            <v:rect id="_x0000_s1876" style="position:absolute;left:117;top:6026;width:2353;height:230;mso-wrap-style:none" filled="f" stroked="f">
              <v:textbox style="mso-fit-shape-to-text:t" inset="0,0,0,0">
                <w:txbxContent>
                  <w:p w:rsidR="00F44DCC" w:rsidRDefault="00F44DCC">
                    <w:r>
                      <w:rPr>
                        <w:rFonts w:cs="Times New Roman"/>
                        <w:color w:val="000000"/>
                        <w:lang w:val="en-US"/>
                      </w:rPr>
                      <w:t>Sprostredkovateľské provízie</w:t>
                    </w:r>
                  </w:p>
                </w:txbxContent>
              </v:textbox>
            </v:rect>
            <v:rect id="_x0000_s1877" style="position:absolute;left:4227;top:6026;width:101;height:230;mso-wrap-style:none" filled="f" stroked="f">
              <v:textbox style="mso-fit-shape-to-text:t" inset="0,0,0,0">
                <w:txbxContent>
                  <w:p w:rsidR="00F44DCC" w:rsidRDefault="00F44DCC">
                    <w:r>
                      <w:rPr>
                        <w:rFonts w:cs="Times New Roman"/>
                        <w:color w:val="000000"/>
                        <w:lang w:val="en-US"/>
                      </w:rPr>
                      <w:t>0</w:t>
                    </w:r>
                  </w:p>
                </w:txbxContent>
              </v:textbox>
            </v:rect>
            <v:rect id="_x0000_s1878" style="position:absolute;left:5419;top:6026;width:101;height:230;mso-wrap-style:none" filled="f" stroked="f">
              <v:textbox style="mso-fit-shape-to-text:t" inset="0,0,0,0">
                <w:txbxContent>
                  <w:p w:rsidR="00F44DCC" w:rsidRDefault="00F44DCC">
                    <w:r>
                      <w:rPr>
                        <w:rFonts w:cs="Times New Roman"/>
                        <w:color w:val="000000"/>
                        <w:lang w:val="en-US"/>
                      </w:rPr>
                      <w:t>0</w:t>
                    </w:r>
                  </w:p>
                </w:txbxContent>
              </v:textbox>
            </v:rect>
            <v:rect id="_x0000_s1879" style="position:absolute;left:6610;top:6026;width:101;height:230;mso-wrap-style:none" filled="f" stroked="f">
              <v:textbox style="mso-fit-shape-to-text:t" inset="0,0,0,0">
                <w:txbxContent>
                  <w:p w:rsidR="00F44DCC" w:rsidRDefault="00F44DCC">
                    <w:r>
                      <w:rPr>
                        <w:rFonts w:cs="Times New Roman"/>
                        <w:color w:val="000000"/>
                        <w:lang w:val="en-US"/>
                      </w:rPr>
                      <w:t>0</w:t>
                    </w:r>
                  </w:p>
                </w:txbxContent>
              </v:textbox>
            </v:rect>
            <v:rect id="_x0000_s1880" style="position:absolute;left:7801;top:6026;width:101;height:230;mso-wrap-style:none" filled="f" stroked="f">
              <v:textbox style="mso-fit-shape-to-text:t" inset="0,0,0,0">
                <w:txbxContent>
                  <w:p w:rsidR="00F44DCC" w:rsidRDefault="00F44DCC">
                    <w:r>
                      <w:rPr>
                        <w:rFonts w:cs="Times New Roman"/>
                        <w:color w:val="000000"/>
                        <w:lang w:val="en-US"/>
                      </w:rPr>
                      <w:t>0</w:t>
                    </w:r>
                  </w:p>
                </w:txbxContent>
              </v:textbox>
            </v:rect>
            <v:rect id="_x0000_s1881" style="position:absolute;left:9059;top:6026;width:101;height:230;mso-wrap-style:none" filled="f" stroked="f">
              <v:textbox style="mso-fit-shape-to-text:t" inset="0,0,0,0">
                <w:txbxContent>
                  <w:p w:rsidR="00F44DCC" w:rsidRDefault="00F44DCC">
                    <w:r>
                      <w:rPr>
                        <w:rFonts w:cs="Times New Roman"/>
                        <w:color w:val="000000"/>
                        <w:lang w:val="en-US"/>
                      </w:rPr>
                      <w:t>0</w:t>
                    </w:r>
                  </w:p>
                </w:txbxContent>
              </v:textbox>
            </v:rect>
            <v:rect id="_x0000_s1882" style="position:absolute;left:117;top:6327;width:1542;height:230;mso-wrap-style:none" filled="f" stroked="f">
              <v:textbox style="mso-fit-shape-to-text:t" inset="0,0,0,0">
                <w:txbxContent>
                  <w:p w:rsidR="00F44DCC" w:rsidRDefault="00F44DCC">
                    <w:r>
                      <w:rPr>
                        <w:rFonts w:cs="Times New Roman"/>
                        <w:color w:val="000000"/>
                        <w:lang w:val="en-US"/>
                      </w:rPr>
                      <w:t>Rabat odberateľom</w:t>
                    </w:r>
                  </w:p>
                </w:txbxContent>
              </v:textbox>
            </v:rect>
            <v:rect id="_x0000_s1883" style="position:absolute;left:4227;top:63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84" style="position:absolute;left:5419;top:63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85" style="position:absolute;left:6610;top:63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86" style="position:absolute;left:7801;top:63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87" style="position:absolute;left:9059;top:63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88" style="position:absolute;left:117;top:6627;width:1795;height:230;mso-wrap-style:none" filled="f" stroked="f">
              <v:textbox style="mso-fit-shape-to-text:t" inset="0,0,0,0">
                <w:txbxContent>
                  <w:p w:rsidR="00F44DCC" w:rsidRDefault="00F44DCC">
                    <w:r>
                      <w:rPr>
                        <w:rFonts w:cs="Times New Roman"/>
                        <w:color w:val="000000"/>
                        <w:lang w:val="en-US"/>
                      </w:rPr>
                      <w:t>Odmeny pracovníkom</w:t>
                    </w:r>
                  </w:p>
                </w:txbxContent>
              </v:textbox>
            </v:rect>
            <v:rect id="_x0000_s1889" style="position:absolute;left:4227;top:66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0" style="position:absolute;left:5419;top:66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1" style="position:absolute;left:6610;top:66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2" style="position:absolute;left:7801;top:66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3" style="position:absolute;left:9059;top:66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4" style="position:absolute;left:117;top:6927;width:2005;height:230;mso-wrap-style:none" filled="f" stroked="f">
              <v:textbox style="mso-fit-shape-to-text:t" inset="0,0,0,0">
                <w:txbxContent>
                  <w:p w:rsidR="00F44DCC" w:rsidRDefault="00F44DCC">
                    <w:r>
                      <w:rPr>
                        <w:rFonts w:cs="Times New Roman"/>
                        <w:color w:val="000000"/>
                        <w:lang w:val="en-US"/>
                      </w:rPr>
                      <w:t>Odstupné zamestnancom</w:t>
                    </w:r>
                  </w:p>
                </w:txbxContent>
              </v:textbox>
            </v:rect>
            <v:rect id="_x0000_s1895" style="position:absolute;left:4227;top:69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6" style="position:absolute;left:5419;top:69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7" style="position:absolute;left:6610;top:69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8" style="position:absolute;left:7801;top:6927;width:101;height:230;mso-wrap-style:none" filled="f" stroked="f">
              <v:textbox style="mso-fit-shape-to-text:t" inset="0,0,0,0">
                <w:txbxContent>
                  <w:p w:rsidR="00F44DCC" w:rsidRDefault="00F44DCC">
                    <w:r>
                      <w:rPr>
                        <w:rFonts w:cs="Times New Roman"/>
                        <w:color w:val="000000"/>
                        <w:lang w:val="en-US"/>
                      </w:rPr>
                      <w:t>0</w:t>
                    </w:r>
                  </w:p>
                </w:txbxContent>
              </v:textbox>
            </v:rect>
            <v:rect id="_x0000_s1899" style="position:absolute;left:9059;top:6927;width:101;height:230;mso-wrap-style:none" filled="f" stroked="f">
              <v:textbox style="mso-fit-shape-to-text:t" inset="0,0,0,0">
                <w:txbxContent>
                  <w:p w:rsidR="00F44DCC" w:rsidRDefault="00F44DCC">
                    <w:r>
                      <w:rPr>
                        <w:rFonts w:cs="Times New Roman"/>
                        <w:color w:val="000000"/>
                        <w:lang w:val="en-US"/>
                      </w:rPr>
                      <w:t>0</w:t>
                    </w:r>
                  </w:p>
                </w:txbxContent>
              </v:textbox>
            </v:rect>
            <v:rect id="_x0000_s1900" style="position:absolute;left:117;top:7228;width:1278;height:230;mso-wrap-style:none" filled="f" stroked="f">
              <v:textbox style="mso-fit-shape-to-text:t" inset="0,0,0,0">
                <w:txbxContent>
                  <w:p w:rsidR="00F44DCC" w:rsidRDefault="00F44DCC">
                    <w:r>
                      <w:rPr>
                        <w:rFonts w:cs="Times New Roman"/>
                        <w:color w:val="000000"/>
                        <w:lang w:val="en-US"/>
                      </w:rPr>
                      <w:t>Pokuty a penále</w:t>
                    </w:r>
                  </w:p>
                </w:txbxContent>
              </v:textbox>
            </v:rect>
            <v:rect id="_x0000_s1901" style="position:absolute;left:4227;top:72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2" style="position:absolute;left:5419;top:72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3" style="position:absolute;left:6610;top:72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4" style="position:absolute;left:7801;top:72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5" style="position:absolute;left:9059;top:72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6" style="position:absolute;left:117;top:7528;width:256;height:230;mso-wrap-style:none" filled="f" stroked="f">
              <v:textbox style="mso-fit-shape-to-text:t" inset="0,0,0,0">
                <w:txbxContent>
                  <w:p w:rsidR="00F44DCC" w:rsidRDefault="00F44DCC">
                    <w:r>
                      <w:rPr>
                        <w:rFonts w:cs="Times New Roman"/>
                        <w:color w:val="000000"/>
                        <w:lang w:val="en-US"/>
                      </w:rPr>
                      <w:t>Iné</w:t>
                    </w:r>
                  </w:p>
                </w:txbxContent>
              </v:textbox>
            </v:rect>
            <v:rect id="_x0000_s1907" style="position:absolute;left:4227;top:75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8" style="position:absolute;left:5419;top:75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09" style="position:absolute;left:6610;top:75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10" style="position:absolute;left:7801;top:75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11" style="position:absolute;left:9059;top:7528;width:101;height:230;mso-wrap-style:none" filled="f" stroked="f">
              <v:textbox style="mso-fit-shape-to-text:t" inset="0,0,0,0">
                <w:txbxContent>
                  <w:p w:rsidR="00F44DCC" w:rsidRDefault="00F44DCC">
                    <w:r>
                      <w:rPr>
                        <w:rFonts w:cs="Times New Roman"/>
                        <w:color w:val="000000"/>
                        <w:lang w:val="en-US"/>
                      </w:rPr>
                      <w:t>0</w:t>
                    </w:r>
                  </w:p>
                </w:txbxContent>
              </v:textbox>
            </v:rect>
            <v:rect id="_x0000_s1912" style="position:absolute;left:4227;top:78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13" style="position:absolute;left:5419;top:78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14" style="position:absolute;left:6610;top:78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15" style="position:absolute;left:7801;top:78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16" style="position:absolute;left:9059;top:78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17" style="position:absolute;left:117;top:8129;width:2822;height:230;mso-wrap-style:none" filled="f" stroked="f">
              <v:textbox style="mso-fit-shape-to-text:t" inset="0,0,0,0">
                <w:txbxContent>
                  <w:p w:rsidR="00F44DCC" w:rsidRDefault="00F44DCC">
                    <w:r>
                      <w:rPr>
                        <w:rFonts w:cs="Times New Roman"/>
                        <w:color w:val="000000"/>
                        <w:lang w:val="en-US"/>
                      </w:rPr>
                      <w:t>Nevyfakturované dodávky majetku</w:t>
                    </w:r>
                  </w:p>
                </w:txbxContent>
              </v:textbox>
            </v:rect>
            <v:rect id="_x0000_s1918" style="position:absolute;left:4127;top:8129;width:20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919" style="position:absolute;left:5419;top:8129;width:101;height:230;mso-wrap-style:none" filled="f" stroked="f">
              <v:textbox style="mso-fit-shape-to-text:t" inset="0,0,0,0">
                <w:txbxContent>
                  <w:p w:rsidR="00F44DCC" w:rsidRDefault="00F44DCC">
                    <w:r>
                      <w:rPr>
                        <w:rFonts w:cs="Times New Roman"/>
                        <w:color w:val="000000"/>
                        <w:lang w:val="en-US"/>
                      </w:rPr>
                      <w:t>0</w:t>
                    </w:r>
                  </w:p>
                </w:txbxContent>
              </v:textbox>
            </v:rect>
            <v:rect id="_x0000_s1920" style="position:absolute;left:6509;top:8129;width:20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1921" style="position:absolute;left:7801;top:8129;width:101;height:230;mso-wrap-style:none" filled="f" stroked="f">
              <v:textbox style="mso-fit-shape-to-text:t" inset="0,0,0,0">
                <w:txbxContent>
                  <w:p w:rsidR="00F44DCC" w:rsidRDefault="00F44DCC">
                    <w:r>
                      <w:rPr>
                        <w:rFonts w:cs="Times New Roman"/>
                        <w:color w:val="000000"/>
                        <w:lang w:val="en-US"/>
                      </w:rPr>
                      <w:t>0</w:t>
                    </w:r>
                  </w:p>
                </w:txbxContent>
              </v:textbox>
            </v:rect>
            <v:rect id="_x0000_s1922" style="position:absolute;left:9059;top:8129;width:101;height:230;mso-wrap-style:none" filled="f" stroked="f">
              <v:textbox style="mso-fit-shape-to-text:t" inset="0,0,0,0">
                <w:txbxContent>
                  <w:p w:rsidR="00F44DCC" w:rsidRDefault="00F44DCC">
                    <w:r>
                      <w:rPr>
                        <w:rFonts w:cs="Times New Roman"/>
                        <w:color w:val="000000"/>
                        <w:lang w:val="en-US"/>
                      </w:rPr>
                      <w:t>0</w:t>
                    </w:r>
                  </w:p>
                </w:txbxContent>
              </v:textbox>
            </v:rect>
            <v:rect id="_x0000_s1923" style="position:absolute;left:117;top:8429;width:2906;height:230;mso-wrap-style:none" filled="f" stroked="f">
              <v:textbox style="mso-fit-shape-to-text:t" inset="0,0,0,0">
                <w:txbxContent>
                  <w:p w:rsidR="00F44DCC" w:rsidRDefault="00F44DCC">
                    <w:r>
                      <w:rPr>
                        <w:rFonts w:cs="Times New Roman"/>
                        <w:b/>
                        <w:bCs/>
                        <w:color w:val="000000"/>
                        <w:lang w:val="en-US"/>
                      </w:rPr>
                      <w:t>Ostatné rezervy krátkodobé spolu</w:t>
                    </w:r>
                  </w:p>
                </w:txbxContent>
              </v:textbox>
            </v:rect>
            <v:rect id="_x0000_s1924" style="position:absolute;left:4127;top:8429;width:201;height:230;mso-wrap-style:none" filled="f" stroked="f">
              <v:textbox style="mso-fit-shape-to-text:t" inset="0,0,0,0">
                <w:txbxContent>
                  <w:p w:rsidR="00F44DCC" w:rsidRDefault="00F44DCC">
                    <w:r>
                      <w:rPr>
                        <w:rFonts w:cs="Times New Roman"/>
                        <w:b/>
                        <w:bCs/>
                        <w:color w:val="000000"/>
                        <w:lang w:val="en-US"/>
                      </w:rPr>
                      <w:t xml:space="preserve">  0</w:t>
                    </w:r>
                  </w:p>
                </w:txbxContent>
              </v:textbox>
            </v:rect>
            <v:rect id="_x0000_s1925" style="position:absolute;left:5419;top:84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26" style="position:absolute;left:6509;top:8429;width:201;height:230;mso-wrap-style:none" filled="f" stroked="f">
              <v:textbox style="mso-fit-shape-to-text:t" inset="0,0,0,0">
                <w:txbxContent>
                  <w:p w:rsidR="00F44DCC" w:rsidRDefault="00F44DCC">
                    <w:r>
                      <w:rPr>
                        <w:rFonts w:cs="Times New Roman"/>
                        <w:b/>
                        <w:bCs/>
                        <w:color w:val="000000"/>
                        <w:lang w:val="en-US"/>
                      </w:rPr>
                      <w:t xml:space="preserve">  0</w:t>
                    </w:r>
                  </w:p>
                </w:txbxContent>
              </v:textbox>
            </v:rect>
            <v:rect id="_x0000_s1927" style="position:absolute;left:7801;top:84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28" style="position:absolute;left:9059;top:842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1929" style="position:absolute;left:3842;top:19;width:4726;height:230;mso-wrap-style:none" filled="f" stroked="f">
              <v:textbox style="mso-fit-shape-to-text:t" inset="0,0,0,0">
                <w:txbxContent>
                  <w:p w:rsidR="00F44DCC" w:rsidRDefault="00F44DCC">
                    <w:r>
                      <w:rPr>
                        <w:rFonts w:cs="Times New Roman"/>
                        <w:color w:val="000000"/>
                        <w:lang w:val="en-US"/>
                      </w:rPr>
                      <w:t>Bezprostredne predchádzajúce účtovné obdobie (rok 2012)</w:t>
                    </w:r>
                  </w:p>
                </w:txbxContent>
              </v:textbox>
            </v:rect>
            <v:rect id="_x0000_s1930" style="position:absolute;width:17;height:1" fillcolor="#d0d7e5" stroked="f"/>
            <v:rect id="_x0000_s1931" style="position:absolute;left:67;width:17;height:1" fillcolor="#d0d7e5" stroked="f"/>
            <v:rect id="_x0000_s1932" style="position:absolute;left:3238;width:16;height:1" fillcolor="#d0d7e5" stroked="f"/>
            <v:rect id="_x0000_s1933" style="position:absolute;left:9193;width:17;height:1" fillcolor="#d0d7e5" stroked="f"/>
            <v:rect id="_x0000_s1934" style="position:absolute;left:4362;width:16;height:1" fillcolor="#d0d7e5" stroked="f"/>
            <v:rect id="_x0000_s1935" style="position:absolute;left:4513;width:16;height:1" fillcolor="#d0d7e5" stroked="f"/>
            <v:rect id="_x0000_s1936" style="position:absolute;left:5553;width:16;height:1" fillcolor="#d0d7e5" stroked="f"/>
            <v:rect id="_x0000_s1937" style="position:absolute;left:5704;width:16;height:1" fillcolor="#d0d7e5" stroked="f"/>
            <v:rect id="_x0000_s1938" style="position:absolute;left:6744;width:17;height:1" fillcolor="#d0d7e5" stroked="f"/>
            <v:rect id="_x0000_s1939" style="position:absolute;left:6895;width:17;height:1" fillcolor="#d0d7e5" stroked="f"/>
            <v:rect id="_x0000_s1940" style="position:absolute;left:7935;width:17;height:1" fillcolor="#d0d7e5" stroked="f"/>
            <v:rect id="_x0000_s1941" style="position:absolute;left:8086;width:17;height:1" fillcolor="#d0d7e5" stroked="f"/>
            <v:line id="_x0000_s1942" style="position:absolute" from="3238,300" to="9210,301" strokeweight="0"/>
            <v:rect id="_x0000_s1943" style="position:absolute;left:3238;top:300;width:5972;height:19" fillcolor="black" stroked="f"/>
            <v:line id="_x0000_s1944" style="position:absolute" from="0,1202" to="9210,1203" strokeweight="0"/>
            <v:rect id="_x0000_s1945" style="position:absolute;top:1202;width:9210;height:18" fillcolor="black" stroked="f"/>
            <v:line id="_x0000_s1946" style="position:absolute" from="3238,2703" to="4378,2704" strokeweight="0"/>
            <v:rect id="_x0000_s1947" style="position:absolute;left:3238;top:2703;width:1140;height:19" fillcolor="black" stroked="f"/>
            <v:line id="_x0000_s1948" style="position:absolute" from="4513,2703" to="5569,2704" strokeweight="0"/>
            <v:rect id="_x0000_s1949" style="position:absolute;left:4513;top:2703;width:1056;height:19" fillcolor="black" stroked="f"/>
            <v:line id="_x0000_s1950" style="position:absolute" from="5704,2703" to="6761,2704" strokeweight="0"/>
            <v:rect id="_x0000_s1951" style="position:absolute;left:5704;top:2703;width:1057;height:19" fillcolor="black" stroked="f"/>
            <v:line id="_x0000_s1952" style="position:absolute" from="6895,2703" to="7952,2704" strokeweight="0"/>
            <v:rect id="_x0000_s1953" style="position:absolute;left:6895;top:2703;width:1057;height:19" fillcolor="black" stroked="f"/>
            <v:line id="_x0000_s1954" style="position:absolute" from="8086,2703" to="9210,2704" strokeweight="0"/>
            <v:rect id="_x0000_s1955" style="position:absolute;left:8086;top:2703;width:1124;height:19" fillcolor="black" stroked="f"/>
            <v:line id="_x0000_s1956" style="position:absolute" from="3238,5106" to="4378,5107" strokeweight="0"/>
            <v:rect id="_x0000_s1957" style="position:absolute;left:3238;top:5106;width:1140;height:19" fillcolor="black" stroked="f"/>
            <v:line id="_x0000_s1958" style="position:absolute" from="4513,5106" to="5569,5107" strokeweight="0"/>
            <v:rect id="_x0000_s1959" style="position:absolute;left:4513;top:5106;width:1056;height:19" fillcolor="black" stroked="f"/>
            <v:line id="_x0000_s1960" style="position:absolute" from="5704,5106" to="6761,5107" strokeweight="0"/>
            <v:rect id="_x0000_s1961" style="position:absolute;left:5704;top:5106;width:1057;height:19" fillcolor="black" stroked="f"/>
            <v:line id="_x0000_s1962" style="position:absolute" from="6895,5106" to="7952,5107" strokeweight="0"/>
            <v:rect id="_x0000_s1963" style="position:absolute;left:6895;top:5106;width:1057;height:19" fillcolor="black" stroked="f"/>
            <v:line id="_x0000_s1964" style="position:absolute" from="8086,5106" to="9210,5107" strokeweight="0"/>
            <v:rect id="_x0000_s1965" style="position:absolute;left:8086;top:5106;width:1124;height:19" fillcolor="black" stroked="f"/>
            <v:line id="_x0000_s1966" style="position:absolute" from="3238,7810" to="4378,7811" strokeweight="0"/>
            <v:rect id="_x0000_s1967" style="position:absolute;left:3238;top:7810;width:1140;height:19" fillcolor="black" stroked="f"/>
            <v:line id="_x0000_s1968" style="position:absolute" from="4513,7810" to="5569,7811" strokeweight="0"/>
            <v:rect id="_x0000_s1969" style="position:absolute;left:4513;top:7810;width:1056;height:19" fillcolor="black" stroked="f"/>
            <v:line id="_x0000_s1970" style="position:absolute" from="5704,7810" to="6761,7811" strokeweight="0"/>
            <v:rect id="_x0000_s1971" style="position:absolute;left:5704;top:7810;width:1057;height:19" fillcolor="black" stroked="f"/>
            <v:line id="_x0000_s1972" style="position:absolute" from="6895,7810" to="7952,7811" strokeweight="0"/>
            <v:rect id="_x0000_s1973" style="position:absolute;left:6895;top:7810;width:1057;height:19" fillcolor="black" stroked="f"/>
            <v:line id="_x0000_s1974" style="position:absolute" from="8086,7810" to="9210,7811" strokeweight="0"/>
            <v:rect id="_x0000_s1975" style="position:absolute;left:8086;top:7810;width:1124;height:19" fillcolor="black" stroked="f"/>
            <v:line id="_x0000_s1976" style="position:absolute" from="3238,8411" to="4378,8412" strokeweight="0"/>
            <v:rect id="_x0000_s1977" style="position:absolute;left:3238;top:8411;width:1140;height:18" fillcolor="black" stroked="f"/>
            <v:line id="_x0000_s1978" style="position:absolute" from="4513,8411" to="5569,8412" strokeweight="0"/>
            <v:rect id="_x0000_s1979" style="position:absolute;left:4513;top:8411;width:1056;height:18" fillcolor="black" stroked="f"/>
            <v:line id="_x0000_s1980" style="position:absolute" from="5704,8411" to="6761,8412" strokeweight="0"/>
            <v:rect id="_x0000_s1981" style="position:absolute;left:5704;top:8411;width:1057;height:18" fillcolor="black" stroked="f"/>
            <v:line id="_x0000_s1982" style="position:absolute" from="6895,8411" to="7952,8412" strokeweight="0"/>
            <v:rect id="_x0000_s1983" style="position:absolute;left:6895;top:8411;width:1057;height:18" fillcolor="black" stroked="f"/>
            <v:line id="_x0000_s1984" style="position:absolute" from="8086,8411" to="9210,8412" strokeweight="0"/>
            <v:rect id="_x0000_s1985" style="position:absolute;left:8086;top:8411;width:1124;height:18" fillcolor="black" stroked="f"/>
            <w10:wrap type="none"/>
            <w10:anchorlock/>
          </v:group>
        </w:pic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jc w:val="left"/>
        <w:rPr>
          <w:rFonts w:cs="Times New Roman"/>
          <w:b/>
          <w:bCs/>
        </w:rPr>
      </w:pPr>
      <w:r>
        <w:rPr>
          <w:rFonts w:cs="Times New Roman"/>
          <w:b/>
          <w:bCs/>
        </w:rPr>
        <w:t>Nevyfakturované dodávky majetku</w:t>
      </w:r>
    </w:p>
    <w:p w:rsidR="00BC1D56" w:rsidRDefault="00BC1D56">
      <w:pPr>
        <w:pStyle w:val="Zkladntext"/>
        <w:jc w:val="left"/>
        <w:rPr>
          <w:rFonts w:cs="Times New Roman"/>
          <w:b/>
          <w:bCs/>
        </w:rPr>
      </w:pPr>
    </w:p>
    <w:p w:rsidR="00BC1D56" w:rsidRDefault="00BC1D56">
      <w:pPr>
        <w:pStyle w:val="Zkladntext"/>
        <w:rPr>
          <w:rFonts w:cs="Times New Roman"/>
        </w:rPr>
      </w:pPr>
      <w:r>
        <w:rPr>
          <w:rFonts w:cs="Times New Roman"/>
        </w:rPr>
        <w:t xml:space="preserve">Rezervy na nevyfakturované dodávky majetku sa nevykazujú s vplyvom na výsledok hospodárenia. </w:t>
      </w:r>
    </w:p>
    <w:p w:rsidR="00BC1D56" w:rsidRDefault="00BC1D56">
      <w:pPr>
        <w:pStyle w:val="Zkladntext"/>
        <w:rPr>
          <w:rFonts w:cs="Times New Roman"/>
        </w:rPr>
      </w:pPr>
    </w:p>
    <w:p w:rsidR="00BC1D56" w:rsidRDefault="00BC1D56">
      <w:pPr>
        <w:pStyle w:val="Zkladntext"/>
        <w:rPr>
          <w:rFonts w:cs="Times New Roman"/>
        </w:rPr>
      </w:pPr>
      <w:r>
        <w:rPr>
          <w:rFonts w:cs="Times New Roman"/>
        </w:rPr>
        <w:t>Nevyfakturované  dodávky k 31.12.1</w:t>
      </w:r>
      <w:r w:rsidR="00333096">
        <w:rPr>
          <w:rFonts w:cs="Times New Roman"/>
        </w:rPr>
        <w:t>3</w:t>
      </w:r>
      <w:r>
        <w:rPr>
          <w:rFonts w:cs="Times New Roman"/>
        </w:rPr>
        <w:t xml:space="preserve"> vykazovali  </w:t>
      </w:r>
      <w:r w:rsidR="00333096">
        <w:rPr>
          <w:rFonts w:cs="Times New Roman"/>
        </w:rPr>
        <w:t>0</w:t>
      </w:r>
      <w:r w:rsidR="00C87F96">
        <w:rPr>
          <w:rFonts w:cs="Times New Roman"/>
        </w:rPr>
        <w:t xml:space="preserve"> €.</w:t>
      </w:r>
    </w:p>
    <w:p w:rsidR="00BC1D56" w:rsidRDefault="00BC1D56">
      <w:pPr>
        <w:pStyle w:val="Nadpis2"/>
        <w:numPr>
          <w:ilvl w:val="0"/>
          <w:numId w:val="20"/>
        </w:numPr>
        <w:rPr>
          <w:rFonts w:cs="Times New Roman"/>
        </w:rPr>
      </w:pPr>
      <w:bookmarkStart w:id="16" w:name="_Toc530739909"/>
      <w:r>
        <w:rPr>
          <w:rFonts w:cs="Times New Roman"/>
        </w:rPr>
        <w:br w:type="page"/>
      </w:r>
      <w:r>
        <w:rPr>
          <w:rFonts w:cs="Times New Roman"/>
        </w:rPr>
        <w:lastRenderedPageBreak/>
        <w:t>Záväzky</w:t>
      </w:r>
      <w:bookmarkEnd w:id="16"/>
    </w:p>
    <w:p w:rsidR="00BC1D56" w:rsidRDefault="00BC1D56">
      <w:pPr>
        <w:pStyle w:val="Zkladntext"/>
        <w:rPr>
          <w:rFonts w:cs="Times New Roman"/>
        </w:rPr>
      </w:pPr>
    </w:p>
    <w:p w:rsidR="00BC1D56" w:rsidRDefault="00BC1D56">
      <w:pPr>
        <w:pStyle w:val="Zkladntext"/>
        <w:rPr>
          <w:rFonts w:cs="Times New Roman"/>
        </w:rPr>
      </w:pPr>
      <w:r>
        <w:rPr>
          <w:rFonts w:cs="Times New Roman"/>
        </w:rPr>
        <w:t>Štruktúra záväzkov (okrem bankových úverov) podľa zostatkovej doby splatnosti je uvedená v nasledujúcom prehľade:</w:t>
      </w:r>
    </w:p>
    <w:p w:rsidR="00BC1D56" w:rsidRDefault="00BC1D56">
      <w:pPr>
        <w:pStyle w:val="Zkladntext"/>
        <w:rPr>
          <w:rFonts w:cs="Times New Roman"/>
        </w:rPr>
      </w:pPr>
    </w:p>
    <w:p w:rsidR="00BC1D56" w:rsidRDefault="005E3FF8">
      <w:pPr>
        <w:ind w:left="426"/>
        <w:rPr>
          <w:rFonts w:cs="Times New Roman"/>
        </w:rPr>
      </w:pPr>
      <w:r>
        <w:rPr>
          <w:rFonts w:cs="Times New Roman"/>
        </w:rPr>
      </w:r>
      <w:r>
        <w:rPr>
          <w:rFonts w:cs="Times New Roman"/>
        </w:rPr>
        <w:pict>
          <v:group id="_x0000_s1990" editas="canvas" style="width:514.45pt;height:194.65pt;mso-position-horizontal-relative:char;mso-position-vertical-relative:line" coordsize="10289,3893">
            <o:lock v:ext="edit" aspectratio="t"/>
            <v:shape id="_x0000_s1989" type="#_x0000_t75" style="position:absolute;width:10289;height:3893" o:preferrelative="f">
              <v:fill o:detectmouseclick="t"/>
              <v:path o:extrusionok="t" o:connecttype="none"/>
              <o:lock v:ext="edit" text="t"/>
            </v:shape>
            <v:rect id="_x0000_s1991" style="position:absolute;width:10289;height:895" stroked="f"/>
            <v:rect id="_x0000_s1992" style="position:absolute;top:877;width:5469;height:603" stroked="f"/>
            <v:rect id="_x0000_s1993" style="position:absolute;left:7214;top:877;width:3075;height:603" stroked="f"/>
            <v:rect id="_x0000_s1994" style="position:absolute;top:1462;width:10289;height:2431" stroked="f"/>
            <v:rect id="_x0000_s1995" style="position:absolute;left:5851;top:18;width:1001;height:230;mso-wrap-style:none" filled="f" stroked="f">
              <v:textbox style="mso-fit-shape-to-text:t" inset="0,0,0,0">
                <w:txbxContent>
                  <w:p w:rsidR="00F44DCC" w:rsidRDefault="00F44DCC">
                    <w:r>
                      <w:rPr>
                        <w:rFonts w:cs="Times New Roman"/>
                        <w:color w:val="000000"/>
                        <w:lang w:val="en-US"/>
                      </w:rPr>
                      <w:t>31. 12. 201</w:t>
                    </w:r>
                    <w:r w:rsidR="000109F0">
                      <w:rPr>
                        <w:rFonts w:cs="Times New Roman"/>
                        <w:color w:val="000000"/>
                        <w:lang w:val="en-US"/>
                      </w:rPr>
                      <w:t>3</w:t>
                    </w:r>
                  </w:p>
                </w:txbxContent>
              </v:textbox>
            </v:rect>
            <v:rect id="_x0000_s1996" style="position:absolute;left:7846;top:18;width:1001;height:230;mso-wrap-style:none" filled="f" stroked="f">
              <v:textbox style="mso-fit-shape-to-text:t" inset="0,0,0,0">
                <w:txbxContent>
                  <w:p w:rsidR="00F44DCC" w:rsidRDefault="00F44DCC">
                    <w:r>
                      <w:rPr>
                        <w:rFonts w:cs="Times New Roman"/>
                        <w:color w:val="000000"/>
                        <w:lang w:val="en-US"/>
                      </w:rPr>
                      <w:t>31. 12. 2012</w:t>
                    </w:r>
                  </w:p>
                </w:txbxContent>
              </v:textbox>
            </v:rect>
            <v:rect id="_x0000_s1997" style="position:absolute;left:50;top:603;width:2294;height:230;mso-wrap-style:none" filled="f" stroked="f">
              <v:textbox style="mso-fit-shape-to-text:t" inset="0,0,0,0">
                <w:txbxContent>
                  <w:p w:rsidR="00F44DCC" w:rsidRDefault="00F44DCC">
                    <w:r>
                      <w:rPr>
                        <w:rFonts w:cs="Times New Roman"/>
                        <w:color w:val="000000"/>
                        <w:lang w:val="en-US"/>
                      </w:rPr>
                      <w:t>Záväzky po lehote splatnosti</w:t>
                    </w:r>
                  </w:p>
                </w:txbxContent>
              </v:textbox>
            </v:rect>
            <v:rect id="_x0000_s1998" style="position:absolute;left:7081;top:603;width:101;height:230;mso-wrap-style:none" filled="f" stroked="f">
              <v:textbox style="mso-fit-shape-to-text:t" inset="0,0,0,0">
                <w:txbxContent>
                  <w:p w:rsidR="00F44DCC" w:rsidRDefault="00F44DCC">
                    <w:r>
                      <w:rPr>
                        <w:rFonts w:cs="Times New Roman"/>
                        <w:color w:val="000000"/>
                        <w:lang w:val="en-US"/>
                      </w:rPr>
                      <w:t>0</w:t>
                    </w:r>
                  </w:p>
                </w:txbxContent>
              </v:textbox>
            </v:rect>
            <v:rect id="_x0000_s1999" style="position:absolute;left:9076;top:603;width:101;height:230;mso-wrap-style:none" filled="f" stroked="f">
              <v:textbox style="mso-fit-shape-to-text:t" inset="0,0,0,0">
                <w:txbxContent>
                  <w:p w:rsidR="00F44DCC" w:rsidRDefault="00F44DCC">
                    <w:r>
                      <w:rPr>
                        <w:rFonts w:cs="Times New Roman"/>
                        <w:color w:val="000000"/>
                        <w:lang w:val="en-US"/>
                      </w:rPr>
                      <w:t>0</w:t>
                    </w:r>
                  </w:p>
                </w:txbxContent>
              </v:textbox>
            </v:rect>
            <v:rect id="_x0000_s2000" style="position:absolute;left:50;top:895;width:4233;height:230;mso-wrap-style:none" filled="f" stroked="f">
              <v:textbox style="mso-fit-shape-to-text:t" inset="0,0,0,0">
                <w:txbxContent>
                  <w:p w:rsidR="00F44DCC" w:rsidRDefault="00F44DCC">
                    <w:r>
                      <w:rPr>
                        <w:rFonts w:cs="Times New Roman"/>
                        <w:color w:val="000000"/>
                        <w:lang w:val="en-US"/>
                      </w:rPr>
                      <w:t xml:space="preserve">Záväzky so zostatkovou dobou splatnosti do jedného </w:t>
                    </w:r>
                  </w:p>
                </w:txbxContent>
              </v:textbox>
            </v:rect>
            <v:rect id="_x0000_s2001" style="position:absolute;left:50;top:1188;width:994;height:230;mso-wrap-style:none" filled="f" stroked="f">
              <v:textbox style="mso-fit-shape-to-text:t" inset="0,0,0,0">
                <w:txbxContent>
                  <w:p w:rsidR="00F44DCC" w:rsidRDefault="00F44DCC">
                    <w:r>
                      <w:rPr>
                        <w:rFonts w:cs="Times New Roman"/>
                        <w:color w:val="000000"/>
                        <w:lang w:val="en-US"/>
                      </w:rPr>
                      <w:t>roka vrátane</w:t>
                    </w:r>
                  </w:p>
                </w:txbxContent>
              </v:textbox>
            </v:rect>
            <v:rect id="_x0000_s2002" style="position:absolute;left:6732;top:895;width:451;height:230;mso-wrap-style:none" filled="f" stroked="f">
              <v:textbox style="mso-fit-shape-to-text:t" inset="0,0,0,0">
                <w:txbxContent>
                  <w:p w:rsidR="00F44DCC" w:rsidRDefault="00F44DCC">
                    <w:r>
                      <w:rPr>
                        <w:rFonts w:cs="Times New Roman"/>
                        <w:color w:val="000000"/>
                        <w:lang w:val="en-US"/>
                      </w:rPr>
                      <w:t>7 275</w:t>
                    </w:r>
                  </w:p>
                </w:txbxContent>
              </v:textbox>
            </v:rect>
            <v:rect id="_x0000_s2003" style="position:absolute;left:8727;top:895;width:451;height:230;mso-wrap-style:none" filled="f" stroked="f">
              <v:textbox style="mso-fit-shape-to-text:t" inset="0,0,0,0">
                <w:txbxContent>
                  <w:p w:rsidR="00F44DCC" w:rsidRDefault="00F44DCC">
                    <w:r>
                      <w:rPr>
                        <w:rFonts w:cs="Times New Roman"/>
                        <w:color w:val="000000"/>
                        <w:lang w:val="en-US"/>
                      </w:rPr>
                      <w:t>5 544</w:t>
                    </w:r>
                  </w:p>
                </w:txbxContent>
              </v:textbox>
            </v:rect>
            <v:rect id="_x0000_s2004" style="position:absolute;left:50;top:1480;width:2279;height:230;mso-wrap-style:none" filled="f" stroked="f">
              <v:textbox style="mso-fit-shape-to-text:t" inset="0,0,0,0">
                <w:txbxContent>
                  <w:p w:rsidR="00F44DCC" w:rsidRDefault="00F44DCC">
                    <w:r>
                      <w:rPr>
                        <w:rFonts w:cs="Times New Roman"/>
                        <w:b/>
                        <w:bCs/>
                        <w:color w:val="000000"/>
                        <w:lang w:val="en-US"/>
                      </w:rPr>
                      <w:t>Krátkodobé záväzky spolu</w:t>
                    </w:r>
                  </w:p>
                </w:txbxContent>
              </v:textbox>
            </v:rect>
            <v:rect id="_x0000_s2005" style="position:absolute;left:6732;top:1480;width:451;height:230;mso-wrap-style:none" filled="f" stroked="f">
              <v:textbox style="mso-fit-shape-to-text:t" inset="0,0,0,0">
                <w:txbxContent>
                  <w:p w:rsidR="00F44DCC" w:rsidRDefault="00F44DCC">
                    <w:r>
                      <w:rPr>
                        <w:rFonts w:cs="Times New Roman"/>
                        <w:b/>
                        <w:bCs/>
                        <w:color w:val="000000"/>
                        <w:lang w:val="en-US"/>
                      </w:rPr>
                      <w:t>7 275</w:t>
                    </w:r>
                  </w:p>
                </w:txbxContent>
              </v:textbox>
            </v:rect>
            <v:rect id="_x0000_s2006" style="position:absolute;left:8727;top:1480;width:451;height:230;mso-wrap-style:none" filled="f" stroked="f">
              <v:textbox style="mso-fit-shape-to-text:t" inset="0,0,0,0">
                <w:txbxContent>
                  <w:p w:rsidR="00F44DCC" w:rsidRDefault="00F44DCC">
                    <w:r>
                      <w:rPr>
                        <w:rFonts w:cs="Times New Roman"/>
                        <w:b/>
                        <w:bCs/>
                        <w:color w:val="000000"/>
                        <w:lang w:val="en-US"/>
                      </w:rPr>
                      <w:t>5 544</w:t>
                    </w:r>
                  </w:p>
                </w:txbxContent>
              </v:textbox>
            </v:rect>
            <v:rect id="_x0000_s2007" style="position:absolute;left:50;top:2102;width:4327;height:230;mso-wrap-style:none" filled="f" stroked="f">
              <v:textbox style="mso-fit-shape-to-text:t" inset="0,0,0,0">
                <w:txbxContent>
                  <w:p w:rsidR="00F44DCC" w:rsidRDefault="00F44DCC">
                    <w:r>
                      <w:rPr>
                        <w:rFonts w:cs="Times New Roman"/>
                        <w:color w:val="000000"/>
                        <w:lang w:val="en-US"/>
                      </w:rPr>
                      <w:t xml:space="preserve">Záväzky so zostatkovou dobou splatnosti jeden rok až </w:t>
                    </w:r>
                  </w:p>
                </w:txbxContent>
              </v:textbox>
            </v:rect>
            <v:rect id="_x0000_s2008" style="position:absolute;left:50;top:2394;width:706;height:230;mso-wrap-style:none" filled="f" stroked="f">
              <v:textbox style="mso-fit-shape-to-text:t" inset="0,0,0,0">
                <w:txbxContent>
                  <w:p w:rsidR="00F44DCC" w:rsidRDefault="00F44DCC">
                    <w:r>
                      <w:rPr>
                        <w:rFonts w:cs="Times New Roman"/>
                        <w:color w:val="000000"/>
                        <w:lang w:val="en-US"/>
                      </w:rPr>
                      <w:t>pä rokov</w:t>
                    </w:r>
                  </w:p>
                </w:txbxContent>
              </v:textbox>
            </v:rect>
            <v:rect id="_x0000_s2009" style="position:absolute;left:7081;top:2102;width:101;height:230;mso-wrap-style:none" filled="f" stroked="f">
              <v:textbox style="mso-fit-shape-to-text:t" inset="0,0,0,0">
                <w:txbxContent>
                  <w:p w:rsidR="00F44DCC" w:rsidRDefault="00F44DCC">
                    <w:r>
                      <w:rPr>
                        <w:rFonts w:cs="Times New Roman"/>
                        <w:color w:val="000000"/>
                        <w:lang w:val="en-US"/>
                      </w:rPr>
                      <w:t>0</w:t>
                    </w:r>
                  </w:p>
                </w:txbxContent>
              </v:textbox>
            </v:rect>
            <v:rect id="_x0000_s2010" style="position:absolute;left:8976;top:2102;width:1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2011" style="position:absolute;left:50;top:2686;width:4480;height:230;mso-wrap-style:none" filled="f" stroked="f">
              <v:textbox style="mso-fit-shape-to-text:t" inset="0,0,0,0">
                <w:txbxContent>
                  <w:p w:rsidR="00F44DCC" w:rsidRDefault="00F44DCC">
                    <w:r>
                      <w:rPr>
                        <w:rFonts w:cs="Times New Roman"/>
                        <w:color w:val="000000"/>
                        <w:lang w:val="en-US"/>
                      </w:rPr>
                      <w:t>Záväzky so zostatkovou dobou splatnosti nad päť rokov</w:t>
                    </w:r>
                  </w:p>
                </w:txbxContent>
              </v:textbox>
            </v:rect>
            <v:rect id="_x0000_s2012" style="position:absolute;left:7081;top:2686;width:101;height:230;mso-wrap-style:none" filled="f" stroked="f">
              <v:textbox style="mso-fit-shape-to-text:t" inset="0,0,0,0">
                <w:txbxContent>
                  <w:p w:rsidR="00F44DCC" w:rsidRDefault="00F44DCC">
                    <w:r>
                      <w:rPr>
                        <w:rFonts w:cs="Times New Roman"/>
                        <w:color w:val="000000"/>
                        <w:lang w:val="en-US"/>
                      </w:rPr>
                      <w:t>0</w:t>
                    </w:r>
                  </w:p>
                </w:txbxContent>
              </v:textbox>
            </v:rect>
            <v:rect id="_x0000_s2013" style="position:absolute;left:9076;top:2686;width:101;height:230;mso-wrap-style:none" filled="f" stroked="f">
              <v:textbox style="mso-fit-shape-to-text:t" inset="0,0,0,0">
                <w:txbxContent>
                  <w:p w:rsidR="00F44DCC" w:rsidRDefault="00F44DCC">
                    <w:r>
                      <w:rPr>
                        <w:rFonts w:cs="Times New Roman"/>
                        <w:color w:val="000000"/>
                        <w:lang w:val="en-US"/>
                      </w:rPr>
                      <w:t>0</w:t>
                    </w:r>
                  </w:p>
                </w:txbxContent>
              </v:textbox>
            </v:rect>
            <v:rect id="_x0000_s2014" style="position:absolute;left:50;top:2979;width:2068;height:230;mso-wrap-style:none" filled="f" stroked="f">
              <v:textbox style="mso-fit-shape-to-text:t" inset="0,0,0,0">
                <w:txbxContent>
                  <w:p w:rsidR="00F44DCC" w:rsidRDefault="00F44DCC">
                    <w:r>
                      <w:rPr>
                        <w:rFonts w:cs="Times New Roman"/>
                        <w:b/>
                        <w:bCs/>
                        <w:color w:val="000000"/>
                        <w:lang w:val="en-US"/>
                      </w:rPr>
                      <w:t>Dlhodobé záväzky spolu</w:t>
                    </w:r>
                  </w:p>
                </w:txbxContent>
              </v:textbox>
            </v:rect>
            <v:rect id="_x0000_s2015" style="position:absolute;left:7081;top:297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2016" style="position:absolute;left:8976;top:2979;width:201;height:230;mso-wrap-style:none" filled="f" stroked="f">
              <v:textbox style="mso-fit-shape-to-text:t" inset="0,0,0,0">
                <w:txbxContent>
                  <w:p w:rsidR="00F44DCC" w:rsidRDefault="00F44DCC">
                    <w:r>
                      <w:rPr>
                        <w:rFonts w:cs="Times New Roman"/>
                        <w:b/>
                        <w:bCs/>
                        <w:color w:val="000000"/>
                        <w:lang w:val="en-US"/>
                      </w:rPr>
                      <w:t xml:space="preserve">  0</w:t>
                    </w:r>
                  </w:p>
                </w:txbxContent>
              </v:textbox>
            </v:rect>
            <v:rect id="_x0000_s2017" style="position:absolute;width:17;height:1" fillcolor="#d0d7e5" stroked="f"/>
            <v:rect id="_x0000_s2018" style="position:absolute;left:4737;width:17;height:1" fillcolor="#d0d7e5" stroked="f"/>
            <v:rect id="_x0000_s2019" style="position:absolute;left:5452;width:17;height:1" fillcolor="#d0d7e5" stroked="f"/>
            <v:rect id="_x0000_s2020" style="position:absolute;left:7214;width:17;height:1" fillcolor="#d0d7e5" stroked="f"/>
            <v:rect id="_x0000_s2021" style="position:absolute;left:7447;width:16;height:1" fillcolor="#d0d7e5" stroked="f"/>
            <v:rect id="_x0000_s2022" style="position:absolute;left:9209;width:16;height:1" fillcolor="#d0d7e5" stroked="f"/>
            <v:line id="_x0000_s2023" style="position:absolute" from="0,585" to="9225,586" strokeweight="0"/>
            <v:rect id="_x0000_s2024" style="position:absolute;top:585;width:9225;height:18" fillcolor="black" stroked="f"/>
            <v:line id="_x0000_s2025" style="position:absolute" from="5452,1462" to="7231,1463" strokeweight="0"/>
            <v:rect id="_x0000_s2026" style="position:absolute;left:5452;top:1462;width:1779;height:18" fillcolor="black" stroked="f"/>
            <v:line id="_x0000_s2027" style="position:absolute" from="7447,1462" to="9225,1463" strokeweight="0"/>
            <v:rect id="_x0000_s2028" style="position:absolute;left:7447;top:1462;width:1778;height:18" fillcolor="black" stroked="f"/>
            <v:line id="_x0000_s2029" style="position:absolute" from="5469,1754" to="7214,1755" strokeweight="0"/>
            <v:rect id="_x0000_s2030" style="position:absolute;left:5469;top:1754;width:1745;height:19" fillcolor="black" stroked="f"/>
            <v:line id="_x0000_s2031" style="position:absolute" from="5469,1791" to="7214,1792" strokeweight="0"/>
            <v:rect id="_x0000_s2032" style="position:absolute;left:5469;top:1791;width:1745;height:18" fillcolor="black" stroked="f"/>
            <v:line id="_x0000_s2033" style="position:absolute" from="7463,1754" to="9209,1755" strokeweight="0"/>
            <v:rect id="_x0000_s2034" style="position:absolute;left:7463;top:1754;width:1746;height:19" fillcolor="black" stroked="f"/>
            <v:line id="_x0000_s2035" style="position:absolute" from="7463,1791" to="9209,1792" strokeweight="0"/>
            <v:rect id="_x0000_s2036" style="position:absolute;left:7463;top:1791;width:1746;height:18" fillcolor="black" stroked="f"/>
            <v:line id="_x0000_s2037" style="position:absolute" from="5452,2961" to="7231,2962" strokeweight="0"/>
            <v:rect id="_x0000_s2038" style="position:absolute;left:5452;top:2961;width:1779;height:18" fillcolor="black" stroked="f"/>
            <v:line id="_x0000_s2039" style="position:absolute" from="7447,2961" to="9225,2962" strokeweight="0"/>
            <v:rect id="_x0000_s2040" style="position:absolute;left:7447;top:2961;width:1778;height:18" fillcolor="black" stroked="f"/>
            <v:line id="_x0000_s2041" style="position:absolute" from="5469,3253" to="7214,3254" strokeweight="0"/>
            <v:rect id="_x0000_s2042" style="position:absolute;left:5469;top:3253;width:1745;height:18" fillcolor="black" stroked="f"/>
            <v:line id="_x0000_s2043" style="position:absolute" from="5469,3289" to="7214,3290" strokeweight="0"/>
            <v:rect id="_x0000_s2044" style="position:absolute;left:5469;top:3289;width:1745;height:19" fillcolor="black" stroked="f"/>
            <v:line id="_x0000_s2045" style="position:absolute" from="7463,3253" to="9209,3254" strokeweight="0"/>
            <v:rect id="_x0000_s2046" style="position:absolute;left:7463;top:3253;width:1746;height:18" fillcolor="black" stroked="f"/>
            <v:line id="_x0000_s2047" style="position:absolute" from="7463,3289" to="9209,3290" strokeweight="0"/>
            <v:rect id="_x0000_s5120" style="position:absolute;left:7463;top:3289;width:1746;height:19" fillcolor="black" stroked="f"/>
            <w10:wrap type="none"/>
            <w10:anchorlock/>
          </v:group>
        </w:pict>
      </w:r>
    </w:p>
    <w:p w:rsidR="00BC1D56" w:rsidRDefault="00BC1D56">
      <w:pPr>
        <w:pStyle w:val="Nadpis2"/>
        <w:numPr>
          <w:ilvl w:val="0"/>
          <w:numId w:val="0"/>
        </w:numPr>
        <w:ind w:firstLine="450"/>
        <w:rPr>
          <w:rFonts w:cs="Times New Roman"/>
          <w:lang w:val="de-DE"/>
        </w:rPr>
      </w:pPr>
    </w:p>
    <w:p w:rsidR="00BC1D56" w:rsidRDefault="00BC1D56">
      <w:pPr>
        <w:pStyle w:val="Nadpis2"/>
        <w:numPr>
          <w:ilvl w:val="0"/>
          <w:numId w:val="20"/>
        </w:numPr>
        <w:rPr>
          <w:rFonts w:cs="Times New Roman"/>
        </w:rPr>
      </w:pPr>
      <w:bookmarkStart w:id="17" w:name="_Toc530739910"/>
      <w:r>
        <w:rPr>
          <w:rFonts w:cs="Times New Roman"/>
        </w:rPr>
        <w:t>Odložený daňový záväzok</w:t>
      </w:r>
      <w:bookmarkEnd w:id="17"/>
    </w:p>
    <w:p w:rsidR="00BC1D56" w:rsidRDefault="00BC1D56">
      <w:pPr>
        <w:rPr>
          <w:rFonts w:cs="Times New Roman"/>
          <w:highlight w:val="green"/>
        </w:rPr>
      </w:pPr>
    </w:p>
    <w:p w:rsidR="00BC1D56" w:rsidRDefault="00BC1D56">
      <w:pPr>
        <w:pStyle w:val="Zkladntext"/>
        <w:rPr>
          <w:rFonts w:cs="Times New Roman"/>
        </w:rPr>
      </w:pPr>
      <w:r>
        <w:rPr>
          <w:rFonts w:cs="Times New Roman"/>
        </w:rPr>
        <w:t>Spoločnosť neúčtovala o odloženej dani.</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0"/>
        </w:numPr>
        <w:rPr>
          <w:rFonts w:cs="Times New Roman"/>
        </w:rPr>
      </w:pPr>
      <w:bookmarkStart w:id="18" w:name="_Toc530739911"/>
      <w:r>
        <w:rPr>
          <w:rFonts w:cs="Times New Roman"/>
        </w:rPr>
        <w:t>Sociálny fond</w:t>
      </w:r>
      <w:bookmarkEnd w:id="18"/>
    </w:p>
    <w:p w:rsidR="00BC1D56" w:rsidRDefault="00BC1D56">
      <w:pPr>
        <w:pStyle w:val="Zkladntext"/>
        <w:rPr>
          <w:rFonts w:cs="Times New Roman"/>
        </w:rPr>
      </w:pPr>
    </w:p>
    <w:p w:rsidR="00BC1D56" w:rsidRDefault="00BC1D56">
      <w:pPr>
        <w:pStyle w:val="Zkladntext"/>
        <w:rPr>
          <w:rFonts w:cs="Times New Roman"/>
        </w:rPr>
      </w:pPr>
      <w:r>
        <w:rPr>
          <w:rFonts w:cs="Times New Roman"/>
        </w:rPr>
        <w:t>Tvorba a čerpanie sociálneho fondu v priebehu účtovného obdobia sú znázornené v nasledujúcom prehľade:</w:t>
      </w:r>
    </w:p>
    <w:p w:rsidR="00BC1D56" w:rsidRDefault="00BC1D56">
      <w:pPr>
        <w:pStyle w:val="Zkladntext"/>
        <w:rPr>
          <w:rFonts w:cs="Times New Roman"/>
        </w:rPr>
      </w:pPr>
    </w:p>
    <w:p w:rsidR="00BC1D56" w:rsidRDefault="005E3FF8">
      <w:pPr>
        <w:pStyle w:val="Zkladntext"/>
        <w:rPr>
          <w:rFonts w:cs="Times New Roman"/>
          <w:lang w:val="de-DE"/>
        </w:rPr>
      </w:pPr>
      <w:r w:rsidRPr="005E3FF8">
        <w:rPr>
          <w:rFonts w:cs="Times New Roman"/>
          <w:lang w:val="de-DE"/>
        </w:rPr>
      </w:r>
      <w:r>
        <w:rPr>
          <w:rFonts w:cs="Times New Roman"/>
          <w:lang w:val="de-DE"/>
        </w:rPr>
        <w:pict>
          <v:group id="_x0000_s5123" editas="canvas" style="width:514.45pt;height:194.75pt;mso-position-horizontal-relative:char;mso-position-vertical-relative:line" coordsize="10289,3895">
            <o:lock v:ext="edit" aspectratio="t"/>
            <v:shape id="_x0000_s5122" type="#_x0000_t75" style="position:absolute;width:10289;height:3895" o:preferrelative="f">
              <v:fill o:detectmouseclick="t"/>
              <v:path o:extrusionok="t" o:connecttype="none"/>
              <o:lock v:ext="edit" text="t"/>
            </v:shape>
            <v:rect id="_x0000_s5124" style="position:absolute;width:10289;height:3895" stroked="f"/>
            <v:rect id="_x0000_s5125" style="position:absolute;left:5735;top:18;width:1051;height:230;mso-wrap-style:none" filled="f" stroked="f">
              <v:textbox style="mso-fit-shape-to-text:t" inset="0,0,0,0">
                <w:txbxContent>
                  <w:p w:rsidR="00F44DCC" w:rsidRDefault="00F44DCC">
                    <w:r>
                      <w:rPr>
                        <w:rFonts w:cs="Times New Roman"/>
                        <w:color w:val="000000"/>
                        <w:lang w:val="en-US"/>
                      </w:rPr>
                      <w:t xml:space="preserve"> 31. 12. 2013</w:t>
                    </w:r>
                  </w:p>
                </w:txbxContent>
              </v:textbox>
            </v:rect>
            <v:rect id="_x0000_s5126" style="position:absolute;left:7812;top:18;width:1051;height:230;mso-wrap-style:none" filled="f" stroked="f">
              <v:textbox style="mso-fit-shape-to-text:t" inset="0,0,0,0">
                <w:txbxContent>
                  <w:p w:rsidR="00F44DCC" w:rsidRDefault="00F44DCC">
                    <w:r>
                      <w:rPr>
                        <w:rFonts w:cs="Times New Roman"/>
                        <w:color w:val="000000"/>
                        <w:lang w:val="en-US"/>
                      </w:rPr>
                      <w:t xml:space="preserve"> 31. 12. 201</w:t>
                    </w:r>
                    <w:r w:rsidR="000109F0">
                      <w:rPr>
                        <w:rFonts w:cs="Times New Roman"/>
                        <w:color w:val="000000"/>
                        <w:lang w:val="en-US"/>
                      </w:rPr>
                      <w:t>2</w:t>
                    </w:r>
                  </w:p>
                </w:txbxContent>
              </v:textbox>
            </v:rect>
            <v:rect id="_x0000_s5127" style="position:absolute;left:50;top:609;width:2829;height:230;mso-wrap-style:none" filled="f" stroked="f">
              <v:textbox style="mso-fit-shape-to-text:t" inset="0,0,0,0">
                <w:txbxContent>
                  <w:p w:rsidR="00F44DCC" w:rsidRDefault="00F44DCC">
                    <w:r>
                      <w:rPr>
                        <w:rFonts w:cs="Times New Roman"/>
                        <w:b/>
                        <w:bCs/>
                        <w:color w:val="000000"/>
                        <w:lang w:val="en-US"/>
                      </w:rPr>
                      <w:t>Začiatočný stav sociálneho fondu</w:t>
                    </w:r>
                  </w:p>
                </w:txbxContent>
              </v:textbox>
            </v:rect>
            <v:rect id="_x0000_s5128" style="position:absolute;left:6898;top:609;width:251;height:230;mso-wrap-style:none" filled="f" stroked="f">
              <v:textbox style="mso-fit-shape-to-text:t" inset="0,0,0,0">
                <w:txbxContent>
                  <w:p w:rsidR="00F44DCC" w:rsidRDefault="00F44DCC">
                    <w:r>
                      <w:rPr>
                        <w:rFonts w:cs="Times New Roman"/>
                        <w:b/>
                        <w:bCs/>
                        <w:color w:val="000000"/>
                        <w:lang w:val="en-US"/>
                      </w:rPr>
                      <w:t xml:space="preserve"> 40</w:t>
                    </w:r>
                  </w:p>
                </w:txbxContent>
              </v:textbox>
            </v:rect>
            <v:rect id="_x0000_s5129" style="position:absolute;left:8976;top:609;width:201;height:230;mso-wrap-style:none" filled="f" stroked="f">
              <v:textbox style="mso-fit-shape-to-text:t" inset="0,0,0,0">
                <w:txbxContent>
                  <w:p w:rsidR="00F44DCC" w:rsidRDefault="00F44DCC">
                    <w:r>
                      <w:rPr>
                        <w:rFonts w:cs="Times New Roman"/>
                        <w:b/>
                        <w:bCs/>
                        <w:color w:val="000000"/>
                        <w:lang w:val="en-US"/>
                      </w:rPr>
                      <w:t xml:space="preserve">  0</w:t>
                    </w:r>
                  </w:p>
                </w:txbxContent>
              </v:textbox>
            </v:rect>
            <v:rect id="_x0000_s5130" style="position:absolute;left:50;top:1200;width:3601;height:230;mso-wrap-style:none" filled="f" stroked="f">
              <v:textbox style="mso-fit-shape-to-text:t" inset="0,0,0,0">
                <w:txbxContent>
                  <w:p w:rsidR="00F44DCC" w:rsidRDefault="00F44DCC">
                    <w:r>
                      <w:rPr>
                        <w:rFonts w:cs="Times New Roman"/>
                        <w:color w:val="000000"/>
                        <w:lang w:val="en-US"/>
                      </w:rPr>
                      <w:t>Tvorba sociálneho fondu na ťarchu nákladov</w:t>
                    </w:r>
                  </w:p>
                </w:txbxContent>
              </v:textbox>
            </v:rect>
            <v:rect id="_x0000_s5131" style="position:absolute;left:6798;top:1200;width:301;height:230;mso-wrap-style:none" filled="f" stroked="f">
              <v:textbox style="mso-fit-shape-to-text:t" inset="0,0,0,0">
                <w:txbxContent>
                  <w:p w:rsidR="00F44DCC" w:rsidRDefault="00F44DCC">
                    <w:r>
                      <w:rPr>
                        <w:rFonts w:cs="Times New Roman"/>
                        <w:color w:val="000000"/>
                        <w:lang w:val="en-US"/>
                      </w:rPr>
                      <w:t>137</w:t>
                    </w:r>
                  </w:p>
                </w:txbxContent>
              </v:textbox>
            </v:rect>
            <v:rect id="_x0000_s5132" style="position:absolute;left:8876;top:1200;width:301;height:230;mso-wrap-style:none" filled="f" stroked="f">
              <v:textbox style="mso-fit-shape-to-text:t" inset="0,0,0,0">
                <w:txbxContent>
                  <w:p w:rsidR="00F44DCC" w:rsidRDefault="00F44DCC">
                    <w:r>
                      <w:rPr>
                        <w:rFonts w:cs="Times New Roman"/>
                        <w:color w:val="000000"/>
                        <w:lang w:val="en-US"/>
                      </w:rPr>
                      <w:t>138</w:t>
                    </w:r>
                  </w:p>
                </w:txbxContent>
              </v:textbox>
            </v:rect>
            <v:rect id="_x0000_s5133" style="position:absolute;left:50;top:1495;width:2711;height:230;mso-wrap-style:none" filled="f" stroked="f">
              <v:textbox style="mso-fit-shape-to-text:t" inset="0,0,0,0">
                <w:txbxContent>
                  <w:p w:rsidR="00F44DCC" w:rsidRDefault="00F44DCC">
                    <w:r>
                      <w:rPr>
                        <w:rFonts w:cs="Times New Roman"/>
                        <w:color w:val="000000"/>
                        <w:lang w:val="en-US"/>
                      </w:rPr>
                      <w:t>Tvorba sociálneho fondu zo zisku</w:t>
                    </w:r>
                  </w:p>
                </w:txbxContent>
              </v:textbox>
            </v:rect>
            <v:rect id="_x0000_s5134" style="position:absolute;left:6998;top:1495;width:101;height:230;mso-wrap-style:none" filled="f" stroked="f">
              <v:textbox style="mso-fit-shape-to-text:t" inset="0,0,0,0">
                <w:txbxContent>
                  <w:p w:rsidR="00F44DCC" w:rsidRDefault="00F44DCC">
                    <w:r>
                      <w:rPr>
                        <w:rFonts w:cs="Times New Roman"/>
                        <w:color w:val="000000"/>
                        <w:lang w:val="en-US"/>
                      </w:rPr>
                      <w:t>0</w:t>
                    </w:r>
                  </w:p>
                </w:txbxContent>
              </v:textbox>
            </v:rect>
            <v:rect id="_x0000_s5135" style="position:absolute;left:9076;top:1495;width:101;height:230;mso-wrap-style:none" filled="f" stroked="f">
              <v:textbox style="mso-fit-shape-to-text:t" inset="0,0,0,0">
                <w:txbxContent>
                  <w:p w:rsidR="00F44DCC" w:rsidRDefault="00F44DCC">
                    <w:r>
                      <w:rPr>
                        <w:rFonts w:cs="Times New Roman"/>
                        <w:color w:val="000000"/>
                        <w:lang w:val="en-US"/>
                      </w:rPr>
                      <w:t>0</w:t>
                    </w:r>
                  </w:p>
                </w:txbxContent>
              </v:textbox>
            </v:rect>
            <v:rect id="_x0000_s5136" style="position:absolute;left:50;top:1791;width:2594;height:230;mso-wrap-style:none" filled="f" stroked="f">
              <v:textbox style="mso-fit-shape-to-text:t" inset="0,0,0,0">
                <w:txbxContent>
                  <w:p w:rsidR="00F44DCC" w:rsidRDefault="00F44DCC">
                    <w:r>
                      <w:rPr>
                        <w:rFonts w:cs="Times New Roman"/>
                        <w:color w:val="000000"/>
                        <w:lang w:val="en-US"/>
                      </w:rPr>
                      <w:t>Ostatná tvorba sociálneho fondu</w:t>
                    </w:r>
                  </w:p>
                </w:txbxContent>
              </v:textbox>
            </v:rect>
            <v:rect id="_x0000_s5137" style="position:absolute;left:6998;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5138" style="position:absolute;left:9076;top:1791;width:101;height:230;mso-wrap-style:none" filled="f" stroked="f">
              <v:textbox style="mso-fit-shape-to-text:t" inset="0,0,0,0">
                <w:txbxContent>
                  <w:p w:rsidR="00F44DCC" w:rsidRDefault="00F44DCC">
                    <w:r>
                      <w:rPr>
                        <w:rFonts w:cs="Times New Roman"/>
                        <w:color w:val="000000"/>
                        <w:lang w:val="en-US"/>
                      </w:rPr>
                      <w:t>0</w:t>
                    </w:r>
                  </w:p>
                </w:txbxContent>
              </v:textbox>
            </v:rect>
            <v:rect id="_x0000_s5139" style="position:absolute;left:50;top:2086;width:2484;height:230;mso-wrap-style:none" filled="f" stroked="f">
              <v:textbox style="mso-fit-shape-to-text:t" inset="0,0,0,0">
                <w:txbxContent>
                  <w:p w:rsidR="00F44DCC" w:rsidRDefault="00F44DCC">
                    <w:r>
                      <w:rPr>
                        <w:rFonts w:cs="Times New Roman"/>
                        <w:i/>
                        <w:iCs/>
                        <w:color w:val="000000"/>
                        <w:lang w:val="en-US"/>
                      </w:rPr>
                      <w:t>Tvorba sociálneho fondu spolu</w:t>
                    </w:r>
                  </w:p>
                </w:txbxContent>
              </v:textbox>
            </v:rect>
            <v:rect id="_x0000_s5140" style="position:absolute;left:6765;top:2086;width:301;height:230;mso-wrap-style:none" filled="f" stroked="f">
              <v:textbox style="mso-fit-shape-to-text:t" inset="0,0,0,0">
                <w:txbxContent>
                  <w:p w:rsidR="00F44DCC" w:rsidRDefault="00F44DCC">
                    <w:r>
                      <w:rPr>
                        <w:rFonts w:cs="Times New Roman"/>
                        <w:i/>
                        <w:iCs/>
                        <w:color w:val="000000"/>
                        <w:lang w:val="en-US"/>
                      </w:rPr>
                      <w:t>137</w:t>
                    </w:r>
                  </w:p>
                </w:txbxContent>
              </v:textbox>
            </v:rect>
            <v:rect id="_x0000_s5141" style="position:absolute;left:8843;top:2086;width:301;height:230;mso-wrap-style:none" filled="f" stroked="f">
              <v:textbox style="mso-fit-shape-to-text:t" inset="0,0,0,0">
                <w:txbxContent>
                  <w:p w:rsidR="00F44DCC" w:rsidRDefault="00F44DCC">
                    <w:r>
                      <w:rPr>
                        <w:rFonts w:cs="Times New Roman"/>
                        <w:i/>
                        <w:iCs/>
                        <w:color w:val="000000"/>
                        <w:lang w:val="en-US"/>
                      </w:rPr>
                      <w:t>138</w:t>
                    </w:r>
                  </w:p>
                </w:txbxContent>
              </v:textbox>
            </v:rect>
            <v:rect id="_x0000_s5142" style="position:absolute;left:50;top:2677;width:2167;height:230;mso-wrap-style:none" filled="f" stroked="f">
              <v:textbox style="mso-fit-shape-to-text:t" inset="0,0,0,0">
                <w:txbxContent>
                  <w:p w:rsidR="00F44DCC" w:rsidRDefault="00F44DCC">
                    <w:r>
                      <w:rPr>
                        <w:rFonts w:cs="Times New Roman"/>
                        <w:i/>
                        <w:iCs/>
                        <w:color w:val="000000"/>
                        <w:lang w:val="en-US"/>
                      </w:rPr>
                      <w:t>Čerpanie sociálneho fondu</w:t>
                    </w:r>
                  </w:p>
                </w:txbxContent>
              </v:textbox>
            </v:rect>
            <v:rect id="_x0000_s5143" style="position:absolute;left:6454;top:2677;width:562;height:230" filled="f" stroked="f">
              <v:textbox style="mso-fit-shape-to-text:t" inset="0,0,0,0">
                <w:txbxContent>
                  <w:p w:rsidR="00F44DCC" w:rsidRDefault="00F44DCC">
                    <w:r>
                      <w:rPr>
                        <w:rFonts w:cs="Times New Roman"/>
                        <w:i/>
                        <w:iCs/>
                        <w:color w:val="000000"/>
                        <w:lang w:val="en-US"/>
                      </w:rPr>
                      <w:t xml:space="preserve">     130</w:t>
                    </w:r>
                  </w:p>
                </w:txbxContent>
              </v:textbox>
            </v:rect>
            <v:rect id="_x0000_s5144" style="position:absolute;left:8843;top:2677;width:301;height:230;mso-wrap-style:none" filled="f" stroked="f">
              <v:textbox style="mso-fit-shape-to-text:t" inset="0,0,0,0">
                <w:txbxContent>
                  <w:p w:rsidR="00F44DCC" w:rsidRDefault="00F44DCC">
                    <w:r>
                      <w:rPr>
                        <w:rFonts w:cs="Times New Roman"/>
                        <w:i/>
                        <w:iCs/>
                        <w:color w:val="000000"/>
                        <w:lang w:val="en-US"/>
                      </w:rPr>
                      <w:t xml:space="preserve">  98</w:t>
                    </w:r>
                  </w:p>
                </w:txbxContent>
              </v:textbox>
            </v:rect>
            <v:rect id="_x0000_s5145" style="position:absolute;left:50;top:2972;width:3006;height:230;mso-wrap-style:none" filled="f" stroked="f">
              <v:textbox style="mso-fit-shape-to-text:t" inset="0,0,0,0">
                <w:txbxContent>
                  <w:p w:rsidR="00F44DCC" w:rsidRDefault="00F44DCC">
                    <w:r>
                      <w:rPr>
                        <w:rFonts w:cs="Times New Roman"/>
                        <w:b/>
                        <w:bCs/>
                        <w:color w:val="000000"/>
                        <w:lang w:val="en-US"/>
                      </w:rPr>
                      <w:t>Konečný zostatok sociálneho fondu</w:t>
                    </w:r>
                  </w:p>
                </w:txbxContent>
              </v:textbox>
            </v:rect>
            <v:rect id="_x0000_s5146" style="position:absolute;left:6647;top:2972;width:452;height:230" filled="f" stroked="f">
              <v:textbox style="mso-fit-shape-to-text:t" inset="0,0,0,0">
                <w:txbxContent>
                  <w:p w:rsidR="00F44DCC" w:rsidRDefault="00F44DCC">
                    <w:r>
                      <w:rPr>
                        <w:rFonts w:cs="Times New Roman"/>
                        <w:b/>
                        <w:bCs/>
                        <w:color w:val="000000"/>
                        <w:lang w:val="en-US"/>
                      </w:rPr>
                      <w:t xml:space="preserve">   47</w:t>
                    </w:r>
                  </w:p>
                </w:txbxContent>
              </v:textbox>
            </v:rect>
            <v:rect id="_x0000_s5147" style="position:absolute;left:8843;top:2972;width:384;height:230" filled="f" stroked="f">
              <v:textbox style="mso-fit-shape-to-text:t" inset="0,0,0,0">
                <w:txbxContent>
                  <w:p w:rsidR="00F44DCC" w:rsidRDefault="00F44DCC">
                    <w:r>
                      <w:rPr>
                        <w:rFonts w:cs="Times New Roman"/>
                        <w:b/>
                        <w:bCs/>
                        <w:color w:val="000000"/>
                        <w:lang w:val="en-US"/>
                      </w:rPr>
                      <w:t xml:space="preserve">  40</w:t>
                    </w:r>
                  </w:p>
                </w:txbxContent>
              </v:textbox>
            </v:rect>
            <v:rect id="_x0000_s5148" style="position:absolute;width:17;height:1" fillcolor="#d0d7e5" stroked="f"/>
            <v:rect id="_x0000_s5149" style="position:absolute;left:4787;width:17;height:1" fillcolor="#d0d7e5" stroked="f"/>
            <v:rect id="_x0000_s5150" style="position:absolute;left:5369;width:17;height:1" fillcolor="#d0d7e5" stroked="f"/>
            <v:rect id="_x0000_s5151" style="position:absolute;left:7131;width:16;height:1" fillcolor="#d0d7e5" stroked="f"/>
            <v:rect id="_x0000_s5152" style="position:absolute;left:7447;width:16;height:1" fillcolor="#d0d7e5" stroked="f"/>
            <v:rect id="_x0000_s5153" style="position:absolute;left:9209;width:16;height:1" fillcolor="#d0d7e5" stroked="f"/>
            <v:line id="_x0000_s5154" style="position:absolute" from="0,591" to="9225,592" strokeweight="0"/>
            <v:rect id="_x0000_s5155" style="position:absolute;top:591;width:9225;height:18" fillcolor="black" stroked="f"/>
            <v:line id="_x0000_s5156" style="position:absolute" from="5369,2954" to="7147,2955" strokeweight="0"/>
            <v:rect id="_x0000_s5157" style="position:absolute;left:5369;top:2954;width:1778;height:18" fillcolor="black" stroked="f"/>
            <v:line id="_x0000_s5158" style="position:absolute" from="7447,2954" to="9225,2955" strokeweight="0"/>
            <v:rect id="_x0000_s5159" style="position:absolute;left:7447;top:2954;width:1778;height:18" fillcolor="black" stroked="f"/>
            <v:line id="_x0000_s5160" style="position:absolute" from="5386,3249" to="7131,3250" strokeweight="0"/>
            <v:rect id="_x0000_s5161" style="position:absolute;left:5386;top:3249;width:1745;height:19" fillcolor="black" stroked="f"/>
            <v:line id="_x0000_s5162" style="position:absolute" from="5386,3286" to="7131,3287" strokeweight="0"/>
            <v:rect id="_x0000_s5163" style="position:absolute;left:5386;top:3286;width:1745;height:18" fillcolor="black" stroked="f"/>
            <v:line id="_x0000_s5164" style="position:absolute" from="7463,3249" to="9209,3250" strokeweight="0"/>
            <v:rect id="_x0000_s5165" style="position:absolute;left:7463;top:3249;width:1746;height:19" fillcolor="black" stroked="f"/>
            <v:line id="_x0000_s5166" style="position:absolute" from="7463,3286" to="9209,3287" strokeweight="0"/>
            <v:rect id="_x0000_s5167" style="position:absolute;left:7463;top:3286;width:1746;height:18" fillcolor="black" stroked="f"/>
            <w10:wrap type="none"/>
            <w10:anchorlock/>
          </v:group>
        </w:pict>
      </w:r>
    </w:p>
    <w:p w:rsidR="00BC1D56" w:rsidRDefault="00BC1D56">
      <w:pPr>
        <w:pStyle w:val="Zkladntext"/>
        <w:rPr>
          <w:rFonts w:cs="Times New Roman"/>
          <w:color w:val="000000"/>
          <w:lang w:val="de-DE"/>
        </w:rPr>
      </w:pPr>
    </w:p>
    <w:p w:rsidR="00BC1D56" w:rsidRDefault="00BC1D56">
      <w:pPr>
        <w:pStyle w:val="Zkladntext"/>
        <w:rPr>
          <w:rFonts w:cs="Times New Roman"/>
        </w:rPr>
      </w:pPr>
      <w:r>
        <w:rPr>
          <w:rFonts w:cs="Times New Roman"/>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bookmarkStart w:id="19" w:name="_Toc530739912"/>
      <w:r>
        <w:rPr>
          <w:rFonts w:cs="Times New Roman"/>
        </w:rPr>
        <w:t>Bankové úvery</w:t>
      </w:r>
      <w:bookmarkEnd w:id="19"/>
    </w:p>
    <w:p w:rsidR="00BC1D56" w:rsidRDefault="00BC1D56">
      <w:pPr>
        <w:pStyle w:val="Zkladntext"/>
        <w:rPr>
          <w:rFonts w:cs="Times New Roman"/>
        </w:rPr>
      </w:pPr>
    </w:p>
    <w:p w:rsidR="00BC1D56" w:rsidRDefault="00BC1D56">
      <w:pPr>
        <w:pStyle w:val="Zkladntext"/>
        <w:rPr>
          <w:rFonts w:cs="Times New Roman"/>
        </w:rPr>
      </w:pPr>
      <w:r>
        <w:rPr>
          <w:rFonts w:cs="Times New Roman"/>
        </w:rPr>
        <w:t>Bankové úvery Spoločnosť v sledovanom období nemala.</w:t>
      </w:r>
    </w:p>
    <w:p w:rsidR="00BC1D56" w:rsidRDefault="00BC1D56">
      <w:pPr>
        <w:pStyle w:val="Zkladntext"/>
        <w:rPr>
          <w:rFonts w:cs="Times New Roman"/>
        </w:rPr>
      </w:pPr>
    </w:p>
    <w:p w:rsidR="00BC1D56" w:rsidRDefault="00BC1D56">
      <w:pPr>
        <w:pStyle w:val="Zkladntext"/>
        <w:ind w:left="0"/>
        <w:rPr>
          <w:rFonts w:cs="Times New Roman"/>
        </w:rPr>
      </w:pPr>
    </w:p>
    <w:p w:rsidR="00BC1D56" w:rsidRDefault="00BC1D56">
      <w:pPr>
        <w:pStyle w:val="Nadpis2"/>
        <w:numPr>
          <w:ilvl w:val="0"/>
          <w:numId w:val="2"/>
        </w:numPr>
        <w:rPr>
          <w:rFonts w:cs="Times New Roman"/>
        </w:rPr>
      </w:pPr>
      <w:bookmarkStart w:id="20" w:name="_Toc530739913"/>
      <w:r>
        <w:rPr>
          <w:rFonts w:cs="Times New Roman"/>
        </w:rPr>
        <w:t>Časové rozlíšenie</w:t>
      </w:r>
      <w:bookmarkEnd w:id="20"/>
    </w:p>
    <w:p w:rsidR="00BC1D56" w:rsidRDefault="00BC1D56">
      <w:pPr>
        <w:pStyle w:val="Zkladntext"/>
        <w:rPr>
          <w:rFonts w:cs="Times New Roman"/>
        </w:rPr>
      </w:pPr>
    </w:p>
    <w:p w:rsidR="00BC1D56" w:rsidRDefault="007D6D60">
      <w:pPr>
        <w:pStyle w:val="Zkladntext"/>
        <w:rPr>
          <w:rFonts w:cs="Times New Roman"/>
        </w:rPr>
      </w:pPr>
      <w:r>
        <w:rPr>
          <w:rFonts w:cs="Times New Roman"/>
        </w:rPr>
        <w:t>Č</w:t>
      </w:r>
      <w:r w:rsidR="00BC1D56">
        <w:rPr>
          <w:rFonts w:cs="Times New Roman"/>
        </w:rPr>
        <w:t>asové rozlíšenie pasív Spoločnosť v sledovanom období nemala.</w:t>
      </w:r>
    </w:p>
    <w:p w:rsidR="00BC1D56" w:rsidRDefault="00BC1D56">
      <w:pPr>
        <w:pStyle w:val="Zkladntext"/>
        <w:rPr>
          <w:rFonts w:cs="Times New Roman"/>
        </w:rPr>
      </w:pPr>
      <w:r>
        <w:rPr>
          <w:rFonts w:cs="Times New Roman"/>
        </w:rPr>
        <w:lastRenderedPageBreak/>
        <w:t>Štruktúra časového rozlíšenia je uvedená v nasledujúcom prehľade:</w:t>
      </w:r>
    </w:p>
    <w:p w:rsidR="00BC1D56" w:rsidRDefault="00BC1D56">
      <w:pPr>
        <w:pStyle w:val="Zkladntext"/>
        <w:rPr>
          <w:rFonts w:cs="Times New Roman"/>
        </w:rPr>
      </w:pP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5170" editas="canvas" style="width:513.45pt;height:303pt;mso-position-horizontal-relative:char;mso-position-vertical-relative:line" coordsize="10269,6060">
            <o:lock v:ext="edit" aspectratio="t"/>
            <v:shape id="_x0000_s5169" type="#_x0000_t75" style="position:absolute;width:10269;height:6060" o:preferrelative="f">
              <v:fill o:detectmouseclick="t"/>
              <v:path o:extrusionok="t" o:connecttype="none"/>
              <o:lock v:ext="edit" text="t"/>
            </v:shape>
            <v:rect id="_x0000_s5171" style="position:absolute;width:10269;height:6060" stroked="f"/>
            <v:rect id="_x0000_s5172" style="position:absolute;left:6527;top:19;width:1001;height:230;mso-wrap-style:none" filled="f" stroked="f">
              <v:textbox style="mso-fit-shape-to-text:t" inset="0,0,0,0">
                <w:txbxContent>
                  <w:p w:rsidR="00F44DCC" w:rsidRDefault="00F44DCC">
                    <w:r>
                      <w:rPr>
                        <w:rFonts w:cs="Times New Roman"/>
                        <w:color w:val="000000"/>
                        <w:lang w:val="en-US"/>
                      </w:rPr>
                      <w:t>31. 12. 2013</w:t>
                    </w:r>
                  </w:p>
                </w:txbxContent>
              </v:textbox>
            </v:rect>
            <v:rect id="_x0000_s5173" style="position:absolute;left:8021;top:19;width:1001;height:230;mso-wrap-style:none" filled="f" stroked="f">
              <v:textbox style="mso-fit-shape-to-text:t" inset="0,0,0,0">
                <w:txbxContent>
                  <w:p w:rsidR="00F44DCC" w:rsidRDefault="00F44DCC">
                    <w:r>
                      <w:rPr>
                        <w:rFonts w:cs="Times New Roman"/>
                        <w:color w:val="000000"/>
                        <w:lang w:val="en-US"/>
                      </w:rPr>
                      <w:t>31. 12. 2012</w:t>
                    </w:r>
                  </w:p>
                </w:txbxContent>
              </v:textbox>
            </v:rect>
            <v:rect id="_x0000_s5174" style="position:absolute;left:50;top:619;width:3085;height:230;mso-wrap-style:none" filled="f" stroked="f">
              <v:textbox style="mso-fit-shape-to-text:t" inset="0,0,0,0">
                <w:txbxContent>
                  <w:p w:rsidR="00F44DCC" w:rsidRDefault="00F44DCC">
                    <w:r>
                      <w:rPr>
                        <w:rFonts w:cs="Times New Roman"/>
                        <w:b/>
                        <w:bCs/>
                        <w:color w:val="000000"/>
                        <w:lang w:val="en-US"/>
                      </w:rPr>
                      <w:t>Výdavky budúcich období dlhodobé</w:t>
                    </w:r>
                  </w:p>
                </w:txbxContent>
              </v:textbox>
            </v:rect>
            <v:rect id="_x0000_s5175" style="position:absolute;left:7551;top:61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76" style="position:absolute;left:9044;top:619;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77" style="position:absolute;left:50;top:1220;width:3968;height:230;mso-wrap-style:none" filled="f" stroked="f">
              <v:textbox style="mso-fit-shape-to-text:t" inset="0,0,0,0">
                <w:txbxContent>
                  <w:p w:rsidR="00F44DCC" w:rsidRDefault="00F44DCC">
                    <w:r>
                      <w:rPr>
                        <w:rFonts w:cs="Times New Roman"/>
                        <w:b/>
                        <w:bCs/>
                        <w:color w:val="000000"/>
                        <w:lang w:val="en-US"/>
                      </w:rPr>
                      <w:t>Výdavky budúcich období krátkodobé, z toho:</w:t>
                    </w:r>
                  </w:p>
                </w:txbxContent>
              </v:textbox>
            </v:rect>
            <v:rect id="_x0000_s5178" style="position:absolute;left:7551;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79" style="position:absolute;left:9044;top:12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80" style="position:absolute;left:302;top:1520;width:734;height:230;mso-wrap-style:none" filled="f" stroked="f">
              <v:textbox style="mso-fit-shape-to-text:t" inset="0,0,0,0">
                <w:txbxContent>
                  <w:p w:rsidR="00F44DCC" w:rsidRDefault="00F44DCC">
                    <w:r>
                      <w:rPr>
                        <w:rFonts w:cs="Times New Roman"/>
                        <w:color w:val="000000"/>
                        <w:lang w:val="en-US"/>
                      </w:rPr>
                      <w:t>Nájomné</w:t>
                    </w:r>
                  </w:p>
                </w:txbxContent>
              </v:textbox>
            </v:rect>
            <v:rect id="_x0000_s5181" style="position:absolute;left:7551;top:15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82" style="position:absolute;left:9044;top:15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83" style="position:absolute;left:50;top:2120;width:3635;height:230;mso-wrap-style:none" filled="f" stroked="f">
              <v:textbox style="mso-fit-shape-to-text:t" inset="0,0,0,0">
                <w:txbxContent>
                  <w:p w:rsidR="00F44DCC" w:rsidRDefault="00F44DCC">
                    <w:r>
                      <w:rPr>
                        <w:rFonts w:cs="Times New Roman"/>
                        <w:b/>
                        <w:bCs/>
                        <w:color w:val="000000"/>
                        <w:lang w:val="en-US"/>
                      </w:rPr>
                      <w:t>Výnosy budúcich období dlhodobé, z toho:</w:t>
                    </w:r>
                  </w:p>
                </w:txbxContent>
              </v:textbox>
            </v:rect>
            <v:rect id="_x0000_s5184" style="position:absolute;left:7551;top:21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85" style="position:absolute;left:9044;top:2120;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86" style="position:absolute;left:302;top:2420;width:4271;height:230;mso-wrap-style:none" filled="f" stroked="f">
              <v:textbox style="mso-fit-shape-to-text:t" inset="0,0,0,0">
                <w:txbxContent>
                  <w:p w:rsidR="00F44DCC" w:rsidRDefault="00F44DCC">
                    <w:r>
                      <w:rPr>
                        <w:rFonts w:cs="Times New Roman"/>
                        <w:color w:val="000000"/>
                        <w:lang w:val="en-US"/>
                      </w:rPr>
                      <w:t>Dotácie na obstaranie dlhodobého hmotného majetku</w:t>
                    </w:r>
                  </w:p>
                </w:txbxContent>
              </v:textbox>
            </v:rect>
            <v:rect id="_x0000_s5187" style="position:absolute;left:7551;top:24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88" style="position:absolute;left:9044;top:24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89" style="position:absolute;left:302;top:2720;width:1106;height:230;mso-wrap-style:none" filled="f" stroked="f">
              <v:textbox style="mso-fit-shape-to-text:t" inset="0,0,0,0">
                <w:txbxContent>
                  <w:p w:rsidR="00F44DCC" w:rsidRDefault="00F44DCC">
                    <w:r>
                      <w:rPr>
                        <w:rFonts w:cs="Times New Roman"/>
                        <w:color w:val="000000"/>
                        <w:lang w:val="en-US"/>
                      </w:rPr>
                      <w:t>Emisné kvóty</w:t>
                    </w:r>
                  </w:p>
                </w:txbxContent>
              </v:textbox>
            </v:rect>
            <v:rect id="_x0000_s5190" style="position:absolute;left:7551;top:27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91" style="position:absolute;left:9044;top:2720;width:101;height:230;mso-wrap-style:none" filled="f" stroked="f">
              <v:textbox style="mso-fit-shape-to-text:t" inset="0,0,0,0">
                <w:txbxContent>
                  <w:p w:rsidR="00F44DCC" w:rsidRDefault="00F44DCC">
                    <w:r>
                      <w:rPr>
                        <w:rFonts w:cs="Times New Roman"/>
                        <w:color w:val="000000"/>
                        <w:lang w:val="en-US"/>
                      </w:rPr>
                      <w:t>0</w:t>
                    </w:r>
                  </w:p>
                </w:txbxContent>
              </v:textbox>
            </v:rect>
            <v:rect id="_x0000_s5192" style="position:absolute;left:50;top:3321;width:3835;height:230;mso-wrap-style:none" filled="f" stroked="f">
              <v:textbox style="mso-fit-shape-to-text:t" inset="0,0,0,0">
                <w:txbxContent>
                  <w:p w:rsidR="00F44DCC" w:rsidRDefault="00F44DCC">
                    <w:r>
                      <w:rPr>
                        <w:rFonts w:cs="Times New Roman"/>
                        <w:b/>
                        <w:bCs/>
                        <w:color w:val="000000"/>
                        <w:lang w:val="en-US"/>
                      </w:rPr>
                      <w:t>Výnosy budúcich období krátkodobé, z toho:</w:t>
                    </w:r>
                  </w:p>
                </w:txbxContent>
              </v:textbox>
            </v:rect>
            <v:rect id="_x0000_s5193" style="position:absolute;left:7551;top:3321;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94" style="position:absolute;left:9044;top:3321;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195" style="position:absolute;left:302;top:3621;width:4271;height:230;mso-wrap-style:none" filled="f" stroked="f">
              <v:textbox style="mso-fit-shape-to-text:t" inset="0,0,0,0">
                <w:txbxContent>
                  <w:p w:rsidR="00F44DCC" w:rsidRDefault="00F44DCC">
                    <w:r>
                      <w:rPr>
                        <w:rFonts w:cs="Times New Roman"/>
                        <w:color w:val="000000"/>
                        <w:lang w:val="en-US"/>
                      </w:rPr>
                      <w:t>Dotácie na obstaranie dlhodobého hmotného majetku</w:t>
                    </w:r>
                  </w:p>
                </w:txbxContent>
              </v:textbox>
            </v:rect>
            <v:rect id="_x0000_s5196" style="position:absolute;left:7551;top:3621;width:101;height:230;mso-wrap-style:none" filled="f" stroked="f">
              <v:textbox style="mso-fit-shape-to-text:t" inset="0,0,0,0">
                <w:txbxContent>
                  <w:p w:rsidR="00F44DCC" w:rsidRDefault="00F44DCC">
                    <w:r>
                      <w:rPr>
                        <w:rFonts w:cs="Times New Roman"/>
                        <w:color w:val="000000"/>
                        <w:lang w:val="en-US"/>
                      </w:rPr>
                      <w:t>0</w:t>
                    </w:r>
                  </w:p>
                </w:txbxContent>
              </v:textbox>
            </v:rect>
            <v:rect id="_x0000_s5197" style="position:absolute;left:9044;top:3621;width:101;height:230;mso-wrap-style:none" filled="f" stroked="f">
              <v:textbox style="mso-fit-shape-to-text:t" inset="0,0,0,0">
                <w:txbxContent>
                  <w:p w:rsidR="00F44DCC" w:rsidRDefault="00F44DCC">
                    <w:r>
                      <w:rPr>
                        <w:rFonts w:cs="Times New Roman"/>
                        <w:color w:val="000000"/>
                        <w:lang w:val="en-US"/>
                      </w:rPr>
                      <w:t>0</w:t>
                    </w:r>
                  </w:p>
                </w:txbxContent>
              </v:textbox>
            </v:rect>
            <v:rect id="_x0000_s5198" style="position:absolute;left:302;top:3921;width:2580;height:230;mso-wrap-style:none" filled="f" stroked="f">
              <v:textbox style="mso-fit-shape-to-text:t" inset="0,0,0,0">
                <w:txbxContent>
                  <w:p w:rsidR="00F44DCC" w:rsidRDefault="00F44DCC">
                    <w:r>
                      <w:rPr>
                        <w:rFonts w:cs="Times New Roman"/>
                        <w:color w:val="000000"/>
                        <w:lang w:val="en-US"/>
                      </w:rPr>
                      <w:t>Dotácie na hospodársku činnosť</w:t>
                    </w:r>
                  </w:p>
                </w:txbxContent>
              </v:textbox>
            </v:rect>
            <v:rect id="_x0000_s5199" style="position:absolute;left:7551;top:39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00" style="position:absolute;left:9044;top:39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01" style="position:absolute;left:302;top:4221;width:1106;height:230;mso-wrap-style:none" filled="f" stroked="f">
              <v:textbox style="mso-fit-shape-to-text:t" inset="0,0,0,0">
                <w:txbxContent>
                  <w:p w:rsidR="00F44DCC" w:rsidRDefault="00F44DCC">
                    <w:r>
                      <w:rPr>
                        <w:rFonts w:cs="Times New Roman"/>
                        <w:color w:val="000000"/>
                        <w:lang w:val="en-US"/>
                      </w:rPr>
                      <w:t>Emisné kvóty</w:t>
                    </w:r>
                  </w:p>
                </w:txbxContent>
              </v:textbox>
            </v:rect>
            <v:rect id="_x0000_s5202" style="position:absolute;left:7551;top:42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03" style="position:absolute;left:9044;top:42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04" style="position:absolute;left:302;top:4522;width:611;height:230;mso-wrap-style:none" filled="f" stroked="f">
              <v:textbox style="mso-fit-shape-to-text:t" inset="0,0,0,0">
                <w:txbxContent>
                  <w:p w:rsidR="00F44DCC" w:rsidRDefault="00F44DCC">
                    <w:r>
                      <w:rPr>
                        <w:rFonts w:cs="Times New Roman"/>
                        <w:color w:val="000000"/>
                        <w:lang w:val="en-US"/>
                      </w:rPr>
                      <w:t>Ostatné</w:t>
                    </w:r>
                  </w:p>
                </w:txbxContent>
              </v:textbox>
            </v:rect>
            <v:rect id="_x0000_s5205" style="position:absolute;left:7551;top:4522;width:101;height:230;mso-wrap-style:none" filled="f" stroked="f">
              <v:textbox style="mso-fit-shape-to-text:t" inset="0,0,0,0">
                <w:txbxContent>
                  <w:p w:rsidR="00F44DCC" w:rsidRDefault="00F44DCC">
                    <w:r>
                      <w:rPr>
                        <w:rFonts w:cs="Times New Roman"/>
                        <w:color w:val="000000"/>
                        <w:lang w:val="en-US"/>
                      </w:rPr>
                      <w:t>0</w:t>
                    </w:r>
                  </w:p>
                </w:txbxContent>
              </v:textbox>
            </v:rect>
            <v:rect id="_x0000_s5206" style="position:absolute;left:9044;top:4522;width:101;height:230;mso-wrap-style:none" filled="f" stroked="f">
              <v:textbox style="mso-fit-shape-to-text:t" inset="0,0,0,0">
                <w:txbxContent>
                  <w:p w:rsidR="00F44DCC" w:rsidRDefault="00F44DCC">
                    <w:r>
                      <w:rPr>
                        <w:rFonts w:cs="Times New Roman"/>
                        <w:color w:val="000000"/>
                        <w:lang w:val="en-US"/>
                      </w:rPr>
                      <w:t>0</w:t>
                    </w:r>
                  </w:p>
                </w:txbxContent>
              </v:textbox>
            </v:rect>
            <v:rect id="_x0000_s5207" style="position:absolute;left:50;top:5122;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5208" style="position:absolute;left:7551;top:51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09" style="position:absolute;left:9044;top:512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10" style="position:absolute;width:17;height:1" fillcolor="#d0d7e5" stroked="f"/>
            <v:rect id="_x0000_s5211" style="position:absolute;left:252;width:16;height:1" fillcolor="#d0d7e5" stroked="f"/>
            <v:rect id="_x0000_s5212" style="position:absolute;left:6192;width:16;height:1" fillcolor="#d0d7e5" stroked="f"/>
            <v:rect id="_x0000_s5213" style="position:absolute;left:6343;width:16;height:1" fillcolor="#d0d7e5" stroked="f"/>
            <v:rect id="_x0000_s5214" style="position:absolute;left:7685;width:17;height:1" fillcolor="#d0d7e5" stroked="f"/>
            <v:rect id="_x0000_s5215" style="position:absolute;left:7836;width:17;height:1" fillcolor="#d0d7e5" stroked="f"/>
            <v:rect id="_x0000_s5216" style="position:absolute;left:9178;width:17;height:1" fillcolor="#d0d7e5" stroked="f"/>
            <v:line id="_x0000_s5217" style="position:absolute" from="0,600" to="9195,601" strokeweight="0"/>
            <v:rect id="_x0000_s5218" style="position:absolute;top:600;width:9195;height:19" fillcolor="black" stroked="f"/>
            <v:line id="_x0000_s5219" style="position:absolute" from="6343,5103" to="7702,5104" strokeweight="0"/>
            <v:rect id="_x0000_s5220" style="position:absolute;left:6343;top:5103;width:1359;height:19" fillcolor="black" stroked="f"/>
            <v:line id="_x0000_s5221" style="position:absolute" from="7836,5103" to="9195,5104" strokeweight="0"/>
            <v:rect id="_x0000_s5222" style="position:absolute;left:7836;top:5103;width:1359;height:19" fillcolor="black" stroked="f"/>
            <v:line id="_x0000_s5223" style="position:absolute" from="6359,5403" to="7685,5404" strokeweight="0"/>
            <v:rect id="_x0000_s5224" style="position:absolute;left:6359;top:5403;width:1326;height:19" fillcolor="black" stroked="f"/>
            <v:line id="_x0000_s5225" style="position:absolute" from="6359,5441" to="7685,5442" strokeweight="0"/>
            <v:rect id="_x0000_s5226" style="position:absolute;left:6359;top:5441;width:1326;height:19" fillcolor="black" stroked="f"/>
            <v:line id="_x0000_s5227" style="position:absolute" from="7853,5403" to="9178,5404" strokeweight="0"/>
            <v:rect id="_x0000_s5228" style="position:absolute;left:7853;top:5403;width:1325;height:19" fillcolor="black" stroked="f"/>
            <v:line id="_x0000_s5229" style="position:absolute" from="7853,5441" to="9178,5442" strokeweight="0"/>
            <v:rect id="_x0000_s5230" style="position:absolute;left:7853;top:5441;width:1325;height:19" fillcolor="black" stroked="f"/>
            <w10:wrap type="none"/>
            <w10:anchorlock/>
          </v:group>
        </w:pict>
      </w:r>
      <w:r w:rsidR="00BC1D56">
        <w:rPr>
          <w:rFonts w:cs="Times New Roman"/>
        </w:rPr>
        <w:t xml:space="preserve"> </w:t>
      </w:r>
    </w:p>
    <w:p w:rsidR="00BC1D56" w:rsidRDefault="00BC1D56">
      <w:pPr>
        <w:pStyle w:val="Nadpis2"/>
        <w:numPr>
          <w:ilvl w:val="0"/>
          <w:numId w:val="0"/>
        </w:numPr>
        <w:ind w:left="360"/>
        <w:rPr>
          <w:rFonts w:cs="Times New Roman"/>
        </w:rPr>
      </w:pPr>
    </w:p>
    <w:p w:rsidR="00BC1D56" w:rsidRDefault="00BC1D56">
      <w:pPr>
        <w:pStyle w:val="Nadpis2"/>
        <w:numPr>
          <w:ilvl w:val="0"/>
          <w:numId w:val="0"/>
        </w:numPr>
        <w:ind w:left="360"/>
        <w:rPr>
          <w:rFonts w:cs="Times New Roman"/>
        </w:rPr>
      </w:pPr>
    </w:p>
    <w:p w:rsidR="00BC1D56" w:rsidRDefault="00BC1D56">
      <w:pPr>
        <w:rPr>
          <w:rFonts w:cs="Times New Roman"/>
        </w:rPr>
      </w:pPr>
    </w:p>
    <w:p w:rsidR="00BC1D56" w:rsidRDefault="00BC1D56">
      <w:pPr>
        <w:pStyle w:val="Nadpis2"/>
        <w:numPr>
          <w:ilvl w:val="0"/>
          <w:numId w:val="2"/>
        </w:numPr>
        <w:rPr>
          <w:rFonts w:cs="Times New Roman"/>
        </w:rPr>
      </w:pPr>
      <w:r>
        <w:rPr>
          <w:rFonts w:cs="Times New Roman"/>
        </w:rPr>
        <w:t>Deriváty</w:t>
      </w:r>
    </w:p>
    <w:p w:rsidR="00BC1D56" w:rsidRDefault="00BC1D56">
      <w:pPr>
        <w:pStyle w:val="Zkladntext"/>
        <w:rPr>
          <w:rFonts w:cs="Times New Roman"/>
        </w:rPr>
      </w:pPr>
    </w:p>
    <w:p w:rsidR="00BC1D56" w:rsidRDefault="00BC1D56">
      <w:pPr>
        <w:pStyle w:val="Nadpis2"/>
        <w:numPr>
          <w:ilvl w:val="0"/>
          <w:numId w:val="0"/>
        </w:numPr>
        <w:ind w:left="426"/>
        <w:jc w:val="both"/>
        <w:rPr>
          <w:rFonts w:cs="Times New Roman"/>
          <w:b w:val="0"/>
          <w:bCs w:val="0"/>
        </w:rPr>
      </w:pPr>
      <w:r>
        <w:rPr>
          <w:rFonts w:cs="Times New Roman"/>
          <w:b w:val="0"/>
          <w:bCs w:val="0"/>
        </w:rPr>
        <w:t>Spoločnosť o derivátoch neúčtuje.</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r>
        <w:rPr>
          <w:rFonts w:cs="Times New Roman"/>
        </w:rPr>
        <w:t>Informácie o výnosoch</w:t>
      </w:r>
    </w:p>
    <w:p w:rsidR="00BC1D56" w:rsidRDefault="00BC1D56">
      <w:pPr>
        <w:pStyle w:val="Nadpis2"/>
        <w:numPr>
          <w:ilvl w:val="0"/>
          <w:numId w:val="0"/>
        </w:numPr>
        <w:rPr>
          <w:rFonts w:cs="Times New Roman"/>
        </w:rPr>
      </w:pPr>
      <w:bookmarkStart w:id="21" w:name="_Toc530739914"/>
    </w:p>
    <w:p w:rsidR="00BC1D56" w:rsidRDefault="00BC1D56">
      <w:pPr>
        <w:rPr>
          <w:rFonts w:cs="Times New Roman"/>
        </w:rPr>
      </w:pPr>
    </w:p>
    <w:p w:rsidR="00BC1D56" w:rsidRDefault="00BC1D56">
      <w:pPr>
        <w:pStyle w:val="Nadpis2"/>
        <w:numPr>
          <w:ilvl w:val="0"/>
          <w:numId w:val="27"/>
        </w:numPr>
        <w:rPr>
          <w:rFonts w:cs="Times New Roman"/>
        </w:rPr>
      </w:pPr>
      <w:r>
        <w:rPr>
          <w:rFonts w:cs="Times New Roman"/>
        </w:rPr>
        <w:t>Tržby za vlastné výkony</w:t>
      </w:r>
      <w:bookmarkEnd w:id="21"/>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Tržby za vlastné výkony a tovar sa členia podľa jednotlivých segmentov, t.j. podľa typov výrobkov a služieb. </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5233" editas="canvas" style="width:578.15pt;height:163.45pt;mso-position-horizontal-relative:char;mso-position-vertical-relative:line" coordsize="11563,3269">
            <o:lock v:ext="edit" aspectratio="t"/>
            <v:shape id="_x0000_s5232" type="#_x0000_t75" style="position:absolute;width:11563;height:3269" o:preferrelative="f">
              <v:fill o:detectmouseclick="t"/>
              <v:path o:extrusionok="t" o:connecttype="none"/>
              <o:lock v:ext="edit" text="t"/>
            </v:shape>
            <v:rect id="_x0000_s5234" style="position:absolute;width:11563;height:3269" stroked="f"/>
            <v:rect id="_x0000_s5235" style="position:absolute;left:191;top:18;width:553;height:230;mso-wrap-style:none" filled="f" stroked="f">
              <v:textbox style="mso-fit-shape-to-text:t" inset="0,0,0,0">
                <w:txbxContent>
                  <w:p w:rsidR="00F44DCC" w:rsidRDefault="00F44DCC">
                    <w:r>
                      <w:rPr>
                        <w:rFonts w:cs="Times New Roman"/>
                        <w:color w:val="000000"/>
                        <w:lang w:val="en-US"/>
                      </w:rPr>
                      <w:t>Oblasť</w:t>
                    </w:r>
                  </w:p>
                </w:txbxContent>
              </v:textbox>
            </v:rect>
            <v:rect id="_x0000_s5236" style="position:absolute;left:175;top:302;width:556;height:230;mso-wrap-style:none" filled="f" stroked="f">
              <v:textbox style="mso-fit-shape-to-text:t" inset="0,0,0,0">
                <w:txbxContent>
                  <w:p w:rsidR="00F44DCC" w:rsidRDefault="00F44DCC">
                    <w:r>
                      <w:rPr>
                        <w:rFonts w:cs="Times New Roman"/>
                        <w:color w:val="000000"/>
                        <w:lang w:val="en-US"/>
                      </w:rPr>
                      <w:t>odbytu</w:t>
                    </w:r>
                  </w:p>
                </w:txbxContent>
              </v:textbox>
            </v:rect>
            <v:rect id="_x0000_s5237" style="position:absolute;left:1368;top:302;width:401;height:230;mso-wrap-style:none" filled="f" stroked="f">
              <v:textbox style="mso-fit-shape-to-text:t" inset="0,0,0,0">
                <w:txbxContent>
                  <w:p w:rsidR="00F44DCC" w:rsidRDefault="00F44DCC">
                    <w:r>
                      <w:rPr>
                        <w:rFonts w:cs="Times New Roman"/>
                        <w:color w:val="000000"/>
                        <w:lang w:val="en-US"/>
                      </w:rPr>
                      <w:t>2013</w:t>
                    </w:r>
                  </w:p>
                </w:txbxContent>
              </v:textbox>
            </v:rect>
            <v:rect id="_x0000_s5238" style="position:absolute;left:2529;top:302;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239" style="position:absolute;left:3706;top:302;width:401;height:230;mso-wrap-style:none" filled="f" stroked="f">
              <v:textbox style="mso-fit-shape-to-text:t" inset="0,0,0,0">
                <w:txbxContent>
                  <w:p w:rsidR="00F44DCC" w:rsidRDefault="00F44DCC">
                    <w:r>
                      <w:rPr>
                        <w:rFonts w:cs="Times New Roman"/>
                        <w:color w:val="000000"/>
                        <w:lang w:val="en-US"/>
                      </w:rPr>
                      <w:t>2013</w:t>
                    </w:r>
                  </w:p>
                </w:txbxContent>
              </v:textbox>
            </v:rect>
            <v:rect id="_x0000_s5240" style="position:absolute;left:4597;top:302;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241" style="position:absolute;left:5615;top:302;width:401;height:230;mso-wrap-style:none" filled="f" stroked="f">
              <v:textbox style="mso-fit-shape-to-text:t" inset="0,0,0,0">
                <w:txbxContent>
                  <w:p w:rsidR="00F44DCC" w:rsidRDefault="00F44DCC">
                    <w:r>
                      <w:rPr>
                        <w:rFonts w:cs="Times New Roman"/>
                        <w:color w:val="000000"/>
                        <w:lang w:val="en-US"/>
                      </w:rPr>
                      <w:t>201</w:t>
                    </w:r>
                    <w:r w:rsidR="000109F0">
                      <w:rPr>
                        <w:rFonts w:cs="Times New Roman"/>
                        <w:color w:val="000000"/>
                        <w:lang w:val="en-US"/>
                      </w:rPr>
                      <w:t>3</w:t>
                    </w:r>
                  </w:p>
                </w:txbxContent>
              </v:textbox>
            </v:rect>
            <v:rect id="_x0000_s5242" style="position:absolute;left:6776;top:302;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243" style="position:absolute;left:414;top:586;width:89;height:230;mso-wrap-style:none" filled="f" stroked="f">
              <v:textbox style="mso-fit-shape-to-text:t" inset="0,0,0,0">
                <w:txbxContent>
                  <w:p w:rsidR="00F44DCC" w:rsidRDefault="00F44DCC">
                    <w:r>
                      <w:rPr>
                        <w:rFonts w:cs="Times New Roman"/>
                        <w:color w:val="000000"/>
                        <w:lang w:val="en-US"/>
                      </w:rPr>
                      <w:t>a</w:t>
                    </w:r>
                  </w:p>
                </w:txbxContent>
              </v:textbox>
            </v:rect>
            <v:rect id="_x0000_s5244" style="position:absolute;left:1511;top:586;width:101;height:230;mso-wrap-style:none" filled="f" stroked="f">
              <v:textbox style="mso-fit-shape-to-text:t" inset="0,0,0,0">
                <w:txbxContent>
                  <w:p w:rsidR="00F44DCC" w:rsidRDefault="00F44DCC">
                    <w:r>
                      <w:rPr>
                        <w:rFonts w:cs="Times New Roman"/>
                        <w:color w:val="000000"/>
                        <w:lang w:val="en-US"/>
                      </w:rPr>
                      <w:t>b</w:t>
                    </w:r>
                  </w:p>
                </w:txbxContent>
              </v:textbox>
            </v:rect>
            <v:rect id="_x0000_s5245" style="position:absolute;left:2688;top:586;width:89;height:230;mso-wrap-style:none" filled="f" stroked="f">
              <v:textbox style="mso-fit-shape-to-text:t" inset="0,0,0,0">
                <w:txbxContent>
                  <w:p w:rsidR="00F44DCC" w:rsidRDefault="00F44DCC">
                    <w:r>
                      <w:rPr>
                        <w:rFonts w:cs="Times New Roman"/>
                        <w:color w:val="000000"/>
                        <w:lang w:val="en-US"/>
                      </w:rPr>
                      <w:t>c</w:t>
                    </w:r>
                  </w:p>
                </w:txbxContent>
              </v:textbox>
            </v:rect>
            <v:rect id="_x0000_s5246" style="position:absolute;left:3865;top:586;width:67;height:230;mso-wrap-style:none" filled="f" stroked="f">
              <v:textbox style="mso-fit-shape-to-text:t" inset="0,0,0,0">
                <w:txbxContent>
                  <w:p w:rsidR="00F44DCC" w:rsidRDefault="00F44DCC">
                    <w:r>
                      <w:rPr>
                        <w:rFonts w:cs="Times New Roman"/>
                        <w:color w:val="000000"/>
                        <w:lang w:val="en-US"/>
                      </w:rPr>
                      <w:t>f</w:t>
                    </w:r>
                  </w:p>
                </w:txbxContent>
              </v:textbox>
            </v:rect>
            <v:rect id="_x0000_s5247" style="position:absolute;left:4740;top:586;width:101;height:230;mso-wrap-style:none" filled="f" stroked="f">
              <v:textbox style="mso-fit-shape-to-text:t" inset="0,0,0,0">
                <w:txbxContent>
                  <w:p w:rsidR="00F44DCC" w:rsidRDefault="00F44DCC">
                    <w:r>
                      <w:rPr>
                        <w:rFonts w:cs="Times New Roman"/>
                        <w:color w:val="000000"/>
                        <w:lang w:val="en-US"/>
                      </w:rPr>
                      <w:t>g</w:t>
                    </w:r>
                  </w:p>
                </w:txbxContent>
              </v:textbox>
            </v:rect>
            <v:rect id="_x0000_s5248" style="position:absolute;left:48;top:871;width:823;height:230;mso-wrap-style:none" filled="f" stroked="f">
              <v:textbox style="mso-fit-shape-to-text:t" inset="0,0,0,0">
                <w:txbxContent>
                  <w:p w:rsidR="00F44DCC" w:rsidRDefault="00F44DCC">
                    <w:r>
                      <w:rPr>
                        <w:rFonts w:cs="Times New Roman"/>
                        <w:color w:val="000000"/>
                        <w:lang w:val="en-US"/>
                      </w:rPr>
                      <w:t xml:space="preserve">Slovenská </w:t>
                    </w:r>
                  </w:p>
                </w:txbxContent>
              </v:textbox>
            </v:rect>
            <v:rect id="_x0000_s5249" style="position:absolute;left:48;top:1155;width:756;height:230;mso-wrap-style:none" filled="f" stroked="f">
              <v:textbox style="mso-fit-shape-to-text:t" inset="0,0,0,0">
                <w:txbxContent>
                  <w:p w:rsidR="00F44DCC" w:rsidRDefault="00F44DCC">
                    <w:r>
                      <w:rPr>
                        <w:rFonts w:cs="Times New Roman"/>
                        <w:color w:val="000000"/>
                        <w:lang w:val="en-US"/>
                      </w:rPr>
                      <w:t>republika</w:t>
                    </w:r>
                  </w:p>
                </w:txbxContent>
              </v:textbox>
            </v:rect>
            <v:rect id="_x0000_s5250" style="position:absolute;left:1511;top:871;width:551;height:230;mso-wrap-style:none" filled="f" stroked="f">
              <v:textbox style="mso-fit-shape-to-text:t" inset="0,0,0,0">
                <w:txbxContent>
                  <w:p w:rsidR="00F44DCC" w:rsidRDefault="00F44DCC">
                    <w:r>
                      <w:rPr>
                        <w:rFonts w:cs="Times New Roman"/>
                        <w:color w:val="000000"/>
                        <w:lang w:val="en-US"/>
                      </w:rPr>
                      <w:t>59 632</w:t>
                    </w:r>
                  </w:p>
                </w:txbxContent>
              </v:textbox>
            </v:rect>
            <v:rect id="_x0000_s5251" style="position:absolute;left:2672;top:871;width:551;height:230;mso-wrap-style:none" filled="f" stroked="f">
              <v:textbox style="mso-fit-shape-to-text:t" inset="0,0,0,0">
                <w:txbxContent>
                  <w:p w:rsidR="00F44DCC" w:rsidRDefault="00F44DCC">
                    <w:r>
                      <w:rPr>
                        <w:rFonts w:cs="Times New Roman"/>
                        <w:color w:val="000000"/>
                        <w:lang w:val="en-US"/>
                      </w:rPr>
                      <w:t>75 896</w:t>
                    </w:r>
                  </w:p>
                </w:txbxContent>
              </v:textbox>
            </v:rect>
            <v:rect id="_x0000_s5252" style="position:absolute;left:4135;top:871;width:101;height:230;mso-wrap-style:none" filled="f" stroked="f">
              <v:textbox style="mso-fit-shape-to-text:t" inset="0,0,0,0">
                <w:txbxContent>
                  <w:p w:rsidR="00F44DCC" w:rsidRDefault="00F44DCC">
                    <w:r>
                      <w:rPr>
                        <w:rFonts w:cs="Times New Roman"/>
                        <w:color w:val="000000"/>
                        <w:lang w:val="en-US"/>
                      </w:rPr>
                      <w:t>0</w:t>
                    </w:r>
                  </w:p>
                </w:txbxContent>
              </v:textbox>
            </v:rect>
            <v:rect id="_x0000_s5253" style="position:absolute;left:5026;top:871;width:101;height:230;mso-wrap-style:none" filled="f" stroked="f">
              <v:textbox style="mso-fit-shape-to-text:t" inset="0,0,0,0">
                <w:txbxContent>
                  <w:p w:rsidR="00F44DCC" w:rsidRDefault="00F44DCC">
                    <w:r>
                      <w:rPr>
                        <w:rFonts w:cs="Times New Roman"/>
                        <w:color w:val="000000"/>
                        <w:lang w:val="en-US"/>
                      </w:rPr>
                      <w:t>0</w:t>
                    </w:r>
                  </w:p>
                </w:txbxContent>
              </v:textbox>
            </v:rect>
            <v:rect id="_x0000_s5254" style="position:absolute;left:5758;top:871;width:551;height:230;mso-wrap-style:none" filled="f" stroked="f">
              <v:textbox style="mso-fit-shape-to-text:t" inset="0,0,0,0">
                <w:txbxContent>
                  <w:p w:rsidR="00F44DCC" w:rsidRDefault="00F44DCC">
                    <w:r>
                      <w:rPr>
                        <w:rFonts w:cs="Times New Roman"/>
                        <w:b/>
                        <w:bCs/>
                        <w:color w:val="000000"/>
                        <w:lang w:val="en-US"/>
                      </w:rPr>
                      <w:t>59 632</w:t>
                    </w:r>
                  </w:p>
                </w:txbxContent>
              </v:textbox>
            </v:rect>
            <v:rect id="_x0000_s5255" style="position:absolute;left:6919;top:871;width:551;height:230;mso-wrap-style:none" filled="f" stroked="f">
              <v:textbox style="mso-fit-shape-to-text:t" inset="0,0,0,0">
                <w:txbxContent>
                  <w:p w:rsidR="00F44DCC" w:rsidRDefault="00F44DCC">
                    <w:r>
                      <w:rPr>
                        <w:rFonts w:cs="Times New Roman"/>
                        <w:b/>
                        <w:bCs/>
                        <w:color w:val="000000"/>
                        <w:lang w:val="en-US"/>
                      </w:rPr>
                      <w:t>75 896</w:t>
                    </w:r>
                  </w:p>
                </w:txbxContent>
              </v:textbox>
            </v:rect>
            <v:rect id="_x0000_s5256" style="position:absolute;left:48;top:1421;width:245;height:230;mso-wrap-style:none" filled="f" stroked="f">
              <v:textbox style="mso-fit-shape-to-text:t" inset="0,0,0,0">
                <w:txbxContent>
                  <w:p w:rsidR="00F44DCC" w:rsidRDefault="00F44DCC">
                    <w:r>
                      <w:rPr>
                        <w:rFonts w:cs="Times New Roman"/>
                        <w:color w:val="000000"/>
                        <w:lang w:val="en-US"/>
                      </w:rPr>
                      <w:t>iné</w:t>
                    </w:r>
                  </w:p>
                </w:txbxContent>
              </v:textbox>
            </v:rect>
            <v:rect id="_x0000_s5257" style="position:absolute;left:1940;top:14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58" style="position:absolute;left:3101;top:14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59" style="position:absolute;left:4135;top:14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60" style="position:absolute;left:5026;top:1421;width:101;height:230;mso-wrap-style:none" filled="f" stroked="f">
              <v:textbox style="mso-fit-shape-to-text:t" inset="0,0,0,0">
                <w:txbxContent>
                  <w:p w:rsidR="00F44DCC" w:rsidRDefault="00F44DCC">
                    <w:r>
                      <w:rPr>
                        <w:rFonts w:cs="Times New Roman"/>
                        <w:color w:val="000000"/>
                        <w:lang w:val="en-US"/>
                      </w:rPr>
                      <w:t>0</w:t>
                    </w:r>
                  </w:p>
                </w:txbxContent>
              </v:textbox>
            </v:rect>
            <v:rect id="_x0000_s5261" style="position:absolute;left:6187;top:1421;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62" style="position:absolute;left:7348;top:1421;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63" style="position:absolute;left:48;top:1706;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5264" style="position:absolute;left:1511;top:1706;width:551;height:230;mso-wrap-style:none" filled="f" stroked="f">
              <v:textbox style="mso-fit-shape-to-text:t" inset="0,0,0,0">
                <w:txbxContent>
                  <w:p w:rsidR="00F44DCC" w:rsidRDefault="00F44DCC">
                    <w:r>
                      <w:rPr>
                        <w:rFonts w:cs="Times New Roman"/>
                        <w:b/>
                        <w:bCs/>
                        <w:color w:val="000000"/>
                        <w:lang w:val="en-US"/>
                      </w:rPr>
                      <w:t>59 632</w:t>
                    </w:r>
                  </w:p>
                </w:txbxContent>
              </v:textbox>
            </v:rect>
            <v:rect id="_x0000_s5265" style="position:absolute;left:2672;top:1706;width:551;height:230;mso-wrap-style:none" filled="f" stroked="f">
              <v:textbox style="mso-fit-shape-to-text:t" inset="0,0,0,0">
                <w:txbxContent>
                  <w:p w:rsidR="00F44DCC" w:rsidRDefault="00F44DCC">
                    <w:r>
                      <w:rPr>
                        <w:rFonts w:cs="Times New Roman"/>
                        <w:b/>
                        <w:bCs/>
                        <w:color w:val="000000"/>
                        <w:lang w:val="en-US"/>
                      </w:rPr>
                      <w:t>75 896</w:t>
                    </w:r>
                  </w:p>
                </w:txbxContent>
              </v:textbox>
            </v:rect>
            <v:rect id="_x0000_s5266" style="position:absolute;left:4135;top:1706;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67" style="position:absolute;left:5026;top:1706;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268" style="position:absolute;left:5758;top:1706;width:551;height:230;mso-wrap-style:none" filled="f" stroked="f">
              <v:textbox style="mso-fit-shape-to-text:t" inset="0,0,0,0">
                <w:txbxContent>
                  <w:p w:rsidR="00F44DCC" w:rsidRDefault="00F44DCC">
                    <w:r>
                      <w:rPr>
                        <w:rFonts w:cs="Times New Roman"/>
                        <w:b/>
                        <w:bCs/>
                        <w:color w:val="000000"/>
                        <w:lang w:val="en-US"/>
                      </w:rPr>
                      <w:t>59 632</w:t>
                    </w:r>
                  </w:p>
                </w:txbxContent>
              </v:textbox>
            </v:rect>
            <v:rect id="_x0000_s5269" style="position:absolute;left:6919;top:1706;width:551;height:230;mso-wrap-style:none" filled="f" stroked="f">
              <v:textbox style="mso-fit-shape-to-text:t" inset="0,0,0,0">
                <w:txbxContent>
                  <w:p w:rsidR="00F44DCC" w:rsidRDefault="00F44DCC">
                    <w:r>
                      <w:rPr>
                        <w:rFonts w:cs="Times New Roman"/>
                        <w:b/>
                        <w:bCs/>
                        <w:color w:val="000000"/>
                        <w:lang w:val="en-US"/>
                      </w:rPr>
                      <w:t>75 896</w:t>
                    </w:r>
                  </w:p>
                </w:txbxContent>
              </v:textbox>
            </v:rect>
            <v:rect id="_x0000_s5270" style="position:absolute;left:4104;top:18;width:478;height:230;mso-wrap-style:none" filled="f" stroked="f">
              <v:textbox style="mso-fit-shape-to-text:t" inset="0,0,0,0">
                <w:txbxContent>
                  <w:p w:rsidR="00F44DCC" w:rsidRDefault="00F44DCC">
                    <w:r>
                      <w:rPr>
                        <w:rFonts w:cs="Times New Roman"/>
                        <w:color w:val="000000"/>
                        <w:lang w:val="en-US"/>
                      </w:rPr>
                      <w:t>Tovar</w:t>
                    </w:r>
                  </w:p>
                </w:txbxContent>
              </v:textbox>
            </v:rect>
            <v:rect id="_x0000_s5271" style="position:absolute;left:1384;top:18;width:1595;height:230;mso-wrap-style:none" filled="f" stroked="f">
              <v:textbox style="mso-fit-shape-to-text:t" inset="0,0,0,0">
                <w:txbxContent>
                  <w:p w:rsidR="00F44DCC" w:rsidRDefault="00F44DCC">
                    <w:r>
                      <w:rPr>
                        <w:rFonts w:cs="Times New Roman"/>
                        <w:color w:val="000000"/>
                        <w:lang w:val="en-US"/>
                      </w:rPr>
                      <w:t>Kontrola originality</w:t>
                    </w:r>
                  </w:p>
                </w:txbxContent>
              </v:textbox>
            </v:rect>
            <v:rect id="_x0000_s5272" style="position:absolute;left:6171;top:18;width:467;height:230;mso-wrap-style:none" filled="f" stroked="f">
              <v:textbox style="mso-fit-shape-to-text:t" inset="0,0,0,0">
                <w:txbxContent>
                  <w:p w:rsidR="00F44DCC" w:rsidRDefault="00F44DCC">
                    <w:r>
                      <w:rPr>
                        <w:rFonts w:cs="Times New Roman"/>
                        <w:color w:val="000000"/>
                        <w:lang w:val="en-US"/>
                      </w:rPr>
                      <w:t>Spolu</w:t>
                    </w:r>
                  </w:p>
                </w:txbxContent>
              </v:textbox>
            </v:rect>
            <v:rect id="_x0000_s5273" style="position:absolute;width:16;height:1" fillcolor="#d0d7e5" stroked="f"/>
            <v:rect id="_x0000_s5274" style="position:absolute;left:907;width:15;height:1" fillcolor="#d0d7e5" stroked="f"/>
            <v:rect id="_x0000_s5275" style="position:absolute;left:1050;width:16;height:1" fillcolor="#d0d7e5" stroked="f"/>
            <v:rect id="_x0000_s5276" style="position:absolute;left:3229;width:16;height:1" fillcolor="#d0d7e5" stroked="f"/>
            <v:rect id="_x0000_s5277" style="position:absolute;left:3372;width:16;height:1" fillcolor="#d0d7e5" stroked="f"/>
            <v:rect id="_x0000_s5278" style="position:absolute;left:3515;width:16;height:1" fillcolor="#d0d7e5" stroked="f"/>
            <v:rect id="_x0000_s5279" style="position:absolute;left:5153;width:16;height:1" fillcolor="#d0d7e5" stroked="f"/>
            <v:rect id="_x0000_s5280" style="position:absolute;left:5296;width:16;height:1" fillcolor="#d0d7e5" stroked="f"/>
            <v:rect id="_x0000_s5281" style="position:absolute;left:7475;width:16;height:1" fillcolor="#d0d7e5" stroked="f"/>
            <v:rect id="_x0000_s5282" style="position:absolute;left:8493;width:16;height:1" fillcolor="#d0d7e5" stroked="f"/>
            <v:rect id="_x0000_s5283" style="position:absolute;left:9511;width:16;height:1" fillcolor="#d0d7e5" stroked="f"/>
            <v:rect id="_x0000_s5284" style="position:absolute;left:10529;width:16;height:1" fillcolor="#d0d7e5" stroked="f"/>
            <v:rect id="_x0000_s5285" style="position:absolute;left:2068;width:16;height:1" fillcolor="#d0d7e5" stroked="f"/>
            <v:rect id="_x0000_s5286" style="position:absolute;left:2211;width:16;height:1" fillcolor="#d0d7e5" stroked="f"/>
            <v:rect id="_x0000_s5287" style="position:absolute;left:4263;width:15;height:1" fillcolor="#d0d7e5" stroked="f"/>
            <v:rect id="_x0000_s5288" style="position:absolute;left:4406;width:16;height:1" fillcolor="#d0d7e5" stroked="f"/>
            <v:rect id="_x0000_s5289" style="position:absolute;left:6314;width:16;height:1" fillcolor="#d0d7e5" stroked="f"/>
            <v:rect id="_x0000_s5290" style="position:absolute;left:6457;width:16;height:1" fillcolor="#d0d7e5" stroked="f"/>
            <v:line id="_x0000_s5291" style="position:absolute" from="0,853" to="7491,854" strokeweight="0"/>
            <v:rect id="_x0000_s5292" style="position:absolute;top:853;width:7491;height:18" fillcolor="black" stroked="f"/>
            <v:line id="_x0000_s5293" style="position:absolute" from="1050,1688" to="2084,1689" strokeweight="0"/>
            <v:rect id="_x0000_s5294" style="position:absolute;left:1050;top:1688;width:1034;height:18" fillcolor="black" stroked="f"/>
            <v:line id="_x0000_s5295" style="position:absolute" from="2211,1688" to="3245,1689" strokeweight="0"/>
            <v:rect id="_x0000_s5296" style="position:absolute;left:2211;top:1688;width:1034;height:18" fillcolor="black" stroked="f"/>
            <v:line id="_x0000_s5297" style="position:absolute" from="3515,1688" to="4278,1689" strokeweight="0"/>
            <v:rect id="_x0000_s5298" style="position:absolute;left:3515;top:1688;width:763;height:18" fillcolor="black" stroked="f"/>
            <v:line id="_x0000_s5299" style="position:absolute" from="4406,1688" to="5169,1689" strokeweight="0"/>
            <v:rect id="_x0000_s5300" style="position:absolute;left:4406;top:1688;width:763;height:18" fillcolor="black" stroked="f"/>
            <v:line id="_x0000_s5301" style="position:absolute" from="5296,1688" to="6330,1689" strokeweight="0"/>
            <v:rect id="_x0000_s5302" style="position:absolute;left:5296;top:1688;width:1034;height:18" fillcolor="black" stroked="f"/>
            <v:line id="_x0000_s5303" style="position:absolute" from="6457,1688" to="7491,1689" strokeweight="0"/>
            <v:rect id="_x0000_s5304" style="position:absolute;left:6457;top:1688;width:1034;height:18" fillcolor="black" stroked="f"/>
            <v:line id="_x0000_s5305" style="position:absolute" from="1066,1972" to="2068,1973" strokeweight="0"/>
            <v:rect id="_x0000_s5306" style="position:absolute;left:1066;top:1972;width:1002;height:18" fillcolor="black" stroked="f"/>
            <v:line id="_x0000_s5307" style="position:absolute" from="1066,2008" to="2068,2009" strokeweight="0"/>
            <v:rect id="_x0000_s5308" style="position:absolute;left:1066;top:2008;width:1002;height:18" fillcolor="black" stroked="f"/>
            <v:line id="_x0000_s5309" style="position:absolute" from="2227,1972" to="3229,1973" strokeweight="0"/>
            <v:rect id="_x0000_s5310" style="position:absolute;left:2227;top:1972;width:1002;height:18" fillcolor="black" stroked="f"/>
            <v:line id="_x0000_s5311" style="position:absolute" from="2227,2008" to="3229,2009" strokeweight="0"/>
            <v:rect id="_x0000_s5312" style="position:absolute;left:2227;top:2008;width:1002;height:18" fillcolor="black" stroked="f"/>
            <v:line id="_x0000_s5313" style="position:absolute" from="3531,1972" to="4263,1973" strokeweight="0"/>
            <v:rect id="_x0000_s5314" style="position:absolute;left:3531;top:1972;width:732;height:18" fillcolor="black" stroked="f"/>
            <v:line id="_x0000_s5315" style="position:absolute" from="3531,2008" to="4263,2009" strokeweight="0"/>
            <v:rect id="_x0000_s5316" style="position:absolute;left:3531;top:2008;width:732;height:18" fillcolor="black" stroked="f"/>
            <v:line id="_x0000_s5317" style="position:absolute" from="4422,1972" to="5153,1973" strokeweight="0"/>
            <v:rect id="_x0000_s5318" style="position:absolute;left:4422;top:1972;width:731;height:18" fillcolor="black" stroked="f"/>
            <v:line id="_x0000_s5319" style="position:absolute" from="4422,2008" to="5153,2009" strokeweight="0"/>
            <v:rect id="_x0000_s5320" style="position:absolute;left:4422;top:2008;width:731;height:18" fillcolor="black" stroked="f"/>
            <v:line id="_x0000_s5321" style="position:absolute" from="5312,1972" to="6314,1973" strokeweight="0"/>
            <v:rect id="_x0000_s5322" style="position:absolute;left:5312;top:1972;width:1002;height:18" fillcolor="black" stroked="f"/>
            <v:line id="_x0000_s5323" style="position:absolute" from="5312,2008" to="6314,2009" strokeweight="0"/>
            <v:rect id="_x0000_s5324" style="position:absolute;left:5312;top:2008;width:1002;height:18" fillcolor="black" stroked="f"/>
            <v:line id="_x0000_s5325" style="position:absolute" from="6473,1972" to="7475,1973" strokeweight="0"/>
            <v:rect id="_x0000_s5326" style="position:absolute;left:6473;top:1972;width:1002;height:18" fillcolor="black" stroked="f"/>
            <v:line id="_x0000_s5327" style="position:absolute" from="6473,2008" to="7475,2009" strokeweight="0"/>
            <v:rect id="_x0000_s5328" style="position:absolute;left:6473;top:2008;width:1002;height:18" fillcolor="black" stroked="f"/>
            <w10:wrap type="none"/>
            <w10:anchorlock/>
          </v:group>
        </w:pict>
      </w:r>
    </w:p>
    <w:p w:rsidR="00BC1D56" w:rsidRDefault="00BC1D56">
      <w:pPr>
        <w:pStyle w:val="Nadpis2"/>
        <w:numPr>
          <w:ilvl w:val="0"/>
          <w:numId w:val="2"/>
        </w:numPr>
        <w:rPr>
          <w:rFonts w:cs="Times New Roman"/>
        </w:rPr>
      </w:pPr>
      <w:bookmarkStart w:id="22" w:name="_Toc530739915"/>
      <w:r>
        <w:rPr>
          <w:rFonts w:cs="Times New Roman"/>
        </w:rPr>
        <w:t>Zmena stavu zásob vlastnej výroby</w:t>
      </w:r>
      <w:bookmarkEnd w:id="22"/>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neúčtovala o zmene stavu zásob vlastnej výroby.</w:t>
      </w:r>
    </w:p>
    <w:p w:rsidR="00BC1D56" w:rsidRDefault="00BC1D56">
      <w:pPr>
        <w:pStyle w:val="Zkladntext"/>
        <w:rPr>
          <w:rFonts w:cs="Times New Roman"/>
        </w:rPr>
      </w:pPr>
    </w:p>
    <w:p w:rsidR="00BC1D56" w:rsidRDefault="00BC1D56">
      <w:pPr>
        <w:spacing w:after="200" w:line="276" w:lineRule="auto"/>
        <w:rPr>
          <w:rFonts w:cs="Times New Roman"/>
          <w:b/>
          <w:bCs/>
          <w:sz w:val="18"/>
          <w:szCs w:val="18"/>
        </w:rPr>
      </w:pPr>
      <w:bookmarkStart w:id="23" w:name="_Toc530739916"/>
    </w:p>
    <w:p w:rsidR="00BC1D56" w:rsidRDefault="00BC1D56">
      <w:pPr>
        <w:spacing w:after="200" w:line="276" w:lineRule="auto"/>
        <w:rPr>
          <w:rFonts w:cs="Times New Roman"/>
          <w:b/>
          <w:bCs/>
          <w:sz w:val="18"/>
          <w:szCs w:val="18"/>
        </w:rPr>
      </w:pPr>
    </w:p>
    <w:p w:rsidR="00BC1D56" w:rsidRDefault="00BC1D56">
      <w:pPr>
        <w:pStyle w:val="Nadpis2"/>
        <w:numPr>
          <w:ilvl w:val="0"/>
          <w:numId w:val="2"/>
        </w:numPr>
        <w:rPr>
          <w:rFonts w:cs="Times New Roman"/>
        </w:rPr>
      </w:pPr>
      <w:r>
        <w:rPr>
          <w:rFonts w:cs="Times New Roman"/>
        </w:rPr>
        <w:t>Aktivácia</w:t>
      </w:r>
      <w:bookmarkEnd w:id="23"/>
      <w:r>
        <w:rPr>
          <w:rFonts w:cs="Times New Roman"/>
        </w:rPr>
        <w:t xml:space="preserve"> nákladov, výnosy z hospodárskej činnosti, finančnej činnosti a mimoriadnej činnosti</w:t>
      </w:r>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neúčtovala o aktivácii.</w:t>
      </w:r>
    </w:p>
    <w:p w:rsidR="00BC1D56" w:rsidRDefault="005E3FF8">
      <w:pPr>
        <w:pStyle w:val="Zkladntext"/>
        <w:rPr>
          <w:rFonts w:cs="Times New Roman"/>
        </w:rPr>
      </w:pPr>
      <w:r>
        <w:rPr>
          <w:rFonts w:cs="Times New Roman"/>
        </w:rPr>
      </w:r>
      <w:r>
        <w:rPr>
          <w:rFonts w:cs="Times New Roman"/>
        </w:rPr>
        <w:pict>
          <v:group id="_x0000_s5331" editas="canvas" style="width:513.9pt;height:474.35pt;mso-position-horizontal-relative:char;mso-position-vertical-relative:line" coordsize="10278,9487">
            <o:lock v:ext="edit" aspectratio="t"/>
            <v:shape id="_x0000_s5330" type="#_x0000_t75" style="position:absolute;width:10278;height:9487" o:preferrelative="f">
              <v:fill o:detectmouseclick="t"/>
              <v:path o:extrusionok="t" o:connecttype="none"/>
              <o:lock v:ext="edit" text="t"/>
            </v:shape>
            <v:rect id="_x0000_s5332" style="position:absolute;width:10278;height:9487" stroked="f"/>
            <v:rect id="_x0000_s5333" style="position:absolute;left:6890;top:18;width:401;height:230;mso-wrap-style:none" filled="f" stroked="f">
              <v:textbox style="mso-fit-shape-to-text:t" inset="0,0,0,0">
                <w:txbxContent>
                  <w:p w:rsidR="00F44DCC" w:rsidRDefault="00F44DCC">
                    <w:r>
                      <w:rPr>
                        <w:rFonts w:cs="Times New Roman"/>
                        <w:color w:val="000000"/>
                        <w:lang w:val="en-US"/>
                      </w:rPr>
                      <w:t>2013</w:t>
                    </w:r>
                  </w:p>
                </w:txbxContent>
              </v:textbox>
            </v:rect>
            <v:rect id="_x0000_s5334" style="position:absolute;left:8354;top:18;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335" style="position:absolute;left:49;top:603;width:4240;height:230;mso-wrap-style:none" filled="f" stroked="f">
              <v:textbox style="mso-fit-shape-to-text:t" inset="0,0,0,0">
                <w:txbxContent>
                  <w:p w:rsidR="00F44DCC" w:rsidRDefault="00F44DCC">
                    <w:r>
                      <w:rPr>
                        <w:rFonts w:cs="Times New Roman"/>
                        <w:b/>
                        <w:bCs/>
                        <w:color w:val="000000"/>
                        <w:lang w:val="en-US"/>
                      </w:rPr>
                      <w:t>Významné položky pri aktivácii nákladov, z toho:</w:t>
                    </w:r>
                  </w:p>
                </w:txbxContent>
              </v:textbox>
            </v:rect>
            <v:rect id="_x0000_s5336" style="position:absolute;left:7597;top:603;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337" style="position:absolute;left:9077;top:603;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338" style="position:absolute;left:214;top:896;width:4602;height:230;mso-wrap-style:none" filled="f" stroked="f">
              <v:textbox style="mso-fit-shape-to-text:t" inset="0,0,0,0">
                <w:txbxContent>
                  <w:p w:rsidR="00F44DCC" w:rsidRDefault="00F44DCC">
                    <w:r>
                      <w:rPr>
                        <w:rFonts w:cs="Times New Roman"/>
                        <w:color w:val="000000"/>
                        <w:lang w:val="en-US"/>
                      </w:rPr>
                      <w:t>Dlhodobý hmotný majetok vytvorený vlastnou činnosťou</w:t>
                    </w:r>
                  </w:p>
                </w:txbxContent>
              </v:textbox>
            </v:rect>
            <v:rect id="_x0000_s5339" style="position:absolute;left:7597;top:896;width:101;height:230;mso-wrap-style:none" filled="f" stroked="f">
              <v:textbox style="mso-fit-shape-to-text:t" inset="0,0,0,0">
                <w:txbxContent>
                  <w:p w:rsidR="00F44DCC" w:rsidRDefault="00F44DCC">
                    <w:r>
                      <w:rPr>
                        <w:rFonts w:cs="Times New Roman"/>
                        <w:color w:val="000000"/>
                        <w:lang w:val="en-US"/>
                      </w:rPr>
                      <w:t>0</w:t>
                    </w:r>
                  </w:p>
                </w:txbxContent>
              </v:textbox>
            </v:rect>
            <v:rect id="_x0000_s5340" style="position:absolute;left:9077;top:896;width:101;height:230;mso-wrap-style:none" filled="f" stroked="f">
              <v:textbox style="mso-fit-shape-to-text:t" inset="0,0,0,0">
                <w:txbxContent>
                  <w:p w:rsidR="00F44DCC" w:rsidRDefault="00F44DCC">
                    <w:r>
                      <w:rPr>
                        <w:rFonts w:cs="Times New Roman"/>
                        <w:color w:val="000000"/>
                        <w:lang w:val="en-US"/>
                      </w:rPr>
                      <w:t>0</w:t>
                    </w:r>
                  </w:p>
                </w:txbxContent>
              </v:textbox>
            </v:rect>
            <v:rect id="_x0000_s5341" style="position:absolute;left:214;top:1188;width:1383;height:230;mso-wrap-style:none" filled="f" stroked="f">
              <v:textbox style="mso-fit-shape-to-text:t" inset="0,0,0,0">
                <w:txbxContent>
                  <w:p w:rsidR="00F44DCC" w:rsidRDefault="00F44DCC">
                    <w:r>
                      <w:rPr>
                        <w:rFonts w:cs="Times New Roman"/>
                        <w:color w:val="000000"/>
                        <w:lang w:val="en-US"/>
                      </w:rPr>
                      <w:t>Ostatná aktivácia</w:t>
                    </w:r>
                  </w:p>
                </w:txbxContent>
              </v:textbox>
            </v:rect>
            <v:rect id="_x0000_s5342" style="position:absolute;left:7597;top:1188;width:101;height:230;mso-wrap-style:none" filled="f" stroked="f">
              <v:textbox style="mso-fit-shape-to-text:t" inset="0,0,0,0">
                <w:txbxContent>
                  <w:p w:rsidR="00F44DCC" w:rsidRDefault="00F44DCC">
                    <w:r>
                      <w:rPr>
                        <w:rFonts w:cs="Times New Roman"/>
                        <w:color w:val="000000"/>
                        <w:lang w:val="en-US"/>
                      </w:rPr>
                      <w:t>0</w:t>
                    </w:r>
                  </w:p>
                </w:txbxContent>
              </v:textbox>
            </v:rect>
            <v:rect id="_x0000_s5343" style="position:absolute;left:9077;top:1188;width:101;height:230;mso-wrap-style:none" filled="f" stroked="f">
              <v:textbox style="mso-fit-shape-to-text:t" inset="0,0,0,0">
                <w:txbxContent>
                  <w:p w:rsidR="00F44DCC" w:rsidRDefault="00F44DCC">
                    <w:r>
                      <w:rPr>
                        <w:rFonts w:cs="Times New Roman"/>
                        <w:color w:val="000000"/>
                        <w:lang w:val="en-US"/>
                      </w:rPr>
                      <w:t>0</w:t>
                    </w:r>
                  </w:p>
                </w:txbxContent>
              </v:textbox>
            </v:rect>
            <v:rect id="_x0000_s5344" style="position:absolute;left:7597;top:1773;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345" style="position:absolute;left:9077;top:1773;width:101;height:230;mso-wrap-style:none" filled="f" stroked="f">
              <v:textbox style="mso-fit-shape-to-text:t" inset="0,0,0,0">
                <w:txbxContent>
                  <w:p w:rsidR="00F44DCC" w:rsidRDefault="00F44DCC">
                    <w:r>
                      <w:rPr>
                        <w:rFonts w:cs="Times New Roman"/>
                        <w:b/>
                        <w:bCs/>
                        <w:color w:val="000000"/>
                        <w:lang w:val="en-US"/>
                      </w:rPr>
                      <w:t>3</w:t>
                    </w:r>
                  </w:p>
                </w:txbxContent>
              </v:textbox>
            </v:rect>
            <v:rect id="_x0000_s5346" style="position:absolute;left:214;top:2066;width:2583;height:230;mso-wrap-style:none" filled="f" stroked="f">
              <v:textbox style="mso-fit-shape-to-text:t" inset="0,0,0,0">
                <w:txbxContent>
                  <w:p w:rsidR="00F44DCC" w:rsidRDefault="00F44DCC">
                    <w:r>
                      <w:rPr>
                        <w:rFonts w:cs="Times New Roman"/>
                        <w:color w:val="000000"/>
                        <w:lang w:val="en-US"/>
                      </w:rPr>
                      <w:t>Dotácie na hospodársku činnos?</w:t>
                    </w:r>
                  </w:p>
                </w:txbxContent>
              </v:textbox>
            </v:rect>
            <v:rect id="_x0000_s5347" style="position:absolute;left:7597;top:2066;width:101;height:230;mso-wrap-style:none" filled="f" stroked="f">
              <v:textbox style="mso-fit-shape-to-text:t" inset="0,0,0,0">
                <w:txbxContent>
                  <w:p w:rsidR="00F44DCC" w:rsidRDefault="00F44DCC">
                    <w:r>
                      <w:rPr>
                        <w:rFonts w:cs="Times New Roman"/>
                        <w:color w:val="000000"/>
                        <w:lang w:val="en-US"/>
                      </w:rPr>
                      <w:t>0</w:t>
                    </w:r>
                  </w:p>
                </w:txbxContent>
              </v:textbox>
            </v:rect>
            <v:rect id="_x0000_s5348" style="position:absolute;left:9077;top:2066;width:101;height:230;mso-wrap-style:none" filled="f" stroked="f">
              <v:textbox style="mso-fit-shape-to-text:t" inset="0,0,0,0">
                <w:txbxContent>
                  <w:p w:rsidR="00F44DCC" w:rsidRDefault="00F44DCC">
                    <w:r>
                      <w:rPr>
                        <w:rFonts w:cs="Times New Roman"/>
                        <w:color w:val="000000"/>
                        <w:lang w:val="en-US"/>
                      </w:rPr>
                      <w:t>0</w:t>
                    </w:r>
                  </w:p>
                </w:txbxContent>
              </v:textbox>
            </v:rect>
            <v:rect id="_x0000_s5349" style="position:absolute;left:214;top:2358;width:2893;height:230;mso-wrap-style:none" filled="f" stroked="f">
              <v:textbox style="mso-fit-shape-to-text:t" inset="0,0,0,0">
                <w:txbxContent>
                  <w:p w:rsidR="00F44DCC" w:rsidRDefault="00F44DCC">
                    <w:r>
                      <w:rPr>
                        <w:rFonts w:cs="Times New Roman"/>
                        <w:color w:val="000000"/>
                        <w:lang w:val="en-US"/>
                      </w:rPr>
                      <w:t>Tržby z predaja majetku a materiálu</w:t>
                    </w:r>
                  </w:p>
                </w:txbxContent>
              </v:textbox>
            </v:rect>
            <v:rect id="_x0000_s5350" style="position:absolute;left:7597;top:2358;width:101;height:230;mso-wrap-style:none" filled="f" stroked="f">
              <v:textbox style="mso-fit-shape-to-text:t" inset="0,0,0,0">
                <w:txbxContent>
                  <w:p w:rsidR="00F44DCC" w:rsidRDefault="00F44DCC">
                    <w:r>
                      <w:rPr>
                        <w:rFonts w:cs="Times New Roman"/>
                        <w:color w:val="000000"/>
                        <w:lang w:val="en-US"/>
                      </w:rPr>
                      <w:t>0</w:t>
                    </w:r>
                  </w:p>
                </w:txbxContent>
              </v:textbox>
            </v:rect>
            <v:rect id="_x0000_s5351" style="position:absolute;left:9077;top:2358;width:101;height:230;mso-wrap-style:none" filled="f" stroked="f">
              <v:textbox style="mso-fit-shape-to-text:t" inset="0,0,0,0">
                <w:txbxContent>
                  <w:p w:rsidR="00F44DCC" w:rsidRDefault="00F44DCC">
                    <w:r>
                      <w:rPr>
                        <w:rFonts w:cs="Times New Roman"/>
                        <w:color w:val="000000"/>
                        <w:lang w:val="en-US"/>
                      </w:rPr>
                      <w:t>0</w:t>
                    </w:r>
                  </w:p>
                </w:txbxContent>
              </v:textbox>
            </v:rect>
            <v:rect id="_x0000_s5352" style="position:absolute;left:214;top:2651;width:1106;height:230;mso-wrap-style:none" filled="f" stroked="f">
              <v:textbox style="mso-fit-shape-to-text:t" inset="0,0,0,0">
                <w:txbxContent>
                  <w:p w:rsidR="00F44DCC" w:rsidRDefault="00F44DCC">
                    <w:r>
                      <w:rPr>
                        <w:rFonts w:cs="Times New Roman"/>
                        <w:color w:val="000000"/>
                        <w:lang w:val="en-US"/>
                      </w:rPr>
                      <w:t>Emisné kvóty</w:t>
                    </w:r>
                  </w:p>
                </w:txbxContent>
              </v:textbox>
            </v:rect>
            <v:rect id="_x0000_s5353" style="position:absolute;left:7597;top:2651;width:101;height:230;mso-wrap-style:none" filled="f" stroked="f">
              <v:textbox style="mso-fit-shape-to-text:t" inset="0,0,0,0">
                <w:txbxContent>
                  <w:p w:rsidR="00F44DCC" w:rsidRDefault="00F44DCC">
                    <w:r>
                      <w:rPr>
                        <w:rFonts w:cs="Times New Roman"/>
                        <w:color w:val="000000"/>
                        <w:lang w:val="en-US"/>
                      </w:rPr>
                      <w:t>0</w:t>
                    </w:r>
                  </w:p>
                </w:txbxContent>
              </v:textbox>
            </v:rect>
            <v:rect id="_x0000_s5354" style="position:absolute;left:9077;top:2651;width:101;height:230;mso-wrap-style:none" filled="f" stroked="f">
              <v:textbox style="mso-fit-shape-to-text:t" inset="0,0,0,0">
                <w:txbxContent>
                  <w:p w:rsidR="00F44DCC" w:rsidRDefault="00F44DCC">
                    <w:r>
                      <w:rPr>
                        <w:rFonts w:cs="Times New Roman"/>
                        <w:color w:val="000000"/>
                        <w:lang w:val="en-US"/>
                      </w:rPr>
                      <w:t>0</w:t>
                    </w:r>
                  </w:p>
                </w:txbxContent>
              </v:textbox>
            </v:rect>
            <v:rect id="_x0000_s5355" style="position:absolute;left:214;top:2943;width:2039;height:230;mso-wrap-style:none" filled="f" stroked="f">
              <v:textbox style="mso-fit-shape-to-text:t" inset="0,0,0,0">
                <w:txbxContent>
                  <w:p w:rsidR="00F44DCC" w:rsidRDefault="00F44DCC">
                    <w:r>
                      <w:rPr>
                        <w:rFonts w:cs="Times New Roman"/>
                        <w:color w:val="000000"/>
                        <w:lang w:val="en-US"/>
                      </w:rPr>
                      <w:t>Zmluvné pokuty a penále</w:t>
                    </w:r>
                  </w:p>
                </w:txbxContent>
              </v:textbox>
            </v:rect>
            <v:rect id="_x0000_s5356" style="position:absolute;left:7597;top:2943;width:101;height:230;mso-wrap-style:none" filled="f" stroked="f">
              <v:textbox style="mso-fit-shape-to-text:t" inset="0,0,0,0">
                <w:txbxContent>
                  <w:p w:rsidR="00F44DCC" w:rsidRDefault="00F44DCC">
                    <w:r>
                      <w:rPr>
                        <w:rFonts w:cs="Times New Roman"/>
                        <w:color w:val="000000"/>
                        <w:lang w:val="en-US"/>
                      </w:rPr>
                      <w:t>0</w:t>
                    </w:r>
                  </w:p>
                </w:txbxContent>
              </v:textbox>
            </v:rect>
            <v:rect id="_x0000_s5357" style="position:absolute;left:9077;top:2943;width:101;height:230;mso-wrap-style:none" filled="f" stroked="f">
              <v:textbox style="mso-fit-shape-to-text:t" inset="0,0,0,0">
                <w:txbxContent>
                  <w:p w:rsidR="00F44DCC" w:rsidRDefault="00F44DCC">
                    <w:r>
                      <w:rPr>
                        <w:rFonts w:cs="Times New Roman"/>
                        <w:color w:val="000000"/>
                        <w:lang w:val="en-US"/>
                      </w:rPr>
                      <w:t>0</w:t>
                    </w:r>
                  </w:p>
                </w:txbxContent>
              </v:textbox>
            </v:rect>
            <v:rect id="_x0000_s5358" style="position:absolute;left:214;top:3236;width:2731;height:230;mso-wrap-style:none" filled="f" stroked="f">
              <v:textbox style="mso-fit-shape-to-text:t" inset="0,0,0,0">
                <w:txbxContent>
                  <w:p w:rsidR="00F44DCC" w:rsidRDefault="00F44DCC">
                    <w:r>
                      <w:rPr>
                        <w:rFonts w:cs="Times New Roman"/>
                        <w:color w:val="000000"/>
                        <w:lang w:val="en-US"/>
                      </w:rPr>
                      <w:t>Výnosy z odpísaných pohľadávok</w:t>
                    </w:r>
                  </w:p>
                </w:txbxContent>
              </v:textbox>
            </v:rect>
            <v:rect id="_x0000_s5359" style="position:absolute;left:7597;top:3236;width:101;height:230;mso-wrap-style:none" filled="f" stroked="f">
              <v:textbox style="mso-fit-shape-to-text:t" inset="0,0,0,0">
                <w:txbxContent>
                  <w:p w:rsidR="00F44DCC" w:rsidRDefault="00F44DCC">
                    <w:r>
                      <w:rPr>
                        <w:rFonts w:cs="Times New Roman"/>
                        <w:color w:val="000000"/>
                        <w:lang w:val="en-US"/>
                      </w:rPr>
                      <w:t>0</w:t>
                    </w:r>
                  </w:p>
                </w:txbxContent>
              </v:textbox>
            </v:rect>
            <v:rect id="_x0000_s5360" style="position:absolute;left:9077;top:3236;width:101;height:230;mso-wrap-style:none" filled="f" stroked="f">
              <v:textbox style="mso-fit-shape-to-text:t" inset="0,0,0,0">
                <w:txbxContent>
                  <w:p w:rsidR="00F44DCC" w:rsidRDefault="00F44DCC">
                    <w:r>
                      <w:rPr>
                        <w:rFonts w:cs="Times New Roman"/>
                        <w:color w:val="000000"/>
                        <w:lang w:val="en-US"/>
                      </w:rPr>
                      <w:t>0</w:t>
                    </w:r>
                  </w:p>
                </w:txbxContent>
              </v:textbox>
            </v:rect>
            <v:rect id="_x0000_s5361" style="position:absolute;left:214;top:3528;width:3167;height:230;mso-wrap-style:none" filled="f" stroked="f">
              <v:textbox style="mso-fit-shape-to-text:t" inset="0,0,0,0">
                <w:txbxContent>
                  <w:p w:rsidR="00F44DCC" w:rsidRDefault="00F44DCC">
                    <w:r>
                      <w:rPr>
                        <w:rFonts w:cs="Times New Roman"/>
                        <w:color w:val="000000"/>
                        <w:lang w:val="en-US"/>
                      </w:rPr>
                      <w:t>Ostatné výnosy z hospodárskej činnosti</w:t>
                    </w:r>
                  </w:p>
                </w:txbxContent>
              </v:textbox>
            </v:rect>
            <v:rect id="_x0000_s5362" style="position:absolute;left:7597;top:3528;width:101;height:230;mso-wrap-style:none" filled="f" stroked="f">
              <v:textbox style="mso-fit-shape-to-text:t" inset="0,0,0,0">
                <w:txbxContent>
                  <w:p w:rsidR="00F44DCC" w:rsidRDefault="00F44DCC">
                    <w:r>
                      <w:rPr>
                        <w:rFonts w:cs="Times New Roman"/>
                        <w:color w:val="000000"/>
                        <w:lang w:val="en-US"/>
                      </w:rPr>
                      <w:t>0</w:t>
                    </w:r>
                  </w:p>
                </w:txbxContent>
              </v:textbox>
            </v:rect>
            <v:rect id="_x0000_s5363" style="position:absolute;left:9077;top:3528;width:101;height:230;mso-wrap-style:none" filled="f" stroked="f">
              <v:textbox style="mso-fit-shape-to-text:t" inset="0,0,0,0">
                <w:txbxContent>
                  <w:p w:rsidR="00F44DCC" w:rsidRDefault="00F44DCC">
                    <w:r>
                      <w:rPr>
                        <w:rFonts w:cs="Times New Roman"/>
                        <w:color w:val="000000"/>
                        <w:lang w:val="en-US"/>
                      </w:rPr>
                      <w:t>3</w:t>
                    </w:r>
                  </w:p>
                </w:txbxContent>
              </v:textbox>
            </v:rect>
            <v:rect id="_x0000_s5364" style="position:absolute;left:49;top:4131;width:2112;height:230;mso-wrap-style:none" filled="f" stroked="f">
              <v:textbox style="mso-fit-shape-to-text:t" inset="0,0,0,0">
                <w:txbxContent>
                  <w:p w:rsidR="00F44DCC" w:rsidRDefault="00F44DCC">
                    <w:r>
                      <w:rPr>
                        <w:rFonts w:cs="Times New Roman"/>
                        <w:b/>
                        <w:bCs/>
                        <w:color w:val="000000"/>
                        <w:lang w:val="en-US"/>
                      </w:rPr>
                      <w:t>Finančné výnosy, z toho:</w:t>
                    </w:r>
                  </w:p>
                </w:txbxContent>
              </v:textbox>
            </v:rect>
            <v:rect id="_x0000_s5365" style="position:absolute;left:7499;top:4131;width:201;height:230;mso-wrap-style:none" filled="f" stroked="f">
              <v:textbox style="mso-fit-shape-to-text:t" inset="0,0,0,0">
                <w:txbxContent>
                  <w:p w:rsidR="00F44DCC" w:rsidRDefault="00F44DCC">
                    <w:r>
                      <w:rPr>
                        <w:rFonts w:cs="Times New Roman"/>
                        <w:b/>
                        <w:bCs/>
                        <w:color w:val="000000"/>
                        <w:lang w:val="en-US"/>
                      </w:rPr>
                      <w:t>16</w:t>
                    </w:r>
                  </w:p>
                </w:txbxContent>
              </v:textbox>
            </v:rect>
            <v:rect id="_x0000_s5366" style="position:absolute;left:8978;top:4131;width:201;height:230;mso-wrap-style:none" filled="f" stroked="f">
              <v:textbox style="mso-fit-shape-to-text:t" inset="0,0,0,0">
                <w:txbxContent>
                  <w:p w:rsidR="00F44DCC" w:rsidRDefault="00F44DCC">
                    <w:r>
                      <w:rPr>
                        <w:rFonts w:cs="Times New Roman"/>
                        <w:b/>
                        <w:bCs/>
                        <w:color w:val="000000"/>
                        <w:lang w:val="en-US"/>
                      </w:rPr>
                      <w:t>50</w:t>
                    </w:r>
                  </w:p>
                </w:txbxContent>
              </v:textbox>
            </v:rect>
            <v:rect id="_x0000_s5367" style="position:absolute;left:132;top:4716;width:1756;height:230;mso-wrap-style:none" filled="f" stroked="f">
              <v:textbox style="mso-fit-shape-to-text:t" inset="0,0,0,0">
                <w:txbxContent>
                  <w:p w:rsidR="00F44DCC" w:rsidRDefault="00F44DCC">
                    <w:r>
                      <w:rPr>
                        <w:rFonts w:cs="Times New Roman"/>
                        <w:i/>
                        <w:iCs/>
                        <w:color w:val="000000"/>
                        <w:lang w:val="en-US"/>
                      </w:rPr>
                      <w:t>Kurzové zisky, z toho:</w:t>
                    </w:r>
                  </w:p>
                </w:txbxContent>
              </v:textbox>
            </v:rect>
            <v:rect id="_x0000_s5368" style="position:absolute;left:7564;top:4716;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369" style="position:absolute;left:9044;top:4716;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370" style="position:absolute;left:214;top:5009;width:5210;height:230;mso-wrap-style:none" filled="f" stroked="f">
              <v:textbox style="mso-fit-shape-to-text:t" inset="0,0,0,0">
                <w:txbxContent>
                  <w:p w:rsidR="00F44DCC" w:rsidRDefault="00F44DCC">
                    <w:r>
                      <w:rPr>
                        <w:rFonts w:cs="Times New Roman"/>
                        <w:color w:val="000000"/>
                        <w:lang w:val="en-US"/>
                      </w:rPr>
                      <w:t>Kurzové zisky ku dňu, ku ktorému sa zostavuje účtovná závierka</w:t>
                    </w:r>
                  </w:p>
                </w:txbxContent>
              </v:textbox>
            </v:rect>
            <v:rect id="_x0000_s5371" style="position:absolute;left:7597;top:5009;width:101;height:230;mso-wrap-style:none" filled="f" stroked="f">
              <v:textbox style="mso-fit-shape-to-text:t" inset="0,0,0,0">
                <w:txbxContent>
                  <w:p w:rsidR="00F44DCC" w:rsidRDefault="00F44DCC">
                    <w:r>
                      <w:rPr>
                        <w:rFonts w:cs="Times New Roman"/>
                        <w:color w:val="000000"/>
                        <w:lang w:val="en-US"/>
                      </w:rPr>
                      <w:t>0</w:t>
                    </w:r>
                  </w:p>
                </w:txbxContent>
              </v:textbox>
            </v:rect>
            <v:rect id="_x0000_s5372" style="position:absolute;left:9077;top:5009;width:101;height:230;mso-wrap-style:none" filled="f" stroked="f">
              <v:textbox style="mso-fit-shape-to-text:t" inset="0,0,0,0">
                <w:txbxContent>
                  <w:p w:rsidR="00F44DCC" w:rsidRDefault="00F44DCC">
                    <w:r>
                      <w:rPr>
                        <w:rFonts w:cs="Times New Roman"/>
                        <w:color w:val="000000"/>
                        <w:lang w:val="en-US"/>
                      </w:rPr>
                      <w:t>0</w:t>
                    </w:r>
                  </w:p>
                </w:txbxContent>
              </v:textbox>
            </v:rect>
            <v:rect id="_x0000_s5373" style="position:absolute;left:132;top:5612;width:4394;height:230;mso-wrap-style:none" filled="f" stroked="f">
              <v:textbox style="mso-fit-shape-to-text:t" inset="0,0,0,0">
                <w:txbxContent>
                  <w:p w:rsidR="00F44DCC" w:rsidRDefault="00F44DCC">
                    <w:r>
                      <w:rPr>
                        <w:rFonts w:cs="Times New Roman"/>
                        <w:i/>
                        <w:iCs/>
                        <w:color w:val="000000"/>
                        <w:lang w:val="en-US"/>
                      </w:rPr>
                      <w:t>Ostatné významné položky finančných výnosov, z toho:</w:t>
                    </w:r>
                  </w:p>
                </w:txbxContent>
              </v:textbox>
            </v:rect>
            <v:rect id="_x0000_s5374" style="position:absolute;left:7466;top:5612;width:201;height:230;mso-wrap-style:none" filled="f" stroked="f">
              <v:textbox style="mso-fit-shape-to-text:t" inset="0,0,0,0">
                <w:txbxContent>
                  <w:p w:rsidR="00F44DCC" w:rsidRDefault="00F44DCC">
                    <w:r>
                      <w:rPr>
                        <w:rFonts w:cs="Times New Roman"/>
                        <w:i/>
                        <w:iCs/>
                        <w:color w:val="000000"/>
                        <w:lang w:val="en-US"/>
                      </w:rPr>
                      <w:t>16</w:t>
                    </w:r>
                  </w:p>
                </w:txbxContent>
              </v:textbox>
            </v:rect>
            <v:rect id="_x0000_s5375" style="position:absolute;left:8946;top:5612;width:201;height:230;mso-wrap-style:none" filled="f" stroked="f">
              <v:textbox style="mso-fit-shape-to-text:t" inset="0,0,0,0">
                <w:txbxContent>
                  <w:p w:rsidR="00F44DCC" w:rsidRDefault="00F44DCC">
                    <w:r>
                      <w:rPr>
                        <w:rFonts w:cs="Times New Roman"/>
                        <w:i/>
                        <w:iCs/>
                        <w:color w:val="000000"/>
                        <w:lang w:val="en-US"/>
                      </w:rPr>
                      <w:t>50</w:t>
                    </w:r>
                  </w:p>
                </w:txbxContent>
              </v:textbox>
            </v:rect>
            <v:rect id="_x0000_s5376" style="position:absolute;left:214;top:5904;width:5772;height:230;mso-wrap-style:none" filled="f" stroked="f">
              <v:textbox style="mso-fit-shape-to-text:t" inset="0,0,0,0">
                <w:txbxContent>
                  <w:p w:rsidR="00F44DCC" w:rsidRDefault="00F44DCC">
                    <w:r>
                      <w:rPr>
                        <w:rFonts w:cs="Times New Roman"/>
                        <w:color w:val="000000"/>
                        <w:lang w:val="en-US"/>
                      </w:rPr>
                      <w:t xml:space="preserve">Výnos z rozdielu medzi uznanou hodnotou vkladu a účtovnou hodnotou </w:t>
                    </w:r>
                  </w:p>
                </w:txbxContent>
              </v:textbox>
            </v:rect>
            <v:rect id="_x0000_s5377" style="position:absolute;left:214;top:6197;width:1617;height:230;mso-wrap-style:none" filled="f" stroked="f">
              <v:textbox style="mso-fit-shape-to-text:t" inset="0,0,0,0">
                <w:txbxContent>
                  <w:p w:rsidR="00F44DCC" w:rsidRDefault="00F44DCC">
                    <w:r>
                      <w:rPr>
                        <w:rFonts w:cs="Times New Roman"/>
                        <w:color w:val="000000"/>
                        <w:lang w:val="en-US"/>
                      </w:rPr>
                      <w:t>vkladaného majetku</w:t>
                    </w:r>
                  </w:p>
                </w:txbxContent>
              </v:textbox>
            </v:rect>
            <v:rect id="_x0000_s5378" style="position:absolute;left:7597;top:5904;width:101;height:230;mso-wrap-style:none" filled="f" stroked="f">
              <v:textbox style="mso-fit-shape-to-text:t" inset="0,0,0,0">
                <w:txbxContent>
                  <w:p w:rsidR="00F44DCC" w:rsidRDefault="00F44DCC">
                    <w:r>
                      <w:rPr>
                        <w:rFonts w:cs="Times New Roman"/>
                        <w:color w:val="000000"/>
                        <w:lang w:val="en-US"/>
                      </w:rPr>
                      <w:t>0</w:t>
                    </w:r>
                  </w:p>
                </w:txbxContent>
              </v:textbox>
            </v:rect>
            <v:rect id="_x0000_s5379" style="position:absolute;left:9077;top:5904;width:101;height:230;mso-wrap-style:none" filled="f" stroked="f">
              <v:textbox style="mso-fit-shape-to-text:t" inset="0,0,0,0">
                <w:txbxContent>
                  <w:p w:rsidR="00F44DCC" w:rsidRDefault="00F44DCC">
                    <w:r>
                      <w:rPr>
                        <w:rFonts w:cs="Times New Roman"/>
                        <w:color w:val="000000"/>
                        <w:lang w:val="en-US"/>
                      </w:rPr>
                      <w:t>0</w:t>
                    </w:r>
                  </w:p>
                </w:txbxContent>
              </v:textbox>
            </v:rect>
            <v:rect id="_x0000_s5380" style="position:absolute;left:214;top:6489;width:5460;height:230;mso-wrap-style:none" filled="f" stroked="f">
              <v:textbox style="mso-fit-shape-to-text:t" inset="0,0,0,0">
                <w:txbxContent>
                  <w:p w:rsidR="00F44DCC" w:rsidRDefault="00F44DCC">
                    <w:r>
                      <w:rPr>
                        <w:rFonts w:cs="Times New Roman"/>
                        <w:color w:val="000000"/>
                        <w:lang w:val="en-US"/>
                      </w:rPr>
                      <w:t>Výnosy z cenných papierov a podielov v dcérskej účtovnej jednotke</w:t>
                    </w:r>
                  </w:p>
                </w:txbxContent>
              </v:textbox>
            </v:rect>
            <v:rect id="_x0000_s5381" style="position:absolute;left:7597;top:6489;width:101;height:230;mso-wrap-style:none" filled="f" stroked="f">
              <v:textbox style="mso-fit-shape-to-text:t" inset="0,0,0,0">
                <w:txbxContent>
                  <w:p w:rsidR="00F44DCC" w:rsidRDefault="00F44DCC">
                    <w:r>
                      <w:rPr>
                        <w:rFonts w:cs="Times New Roman"/>
                        <w:color w:val="000000"/>
                        <w:lang w:val="en-US"/>
                      </w:rPr>
                      <w:t>0</w:t>
                    </w:r>
                  </w:p>
                </w:txbxContent>
              </v:textbox>
            </v:rect>
            <v:rect id="_x0000_s5382" style="position:absolute;left:9077;top:6489;width:101;height:230;mso-wrap-style:none" filled="f" stroked="f">
              <v:textbox style="mso-fit-shape-to-text:t" inset="0,0,0,0">
                <w:txbxContent>
                  <w:p w:rsidR="00F44DCC" w:rsidRDefault="00F44DCC">
                    <w:r>
                      <w:rPr>
                        <w:rFonts w:cs="Times New Roman"/>
                        <w:color w:val="000000"/>
                        <w:lang w:val="en-US"/>
                      </w:rPr>
                      <w:t>0</w:t>
                    </w:r>
                  </w:p>
                </w:txbxContent>
              </v:textbox>
            </v:rect>
            <v:rect id="_x0000_s5383" style="position:absolute;left:214;top:6782;width:1328;height:230;mso-wrap-style:none" filled="f" stroked="f">
              <v:textbox style="mso-fit-shape-to-text:t" inset="0,0,0,0">
                <w:txbxContent>
                  <w:p w:rsidR="00F44DCC" w:rsidRDefault="00F44DCC">
                    <w:r>
                      <w:rPr>
                        <w:rFonts w:cs="Times New Roman"/>
                        <w:color w:val="000000"/>
                        <w:lang w:val="en-US"/>
                      </w:rPr>
                      <w:t>Výnosové úroky</w:t>
                    </w:r>
                  </w:p>
                </w:txbxContent>
              </v:textbox>
            </v:rect>
            <v:rect id="_x0000_s5384" style="position:absolute;left:7499;top:6782;width:201;height:230;mso-wrap-style:none" filled="f" stroked="f">
              <v:textbox style="mso-fit-shape-to-text:t" inset="0,0,0,0">
                <w:txbxContent>
                  <w:p w:rsidR="00F44DCC" w:rsidRDefault="00F44DCC">
                    <w:r>
                      <w:rPr>
                        <w:rFonts w:cs="Times New Roman"/>
                        <w:color w:val="000000"/>
                        <w:lang w:val="en-US"/>
                      </w:rPr>
                      <w:t>16</w:t>
                    </w:r>
                  </w:p>
                </w:txbxContent>
              </v:textbox>
            </v:rect>
            <v:rect id="_x0000_s5385" style="position:absolute;left:8978;top:6782;width:201;height:230;mso-wrap-style:none" filled="f" stroked="f">
              <v:textbox style="mso-fit-shape-to-text:t" inset="0,0,0,0">
                <w:txbxContent>
                  <w:p w:rsidR="00F44DCC" w:rsidRDefault="00F44DCC">
                    <w:r>
                      <w:rPr>
                        <w:rFonts w:cs="Times New Roman"/>
                        <w:color w:val="000000"/>
                        <w:lang w:val="en-US"/>
                      </w:rPr>
                      <w:t>50</w:t>
                    </w:r>
                  </w:p>
                </w:txbxContent>
              </v:textbox>
            </v:rect>
            <v:rect id="_x0000_s5386" style="position:absolute;left:214;top:7074;width:5654;height:230;mso-wrap-style:none" filled="f" stroked="f">
              <v:textbox style="mso-fit-shape-to-text:t" inset="0,0,0,0">
                <w:txbxContent>
                  <w:p w:rsidR="00F44DCC" w:rsidRDefault="00F44DCC">
                    <w:r>
                      <w:rPr>
                        <w:rFonts w:cs="Times New Roman"/>
                        <w:color w:val="000000"/>
                        <w:lang w:val="en-US"/>
                      </w:rPr>
                      <w:t xml:space="preserve">Výnosy z precenenenia derivátov určených na obchodovanie na reálnu </w:t>
                    </w:r>
                  </w:p>
                </w:txbxContent>
              </v:textbox>
            </v:rect>
            <v:rect id="_x0000_s5387" style="position:absolute;left:214;top:7367;width:656;height:230;mso-wrap-style:none" filled="f" stroked="f">
              <v:textbox style="mso-fit-shape-to-text:t" inset="0,0,0,0">
                <w:txbxContent>
                  <w:p w:rsidR="00F44DCC" w:rsidRDefault="00F44DCC">
                    <w:r>
                      <w:rPr>
                        <w:rFonts w:cs="Times New Roman"/>
                        <w:color w:val="000000"/>
                        <w:lang w:val="en-US"/>
                      </w:rPr>
                      <w:t>hodnotu</w:t>
                    </w:r>
                  </w:p>
                </w:txbxContent>
              </v:textbox>
            </v:rect>
            <v:rect id="_x0000_s5388" style="position:absolute;left:7597;top:7074;width:101;height:230;mso-wrap-style:none" filled="f" stroked="f">
              <v:textbox style="mso-fit-shape-to-text:t" inset="0,0,0,0">
                <w:txbxContent>
                  <w:p w:rsidR="00F44DCC" w:rsidRDefault="00F44DCC">
                    <w:r>
                      <w:rPr>
                        <w:rFonts w:cs="Times New Roman"/>
                        <w:color w:val="000000"/>
                        <w:lang w:val="en-US"/>
                      </w:rPr>
                      <w:t>0</w:t>
                    </w:r>
                  </w:p>
                </w:txbxContent>
              </v:textbox>
            </v:rect>
            <v:rect id="_x0000_s5389" style="position:absolute;left:9077;top:7074;width:101;height:230;mso-wrap-style:none" filled="f" stroked="f">
              <v:textbox style="mso-fit-shape-to-text:t" inset="0,0,0,0">
                <w:txbxContent>
                  <w:p w:rsidR="00F44DCC" w:rsidRDefault="00F44DCC">
                    <w:r>
                      <w:rPr>
                        <w:rFonts w:cs="Times New Roman"/>
                        <w:color w:val="000000"/>
                        <w:lang w:val="en-US"/>
                      </w:rPr>
                      <w:t>0</w:t>
                    </w:r>
                  </w:p>
                </w:txbxContent>
              </v:textbox>
            </v:rect>
            <v:rect id="_x0000_s5390" style="position:absolute;left:214;top:7659;width:1978;height:230;mso-wrap-style:none" filled="f" stroked="f">
              <v:textbox style="mso-fit-shape-to-text:t" inset="0,0,0,0">
                <w:txbxContent>
                  <w:p w:rsidR="00F44DCC" w:rsidRDefault="00F44DCC">
                    <w:r>
                      <w:rPr>
                        <w:rFonts w:cs="Times New Roman"/>
                        <w:color w:val="000000"/>
                        <w:lang w:val="en-US"/>
                      </w:rPr>
                      <w:t>Ostatné finančné výnosy</w:t>
                    </w:r>
                  </w:p>
                </w:txbxContent>
              </v:textbox>
            </v:rect>
            <v:rect id="_x0000_s5391" style="position:absolute;left:7597;top:7659;width:101;height:230;mso-wrap-style:none" filled="f" stroked="f">
              <v:textbox style="mso-fit-shape-to-text:t" inset="0,0,0,0">
                <w:txbxContent>
                  <w:p w:rsidR="00F44DCC" w:rsidRDefault="00F44DCC">
                    <w:r>
                      <w:rPr>
                        <w:rFonts w:cs="Times New Roman"/>
                        <w:color w:val="000000"/>
                        <w:lang w:val="en-US"/>
                      </w:rPr>
                      <w:t>0</w:t>
                    </w:r>
                  </w:p>
                </w:txbxContent>
              </v:textbox>
            </v:rect>
            <v:rect id="_x0000_s5392" style="position:absolute;left:9077;top:7659;width:101;height:230;mso-wrap-style:none" filled="f" stroked="f">
              <v:textbox style="mso-fit-shape-to-text:t" inset="0,0,0,0">
                <w:txbxContent>
                  <w:p w:rsidR="00F44DCC" w:rsidRDefault="00F44DCC">
                    <w:r>
                      <w:rPr>
                        <w:rFonts w:cs="Times New Roman"/>
                        <w:color w:val="000000"/>
                        <w:lang w:val="en-US"/>
                      </w:rPr>
                      <w:t>0</w:t>
                    </w:r>
                  </w:p>
                </w:txbxContent>
              </v:textbox>
            </v:rect>
            <v:rect id="_x0000_s5393" style="position:absolute;left:49;top:8244;width:2389;height:230;mso-wrap-style:none" filled="f" stroked="f">
              <v:textbox style="mso-fit-shape-to-text:t" inset="0,0,0,0">
                <w:txbxContent>
                  <w:p w:rsidR="00F44DCC" w:rsidRDefault="00F44DCC">
                    <w:r>
                      <w:rPr>
                        <w:rFonts w:cs="Times New Roman"/>
                        <w:b/>
                        <w:bCs/>
                        <w:color w:val="000000"/>
                        <w:lang w:val="en-US"/>
                      </w:rPr>
                      <w:t>Mimoriadne výnosy, z toho:</w:t>
                    </w:r>
                  </w:p>
                </w:txbxContent>
              </v:textbox>
            </v:rect>
            <v:rect id="_x0000_s5394" style="position:absolute;left:7597;top:8244;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395" style="position:absolute;left:9077;top:8244;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396" style="position:absolute;left:214;top:8610;width:4052;height:230;mso-wrap-style:none" filled="f" stroked="f">
              <v:textbox style="mso-fit-shape-to-text:t" inset="0,0,0,0">
                <w:txbxContent>
                  <w:p w:rsidR="00F44DCC" w:rsidRDefault="00F44DCC">
                    <w:r>
                      <w:rPr>
                        <w:rFonts w:cs="Times New Roman"/>
                        <w:color w:val="000000"/>
                        <w:lang w:val="en-US"/>
                      </w:rPr>
                      <w:t>Náhrada škody zo živelných pohrôm od poisťovne</w:t>
                    </w:r>
                  </w:p>
                </w:txbxContent>
              </v:textbox>
            </v:rect>
            <v:rect id="_x0000_s5397" style="position:absolute;left:7597;top:8610;width:101;height:230;mso-wrap-style:none" filled="f" stroked="f">
              <v:textbox style="mso-fit-shape-to-text:t" inset="0,0,0,0">
                <w:txbxContent>
                  <w:p w:rsidR="00F44DCC" w:rsidRDefault="00F44DCC">
                    <w:r>
                      <w:rPr>
                        <w:rFonts w:cs="Times New Roman"/>
                        <w:color w:val="000000"/>
                        <w:lang w:val="en-US"/>
                      </w:rPr>
                      <w:t>0</w:t>
                    </w:r>
                  </w:p>
                </w:txbxContent>
              </v:textbox>
            </v:rect>
            <v:rect id="_x0000_s5398" style="position:absolute;left:9077;top:8610;width:101;height:230;mso-wrap-style:none" filled="f" stroked="f">
              <v:textbox style="mso-fit-shape-to-text:t" inset="0,0,0,0">
                <w:txbxContent>
                  <w:p w:rsidR="00F44DCC" w:rsidRDefault="00F44DCC">
                    <w:r>
                      <w:rPr>
                        <w:rFonts w:cs="Times New Roman"/>
                        <w:color w:val="000000"/>
                        <w:lang w:val="en-US"/>
                      </w:rPr>
                      <w:t>0</w:t>
                    </w:r>
                  </w:p>
                </w:txbxContent>
              </v:textbox>
            </v:rect>
            <v:rect id="_x0000_s5399" style="position:absolute;left:49;top:1773;width:5773;height:230;mso-wrap-style:none" filled="f" stroked="f">
              <v:textbox style="mso-fit-shape-to-text:t" inset="0,0,0,0">
                <w:txbxContent>
                  <w:p w:rsidR="00F44DCC" w:rsidRDefault="00F44DCC">
                    <w:r>
                      <w:rPr>
                        <w:rFonts w:cs="Times New Roman"/>
                        <w:b/>
                        <w:bCs/>
                        <w:color w:val="000000"/>
                        <w:lang w:val="en-US"/>
                      </w:rPr>
                      <w:t>Ostatné významné položky výnosov z hospodárskej činnosti, z toho:</w:t>
                    </w:r>
                  </w:p>
                </w:txbxContent>
              </v:textbox>
            </v:rect>
            <v:rect id="_x0000_s5400" style="position:absolute;width:16;height:1" fillcolor="#d0d7e5" stroked="f"/>
            <v:rect id="_x0000_s5401" style="position:absolute;left:82;width:17;height:1" fillcolor="#d0d7e5" stroked="f"/>
            <v:rect id="_x0000_s5402" style="position:absolute;left:164;width:17;height:1" fillcolor="#d0d7e5" stroked="f"/>
            <v:rect id="_x0000_s5403" style="position:absolute;left:6249;width:16;height:1" fillcolor="#d0d7e5" stroked="f"/>
            <v:rect id="_x0000_s5404" style="position:absolute;left:6413;width:17;height:1" fillcolor="#d0d7e5" stroked="f"/>
            <v:rect id="_x0000_s5405" style="position:absolute;left:7729;width:16;height:1" fillcolor="#d0d7e5" stroked="f"/>
            <v:rect id="_x0000_s5406" style="position:absolute;left:7877;width:16;height:1" fillcolor="#d0d7e5" stroked="f"/>
            <v:rect id="_x0000_s5407" style="position:absolute;left:9209;width:16;height:1" fillcolor="#d0d7e5" stroked="f"/>
            <v:line id="_x0000_s5408" style="position:absolute" from="0,585" to="9225,586" strokeweight="0"/>
            <v:rect id="_x0000_s5409" style="position:absolute;top:585;width:9225;height:18" fillcolor="black" stroked="f"/>
            <w10:wrap type="none"/>
            <w10:anchorlock/>
          </v:group>
        </w:pict>
      </w:r>
    </w:p>
    <w:p w:rsidR="00BC1D56" w:rsidRDefault="00BC1D56">
      <w:pPr>
        <w:spacing w:after="200" w:line="276" w:lineRule="auto"/>
        <w:rPr>
          <w:rFonts w:cs="Times New Roman"/>
          <w:b/>
          <w:bCs/>
          <w:sz w:val="18"/>
          <w:szCs w:val="18"/>
        </w:rPr>
      </w:pPr>
    </w:p>
    <w:p w:rsidR="00BC1D56" w:rsidRDefault="00BC1D56">
      <w:pPr>
        <w:pStyle w:val="Nadpis2"/>
        <w:numPr>
          <w:ilvl w:val="0"/>
          <w:numId w:val="2"/>
        </w:numPr>
        <w:rPr>
          <w:rFonts w:cs="Times New Roman"/>
        </w:rPr>
      </w:pPr>
      <w:r>
        <w:rPr>
          <w:rFonts w:cs="Times New Roman"/>
        </w:rPr>
        <w:t xml:space="preserve">Čistý obrat </w:t>
      </w:r>
    </w:p>
    <w:p w:rsidR="00BC1D56" w:rsidRDefault="00BC1D56">
      <w:pPr>
        <w:pStyle w:val="Zkladntext"/>
        <w:rPr>
          <w:rFonts w:cs="Times New Roman"/>
        </w:rPr>
      </w:pPr>
    </w:p>
    <w:p w:rsidR="00BC1D56" w:rsidRDefault="00BC1D56">
      <w:pPr>
        <w:pStyle w:val="Zkladntext"/>
        <w:rPr>
          <w:rFonts w:cs="Times New Roman"/>
        </w:rPr>
      </w:pPr>
      <w:r>
        <w:rPr>
          <w:rFonts w:cs="Times New Roman"/>
        </w:rPr>
        <w:t>Čistý obrat  Spoločnosti na účely zistenia povinnosti overenia individuálnej účtovnej závierky audítorom [§ 19 ods. 1 písm. a) zákona o účtovníctve] je uvedený v nasledujúcom prehľade:</w:t>
      </w:r>
    </w:p>
    <w:p w:rsidR="00BC1D56" w:rsidRDefault="00BC1D56">
      <w:pPr>
        <w:pStyle w:val="Zkladntext"/>
        <w:rPr>
          <w:rFonts w:cs="Times New Roman"/>
        </w:rPr>
      </w:pP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5412" editas="canvas" style="width:480pt;height:140.45pt;mso-position-horizontal-relative:char;mso-position-vertical-relative:line" coordsize="9600,2809">
            <o:lock v:ext="edit" aspectratio="t"/>
            <v:shape id="_x0000_s5411" type="#_x0000_t75" style="position:absolute;width:9600;height:2809" o:preferrelative="f">
              <v:fill o:detectmouseclick="t"/>
              <v:path o:extrusionok="t" o:connecttype="none"/>
              <o:lock v:ext="edit" text="t"/>
            </v:shape>
            <v:line id="_x0000_s5413" style="position:absolute" from="6664,2448" to="6749,2449" strokecolor="green" strokeweight="0"/>
            <v:rect id="_x0000_s5414" style="position:absolute;left:6664;top:2448;width:85;height:19" fillcolor="green" stroked="f"/>
            <v:line id="_x0000_s5415" style="position:absolute" from="6664,2467" to="6732,2468" strokecolor="green" strokeweight="0"/>
            <v:rect id="_x0000_s5416" style="position:absolute;left:6664;top:2467;width:68;height:19" fillcolor="green" stroked="f"/>
            <v:line id="_x0000_s5417" style="position:absolute" from="6664,2486" to="6715,2487" strokecolor="green" strokeweight="0"/>
            <v:rect id="_x0000_s5418" style="position:absolute;left:6664;top:2486;width:51;height:19" fillcolor="green" stroked="f"/>
            <v:line id="_x0000_s5419" style="position:absolute" from="6664,2505" to="6698,2506" strokecolor="green" strokeweight="0"/>
            <v:rect id="_x0000_s5420" style="position:absolute;left:6664;top:2505;width:34;height:19" fillcolor="green" stroked="f"/>
            <v:line id="_x0000_s5421" style="position:absolute" from="6664,2524" to="6681,2525" strokecolor="green" strokeweight="0"/>
            <v:rect id="_x0000_s5422" style="position:absolute;left:6664;top:2524;width:17;height:19" fillcolor="green" stroked="f"/>
            <v:line id="_x0000_s5423" style="position:absolute" from="8258,2448" to="8342,2449" strokecolor="green" strokeweight="0"/>
            <v:rect id="_x0000_s5424" style="position:absolute;left:8258;top:2448;width:84;height:19" fillcolor="green" stroked="f"/>
            <v:line id="_x0000_s5425" style="position:absolute" from="8258,2467" to="8325,2468" strokecolor="green" strokeweight="0"/>
            <v:rect id="_x0000_s5426" style="position:absolute;left:8258;top:2467;width:67;height:19" fillcolor="green" stroked="f"/>
            <v:line id="_x0000_s5427" style="position:absolute" from="8258,2486" to="8308,2487" strokecolor="green" strokeweight="0"/>
            <v:rect id="_x0000_s5428" style="position:absolute;left:8258;top:2486;width:50;height:19" fillcolor="green" stroked="f"/>
            <v:line id="_x0000_s5429" style="position:absolute" from="8258,2505" to="8292,2506" strokecolor="green" strokeweight="0"/>
            <v:rect id="_x0000_s5430" style="position:absolute;left:8258;top:2505;width:34;height:19" fillcolor="green" stroked="f"/>
            <v:line id="_x0000_s5431" style="position:absolute" from="8258,2524" to="8275,2525" strokecolor="green" strokeweight="0"/>
            <v:rect id="_x0000_s5432" style="position:absolute;left:8258;top:2524;width:17;height:19" fillcolor="green" stroked="f"/>
            <v:rect id="_x0000_s5433" style="position:absolute;left:7105;top:19;width:401;height:230;mso-wrap-style:none" filled="f" stroked="f">
              <v:textbox style="mso-fit-shape-to-text:t" inset="0,0,0,0">
                <w:txbxContent>
                  <w:p w:rsidR="00F44DCC" w:rsidRDefault="00F44DCC">
                    <w:r>
                      <w:rPr>
                        <w:rFonts w:cs="Times New Roman"/>
                        <w:color w:val="000000"/>
                        <w:lang w:val="en-US"/>
                      </w:rPr>
                      <w:t>201</w:t>
                    </w:r>
                    <w:r w:rsidR="000109F0">
                      <w:rPr>
                        <w:rFonts w:cs="Times New Roman"/>
                        <w:color w:val="000000"/>
                        <w:lang w:val="en-US"/>
                      </w:rPr>
                      <w:t>3</w:t>
                    </w:r>
                  </w:p>
                </w:txbxContent>
              </v:textbox>
            </v:rect>
            <v:rect id="_x0000_s5434" style="position:absolute;left:8597;top:19;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435" style="position:absolute;left:51;top:626;width:2039;height:230;mso-wrap-style:none" filled="f" stroked="f">
              <v:textbox style="mso-fit-shape-to-text:t" inset="0,0,0,0">
                <w:txbxContent>
                  <w:p w:rsidR="00F44DCC" w:rsidRDefault="00F44DCC">
                    <w:r>
                      <w:rPr>
                        <w:rFonts w:cs="Times New Roman"/>
                        <w:color w:val="000000"/>
                        <w:lang w:val="en-US"/>
                      </w:rPr>
                      <w:t>Tržby za vlastné výrobky</w:t>
                    </w:r>
                  </w:p>
                </w:txbxContent>
              </v:textbox>
            </v:rect>
            <v:rect id="_x0000_s5436" style="position:absolute;left:7817;top:626;width:101;height:230;mso-wrap-style:none" filled="f" stroked="f">
              <v:textbox style="mso-fit-shape-to-text:t" inset="0,0,0,0">
                <w:txbxContent>
                  <w:p w:rsidR="00F44DCC" w:rsidRDefault="00F44DCC">
                    <w:r>
                      <w:rPr>
                        <w:rFonts w:cs="Times New Roman"/>
                        <w:color w:val="000000"/>
                        <w:lang w:val="en-US"/>
                      </w:rPr>
                      <w:t>0</w:t>
                    </w:r>
                  </w:p>
                </w:txbxContent>
              </v:textbox>
            </v:rect>
            <v:rect id="_x0000_s5437" style="position:absolute;left:9207;top:626;width:101;height:230;mso-wrap-style:none" filled="f" stroked="f">
              <v:textbox style="mso-fit-shape-to-text:t" inset="0,0,0,0">
                <w:txbxContent>
                  <w:p w:rsidR="00F44DCC" w:rsidRDefault="00F44DCC">
                    <w:r>
                      <w:rPr>
                        <w:rFonts w:cs="Times New Roman"/>
                        <w:color w:val="000000"/>
                        <w:lang w:val="en-US"/>
                      </w:rPr>
                      <w:t>0</w:t>
                    </w:r>
                  </w:p>
                </w:txbxContent>
              </v:textbox>
            </v:rect>
            <v:rect id="_x0000_s5438" style="position:absolute;left:51;top:930;width:1872;height:230;mso-wrap-style:none" filled="f" stroked="f">
              <v:textbox style="mso-fit-shape-to-text:t" inset="0,0,0,0">
                <w:txbxContent>
                  <w:p w:rsidR="00F44DCC" w:rsidRDefault="00F44DCC">
                    <w:r>
                      <w:rPr>
                        <w:rFonts w:cs="Times New Roman"/>
                        <w:color w:val="000000"/>
                        <w:lang w:val="en-US"/>
                      </w:rPr>
                      <w:t>Tržby z predaja služieb</w:t>
                    </w:r>
                  </w:p>
                </w:txbxContent>
              </v:textbox>
            </v:rect>
            <v:rect id="_x0000_s5439" style="position:absolute;left:7359;top:930;width:551;height:230;mso-wrap-style:none" filled="f" stroked="f">
              <v:textbox style="mso-fit-shape-to-text:t" inset="0,0,0,0">
                <w:txbxContent>
                  <w:p w:rsidR="00F44DCC" w:rsidRDefault="00F44DCC">
                    <w:r>
                      <w:rPr>
                        <w:rFonts w:cs="Times New Roman"/>
                        <w:color w:val="000000"/>
                        <w:lang w:val="en-US"/>
                      </w:rPr>
                      <w:t>59 632</w:t>
                    </w:r>
                  </w:p>
                </w:txbxContent>
              </v:textbox>
            </v:rect>
            <v:rect id="_x0000_s5440" style="position:absolute;left:8749;top:930;width:551;height:230;mso-wrap-style:none" filled="f" stroked="f">
              <v:textbox style="mso-fit-shape-to-text:t" inset="0,0,0,0">
                <w:txbxContent>
                  <w:p w:rsidR="00F44DCC" w:rsidRDefault="00F44DCC">
                    <w:r>
                      <w:rPr>
                        <w:rFonts w:cs="Times New Roman"/>
                        <w:color w:val="000000"/>
                        <w:lang w:val="en-US"/>
                      </w:rPr>
                      <w:t>75 896</w:t>
                    </w:r>
                  </w:p>
                </w:txbxContent>
              </v:textbox>
            </v:rect>
            <v:rect id="_x0000_s5441" style="position:absolute;left:51;top:1234;width:1167;height:230;mso-wrap-style:none" filled="f" stroked="f">
              <v:textbox style="mso-fit-shape-to-text:t" inset="0,0,0,0">
                <w:txbxContent>
                  <w:p w:rsidR="00F44DCC" w:rsidRDefault="00F44DCC">
                    <w:r>
                      <w:rPr>
                        <w:rFonts w:cs="Times New Roman"/>
                        <w:color w:val="000000"/>
                        <w:lang w:val="en-US"/>
                      </w:rPr>
                      <w:t>Tržby za tovar</w:t>
                    </w:r>
                  </w:p>
                </w:txbxContent>
              </v:textbox>
            </v:rect>
            <v:rect id="_x0000_s5442" style="position:absolute;left:7817;top:1234;width:101;height:230;mso-wrap-style:none" filled="f" stroked="f">
              <v:textbox style="mso-fit-shape-to-text:t" inset="0,0,0,0">
                <w:txbxContent>
                  <w:p w:rsidR="00F44DCC" w:rsidRDefault="00F44DCC">
                    <w:r>
                      <w:rPr>
                        <w:rFonts w:cs="Times New Roman"/>
                        <w:color w:val="000000"/>
                        <w:lang w:val="en-US"/>
                      </w:rPr>
                      <w:t>0</w:t>
                    </w:r>
                  </w:p>
                </w:txbxContent>
              </v:textbox>
            </v:rect>
            <v:rect id="_x0000_s5443" style="position:absolute;left:9207;top:1234;width:101;height:230;mso-wrap-style:none" filled="f" stroked="f">
              <v:textbox style="mso-fit-shape-to-text:t" inset="0,0,0,0">
                <w:txbxContent>
                  <w:p w:rsidR="00F44DCC" w:rsidRDefault="00F44DCC">
                    <w:r>
                      <w:rPr>
                        <w:rFonts w:cs="Times New Roman"/>
                        <w:color w:val="000000"/>
                        <w:lang w:val="en-US"/>
                      </w:rPr>
                      <w:t>0</w:t>
                    </w:r>
                  </w:p>
                </w:txbxContent>
              </v:textbox>
            </v:rect>
            <v:rect id="_x0000_s5444" style="position:absolute;left:51;top:1537;width:1567;height:230;mso-wrap-style:none" filled="f" stroked="f">
              <v:textbox style="mso-fit-shape-to-text:t" inset="0,0,0,0">
                <w:txbxContent>
                  <w:p w:rsidR="00F44DCC" w:rsidRDefault="00F44DCC">
                    <w:r>
                      <w:rPr>
                        <w:rFonts w:cs="Times New Roman"/>
                        <w:color w:val="000000"/>
                        <w:lang w:val="en-US"/>
                      </w:rPr>
                      <w:t>Výnosy zo zákazky</w:t>
                    </w:r>
                  </w:p>
                </w:txbxContent>
              </v:textbox>
            </v:rect>
            <v:rect id="_x0000_s5445" style="position:absolute;left:7817;top:1537;width:101;height:230;mso-wrap-style:none" filled="f" stroked="f">
              <v:textbox style="mso-fit-shape-to-text:t" inset="0,0,0,0">
                <w:txbxContent>
                  <w:p w:rsidR="00F44DCC" w:rsidRDefault="00F44DCC">
                    <w:r>
                      <w:rPr>
                        <w:rFonts w:cs="Times New Roman"/>
                        <w:color w:val="000000"/>
                        <w:lang w:val="en-US"/>
                      </w:rPr>
                      <w:t>0</w:t>
                    </w:r>
                  </w:p>
                </w:txbxContent>
              </v:textbox>
            </v:rect>
            <v:rect id="_x0000_s5446" style="position:absolute;left:9207;top:1537;width:101;height:230;mso-wrap-style:none" filled="f" stroked="f">
              <v:textbox style="mso-fit-shape-to-text:t" inset="0,0,0,0">
                <w:txbxContent>
                  <w:p w:rsidR="00F44DCC" w:rsidRDefault="00F44DCC">
                    <w:r>
                      <w:rPr>
                        <w:rFonts w:cs="Times New Roman"/>
                        <w:color w:val="000000"/>
                        <w:lang w:val="en-US"/>
                      </w:rPr>
                      <w:t>0</w:t>
                    </w:r>
                  </w:p>
                </w:txbxContent>
              </v:textbox>
            </v:rect>
            <v:rect id="_x0000_s5447" style="position:absolute;left:51;top:1841;width:3355;height:230;mso-wrap-style:none" filled="f" stroked="f">
              <v:textbox style="mso-fit-shape-to-text:t" inset="0,0,0,0">
                <w:txbxContent>
                  <w:p w:rsidR="00F44DCC" w:rsidRDefault="00F44DCC">
                    <w:r>
                      <w:rPr>
                        <w:rFonts w:cs="Times New Roman"/>
                        <w:color w:val="000000"/>
                        <w:lang w:val="en-US"/>
                      </w:rPr>
                      <w:t>Tržby z predaja hmot.majetku a materiálu</w:t>
                    </w:r>
                  </w:p>
                </w:txbxContent>
              </v:textbox>
            </v:rect>
            <v:rect id="_x0000_s5448" style="position:absolute;left:7817;top:1841;width:101;height:230;mso-wrap-style:none" filled="f" stroked="f">
              <v:textbox style="mso-fit-shape-to-text:t" inset="0,0,0,0">
                <w:txbxContent>
                  <w:p w:rsidR="00F44DCC" w:rsidRDefault="00F44DCC">
                    <w:r>
                      <w:rPr>
                        <w:rFonts w:cs="Times New Roman"/>
                        <w:color w:val="000000"/>
                        <w:lang w:val="en-US"/>
                      </w:rPr>
                      <w:t>0</w:t>
                    </w:r>
                  </w:p>
                </w:txbxContent>
              </v:textbox>
            </v:rect>
            <v:rect id="_x0000_s5449" style="position:absolute;left:9207;top:1841;width:101;height:230;mso-wrap-style:none" filled="f" stroked="f">
              <v:textbox style="mso-fit-shape-to-text:t" inset="0,0,0,0">
                <w:txbxContent>
                  <w:p w:rsidR="00F44DCC" w:rsidRDefault="00F44DCC">
                    <w:r>
                      <w:rPr>
                        <w:rFonts w:cs="Times New Roman"/>
                        <w:color w:val="000000"/>
                        <w:lang w:val="en-US"/>
                      </w:rPr>
                      <w:t>0</w:t>
                    </w:r>
                  </w:p>
                </w:txbxContent>
              </v:textbox>
            </v:rect>
            <v:rect id="_x0000_s5450" style="position:absolute;left:51;top:2145;width:3280;height:230;mso-wrap-style:none" filled="f" stroked="f">
              <v:textbox style="mso-fit-shape-to-text:t" inset="0,0,0,0">
                <w:txbxContent>
                  <w:p w:rsidR="00F44DCC" w:rsidRDefault="00F44DCC">
                    <w:r>
                      <w:rPr>
                        <w:rFonts w:cs="Times New Roman"/>
                        <w:color w:val="000000"/>
                        <w:lang w:val="en-US"/>
                      </w:rPr>
                      <w:t>Iné výnosy súvisiace s bežnou činnosťou</w:t>
                    </w:r>
                  </w:p>
                </w:txbxContent>
              </v:textbox>
            </v:rect>
            <v:rect id="_x0000_s5451" style="position:absolute;left:7817;top:2145;width:101;height:230;mso-wrap-style:none" filled="f" stroked="f">
              <v:textbox style="mso-fit-shape-to-text:t" inset="0,0,0,0">
                <w:txbxContent>
                  <w:p w:rsidR="00F44DCC" w:rsidRDefault="00F44DCC">
                    <w:r>
                      <w:rPr>
                        <w:rFonts w:cs="Times New Roman"/>
                        <w:color w:val="000000"/>
                        <w:lang w:val="en-US"/>
                      </w:rPr>
                      <w:t>3</w:t>
                    </w:r>
                  </w:p>
                </w:txbxContent>
              </v:textbox>
            </v:rect>
            <v:rect id="_x0000_s5452" style="position:absolute;left:9207;top:2145;width:101;height:230;mso-wrap-style:none" filled="f" stroked="f">
              <v:textbox style="mso-fit-shape-to-text:t" inset="0,0,0,0">
                <w:txbxContent>
                  <w:p w:rsidR="00F44DCC" w:rsidRDefault="00F44DCC">
                    <w:r>
                      <w:rPr>
                        <w:rFonts w:cs="Times New Roman"/>
                        <w:color w:val="000000"/>
                        <w:lang w:val="en-US"/>
                      </w:rPr>
                      <w:t>3</w:t>
                    </w:r>
                  </w:p>
                </w:txbxContent>
              </v:textbox>
            </v:rect>
            <v:rect id="_x0000_s5453" style="position:absolute;left:51;top:2448;width:1467;height:230;mso-wrap-style:none" filled="f" stroked="f">
              <v:textbox style="mso-fit-shape-to-text:t" inset="0,0,0,0">
                <w:txbxContent>
                  <w:p w:rsidR="00F44DCC" w:rsidRDefault="00F44DCC">
                    <w:r>
                      <w:rPr>
                        <w:rFonts w:cs="Times New Roman"/>
                        <w:b/>
                        <w:bCs/>
                        <w:color w:val="000000"/>
                        <w:lang w:val="en-US"/>
                      </w:rPr>
                      <w:t>Čistý obrat spolu</w:t>
                    </w:r>
                  </w:p>
                </w:txbxContent>
              </v:textbox>
            </v:rect>
            <v:rect id="_x0000_s5454" style="position:absolute;left:7359;top:2467;width:551;height:230;mso-wrap-style:none" filled="f" stroked="f">
              <v:textbox style="mso-fit-shape-to-text:t" inset="0,0,0,0">
                <w:txbxContent>
                  <w:p w:rsidR="00F44DCC" w:rsidRDefault="00F44DCC">
                    <w:r>
                      <w:rPr>
                        <w:rFonts w:cs="Times New Roman"/>
                        <w:b/>
                        <w:bCs/>
                        <w:color w:val="000000"/>
                        <w:lang w:val="en-US"/>
                      </w:rPr>
                      <w:t>59 632</w:t>
                    </w:r>
                  </w:p>
                </w:txbxContent>
              </v:textbox>
            </v:rect>
            <v:rect id="_x0000_s5455" style="position:absolute;left:8749;top:2467;width:551;height:230;mso-wrap-style:none" filled="f" stroked="f">
              <v:textbox style="mso-fit-shape-to-text:t" inset="0,0,0,0">
                <w:txbxContent>
                  <w:p w:rsidR="00F44DCC" w:rsidRDefault="00F44DCC">
                    <w:r>
                      <w:rPr>
                        <w:rFonts w:cs="Times New Roman"/>
                        <w:b/>
                        <w:bCs/>
                        <w:color w:val="000000"/>
                        <w:lang w:val="en-US"/>
                      </w:rPr>
                      <w:t>75 896</w:t>
                    </w:r>
                  </w:p>
                </w:txbxContent>
              </v:textbox>
            </v:rect>
            <v:line id="_x0000_s5456" style="position:absolute" from="0,607" to="9360,608" strokeweight="0"/>
            <v:rect id="_x0000_s5457" style="position:absolute;top:607;width:9360;height:19" fillcolor="black" stroked="f"/>
            <v:line id="_x0000_s5458" style="position:absolute" from="6647,2752" to="9360,2753" strokeweight="0"/>
            <v:rect id="_x0000_s5459" style="position:absolute;left:6647;top:2752;width:2713;height:19" fillcolor="black" stroked="f"/>
            <v:line id="_x0000_s5460" style="position:absolute" from="6647,2790" to="9360,2791" strokeweight="0"/>
            <v:rect id="_x0000_s5461" style="position:absolute;left:6647;top:2790;width:2713;height:19" fillcolor="black" stroked="f"/>
            <w10:wrap type="none"/>
            <w10:anchorlock/>
          </v:group>
        </w:pict>
      </w:r>
      <w:r w:rsidR="00BC1D56">
        <w:rPr>
          <w:rFonts w:cs="Times New Roman"/>
        </w:rPr>
        <w:br w:type="page"/>
      </w:r>
    </w:p>
    <w:p w:rsidR="00BC1D56" w:rsidRDefault="00BC1D56">
      <w:pPr>
        <w:pStyle w:val="Nadpis1"/>
        <w:tabs>
          <w:tab w:val="clear" w:pos="450"/>
          <w:tab w:val="num" w:pos="360"/>
        </w:tabs>
        <w:spacing w:before="120" w:after="60"/>
        <w:ind w:left="360"/>
        <w:rPr>
          <w:rFonts w:cs="Times New Roman"/>
        </w:rPr>
      </w:pPr>
      <w:r>
        <w:rPr>
          <w:rFonts w:cs="Times New Roman"/>
        </w:rPr>
        <w:lastRenderedPageBreak/>
        <w:t>Informácie o nákladoch</w:t>
      </w:r>
    </w:p>
    <w:p w:rsidR="00BC1D56" w:rsidRDefault="00BC1D56">
      <w:pPr>
        <w:pStyle w:val="Zkladntext"/>
        <w:rPr>
          <w:rFonts w:cs="Times New Roman"/>
        </w:rPr>
      </w:pPr>
    </w:p>
    <w:p w:rsidR="00BC1D56" w:rsidRDefault="00BC1D56">
      <w:pPr>
        <w:pStyle w:val="Nadpis2"/>
        <w:numPr>
          <w:ilvl w:val="0"/>
          <w:numId w:val="26"/>
        </w:numPr>
        <w:rPr>
          <w:rFonts w:cs="Times New Roman"/>
        </w:rPr>
      </w:pPr>
      <w:r>
        <w:rPr>
          <w:rFonts w:cs="Times New Roman"/>
        </w:rPr>
        <w:t xml:space="preserve">Náklady na poskytnuté služby, ostatné náklady na hospodársku činnosť, finančné a mimoriadne náklady </w:t>
      </w:r>
    </w:p>
    <w:p w:rsidR="00BC1D56" w:rsidRDefault="00BC1D56">
      <w:pPr>
        <w:rPr>
          <w:rFonts w:cs="Times New Roman"/>
        </w:rPr>
      </w:pPr>
    </w:p>
    <w:p w:rsidR="00BC1D56" w:rsidRDefault="00BC1D56">
      <w:pPr>
        <w:pStyle w:val="Zkladntext"/>
        <w:rPr>
          <w:rFonts w:cs="Times New Roman"/>
        </w:rPr>
      </w:pPr>
      <w:r>
        <w:rPr>
          <w:rFonts w:cs="Times New Roman"/>
        </w:rPr>
        <w:t>Prehľad o nákladoch na poskytnuté služby, ostatných nákladoch na hospodársku činnosť, finančných a mimoriadnych nákladoch:</w:t>
      </w:r>
    </w:p>
    <w:p w:rsidR="00BC1D56" w:rsidRDefault="00BC1D56">
      <w:pPr>
        <w:pStyle w:val="Nadpis2"/>
        <w:numPr>
          <w:ilvl w:val="0"/>
          <w:numId w:val="0"/>
        </w:numPr>
        <w:ind w:left="426"/>
        <w:rPr>
          <w:rFonts w:cs="Times New Roman"/>
        </w:rPr>
      </w:pPr>
    </w:p>
    <w:p w:rsidR="00BC1D56" w:rsidRDefault="005E3FF8">
      <w:pPr>
        <w:pStyle w:val="Zkladntext"/>
        <w:rPr>
          <w:rFonts w:cs="Times New Roman"/>
          <w:b/>
          <w:bCs/>
        </w:rPr>
      </w:pPr>
      <w:r>
        <w:rPr>
          <w:rFonts w:cs="Times New Roman"/>
          <w:b/>
          <w:bCs/>
        </w:rPr>
      </w:r>
      <w:r>
        <w:rPr>
          <w:rFonts w:cs="Times New Roman"/>
          <w:b/>
          <w:bCs/>
        </w:rPr>
        <w:pict>
          <v:group id="_x0000_s5464" editas="canvas" style="width:511.95pt;height:604.15pt;mso-position-horizontal-relative:char;mso-position-vertical-relative:line" coordsize="10239,12083">
            <o:lock v:ext="edit" aspectratio="t"/>
            <v:shape id="_x0000_s5463" type="#_x0000_t75" style="position:absolute;width:10239;height:12083" o:preferrelative="f">
              <v:fill o:detectmouseclick="t"/>
              <v:path o:extrusionok="t" o:connecttype="none"/>
              <o:lock v:ext="edit" text="t"/>
            </v:shape>
            <v:rect id="_x0000_s5465" style="position:absolute;width:10239;height:1067" stroked="f"/>
            <v:line id="_x0000_s5466" style="position:absolute" from="6412,804" to="6496,805" strokecolor="green" strokeweight="0"/>
            <v:rect id="_x0000_s5467" style="position:absolute;left:6412;top:804;width:84;height:17" fillcolor="green" stroked="f"/>
            <v:line id="_x0000_s5468" style="position:absolute" from="6412,821" to="6479,822" strokecolor="green" strokeweight="0"/>
            <v:rect id="_x0000_s5469" style="position:absolute;left:6412;top:821;width:67;height:16" fillcolor="green" stroked="f"/>
            <v:line id="_x0000_s5470" style="position:absolute" from="6412,837" to="6462,838" strokecolor="green" strokeweight="0"/>
            <v:rect id="_x0000_s5471" style="position:absolute;left:6412;top:837;width:50;height:17" fillcolor="green" stroked="f"/>
            <v:line id="_x0000_s5472" style="position:absolute" from="6412,854" to="6446,855" strokecolor="green" strokeweight="0"/>
            <v:rect id="_x0000_s5473" style="position:absolute;left:6412;top:854;width:34;height:16" fillcolor="green" stroked="f"/>
            <v:line id="_x0000_s5474" style="position:absolute" from="6412,870" to="6429,871" strokecolor="green" strokeweight="0"/>
            <v:rect id="_x0000_s5475" style="position:absolute;left:6412;top:870;width:17;height:16" fillcolor="green" stroked="f"/>
            <v:rect id="_x0000_s5476" style="position:absolute;top:1051;width:10239;height:1592" stroked="f"/>
            <v:line id="_x0000_s5477" style="position:absolute" from="6412,2643" to="6496,2644" strokecolor="green" strokeweight="0"/>
            <v:rect id="_x0000_s5478" style="position:absolute;left:6412;top:2643;width:84;height:16" fillcolor="green" stroked="f"/>
            <v:line id="_x0000_s5479" style="position:absolute" from="6412,2659" to="6479,2660" strokecolor="green" strokeweight="0"/>
            <v:rect id="_x0000_s5480" style="position:absolute;left:6412;top:2659;width:67;height:17" fillcolor="green" stroked="f"/>
            <v:line id="_x0000_s5481" style="position:absolute" from="6412,2676" to="6462,2677" strokecolor="green" strokeweight="0"/>
            <v:rect id="_x0000_s5482" style="position:absolute;left:6412;top:2676;width:50;height:16" fillcolor="green" stroked="f"/>
            <v:line id="_x0000_s5483" style="position:absolute" from="6412,2692" to="6446,2693" strokecolor="green" strokeweight="0"/>
            <v:rect id="_x0000_s5484" style="position:absolute;left:6412;top:2692;width:34;height:17" fillcolor="green" stroked="f"/>
            <v:line id="_x0000_s5485" style="position:absolute" from="6412,2709" to="6429,2710" strokecolor="green" strokeweight="0"/>
            <v:rect id="_x0000_s5486" style="position:absolute;left:6412;top:2709;width:17;height:16" fillcolor="green" stroked="f"/>
            <v:line id="_x0000_s5487" style="position:absolute" from="7906,2643" to="7990,2644" strokecolor="green" strokeweight="0"/>
            <v:rect id="_x0000_s5488" style="position:absolute;left:7906;top:2643;width:84;height:16" fillcolor="green" stroked="f"/>
            <v:line id="_x0000_s5489" style="position:absolute" from="7906,2659" to="7973,2660" strokecolor="green" strokeweight="0"/>
            <v:rect id="_x0000_s5490" style="position:absolute;left:7906;top:2659;width:67;height:17" fillcolor="green" stroked="f"/>
            <v:line id="_x0000_s5491" style="position:absolute" from="7906,2676" to="7956,2677" strokecolor="green" strokeweight="0"/>
            <v:rect id="_x0000_s5492" style="position:absolute;left:7906;top:2676;width:50;height:16" fillcolor="green" stroked="f"/>
            <v:line id="_x0000_s5493" style="position:absolute" from="7906,2692" to="7939,2693" strokecolor="green" strokeweight="0"/>
            <v:rect id="_x0000_s5494" style="position:absolute;left:7906;top:2692;width:33;height:17" fillcolor="green" stroked="f"/>
            <v:line id="_x0000_s5495" style="position:absolute" from="7906,2709" to="7923,2710" strokecolor="green" strokeweight="0"/>
            <v:rect id="_x0000_s5496" style="position:absolute;left:7906;top:2709;width:17;height:16" fillcolor="green" stroked="f"/>
            <v:rect id="_x0000_s5497" style="position:absolute;top:2889;width:10239;height:805" stroked="f"/>
            <v:rect id="_x0000_s5498" style="position:absolute;top:3677;width:319;height:279" stroked="f"/>
            <v:rect id="_x0000_s5499" style="position:absolute;left:6194;top:3677;width:1712;height:279" stroked="f"/>
            <v:rect id="_x0000_s5500" style="position:absolute;left:9148;top:3677;width:1091;height:279" stroked="f"/>
            <v:rect id="_x0000_s5501" style="position:absolute;top:3940;width:10239;height:2085" stroked="f"/>
            <v:rect id="_x0000_s5502" style="position:absolute;top:7059;width:10239;height:805" stroked="f"/>
            <v:rect id="_x0000_s5503" style="position:absolute;top:7847;width:319;height:279" stroked="f"/>
            <v:rect id="_x0000_s5504" style="position:absolute;left:6194;top:7847;width:4045;height:279" stroked="f"/>
            <v:rect id="_x0000_s5505" style="position:absolute;top:8110;width:10239;height:542" stroked="f"/>
            <v:rect id="_x0000_s5506" style="position:absolute;top:8635;width:319;height:542" stroked="f"/>
            <v:rect id="_x0000_s5507" style="position:absolute;left:302;top:8635;width:8863;height:542" stroked="f"/>
            <v:rect id="_x0000_s5508" style="position:absolute;left:9148;top:8635;width:1091;height:542" stroked="f"/>
            <v:rect id="_x0000_s5509" style="position:absolute;top:9160;width:10239;height:280" stroked="f"/>
            <v:rect id="_x0000_s5510" style="position:absolute;top:9686;width:10239;height:2397" stroked="f"/>
            <v:rect id="_x0000_s5511" style="position:absolute;left:6832;top:16;width:401;height:230;mso-wrap-style:none" filled="f" stroked="f">
              <v:textbox style="mso-fit-shape-to-text:t" inset="0,0,0,0">
                <w:txbxContent>
                  <w:p w:rsidR="00F44DCC" w:rsidRDefault="00F44DCC">
                    <w:r>
                      <w:rPr>
                        <w:rFonts w:cs="Times New Roman"/>
                        <w:color w:val="000000"/>
                        <w:lang w:val="en-US"/>
                      </w:rPr>
                      <w:t>2013</w:t>
                    </w:r>
                  </w:p>
                </w:txbxContent>
              </v:textbox>
            </v:rect>
            <v:rect id="_x0000_s5512" style="position:absolute;left:8326;top:16;width:401;height:230;mso-wrap-style:none" filled="f" stroked="f">
              <v:textbox style="mso-fit-shape-to-text:t" inset="0,0,0,0">
                <w:txbxContent>
                  <w:p w:rsidR="00F44DCC" w:rsidRDefault="00F44DCC">
                    <w:r>
                      <w:rPr>
                        <w:rFonts w:cs="Times New Roman"/>
                        <w:color w:val="000000"/>
                        <w:lang w:val="en-US"/>
                      </w:rPr>
                      <w:t>2012</w:t>
                    </w:r>
                  </w:p>
                </w:txbxContent>
              </v:textbox>
            </v:rect>
            <v:rect id="_x0000_s5513" style="position:absolute;left:50;top:542;width:3257;height:230;mso-wrap-style:none" filled="f" stroked="f">
              <v:textbox style="mso-fit-shape-to-text:t" inset="0,0,0,0">
                <w:txbxContent>
                  <w:p w:rsidR="00F44DCC" w:rsidRDefault="00F44DCC">
                    <w:r>
                      <w:rPr>
                        <w:rFonts w:cs="Times New Roman"/>
                        <w:b/>
                        <w:bCs/>
                        <w:color w:val="000000"/>
                        <w:lang w:val="en-US"/>
                      </w:rPr>
                      <w:t>Náklady na poskytnuté služby, z toho:</w:t>
                    </w:r>
                  </w:p>
                </w:txbxContent>
              </v:textbox>
            </v:rect>
            <v:rect id="_x0000_s5514" style="position:absolute;left:7067;top:542;width:551;height:230;mso-wrap-style:none" filled="f" stroked="f">
              <v:textbox style="mso-fit-shape-to-text:t" inset="0,0,0,0">
                <w:txbxContent>
                  <w:p w:rsidR="00F44DCC" w:rsidRDefault="00F44DCC">
                    <w:r>
                      <w:rPr>
                        <w:rFonts w:cs="Times New Roman"/>
                        <w:b/>
                        <w:bCs/>
                        <w:color w:val="000000"/>
                        <w:lang w:val="en-US"/>
                      </w:rPr>
                      <w:t>18 127</w:t>
                    </w:r>
                  </w:p>
                </w:txbxContent>
              </v:textbox>
            </v:rect>
            <v:rect id="_x0000_s5515" style="position:absolute;left:8561;top:542;width:551;height:230;mso-wrap-style:none" filled="f" stroked="f">
              <v:textbox style="mso-fit-shape-to-text:t" inset="0,0,0,0">
                <w:txbxContent>
                  <w:p w:rsidR="00F44DCC" w:rsidRDefault="00F44DCC">
                    <w:r>
                      <w:rPr>
                        <w:rFonts w:cs="Times New Roman"/>
                        <w:b/>
                        <w:bCs/>
                        <w:color w:val="000000"/>
                        <w:lang w:val="en-US"/>
                      </w:rPr>
                      <w:t>17 828</w:t>
                    </w:r>
                  </w:p>
                </w:txbxContent>
              </v:textbox>
            </v:rect>
            <v:rect id="_x0000_s5516" style="position:absolute;left:201;top:804;width:4544;height:230;mso-wrap-style:none" filled="f" stroked="f">
              <v:textbox style="mso-fit-shape-to-text:t" inset="0,0,0,0">
                <w:txbxContent>
                  <w:p w:rsidR="00F44DCC" w:rsidRDefault="00F44DCC">
                    <w:r>
                      <w:rPr>
                        <w:rFonts w:cs="Times New Roman"/>
                        <w:i/>
                        <w:iCs/>
                        <w:color w:val="000000"/>
                        <w:lang w:val="en-US"/>
                      </w:rPr>
                      <w:t>Náklady voči audítorovi, audítorskej spoločnosti, z toho:</w:t>
                    </w:r>
                  </w:p>
                </w:txbxContent>
              </v:textbox>
            </v:rect>
            <v:rect id="_x0000_s5517" style="position:absolute;left:7486;top:804;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518" style="position:absolute;left:8980;top:804;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519" style="position:absolute;left:352;top:1067;width:4238;height:230;mso-wrap-style:none" filled="f" stroked="f">
              <v:textbox style="mso-fit-shape-to-text:t" inset="0,0,0,0">
                <w:txbxContent>
                  <w:p w:rsidR="00F44DCC" w:rsidRDefault="00F44DCC">
                    <w:r>
                      <w:rPr>
                        <w:rFonts w:cs="Times New Roman"/>
                        <w:color w:val="000000"/>
                        <w:lang w:val="en-US"/>
                      </w:rPr>
                      <w:t xml:space="preserve">Náklady na overenie individuálnej ú?tovnej závierky </w:t>
                    </w:r>
                  </w:p>
                </w:txbxContent>
              </v:textbox>
            </v:rect>
            <v:rect id="_x0000_s5520" style="position:absolute;left:9014;top:1067;width:101;height:230;mso-wrap-style:none" filled="f" stroked="f">
              <v:textbox style="mso-fit-shape-to-text:t" inset="0,0,0,0">
                <w:txbxContent>
                  <w:p w:rsidR="00F44DCC" w:rsidRDefault="00F44DCC">
                    <w:r>
                      <w:rPr>
                        <w:rFonts w:cs="Times New Roman"/>
                        <w:color w:val="000000"/>
                        <w:lang w:val="en-US"/>
                      </w:rPr>
                      <w:t>0</w:t>
                    </w:r>
                  </w:p>
                </w:txbxContent>
              </v:textbox>
            </v:rect>
            <v:rect id="_x0000_s5521" style="position:absolute;left:352;top:1330;width:2602;height:230;mso-wrap-style:none" filled="f" stroked="f">
              <v:textbox style="mso-fit-shape-to-text:t" inset="0,0,0,0">
                <w:txbxContent>
                  <w:p w:rsidR="00F44DCC" w:rsidRDefault="00F44DCC">
                    <w:r>
                      <w:rPr>
                        <w:rFonts w:cs="Times New Roman"/>
                        <w:color w:val="000000"/>
                        <w:lang w:val="en-US"/>
                      </w:rPr>
                      <w:t>Iné uisťovacie audítorské služby</w:t>
                    </w:r>
                  </w:p>
                </w:txbxContent>
              </v:textbox>
            </v:rect>
            <v:rect id="_x0000_s5522" style="position:absolute;left:9014;top:1330;width:101;height:230;mso-wrap-style:none" filled="f" stroked="f">
              <v:textbox style="mso-fit-shape-to-text:t" inset="0,0,0,0">
                <w:txbxContent>
                  <w:p w:rsidR="00F44DCC" w:rsidRDefault="00F44DCC">
                    <w:r>
                      <w:rPr>
                        <w:rFonts w:cs="Times New Roman"/>
                        <w:color w:val="000000"/>
                        <w:lang w:val="en-US"/>
                      </w:rPr>
                      <w:t>0</w:t>
                    </w:r>
                  </w:p>
                </w:txbxContent>
              </v:textbox>
            </v:rect>
            <v:rect id="_x0000_s5523" style="position:absolute;left:352;top:1592;width:2222;height:230;mso-wrap-style:none" filled="f" stroked="f">
              <v:textbox style="mso-fit-shape-to-text:t" inset="0,0,0,0">
                <w:txbxContent>
                  <w:p w:rsidR="00F44DCC" w:rsidRDefault="00F44DCC">
                    <w:r>
                      <w:rPr>
                        <w:rFonts w:cs="Times New Roman"/>
                        <w:color w:val="000000"/>
                        <w:lang w:val="en-US"/>
                      </w:rPr>
                      <w:t>Súvisiace audítorské služby</w:t>
                    </w:r>
                  </w:p>
                </w:txbxContent>
              </v:textbox>
            </v:rect>
            <v:rect id="_x0000_s5524" style="position:absolute;left:9014;top:1592;width:101;height:230;mso-wrap-style:none" filled="f" stroked="f">
              <v:textbox style="mso-fit-shape-to-text:t" inset="0,0,0,0">
                <w:txbxContent>
                  <w:p w:rsidR="00F44DCC" w:rsidRDefault="00F44DCC">
                    <w:r>
                      <w:rPr>
                        <w:rFonts w:cs="Times New Roman"/>
                        <w:color w:val="000000"/>
                        <w:lang w:val="en-US"/>
                      </w:rPr>
                      <w:t>0</w:t>
                    </w:r>
                  </w:p>
                </w:txbxContent>
              </v:textbox>
            </v:rect>
            <v:rect id="_x0000_s5525" style="position:absolute;left:352;top:1855;width:1650;height:230;mso-wrap-style:none" filled="f" stroked="f">
              <v:textbox style="mso-fit-shape-to-text:t" inset="0,0,0,0">
                <w:txbxContent>
                  <w:p w:rsidR="00F44DCC" w:rsidRDefault="00F44DCC">
                    <w:r>
                      <w:rPr>
                        <w:rFonts w:cs="Times New Roman"/>
                        <w:color w:val="000000"/>
                        <w:lang w:val="en-US"/>
                      </w:rPr>
                      <w:t>Daňové poradenstvo</w:t>
                    </w:r>
                  </w:p>
                </w:txbxContent>
              </v:textbox>
            </v:rect>
            <v:rect id="_x0000_s5526" style="position:absolute;left:9014;top:1855;width:101;height:230;mso-wrap-style:none" filled="f" stroked="f">
              <v:textbox style="mso-fit-shape-to-text:t" inset="0,0,0,0">
                <w:txbxContent>
                  <w:p w:rsidR="00F44DCC" w:rsidRDefault="00F44DCC">
                    <w:r>
                      <w:rPr>
                        <w:rFonts w:cs="Times New Roman"/>
                        <w:color w:val="000000"/>
                        <w:lang w:val="en-US"/>
                      </w:rPr>
                      <w:t>0</w:t>
                    </w:r>
                  </w:p>
                </w:txbxContent>
              </v:textbox>
            </v:rect>
            <v:rect id="_x0000_s5527" style="position:absolute;left:352;top:2118;width:2255;height:230;mso-wrap-style:none" filled="f" stroked="f">
              <v:textbox style="mso-fit-shape-to-text:t" inset="0,0,0,0">
                <w:txbxContent>
                  <w:p w:rsidR="00F44DCC" w:rsidRDefault="00F44DCC">
                    <w:r>
                      <w:rPr>
                        <w:rFonts w:cs="Times New Roman"/>
                        <w:color w:val="000000"/>
                        <w:lang w:val="en-US"/>
                      </w:rPr>
                      <w:t>Ostatné neaudítorské služby</w:t>
                    </w:r>
                  </w:p>
                </w:txbxContent>
              </v:textbox>
            </v:rect>
            <v:rect id="_x0000_s5528" style="position:absolute;left:9014;top:2118;width:101;height:230;mso-wrap-style:none" filled="f" stroked="f">
              <v:textbox style="mso-fit-shape-to-text:t" inset="0,0,0,0">
                <w:txbxContent>
                  <w:p w:rsidR="00F44DCC" w:rsidRDefault="00F44DCC">
                    <w:r>
                      <w:rPr>
                        <w:rFonts w:cs="Times New Roman"/>
                        <w:color w:val="000000"/>
                        <w:lang w:val="en-US"/>
                      </w:rPr>
                      <w:t>0</w:t>
                    </w:r>
                  </w:p>
                </w:txbxContent>
              </v:textbox>
            </v:rect>
            <v:rect id="_x0000_s5529" style="position:absolute;left:201;top:2643;width:5238;height:230;mso-wrap-style:none" filled="f" stroked="f">
              <v:textbox style="mso-fit-shape-to-text:t" inset="0,0,0,0">
                <w:txbxContent>
                  <w:p w:rsidR="00F44DCC" w:rsidRDefault="00F44DCC">
                    <w:r>
                      <w:rPr>
                        <w:rFonts w:cs="Times New Roman"/>
                        <w:i/>
                        <w:iCs/>
                        <w:color w:val="000000"/>
                        <w:lang w:val="en-US"/>
                      </w:rPr>
                      <w:t>Ostatné významné položky nákladov za poskytnuté služby, z toho:</w:t>
                    </w:r>
                  </w:p>
                </w:txbxContent>
              </v:textbox>
            </v:rect>
            <v:rect id="_x0000_s5530" style="position:absolute;left:7033;top:2643;width:551;height:230;mso-wrap-style:none" filled="f" stroked="f">
              <v:textbox style="mso-fit-shape-to-text:t" inset="0,0,0,0">
                <w:txbxContent>
                  <w:p w:rsidR="00F44DCC" w:rsidRDefault="00F44DCC">
                    <w:r>
                      <w:rPr>
                        <w:rFonts w:cs="Times New Roman"/>
                        <w:i/>
                        <w:iCs/>
                        <w:color w:val="000000"/>
                        <w:lang w:val="en-US"/>
                      </w:rPr>
                      <w:t>18 127</w:t>
                    </w:r>
                  </w:p>
                </w:txbxContent>
              </v:textbox>
            </v:rect>
            <v:rect id="_x0000_s5531" style="position:absolute;left:8527;top:2643;width:551;height:230;mso-wrap-style:none" filled="f" stroked="f">
              <v:textbox style="mso-fit-shape-to-text:t" inset="0,0,0,0">
                <w:txbxContent>
                  <w:p w:rsidR="00F44DCC" w:rsidRDefault="00F44DCC">
                    <w:r>
                      <w:rPr>
                        <w:rFonts w:cs="Times New Roman"/>
                        <w:i/>
                        <w:iCs/>
                        <w:color w:val="000000"/>
                        <w:lang w:val="en-US"/>
                      </w:rPr>
                      <w:t>17 828</w:t>
                    </w:r>
                  </w:p>
                </w:txbxContent>
              </v:textbox>
            </v:rect>
            <v:rect id="_x0000_s5532" style="position:absolute;left:352;top:2906;width:734;height:230;mso-wrap-style:none" filled="f" stroked="f">
              <v:textbox style="mso-fit-shape-to-text:t" inset="0,0,0,0">
                <w:txbxContent>
                  <w:p w:rsidR="00F44DCC" w:rsidRDefault="00F44DCC">
                    <w:r>
                      <w:rPr>
                        <w:rFonts w:cs="Times New Roman"/>
                        <w:color w:val="000000"/>
                        <w:lang w:val="en-US"/>
                      </w:rPr>
                      <w:t>Poštovné</w:t>
                    </w:r>
                  </w:p>
                </w:txbxContent>
              </v:textbox>
            </v:rect>
            <v:rect id="_x0000_s5533" style="position:absolute;left:7318;top:2906;width:301;height:230;mso-wrap-style:none" filled="f" stroked="f">
              <v:textbox style="mso-fit-shape-to-text:t" inset="0,0,0,0">
                <w:txbxContent>
                  <w:p w:rsidR="00F44DCC" w:rsidRDefault="00F44DCC">
                    <w:r>
                      <w:rPr>
                        <w:rFonts w:cs="Times New Roman"/>
                        <w:color w:val="000000"/>
                        <w:lang w:val="en-US"/>
                      </w:rPr>
                      <w:t xml:space="preserve">  71</w:t>
                    </w:r>
                  </w:p>
                </w:txbxContent>
              </v:textbox>
            </v:rect>
            <v:rect id="_x0000_s5534" style="position:absolute;left:8812;top:2906;width:251;height:230;mso-wrap-style:none" filled="f" stroked="f">
              <v:textbox style="mso-fit-shape-to-text:t" inset="0,0,0,0">
                <w:txbxContent>
                  <w:p w:rsidR="00F44DCC" w:rsidRDefault="00F44DCC">
                    <w:r>
                      <w:rPr>
                        <w:rFonts w:cs="Times New Roman"/>
                        <w:color w:val="000000"/>
                        <w:lang w:val="en-US"/>
                      </w:rPr>
                      <w:t xml:space="preserve"> 85</w:t>
                    </w:r>
                  </w:p>
                </w:txbxContent>
              </v:textbox>
            </v:rect>
            <v:rect id="_x0000_s5535" style="position:absolute;left:352;top:3168;width:1261;height:230;mso-wrap-style:none" filled="f" stroked="f">
              <v:textbox style="mso-fit-shape-to-text:t" inset="0,0,0,0">
                <w:txbxContent>
                  <w:p w:rsidR="00F44DCC" w:rsidRDefault="00F44DCC">
                    <w:r>
                      <w:rPr>
                        <w:rFonts w:cs="Times New Roman"/>
                        <w:color w:val="000000"/>
                        <w:lang w:val="en-US"/>
                      </w:rPr>
                      <w:t>Softvér Incadea</w:t>
                    </w:r>
                  </w:p>
                </w:txbxContent>
              </v:textbox>
            </v:rect>
            <v:rect id="_x0000_s5536" style="position:absolute;left:7318;top:3168;width:301;height:230;mso-wrap-style:none" filled="f" stroked="f">
              <v:textbox style="mso-fit-shape-to-text:t" inset="0,0,0,0">
                <w:txbxContent>
                  <w:p w:rsidR="00F44DCC" w:rsidRDefault="00F44DCC">
                    <w:r>
                      <w:rPr>
                        <w:rFonts w:cs="Times New Roman"/>
                        <w:color w:val="000000"/>
                        <w:lang w:val="en-US"/>
                      </w:rPr>
                      <w:t>321</w:t>
                    </w:r>
                  </w:p>
                </w:txbxContent>
              </v:textbox>
            </v:rect>
            <v:rect id="_x0000_s5537" style="position:absolute;left:8812;top:3168;width:301;height:230;mso-wrap-style:none" filled="f" stroked="f">
              <v:textbox style="mso-fit-shape-to-text:t" inset="0,0,0,0">
                <w:txbxContent>
                  <w:p w:rsidR="00F44DCC" w:rsidRDefault="00F44DCC">
                    <w:r>
                      <w:rPr>
                        <w:rFonts w:cs="Times New Roman"/>
                        <w:color w:val="000000"/>
                        <w:lang w:val="en-US"/>
                      </w:rPr>
                      <w:t>321</w:t>
                    </w:r>
                  </w:p>
                </w:txbxContent>
              </v:textbox>
            </v:rect>
            <v:rect id="_x0000_s5538" style="position:absolute;left:352;top:3431;width:734;height:230;mso-wrap-style:none" filled="f" stroked="f">
              <v:textbox style="mso-fit-shape-to-text:t" inset="0,0,0,0">
                <w:txbxContent>
                  <w:p w:rsidR="00F44DCC" w:rsidRDefault="00F44DCC">
                    <w:r>
                      <w:rPr>
                        <w:rFonts w:cs="Times New Roman"/>
                        <w:color w:val="000000"/>
                        <w:lang w:val="en-US"/>
                      </w:rPr>
                      <w:t>Nájomné</w:t>
                    </w:r>
                  </w:p>
                </w:txbxContent>
              </v:textbox>
            </v:rect>
            <v:rect id="_x0000_s5539" style="position:absolute;left:7167;top:3431;width:501;height:230;mso-wrap-style:none" filled="f" stroked="f">
              <v:textbox style="mso-fit-shape-to-text:t" inset="0,0,0,0">
                <w:txbxContent>
                  <w:p w:rsidR="00F44DCC" w:rsidRDefault="00F44DCC">
                    <w:r>
                      <w:rPr>
                        <w:rFonts w:cs="Times New Roman"/>
                        <w:color w:val="000000"/>
                        <w:lang w:val="en-US"/>
                      </w:rPr>
                      <w:t>2  220</w:t>
                    </w:r>
                  </w:p>
                </w:txbxContent>
              </v:textbox>
            </v:rect>
            <v:rect id="_x0000_s5540" style="position:absolute;left:8661;top:3431;width:451;height:230;mso-wrap-style:none" filled="f" stroked="f">
              <v:textbox style="mso-fit-shape-to-text:t" inset="0,0,0,0">
                <w:txbxContent>
                  <w:p w:rsidR="00F44DCC" w:rsidRDefault="00F44DCC">
                    <w:r>
                      <w:rPr>
                        <w:rFonts w:cs="Times New Roman"/>
                        <w:color w:val="000000"/>
                        <w:lang w:val="en-US"/>
                      </w:rPr>
                      <w:t>2 220</w:t>
                    </w:r>
                  </w:p>
                </w:txbxContent>
              </v:textbox>
            </v:rect>
            <v:rect id="_x0000_s5541" style="position:absolute;left:352;top:3694;width:811;height:230;mso-wrap-style:none" filled="f" stroked="f">
              <v:textbox style="mso-fit-shape-to-text:t" inset="0,0,0,0">
                <w:txbxContent>
                  <w:p w:rsidR="00F44DCC" w:rsidRDefault="00F44DCC">
                    <w:r>
                      <w:rPr>
                        <w:rFonts w:cs="Times New Roman"/>
                        <w:color w:val="000000"/>
                        <w:lang w:val="en-US"/>
                      </w:rPr>
                      <w:t>Prepravné</w:t>
                    </w:r>
                  </w:p>
                </w:txbxContent>
              </v:textbox>
            </v:rect>
            <v:rect id="_x0000_s5542" style="position:absolute;left:7318;top:3694;width:301;height:230;mso-wrap-style:none" filled="f" stroked="f">
              <v:textbox style="mso-fit-shape-to-text:t" inset="0,0,0,0">
                <w:txbxContent>
                  <w:p w:rsidR="00F44DCC" w:rsidRDefault="00F44DCC">
                    <w:r>
                      <w:rPr>
                        <w:rFonts w:cs="Times New Roman"/>
                        <w:color w:val="000000"/>
                        <w:lang w:val="en-US"/>
                      </w:rPr>
                      <w:t>167</w:t>
                    </w:r>
                  </w:p>
                </w:txbxContent>
              </v:textbox>
            </v:rect>
            <v:rect id="_x0000_s5543" style="position:absolute;left:8727;top:3661;width:586;height:263" filled="f" stroked="f">
              <v:textbox inset="0,0,0,0">
                <w:txbxContent>
                  <w:p w:rsidR="00F44DCC" w:rsidRDefault="00F44DCC">
                    <w:r>
                      <w:rPr>
                        <w:rFonts w:cs="Times New Roman"/>
                        <w:color w:val="000000"/>
                        <w:lang w:val="en-US"/>
                      </w:rPr>
                      <w:t xml:space="preserve">  216 80</w:t>
                    </w:r>
                  </w:p>
                </w:txbxContent>
              </v:textbox>
            </v:rect>
            <v:rect id="_x0000_s5544" style="position:absolute;left:352;top:3956;width:2366;height:230;mso-wrap-style:none" filled="f" stroked="f">
              <v:textbox style="mso-fit-shape-to-text:t" inset="0,0,0,0">
                <w:txbxContent>
                  <w:p w:rsidR="00F44DCC" w:rsidRDefault="00F44DCC">
                    <w:r>
                      <w:rPr>
                        <w:rFonts w:cs="Times New Roman"/>
                        <w:color w:val="000000"/>
                        <w:lang w:val="en-US"/>
                      </w:rPr>
                      <w:t>Náklady na inzerciu, reklamu</w:t>
                    </w:r>
                  </w:p>
                </w:txbxContent>
              </v:textbox>
            </v:rect>
            <v:rect id="_x0000_s5545" style="position:absolute;left:352;top:4219;width:1439;height:230;mso-wrap-style:none" filled="f" stroked="f">
              <v:textbox style="mso-fit-shape-to-text:t" inset="0,0,0,0">
                <w:txbxContent>
                  <w:p w:rsidR="00F44DCC" w:rsidRDefault="00F44DCC">
                    <w:r>
                      <w:rPr>
                        <w:rFonts w:cs="Times New Roman"/>
                        <w:color w:val="000000"/>
                        <w:lang w:val="en-US"/>
                      </w:rPr>
                      <w:t>Cestovné náhrady</w:t>
                    </w:r>
                  </w:p>
                </w:txbxContent>
              </v:textbox>
            </v:rect>
            <v:rect id="_x0000_s5546" style="position:absolute;left:7167;top:4219;width:501;height:230;mso-wrap-style:none" filled="f" stroked="f">
              <v:textbox style="mso-fit-shape-to-text:t" inset="0,0,0,0">
                <w:txbxContent>
                  <w:p w:rsidR="00F44DCC" w:rsidRDefault="00F44DCC">
                    <w:r>
                      <w:rPr>
                        <w:rFonts w:cs="Times New Roman"/>
                        <w:color w:val="000000"/>
                        <w:lang w:val="en-US"/>
                      </w:rPr>
                      <w:t>6  218</w:t>
                    </w:r>
                  </w:p>
                </w:txbxContent>
              </v:textbox>
            </v:rect>
            <v:rect id="_x0000_s5547" style="position:absolute;left:8661;top:4219;width:451;height:230;mso-wrap-style:none" filled="f" stroked="f">
              <v:textbox style="mso-fit-shape-to-text:t" inset="0,0,0,0">
                <w:txbxContent>
                  <w:p w:rsidR="00F44DCC" w:rsidRDefault="00F44DCC">
                    <w:r>
                      <w:rPr>
                        <w:rFonts w:cs="Times New Roman"/>
                        <w:color w:val="000000"/>
                        <w:lang w:val="en-US"/>
                      </w:rPr>
                      <w:t>6 155</w:t>
                    </w:r>
                  </w:p>
                </w:txbxContent>
              </v:textbox>
            </v:rect>
            <v:rect id="_x0000_s5548" style="position:absolute;left:352;top:4482;width:2222;height:230;mso-wrap-style:none" filled="f" stroked="f">
              <v:textbox style="mso-fit-shape-to-text:t" inset="0,0,0,0">
                <w:txbxContent>
                  <w:p w:rsidR="00F44DCC" w:rsidRDefault="00F44DCC">
                    <w:r>
                      <w:rPr>
                        <w:rFonts w:cs="Times New Roman"/>
                        <w:color w:val="000000"/>
                        <w:lang w:val="en-US"/>
                      </w:rPr>
                      <w:t>Telefónne poplatky,internet</w:t>
                    </w:r>
                  </w:p>
                </w:txbxContent>
              </v:textbox>
            </v:rect>
            <v:rect id="_x0000_s5549" style="position:absolute;left:7318;top:4482;width:301;height:230;mso-wrap-style:none" filled="f" stroked="f">
              <v:textbox style="mso-fit-shape-to-text:t" inset="0,0,0,0">
                <w:txbxContent>
                  <w:p w:rsidR="00F44DCC" w:rsidRDefault="00F44DCC">
                    <w:r>
                      <w:rPr>
                        <w:rFonts w:cs="Times New Roman"/>
                        <w:color w:val="000000"/>
                        <w:lang w:val="en-US"/>
                      </w:rPr>
                      <w:t>529</w:t>
                    </w:r>
                  </w:p>
                </w:txbxContent>
              </v:textbox>
            </v:rect>
            <v:rect id="_x0000_s5550" style="position:absolute;left:8812;top:4482;width:301;height:230;mso-wrap-style:none" filled="f" stroked="f">
              <v:textbox style="mso-fit-shape-to-text:t" inset="0,0,0,0">
                <w:txbxContent>
                  <w:p w:rsidR="00F44DCC" w:rsidRDefault="00F44DCC">
                    <w:r>
                      <w:rPr>
                        <w:rFonts w:cs="Times New Roman"/>
                        <w:color w:val="000000"/>
                        <w:lang w:val="en-US"/>
                      </w:rPr>
                      <w:t>523</w:t>
                    </w:r>
                  </w:p>
                </w:txbxContent>
              </v:textbox>
            </v:rect>
            <v:rect id="_x0000_s5551" style="position:absolute;left:352;top:4744;width:2172;height:230;mso-wrap-style:none" filled="f" stroked="f">
              <v:textbox style="mso-fit-shape-to-text:t" inset="0,0,0,0">
                <w:txbxContent>
                  <w:p w:rsidR="00F44DCC" w:rsidRDefault="00F44DCC">
                    <w:r>
                      <w:rPr>
                        <w:rFonts w:cs="Times New Roman"/>
                        <w:color w:val="000000"/>
                        <w:lang w:val="en-US"/>
                      </w:rPr>
                      <w:t>Revízia a technické skúšky</w:t>
                    </w:r>
                  </w:p>
                </w:txbxContent>
              </v:textbox>
            </v:rect>
            <v:rect id="_x0000_s5552" style="position:absolute;left:7318;top:4744;width:301;height:230;mso-wrap-style:none" filled="f" stroked="f">
              <v:textbox style="mso-fit-shape-to-text:t" inset="0,0,0,0">
                <w:txbxContent>
                  <w:p w:rsidR="00F44DCC" w:rsidRDefault="00F44DCC">
                    <w:r>
                      <w:rPr>
                        <w:rFonts w:cs="Times New Roman"/>
                        <w:color w:val="000000"/>
                        <w:lang w:val="en-US"/>
                      </w:rPr>
                      <w:t xml:space="preserve">  95</w:t>
                    </w:r>
                  </w:p>
                </w:txbxContent>
              </v:textbox>
            </v:rect>
            <v:rect id="_x0000_s5553" style="position:absolute;left:8812;top:4744;width:301;height:230;mso-wrap-style:none" filled="f" stroked="f">
              <v:textbox style="mso-fit-shape-to-text:t" inset="0,0,0,0">
                <w:txbxContent>
                  <w:p w:rsidR="00F44DCC" w:rsidRDefault="00F44DCC">
                    <w:r>
                      <w:rPr>
                        <w:rFonts w:cs="Times New Roman"/>
                        <w:color w:val="000000"/>
                        <w:lang w:val="en-US"/>
                      </w:rPr>
                      <w:t>323</w:t>
                    </w:r>
                  </w:p>
                </w:txbxContent>
              </v:textbox>
            </v:rect>
            <v:rect id="_x0000_s5554" style="position:absolute;left:352;top:5007;width:2452;height:230;mso-wrap-style:none" filled="f" stroked="f">
              <v:textbox style="mso-fit-shape-to-text:t" inset="0,0,0,0">
                <w:txbxContent>
                  <w:p w:rsidR="00F44DCC" w:rsidRDefault="00F44DCC">
                    <w:r>
                      <w:rPr>
                        <w:rFonts w:cs="Times New Roman"/>
                        <w:color w:val="000000"/>
                        <w:lang w:val="en-US"/>
                      </w:rPr>
                      <w:t>Poradenská činnosť T-skupiny</w:t>
                    </w:r>
                  </w:p>
                </w:txbxContent>
              </v:textbox>
            </v:rect>
            <v:rect id="_x0000_s5555" style="position:absolute;left:7167;top:5007;width:451;height:230;mso-wrap-style:none" filled="f" stroked="f">
              <v:textbox style="mso-fit-shape-to-text:t" inset="0,0,0,0">
                <w:txbxContent>
                  <w:p w:rsidR="00F44DCC" w:rsidRDefault="00F44DCC">
                    <w:r>
                      <w:rPr>
                        <w:rFonts w:cs="Times New Roman"/>
                        <w:color w:val="000000"/>
                        <w:lang w:val="en-US"/>
                      </w:rPr>
                      <w:t>2 988</w:t>
                    </w:r>
                  </w:p>
                </w:txbxContent>
              </v:textbox>
            </v:rect>
            <v:rect id="_x0000_s5556" style="position:absolute;left:8661;top:5007;width:451;height:230;mso-wrap-style:none" filled="f" stroked="f">
              <v:textbox style="mso-fit-shape-to-text:t" inset="0,0,0,0">
                <w:txbxContent>
                  <w:p w:rsidR="00F44DCC" w:rsidRDefault="00F44DCC">
                    <w:r>
                      <w:rPr>
                        <w:rFonts w:cs="Times New Roman"/>
                        <w:color w:val="000000"/>
                        <w:lang w:val="en-US"/>
                      </w:rPr>
                      <w:t>2 988</w:t>
                    </w:r>
                  </w:p>
                </w:txbxContent>
              </v:textbox>
            </v:rect>
            <v:rect id="_x0000_s5557" style="position:absolute;left:352;top:5270;width:3833;height:230;mso-wrap-style:none" filled="f" stroked="f">
              <v:textbox style="mso-fit-shape-to-text:t" inset="0,0,0,0">
                <w:txbxContent>
                  <w:p w:rsidR="00F44DCC" w:rsidRDefault="00F44DCC">
                    <w:r>
                      <w:rPr>
                        <w:rFonts w:cs="Times New Roman"/>
                        <w:color w:val="000000"/>
                        <w:lang w:val="en-US"/>
                      </w:rPr>
                      <w:t>Programové služy - ročný update IRIS SH s.r.o.</w:t>
                    </w:r>
                  </w:p>
                </w:txbxContent>
              </v:textbox>
            </v:rect>
            <v:rect id="_x0000_s5558" style="position:absolute;left:7167;top:5270;width:451;height:230;mso-wrap-style:none" filled="f" stroked="f">
              <v:textbox style="mso-fit-shape-to-text:t" inset="0,0,0,0">
                <w:txbxContent>
                  <w:p w:rsidR="00F44DCC" w:rsidRDefault="00F44DCC">
                    <w:r>
                      <w:rPr>
                        <w:rFonts w:cs="Times New Roman"/>
                        <w:color w:val="000000"/>
                        <w:lang w:val="en-US"/>
                      </w:rPr>
                      <w:t xml:space="preserve"> 4194</w:t>
                    </w:r>
                  </w:p>
                </w:txbxContent>
              </v:textbox>
            </v:rect>
            <v:rect id="_x0000_s5559" style="position:absolute;left:8661;top:5270;width:401;height:230;mso-wrap-style:none" filled="f" stroked="f">
              <v:textbox style="mso-fit-shape-to-text:t" inset="0,0,0,0">
                <w:txbxContent>
                  <w:p w:rsidR="00F44DCC" w:rsidRDefault="00F44DCC">
                    <w:r>
                      <w:rPr>
                        <w:rFonts w:cs="Times New Roman"/>
                        <w:color w:val="000000"/>
                        <w:lang w:val="en-US"/>
                      </w:rPr>
                      <w:t>4446</w:t>
                    </w:r>
                  </w:p>
                </w:txbxContent>
              </v:textbox>
            </v:rect>
            <v:rect id="_x0000_s5560" style="position:absolute;left:352;top:5532;width:611;height:230;mso-wrap-style:none" filled="f" stroked="f">
              <v:textbox style="mso-fit-shape-to-text:t" inset="0,0,0,0">
                <w:txbxContent>
                  <w:p w:rsidR="00F44DCC" w:rsidRDefault="00F44DCC">
                    <w:r>
                      <w:rPr>
                        <w:rFonts w:cs="Times New Roman"/>
                        <w:color w:val="000000"/>
                        <w:lang w:val="en-US"/>
                      </w:rPr>
                      <w:t>Ostatné</w:t>
                    </w:r>
                  </w:p>
                </w:txbxContent>
              </v:textbox>
            </v:rect>
            <v:rect id="_x0000_s5561" style="position:absolute;left:6916;top:5532;width:703;height:230" filled="f" stroked="f">
              <v:textbox style="mso-fit-shape-to-text:t" inset="0,0,0,0">
                <w:txbxContent>
                  <w:p w:rsidR="00F44DCC" w:rsidRDefault="00F44DCC">
                    <w:r>
                      <w:rPr>
                        <w:rFonts w:cs="Times New Roman"/>
                        <w:color w:val="000000"/>
                        <w:lang w:val="en-US"/>
                      </w:rPr>
                      <w:t xml:space="preserve">     1 324</w:t>
                    </w:r>
                  </w:p>
                </w:txbxContent>
              </v:textbox>
            </v:rect>
            <v:rect id="_x0000_s5562" style="position:absolute;left:8812;top:5532;width:301;height:230;mso-wrap-style:none" filled="f" stroked="f">
              <v:textbox style="mso-fit-shape-to-text:t" inset="0,0,0,0">
                <w:txbxContent>
                  <w:p w:rsidR="00F44DCC" w:rsidRDefault="00F44DCC">
                    <w:r>
                      <w:rPr>
                        <w:rFonts w:cs="Times New Roman"/>
                        <w:color w:val="000000"/>
                        <w:lang w:val="en-US"/>
                      </w:rPr>
                      <w:t>549</w:t>
                    </w:r>
                  </w:p>
                </w:txbxContent>
              </v:textbox>
            </v:rect>
            <v:rect id="_x0000_s5563" style="position:absolute;left:50;top:6025;width:5873;height:230;mso-wrap-style:none" filled="f" stroked="f">
              <v:textbox style="mso-fit-shape-to-text:t" inset="0,0,0,0">
                <w:txbxContent>
                  <w:p w:rsidR="00F44DCC" w:rsidRDefault="00F44DCC">
                    <w:r>
                      <w:rPr>
                        <w:rFonts w:cs="Times New Roman"/>
                        <w:b/>
                        <w:bCs/>
                        <w:color w:val="000000"/>
                        <w:lang w:val="en-US"/>
                      </w:rPr>
                      <w:t>Ostatné významné položky nákladov z hospodárskej činnosti, z toho:</w:t>
                    </w:r>
                  </w:p>
                </w:txbxContent>
              </v:textbox>
            </v:rect>
            <v:rect id="_x0000_s5564" style="position:absolute;left:7067;top:6025;width:551;height:230;mso-wrap-style:none" filled="f" stroked="f">
              <v:textbox style="mso-fit-shape-to-text:t" inset="0,0,0,0">
                <w:txbxContent>
                  <w:p w:rsidR="00F44DCC" w:rsidRDefault="00F44DCC">
                    <w:r>
                      <w:rPr>
                        <w:rFonts w:cs="Times New Roman"/>
                        <w:b/>
                        <w:bCs/>
                        <w:color w:val="000000"/>
                        <w:lang w:val="en-US"/>
                      </w:rPr>
                      <w:t>47 084</w:t>
                    </w:r>
                  </w:p>
                </w:txbxContent>
              </v:textbox>
            </v:rect>
            <v:rect id="_x0000_s5565" style="position:absolute;left:8561;top:6025;width:551;height:230;mso-wrap-style:none" filled="f" stroked="f">
              <v:textbox style="mso-fit-shape-to-text:t" inset="0,0,0,0">
                <w:txbxContent>
                  <w:p w:rsidR="00F44DCC" w:rsidRDefault="00F44DCC">
                    <w:r>
                      <w:rPr>
                        <w:rFonts w:cs="Times New Roman"/>
                        <w:b/>
                        <w:bCs/>
                        <w:color w:val="000000"/>
                        <w:lang w:val="en-US"/>
                      </w:rPr>
                      <w:t>49 631</w:t>
                    </w:r>
                  </w:p>
                </w:txbxContent>
              </v:textbox>
            </v:rect>
            <v:rect id="_x0000_s5566" style="position:absolute;left:352;top:6288;width:1295;height:230;mso-wrap-style:none" filled="f" stroked="f">
              <v:textbox style="mso-fit-shape-to-text:t" inset="0,0,0,0">
                <w:txbxContent>
                  <w:p w:rsidR="00F44DCC" w:rsidRDefault="00F44DCC">
                    <w:r>
                      <w:rPr>
                        <w:rFonts w:cs="Times New Roman"/>
                        <w:color w:val="000000"/>
                        <w:lang w:val="en-US"/>
                      </w:rPr>
                      <w:t>Osobné náklady</w:t>
                    </w:r>
                  </w:p>
                </w:txbxContent>
              </v:textbox>
            </v:rect>
            <v:rect id="_x0000_s5567" style="position:absolute;left:7067;top:6288;width:551;height:230;mso-wrap-style:none" filled="f" stroked="f">
              <v:textbox style="mso-fit-shape-to-text:t" inset="0,0,0,0">
                <w:txbxContent>
                  <w:p w:rsidR="00F44DCC" w:rsidRDefault="00F44DCC">
                    <w:r>
                      <w:rPr>
                        <w:rFonts w:cs="Times New Roman"/>
                        <w:color w:val="000000"/>
                        <w:lang w:val="en-US"/>
                      </w:rPr>
                      <w:t>36 292</w:t>
                    </w:r>
                  </w:p>
                </w:txbxContent>
              </v:textbox>
            </v:rect>
            <v:rect id="_x0000_s5568" style="position:absolute;left:8561;top:6288;width:551;height:230;mso-wrap-style:none" filled="f" stroked="f">
              <v:textbox style="mso-fit-shape-to-text:t" inset="0,0,0,0">
                <w:txbxContent>
                  <w:p w:rsidR="00F44DCC" w:rsidRDefault="00F44DCC">
                    <w:r>
                      <w:rPr>
                        <w:rFonts w:cs="Times New Roman"/>
                        <w:color w:val="000000"/>
                        <w:lang w:val="en-US"/>
                      </w:rPr>
                      <w:t>37 328</w:t>
                    </w:r>
                  </w:p>
                </w:txbxContent>
              </v:textbox>
            </v:rect>
            <v:rect id="_x0000_s5569" style="position:absolute;left:352;top:6550;width:578;height:230;mso-wrap-style:none" filled="f" stroked="f">
              <v:textbox style="mso-fit-shape-to-text:t" inset="0,0,0,0">
                <w:txbxContent>
                  <w:p w:rsidR="00F44DCC" w:rsidRDefault="00F44DCC">
                    <w:r>
                      <w:rPr>
                        <w:rFonts w:cs="Times New Roman"/>
                        <w:color w:val="000000"/>
                        <w:lang w:val="en-US"/>
                      </w:rPr>
                      <w:t>Odpisy</w:t>
                    </w:r>
                  </w:p>
                </w:txbxContent>
              </v:textbox>
            </v:rect>
            <v:rect id="_x0000_s5570" style="position:absolute;left:7167;top:6550;width:4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5571" style="position:absolute;left:8661;top:6550;width:451;height:230;mso-wrap-style:none" filled="f" stroked="f">
              <v:textbox style="mso-fit-shape-to-text:t" inset="0,0,0,0">
                <w:txbxContent>
                  <w:p w:rsidR="00F44DCC" w:rsidRDefault="00F44DCC">
                    <w:r>
                      <w:rPr>
                        <w:rFonts w:cs="Times New Roman"/>
                        <w:color w:val="000000"/>
                        <w:lang w:val="en-US"/>
                      </w:rPr>
                      <w:t xml:space="preserve">     50</w:t>
                    </w:r>
                  </w:p>
                </w:txbxContent>
              </v:textbox>
            </v:rect>
            <v:rect id="_x0000_s5572" style="position:absolute;left:352;top:6813;width:1517;height:230;mso-wrap-style:none" filled="f" stroked="f">
              <v:textbox style="mso-fit-shape-to-text:t" inset="0,0,0,0">
                <w:txbxContent>
                  <w:p w:rsidR="00F44DCC" w:rsidRDefault="00F44DCC">
                    <w:r>
                      <w:rPr>
                        <w:rFonts w:cs="Times New Roman"/>
                        <w:color w:val="000000"/>
                        <w:lang w:val="en-US"/>
                      </w:rPr>
                      <w:t>Spotreba materiálu</w:t>
                    </w:r>
                  </w:p>
                </w:txbxContent>
              </v:textbox>
            </v:rect>
            <v:rect id="_x0000_s5573" style="position:absolute;left:7067;top:6813;width:551;height:230;mso-wrap-style:none" filled="f" stroked="f">
              <v:textbox style="mso-fit-shape-to-text:t" inset="0,0,0,0">
                <w:txbxContent>
                  <w:p w:rsidR="00F44DCC" w:rsidRDefault="00F44DCC">
                    <w:r>
                      <w:rPr>
                        <w:rFonts w:cs="Times New Roman"/>
                        <w:color w:val="000000"/>
                        <w:lang w:val="en-US"/>
                      </w:rPr>
                      <w:t>10 792</w:t>
                    </w:r>
                  </w:p>
                </w:txbxContent>
              </v:textbox>
            </v:rect>
            <v:rect id="_x0000_s5574" style="position:absolute;left:8561;top:6813;width:551;height:230;mso-wrap-style:none" filled="f" stroked="f">
              <v:textbox style="mso-fit-shape-to-text:t" inset="0,0,0,0">
                <w:txbxContent>
                  <w:p w:rsidR="00F44DCC" w:rsidRDefault="00F44DCC">
                    <w:r>
                      <w:rPr>
                        <w:rFonts w:cs="Times New Roman"/>
                        <w:color w:val="000000"/>
                        <w:lang w:val="en-US"/>
                      </w:rPr>
                      <w:t>12 253</w:t>
                    </w:r>
                  </w:p>
                </w:txbxContent>
              </v:textbox>
            </v:rect>
            <v:rect id="_x0000_s5575" style="position:absolute;left:352;top:7076;width:1222;height:230;mso-wrap-style:none" filled="f" stroked="f">
              <v:textbox style="mso-fit-shape-to-text:t" inset="0,0,0,0">
                <w:txbxContent>
                  <w:p w:rsidR="00F44DCC" w:rsidRDefault="00F44DCC">
                    <w:r>
                      <w:rPr>
                        <w:rFonts w:cs="Times New Roman"/>
                        <w:color w:val="000000"/>
                        <w:lang w:val="en-US"/>
                      </w:rPr>
                      <w:t>Manká a škody</w:t>
                    </w:r>
                  </w:p>
                </w:txbxContent>
              </v:textbox>
            </v:rect>
            <v:rect id="_x0000_s5576" style="position:absolute;left:7520;top:7076;width:101;height:230;mso-wrap-style:none" filled="f" stroked="f">
              <v:textbox style="mso-fit-shape-to-text:t" inset="0,0,0,0">
                <w:txbxContent>
                  <w:p w:rsidR="00F44DCC" w:rsidRDefault="00F44DCC">
                    <w:r>
                      <w:rPr>
                        <w:rFonts w:cs="Times New Roman"/>
                        <w:color w:val="000000"/>
                        <w:lang w:val="en-US"/>
                      </w:rPr>
                      <w:t>0</w:t>
                    </w:r>
                  </w:p>
                </w:txbxContent>
              </v:textbox>
            </v:rect>
            <v:rect id="_x0000_s5577" style="position:absolute;left:9014;top:7076;width:101;height:230;mso-wrap-style:none" filled="f" stroked="f">
              <v:textbox style="mso-fit-shape-to-text:t" inset="0,0,0,0">
                <w:txbxContent>
                  <w:p w:rsidR="00F44DCC" w:rsidRDefault="00F44DCC">
                    <w:r>
                      <w:rPr>
                        <w:rFonts w:cs="Times New Roman"/>
                        <w:color w:val="000000"/>
                        <w:lang w:val="en-US"/>
                      </w:rPr>
                      <w:t>0</w:t>
                    </w:r>
                  </w:p>
                </w:txbxContent>
              </v:textbox>
            </v:rect>
            <v:rect id="_x0000_s5578" style="position:absolute;left:352;top:7338;width:400;height:230;mso-wrap-style:none" filled="f" stroked="f">
              <v:textbox style="mso-fit-shape-to-text:t" inset="0,0,0,0">
                <w:txbxContent>
                  <w:p w:rsidR="00F44DCC" w:rsidRDefault="00F44DCC">
                    <w:r>
                      <w:rPr>
                        <w:rFonts w:cs="Times New Roman"/>
                        <w:color w:val="000000"/>
                        <w:lang w:val="en-US"/>
                      </w:rPr>
                      <w:t>Dary</w:t>
                    </w:r>
                  </w:p>
                </w:txbxContent>
              </v:textbox>
            </v:rect>
            <v:rect id="_x0000_s5579" style="position:absolute;left:7520;top:7338;width:101;height:230;mso-wrap-style:none" filled="f" stroked="f">
              <v:textbox style="mso-fit-shape-to-text:t" inset="0,0,0,0">
                <w:txbxContent>
                  <w:p w:rsidR="00F44DCC" w:rsidRDefault="00F44DCC">
                    <w:r>
                      <w:rPr>
                        <w:rFonts w:cs="Times New Roman"/>
                        <w:color w:val="000000"/>
                        <w:lang w:val="en-US"/>
                      </w:rPr>
                      <w:t>0</w:t>
                    </w:r>
                  </w:p>
                </w:txbxContent>
              </v:textbox>
            </v:rect>
            <v:rect id="_x0000_s5580" style="position:absolute;left:9014;top:7338;width:101;height:230;mso-wrap-style:none" filled="f" stroked="f">
              <v:textbox style="mso-fit-shape-to-text:t" inset="0,0,0,0">
                <w:txbxContent>
                  <w:p w:rsidR="00F44DCC" w:rsidRDefault="00F44DCC">
                    <w:r>
                      <w:rPr>
                        <w:rFonts w:cs="Times New Roman"/>
                        <w:color w:val="000000"/>
                        <w:lang w:val="en-US"/>
                      </w:rPr>
                      <w:t>0</w:t>
                    </w:r>
                  </w:p>
                </w:txbxContent>
              </v:textbox>
            </v:rect>
            <v:rect id="_x0000_s5581" style="position:absolute;left:352;top:7601;width:2183;height:230;mso-wrap-style:none" filled="f" stroked="f">
              <v:textbox style="mso-fit-shape-to-text:t" inset="0,0,0,0">
                <w:txbxContent>
                  <w:p w:rsidR="00F44DCC" w:rsidRDefault="00F44DCC">
                    <w:r>
                      <w:rPr>
                        <w:rFonts w:cs="Times New Roman"/>
                        <w:color w:val="000000"/>
                        <w:lang w:val="en-US"/>
                      </w:rPr>
                      <w:t>Tvorba a zúčtovanie rezerv</w:t>
                    </w:r>
                  </w:p>
                </w:txbxContent>
              </v:textbox>
            </v:rect>
            <v:rect id="_x0000_s5582" style="position:absolute;left:7520;top:7601;width:101;height:230;mso-wrap-style:none" filled="f" stroked="f">
              <v:textbox style="mso-fit-shape-to-text:t" inset="0,0,0,0">
                <w:txbxContent>
                  <w:p w:rsidR="00F44DCC" w:rsidRDefault="00F44DCC">
                    <w:r>
                      <w:rPr>
                        <w:rFonts w:cs="Times New Roman"/>
                        <w:color w:val="000000"/>
                        <w:lang w:val="en-US"/>
                      </w:rPr>
                      <w:t>0</w:t>
                    </w:r>
                  </w:p>
                </w:txbxContent>
              </v:textbox>
            </v:rect>
            <v:rect id="_x0000_s5583" style="position:absolute;left:9014;top:7601;width:101;height:230;mso-wrap-style:none" filled="f" stroked="f">
              <v:textbox style="mso-fit-shape-to-text:t" inset="0,0,0,0">
                <w:txbxContent>
                  <w:p w:rsidR="00F44DCC" w:rsidRDefault="00F44DCC">
                    <w:r>
                      <w:rPr>
                        <w:rFonts w:cs="Times New Roman"/>
                        <w:color w:val="000000"/>
                        <w:lang w:val="en-US"/>
                      </w:rPr>
                      <w:t>0</w:t>
                    </w:r>
                  </w:p>
                </w:txbxContent>
              </v:textbox>
            </v:rect>
            <v:rect id="_x0000_s5584" style="position:absolute;left:352;top:7864;width:256;height:230;mso-wrap-style:none" filled="f" stroked="f">
              <v:textbox style="mso-fit-shape-to-text:t" inset="0,0,0,0">
                <w:txbxContent>
                  <w:p w:rsidR="00F44DCC" w:rsidRDefault="00F44DCC">
                    <w:r>
                      <w:rPr>
                        <w:rFonts w:cs="Times New Roman"/>
                        <w:color w:val="000000"/>
                        <w:lang w:val="en-US"/>
                      </w:rPr>
                      <w:t xml:space="preserve">Iné </w:t>
                    </w:r>
                  </w:p>
                </w:txbxContent>
              </v:textbox>
            </v:rect>
            <v:rect id="_x0000_s5585" style="position:absolute;left:7520;top:7864;width:101;height:230;mso-wrap-style:none" filled="f" stroked="f">
              <v:textbox style="mso-fit-shape-to-text:t" inset="0,0,0,0">
                <w:txbxContent>
                  <w:p w:rsidR="00F44DCC" w:rsidRDefault="00F44DCC">
                    <w:r>
                      <w:rPr>
                        <w:rFonts w:cs="Times New Roman"/>
                        <w:color w:val="000000"/>
                        <w:lang w:val="en-US"/>
                      </w:rPr>
                      <w:t>0</w:t>
                    </w:r>
                  </w:p>
                </w:txbxContent>
              </v:textbox>
            </v:rect>
            <v:rect id="_x0000_s5586" style="position:absolute;left:9014;top:7864;width:101;height:230;mso-wrap-style:none" filled="f" stroked="f">
              <v:textbox style="mso-fit-shape-to-text:t" inset="0,0,0,0">
                <w:txbxContent>
                  <w:p w:rsidR="00F44DCC" w:rsidRDefault="00F44DCC">
                    <w:r>
                      <w:rPr>
                        <w:rFonts w:cs="Times New Roman"/>
                        <w:color w:val="000000"/>
                        <w:lang w:val="en-US"/>
                      </w:rPr>
                      <w:t>0</w:t>
                    </w:r>
                  </w:p>
                </w:txbxContent>
              </v:textbox>
            </v:rect>
            <v:rect id="_x0000_s5587" style="position:absolute;left:50;top:8389;width:2212;height:230;mso-wrap-style:none" filled="f" stroked="f">
              <v:textbox style="mso-fit-shape-to-text:t" inset="0,0,0,0">
                <w:txbxContent>
                  <w:p w:rsidR="00F44DCC" w:rsidRDefault="00F44DCC">
                    <w:r>
                      <w:rPr>
                        <w:rFonts w:cs="Times New Roman"/>
                        <w:b/>
                        <w:bCs/>
                        <w:color w:val="000000"/>
                        <w:lang w:val="en-US"/>
                      </w:rPr>
                      <w:t>Finančné náklady, z toho:</w:t>
                    </w:r>
                  </w:p>
                </w:txbxContent>
              </v:textbox>
            </v:rect>
            <v:rect id="_x0000_s5588" style="position:absolute;left:7167;top:8389;width:451;height:230;mso-wrap-style:none" filled="f" stroked="f">
              <v:textbox style="mso-fit-shape-to-text:t" inset="0,0,0,0">
                <w:txbxContent>
                  <w:p w:rsidR="00F44DCC" w:rsidRDefault="00F44DCC">
                    <w:r>
                      <w:rPr>
                        <w:rFonts w:cs="Times New Roman"/>
                        <w:b/>
                        <w:bCs/>
                        <w:color w:val="000000"/>
                        <w:lang w:val="en-US"/>
                      </w:rPr>
                      <w:t>1 591</w:t>
                    </w:r>
                  </w:p>
                </w:txbxContent>
              </v:textbox>
            </v:rect>
            <v:rect id="_x0000_s5589" style="position:absolute;left:8661;top:8389;width:451;height:230;mso-wrap-style:none" filled="f" stroked="f">
              <v:textbox style="mso-fit-shape-to-text:t" inset="0,0,0,0">
                <w:txbxContent>
                  <w:p w:rsidR="00F44DCC" w:rsidRDefault="00F44DCC">
                    <w:r>
                      <w:rPr>
                        <w:rFonts w:cs="Times New Roman"/>
                        <w:b/>
                        <w:bCs/>
                        <w:color w:val="000000"/>
                        <w:lang w:val="en-US"/>
                      </w:rPr>
                      <w:t>1 585</w:t>
                    </w:r>
                  </w:p>
                </w:txbxContent>
              </v:textbox>
            </v:rect>
            <v:rect id="_x0000_s5590" style="position:absolute;left:201;top:8652;width:1823;height:230;mso-wrap-style:none" filled="f" stroked="f">
              <v:textbox style="mso-fit-shape-to-text:t" inset="0,0,0,0">
                <w:txbxContent>
                  <w:p w:rsidR="00F44DCC" w:rsidRDefault="00F44DCC">
                    <w:r>
                      <w:rPr>
                        <w:rFonts w:cs="Times New Roman"/>
                        <w:i/>
                        <w:iCs/>
                        <w:color w:val="000000"/>
                        <w:lang w:val="en-US"/>
                      </w:rPr>
                      <w:t>Kurzové straty, z toho:</w:t>
                    </w:r>
                  </w:p>
                </w:txbxContent>
              </v:textbox>
            </v:rect>
            <v:rect id="_x0000_s5591" style="position:absolute;left:7486;top:8652;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592" style="position:absolute;left:8980;top:8652;width:101;height:230;mso-wrap-style:none" filled="f" stroked="f">
              <v:textbox style="mso-fit-shape-to-text:t" inset="0,0,0,0">
                <w:txbxContent>
                  <w:p w:rsidR="00F44DCC" w:rsidRDefault="00F44DCC">
                    <w:r>
                      <w:rPr>
                        <w:rFonts w:cs="Times New Roman"/>
                        <w:i/>
                        <w:iCs/>
                        <w:color w:val="000000"/>
                        <w:lang w:val="en-US"/>
                      </w:rPr>
                      <w:t>0</w:t>
                    </w:r>
                  </w:p>
                </w:txbxContent>
              </v:textbox>
            </v:rect>
            <v:rect id="_x0000_s5593" style="position:absolute;left:352;top:8914;width:5232;height:230;mso-wrap-style:none" filled="f" stroked="f">
              <v:textbox style="mso-fit-shape-to-text:t" inset="0,0,0,0">
                <w:txbxContent>
                  <w:p w:rsidR="00F44DCC" w:rsidRDefault="00F44DCC">
                    <w:r>
                      <w:rPr>
                        <w:rFonts w:cs="Times New Roman"/>
                        <w:color w:val="000000"/>
                        <w:lang w:val="en-US"/>
                      </w:rPr>
                      <w:t>Kurzové straty ku dňu, ku ktorému sa zostavuje účtovná závierka</w:t>
                    </w:r>
                  </w:p>
                </w:txbxContent>
              </v:textbox>
            </v:rect>
            <v:rect id="_x0000_s5594" style="position:absolute;left:201;top:9440;width:4483;height:230;mso-wrap-style:none" filled="f" stroked="f">
              <v:textbox style="mso-fit-shape-to-text:t" inset="0,0,0,0">
                <w:txbxContent>
                  <w:p w:rsidR="00F44DCC" w:rsidRDefault="00F44DCC">
                    <w:r>
                      <w:rPr>
                        <w:rFonts w:cs="Times New Roman"/>
                        <w:i/>
                        <w:iCs/>
                        <w:color w:val="000000"/>
                        <w:lang w:val="en-US"/>
                      </w:rPr>
                      <w:t>Ostatné významné položky finančných nákladov, z toho:</w:t>
                    </w:r>
                  </w:p>
                </w:txbxContent>
              </v:textbox>
            </v:rect>
            <v:rect id="_x0000_s5595" style="position:absolute;left:7134;top:9440;width:451;height:230;mso-wrap-style:none" filled="f" stroked="f">
              <v:textbox style="mso-fit-shape-to-text:t" inset="0,0,0,0">
                <w:txbxContent>
                  <w:p w:rsidR="00F44DCC" w:rsidRDefault="00F44DCC">
                    <w:r>
                      <w:rPr>
                        <w:rFonts w:cs="Times New Roman"/>
                        <w:i/>
                        <w:iCs/>
                        <w:color w:val="000000"/>
                        <w:lang w:val="en-US"/>
                      </w:rPr>
                      <w:t>1 591</w:t>
                    </w:r>
                  </w:p>
                </w:txbxContent>
              </v:textbox>
            </v:rect>
            <v:rect id="_x0000_s5596" style="position:absolute;left:8628;top:9440;width:451;height:230;mso-wrap-style:none" filled="f" stroked="f">
              <v:textbox style="mso-fit-shape-to-text:t" inset="0,0,0,0">
                <w:txbxContent>
                  <w:p w:rsidR="00F44DCC" w:rsidRDefault="00F44DCC">
                    <w:r>
                      <w:rPr>
                        <w:rFonts w:cs="Times New Roman"/>
                        <w:i/>
                        <w:iCs/>
                        <w:color w:val="000000"/>
                        <w:lang w:val="en-US"/>
                      </w:rPr>
                      <w:t>1 585</w:t>
                    </w:r>
                  </w:p>
                </w:txbxContent>
              </v:textbox>
            </v:rect>
            <v:rect id="_x0000_s5597" style="position:absolute;left:352;top:9702;width:5104;height:230;mso-wrap-style:none" filled="f" stroked="f">
              <v:textbox style="mso-fit-shape-to-text:t" inset="0,0,0,0">
                <w:txbxContent>
                  <w:p w:rsidR="00F44DCC" w:rsidRDefault="00F44DCC">
                    <w:r>
                      <w:rPr>
                        <w:rFonts w:cs="Times New Roman"/>
                        <w:color w:val="000000"/>
                        <w:lang w:val="en-US"/>
                      </w:rPr>
                      <w:t>Tvorba a zúčtovanie opravných položiek k finančnému majetku</w:t>
                    </w:r>
                  </w:p>
                </w:txbxContent>
              </v:textbox>
            </v:rect>
            <v:rect id="_x0000_s5598" style="position:absolute;left:7520;top:9702;width:101;height:230;mso-wrap-style:none" filled="f" stroked="f">
              <v:textbox style="mso-fit-shape-to-text:t" inset="0,0,0,0">
                <w:txbxContent>
                  <w:p w:rsidR="00F44DCC" w:rsidRDefault="00F44DCC">
                    <w:r>
                      <w:rPr>
                        <w:rFonts w:cs="Times New Roman"/>
                        <w:color w:val="000000"/>
                        <w:lang w:val="en-US"/>
                      </w:rPr>
                      <w:t>0</w:t>
                    </w:r>
                  </w:p>
                </w:txbxContent>
              </v:textbox>
            </v:rect>
            <v:rect id="_x0000_s5599" style="position:absolute;left:9014;top:9702;width:101;height:230;mso-wrap-style:none" filled="f" stroked="f">
              <v:textbox style="mso-fit-shape-to-text:t" inset="0,0,0,0">
                <w:txbxContent>
                  <w:p w:rsidR="00F44DCC" w:rsidRDefault="00F44DCC">
                    <w:r>
                      <w:rPr>
                        <w:rFonts w:cs="Times New Roman"/>
                        <w:color w:val="000000"/>
                        <w:lang w:val="en-US"/>
                      </w:rPr>
                      <w:t>0</w:t>
                    </w:r>
                  </w:p>
                </w:txbxContent>
              </v:textbox>
            </v:rect>
            <v:rect id="_x0000_s5600" style="position:absolute;left:352;top:9981;width:1383;height:230;mso-wrap-style:none" filled="f" stroked="f">
              <v:textbox style="mso-fit-shape-to-text:t" inset="0,0,0,0">
                <w:txbxContent>
                  <w:p w:rsidR="00F44DCC" w:rsidRDefault="00F44DCC">
                    <w:r>
                      <w:rPr>
                        <w:rFonts w:cs="Times New Roman"/>
                        <w:color w:val="000000"/>
                        <w:lang w:val="en-US"/>
                      </w:rPr>
                      <w:t>Nákladové úroky</w:t>
                    </w:r>
                  </w:p>
                </w:txbxContent>
              </v:textbox>
            </v:rect>
            <v:rect id="_x0000_s5601" style="position:absolute;left:7520;top:9981;width:101;height:230;mso-wrap-style:none" filled="f" stroked="f">
              <v:textbox style="mso-fit-shape-to-text:t" inset="0,0,0,0">
                <w:txbxContent>
                  <w:p w:rsidR="00F44DCC" w:rsidRDefault="00F44DCC">
                    <w:r>
                      <w:rPr>
                        <w:rFonts w:cs="Times New Roman"/>
                        <w:color w:val="000000"/>
                        <w:lang w:val="en-US"/>
                      </w:rPr>
                      <w:t>0</w:t>
                    </w:r>
                  </w:p>
                </w:txbxContent>
              </v:textbox>
            </v:rect>
            <v:rect id="_x0000_s5602" style="position:absolute;left:9014;top:9981;width:101;height:230;mso-wrap-style:none" filled="f" stroked="f">
              <v:textbox style="mso-fit-shape-to-text:t" inset="0,0,0,0">
                <w:txbxContent>
                  <w:p w:rsidR="00F44DCC" w:rsidRDefault="00F44DCC">
                    <w:r>
                      <w:rPr>
                        <w:rFonts w:cs="Times New Roman"/>
                        <w:color w:val="000000"/>
                        <w:lang w:val="en-US"/>
                      </w:rPr>
                      <w:t>0</w:t>
                    </w:r>
                  </w:p>
                </w:txbxContent>
              </v:textbox>
            </v:rect>
            <v:rect id="_x0000_s5603" style="position:absolute;left:352;top:10244;width:1461;height:230;mso-wrap-style:none" filled="f" stroked="f">
              <v:textbox style="mso-fit-shape-to-text:t" inset="0,0,0,0">
                <w:txbxContent>
                  <w:p w:rsidR="00F44DCC" w:rsidRDefault="00F44DCC">
                    <w:r>
                      <w:rPr>
                        <w:rFonts w:cs="Times New Roman"/>
                        <w:color w:val="000000"/>
                        <w:lang w:val="en-US"/>
                      </w:rPr>
                      <w:t>Bankové poplatky</w:t>
                    </w:r>
                  </w:p>
                </w:txbxContent>
              </v:textbox>
            </v:rect>
            <v:rect id="_x0000_s5604" style="position:absolute;left:7318;top:10244;width:301;height:230;mso-wrap-style:none" filled="f" stroked="f">
              <v:textbox style="mso-fit-shape-to-text:t" inset="0,0,0,0">
                <w:txbxContent>
                  <w:p w:rsidR="00F44DCC" w:rsidRDefault="00F44DCC">
                    <w:r>
                      <w:rPr>
                        <w:rFonts w:cs="Times New Roman"/>
                        <w:color w:val="000000"/>
                        <w:lang w:val="en-US"/>
                      </w:rPr>
                      <w:t>167</w:t>
                    </w:r>
                  </w:p>
                </w:txbxContent>
              </v:textbox>
            </v:rect>
            <v:rect id="_x0000_s5605" style="position:absolute;left:8812;top:10244;width:301;height:230;mso-wrap-style:none" filled="f" stroked="f">
              <v:textbox style="mso-fit-shape-to-text:t" inset="0,0,0,0">
                <w:txbxContent>
                  <w:p w:rsidR="00F44DCC" w:rsidRDefault="00F44DCC">
                    <w:r>
                      <w:rPr>
                        <w:rFonts w:cs="Times New Roman"/>
                        <w:color w:val="000000"/>
                        <w:lang w:val="en-US"/>
                      </w:rPr>
                      <w:t>161</w:t>
                    </w:r>
                  </w:p>
                </w:txbxContent>
              </v:textbox>
            </v:rect>
            <v:rect id="_x0000_s5606" style="position:absolute;left:352;top:10507;width:589;height:230;mso-wrap-style:none" filled="f" stroked="f">
              <v:textbox style="mso-fit-shape-to-text:t" inset="0,0,0,0">
                <w:txbxContent>
                  <w:p w:rsidR="00F44DCC" w:rsidRDefault="00F44DCC">
                    <w:r>
                      <w:rPr>
                        <w:rFonts w:cs="Times New Roman"/>
                        <w:color w:val="000000"/>
                        <w:lang w:val="en-US"/>
                      </w:rPr>
                      <w:t>Poistné</w:t>
                    </w:r>
                  </w:p>
                </w:txbxContent>
              </v:textbox>
            </v:rect>
            <v:rect id="_x0000_s5607" style="position:absolute;left:7167;top:10507;width:451;height:230;mso-wrap-style:none" filled="f" stroked="f">
              <v:textbox style="mso-fit-shape-to-text:t" inset="0,0,0,0">
                <w:txbxContent>
                  <w:p w:rsidR="00F44DCC" w:rsidRDefault="00F44DCC">
                    <w:r>
                      <w:rPr>
                        <w:rFonts w:cs="Times New Roman"/>
                        <w:color w:val="000000"/>
                        <w:lang w:val="en-US"/>
                      </w:rPr>
                      <w:t>1 424</w:t>
                    </w:r>
                  </w:p>
                </w:txbxContent>
              </v:textbox>
            </v:rect>
            <v:rect id="_x0000_s5608" style="position:absolute;left:8661;top:10507;width:451;height:230;mso-wrap-style:none" filled="f" stroked="f">
              <v:textbox style="mso-fit-shape-to-text:t" inset="0,0,0,0">
                <w:txbxContent>
                  <w:p w:rsidR="00F44DCC" w:rsidRDefault="00F44DCC">
                    <w:r>
                      <w:rPr>
                        <w:rFonts w:cs="Times New Roman"/>
                        <w:color w:val="000000"/>
                        <w:lang w:val="en-US"/>
                      </w:rPr>
                      <w:t>1 424</w:t>
                    </w:r>
                  </w:p>
                </w:txbxContent>
              </v:textbox>
            </v:rect>
            <v:rect id="_x0000_s5609" style="position:absolute;left:50;top:11032;width:2489;height:230;mso-wrap-style:none" filled="f" stroked="f">
              <v:textbox style="mso-fit-shape-to-text:t" inset="0,0,0,0">
                <w:txbxContent>
                  <w:p w:rsidR="00F44DCC" w:rsidRDefault="00F44DCC">
                    <w:r>
                      <w:rPr>
                        <w:rFonts w:cs="Times New Roman"/>
                        <w:b/>
                        <w:bCs/>
                        <w:color w:val="000000"/>
                        <w:lang w:val="en-US"/>
                      </w:rPr>
                      <w:t>Mimoriadne náklady, z toho:</w:t>
                    </w:r>
                  </w:p>
                </w:txbxContent>
              </v:textbox>
            </v:rect>
            <v:rect id="_x0000_s5610" style="position:absolute;left:7520;top:1103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611" style="position:absolute;left:9014;top:11032;width:101;height:230;mso-wrap-style:none" filled="f" stroked="f">
              <v:textbox style="mso-fit-shape-to-text:t" inset="0,0,0,0">
                <w:txbxContent>
                  <w:p w:rsidR="00F44DCC" w:rsidRDefault="00F44DCC">
                    <w:r>
                      <w:rPr>
                        <w:rFonts w:cs="Times New Roman"/>
                        <w:b/>
                        <w:bCs/>
                        <w:color w:val="000000"/>
                        <w:lang w:val="en-US"/>
                      </w:rPr>
                      <w:t>0</w:t>
                    </w:r>
                  </w:p>
                </w:txbxContent>
              </v:textbox>
            </v:rect>
            <v:rect id="_x0000_s5612" style="position:absolute;left:352;top:11295;width:3183;height:230;mso-wrap-style:none" filled="f" stroked="f">
              <v:textbox style="mso-fit-shape-to-text:t" inset="0,0,0,0">
                <w:txbxContent>
                  <w:p w:rsidR="00F44DCC" w:rsidRDefault="00F44DCC">
                    <w:r>
                      <w:rPr>
                        <w:rFonts w:cs="Times New Roman"/>
                        <w:color w:val="000000"/>
                        <w:lang w:val="en-US"/>
                      </w:rPr>
                      <w:t>Škody zo živelných pohrôm na majetku</w:t>
                    </w:r>
                  </w:p>
                </w:txbxContent>
              </v:textbox>
            </v:rect>
            <v:rect id="_x0000_s5613" style="position:absolute;left:7520;top:11295;width:101;height:230;mso-wrap-style:none" filled="f" stroked="f">
              <v:textbox style="mso-fit-shape-to-text:t" inset="0,0,0,0">
                <w:txbxContent>
                  <w:p w:rsidR="00F44DCC" w:rsidRDefault="00F44DCC">
                    <w:r>
                      <w:rPr>
                        <w:rFonts w:cs="Times New Roman"/>
                        <w:color w:val="000000"/>
                        <w:lang w:val="en-US"/>
                      </w:rPr>
                      <w:t>0</w:t>
                    </w:r>
                  </w:p>
                </w:txbxContent>
              </v:textbox>
            </v:rect>
            <v:rect id="_x0000_s5614" style="position:absolute;left:9014;top:11295;width:101;height:230;mso-wrap-style:none" filled="f" stroked="f">
              <v:textbox style="mso-fit-shape-to-text:t" inset="0,0,0,0">
                <w:txbxContent>
                  <w:p w:rsidR="00F44DCC" w:rsidRDefault="00F44DCC">
                    <w:r>
                      <w:rPr>
                        <w:rFonts w:cs="Times New Roman"/>
                        <w:color w:val="000000"/>
                        <w:lang w:val="en-US"/>
                      </w:rPr>
                      <w:t>0</w:t>
                    </w:r>
                  </w:p>
                </w:txbxContent>
              </v:textbox>
            </v:rect>
            <v:line id="_x0000_s5615" style="position:absolute" from="0,525" to="9165,526" strokeweight="0"/>
            <v:rect id="_x0000_s5616" style="position:absolute;top:525;width:9165;height:17" fillcolor="black" stroked="f"/>
            <w10:wrap type="none"/>
            <w10:anchorlock/>
          </v:group>
        </w:pic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lang w:val="de-DE"/>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r>
        <w:rPr>
          <w:rFonts w:cs="Times New Roman"/>
        </w:rPr>
        <w:t>Informácie o daniach z príjmov</w:t>
      </w:r>
    </w:p>
    <w:p w:rsidR="00BC1D56" w:rsidRDefault="00BC1D56">
      <w:pPr>
        <w:pStyle w:val="Zkladntext"/>
        <w:rPr>
          <w:rFonts w:cs="Times New Roman"/>
        </w:rPr>
      </w:pPr>
    </w:p>
    <w:p w:rsidR="00BC1D56" w:rsidRDefault="00BC1D56">
      <w:pPr>
        <w:pStyle w:val="Zkladntext"/>
        <w:rPr>
          <w:rFonts w:cs="Times New Roman"/>
        </w:rPr>
      </w:pPr>
      <w:r>
        <w:rPr>
          <w:rFonts w:cs="Times New Roman"/>
        </w:rPr>
        <w:t>Prevod od teoretickej dane z príjmov k vykázanej dani z príjmov je uvedený v nasledujúcom prehľade:</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6097" editas="canvas" style="width:528.35pt;height:285.95pt;mso-position-horizontal-relative:char;mso-position-vertical-relative:line" coordsize="10567,5719">
            <o:lock v:ext="edit" aspectratio="t"/>
            <v:shape id="_x0000_s6096" type="#_x0000_t75" style="position:absolute;width:10567;height:5719" o:preferrelative="f">
              <v:fill o:detectmouseclick="t"/>
              <v:path o:extrusionok="t" o:connecttype="none"/>
              <o:lock v:ext="edit" text="t"/>
            </v:shape>
            <v:rect id="_x0000_s6098" style="position:absolute;width:2996;height:311" stroked="f"/>
            <v:rect id="_x0000_s6099" style="position:absolute;left:6301;width:4266;height:311" stroked="f"/>
            <v:rect id="_x0000_s6100" style="position:absolute;top:293;width:10567;height:2066" stroked="f"/>
            <v:rect id="_x0000_s6101" style="position:absolute;top:2341;width:2996;height:603" stroked="f"/>
            <v:rect id="_x0000_s6102" style="position:absolute;left:3924;top:2341;width:4722;height:603" stroked="f"/>
            <v:rect id="_x0000_s6103" style="position:absolute;left:9509;top:2341;width:1058;height:603" stroked="f"/>
            <v:rect id="_x0000_s6104" style="position:absolute;top:2926;width:8646;height:311" stroked="f"/>
            <v:rect id="_x0000_s6105" style="position:absolute;left:9509;top:2926;width:1058;height:311" stroked="f"/>
            <v:rect id="_x0000_s6106" style="position:absolute;left:3191;top:3325;width:5813;height:311" stroked="f"/>
            <v:rect id="_x0000_s6107" style="position:absolute;left:9509;top:3219;width:1058;height:311" stroked="f"/>
            <v:rect id="_x0000_s6108" style="position:absolute;top:3511;width:8646;height:604" stroked="f"/>
            <v:rect id="_x0000_s6109" style="position:absolute;left:9509;top:3511;width:1058;height:604" stroked="f"/>
            <v:rect id="_x0000_s6110" style="position:absolute;top:4115;width:10567;height:1555" stroked="f"/>
            <v:rect id="_x0000_s6111" style="position:absolute;left:3191;top:311;width:556;height:230;mso-wrap-style:none" filled="f" stroked="f">
              <v:textbox style="mso-fit-shape-to-text:t" inset="0,0,0,0">
                <w:txbxContent>
                  <w:p w:rsidR="00F44DCC" w:rsidRDefault="00F44DCC">
                    <w:r>
                      <w:rPr>
                        <w:rFonts w:cs="Times New Roman"/>
                        <w:color w:val="000000"/>
                        <w:lang w:val="en-US"/>
                      </w:rPr>
                      <w:t xml:space="preserve">Základ </w:t>
                    </w:r>
                  </w:p>
                </w:txbxContent>
              </v:textbox>
            </v:rect>
            <v:rect id="_x0000_s6112" style="position:absolute;left:3289;top:603;width:378;height:230;mso-wrap-style:none" filled="f" stroked="f">
              <v:textbox style="mso-fit-shape-to-text:t" inset="0,0,0,0">
                <w:txbxContent>
                  <w:p w:rsidR="00F44DCC" w:rsidRDefault="00F44DCC">
                    <w:r>
                      <w:rPr>
                        <w:rFonts w:cs="Times New Roman"/>
                        <w:color w:val="000000"/>
                        <w:lang w:val="en-US"/>
                      </w:rPr>
                      <w:t>dane</w:t>
                    </w:r>
                  </w:p>
                </w:txbxContent>
              </v:textbox>
            </v:rect>
            <v:rect id="_x0000_s6113" style="position:absolute;left:4347;top:457;width:334;height:230;mso-wrap-style:none" filled="f" stroked="f">
              <v:textbox style="mso-fit-shape-to-text:t" inset="0,0,0,0">
                <w:txbxContent>
                  <w:p w:rsidR="00F44DCC" w:rsidRDefault="00F44DCC">
                    <w:r>
                      <w:rPr>
                        <w:rFonts w:cs="Times New Roman"/>
                        <w:color w:val="000000"/>
                        <w:lang w:val="en-US"/>
                      </w:rPr>
                      <w:t>Daň</w:t>
                    </w:r>
                  </w:p>
                </w:txbxContent>
              </v:textbox>
            </v:rect>
            <v:rect id="_x0000_s6114" style="position:absolute;left:5357;top:457;width:700;height:230;mso-wrap-style:none" filled="f" stroked="f">
              <v:textbox style="mso-fit-shape-to-text:t" inset="0,0,0,0">
                <w:txbxContent>
                  <w:p w:rsidR="00F44DCC" w:rsidRDefault="00F44DCC">
                    <w:r>
                      <w:rPr>
                        <w:rFonts w:cs="Times New Roman"/>
                        <w:color w:val="000000"/>
                        <w:lang w:val="en-US"/>
                      </w:rPr>
                      <w:t>Daň v %</w:t>
                    </w:r>
                  </w:p>
                </w:txbxContent>
              </v:textbox>
            </v:rect>
            <v:rect id="_x0000_s6115" style="position:absolute;left:6659;top:311;width:556;height:230;mso-wrap-style:none" filled="f" stroked="f">
              <v:textbox style="mso-fit-shape-to-text:t" inset="0,0,0,0">
                <w:txbxContent>
                  <w:p w:rsidR="00F44DCC" w:rsidRDefault="00F44DCC">
                    <w:r>
                      <w:rPr>
                        <w:rFonts w:cs="Times New Roman"/>
                        <w:color w:val="000000"/>
                        <w:lang w:val="en-US"/>
                      </w:rPr>
                      <w:t xml:space="preserve">Základ </w:t>
                    </w:r>
                  </w:p>
                </w:txbxContent>
              </v:textbox>
            </v:rect>
            <v:rect id="_x0000_s6116" style="position:absolute;left:6757;top:603;width:378;height:230;mso-wrap-style:none" filled="f" stroked="f">
              <v:textbox style="mso-fit-shape-to-text:t" inset="0,0,0,0">
                <w:txbxContent>
                  <w:p w:rsidR="00F44DCC" w:rsidRDefault="00F44DCC">
                    <w:r>
                      <w:rPr>
                        <w:rFonts w:cs="Times New Roman"/>
                        <w:color w:val="000000"/>
                        <w:lang w:val="en-US"/>
                      </w:rPr>
                      <w:t>dane</w:t>
                    </w:r>
                  </w:p>
                </w:txbxContent>
              </v:textbox>
            </v:rect>
            <v:rect id="_x0000_s6117" style="position:absolute;left:7848;top:457;width:334;height:230;mso-wrap-style:none" filled="f" stroked="f">
              <v:textbox style="mso-fit-shape-to-text:t" inset="0,0,0,0">
                <w:txbxContent>
                  <w:p w:rsidR="00F44DCC" w:rsidRDefault="00F44DCC">
                    <w:r>
                      <w:rPr>
                        <w:rFonts w:cs="Times New Roman"/>
                        <w:color w:val="000000"/>
                        <w:lang w:val="en-US"/>
                      </w:rPr>
                      <w:t>Daň</w:t>
                    </w:r>
                  </w:p>
                </w:txbxContent>
              </v:textbox>
            </v:rect>
            <v:rect id="_x0000_s6118" style="position:absolute;left:8727;top:457;width:700;height:230;mso-wrap-style:none" filled="f" stroked="f">
              <v:textbox style="mso-fit-shape-to-text:t" inset="0,0,0,0">
                <w:txbxContent>
                  <w:p w:rsidR="00F44DCC" w:rsidRDefault="00F44DCC">
                    <w:r>
                      <w:rPr>
                        <w:rFonts w:cs="Times New Roman"/>
                        <w:color w:val="000000"/>
                        <w:lang w:val="en-US"/>
                      </w:rPr>
                      <w:t>Daň v %</w:t>
                    </w:r>
                  </w:p>
                </w:txbxContent>
              </v:textbox>
            </v:rect>
            <v:rect id="_x0000_s6119" style="position:absolute;left:1384;top:896;width:89;height:230;mso-wrap-style:none" filled="f" stroked="f">
              <v:textbox style="mso-fit-shape-to-text:t" inset="0,0,0,0">
                <w:txbxContent>
                  <w:p w:rsidR="00F44DCC" w:rsidRDefault="00F44DCC">
                    <w:r>
                      <w:rPr>
                        <w:rFonts w:cs="Times New Roman"/>
                        <w:color w:val="000000"/>
                        <w:lang w:val="en-US"/>
                      </w:rPr>
                      <w:t>a</w:t>
                    </w:r>
                  </w:p>
                </w:txbxContent>
              </v:textbox>
            </v:rect>
            <v:rect id="_x0000_s6120" style="position:absolute;left:3403;top:896;width:101;height:230;mso-wrap-style:none" filled="f" stroked="f">
              <v:textbox style="mso-fit-shape-to-text:t" inset="0,0,0,0">
                <w:txbxContent>
                  <w:p w:rsidR="00F44DCC" w:rsidRDefault="00F44DCC">
                    <w:r>
                      <w:rPr>
                        <w:rFonts w:cs="Times New Roman"/>
                        <w:color w:val="000000"/>
                        <w:lang w:val="en-US"/>
                      </w:rPr>
                      <w:t>b</w:t>
                    </w:r>
                  </w:p>
                </w:txbxContent>
              </v:textbox>
            </v:rect>
            <v:rect id="_x0000_s6121" style="position:absolute;left:4478;top:896;width:89;height:230;mso-wrap-style:none" filled="f" stroked="f">
              <v:textbox style="mso-fit-shape-to-text:t" inset="0,0,0,0">
                <w:txbxContent>
                  <w:p w:rsidR="00F44DCC" w:rsidRDefault="00F44DCC">
                    <w:r>
                      <w:rPr>
                        <w:rFonts w:cs="Times New Roman"/>
                        <w:color w:val="000000"/>
                        <w:lang w:val="en-US"/>
                      </w:rPr>
                      <w:t>c</w:t>
                    </w:r>
                  </w:p>
                </w:txbxContent>
              </v:textbox>
            </v:rect>
            <v:rect id="_x0000_s6122" style="position:absolute;left:5650;top:896;width:101;height:230;mso-wrap-style:none" filled="f" stroked="f">
              <v:textbox style="mso-fit-shape-to-text:t" inset="0,0,0,0">
                <w:txbxContent>
                  <w:p w:rsidR="00F44DCC" w:rsidRDefault="00F44DCC">
                    <w:r>
                      <w:rPr>
                        <w:rFonts w:cs="Times New Roman"/>
                        <w:color w:val="000000"/>
                        <w:lang w:val="en-US"/>
                      </w:rPr>
                      <w:t>d</w:t>
                    </w:r>
                  </w:p>
                </w:txbxContent>
              </v:textbox>
            </v:rect>
            <v:rect id="_x0000_s6123" style="position:absolute;left:6887;top:896;width:89;height:230;mso-wrap-style:none" filled="f" stroked="f">
              <v:textbox style="mso-fit-shape-to-text:t" inset="0,0,0,0">
                <w:txbxContent>
                  <w:p w:rsidR="00F44DCC" w:rsidRDefault="00F44DCC">
                    <w:r>
                      <w:rPr>
                        <w:rFonts w:cs="Times New Roman"/>
                        <w:color w:val="000000"/>
                        <w:lang w:val="en-US"/>
                      </w:rPr>
                      <w:t>e</w:t>
                    </w:r>
                  </w:p>
                </w:txbxContent>
              </v:textbox>
            </v:rect>
            <v:rect id="_x0000_s6124" style="position:absolute;left:7978;top:896;width:67;height:230;mso-wrap-style:none" filled="f" stroked="f">
              <v:textbox style="mso-fit-shape-to-text:t" inset="0,0,0,0">
                <w:txbxContent>
                  <w:p w:rsidR="00F44DCC" w:rsidRDefault="00F44DCC">
                    <w:r>
                      <w:rPr>
                        <w:rFonts w:cs="Times New Roman"/>
                        <w:color w:val="000000"/>
                        <w:lang w:val="en-US"/>
                      </w:rPr>
                      <w:t>f</w:t>
                    </w:r>
                  </w:p>
                </w:txbxContent>
              </v:textbox>
            </v:rect>
            <v:rect id="_x0000_s6125" style="position:absolute;left:9036;top:896;width:101;height:230;mso-wrap-style:none" filled="f" stroked="f">
              <v:textbox style="mso-fit-shape-to-text:t" inset="0,0,0,0">
                <w:txbxContent>
                  <w:p w:rsidR="00F44DCC" w:rsidRDefault="00F44DCC">
                    <w:r>
                      <w:rPr>
                        <w:rFonts w:cs="Times New Roman"/>
                        <w:color w:val="000000"/>
                        <w:lang w:val="en-US"/>
                      </w:rPr>
                      <w:t>g</w:t>
                    </w:r>
                  </w:p>
                </w:txbxContent>
              </v:textbox>
            </v:rect>
            <v:rect id="_x0000_s6126" style="position:absolute;left:49;top:1189;width:2289;height:230;mso-wrap-style:none" filled="f" stroked="f">
              <v:textbox style="mso-fit-shape-to-text:t" inset="0,0,0,0">
                <w:txbxContent>
                  <w:p w:rsidR="00F44DCC" w:rsidRDefault="00F44DCC">
                    <w:r>
                      <w:rPr>
                        <w:rFonts w:cs="Times New Roman"/>
                        <w:color w:val="000000"/>
                        <w:lang w:val="en-US"/>
                      </w:rPr>
                      <w:t xml:space="preserve">Výsledok hospodárenia pred </w:t>
                    </w:r>
                  </w:p>
                </w:txbxContent>
              </v:textbox>
            </v:rect>
            <v:rect id="_x0000_s6127" style="position:absolute;left:49;top:1481;width:1428;height:230;mso-wrap-style:none" filled="f" stroked="f">
              <v:textbox style="mso-fit-shape-to-text:t" inset="0,0,0,0">
                <w:txbxContent>
                  <w:p w:rsidR="00F44DCC" w:rsidRDefault="00F44DCC">
                    <w:r>
                      <w:rPr>
                        <w:rFonts w:cs="Times New Roman"/>
                        <w:color w:val="000000"/>
                        <w:lang w:val="en-US"/>
                      </w:rPr>
                      <w:t>zdanením, z toho:</w:t>
                    </w:r>
                  </w:p>
                </w:txbxContent>
              </v:textbox>
            </v:rect>
            <v:rect id="_x0000_s6128" style="position:absolute;left:2996;top:1189;width:903;height:230" filled="f" stroked="f">
              <v:textbox style="mso-fit-shape-to-text:t" inset="0,0,0,0">
                <w:txbxContent>
                  <w:p w:rsidR="00F44DCC" w:rsidRDefault="005E51A3">
                    <w:r>
                      <w:rPr>
                        <w:rFonts w:cs="Times New Roman"/>
                        <w:color w:val="000000"/>
                        <w:lang w:val="en-US"/>
                      </w:rPr>
                      <w:t xml:space="preserve">        -9072</w:t>
                    </w:r>
                  </w:p>
                </w:txbxContent>
              </v:textbox>
            </v:rect>
            <v:rect id="_x0000_s6129" style="position:absolute;left:5520;top:1189;width:767;height:230;mso-wrap-style:none" filled="f" stroked="f">
              <v:textbox style="mso-fit-shape-to-text:t" inset="0,0,0,0">
                <w:txbxContent>
                  <w:p w:rsidR="00F44DCC" w:rsidRDefault="00F44DCC">
                    <w:r>
                      <w:rPr>
                        <w:rFonts w:cs="Times New Roman"/>
                        <w:color w:val="000000"/>
                        <w:lang w:val="en-US"/>
                      </w:rPr>
                      <w:t>100,00 %</w:t>
                    </w:r>
                  </w:p>
                </w:txbxContent>
              </v:textbox>
            </v:rect>
            <v:rect id="_x0000_s6130" style="position:absolute;left:6712;top:1189;width:564;height:230" filled="f" stroked="f">
              <v:textbox style="mso-fit-shape-to-text:t" inset="0,0,0,0">
                <w:txbxContent>
                  <w:p w:rsidR="00F44DCC" w:rsidRDefault="00F44DCC">
                    <w:r>
                      <w:rPr>
                        <w:rFonts w:cs="Times New Roman"/>
                        <w:color w:val="000000"/>
                        <w:lang w:val="en-US"/>
                      </w:rPr>
                      <w:t xml:space="preserve"> </w:t>
                    </w:r>
                    <w:r w:rsidR="005811D6">
                      <w:rPr>
                        <w:rFonts w:cs="Times New Roman"/>
                        <w:color w:val="000000"/>
                        <w:lang w:val="en-US"/>
                      </w:rPr>
                      <w:t xml:space="preserve"> 6 668</w:t>
                    </w:r>
                  </w:p>
                </w:txbxContent>
              </v:textbox>
            </v:rect>
            <v:rect id="_x0000_s6131" style="position:absolute;left:8727;top:1189;width:767;height:230;mso-wrap-style:none" filled="f" stroked="f">
              <v:textbox style="mso-fit-shape-to-text:t" inset="0,0,0,0">
                <w:txbxContent>
                  <w:p w:rsidR="00F44DCC" w:rsidRDefault="00F44DCC">
                    <w:r>
                      <w:rPr>
                        <w:rFonts w:cs="Times New Roman"/>
                        <w:color w:val="000000"/>
                        <w:lang w:val="en-US"/>
                      </w:rPr>
                      <w:t>100,00 %</w:t>
                    </w:r>
                  </w:p>
                </w:txbxContent>
              </v:textbox>
            </v:rect>
            <v:rect id="_x0000_s6132" style="position:absolute;left:49;top:1774;width:1128;height:230;mso-wrap-style:none" filled="f" stroked="f">
              <v:textbox style="mso-fit-shape-to-text:t" inset="0,0,0,0">
                <w:txbxContent>
                  <w:p w:rsidR="00F44DCC" w:rsidRDefault="00F44DCC">
                    <w:r>
                      <w:rPr>
                        <w:rFonts w:cs="Times New Roman"/>
                        <w:color w:val="000000"/>
                        <w:lang w:val="en-US"/>
                      </w:rPr>
                      <w:t xml:space="preserve">teoretická daň                  </w:t>
                    </w:r>
                  </w:p>
                </w:txbxContent>
              </v:textbox>
            </v:rect>
            <v:rect id="_x0000_s6133" style="position:absolute;left:4347;top:1774;width:576;height:230" filled="f" stroked="f">
              <v:textbox style="mso-fit-shape-to-text:t" inset="0,0,0,0">
                <w:txbxContent>
                  <w:p w:rsidR="00F44DCC" w:rsidRDefault="005E51A3">
                    <w:r>
                      <w:rPr>
                        <w:rFonts w:cs="Times New Roman"/>
                        <w:color w:val="000000"/>
                        <w:lang w:val="en-US"/>
                      </w:rPr>
                      <w:t>-2</w:t>
                    </w:r>
                    <w:r w:rsidR="00F44DCC">
                      <w:rPr>
                        <w:rFonts w:cs="Times New Roman"/>
                        <w:color w:val="000000"/>
                        <w:lang w:val="en-US"/>
                      </w:rPr>
                      <w:t xml:space="preserve"> </w:t>
                    </w:r>
                    <w:r>
                      <w:rPr>
                        <w:rFonts w:cs="Times New Roman"/>
                        <w:color w:val="000000"/>
                        <w:lang w:val="en-US"/>
                      </w:rPr>
                      <w:t>086</w:t>
                    </w:r>
                  </w:p>
                </w:txbxContent>
              </v:textbox>
            </v:rect>
            <v:rect id="_x0000_s6134" style="position:absolute;left:5617;top:1774;width:667;height:230;mso-wrap-style:none" filled="f" stroked="f">
              <v:textbox style="mso-fit-shape-to-text:t" inset="0,0,0,0">
                <w:txbxContent>
                  <w:p w:rsidR="00F44DCC" w:rsidRDefault="005E51A3">
                    <w:r>
                      <w:rPr>
                        <w:rFonts w:cs="Times New Roman"/>
                        <w:color w:val="000000"/>
                        <w:lang w:val="en-US"/>
                      </w:rPr>
                      <w:t>23</w:t>
                    </w:r>
                    <w:r w:rsidR="00F44DCC">
                      <w:rPr>
                        <w:rFonts w:cs="Times New Roman"/>
                        <w:color w:val="000000"/>
                        <w:lang w:val="en-US"/>
                      </w:rPr>
                      <w:t>,00 %</w:t>
                    </w:r>
                  </w:p>
                </w:txbxContent>
              </v:textbox>
            </v:rect>
            <v:rect id="_x0000_s6135" style="position:absolute;left:7651;top:1774;width:757;height:230" filled="f" stroked="f">
              <v:textbox style="mso-fit-shape-to-text:t" inset="0,0,0,0">
                <w:txbxContent>
                  <w:p w:rsidR="00F44DCC" w:rsidRDefault="00F44DCC">
                    <w:r>
                      <w:rPr>
                        <w:rFonts w:cs="Times New Roman"/>
                        <w:color w:val="000000"/>
                        <w:lang w:val="en-US"/>
                      </w:rPr>
                      <w:t xml:space="preserve"> </w:t>
                    </w:r>
                    <w:r w:rsidR="005811D6">
                      <w:rPr>
                        <w:rFonts w:cs="Times New Roman"/>
                        <w:color w:val="000000"/>
                        <w:lang w:val="en-US"/>
                      </w:rPr>
                      <w:t xml:space="preserve">     1 267</w:t>
                    </w:r>
                  </w:p>
                </w:txbxContent>
              </v:textbox>
            </v:rect>
            <v:rect id="_x0000_s6136" style="position:absolute;left:8825;top:1774;width:667;height:230;mso-wrap-style:none" filled="f" stroked="f">
              <v:textbox style="mso-fit-shape-to-text:t" inset="0,0,0,0">
                <w:txbxContent>
                  <w:p w:rsidR="00F44DCC" w:rsidRDefault="00F44DCC">
                    <w:r>
                      <w:rPr>
                        <w:rFonts w:cs="Times New Roman"/>
                        <w:color w:val="000000"/>
                        <w:lang w:val="en-US"/>
                      </w:rPr>
                      <w:t>19,00 %</w:t>
                    </w:r>
                  </w:p>
                </w:txbxContent>
              </v:textbox>
            </v:rect>
            <v:rect id="_x0000_s6137" style="position:absolute;left:49;top:2359;width:2122;height:230;mso-wrap-style:none" filled="f" stroked="f">
              <v:textbox style="mso-fit-shape-to-text:t" inset="0,0,0,0">
                <w:txbxContent>
                  <w:p w:rsidR="00F44DCC" w:rsidRDefault="00F44DCC">
                    <w:r>
                      <w:rPr>
                        <w:rFonts w:cs="Times New Roman"/>
                        <w:color w:val="000000"/>
                        <w:lang w:val="en-US"/>
                      </w:rPr>
                      <w:t>Daňovo neuznané náklady</w:t>
                    </w:r>
                  </w:p>
                </w:txbxContent>
              </v:textbox>
            </v:rect>
            <v:rect id="_x0000_s6138" style="position:absolute;left:3289;top:2341;width:606;height:248" filled="f" stroked="f">
              <v:textbox inset="0,0,0,0">
                <w:txbxContent>
                  <w:p w:rsidR="00F44DCC" w:rsidRDefault="005E51A3">
                    <w:r>
                      <w:rPr>
                        <w:rFonts w:cs="Times New Roman"/>
                        <w:color w:val="000000"/>
                        <w:lang w:val="en-US"/>
                      </w:rPr>
                      <w:t xml:space="preserve">   2 000</w:t>
                    </w:r>
                  </w:p>
                </w:txbxContent>
              </v:textbox>
            </v:rect>
            <v:rect id="_x0000_s6139" style="position:absolute;left:4347;top:2341;width:573;height:248" filled="f" stroked="f">
              <v:textbox inset="0,0,0,0">
                <w:txbxContent>
                  <w:p w:rsidR="00F44DCC" w:rsidRDefault="005E51A3">
                    <w:r>
                      <w:rPr>
                        <w:rFonts w:cs="Times New Roman"/>
                        <w:color w:val="000000"/>
                        <w:lang w:val="en-US"/>
                      </w:rPr>
                      <w:t xml:space="preserve">    460</w:t>
                    </w:r>
                  </w:p>
                </w:txbxContent>
              </v:textbox>
            </v:rect>
            <v:rect id="_x0000_s6140" style="position:absolute;left:5715;top:2359;width:567;height:230;mso-wrap-style:none" filled="f" stroked="f">
              <v:textbox style="mso-fit-shape-to-text:t" inset="0,0,0,0">
                <w:txbxContent>
                  <w:p w:rsidR="00F44DCC" w:rsidRDefault="005E51A3">
                    <w:r>
                      <w:rPr>
                        <w:rFonts w:cs="Times New Roman"/>
                        <w:color w:val="000000"/>
                        <w:lang w:val="en-US"/>
                      </w:rPr>
                      <w:t>5</w:t>
                    </w:r>
                    <w:r w:rsidR="00F44DCC">
                      <w:rPr>
                        <w:rFonts w:cs="Times New Roman"/>
                        <w:color w:val="000000"/>
                        <w:lang w:val="en-US"/>
                      </w:rPr>
                      <w:t>,0</w:t>
                    </w:r>
                    <w:r>
                      <w:rPr>
                        <w:rFonts w:cs="Times New Roman"/>
                        <w:color w:val="000000"/>
                        <w:lang w:val="en-US"/>
                      </w:rPr>
                      <w:t>7</w:t>
                    </w:r>
                    <w:r w:rsidR="00F44DCC">
                      <w:rPr>
                        <w:rFonts w:cs="Times New Roman"/>
                        <w:color w:val="000000"/>
                        <w:lang w:val="en-US"/>
                      </w:rPr>
                      <w:t xml:space="preserve"> %</w:t>
                    </w:r>
                  </w:p>
                </w:txbxContent>
              </v:textbox>
            </v:rect>
            <v:rect id="_x0000_s6141" style="position:absolute;left:7262;top:2359;width:101;height:230;mso-wrap-style:none" filled="f" stroked="f">
              <v:textbox style="mso-fit-shape-to-text:t" inset="0,0,0,0">
                <w:txbxContent>
                  <w:p w:rsidR="00F44DCC" w:rsidRDefault="00F44DCC">
                    <w:r>
                      <w:rPr>
                        <w:rFonts w:cs="Times New Roman"/>
                        <w:color w:val="000000"/>
                        <w:lang w:val="en-US"/>
                      </w:rPr>
                      <w:t>0</w:t>
                    </w:r>
                  </w:p>
                </w:txbxContent>
              </v:textbox>
            </v:rect>
            <v:rect id="_x0000_s6142" style="position:absolute;left:8353;top:2359;width:101;height:230;mso-wrap-style:none" filled="f" stroked="f">
              <v:textbox style="mso-fit-shape-to-text:t" inset="0,0,0,0">
                <w:txbxContent>
                  <w:p w:rsidR="00F44DCC" w:rsidRDefault="00F44DCC">
                    <w:r>
                      <w:rPr>
                        <w:rFonts w:cs="Times New Roman"/>
                        <w:color w:val="000000"/>
                        <w:lang w:val="en-US"/>
                      </w:rPr>
                      <w:t>0</w:t>
                    </w:r>
                  </w:p>
                </w:txbxContent>
              </v:textbox>
            </v:rect>
            <v:rect id="_x0000_s6143" style="position:absolute;left:8922;top:2359;width:567;height:230;mso-wrap-style:none" filled="f" stroked="f">
              <v:textbox style="mso-fit-shape-to-text:t" inset="0,0,0,0">
                <w:txbxContent>
                  <w:p w:rsidR="00F44DCC" w:rsidRDefault="00F44DCC">
                    <w:r>
                      <w:rPr>
                        <w:rFonts w:cs="Times New Roman"/>
                        <w:color w:val="000000"/>
                        <w:lang w:val="en-US"/>
                      </w:rPr>
                      <w:t>0,00 %</w:t>
                    </w:r>
                  </w:p>
                </w:txbxContent>
              </v:textbox>
            </v:rect>
            <v:rect id="_x0000_s9216" style="position:absolute;left:49;top:2652;width:2278;height:230;mso-wrap-style:none" filled="f" stroked="f">
              <v:textbox style="mso-fit-shape-to-text:t" inset="0,0,0,0">
                <w:txbxContent>
                  <w:p w:rsidR="00F44DCC" w:rsidRDefault="00F44DCC">
                    <w:r>
                      <w:rPr>
                        <w:rFonts w:cs="Times New Roman"/>
                        <w:color w:val="000000"/>
                        <w:lang w:val="en-US"/>
                      </w:rPr>
                      <w:t>Výnosy nepodliehajúce dani</w:t>
                    </w:r>
                  </w:p>
                </w:txbxContent>
              </v:textbox>
            </v:rect>
            <v:rect id="_x0000_s9217" style="position:absolute;left:3289;top:2652;width:609;height:230" filled="f" stroked="f">
              <v:textbox style="mso-fit-shape-to-text:t" inset="0,0,0,0">
                <w:txbxContent>
                  <w:p w:rsidR="00F44DCC" w:rsidRDefault="005E51A3">
                    <w:r>
                      <w:rPr>
                        <w:rFonts w:cs="Times New Roman"/>
                        <w:color w:val="000000"/>
                        <w:lang w:val="en-US"/>
                      </w:rPr>
                      <w:t xml:space="preserve"> </w:t>
                    </w:r>
                    <w:r w:rsidR="00507683">
                      <w:rPr>
                        <w:rFonts w:cs="Times New Roman"/>
                        <w:color w:val="000000"/>
                        <w:lang w:val="en-US"/>
                      </w:rPr>
                      <w:t xml:space="preserve">    </w:t>
                    </w:r>
                    <w:r>
                      <w:rPr>
                        <w:rFonts w:cs="Times New Roman"/>
                        <w:color w:val="000000"/>
                        <w:lang w:val="en-US"/>
                      </w:rPr>
                      <w:t>- 16</w:t>
                    </w:r>
                  </w:p>
                </w:txbxContent>
              </v:textbox>
            </v:rect>
            <v:rect id="_x0000_s9218" style="position:absolute;left:4347;top:2652;width:561;height:230" filled="f" stroked="f">
              <v:textbox style="mso-fit-shape-to-text:t" inset="0,0,0,0">
                <w:txbxContent>
                  <w:p w:rsidR="00F44DCC" w:rsidRDefault="00F44DCC">
                    <w:r>
                      <w:rPr>
                        <w:rFonts w:cs="Times New Roman"/>
                        <w:color w:val="000000"/>
                        <w:lang w:val="en-US"/>
                      </w:rPr>
                      <w:t xml:space="preserve"> </w:t>
                    </w:r>
                    <w:r w:rsidR="00507683">
                      <w:rPr>
                        <w:rFonts w:cs="Times New Roman"/>
                        <w:color w:val="000000"/>
                        <w:lang w:val="en-US"/>
                      </w:rPr>
                      <w:t xml:space="preserve">    </w:t>
                    </w:r>
                    <w:r w:rsidR="005E51A3">
                      <w:rPr>
                        <w:rFonts w:cs="Times New Roman"/>
                        <w:color w:val="000000"/>
                        <w:lang w:val="en-US"/>
                      </w:rPr>
                      <w:t>-</w:t>
                    </w:r>
                    <w:r>
                      <w:rPr>
                        <w:rFonts w:cs="Times New Roman"/>
                        <w:color w:val="000000"/>
                        <w:lang w:val="en-US"/>
                      </w:rPr>
                      <w:t xml:space="preserve"> </w:t>
                    </w:r>
                    <w:r w:rsidR="00507683">
                      <w:rPr>
                        <w:rFonts w:cs="Times New Roman"/>
                        <w:color w:val="000000"/>
                        <w:lang w:val="en-US"/>
                      </w:rPr>
                      <w:t>4</w:t>
                    </w:r>
                  </w:p>
                </w:txbxContent>
              </v:textbox>
            </v:rect>
            <v:rect id="_x0000_s9219" style="position:absolute;left:5650;top:2652;width:684;height:230;mso-wrap-style:none" filled="f" stroked="f">
              <v:textbox style="mso-fit-shape-to-text:t" inset="0,0,0,0">
                <w:txbxContent>
                  <w:p w:rsidR="00F44DCC" w:rsidRDefault="00F44DCC">
                    <w:r>
                      <w:rPr>
                        <w:rFonts w:cs="Times New Roman"/>
                        <w:color w:val="000000"/>
                        <w:lang w:val="en-US"/>
                      </w:rPr>
                      <w:t xml:space="preserve"> </w:t>
                    </w:r>
                    <w:r w:rsidR="005E51A3">
                      <w:rPr>
                        <w:rFonts w:cs="Times New Roman"/>
                        <w:color w:val="000000"/>
                        <w:lang w:val="en-US"/>
                      </w:rPr>
                      <w:t>-</w:t>
                    </w:r>
                    <w:r>
                      <w:rPr>
                        <w:rFonts w:cs="Times New Roman"/>
                        <w:color w:val="000000"/>
                        <w:lang w:val="en-US"/>
                      </w:rPr>
                      <w:t>0,0</w:t>
                    </w:r>
                    <w:r w:rsidR="00507683">
                      <w:rPr>
                        <w:rFonts w:cs="Times New Roman"/>
                        <w:color w:val="000000"/>
                        <w:lang w:val="en-US"/>
                      </w:rPr>
                      <w:t>4</w:t>
                    </w:r>
                    <w:r>
                      <w:rPr>
                        <w:rFonts w:cs="Times New Roman"/>
                        <w:color w:val="000000"/>
                        <w:lang w:val="en-US"/>
                      </w:rPr>
                      <w:t xml:space="preserve"> %</w:t>
                    </w:r>
                  </w:p>
                </w:txbxContent>
              </v:textbox>
            </v:rect>
            <v:rect id="_x0000_s9220" style="position:absolute;left:6976;top:2652;width:387;height:230" filled="f" stroked="f">
              <v:textbox style="mso-fit-shape-to-text:t" inset="0,0,0,0">
                <w:txbxContent>
                  <w:p w:rsidR="00F44DCC" w:rsidRPr="0083706F" w:rsidRDefault="00F44DCC">
                    <w:r>
                      <w:rPr>
                        <w:rFonts w:cs="Times New Roman"/>
                        <w:color w:val="000000"/>
                      </w:rPr>
                      <w:t xml:space="preserve">  -5</w:t>
                    </w:r>
                    <w:r w:rsidR="005811D6">
                      <w:rPr>
                        <w:rFonts w:cs="Times New Roman"/>
                        <w:color w:val="000000"/>
                      </w:rPr>
                      <w:t>3</w:t>
                    </w:r>
                  </w:p>
                </w:txbxContent>
              </v:textbox>
            </v:rect>
            <v:rect id="_x0000_s9221" style="position:absolute;left:8157;top:2652;width:297;height:230" filled="f" stroked="f">
              <v:textbox style="mso-fit-shape-to-text:t" inset="0,0,0,0">
                <w:txbxContent>
                  <w:p w:rsidR="00F44DCC" w:rsidRPr="0012723B" w:rsidRDefault="005811D6">
                    <w:r>
                      <w:rPr>
                        <w:rFonts w:cs="Times New Roman"/>
                        <w:color w:val="000000"/>
                      </w:rPr>
                      <w:t xml:space="preserve">   0 </w:t>
                    </w:r>
                  </w:p>
                </w:txbxContent>
              </v:textbox>
            </v:rect>
            <v:rect id="_x0000_s9222" style="position:absolute;left:8646;top:2652;width:910;height:230" filled="f" stroked="f">
              <v:textbox style="mso-fit-shape-to-text:t" inset="0,0,0,0">
                <w:txbxContent>
                  <w:p w:rsidR="00F44DCC" w:rsidRDefault="00F44DCC">
                    <w:r>
                      <w:rPr>
                        <w:rFonts w:cs="Times New Roman"/>
                        <w:color w:val="000000"/>
                        <w:lang w:val="en-US"/>
                      </w:rPr>
                      <w:t xml:space="preserve">     </w:t>
                    </w:r>
                    <w:r w:rsidR="005811D6">
                      <w:rPr>
                        <w:rFonts w:cs="Times New Roman"/>
                        <w:color w:val="000000"/>
                        <w:lang w:val="en-US"/>
                      </w:rPr>
                      <w:t xml:space="preserve"> 0</w:t>
                    </w:r>
                    <w:r>
                      <w:rPr>
                        <w:rFonts w:cs="Times New Roman"/>
                        <w:color w:val="000000"/>
                        <w:lang w:val="en-US"/>
                      </w:rPr>
                      <w:t>,00 %</w:t>
                    </w:r>
                  </w:p>
                </w:txbxContent>
              </v:textbox>
            </v:rect>
            <v:rect id="_x0000_s9223" style="position:absolute;left:49;top:2944;width:1978;height:230;mso-wrap-style:none" filled="f" stroked="f">
              <v:textbox style="mso-fit-shape-to-text:t" inset="0,0,0,0">
                <w:txbxContent>
                  <w:p w:rsidR="00F44DCC" w:rsidRDefault="00F44DCC">
                    <w:r>
                      <w:rPr>
                        <w:rFonts w:cs="Times New Roman"/>
                        <w:color w:val="000000"/>
                        <w:lang w:val="en-US"/>
                      </w:rPr>
                      <w:t>Umorenie daňovej straty</w:t>
                    </w:r>
                  </w:p>
                </w:txbxContent>
              </v:textbox>
            </v:rect>
            <v:rect id="_x0000_s9224" style="position:absolute;left:3289;top:2944;width:609;height:230" filled="f" stroked="f">
              <v:textbox style="mso-fit-shape-to-text:t" inset="0,0,0,0">
                <w:txbxContent>
                  <w:p w:rsidR="00F44DCC" w:rsidRDefault="00F44DCC">
                    <w:r>
                      <w:rPr>
                        <w:rFonts w:cs="Times New Roman"/>
                        <w:color w:val="000000"/>
                        <w:lang w:val="en-US"/>
                      </w:rPr>
                      <w:t xml:space="preserve"> </w:t>
                    </w:r>
                    <w:r w:rsidR="005E51A3">
                      <w:rPr>
                        <w:rFonts w:cs="Times New Roman"/>
                        <w:color w:val="000000"/>
                        <w:lang w:val="en-US"/>
                      </w:rPr>
                      <w:t xml:space="preserve">        </w:t>
                    </w:r>
                  </w:p>
                </w:txbxContent>
              </v:textbox>
            </v:rect>
            <v:rect id="_x0000_s9225" style="position:absolute;left:4461;top:2926;width:635;height:248" filled="f" stroked="f">
              <v:textbox inset="0,0,0,0">
                <w:txbxContent>
                  <w:p w:rsidR="00F44DCC" w:rsidRDefault="00F44DCC">
                    <w:r>
                      <w:rPr>
                        <w:rFonts w:cs="Times New Roman"/>
                        <w:color w:val="000000"/>
                        <w:lang w:val="en-US"/>
                      </w:rPr>
                      <w:t xml:space="preserve">  </w:t>
                    </w:r>
                    <w:r w:rsidR="00507683">
                      <w:rPr>
                        <w:rFonts w:cs="Times New Roman"/>
                        <w:color w:val="000000"/>
                        <w:lang w:val="en-US"/>
                      </w:rPr>
                      <w:t xml:space="preserve">    0</w:t>
                    </w:r>
                  </w:p>
                </w:txbxContent>
              </v:textbox>
            </v:rect>
            <v:rect id="_x0000_s9226" style="position:absolute;left:5552;top:2944;width:767;height:230;mso-wrap-style:none" filled="f" stroked="f">
              <v:textbox style="mso-fit-shape-to-text:t" inset="0,0,0,0">
                <w:txbxContent>
                  <w:p w:rsidR="00F44DCC" w:rsidRDefault="00F44DCC">
                    <w:r>
                      <w:rPr>
                        <w:rFonts w:cs="Times New Roman"/>
                        <w:color w:val="000000"/>
                        <w:lang w:val="en-US"/>
                      </w:rPr>
                      <w:t xml:space="preserve">   </w:t>
                    </w:r>
                    <w:r w:rsidR="00507683">
                      <w:rPr>
                        <w:rFonts w:cs="Times New Roman"/>
                        <w:color w:val="000000"/>
                        <w:lang w:val="en-US"/>
                      </w:rPr>
                      <w:t xml:space="preserve"> 0</w:t>
                    </w:r>
                    <w:r>
                      <w:rPr>
                        <w:rFonts w:cs="Times New Roman"/>
                        <w:color w:val="000000"/>
                        <w:lang w:val="en-US"/>
                      </w:rPr>
                      <w:t>,</w:t>
                    </w:r>
                    <w:r w:rsidR="00507683">
                      <w:rPr>
                        <w:rFonts w:cs="Times New Roman"/>
                        <w:color w:val="000000"/>
                        <w:lang w:val="en-US"/>
                      </w:rPr>
                      <w:t>00</w:t>
                    </w:r>
                    <w:r>
                      <w:rPr>
                        <w:rFonts w:cs="Times New Roman"/>
                        <w:color w:val="000000"/>
                        <w:lang w:val="en-US"/>
                      </w:rPr>
                      <w:t xml:space="preserve"> %</w:t>
                    </w:r>
                  </w:p>
                </w:txbxContent>
              </v:textbox>
            </v:rect>
            <v:rect id="_x0000_s9227" style="position:absolute;left:6855;top:2944;width:517;height:230;mso-wrap-style:none" filled="f" stroked="f">
              <v:textbox style="mso-fit-shape-to-text:t" inset="0,0,0,0">
                <w:txbxContent>
                  <w:p w:rsidR="00F44DCC" w:rsidRPr="005811D6" w:rsidRDefault="005811D6" w:rsidP="005811D6">
                    <w:r>
                      <w:t>-3 203</w:t>
                    </w:r>
                  </w:p>
                </w:txbxContent>
              </v:textbox>
            </v:rect>
            <v:rect id="_x0000_s9228" style="position:absolute;left:8092;top:2944;width:417;height:230;mso-wrap-style:none" filled="f" stroked="f">
              <v:textbox style="mso-fit-shape-to-text:t" inset="0,0,0,0">
                <w:txbxContent>
                  <w:p w:rsidR="00F44DCC" w:rsidRDefault="00F44DCC">
                    <w:r>
                      <w:rPr>
                        <w:rFonts w:cs="Times New Roman"/>
                        <w:color w:val="000000"/>
                        <w:lang w:val="en-US"/>
                      </w:rPr>
                      <w:t xml:space="preserve"> </w:t>
                    </w:r>
                    <w:r w:rsidR="005811D6">
                      <w:rPr>
                        <w:rFonts w:cs="Times New Roman"/>
                        <w:color w:val="000000"/>
                        <w:lang w:val="en-US"/>
                      </w:rPr>
                      <w:t>-609</w:t>
                    </w:r>
                  </w:p>
                </w:txbxContent>
              </v:textbox>
            </v:rect>
            <v:rect id="_x0000_s9229" style="position:absolute;left:8760;top:2944;width:667;height:230" filled="f" stroked="f">
              <v:textbox style="mso-fit-shape-to-text:t" inset="0,0,0,0">
                <w:txbxContent>
                  <w:p w:rsidR="00F44DCC" w:rsidRPr="005811D6" w:rsidRDefault="005811D6" w:rsidP="005811D6">
                    <w:pPr>
                      <w:rPr>
                        <w:vertAlign w:val="subscript"/>
                      </w:rPr>
                    </w:pPr>
                    <w:r>
                      <w:t xml:space="preserve">  - 9,13</w:t>
                    </w:r>
                    <w:r>
                      <w:rPr>
                        <w:vertAlign w:val="subscript"/>
                      </w:rPr>
                      <w:t>%</w:t>
                    </w:r>
                  </w:p>
                </w:txbxContent>
              </v:textbox>
            </v:rect>
            <v:rect id="_x0000_s9230" style="position:absolute;left:49;top:3237;width:1711;height:230;mso-wrap-style:none" filled="f" stroked="f">
              <v:textbox style="mso-fit-shape-to-text:t" inset="0,0,0,0">
                <w:txbxContent>
                  <w:p w:rsidR="00F44DCC" w:rsidRDefault="00F44DCC">
                    <w:r>
                      <w:rPr>
                        <w:rFonts w:cs="Times New Roman"/>
                        <w:color w:val="000000"/>
                        <w:lang w:val="en-US"/>
                      </w:rPr>
                      <w:t>Daň vybraná zrážkou</w:t>
                    </w:r>
                  </w:p>
                </w:txbxContent>
              </v:textbox>
            </v:rect>
            <v:rect id="_x0000_s9231" style="position:absolute;left:4347;top:3174;width:674;height:293" filled="f" stroked="f">
              <v:textbox inset="0,0,0,0">
                <w:txbxContent>
                  <w:p w:rsidR="00F44DCC" w:rsidRDefault="00F44DCC">
                    <w:r>
                      <w:rPr>
                        <w:rFonts w:cs="Times New Roman"/>
                        <w:color w:val="000000"/>
                        <w:lang w:val="en-US"/>
                      </w:rPr>
                      <w:t xml:space="preserve">     </w:t>
                    </w:r>
                    <w:r w:rsidR="00507683">
                      <w:rPr>
                        <w:rFonts w:cs="Times New Roman"/>
                        <w:color w:val="000000"/>
                        <w:lang w:val="en-US"/>
                      </w:rPr>
                      <w:t xml:space="preserve">  </w:t>
                    </w:r>
                    <w:r>
                      <w:rPr>
                        <w:rFonts w:cs="Times New Roman"/>
                        <w:color w:val="000000"/>
                        <w:lang w:val="en-US"/>
                      </w:rPr>
                      <w:t xml:space="preserve"> </w:t>
                    </w:r>
                    <w:r w:rsidR="00507683">
                      <w:rPr>
                        <w:rFonts w:cs="Times New Roman"/>
                        <w:color w:val="000000"/>
                        <w:lang w:val="en-US"/>
                      </w:rPr>
                      <w:t>0</w:t>
                    </w:r>
                  </w:p>
                </w:txbxContent>
              </v:textbox>
            </v:rect>
            <v:rect id="_x0000_s9232" style="position:absolute;left:8045;top:3219;width:584;height:248" filled="f" stroked="f">
              <v:textbox inset="0,0,0,0">
                <w:txbxContent>
                  <w:p w:rsidR="00F44DCC" w:rsidRDefault="005811D6">
                    <w:r>
                      <w:rPr>
                        <w:rFonts w:cs="Times New Roman"/>
                        <w:color w:val="000000"/>
                        <w:lang w:val="en-US"/>
                      </w:rPr>
                      <w:t xml:space="preserve">   -10</w:t>
                    </w:r>
                  </w:p>
                </w:txbxContent>
              </v:textbox>
            </v:rect>
            <v:rect id="_x0000_s9233" style="position:absolute;left:8857;top:3237;width:91;height:230;mso-wrap-style:none" filled="f" stroked="f">
              <v:textbox style="mso-fit-shape-to-text:t" inset="0,0,0,0">
                <w:txbxContent>
                  <w:p w:rsidR="00F44DCC" w:rsidRDefault="00F44DCC"/>
                </w:txbxContent>
              </v:textbox>
            </v:rect>
            <v:rect id="_x0000_s9234" style="position:absolute;left:49;top:3530;width:467;height:230;mso-wrap-style:none" filled="f" stroked="f">
              <v:textbox style="mso-fit-shape-to-text:t" inset="0,0,0,0">
                <w:txbxContent>
                  <w:p w:rsidR="00F44DCC" w:rsidRDefault="00F44DCC">
                    <w:r>
                      <w:rPr>
                        <w:rFonts w:cs="Times New Roman"/>
                        <w:color w:val="000000"/>
                        <w:lang w:val="en-US"/>
                      </w:rPr>
                      <w:t>Spolu</w:t>
                    </w:r>
                  </w:p>
                </w:txbxContent>
              </v:textbox>
            </v:rect>
            <v:rect id="_x0000_s9235" style="position:absolute;left:3289;top:3530;width:606;height:230" filled="f" stroked="f">
              <v:textbox style="mso-fit-shape-to-text:t" inset="0,0,0,0">
                <w:txbxContent>
                  <w:p w:rsidR="00F44DCC" w:rsidRPr="00507683" w:rsidRDefault="00507683">
                    <w:r>
                      <w:rPr>
                        <w:rFonts w:cs="Times New Roman"/>
                        <w:color w:val="000000"/>
                      </w:rPr>
                      <w:t xml:space="preserve"> -7 088</w:t>
                    </w:r>
                  </w:p>
                </w:txbxContent>
              </v:textbox>
            </v:rect>
            <v:rect id="_x0000_s9236" style="position:absolute;left:4201;top:3530;width:723;height:230" filled="f" stroked="f">
              <v:textbox inset="0,0,0,0">
                <w:txbxContent>
                  <w:p w:rsidR="00F44DCC" w:rsidRPr="00507683" w:rsidRDefault="00507683" w:rsidP="00507683">
                    <w:pPr>
                      <w:ind w:left="90"/>
                      <w:rPr>
                        <w:rFonts w:cs="Times New Roman"/>
                        <w:color w:val="000000"/>
                        <w:lang w:val="en-US"/>
                      </w:rPr>
                    </w:pPr>
                    <w:r>
                      <w:rPr>
                        <w:rFonts w:cs="Times New Roman"/>
                        <w:color w:val="000000"/>
                        <w:lang w:val="en-US"/>
                      </w:rPr>
                      <w:t xml:space="preserve">  -</w:t>
                    </w:r>
                    <w:r w:rsidRPr="00507683">
                      <w:rPr>
                        <w:rFonts w:cs="Times New Roman"/>
                        <w:color w:val="000000"/>
                        <w:lang w:val="en-US"/>
                      </w:rPr>
                      <w:t>1</w:t>
                    </w:r>
                    <w:r>
                      <w:rPr>
                        <w:rFonts w:cs="Times New Roman"/>
                        <w:color w:val="000000"/>
                        <w:lang w:val="en-US"/>
                      </w:rPr>
                      <w:t xml:space="preserve"> </w:t>
                    </w:r>
                    <w:r w:rsidR="00F44DCC" w:rsidRPr="00507683">
                      <w:rPr>
                        <w:rFonts w:cs="Times New Roman"/>
                        <w:color w:val="000000"/>
                        <w:lang w:val="en-US"/>
                      </w:rPr>
                      <w:t>6</w:t>
                    </w:r>
                    <w:r>
                      <w:rPr>
                        <w:rFonts w:cs="Times New Roman"/>
                        <w:color w:val="000000"/>
                        <w:lang w:val="en-US"/>
                      </w:rPr>
                      <w:t>30</w:t>
                    </w:r>
                  </w:p>
                </w:txbxContent>
              </v:textbox>
            </v:rect>
            <v:rect id="_x0000_s9237" style="position:absolute;left:5520;top:3512;width:797;height:248" filled="f" stroked="f">
              <v:textbox inset="0,0,0,0">
                <w:txbxContent>
                  <w:p w:rsidR="00F44DCC" w:rsidRDefault="00F44DCC">
                    <w:r>
                      <w:rPr>
                        <w:rFonts w:cs="Times New Roman"/>
                        <w:color w:val="000000"/>
                        <w:lang w:val="en-US"/>
                      </w:rPr>
                      <w:t xml:space="preserve">  </w:t>
                    </w:r>
                    <w:r w:rsidR="00507683">
                      <w:rPr>
                        <w:rFonts w:cs="Times New Roman"/>
                        <w:color w:val="000000"/>
                        <w:lang w:val="en-US"/>
                      </w:rPr>
                      <w:t>-17</w:t>
                    </w:r>
                    <w:r>
                      <w:rPr>
                        <w:rFonts w:cs="Times New Roman"/>
                        <w:color w:val="000000"/>
                        <w:lang w:val="en-US"/>
                      </w:rPr>
                      <w:t>,</w:t>
                    </w:r>
                    <w:r w:rsidR="00507683">
                      <w:rPr>
                        <w:rFonts w:cs="Times New Roman"/>
                        <w:color w:val="000000"/>
                        <w:lang w:val="en-US"/>
                      </w:rPr>
                      <w:t>97</w:t>
                    </w:r>
                    <w:r>
                      <w:rPr>
                        <w:rFonts w:cs="Times New Roman"/>
                        <w:color w:val="000000"/>
                        <w:lang w:val="en-US"/>
                      </w:rPr>
                      <w:t>%</w:t>
                    </w:r>
                  </w:p>
                </w:txbxContent>
              </v:textbox>
            </v:rect>
            <v:rect id="_x0000_s9238" style="position:absolute;left:6920;top:3530;width:501;height:230;mso-wrap-style:none" filled="f" stroked="f">
              <v:textbox style="mso-fit-shape-to-text:t" inset="0,0,0,0">
                <w:txbxContent>
                  <w:p w:rsidR="00F44DCC" w:rsidRPr="0012723B" w:rsidRDefault="00F44DCC">
                    <w:r>
                      <w:rPr>
                        <w:rFonts w:cs="Times New Roman"/>
                        <w:color w:val="000000"/>
                      </w:rPr>
                      <w:t xml:space="preserve"> </w:t>
                    </w:r>
                    <w:r w:rsidR="00507683">
                      <w:rPr>
                        <w:rFonts w:cs="Times New Roman"/>
                        <w:color w:val="000000"/>
                      </w:rPr>
                      <w:t>3 412</w:t>
                    </w:r>
                  </w:p>
                </w:txbxContent>
              </v:textbox>
            </v:rect>
            <v:rect id="_x0000_s9239" style="position:absolute;left:7848;top:3512;width:576;height:248" filled="f" stroked="f">
              <v:textbox inset="0,0,0,0">
                <w:txbxContent>
                  <w:p w:rsidR="00F44DCC" w:rsidRDefault="005811D6">
                    <w:r>
                      <w:rPr>
                        <w:rFonts w:cs="Times New Roman"/>
                        <w:color w:val="000000"/>
                        <w:lang w:val="en-US"/>
                      </w:rPr>
                      <w:t xml:space="preserve">     648</w:t>
                    </w:r>
                  </w:p>
                </w:txbxContent>
              </v:textbox>
            </v:rect>
            <v:rect id="_x0000_s9240" style="position:absolute;left:8922;top:3530;width:517;height:230;mso-wrap-style:none" filled="f" stroked="f">
              <v:textbox style="mso-fit-shape-to-text:t" inset="0,0,0,0">
                <w:txbxContent>
                  <w:p w:rsidR="00F44DCC" w:rsidRDefault="005811D6">
                    <w:r>
                      <w:rPr>
                        <w:rFonts w:cs="Times New Roman"/>
                        <w:color w:val="000000"/>
                        <w:lang w:val="en-US"/>
                      </w:rPr>
                      <w:t>9</w:t>
                    </w:r>
                    <w:r w:rsidR="00F44DCC">
                      <w:rPr>
                        <w:rFonts w:cs="Times New Roman"/>
                        <w:color w:val="000000"/>
                        <w:lang w:val="en-US"/>
                      </w:rPr>
                      <w:t>,</w:t>
                    </w:r>
                    <w:r>
                      <w:rPr>
                        <w:rFonts w:cs="Times New Roman"/>
                        <w:color w:val="000000"/>
                        <w:lang w:val="en-US"/>
                      </w:rPr>
                      <w:t>72</w:t>
                    </w:r>
                    <w:r w:rsidR="00F44DCC">
                      <w:rPr>
                        <w:rFonts w:cs="Times New Roman"/>
                        <w:color w:val="000000"/>
                        <w:lang w:val="en-US"/>
                      </w:rPr>
                      <w:t>%</w:t>
                    </w:r>
                  </w:p>
                </w:txbxContent>
              </v:textbox>
            </v:rect>
            <v:rect id="_x0000_s9241" style="position:absolute;left:49;top:4407;width:1906;height:230;mso-wrap-style:none" filled="f" stroked="f">
              <v:textbox style="mso-fit-shape-to-text:t" inset="0,0,0,0">
                <w:txbxContent>
                  <w:p w:rsidR="00F44DCC" w:rsidRDefault="00F44DCC">
                    <w:r>
                      <w:rPr>
                        <w:rFonts w:cs="Times New Roman"/>
                        <w:b/>
                        <w:bCs/>
                        <w:color w:val="000000"/>
                        <w:lang w:val="en-US"/>
                      </w:rPr>
                      <w:t>Splatná daň z príjmov</w:t>
                    </w:r>
                  </w:p>
                </w:txbxContent>
              </v:textbox>
            </v:rect>
            <v:rect id="_x0000_s9242" style="position:absolute;left:4070;top:4407;width:888;height:230" filled="f" stroked="f">
              <v:textbox style="mso-fit-shape-to-text:t" inset="0,0,0,0">
                <w:txbxContent>
                  <w:p w:rsidR="00F44DCC" w:rsidRDefault="00507683">
                    <w:r>
                      <w:rPr>
                        <w:rFonts w:cs="Times New Roman"/>
                        <w:b/>
                        <w:bCs/>
                        <w:color w:val="000000"/>
                        <w:lang w:val="en-US"/>
                      </w:rPr>
                      <w:t xml:space="preserve">      -7 088</w:t>
                    </w:r>
                  </w:p>
                </w:txbxContent>
              </v:textbox>
            </v:rect>
            <v:rect id="_x0000_s9243" style="position:absolute;left:5267;top:4407;width:1068;height:230" filled="f" stroked="f">
              <v:textbox style="mso-fit-shape-to-text:t" inset="0,0,0,0">
                <w:txbxContent>
                  <w:p w:rsidR="00F44DCC" w:rsidRDefault="00507683">
                    <w:r>
                      <w:rPr>
                        <w:rFonts w:cs="Times New Roman"/>
                        <w:b/>
                        <w:bCs/>
                        <w:color w:val="000000"/>
                        <w:lang w:val="en-US"/>
                      </w:rPr>
                      <w:t xml:space="preserve">      -17</w:t>
                    </w:r>
                    <w:r w:rsidR="00F44DCC">
                      <w:rPr>
                        <w:rFonts w:cs="Times New Roman"/>
                        <w:b/>
                        <w:bCs/>
                        <w:color w:val="000000"/>
                        <w:lang w:val="en-US"/>
                      </w:rPr>
                      <w:t>,</w:t>
                    </w:r>
                    <w:r>
                      <w:rPr>
                        <w:rFonts w:cs="Times New Roman"/>
                        <w:b/>
                        <w:bCs/>
                        <w:color w:val="000000"/>
                        <w:lang w:val="en-US"/>
                      </w:rPr>
                      <w:t>97%</w:t>
                    </w:r>
                  </w:p>
                </w:txbxContent>
              </v:textbox>
            </v:rect>
            <v:rect id="_x0000_s9244" style="position:absolute;left:7803;top:4407;width:576;height:230" filled="f" stroked="f">
              <v:textbox style="mso-fit-shape-to-text:t" inset="0,0,0,0">
                <w:txbxContent>
                  <w:p w:rsidR="00F44DCC" w:rsidRDefault="005E51A3">
                    <w:r>
                      <w:rPr>
                        <w:rFonts w:cs="Times New Roman"/>
                        <w:b/>
                        <w:bCs/>
                        <w:color w:val="000000"/>
                        <w:lang w:val="en-US"/>
                      </w:rPr>
                      <w:t xml:space="preserve">     648</w:t>
                    </w:r>
                  </w:p>
                </w:txbxContent>
              </v:textbox>
            </v:rect>
            <v:rect id="_x0000_s9245" style="position:absolute;left:8906;top:4407;width:601;height:230;mso-wrap-style:none" filled="f" stroked="f">
              <v:textbox style="mso-fit-shape-to-text:t" inset="0,0,0,0">
                <w:txbxContent>
                  <w:p w:rsidR="00F44DCC" w:rsidRDefault="005E51A3">
                    <w:r>
                      <w:rPr>
                        <w:rFonts w:cs="Times New Roman"/>
                        <w:b/>
                        <w:bCs/>
                        <w:color w:val="000000"/>
                        <w:lang w:val="en-US"/>
                      </w:rPr>
                      <w:t xml:space="preserve"> 9</w:t>
                    </w:r>
                    <w:r w:rsidR="00F44DCC">
                      <w:rPr>
                        <w:rFonts w:cs="Times New Roman"/>
                        <w:b/>
                        <w:bCs/>
                        <w:color w:val="000000"/>
                        <w:lang w:val="en-US"/>
                      </w:rPr>
                      <w:t>,</w:t>
                    </w:r>
                    <w:r>
                      <w:rPr>
                        <w:rFonts w:cs="Times New Roman"/>
                        <w:b/>
                        <w:bCs/>
                        <w:color w:val="000000"/>
                        <w:lang w:val="en-US"/>
                      </w:rPr>
                      <w:t>72</w:t>
                    </w:r>
                    <w:r w:rsidR="00F44DCC">
                      <w:rPr>
                        <w:rFonts w:cs="Times New Roman"/>
                        <w:b/>
                        <w:bCs/>
                        <w:color w:val="000000"/>
                        <w:lang w:val="en-US"/>
                      </w:rPr>
                      <w:t>%</w:t>
                    </w:r>
                  </w:p>
                </w:txbxContent>
              </v:textbox>
            </v:rect>
            <v:rect id="_x0000_s9246" style="position:absolute;left:49;top:4718;width:1928;height:230;mso-wrap-style:none" filled="f" stroked="f">
              <v:textbox style="mso-fit-shape-to-text:t" inset="0,0,0,0">
                <w:txbxContent>
                  <w:p w:rsidR="00F44DCC" w:rsidRDefault="00F44DCC">
                    <w:r>
                      <w:rPr>
                        <w:rFonts w:cs="Times New Roman"/>
                        <w:color w:val="000000"/>
                        <w:lang w:val="en-US"/>
                      </w:rPr>
                      <w:t>Odložená daň z príjmov</w:t>
                    </w:r>
                  </w:p>
                </w:txbxContent>
              </v:textbox>
            </v:rect>
            <v:rect id="_x0000_s9247" style="position:absolute;left:4819;top:4718;width:101;height:230;mso-wrap-style:none" filled="f" stroked="f">
              <v:textbox style="mso-fit-shape-to-text:t" inset="0,0,0,0">
                <w:txbxContent>
                  <w:p w:rsidR="00F44DCC" w:rsidRDefault="00F44DCC">
                    <w:r>
                      <w:rPr>
                        <w:rFonts w:cs="Times New Roman"/>
                        <w:color w:val="000000"/>
                        <w:lang w:val="en-US"/>
                      </w:rPr>
                      <w:t>0</w:t>
                    </w:r>
                  </w:p>
                </w:txbxContent>
              </v:textbox>
            </v:rect>
            <v:rect id="_x0000_s9248" style="position:absolute;left:5715;top:4718;width:567;height:230;mso-wrap-style:none" filled="f" stroked="f">
              <v:textbox style="mso-fit-shape-to-text:t" inset="0,0,0,0">
                <w:txbxContent>
                  <w:p w:rsidR="00F44DCC" w:rsidRDefault="00F44DCC">
                    <w:r>
                      <w:rPr>
                        <w:rFonts w:cs="Times New Roman"/>
                        <w:color w:val="000000"/>
                        <w:lang w:val="en-US"/>
                      </w:rPr>
                      <w:t>0,00 %</w:t>
                    </w:r>
                  </w:p>
                </w:txbxContent>
              </v:textbox>
            </v:rect>
            <v:rect id="_x0000_s9249" style="position:absolute;left:8353;top:4718;width:101;height:230;mso-wrap-style:none" filled="f" stroked="f">
              <v:textbox style="mso-fit-shape-to-text:t" inset="0,0,0,0">
                <w:txbxContent>
                  <w:p w:rsidR="00F44DCC" w:rsidRDefault="00F44DCC">
                    <w:r>
                      <w:rPr>
                        <w:rFonts w:cs="Times New Roman"/>
                        <w:color w:val="000000"/>
                        <w:lang w:val="en-US"/>
                      </w:rPr>
                      <w:t>0</w:t>
                    </w:r>
                  </w:p>
                </w:txbxContent>
              </v:textbox>
            </v:rect>
            <v:rect id="_x0000_s9250" style="position:absolute;left:8922;top:4718;width:567;height:230;mso-wrap-style:none" filled="f" stroked="f">
              <v:textbox style="mso-fit-shape-to-text:t" inset="0,0,0,0">
                <w:txbxContent>
                  <w:p w:rsidR="00F44DCC" w:rsidRDefault="00F44DCC">
                    <w:r>
                      <w:rPr>
                        <w:rFonts w:cs="Times New Roman"/>
                        <w:color w:val="000000"/>
                        <w:lang w:val="en-US"/>
                      </w:rPr>
                      <w:t>0,00 %</w:t>
                    </w:r>
                  </w:p>
                </w:txbxContent>
              </v:textbox>
            </v:rect>
            <v:rect id="_x0000_s9251" style="position:absolute;left:49;top:5029;width:1951;height:230;mso-wrap-style:none" filled="f" stroked="f">
              <v:textbox style="mso-fit-shape-to-text:t" inset="0,0,0,0">
                <w:txbxContent>
                  <w:p w:rsidR="00F44DCC" w:rsidRDefault="00F44DCC">
                    <w:r>
                      <w:rPr>
                        <w:rFonts w:cs="Times New Roman"/>
                        <w:b/>
                        <w:bCs/>
                        <w:color w:val="000000"/>
                        <w:lang w:val="en-US"/>
                      </w:rPr>
                      <w:t>Celková daň z príjmov</w:t>
                    </w:r>
                  </w:p>
                </w:txbxContent>
              </v:textbox>
            </v:rect>
            <v:rect id="_x0000_s9252" style="position:absolute;left:4347;top:5029;width:611;height:230" filled="f" stroked="f">
              <v:textbox style="mso-fit-shape-to-text:t" inset="0,0,0,0">
                <w:txbxContent>
                  <w:p w:rsidR="00F44DCC" w:rsidRDefault="00507683" w:rsidP="00507683">
                    <w:r w:rsidRPr="00507683">
                      <w:rPr>
                        <w:rFonts w:cs="Times New Roman"/>
                        <w:b/>
                        <w:bCs/>
                        <w:color w:val="000000"/>
                        <w:lang w:val="en-US"/>
                      </w:rPr>
                      <w:t>-</w:t>
                    </w:r>
                    <w:r>
                      <w:rPr>
                        <w:rFonts w:cs="Times New Roman"/>
                        <w:b/>
                        <w:bCs/>
                        <w:color w:val="000000"/>
                        <w:lang w:val="en-US"/>
                      </w:rPr>
                      <w:t xml:space="preserve"> 7 088</w:t>
                    </w:r>
                  </w:p>
                </w:txbxContent>
              </v:textbox>
            </v:rect>
            <v:rect id="_x0000_s9253" style="position:absolute;left:5267;top:5029;width:1068;height:230" filled="f" stroked="f">
              <v:textbox style="mso-fit-shape-to-text:t" inset="0,0,0,0">
                <w:txbxContent>
                  <w:p w:rsidR="00F44DCC" w:rsidRDefault="00F44DCC">
                    <w:r>
                      <w:rPr>
                        <w:rFonts w:cs="Times New Roman"/>
                        <w:b/>
                        <w:bCs/>
                        <w:color w:val="000000"/>
                        <w:lang w:val="en-US"/>
                      </w:rPr>
                      <w:t xml:space="preserve">  </w:t>
                    </w:r>
                    <w:r w:rsidR="00F72ED6">
                      <w:rPr>
                        <w:rFonts w:cs="Times New Roman"/>
                        <w:b/>
                        <w:bCs/>
                        <w:color w:val="000000"/>
                        <w:lang w:val="en-US"/>
                      </w:rPr>
                      <w:t xml:space="preserve">    </w:t>
                    </w:r>
                    <w:r w:rsidR="00507683">
                      <w:rPr>
                        <w:rFonts w:cs="Times New Roman"/>
                        <w:b/>
                        <w:bCs/>
                        <w:color w:val="000000"/>
                        <w:lang w:val="en-US"/>
                      </w:rPr>
                      <w:t>-17</w:t>
                    </w:r>
                    <w:r w:rsidR="00F72ED6">
                      <w:rPr>
                        <w:rFonts w:cs="Times New Roman"/>
                        <w:b/>
                        <w:bCs/>
                        <w:color w:val="000000"/>
                        <w:lang w:val="en-US"/>
                      </w:rPr>
                      <w:t>,97</w:t>
                    </w:r>
                    <w:r>
                      <w:rPr>
                        <w:rFonts w:cs="Times New Roman"/>
                        <w:b/>
                        <w:bCs/>
                        <w:color w:val="000000"/>
                        <w:lang w:val="en-US"/>
                      </w:rPr>
                      <w:t>%</w:t>
                    </w:r>
                  </w:p>
                </w:txbxContent>
              </v:textbox>
            </v:rect>
            <v:rect id="_x0000_s9254" style="position:absolute;left:7788;top:5029;width:576;height:230" filled="f" stroked="f">
              <v:textbox style="mso-fit-shape-to-text:t" inset="0,0,0,0">
                <w:txbxContent>
                  <w:p w:rsidR="00F44DCC" w:rsidRDefault="005E51A3">
                    <w:r>
                      <w:rPr>
                        <w:rFonts w:cs="Times New Roman"/>
                        <w:b/>
                        <w:bCs/>
                        <w:color w:val="000000"/>
                        <w:lang w:val="en-US"/>
                      </w:rPr>
                      <w:t xml:space="preserve">     648</w:t>
                    </w:r>
                  </w:p>
                </w:txbxContent>
              </v:textbox>
            </v:rect>
            <v:rect id="_x0000_s9255" style="position:absolute;left:8906;top:5029;width:601;height:230;mso-wrap-style:none" filled="f" stroked="f">
              <v:textbox style="mso-fit-shape-to-text:t" inset="0,0,0,0">
                <w:txbxContent>
                  <w:p w:rsidR="00F44DCC" w:rsidRDefault="005E51A3">
                    <w:r>
                      <w:rPr>
                        <w:rFonts w:cs="Times New Roman"/>
                        <w:b/>
                        <w:bCs/>
                        <w:color w:val="000000"/>
                        <w:lang w:val="en-US"/>
                      </w:rPr>
                      <w:t>9</w:t>
                    </w:r>
                    <w:r w:rsidR="00F44DCC">
                      <w:rPr>
                        <w:rFonts w:cs="Times New Roman"/>
                        <w:b/>
                        <w:bCs/>
                        <w:color w:val="000000"/>
                        <w:lang w:val="en-US"/>
                      </w:rPr>
                      <w:t>,</w:t>
                    </w:r>
                    <w:r>
                      <w:rPr>
                        <w:rFonts w:cs="Times New Roman"/>
                        <w:b/>
                        <w:bCs/>
                        <w:color w:val="000000"/>
                        <w:lang w:val="en-US"/>
                      </w:rPr>
                      <w:t>72</w:t>
                    </w:r>
                    <w:r w:rsidR="00F44DCC">
                      <w:rPr>
                        <w:rFonts w:cs="Times New Roman"/>
                        <w:b/>
                        <w:bCs/>
                        <w:color w:val="000000"/>
                        <w:lang w:val="en-US"/>
                      </w:rPr>
                      <w:t xml:space="preserve"> %</w:t>
                    </w:r>
                  </w:p>
                </w:txbxContent>
              </v:textbox>
            </v:rect>
            <v:rect id="_x0000_s9256" style="position:absolute;left:4461;top:18;width:401;height:230;mso-wrap-style:none" filled="f" stroked="f">
              <v:textbox style="mso-fit-shape-to-text:t" inset="0,0,0,0">
                <w:txbxContent>
                  <w:p w:rsidR="00F44DCC" w:rsidRDefault="00F44DCC">
                    <w:r>
                      <w:rPr>
                        <w:rFonts w:cs="Times New Roman"/>
                        <w:color w:val="000000"/>
                        <w:lang w:val="en-US"/>
                      </w:rPr>
                      <w:t>201</w:t>
                    </w:r>
                    <w:r w:rsidR="00B22902">
                      <w:rPr>
                        <w:rFonts w:cs="Times New Roman"/>
                        <w:color w:val="000000"/>
                        <w:lang w:val="en-US"/>
                      </w:rPr>
                      <w:t>3</w:t>
                    </w:r>
                  </w:p>
                </w:txbxContent>
              </v:textbox>
            </v:rect>
            <v:rect id="_x0000_s9257" style="position:absolute;left:7799;top:18;width:401;height:230;mso-wrap-style:none" filled="f" stroked="f">
              <v:textbox style="mso-fit-shape-to-text:t" inset="0,0,0,0">
                <w:txbxContent>
                  <w:p w:rsidR="00F44DCC" w:rsidRDefault="00F44DCC">
                    <w:r>
                      <w:rPr>
                        <w:rFonts w:cs="Times New Roman"/>
                        <w:color w:val="000000"/>
                        <w:lang w:val="en-US"/>
                      </w:rPr>
                      <w:t>2012</w:t>
                    </w:r>
                  </w:p>
                </w:txbxContent>
              </v:textbox>
            </v:rect>
            <v:line id="_x0000_s9258" style="position:absolute" from="2980,293" to="6317,294" strokeweight="0"/>
            <v:rect id="_x0000_s9259" style="position:absolute;left:2980;top:293;width:3337;height:18" fillcolor="black" stroked="f"/>
            <v:line id="_x0000_s9260" style="position:absolute" from="2980,3511" to="3940,3512" strokeweight="0"/>
            <v:rect id="_x0000_s9261" style="position:absolute;left:2980;top:3511;width:960;height:19" fillcolor="black" stroked="f"/>
            <v:line id="_x0000_s9262" style="position:absolute" from="4070,3511" to="4966,3512" strokeweight="0"/>
            <v:rect id="_x0000_s9263" style="position:absolute;left:4070;top:3511;width:896;height:19" fillcolor="black" stroked="f"/>
            <v:line id="_x0000_s9264" style="position:absolute" from="5096,3511" to="6317,3512" strokeweight="0"/>
            <v:rect id="_x0000_s9265" style="position:absolute;left:5096;top:3511;width:1221;height:19" fillcolor="black" stroked="f"/>
            <v:line id="_x0000_s9266" style="position:absolute" from="6448,3511" to="7408,3512" strokeweight="0"/>
            <v:rect id="_x0000_s9267" style="position:absolute;left:6448;top:3511;width:960;height:19" fillcolor="black" stroked="f"/>
            <v:line id="_x0000_s9268" style="position:absolute" from="7539,3511" to="8499,3512" strokeweight="0"/>
            <v:rect id="_x0000_s9269" style="position:absolute;left:7539;top:3511;width:960;height:19" fillcolor="black" stroked="f"/>
            <v:line id="_x0000_s9270" style="position:absolute" from="4070,4682" to="4966,4683" strokeweight="0"/>
            <v:rect id="_x0000_s9271" style="position:absolute;left:4070;top:4682;width:896;height:18" fillcolor="black" stroked="f"/>
            <v:line id="_x0000_s9272" style="position:absolute" from="4070,4718" to="4966,4719" strokeweight="0"/>
            <v:rect id="_x0000_s9273" style="position:absolute;left:4070;top:4718;width:896;height:19" fillcolor="black" stroked="f"/>
            <v:line id="_x0000_s9274" style="position:absolute" from="5096,4682" to="6317,4683" strokeweight="0"/>
            <v:rect id="_x0000_s9275" style="position:absolute;left:5096;top:4682;width:1221;height:18" fillcolor="black" stroked="f"/>
            <v:line id="_x0000_s9276" style="position:absolute" from="5096,4718" to="6317,4719" strokeweight="0"/>
            <v:rect id="_x0000_s9277" style="position:absolute;left:5096;top:4718;width:1221;height:19" fillcolor="black" stroked="f"/>
            <v:line id="_x0000_s9278" style="position:absolute" from="7539,4682" to="8499,4683" strokeweight="0"/>
            <v:rect id="_x0000_s9279" style="position:absolute;left:7539;top:4682;width:960;height:18" fillcolor="black" stroked="f"/>
            <v:line id="_x0000_s9280" style="position:absolute" from="7539,4718" to="8499,4719" strokeweight="0"/>
            <v:rect id="_x0000_s9281" style="position:absolute;left:7539;top:4718;width:960;height:19" fillcolor="black" stroked="f"/>
            <v:line id="_x0000_s9282" style="position:absolute" from="4070,5011" to="4966,5012" strokeweight="0"/>
            <v:rect id="_x0000_s9283" style="position:absolute;left:4070;top:5011;width:896;height:18" fillcolor="black" stroked="f"/>
            <v:line id="_x0000_s9284" style="position:absolute" from="5096,5011" to="6317,5012" strokeweight="0"/>
            <v:rect id="_x0000_s9285" style="position:absolute;left:5096;top:5011;width:1221;height:18" fillcolor="black" stroked="f"/>
            <v:line id="_x0000_s9286" style="position:absolute" from="7539,5011" to="8499,5012" strokeweight="0"/>
            <v:rect id="_x0000_s9287" style="position:absolute;left:7539;top:5011;width:960;height:18" fillcolor="black" stroked="f"/>
            <v:line id="_x0000_s9288" style="position:absolute" from="4070,5303" to="4966,5304" strokeweight="0"/>
            <v:rect id="_x0000_s9289" style="position:absolute;left:4070;top:5303;width:896;height:19" fillcolor="black" stroked="f"/>
            <v:line id="_x0000_s9290" style="position:absolute" from="4070,5340" to="4966,5341" strokeweight="0"/>
            <v:rect id="_x0000_s9291" style="position:absolute;left:4070;top:5340;width:896;height:18" fillcolor="black" stroked="f"/>
            <v:line id="_x0000_s9292" style="position:absolute" from="5096,5303" to="6317,5304" strokeweight="0"/>
            <v:rect id="_x0000_s9293" style="position:absolute;left:5096;top:5303;width:1221;height:19" fillcolor="black" stroked="f"/>
            <v:line id="_x0000_s9294" style="position:absolute" from="5096,5340" to="6317,5341" strokeweight="0"/>
            <v:rect id="_x0000_s9295" style="position:absolute;left:5096;top:5340;width:1221;height:18" fillcolor="black" stroked="f"/>
            <v:line id="_x0000_s9296" style="position:absolute" from="7539,5303" to="8499,5304" strokeweight="0"/>
            <v:rect id="_x0000_s9297" style="position:absolute;left:7539;top:5303;width:960;height:19" fillcolor="black" stroked="f"/>
            <v:line id="_x0000_s9298" style="position:absolute" from="7539,5340" to="8499,5341" strokeweight="0"/>
            <v:rect id="_x0000_s9299" style="position:absolute;left:7539;top:5340;width:960;height:18" fillcolor="black" stroked="f"/>
            <v:line id="_x0000_s9300" style="position:absolute" from="6448,293" to="9525,294" strokeweight="0"/>
            <v:rect id="_x0000_s9301" style="position:absolute;left:6448;top:293;width:3077;height:18" fillcolor="black" stroked="f"/>
            <v:line id="_x0000_s9302" style="position:absolute" from="0,1170" to="9525,1171" strokeweight="0"/>
            <v:rect id="_x0000_s9303" style="position:absolute;top:1170;width:9525;height:19" fillcolor="black" stroked="f"/>
            <v:line id="_x0000_s9304" style="position:absolute" from="8629,3511" to="9525,3512" strokeweight="0"/>
            <v:rect id="_x0000_s9305" style="position:absolute;left:8629;top:3511;width:896;height:19" fillcolor="black" stroked="f"/>
            <v:line id="_x0000_s9306" style="position:absolute" from="8629,4682" to="9525,4683" strokeweight="0"/>
            <v:rect id="_x0000_s9307" style="position:absolute;left:8629;top:4682;width:896;height:18" fillcolor="black" stroked="f"/>
            <v:line id="_x0000_s9308" style="position:absolute" from="8629,4718" to="9525,4719" strokeweight="0"/>
            <v:rect id="_x0000_s9309" style="position:absolute;left:8629;top:4718;width:896;height:19" fillcolor="black" stroked="f"/>
            <v:line id="_x0000_s9310" style="position:absolute" from="8629,5011" to="9525,5012" strokeweight="0"/>
            <v:rect id="_x0000_s9311" style="position:absolute;left:8629;top:5011;width:896;height:18" fillcolor="black" stroked="f"/>
            <v:line id="_x0000_s9312" style="position:absolute" from="8629,5303" to="9525,5304" strokeweight="0"/>
            <v:rect id="_x0000_s9313" style="position:absolute;left:8629;top:5303;width:896;height:19" fillcolor="black" stroked="f"/>
            <v:line id="_x0000_s9314" style="position:absolute" from="8629,5340" to="9525,5341" strokeweight="0"/>
            <v:rect id="_x0000_s9315" style="position:absolute;left:8629;top:5340;width:896;height:18" fillcolor="black" stroked="f"/>
            <w10:wrap type="none"/>
            <w10:anchorlock/>
          </v:group>
        </w:pict>
      </w:r>
    </w:p>
    <w:p w:rsidR="00BC1D56" w:rsidRDefault="00BC1D56">
      <w:pPr>
        <w:pStyle w:val="Zkladntext"/>
        <w:rPr>
          <w:rFonts w:cs="Times New Roman"/>
        </w:rPr>
      </w:pPr>
    </w:p>
    <w:p w:rsidR="00BC1D56" w:rsidRDefault="00BC1D56">
      <w:pPr>
        <w:spacing w:after="200" w:line="276" w:lineRule="auto"/>
        <w:rPr>
          <w:rFonts w:cs="Times New Roman"/>
          <w:b/>
          <w:bCs/>
          <w:caps/>
          <w:sz w:val="18"/>
          <w:szCs w:val="18"/>
        </w:rPr>
      </w:pPr>
    </w:p>
    <w:p w:rsidR="00BC1D56" w:rsidRDefault="00BC1D56">
      <w:pPr>
        <w:pStyle w:val="Nadpis1"/>
        <w:tabs>
          <w:tab w:val="clear" w:pos="450"/>
          <w:tab w:val="num" w:pos="360"/>
        </w:tabs>
        <w:spacing w:before="120" w:after="60"/>
        <w:ind w:left="360"/>
        <w:rPr>
          <w:rFonts w:cs="Times New Roman"/>
        </w:rPr>
      </w:pPr>
      <w:r>
        <w:rPr>
          <w:rFonts w:cs="Times New Roman"/>
        </w:rPr>
        <w:t>Informácie o údajoch na podsúvahových  účtoch</w:t>
      </w:r>
    </w:p>
    <w:p w:rsidR="00BC1D56" w:rsidRDefault="00BC1D56">
      <w:pPr>
        <w:pStyle w:val="Zkladntext"/>
        <w:rPr>
          <w:rFonts w:cs="Times New Roman"/>
        </w:rPr>
      </w:pPr>
    </w:p>
    <w:p w:rsidR="00BC1D56" w:rsidRDefault="00BC1D56">
      <w:pPr>
        <w:pStyle w:val="Nadpis2"/>
        <w:numPr>
          <w:ilvl w:val="0"/>
          <w:numId w:val="28"/>
        </w:numPr>
        <w:rPr>
          <w:rFonts w:cs="Times New Roman"/>
        </w:rPr>
      </w:pPr>
      <w:bookmarkStart w:id="24" w:name="_Toc530739920"/>
      <w:r>
        <w:rPr>
          <w:rFonts w:cs="Times New Roman"/>
        </w:rPr>
        <w:t>Najatý majetok</w:t>
      </w:r>
      <w:bookmarkEnd w:id="24"/>
    </w:p>
    <w:p w:rsidR="00BC1D56" w:rsidRDefault="00BC1D56">
      <w:pPr>
        <w:pStyle w:val="Zkladntext"/>
        <w:rPr>
          <w:rFonts w:cs="Times New Roman"/>
        </w:rPr>
      </w:pPr>
    </w:p>
    <w:p w:rsidR="00BC1D56" w:rsidRDefault="00BC1D56">
      <w:pPr>
        <w:pStyle w:val="Zkladntext"/>
        <w:rPr>
          <w:rFonts w:cs="Times New Roman"/>
        </w:rPr>
      </w:pPr>
      <w:bookmarkStart w:id="25" w:name="OLE_LINK1"/>
      <w:bookmarkStart w:id="26" w:name="OLE_LINK2"/>
      <w:r>
        <w:rPr>
          <w:rFonts w:cs="Times New Roman"/>
        </w:rPr>
        <w:t>Spoločnosť nemá v nájme majetok.</w:t>
      </w:r>
    </w:p>
    <w:bookmarkEnd w:id="25"/>
    <w:bookmarkEnd w:id="26"/>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rPr>
          <w:rFonts w:cs="Times New Roman"/>
        </w:rPr>
      </w:pPr>
      <w:r>
        <w:rPr>
          <w:rFonts w:cs="Times New Roman"/>
        </w:rPr>
        <w:t>Prenajatý majetok</w:t>
      </w:r>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neprenajíma majetok.</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rPr>
          <w:rFonts w:cs="Times New Roman"/>
        </w:rPr>
      </w:pPr>
      <w:r>
        <w:rPr>
          <w:rFonts w:cs="Times New Roman"/>
        </w:rPr>
        <w:t>Prehľad o podsúvahových položkách</w:t>
      </w:r>
    </w:p>
    <w:p w:rsidR="00BC1D56" w:rsidRDefault="00BC1D56">
      <w:pPr>
        <w:rPr>
          <w:rFonts w:cs="Times New Roman"/>
        </w:rPr>
      </w:pPr>
    </w:p>
    <w:p w:rsidR="00BC1D56" w:rsidRDefault="00BC1D56">
      <w:pPr>
        <w:ind w:left="360"/>
        <w:rPr>
          <w:rFonts w:cs="Times New Roman"/>
        </w:rPr>
      </w:pPr>
      <w:r>
        <w:rPr>
          <w:rFonts w:cs="Times New Roman"/>
        </w:rPr>
        <w:t>Spoločnosť o podsúvahových položkách neúčtuje.</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r>
        <w:rPr>
          <w:rFonts w:cs="Times New Roman"/>
        </w:rPr>
        <w:lastRenderedPageBreak/>
        <w:t>Informácie o iných aktívach a iných pasívach</w:t>
      </w:r>
    </w:p>
    <w:p w:rsidR="00BC1D56" w:rsidRDefault="00BC1D56">
      <w:pPr>
        <w:pStyle w:val="Zkladntext"/>
        <w:ind w:left="0"/>
        <w:rPr>
          <w:rFonts w:cs="Times New Roman"/>
        </w:rPr>
      </w:pPr>
    </w:p>
    <w:p w:rsidR="00BC1D56" w:rsidRDefault="00BC1D56">
      <w:pPr>
        <w:pStyle w:val="Nadpis2"/>
        <w:numPr>
          <w:ilvl w:val="0"/>
          <w:numId w:val="29"/>
        </w:numPr>
        <w:rPr>
          <w:rFonts w:cs="Times New Roman"/>
        </w:rPr>
      </w:pPr>
      <w:bookmarkStart w:id="27" w:name="_Toc530739921"/>
      <w:r>
        <w:rPr>
          <w:rFonts w:cs="Times New Roman"/>
        </w:rPr>
        <w:t>Podmienené záväzky</w:t>
      </w:r>
      <w:bookmarkEnd w:id="27"/>
    </w:p>
    <w:p w:rsidR="00BC1D56" w:rsidRDefault="00BC1D56">
      <w:pPr>
        <w:pStyle w:val="Zkladntext"/>
        <w:rPr>
          <w:rFonts w:cs="Times New Roman"/>
        </w:rPr>
      </w:pPr>
    </w:p>
    <w:p w:rsidR="00BC1D56" w:rsidRDefault="00BC1D56">
      <w:pPr>
        <w:pStyle w:val="Zkladntext"/>
        <w:rPr>
          <w:rFonts w:cs="Times New Roman"/>
        </w:rPr>
      </w:pPr>
      <w:r>
        <w:rPr>
          <w:rFonts w:cs="Times New Roman"/>
        </w:rPr>
        <w:t>Spoločnosť nemá podmienené záväzky.</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bookmarkStart w:id="28" w:name="_Toc530739922"/>
      <w:r>
        <w:rPr>
          <w:rFonts w:cs="Times New Roman"/>
        </w:rPr>
        <w:t>Ostatné finančné povinnosti</w:t>
      </w:r>
      <w:bookmarkEnd w:id="28"/>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Spoločnosť nemá žiadne finančné povinnosti, ktoré sa nesledujú v bežnom účtovníctve a neuvádzajú v súvahe. </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2"/>
        <w:numPr>
          <w:ilvl w:val="0"/>
          <w:numId w:val="2"/>
        </w:numPr>
        <w:rPr>
          <w:rFonts w:cs="Times New Roman"/>
        </w:rPr>
      </w:pPr>
      <w:r>
        <w:rPr>
          <w:rFonts w:cs="Times New Roman"/>
        </w:rPr>
        <w:t>Podmienený majetok</w:t>
      </w:r>
    </w:p>
    <w:p w:rsidR="00BC1D56" w:rsidRDefault="00BC1D56">
      <w:pPr>
        <w:rPr>
          <w:rFonts w:cs="Times New Roman"/>
        </w:rPr>
      </w:pPr>
    </w:p>
    <w:p w:rsidR="00BC1D56" w:rsidRDefault="00BC1D56">
      <w:pPr>
        <w:pStyle w:val="Zkladntext"/>
        <w:rPr>
          <w:rFonts w:cs="Times New Roman"/>
        </w:rPr>
      </w:pPr>
      <w:r>
        <w:rPr>
          <w:rFonts w:cs="Times New Roman"/>
        </w:rPr>
        <w:t>Spoločnosť nemá podmienený majetok.</w:t>
      </w:r>
    </w:p>
    <w:p w:rsidR="00BC1D56" w:rsidRDefault="00BC1D56">
      <w:pPr>
        <w:pStyle w:val="Zkladntext"/>
        <w:ind w:left="0"/>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bookmarkStart w:id="29" w:name="_Toc530739923"/>
      <w:r>
        <w:rPr>
          <w:rFonts w:cs="Times New Roman"/>
        </w:rPr>
        <w:t>Informácie o príjmoch a výhodách členov štatutárnych orgánov, dozorných orgánov</w:t>
      </w:r>
      <w:bookmarkEnd w:id="29"/>
      <w:r>
        <w:rPr>
          <w:rFonts w:cs="Times New Roman"/>
        </w:rPr>
        <w:t xml:space="preserve"> a iných orgánov účtovnej jednotky</w:t>
      </w:r>
    </w:p>
    <w:p w:rsidR="00BC1D56" w:rsidRDefault="00BC1D56">
      <w:pPr>
        <w:pStyle w:val="Zkladntext"/>
        <w:rPr>
          <w:rFonts w:cs="Times New Roman"/>
        </w:rPr>
      </w:pPr>
    </w:p>
    <w:p w:rsidR="00BC1D56" w:rsidRDefault="00BC1D56">
      <w:pPr>
        <w:pStyle w:val="Zkladntext"/>
        <w:rPr>
          <w:rFonts w:cs="Times New Roman"/>
        </w:rPr>
      </w:pPr>
      <w:r>
        <w:rPr>
          <w:rFonts w:cs="Times New Roman"/>
        </w:rPr>
        <w:t>Členovia štatutárnych orgánov nepoberali z titulu svojej funkcie žiadne príjmy.</w:t>
      </w:r>
    </w:p>
    <w:p w:rsidR="00BC1D56" w:rsidRDefault="00BC1D56">
      <w:pPr>
        <w:pStyle w:val="Zkladntext"/>
        <w:rPr>
          <w:rFonts w:cs="Times New Roman"/>
          <w:highlight w:val="yellow"/>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bookmarkStart w:id="30" w:name="_Toc530739924"/>
      <w:r>
        <w:rPr>
          <w:rFonts w:cs="Times New Roman"/>
        </w:rPr>
        <w:t>Informácie o ekonomických vzťahoch účtovnej jednotky a spriaznených osôb</w:t>
      </w:r>
      <w:bookmarkEnd w:id="30"/>
    </w:p>
    <w:p w:rsidR="00BC1D56" w:rsidRDefault="00BC1D56">
      <w:pPr>
        <w:pStyle w:val="Zkladntext"/>
        <w:rPr>
          <w:rFonts w:cs="Times New Roman"/>
        </w:rPr>
      </w:pPr>
    </w:p>
    <w:p w:rsidR="00BC1D56" w:rsidRDefault="00BC1D56">
      <w:pPr>
        <w:pStyle w:val="Zkladntext"/>
        <w:rPr>
          <w:rFonts w:cs="Times New Roman"/>
        </w:rPr>
      </w:pPr>
      <w:r>
        <w:rPr>
          <w:rFonts w:cs="Times New Roman"/>
        </w:rPr>
        <w:t xml:space="preserve">Spoločnosť neuskutočnila v priebehu účtovného obdobia žiadne transakcie so spriaznenými osobami. </w:t>
      </w: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Zkladntext"/>
        <w:rPr>
          <w:rFonts w:cs="Times New Roman"/>
        </w:rPr>
      </w:pPr>
    </w:p>
    <w:p w:rsidR="00BC1D56" w:rsidRDefault="00BC1D56">
      <w:pPr>
        <w:pStyle w:val="Nadpis1"/>
        <w:tabs>
          <w:tab w:val="clear" w:pos="450"/>
          <w:tab w:val="num" w:pos="360"/>
        </w:tabs>
        <w:spacing w:before="120" w:after="60"/>
        <w:ind w:left="360"/>
        <w:rPr>
          <w:rFonts w:cs="Times New Roman"/>
        </w:rPr>
      </w:pPr>
      <w:bookmarkStart w:id="31" w:name="_Toc530739925"/>
      <w:r>
        <w:rPr>
          <w:rFonts w:cs="Times New Roman"/>
        </w:rPr>
        <w:t>Informácie o skutočnostiach, ktoré nastali po dni, ku ktorému sa zostavuje účtovná závierka, do dňa zostavenia účtovnej závierky</w:t>
      </w:r>
      <w:bookmarkEnd w:id="31"/>
    </w:p>
    <w:p w:rsidR="00BC1D56" w:rsidRDefault="00BC1D56">
      <w:pPr>
        <w:pStyle w:val="Zkladntext"/>
        <w:rPr>
          <w:rFonts w:cs="Times New Roman"/>
        </w:rPr>
      </w:pPr>
    </w:p>
    <w:p w:rsidR="00BC1D56" w:rsidRDefault="00BC1D56">
      <w:pPr>
        <w:pStyle w:val="Zkladntext"/>
        <w:rPr>
          <w:rFonts w:cs="Times New Roman"/>
        </w:rPr>
      </w:pPr>
      <w:r>
        <w:rPr>
          <w:rFonts w:cs="Times New Roman"/>
        </w:rPr>
        <w:t>Po 31. decembri 201</w:t>
      </w:r>
      <w:r w:rsidR="00122AA4">
        <w:rPr>
          <w:rFonts w:cs="Times New Roman"/>
        </w:rPr>
        <w:t>3</w:t>
      </w:r>
      <w:r>
        <w:rPr>
          <w:rFonts w:cs="Times New Roman"/>
        </w:rPr>
        <w:t xml:space="preserve"> nenastali udalosti, ktoré majú významný vplyv na verné zobrazenie skutočností, ktoré sú predmetom účtovníctva. </w:t>
      </w:r>
    </w:p>
    <w:p w:rsidR="00BC1D56" w:rsidRDefault="00BC1D56">
      <w:pPr>
        <w:pStyle w:val="Zkladntext"/>
        <w:rPr>
          <w:rFonts w:cs="Times New Roman"/>
        </w:rPr>
      </w:pPr>
    </w:p>
    <w:p w:rsidR="00BC1D56" w:rsidRDefault="00BC1D56">
      <w:pPr>
        <w:spacing w:after="200" w:line="276" w:lineRule="auto"/>
        <w:rPr>
          <w:rFonts w:cs="Times New Roman"/>
          <w:b/>
          <w:bCs/>
          <w:caps/>
          <w:sz w:val="18"/>
          <w:szCs w:val="18"/>
        </w:rPr>
      </w:pPr>
      <w:bookmarkStart w:id="32" w:name="_Toc530739907"/>
    </w:p>
    <w:p w:rsidR="00BC1D56" w:rsidRDefault="00BC1D56">
      <w:pPr>
        <w:pStyle w:val="Nadpis1"/>
        <w:tabs>
          <w:tab w:val="clear" w:pos="450"/>
          <w:tab w:val="num" w:pos="360"/>
        </w:tabs>
        <w:spacing w:before="120" w:after="60"/>
        <w:ind w:left="360"/>
        <w:rPr>
          <w:rFonts w:cs="Times New Roman"/>
        </w:rPr>
      </w:pPr>
      <w:r>
        <w:rPr>
          <w:rFonts w:cs="Times New Roman"/>
        </w:rPr>
        <w:t>Informácie o Vlastnom imaní</w:t>
      </w:r>
      <w:bookmarkEnd w:id="32"/>
    </w:p>
    <w:p w:rsidR="00BC1D56" w:rsidRDefault="00BC1D56">
      <w:pPr>
        <w:pStyle w:val="Zkladntext"/>
        <w:rPr>
          <w:rFonts w:cs="Times New Roman"/>
        </w:rPr>
      </w:pPr>
    </w:p>
    <w:p w:rsidR="00BC1D56" w:rsidRDefault="00BC1D56">
      <w:pPr>
        <w:pStyle w:val="Zkladntext"/>
        <w:rPr>
          <w:rFonts w:cs="Times New Roman"/>
        </w:rPr>
      </w:pPr>
      <w:r>
        <w:rPr>
          <w:rFonts w:cs="Times New Roman"/>
        </w:rPr>
        <w:t>Prehľad o pohybe vlastného imania v priebehu účtovného obdobia je uvedený v nasledujúcom prehľade:</w:t>
      </w:r>
    </w:p>
    <w:p w:rsidR="00BC1D56" w:rsidRDefault="00BC1D56">
      <w:pPr>
        <w:pStyle w:val="Zkladntext"/>
        <w:ind w:left="0"/>
        <w:rPr>
          <w:rFonts w:cs="Times New Roman"/>
        </w:rPr>
      </w:pPr>
    </w:p>
    <w:p w:rsidR="0023487E" w:rsidRDefault="0023487E" w:rsidP="0023487E"/>
    <w:p w:rsidR="00BC1D56" w:rsidRDefault="005E3FF8">
      <w:pPr>
        <w:pStyle w:val="Zkladntext"/>
        <w:rPr>
          <w:rFonts w:cs="Times New Roman"/>
        </w:rPr>
      </w:pPr>
      <w:r>
        <w:rPr>
          <w:rFonts w:cs="Times New Roman"/>
        </w:rPr>
      </w:r>
      <w:r>
        <w:rPr>
          <w:rFonts w:cs="Times New Roman"/>
        </w:rPr>
        <w:pict>
          <v:group id="_x0000_s5621" editas="canvas" style="width:509.25pt;height:444.7pt;mso-position-horizontal-relative:char;mso-position-vertical-relative:line" coordsize="10185,8894">
            <o:lock v:ext="edit" aspectratio="t"/>
            <v:shape id="_x0000_s5620" type="#_x0000_t75" style="position:absolute;width:10185;height:8894" o:preferrelative="f">
              <v:fill o:detectmouseclick="t"/>
              <v:path o:extrusionok="t" o:connecttype="none"/>
              <o:lock v:ext="edit" text="t"/>
            </v:shape>
            <v:rect id="_x0000_s5622" style="position:absolute;width:10185;height:8894" stroked="f"/>
            <v:rect id="_x0000_s5623" style="position:absolute;left:4017;top:302;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5624" style="position:absolute;left:3825;top:586;width:901;height:230;mso-wrap-style:none" filled="f" stroked="f">
              <v:textbox style="mso-fit-shape-to-text:t" inset="0,0,0,0">
                <w:txbxContent>
                  <w:p w:rsidR="00F44DCC" w:rsidRDefault="00F44DCC">
                    <w:r>
                      <w:rPr>
                        <w:rFonts w:cs="Times New Roman"/>
                        <w:color w:val="000000"/>
                        <w:lang w:val="en-US"/>
                      </w:rPr>
                      <w:t>31.12.201</w:t>
                    </w:r>
                    <w:r w:rsidR="00F72ED6">
                      <w:rPr>
                        <w:rFonts w:cs="Times New Roman"/>
                        <w:color w:val="000000"/>
                        <w:lang w:val="en-US"/>
                      </w:rPr>
                      <w:t>2</w:t>
                    </w:r>
                  </w:p>
                </w:txbxContent>
              </v:textbox>
            </v:rect>
            <v:rect id="_x0000_s5625" style="position:absolute;left:5005;top:444;width:723;height:230;mso-wrap-style:none" filled="f" stroked="f">
              <v:textbox style="mso-fit-shape-to-text:t" inset="0,0,0,0">
                <w:txbxContent>
                  <w:p w:rsidR="00F44DCC" w:rsidRDefault="00F44DCC">
                    <w:r>
                      <w:rPr>
                        <w:rFonts w:cs="Times New Roman"/>
                        <w:color w:val="000000"/>
                        <w:lang w:val="en-US"/>
                      </w:rPr>
                      <w:t>Prírastky</w:t>
                    </w:r>
                  </w:p>
                </w:txbxContent>
              </v:textbox>
            </v:rect>
            <v:rect id="_x0000_s5626" style="position:absolute;left:6152;top:444;width:601;height:230;mso-wrap-style:none" filled="f" stroked="f">
              <v:textbox style="mso-fit-shape-to-text:t" inset="0,0,0,0">
                <w:txbxContent>
                  <w:p w:rsidR="00F44DCC" w:rsidRDefault="00F44DCC">
                    <w:r>
                      <w:rPr>
                        <w:rFonts w:cs="Times New Roman"/>
                        <w:color w:val="000000"/>
                        <w:lang w:val="en-US"/>
                      </w:rPr>
                      <w:t>Úbytky</w:t>
                    </w:r>
                  </w:p>
                </w:txbxContent>
              </v:textbox>
            </v:rect>
            <v:rect id="_x0000_s5627" style="position:absolute;left:7236;top:444;width:645;height:230;mso-wrap-style:none" filled="f" stroked="f">
              <v:textbox style="mso-fit-shape-to-text:t" inset="0,0,0,0">
                <w:txbxContent>
                  <w:p w:rsidR="00F44DCC" w:rsidRDefault="00F44DCC">
                    <w:r>
                      <w:rPr>
                        <w:rFonts w:cs="Times New Roman"/>
                        <w:color w:val="000000"/>
                        <w:lang w:val="en-US"/>
                      </w:rPr>
                      <w:t>Presuny</w:t>
                    </w:r>
                  </w:p>
                </w:txbxContent>
              </v:textbox>
            </v:rect>
            <v:rect id="_x0000_s5628" style="position:absolute;left:8416;top:302;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5629" style="position:absolute;left:8224;top:586;width:901;height:230;mso-wrap-style:none" filled="f" stroked="f">
              <v:textbox style="mso-fit-shape-to-text:t" inset="0,0,0,0">
                <w:txbxContent>
                  <w:p w:rsidR="00F44DCC" w:rsidRDefault="00F44DCC">
                    <w:r>
                      <w:rPr>
                        <w:rFonts w:cs="Times New Roman"/>
                        <w:color w:val="000000"/>
                        <w:lang w:val="en-US"/>
                      </w:rPr>
                      <w:t>31.12.201</w:t>
                    </w:r>
                    <w:r w:rsidR="00F72ED6">
                      <w:rPr>
                        <w:rFonts w:cs="Times New Roman"/>
                        <w:color w:val="000000"/>
                        <w:lang w:val="en-US"/>
                      </w:rPr>
                      <w:t>3</w:t>
                    </w:r>
                  </w:p>
                </w:txbxContent>
              </v:textbox>
            </v:rect>
            <v:rect id="_x0000_s5630" style="position:absolute;left:1737;top:870;width:89;height:230;mso-wrap-style:none" filled="f" stroked="f">
              <v:textbox style="mso-fit-shape-to-text:t" inset="0,0,0,0">
                <w:txbxContent>
                  <w:p w:rsidR="00F44DCC" w:rsidRDefault="00F44DCC">
                    <w:r>
                      <w:rPr>
                        <w:rFonts w:cs="Times New Roman"/>
                        <w:color w:val="000000"/>
                        <w:lang w:val="en-US"/>
                      </w:rPr>
                      <w:t>a</w:t>
                    </w:r>
                  </w:p>
                </w:txbxContent>
              </v:textbox>
            </v:rect>
            <v:rect id="_x0000_s5631" style="position:absolute;left:4208;top:870;width:101;height:230;mso-wrap-style:none" filled="f" stroked="f">
              <v:textbox style="mso-fit-shape-to-text:t" inset="0,0,0,0">
                <w:txbxContent>
                  <w:p w:rsidR="00F44DCC" w:rsidRDefault="00F44DCC">
                    <w:r>
                      <w:rPr>
                        <w:rFonts w:cs="Times New Roman"/>
                        <w:color w:val="000000"/>
                        <w:lang w:val="en-US"/>
                      </w:rPr>
                      <w:t>b</w:t>
                    </w:r>
                  </w:p>
                </w:txbxContent>
              </v:textbox>
            </v:rect>
            <v:rect id="_x0000_s5632" style="position:absolute;left:5324;top:870;width:89;height:230;mso-wrap-style:none" filled="f" stroked="f">
              <v:textbox style="mso-fit-shape-to-text:t" inset="0,0,0,0">
                <w:txbxContent>
                  <w:p w:rsidR="00F44DCC" w:rsidRDefault="00F44DCC">
                    <w:r>
                      <w:rPr>
                        <w:rFonts w:cs="Times New Roman"/>
                        <w:color w:val="000000"/>
                        <w:lang w:val="en-US"/>
                      </w:rPr>
                      <w:t>c</w:t>
                    </w:r>
                  </w:p>
                </w:txbxContent>
              </v:textbox>
            </v:rect>
            <v:rect id="_x0000_s5633" style="position:absolute;left:6407;top:870;width:101;height:230;mso-wrap-style:none" filled="f" stroked="f">
              <v:textbox style="mso-fit-shape-to-text:t" inset="0,0,0,0">
                <w:txbxContent>
                  <w:p w:rsidR="00F44DCC" w:rsidRDefault="00F44DCC">
                    <w:r>
                      <w:rPr>
                        <w:rFonts w:cs="Times New Roman"/>
                        <w:color w:val="000000"/>
                        <w:lang w:val="en-US"/>
                      </w:rPr>
                      <w:t>d</w:t>
                    </w:r>
                  </w:p>
                </w:txbxContent>
              </v:textbox>
            </v:rect>
            <v:rect id="_x0000_s5634" style="position:absolute;left:7523;top:870;width:89;height:230;mso-wrap-style:none" filled="f" stroked="f">
              <v:textbox style="mso-fit-shape-to-text:t" inset="0,0,0,0">
                <w:txbxContent>
                  <w:p w:rsidR="00F44DCC" w:rsidRDefault="00F44DCC">
                    <w:r>
                      <w:rPr>
                        <w:rFonts w:cs="Times New Roman"/>
                        <w:color w:val="000000"/>
                        <w:lang w:val="en-US"/>
                      </w:rPr>
                      <w:t>e</w:t>
                    </w:r>
                  </w:p>
                </w:txbxContent>
              </v:textbox>
            </v:rect>
            <v:rect id="_x0000_s5635" style="position:absolute;left:8623;top:870;width:67;height:230;mso-wrap-style:none" filled="f" stroked="f">
              <v:textbox style="mso-fit-shape-to-text:t" inset="0,0,0,0">
                <w:txbxContent>
                  <w:p w:rsidR="00F44DCC" w:rsidRDefault="00F44DCC">
                    <w:r>
                      <w:rPr>
                        <w:rFonts w:cs="Times New Roman"/>
                        <w:color w:val="000000"/>
                        <w:lang w:val="en-US"/>
                      </w:rPr>
                      <w:t>f</w:t>
                    </w:r>
                  </w:p>
                </w:txbxContent>
              </v:textbox>
            </v:rect>
            <v:rect id="_x0000_s5636" style="position:absolute;left:48;top:1154;width:1339;height:230;mso-wrap-style:none" filled="f" stroked="f">
              <v:textbox style="mso-fit-shape-to-text:t" inset="0,0,0,0">
                <w:txbxContent>
                  <w:p w:rsidR="00F44DCC" w:rsidRDefault="00F44DCC">
                    <w:r>
                      <w:rPr>
                        <w:rFonts w:cs="Times New Roman"/>
                        <w:color w:val="000000"/>
                        <w:lang w:val="en-US"/>
                      </w:rPr>
                      <w:t>Základné imanie</w:t>
                    </w:r>
                  </w:p>
                </w:txbxContent>
              </v:textbox>
            </v:rect>
            <v:rect id="_x0000_s5637" style="position:absolute;left:4192;top:1154;width:551;height:230;mso-wrap-style:none" filled="f" stroked="f">
              <v:textbox style="mso-fit-shape-to-text:t" inset="0,0,0,0">
                <w:txbxContent>
                  <w:p w:rsidR="00F44DCC" w:rsidRDefault="00F44DCC">
                    <w:r>
                      <w:rPr>
                        <w:rFonts w:cs="Times New Roman"/>
                        <w:color w:val="000000"/>
                        <w:lang w:val="en-US"/>
                      </w:rPr>
                      <w:t xml:space="preserve">49 792 </w:t>
                    </w:r>
                  </w:p>
                </w:txbxContent>
              </v:textbox>
            </v:rect>
            <v:rect id="_x0000_s5638" style="position:absolute;left:5754;top:1154;width:67;height:230;mso-wrap-style:none" filled="f" stroked="f">
              <v:textbox style="mso-fit-shape-to-text:t" inset="0,0,0,0">
                <w:txbxContent>
                  <w:p w:rsidR="00F44DCC" w:rsidRDefault="00F44DCC">
                    <w:r>
                      <w:rPr>
                        <w:rFonts w:cs="Times New Roman"/>
                        <w:color w:val="000000"/>
                        <w:lang w:val="en-US"/>
                      </w:rPr>
                      <w:t xml:space="preserve">- </w:t>
                    </w:r>
                  </w:p>
                </w:txbxContent>
              </v:textbox>
            </v:rect>
            <v:rect id="_x0000_s5639" style="position:absolute;left:6822;top:1154;width:101;height:230;mso-wrap-style:none" filled="f" stroked="f">
              <v:textbox style="mso-fit-shape-to-text:t" inset="0,0,0,0">
                <w:txbxContent>
                  <w:p w:rsidR="00F44DCC" w:rsidRDefault="00F44DCC">
                    <w:r>
                      <w:rPr>
                        <w:rFonts w:cs="Times New Roman"/>
                        <w:color w:val="000000"/>
                        <w:lang w:val="en-US"/>
                      </w:rPr>
                      <w:t>0</w:t>
                    </w:r>
                  </w:p>
                </w:txbxContent>
              </v:textbox>
            </v:rect>
            <v:rect id="_x0000_s5640" style="position:absolute;left:7922;top:1154;width:101;height:230;mso-wrap-style:none" filled="f" stroked="f">
              <v:textbox style="mso-fit-shape-to-text:t" inset="0,0,0,0">
                <w:txbxContent>
                  <w:p w:rsidR="00F44DCC" w:rsidRDefault="00F44DCC">
                    <w:r>
                      <w:rPr>
                        <w:rFonts w:cs="Times New Roman"/>
                        <w:color w:val="000000"/>
                        <w:lang w:val="en-US"/>
                      </w:rPr>
                      <w:t>0</w:t>
                    </w:r>
                  </w:p>
                </w:txbxContent>
              </v:textbox>
            </v:rect>
            <v:rect id="_x0000_s5641" style="position:absolute;left:8591;top:1154;width:551;height:230;mso-wrap-style:none" filled="f" stroked="f">
              <v:textbox style="mso-fit-shape-to-text:t" inset="0,0,0,0">
                <w:txbxContent>
                  <w:p w:rsidR="00F44DCC" w:rsidRDefault="00F44DCC">
                    <w:r>
                      <w:rPr>
                        <w:rFonts w:cs="Times New Roman"/>
                        <w:color w:val="000000"/>
                        <w:lang w:val="en-US"/>
                      </w:rPr>
                      <w:t xml:space="preserve">49 792 </w:t>
                    </w:r>
                  </w:p>
                </w:txbxContent>
              </v:textbox>
            </v:rect>
            <v:rect id="_x0000_s5642" style="position:absolute;left:48;top:1438;width:3316;height:230;mso-wrap-style:none" filled="f" stroked="f">
              <v:textbox style="mso-fit-shape-to-text:t" inset="0,0,0,0">
                <w:txbxContent>
                  <w:p w:rsidR="00F44DCC" w:rsidRDefault="00F44DCC">
                    <w:r>
                      <w:rPr>
                        <w:rFonts w:cs="Times New Roman"/>
                        <w:color w:val="000000"/>
                        <w:lang w:val="en-US"/>
                      </w:rPr>
                      <w:t>Vlastné akcie a vlastné obchodné podiely</w:t>
                    </w:r>
                  </w:p>
                </w:txbxContent>
              </v:textbox>
            </v:rect>
            <v:rect id="_x0000_s5643" style="position:absolute;left:4622;top:1438;width:101;height:230;mso-wrap-style:none" filled="f" stroked="f">
              <v:textbox style="mso-fit-shape-to-text:t" inset="0,0,0,0">
                <w:txbxContent>
                  <w:p w:rsidR="00F44DCC" w:rsidRDefault="00F44DCC">
                    <w:r>
                      <w:rPr>
                        <w:rFonts w:cs="Times New Roman"/>
                        <w:color w:val="000000"/>
                        <w:lang w:val="en-US"/>
                      </w:rPr>
                      <w:t>0</w:t>
                    </w:r>
                  </w:p>
                </w:txbxContent>
              </v:textbox>
            </v:rect>
            <v:rect id="_x0000_s5644" style="position:absolute;left:5722;top:1438;width:101;height:230;mso-wrap-style:none" filled="f" stroked="f">
              <v:textbox style="mso-fit-shape-to-text:t" inset="0,0,0,0">
                <w:txbxContent>
                  <w:p w:rsidR="00F44DCC" w:rsidRDefault="00F44DCC">
                    <w:r>
                      <w:rPr>
                        <w:rFonts w:cs="Times New Roman"/>
                        <w:color w:val="000000"/>
                        <w:lang w:val="en-US"/>
                      </w:rPr>
                      <w:t>0</w:t>
                    </w:r>
                  </w:p>
                </w:txbxContent>
              </v:textbox>
            </v:rect>
            <v:rect id="_x0000_s5645" style="position:absolute;left:6822;top:1438;width:101;height:230;mso-wrap-style:none" filled="f" stroked="f">
              <v:textbox style="mso-fit-shape-to-text:t" inset="0,0,0,0">
                <w:txbxContent>
                  <w:p w:rsidR="00F44DCC" w:rsidRDefault="00F44DCC">
                    <w:r>
                      <w:rPr>
                        <w:rFonts w:cs="Times New Roman"/>
                        <w:color w:val="000000"/>
                        <w:lang w:val="en-US"/>
                      </w:rPr>
                      <w:t>0</w:t>
                    </w:r>
                  </w:p>
                </w:txbxContent>
              </v:textbox>
            </v:rect>
            <v:rect id="_x0000_s5646" style="position:absolute;left:7922;top:1438;width:101;height:230;mso-wrap-style:none" filled="f" stroked="f">
              <v:textbox style="mso-fit-shape-to-text:t" inset="0,0,0,0">
                <w:txbxContent>
                  <w:p w:rsidR="00F44DCC" w:rsidRDefault="00F44DCC">
                    <w:r>
                      <w:rPr>
                        <w:rFonts w:cs="Times New Roman"/>
                        <w:color w:val="000000"/>
                        <w:lang w:val="en-US"/>
                      </w:rPr>
                      <w:t>0</w:t>
                    </w:r>
                  </w:p>
                </w:txbxContent>
              </v:textbox>
            </v:rect>
            <v:rect id="_x0000_s5647" style="position:absolute;left:9021;top:1438;width:101;height:230;mso-wrap-style:none" filled="f" stroked="f">
              <v:textbox style="mso-fit-shape-to-text:t" inset="0,0,0,0">
                <w:txbxContent>
                  <w:p w:rsidR="00F44DCC" w:rsidRDefault="00F44DCC">
                    <w:r>
                      <w:rPr>
                        <w:rFonts w:cs="Times New Roman"/>
                        <w:color w:val="000000"/>
                        <w:lang w:val="en-US"/>
                      </w:rPr>
                      <w:t>0</w:t>
                    </w:r>
                  </w:p>
                </w:txbxContent>
              </v:textbox>
            </v:rect>
            <v:rect id="_x0000_s5648" style="position:absolute;left:48;top:1722;width:2111;height:230;mso-wrap-style:none" filled="f" stroked="f">
              <v:textbox style="mso-fit-shape-to-text:t" inset="0,0,0,0">
                <w:txbxContent>
                  <w:p w:rsidR="00F44DCC" w:rsidRDefault="00F44DCC">
                    <w:r>
                      <w:rPr>
                        <w:rFonts w:cs="Times New Roman"/>
                        <w:color w:val="000000"/>
                        <w:lang w:val="en-US"/>
                      </w:rPr>
                      <w:t>Zmena základného imania</w:t>
                    </w:r>
                  </w:p>
                </w:txbxContent>
              </v:textbox>
            </v:rect>
            <v:rect id="_x0000_s5649" style="position:absolute;left:4622;top:1722;width:101;height:230;mso-wrap-style:none" filled="f" stroked="f">
              <v:textbox style="mso-fit-shape-to-text:t" inset="0,0,0,0">
                <w:txbxContent>
                  <w:p w:rsidR="00F44DCC" w:rsidRDefault="00F44DCC">
                    <w:r>
                      <w:rPr>
                        <w:rFonts w:cs="Times New Roman"/>
                        <w:color w:val="000000"/>
                        <w:lang w:val="en-US"/>
                      </w:rPr>
                      <w:t>0</w:t>
                    </w:r>
                  </w:p>
                </w:txbxContent>
              </v:textbox>
            </v:rect>
            <v:rect id="_x0000_s5650" style="position:absolute;left:5722;top:1722;width:101;height:230;mso-wrap-style:none" filled="f" stroked="f">
              <v:textbox style="mso-fit-shape-to-text:t" inset="0,0,0,0">
                <w:txbxContent>
                  <w:p w:rsidR="00F44DCC" w:rsidRDefault="00F44DCC">
                    <w:r>
                      <w:rPr>
                        <w:rFonts w:cs="Times New Roman"/>
                        <w:color w:val="000000"/>
                        <w:lang w:val="en-US"/>
                      </w:rPr>
                      <w:t>0</w:t>
                    </w:r>
                  </w:p>
                </w:txbxContent>
              </v:textbox>
            </v:rect>
            <v:rect id="_x0000_s5651" style="position:absolute;left:6822;top:1722;width:101;height:230;mso-wrap-style:none" filled="f" stroked="f">
              <v:textbox style="mso-fit-shape-to-text:t" inset="0,0,0,0">
                <w:txbxContent>
                  <w:p w:rsidR="00F44DCC" w:rsidRDefault="00F44DCC">
                    <w:r>
                      <w:rPr>
                        <w:rFonts w:cs="Times New Roman"/>
                        <w:color w:val="000000"/>
                        <w:lang w:val="en-US"/>
                      </w:rPr>
                      <w:t>0</w:t>
                    </w:r>
                  </w:p>
                </w:txbxContent>
              </v:textbox>
            </v:rect>
            <v:rect id="_x0000_s5652" style="position:absolute;left:7922;top:1722;width:101;height:230;mso-wrap-style:none" filled="f" stroked="f">
              <v:textbox style="mso-fit-shape-to-text:t" inset="0,0,0,0">
                <w:txbxContent>
                  <w:p w:rsidR="00F44DCC" w:rsidRDefault="00F44DCC">
                    <w:r>
                      <w:rPr>
                        <w:rFonts w:cs="Times New Roman"/>
                        <w:color w:val="000000"/>
                        <w:lang w:val="en-US"/>
                      </w:rPr>
                      <w:t>0</w:t>
                    </w:r>
                  </w:p>
                </w:txbxContent>
              </v:textbox>
            </v:rect>
            <v:rect id="_x0000_s5653" style="position:absolute;left:9021;top:1722;width:101;height:230;mso-wrap-style:none" filled="f" stroked="f">
              <v:textbox style="mso-fit-shape-to-text:t" inset="0,0,0,0">
                <w:txbxContent>
                  <w:p w:rsidR="00F44DCC" w:rsidRDefault="00F44DCC">
                    <w:r>
                      <w:rPr>
                        <w:rFonts w:cs="Times New Roman"/>
                        <w:color w:val="000000"/>
                        <w:lang w:val="en-US"/>
                      </w:rPr>
                      <w:t>0</w:t>
                    </w:r>
                  </w:p>
                </w:txbxContent>
              </v:textbox>
            </v:rect>
            <v:rect id="_x0000_s5654" style="position:absolute;left:48;top:2006;width:3070;height:230;mso-wrap-style:none" filled="f" stroked="f">
              <v:textbox style="mso-fit-shape-to-text:t" inset="0,0,0,0">
                <w:txbxContent>
                  <w:p w:rsidR="00F44DCC" w:rsidRDefault="00F44DCC">
                    <w:r>
                      <w:rPr>
                        <w:rFonts w:cs="Times New Roman"/>
                        <w:color w:val="000000"/>
                        <w:lang w:val="en-US"/>
                      </w:rPr>
                      <w:t>Pohľadávky za upísané vlastné imanie</w:t>
                    </w:r>
                  </w:p>
                </w:txbxContent>
              </v:textbox>
            </v:rect>
            <v:rect id="_x0000_s5655" style="position:absolute;left:4622;top:2006;width:101;height:230;mso-wrap-style:none" filled="f" stroked="f">
              <v:textbox style="mso-fit-shape-to-text:t" inset="0,0,0,0">
                <w:txbxContent>
                  <w:p w:rsidR="00F44DCC" w:rsidRDefault="00F44DCC">
                    <w:r>
                      <w:rPr>
                        <w:rFonts w:cs="Times New Roman"/>
                        <w:color w:val="000000"/>
                        <w:lang w:val="en-US"/>
                      </w:rPr>
                      <w:t>0</w:t>
                    </w:r>
                  </w:p>
                </w:txbxContent>
              </v:textbox>
            </v:rect>
            <v:rect id="_x0000_s5656" style="position:absolute;left:5722;top:2006;width:101;height:230;mso-wrap-style:none" filled="f" stroked="f">
              <v:textbox style="mso-fit-shape-to-text:t" inset="0,0,0,0">
                <w:txbxContent>
                  <w:p w:rsidR="00F44DCC" w:rsidRDefault="00F44DCC">
                    <w:r>
                      <w:rPr>
                        <w:rFonts w:cs="Times New Roman"/>
                        <w:color w:val="000000"/>
                        <w:lang w:val="en-US"/>
                      </w:rPr>
                      <w:t>0</w:t>
                    </w:r>
                  </w:p>
                </w:txbxContent>
              </v:textbox>
            </v:rect>
            <v:rect id="_x0000_s5657" style="position:absolute;left:6822;top:2006;width:101;height:230;mso-wrap-style:none" filled="f" stroked="f">
              <v:textbox style="mso-fit-shape-to-text:t" inset="0,0,0,0">
                <w:txbxContent>
                  <w:p w:rsidR="00F44DCC" w:rsidRDefault="00F44DCC">
                    <w:r>
                      <w:rPr>
                        <w:rFonts w:cs="Times New Roman"/>
                        <w:color w:val="000000"/>
                        <w:lang w:val="en-US"/>
                      </w:rPr>
                      <w:t>0</w:t>
                    </w:r>
                  </w:p>
                </w:txbxContent>
              </v:textbox>
            </v:rect>
            <v:rect id="_x0000_s5658" style="position:absolute;left:7922;top:2006;width:101;height:230;mso-wrap-style:none" filled="f" stroked="f">
              <v:textbox style="mso-fit-shape-to-text:t" inset="0,0,0,0">
                <w:txbxContent>
                  <w:p w:rsidR="00F44DCC" w:rsidRDefault="00F44DCC">
                    <w:r>
                      <w:rPr>
                        <w:rFonts w:cs="Times New Roman"/>
                        <w:color w:val="000000"/>
                        <w:lang w:val="en-US"/>
                      </w:rPr>
                      <w:t>0</w:t>
                    </w:r>
                  </w:p>
                </w:txbxContent>
              </v:textbox>
            </v:rect>
            <v:rect id="_x0000_s5659" style="position:absolute;left:9021;top:2006;width:101;height:230;mso-wrap-style:none" filled="f" stroked="f">
              <v:textbox style="mso-fit-shape-to-text:t" inset="0,0,0,0">
                <w:txbxContent>
                  <w:p w:rsidR="00F44DCC" w:rsidRDefault="00F44DCC">
                    <w:r>
                      <w:rPr>
                        <w:rFonts w:cs="Times New Roman"/>
                        <w:color w:val="000000"/>
                        <w:lang w:val="en-US"/>
                      </w:rPr>
                      <w:t>0</w:t>
                    </w:r>
                  </w:p>
                </w:txbxContent>
              </v:textbox>
            </v:rect>
            <v:rect id="_x0000_s5660" style="position:absolute;left:48;top:2290;width:984;height:230;mso-wrap-style:none" filled="f" stroked="f">
              <v:textbox style="mso-fit-shape-to-text:t" inset="0,0,0,0">
                <w:txbxContent>
                  <w:p w:rsidR="00F44DCC" w:rsidRDefault="00F44DCC">
                    <w:r>
                      <w:rPr>
                        <w:rFonts w:cs="Times New Roman"/>
                        <w:color w:val="000000"/>
                        <w:lang w:val="en-US"/>
                      </w:rPr>
                      <w:t>Emisné ážio</w:t>
                    </w:r>
                  </w:p>
                </w:txbxContent>
              </v:textbox>
            </v:rect>
            <v:rect id="_x0000_s5661" style="position:absolute;left:4622;top:2290;width:101;height:230;mso-wrap-style:none" filled="f" stroked="f">
              <v:textbox style="mso-fit-shape-to-text:t" inset="0,0,0,0">
                <w:txbxContent>
                  <w:p w:rsidR="00F44DCC" w:rsidRDefault="00F44DCC">
                    <w:r>
                      <w:rPr>
                        <w:rFonts w:cs="Times New Roman"/>
                        <w:color w:val="000000"/>
                        <w:lang w:val="en-US"/>
                      </w:rPr>
                      <w:t>0</w:t>
                    </w:r>
                  </w:p>
                </w:txbxContent>
              </v:textbox>
            </v:rect>
            <v:rect id="_x0000_s5662" style="position:absolute;left:5722;top:2290;width:101;height:230;mso-wrap-style:none" filled="f" stroked="f">
              <v:textbox style="mso-fit-shape-to-text:t" inset="0,0,0,0">
                <w:txbxContent>
                  <w:p w:rsidR="00F44DCC" w:rsidRDefault="00F44DCC">
                    <w:r>
                      <w:rPr>
                        <w:rFonts w:cs="Times New Roman"/>
                        <w:color w:val="000000"/>
                        <w:lang w:val="en-US"/>
                      </w:rPr>
                      <w:t>0</w:t>
                    </w:r>
                  </w:p>
                </w:txbxContent>
              </v:textbox>
            </v:rect>
            <v:rect id="_x0000_s5663" style="position:absolute;left:6822;top:2290;width:101;height:230;mso-wrap-style:none" filled="f" stroked="f">
              <v:textbox style="mso-fit-shape-to-text:t" inset="0,0,0,0">
                <w:txbxContent>
                  <w:p w:rsidR="00F44DCC" w:rsidRDefault="00F44DCC">
                    <w:r>
                      <w:rPr>
                        <w:rFonts w:cs="Times New Roman"/>
                        <w:color w:val="000000"/>
                        <w:lang w:val="en-US"/>
                      </w:rPr>
                      <w:t>0</w:t>
                    </w:r>
                  </w:p>
                </w:txbxContent>
              </v:textbox>
            </v:rect>
            <v:rect id="_x0000_s5664" style="position:absolute;left:7922;top:2290;width:101;height:230;mso-wrap-style:none" filled="f" stroked="f">
              <v:textbox style="mso-fit-shape-to-text:t" inset="0,0,0,0">
                <w:txbxContent>
                  <w:p w:rsidR="00F44DCC" w:rsidRDefault="00F44DCC">
                    <w:r>
                      <w:rPr>
                        <w:rFonts w:cs="Times New Roman"/>
                        <w:color w:val="000000"/>
                        <w:lang w:val="en-US"/>
                      </w:rPr>
                      <w:t>0</w:t>
                    </w:r>
                  </w:p>
                </w:txbxContent>
              </v:textbox>
            </v:rect>
            <v:rect id="_x0000_s5665" style="position:absolute;left:9021;top:2290;width:101;height:230;mso-wrap-style:none" filled="f" stroked="f">
              <v:textbox style="mso-fit-shape-to-text:t" inset="0,0,0,0">
                <w:txbxContent>
                  <w:p w:rsidR="00F44DCC" w:rsidRDefault="00F44DCC">
                    <w:r>
                      <w:rPr>
                        <w:rFonts w:cs="Times New Roman"/>
                        <w:color w:val="000000"/>
                        <w:lang w:val="en-US"/>
                      </w:rPr>
                      <w:t>0</w:t>
                    </w:r>
                  </w:p>
                </w:txbxContent>
              </v:textbox>
            </v:rect>
            <v:rect id="_x0000_s5666" style="position:absolute;left:48;top:2574;width:2011;height:230;mso-wrap-style:none" filled="f" stroked="f">
              <v:textbox style="mso-fit-shape-to-text:t" inset="0,0,0,0">
                <w:txbxContent>
                  <w:p w:rsidR="00F44DCC" w:rsidRDefault="00F44DCC">
                    <w:r>
                      <w:rPr>
                        <w:rFonts w:cs="Times New Roman"/>
                        <w:color w:val="000000"/>
                        <w:lang w:val="en-US"/>
                      </w:rPr>
                      <w:t>Ostatné kapitálové fondy</w:t>
                    </w:r>
                  </w:p>
                </w:txbxContent>
              </v:textbox>
            </v:rect>
            <v:rect id="_x0000_s5667" style="position:absolute;left:4654;top:2574;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668" style="position:absolute;left:5722;top:2574;width:101;height:230;mso-wrap-style:none" filled="f" stroked="f">
              <v:textbox style="mso-fit-shape-to-text:t" inset="0,0,0,0">
                <w:txbxContent>
                  <w:p w:rsidR="00F44DCC" w:rsidRDefault="00F44DCC">
                    <w:r>
                      <w:rPr>
                        <w:rFonts w:cs="Times New Roman"/>
                        <w:color w:val="000000"/>
                        <w:lang w:val="en-US"/>
                      </w:rPr>
                      <w:t>0</w:t>
                    </w:r>
                  </w:p>
                </w:txbxContent>
              </v:textbox>
            </v:rect>
            <v:rect id="_x0000_s5669" style="position:absolute;left:6822;top:2574;width:101;height:230;mso-wrap-style:none" filled="f" stroked="f">
              <v:textbox style="mso-fit-shape-to-text:t" inset="0,0,0,0">
                <w:txbxContent>
                  <w:p w:rsidR="00F44DCC" w:rsidRDefault="00F44DCC">
                    <w:r>
                      <w:rPr>
                        <w:rFonts w:cs="Times New Roman"/>
                        <w:color w:val="000000"/>
                        <w:lang w:val="en-US"/>
                      </w:rPr>
                      <w:t>0</w:t>
                    </w:r>
                  </w:p>
                </w:txbxContent>
              </v:textbox>
            </v:rect>
            <v:rect id="_x0000_s5670" style="position:absolute;left:7922;top:2574;width:101;height:230;mso-wrap-style:none" filled="f" stroked="f">
              <v:textbox style="mso-fit-shape-to-text:t" inset="0,0,0,0">
                <w:txbxContent>
                  <w:p w:rsidR="00F44DCC" w:rsidRDefault="00F44DCC">
                    <w:r>
                      <w:rPr>
                        <w:rFonts w:cs="Times New Roman"/>
                        <w:color w:val="000000"/>
                        <w:lang w:val="en-US"/>
                      </w:rPr>
                      <w:t>0</w:t>
                    </w:r>
                  </w:p>
                </w:txbxContent>
              </v:textbox>
            </v:rect>
            <v:rect id="_x0000_s5671" style="position:absolute;left:9053;top:2574;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672" style="position:absolute;left:48;top:2858;width:3392;height:230;mso-wrap-style:none" filled="f" stroked="f">
              <v:textbox style="mso-fit-shape-to-text:t" inset="0,0,0,0">
                <w:txbxContent>
                  <w:p w:rsidR="00F44DCC" w:rsidRDefault="00F44DCC">
                    <w:r>
                      <w:rPr>
                        <w:rFonts w:cs="Times New Roman"/>
                        <w:color w:val="000000"/>
                        <w:lang w:val="en-US"/>
                      </w:rPr>
                      <w:t xml:space="preserve">Zákonný rezervný fond (nedeliteľný fond)     </w:t>
                    </w:r>
                  </w:p>
                </w:txbxContent>
              </v:textbox>
            </v:rect>
            <v:rect id="_x0000_s5673" style="position:absolute;left:48;top:3142;width:1867;height:230;mso-wrap-style:none" filled="f" stroked="f">
              <v:textbox style="mso-fit-shape-to-text:t" inset="0,0,0,0">
                <w:txbxContent>
                  <w:p w:rsidR="00F44DCC" w:rsidRDefault="00F44DCC">
                    <w:r>
                      <w:rPr>
                        <w:rFonts w:cs="Times New Roman"/>
                        <w:color w:val="000000"/>
                        <w:lang w:val="en-US"/>
                      </w:rPr>
                      <w:t>z kapitálových vkladov</w:t>
                    </w:r>
                  </w:p>
                </w:txbxContent>
              </v:textbox>
            </v:rect>
            <v:rect id="_x0000_s5674" style="position:absolute;left:4654;top:2858;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675" style="position:absolute;left:5722;top:2858;width:101;height:230;mso-wrap-style:none" filled="f" stroked="f">
              <v:textbox style="mso-fit-shape-to-text:t" inset="0,0,0,0">
                <w:txbxContent>
                  <w:p w:rsidR="00F44DCC" w:rsidRDefault="00F44DCC">
                    <w:r>
                      <w:rPr>
                        <w:rFonts w:cs="Times New Roman"/>
                        <w:color w:val="000000"/>
                        <w:lang w:val="en-US"/>
                      </w:rPr>
                      <w:t>0</w:t>
                    </w:r>
                  </w:p>
                </w:txbxContent>
              </v:textbox>
            </v:rect>
            <v:rect id="_x0000_s5676" style="position:absolute;left:6822;top:2858;width:101;height:230;mso-wrap-style:none" filled="f" stroked="f">
              <v:textbox style="mso-fit-shape-to-text:t" inset="0,0,0,0">
                <w:txbxContent>
                  <w:p w:rsidR="00F44DCC" w:rsidRDefault="00F44DCC">
                    <w:r>
                      <w:rPr>
                        <w:rFonts w:cs="Times New Roman"/>
                        <w:color w:val="000000"/>
                        <w:lang w:val="en-US"/>
                      </w:rPr>
                      <w:t>0</w:t>
                    </w:r>
                  </w:p>
                </w:txbxContent>
              </v:textbox>
            </v:rect>
            <v:rect id="_x0000_s5677" style="position:absolute;left:7922;top:2858;width:101;height:230;mso-wrap-style:none" filled="f" stroked="f">
              <v:textbox style="mso-fit-shape-to-text:t" inset="0,0,0,0">
                <w:txbxContent>
                  <w:p w:rsidR="00F44DCC" w:rsidRDefault="00F44DCC">
                    <w:r>
                      <w:rPr>
                        <w:rFonts w:cs="Times New Roman"/>
                        <w:color w:val="000000"/>
                        <w:lang w:val="en-US"/>
                      </w:rPr>
                      <w:t>0</w:t>
                    </w:r>
                  </w:p>
                </w:txbxContent>
              </v:textbox>
            </v:rect>
            <v:rect id="_x0000_s5678" style="position:absolute;left:9053;top:2858;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679" style="position:absolute;left:48;top:3409;width:3399;height:230;mso-wrap-style:none" filled="f" stroked="f">
              <v:textbox style="mso-fit-shape-to-text:t" inset="0,0,0,0">
                <w:txbxContent>
                  <w:p w:rsidR="00F44DCC" w:rsidRDefault="00F44DCC">
                    <w:r>
                      <w:rPr>
                        <w:rFonts w:cs="Times New Roman"/>
                        <w:color w:val="000000"/>
                        <w:lang w:val="en-US"/>
                      </w:rPr>
                      <w:t xml:space="preserve">Oceňovacie rozdiely z precenenia majetku     </w:t>
                    </w:r>
                  </w:p>
                </w:txbxContent>
              </v:textbox>
            </v:rect>
            <v:rect id="_x0000_s5680" style="position:absolute;left:48;top:3693;width:894;height:230;mso-wrap-style:none" filled="f" stroked="f">
              <v:textbox style="mso-fit-shape-to-text:t" inset="0,0,0,0">
                <w:txbxContent>
                  <w:p w:rsidR="00F44DCC" w:rsidRDefault="00F44DCC">
                    <w:r>
                      <w:rPr>
                        <w:rFonts w:cs="Times New Roman"/>
                        <w:color w:val="000000"/>
                        <w:lang w:val="en-US"/>
                      </w:rPr>
                      <w:t>a záväzkov</w:t>
                    </w:r>
                  </w:p>
                </w:txbxContent>
              </v:textbox>
            </v:rect>
            <v:rect id="_x0000_s5681" style="position:absolute;left:4622;top:3409;width:101;height:230;mso-wrap-style:none" filled="f" stroked="f">
              <v:textbox style="mso-fit-shape-to-text:t" inset="0,0,0,0">
                <w:txbxContent>
                  <w:p w:rsidR="00F44DCC" w:rsidRDefault="00F44DCC">
                    <w:r>
                      <w:rPr>
                        <w:rFonts w:cs="Times New Roman"/>
                        <w:color w:val="000000"/>
                        <w:lang w:val="en-US"/>
                      </w:rPr>
                      <w:t>0</w:t>
                    </w:r>
                  </w:p>
                </w:txbxContent>
              </v:textbox>
            </v:rect>
            <v:rect id="_x0000_s5682" style="position:absolute;left:5722;top:3409;width:101;height:230;mso-wrap-style:none" filled="f" stroked="f">
              <v:textbox style="mso-fit-shape-to-text:t" inset="0,0,0,0">
                <w:txbxContent>
                  <w:p w:rsidR="00F44DCC" w:rsidRDefault="00F44DCC">
                    <w:r>
                      <w:rPr>
                        <w:rFonts w:cs="Times New Roman"/>
                        <w:color w:val="000000"/>
                        <w:lang w:val="en-US"/>
                      </w:rPr>
                      <w:t>0</w:t>
                    </w:r>
                  </w:p>
                </w:txbxContent>
              </v:textbox>
            </v:rect>
            <v:rect id="_x0000_s5683" style="position:absolute;left:6822;top:3409;width:101;height:230;mso-wrap-style:none" filled="f" stroked="f">
              <v:textbox style="mso-fit-shape-to-text:t" inset="0,0,0,0">
                <w:txbxContent>
                  <w:p w:rsidR="00F44DCC" w:rsidRDefault="00F44DCC">
                    <w:r>
                      <w:rPr>
                        <w:rFonts w:cs="Times New Roman"/>
                        <w:color w:val="000000"/>
                        <w:lang w:val="en-US"/>
                      </w:rPr>
                      <w:t>0</w:t>
                    </w:r>
                  </w:p>
                </w:txbxContent>
              </v:textbox>
            </v:rect>
            <v:rect id="_x0000_s5684" style="position:absolute;left:7922;top:3409;width:101;height:230;mso-wrap-style:none" filled="f" stroked="f">
              <v:textbox style="mso-fit-shape-to-text:t" inset="0,0,0,0">
                <w:txbxContent>
                  <w:p w:rsidR="00F44DCC" w:rsidRDefault="00F44DCC">
                    <w:r>
                      <w:rPr>
                        <w:rFonts w:cs="Times New Roman"/>
                        <w:color w:val="000000"/>
                        <w:lang w:val="en-US"/>
                      </w:rPr>
                      <w:t>0</w:t>
                    </w:r>
                  </w:p>
                </w:txbxContent>
              </v:textbox>
            </v:rect>
            <v:rect id="_x0000_s5685" style="position:absolute;left:9053;top:3409;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686" style="position:absolute;left:48;top:3977;width:3488;height:230;mso-wrap-style:none" filled="f" stroked="f">
              <v:textbox style="mso-fit-shape-to-text:t" inset="0,0,0,0">
                <w:txbxContent>
                  <w:p w:rsidR="00F44DCC" w:rsidRDefault="00F44DCC">
                    <w:r>
                      <w:rPr>
                        <w:rFonts w:cs="Times New Roman"/>
                        <w:color w:val="000000"/>
                        <w:lang w:val="en-US"/>
                      </w:rPr>
                      <w:t>Oceňovacie rozdiely z kapitálových účastín</w:t>
                    </w:r>
                  </w:p>
                </w:txbxContent>
              </v:textbox>
            </v:rect>
            <v:rect id="_x0000_s5687" style="position:absolute;left:4622;top:3977;width:101;height:230;mso-wrap-style:none" filled="f" stroked="f">
              <v:textbox style="mso-fit-shape-to-text:t" inset="0,0,0,0">
                <w:txbxContent>
                  <w:p w:rsidR="00F44DCC" w:rsidRDefault="00F44DCC">
                    <w:r>
                      <w:rPr>
                        <w:rFonts w:cs="Times New Roman"/>
                        <w:color w:val="000000"/>
                        <w:lang w:val="en-US"/>
                      </w:rPr>
                      <w:t>0</w:t>
                    </w:r>
                  </w:p>
                </w:txbxContent>
              </v:textbox>
            </v:rect>
            <v:rect id="_x0000_s5688" style="position:absolute;left:5722;top:3977;width:101;height:230;mso-wrap-style:none" filled="f" stroked="f">
              <v:textbox style="mso-fit-shape-to-text:t" inset="0,0,0,0">
                <w:txbxContent>
                  <w:p w:rsidR="00F44DCC" w:rsidRDefault="00F44DCC">
                    <w:r>
                      <w:rPr>
                        <w:rFonts w:cs="Times New Roman"/>
                        <w:color w:val="000000"/>
                        <w:lang w:val="en-US"/>
                      </w:rPr>
                      <w:t>0</w:t>
                    </w:r>
                  </w:p>
                </w:txbxContent>
              </v:textbox>
            </v:rect>
            <v:rect id="_x0000_s5689" style="position:absolute;left:6822;top:3977;width:101;height:230;mso-wrap-style:none" filled="f" stroked="f">
              <v:textbox style="mso-fit-shape-to-text:t" inset="0,0,0,0">
                <w:txbxContent>
                  <w:p w:rsidR="00F44DCC" w:rsidRDefault="00F44DCC">
                    <w:r>
                      <w:rPr>
                        <w:rFonts w:cs="Times New Roman"/>
                        <w:color w:val="000000"/>
                        <w:lang w:val="en-US"/>
                      </w:rPr>
                      <w:t>0</w:t>
                    </w:r>
                  </w:p>
                </w:txbxContent>
              </v:textbox>
            </v:rect>
            <v:rect id="_x0000_s5690" style="position:absolute;left:7922;top:3977;width:101;height:230;mso-wrap-style:none" filled="f" stroked="f">
              <v:textbox style="mso-fit-shape-to-text:t" inset="0,0,0,0">
                <w:txbxContent>
                  <w:p w:rsidR="00F44DCC" w:rsidRDefault="00F44DCC">
                    <w:r>
                      <w:rPr>
                        <w:rFonts w:cs="Times New Roman"/>
                        <w:color w:val="000000"/>
                        <w:lang w:val="en-US"/>
                      </w:rPr>
                      <w:t>0</w:t>
                    </w:r>
                  </w:p>
                </w:txbxContent>
              </v:textbox>
            </v:rect>
            <v:rect id="_x0000_s5691" style="position:absolute;left:9021;top:3977;width:101;height:230;mso-wrap-style:none" filled="f" stroked="f">
              <v:textbox style="mso-fit-shape-to-text:t" inset="0,0,0,0">
                <w:txbxContent>
                  <w:p w:rsidR="00F44DCC" w:rsidRDefault="00F44DCC">
                    <w:r>
                      <w:rPr>
                        <w:rFonts w:cs="Times New Roman"/>
                        <w:color w:val="000000"/>
                        <w:lang w:val="en-US"/>
                      </w:rPr>
                      <w:t>0</w:t>
                    </w:r>
                  </w:p>
                </w:txbxContent>
              </v:textbox>
            </v:rect>
            <v:rect id="_x0000_s5692" style="position:absolute;left:48;top:4261;width:3654;height:230;mso-wrap-style:none" filled="f" stroked="f">
              <v:textbox style="mso-fit-shape-to-text:t" inset="0,0,0,0">
                <w:txbxContent>
                  <w:p w:rsidR="00F44DCC" w:rsidRDefault="00F44DCC">
                    <w:r>
                      <w:rPr>
                        <w:rFonts w:cs="Times New Roman"/>
                        <w:color w:val="000000"/>
                        <w:lang w:val="en-US"/>
                      </w:rPr>
                      <w:t xml:space="preserve">Oceňovacie rozdiely z precenenia pri zlú?ení, </w:t>
                    </w:r>
                  </w:p>
                </w:txbxContent>
              </v:textbox>
            </v:rect>
            <v:rect id="_x0000_s5693" style="position:absolute;left:48;top:4545;width:1578;height:230;mso-wrap-style:none" filled="f" stroked="f">
              <v:textbox style="mso-fit-shape-to-text:t" inset="0,0,0,0">
                <w:txbxContent>
                  <w:p w:rsidR="00F44DCC" w:rsidRDefault="00F44DCC">
                    <w:r>
                      <w:rPr>
                        <w:rFonts w:cs="Times New Roman"/>
                        <w:color w:val="000000"/>
                        <w:lang w:val="en-US"/>
                      </w:rPr>
                      <w:t>splynutí a rozdelení</w:t>
                    </w:r>
                  </w:p>
                </w:txbxContent>
              </v:textbox>
            </v:rect>
            <v:rect id="_x0000_s5694" style="position:absolute;left:4622;top:4261;width:101;height:230;mso-wrap-style:none" filled="f" stroked="f">
              <v:textbox style="mso-fit-shape-to-text:t" inset="0,0,0,0">
                <w:txbxContent>
                  <w:p w:rsidR="00F44DCC" w:rsidRDefault="00F44DCC">
                    <w:r>
                      <w:rPr>
                        <w:rFonts w:cs="Times New Roman"/>
                        <w:color w:val="000000"/>
                        <w:lang w:val="en-US"/>
                      </w:rPr>
                      <w:t>0</w:t>
                    </w:r>
                  </w:p>
                </w:txbxContent>
              </v:textbox>
            </v:rect>
            <v:rect id="_x0000_s5695" style="position:absolute;left:5722;top:4261;width:101;height:230;mso-wrap-style:none" filled="f" stroked="f">
              <v:textbox style="mso-fit-shape-to-text:t" inset="0,0,0,0">
                <w:txbxContent>
                  <w:p w:rsidR="00F44DCC" w:rsidRDefault="00F44DCC">
                    <w:r>
                      <w:rPr>
                        <w:rFonts w:cs="Times New Roman"/>
                        <w:color w:val="000000"/>
                        <w:lang w:val="en-US"/>
                      </w:rPr>
                      <w:t>0</w:t>
                    </w:r>
                  </w:p>
                </w:txbxContent>
              </v:textbox>
            </v:rect>
            <v:rect id="_x0000_s5696" style="position:absolute;left:6822;top:4261;width:101;height:230;mso-wrap-style:none" filled="f" stroked="f">
              <v:textbox style="mso-fit-shape-to-text:t" inset="0,0,0,0">
                <w:txbxContent>
                  <w:p w:rsidR="00F44DCC" w:rsidRDefault="00F44DCC">
                    <w:r>
                      <w:rPr>
                        <w:rFonts w:cs="Times New Roman"/>
                        <w:color w:val="000000"/>
                        <w:lang w:val="en-US"/>
                      </w:rPr>
                      <w:t>0</w:t>
                    </w:r>
                  </w:p>
                </w:txbxContent>
              </v:textbox>
            </v:rect>
            <v:rect id="_x0000_s5697" style="position:absolute;left:7922;top:4261;width:101;height:230;mso-wrap-style:none" filled="f" stroked="f">
              <v:textbox style="mso-fit-shape-to-text:t" inset="0,0,0,0">
                <w:txbxContent>
                  <w:p w:rsidR="00F44DCC" w:rsidRDefault="00F44DCC">
                    <w:r>
                      <w:rPr>
                        <w:rFonts w:cs="Times New Roman"/>
                        <w:color w:val="000000"/>
                        <w:lang w:val="en-US"/>
                      </w:rPr>
                      <w:t>0</w:t>
                    </w:r>
                  </w:p>
                </w:txbxContent>
              </v:textbox>
            </v:rect>
            <v:rect id="_x0000_s5698" style="position:absolute;left:9021;top:4261;width:101;height:230;mso-wrap-style:none" filled="f" stroked="f">
              <v:textbox style="mso-fit-shape-to-text:t" inset="0,0,0,0">
                <w:txbxContent>
                  <w:p w:rsidR="00F44DCC" w:rsidRDefault="00F44DCC">
                    <w:r>
                      <w:rPr>
                        <w:rFonts w:cs="Times New Roman"/>
                        <w:color w:val="000000"/>
                        <w:lang w:val="en-US"/>
                      </w:rPr>
                      <w:t>0</w:t>
                    </w:r>
                  </w:p>
                </w:txbxContent>
              </v:textbox>
            </v:rect>
            <v:rect id="_x0000_s5699" style="position:absolute;left:48;top:4829;width:1878;height:230;mso-wrap-style:none" filled="f" stroked="f">
              <v:textbox style="mso-fit-shape-to-text:t" inset="0,0,0,0">
                <w:txbxContent>
                  <w:p w:rsidR="00F44DCC" w:rsidRDefault="00F44DCC">
                    <w:r>
                      <w:rPr>
                        <w:rFonts w:cs="Times New Roman"/>
                        <w:color w:val="000000"/>
                        <w:lang w:val="en-US"/>
                      </w:rPr>
                      <w:t>Zákonný rezervný fond</w:t>
                    </w:r>
                  </w:p>
                </w:txbxContent>
              </v:textbox>
            </v:rect>
            <v:rect id="_x0000_s5700" style="position:absolute;left:4288;top:4829;width:451;height:460;mso-wrap-style:none" filled="f" stroked="f">
              <v:textbox style="mso-fit-shape-to-text:t" inset="0,0,0,0">
                <w:txbxContent>
                  <w:p w:rsidR="00F44DCC" w:rsidRDefault="00F44DCC">
                    <w:pPr>
                      <w:rPr>
                        <w:rFonts w:cs="Times New Roman"/>
                        <w:color w:val="000000"/>
                        <w:lang w:val="en-US"/>
                      </w:rPr>
                    </w:pPr>
                    <w:r>
                      <w:rPr>
                        <w:rFonts w:cs="Times New Roman"/>
                        <w:color w:val="000000"/>
                        <w:lang w:val="en-US"/>
                      </w:rPr>
                      <w:t>1 26</w:t>
                    </w:r>
                    <w:r w:rsidR="00F72ED6">
                      <w:rPr>
                        <w:rFonts w:cs="Times New Roman"/>
                        <w:color w:val="000000"/>
                        <w:lang w:val="en-US"/>
                      </w:rPr>
                      <w:t>7</w:t>
                    </w:r>
                    <w:r>
                      <w:rPr>
                        <w:rFonts w:cs="Times New Roman"/>
                        <w:color w:val="000000"/>
                        <w:lang w:val="en-US"/>
                      </w:rPr>
                      <w:t xml:space="preserve"> </w:t>
                    </w:r>
                  </w:p>
                  <w:p w:rsidR="00F44DCC" w:rsidRDefault="00F44DCC"/>
                </w:txbxContent>
              </v:textbox>
            </v:rect>
            <v:rect id="_x0000_s5701" style="position:absolute;left:5222;top:4829;width:560;height:230" filled="f" stroked="f">
              <v:textbox style="mso-fit-shape-to-text:t" inset="0,0,0,0">
                <w:txbxContent>
                  <w:p w:rsidR="00F44DCC" w:rsidRDefault="00F44DCC">
                    <w:r>
                      <w:rPr>
                        <w:rFonts w:cs="Times New Roman"/>
                        <w:color w:val="000000"/>
                        <w:lang w:val="en-US"/>
                      </w:rPr>
                      <w:t xml:space="preserve"> </w:t>
                    </w:r>
                    <w:r w:rsidR="00F72ED6">
                      <w:rPr>
                        <w:rFonts w:cs="Times New Roman"/>
                        <w:color w:val="000000"/>
                        <w:lang w:val="en-US"/>
                      </w:rPr>
                      <w:t xml:space="preserve">    300</w:t>
                    </w:r>
                  </w:p>
                </w:txbxContent>
              </v:textbox>
            </v:rect>
            <v:rect id="_x0000_s5702" style="position:absolute;left:6822;top:4829;width:101;height:230;mso-wrap-style:none" filled="f" stroked="f">
              <v:textbox style="mso-fit-shape-to-text:t" inset="0,0,0,0">
                <w:txbxContent>
                  <w:p w:rsidR="00F44DCC" w:rsidRDefault="00F44DCC">
                    <w:r>
                      <w:rPr>
                        <w:rFonts w:cs="Times New Roman"/>
                        <w:color w:val="000000"/>
                        <w:lang w:val="en-US"/>
                      </w:rPr>
                      <w:t>0</w:t>
                    </w:r>
                  </w:p>
                </w:txbxContent>
              </v:textbox>
            </v:rect>
            <v:rect id="_x0000_s5703" style="position:absolute;left:7922;top:4829;width:101;height:230;mso-wrap-style:none" filled="f" stroked="f">
              <v:textbox style="mso-fit-shape-to-text:t" inset="0,0,0,0">
                <w:txbxContent>
                  <w:p w:rsidR="00F44DCC" w:rsidRDefault="00F44DCC">
                    <w:r>
                      <w:rPr>
                        <w:rFonts w:cs="Times New Roman"/>
                        <w:color w:val="000000"/>
                        <w:lang w:val="en-US"/>
                      </w:rPr>
                      <w:t>0</w:t>
                    </w:r>
                  </w:p>
                </w:txbxContent>
              </v:textbox>
            </v:rect>
            <v:rect id="_x0000_s5704" style="position:absolute;left:8687;top:4829;width:451;height:230;mso-wrap-style:none" filled="f" stroked="f">
              <v:textbox style="mso-fit-shape-to-text:t" inset="0,0,0,0">
                <w:txbxContent>
                  <w:p w:rsidR="00F44DCC" w:rsidRDefault="00F44DCC">
                    <w:r>
                      <w:rPr>
                        <w:rFonts w:cs="Times New Roman"/>
                        <w:color w:val="000000"/>
                        <w:lang w:val="en-US"/>
                      </w:rPr>
                      <w:t xml:space="preserve">1 </w:t>
                    </w:r>
                    <w:r w:rsidR="00F72ED6">
                      <w:rPr>
                        <w:rFonts w:cs="Times New Roman"/>
                        <w:color w:val="000000"/>
                        <w:lang w:val="en-US"/>
                      </w:rPr>
                      <w:t>5</w:t>
                    </w:r>
                    <w:r>
                      <w:rPr>
                        <w:rFonts w:cs="Times New Roman"/>
                        <w:color w:val="000000"/>
                        <w:lang w:val="en-US"/>
                      </w:rPr>
                      <w:t xml:space="preserve">67 </w:t>
                    </w:r>
                  </w:p>
                </w:txbxContent>
              </v:textbox>
            </v:rect>
            <v:rect id="_x0000_s5705" style="position:absolute;left:48;top:5113;width:1376;height:230;mso-wrap-style:none" filled="f" stroked="f">
              <v:textbox style="mso-fit-shape-to-text:t" inset="0,0,0,0">
                <w:txbxContent>
                  <w:p w:rsidR="00F44DCC" w:rsidRDefault="00F44DCC">
                    <w:r>
                      <w:rPr>
                        <w:rFonts w:cs="Times New Roman"/>
                        <w:color w:val="000000"/>
                        <w:lang w:val="en-US"/>
                      </w:rPr>
                      <w:t>Nedeliteľný fond</w:t>
                    </w:r>
                  </w:p>
                </w:txbxContent>
              </v:textbox>
            </v:rect>
            <v:rect id="_x0000_s5706" style="position:absolute;left:4622;top:5113;width:101;height:230;mso-wrap-style:none" filled="f" stroked="f">
              <v:textbox style="mso-fit-shape-to-text:t" inset="0,0,0,0">
                <w:txbxContent>
                  <w:p w:rsidR="00F44DCC" w:rsidRDefault="00F44DCC">
                    <w:r>
                      <w:rPr>
                        <w:rFonts w:cs="Times New Roman"/>
                        <w:color w:val="000000"/>
                        <w:lang w:val="en-US"/>
                      </w:rPr>
                      <w:t>0</w:t>
                    </w:r>
                  </w:p>
                </w:txbxContent>
              </v:textbox>
            </v:rect>
            <v:rect id="_x0000_s5707" style="position:absolute;left:5722;top:5113;width:101;height:230;mso-wrap-style:none" filled="f" stroked="f">
              <v:textbox style="mso-fit-shape-to-text:t" inset="0,0,0,0">
                <w:txbxContent>
                  <w:p w:rsidR="00F44DCC" w:rsidRDefault="00F44DCC">
                    <w:r>
                      <w:rPr>
                        <w:rFonts w:cs="Times New Roman"/>
                        <w:color w:val="000000"/>
                        <w:lang w:val="en-US"/>
                      </w:rPr>
                      <w:t>0</w:t>
                    </w:r>
                  </w:p>
                </w:txbxContent>
              </v:textbox>
            </v:rect>
            <v:rect id="_x0000_s5708" style="position:absolute;left:6822;top:5113;width:101;height:230;mso-wrap-style:none" filled="f" stroked="f">
              <v:textbox style="mso-fit-shape-to-text:t" inset="0,0,0,0">
                <w:txbxContent>
                  <w:p w:rsidR="00F44DCC" w:rsidRDefault="00F44DCC">
                    <w:r>
                      <w:rPr>
                        <w:rFonts w:cs="Times New Roman"/>
                        <w:color w:val="000000"/>
                        <w:lang w:val="en-US"/>
                      </w:rPr>
                      <w:t>0</w:t>
                    </w:r>
                  </w:p>
                </w:txbxContent>
              </v:textbox>
            </v:rect>
            <v:rect id="_x0000_s5709" style="position:absolute;left:7922;top:5113;width:101;height:230;mso-wrap-style:none" filled="f" stroked="f">
              <v:textbox style="mso-fit-shape-to-text:t" inset="0,0,0,0">
                <w:txbxContent>
                  <w:p w:rsidR="00F44DCC" w:rsidRDefault="00F44DCC">
                    <w:r>
                      <w:rPr>
                        <w:rFonts w:cs="Times New Roman"/>
                        <w:color w:val="000000"/>
                        <w:lang w:val="en-US"/>
                      </w:rPr>
                      <w:t>0</w:t>
                    </w:r>
                  </w:p>
                </w:txbxContent>
              </v:textbox>
            </v:rect>
            <v:rect id="_x0000_s5710" style="position:absolute;left:9021;top:5113;width:101;height:230;mso-wrap-style:none" filled="f" stroked="f">
              <v:textbox style="mso-fit-shape-to-text:t" inset="0,0,0,0">
                <w:txbxContent>
                  <w:p w:rsidR="00F44DCC" w:rsidRDefault="00F44DCC">
                    <w:r>
                      <w:rPr>
                        <w:rFonts w:cs="Times New Roman"/>
                        <w:color w:val="000000"/>
                        <w:lang w:val="en-US"/>
                      </w:rPr>
                      <w:t>0</w:t>
                    </w:r>
                  </w:p>
                </w:txbxContent>
              </v:textbox>
            </v:rect>
            <v:rect id="_x0000_s5711" style="position:absolute;left:48;top:5397;width:2600;height:230;mso-wrap-style:none" filled="f" stroked="f">
              <v:textbox style="mso-fit-shape-to-text:t" inset="0,0,0,0">
                <w:txbxContent>
                  <w:p w:rsidR="00F44DCC" w:rsidRDefault="00F44DCC">
                    <w:r>
                      <w:rPr>
                        <w:rFonts w:cs="Times New Roman"/>
                        <w:color w:val="000000"/>
                        <w:lang w:val="en-US"/>
                      </w:rPr>
                      <w:t>Štatutárne fondy a ostatné fondy</w:t>
                    </w:r>
                  </w:p>
                </w:txbxContent>
              </v:textbox>
            </v:rect>
            <v:rect id="_x0000_s5712" style="position:absolute;left:4654;top:5397;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713" style="position:absolute;left:5722;top:5397;width:101;height:230;mso-wrap-style:none" filled="f" stroked="f">
              <v:textbox style="mso-fit-shape-to-text:t" inset="0,0,0,0">
                <w:txbxContent>
                  <w:p w:rsidR="00F44DCC" w:rsidRDefault="00F44DCC">
                    <w:r>
                      <w:rPr>
                        <w:rFonts w:cs="Times New Roman"/>
                        <w:color w:val="000000"/>
                        <w:lang w:val="en-US"/>
                      </w:rPr>
                      <w:t>0</w:t>
                    </w:r>
                  </w:p>
                </w:txbxContent>
              </v:textbox>
            </v:rect>
            <v:rect id="_x0000_s5714" style="position:absolute;left:6822;top:5397;width:101;height:230;mso-wrap-style:none" filled="f" stroked="f">
              <v:textbox style="mso-fit-shape-to-text:t" inset="0,0,0,0">
                <w:txbxContent>
                  <w:p w:rsidR="00F44DCC" w:rsidRDefault="00F44DCC">
                    <w:r>
                      <w:rPr>
                        <w:rFonts w:cs="Times New Roman"/>
                        <w:color w:val="000000"/>
                        <w:lang w:val="en-US"/>
                      </w:rPr>
                      <w:t>0</w:t>
                    </w:r>
                  </w:p>
                </w:txbxContent>
              </v:textbox>
            </v:rect>
            <v:rect id="_x0000_s5715" style="position:absolute;left:7954;top:5397;width:101;height:230;mso-wrap-style:none" filled="f" stroked="f">
              <v:textbox style="mso-fit-shape-to-text:t" inset="0,0,0,0">
                <w:txbxContent>
                  <w:p w:rsidR="00F44DCC" w:rsidRDefault="00F44DCC">
                    <w:r>
                      <w:rPr>
                        <w:rFonts w:cs="Times New Roman"/>
                        <w:color w:val="000000"/>
                        <w:lang w:val="en-US"/>
                      </w:rPr>
                      <w:t>0</w:t>
                    </w:r>
                  </w:p>
                </w:txbxContent>
              </v:textbox>
            </v:rect>
            <v:rect id="_x0000_s5716" style="position:absolute;left:9053;top:5397;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717" style="position:absolute;left:48;top:5681;width:2716;height:230;mso-wrap-style:none" filled="f" stroked="f">
              <v:textbox style="mso-fit-shape-to-text:t" inset="0,0,0,0">
                <w:txbxContent>
                  <w:p w:rsidR="00F44DCC" w:rsidRDefault="00F44DCC">
                    <w:r>
                      <w:rPr>
                        <w:rFonts w:cs="Times New Roman"/>
                        <w:color w:val="000000"/>
                        <w:lang w:val="en-US"/>
                      </w:rPr>
                      <w:t>Nerozdelený zisk minulých rokov</w:t>
                    </w:r>
                  </w:p>
                </w:txbxContent>
              </v:textbox>
            </v:rect>
            <v:rect id="_x0000_s5718" style="position:absolute;left:4288;top:5681;width:451;height:230;mso-wrap-style:none" filled="f" stroked="f">
              <v:textbox style="mso-fit-shape-to-text:t" inset="0,0,0,0">
                <w:txbxContent>
                  <w:p w:rsidR="00F44DCC" w:rsidRDefault="00F44DCC">
                    <w:r>
                      <w:rPr>
                        <w:rFonts w:cs="Times New Roman"/>
                        <w:color w:val="000000"/>
                        <w:lang w:val="en-US"/>
                      </w:rPr>
                      <w:t xml:space="preserve">3 </w:t>
                    </w:r>
                    <w:r w:rsidR="00F72ED6">
                      <w:rPr>
                        <w:rFonts w:cs="Times New Roman"/>
                        <w:color w:val="000000"/>
                        <w:lang w:val="en-US"/>
                      </w:rPr>
                      <w:t>614</w:t>
                    </w:r>
                    <w:r>
                      <w:rPr>
                        <w:rFonts w:cs="Times New Roman"/>
                        <w:color w:val="000000"/>
                        <w:lang w:val="en-US"/>
                      </w:rPr>
                      <w:t xml:space="preserve"> </w:t>
                    </w:r>
                  </w:p>
                </w:txbxContent>
              </v:textbox>
            </v:rect>
            <v:rect id="_x0000_s5719" style="position:absolute;left:5222;top:5681;width:739;height:230" filled="f" stroked="f">
              <v:textbox inset="0,0,0,0">
                <w:txbxContent>
                  <w:p w:rsidR="00F44DCC" w:rsidRDefault="00F44DCC">
                    <w:r>
                      <w:rPr>
                        <w:rFonts w:cs="Times New Roman"/>
                        <w:color w:val="000000"/>
                        <w:lang w:val="en-US"/>
                      </w:rPr>
                      <w:t xml:space="preserve">       </w:t>
                    </w:r>
                    <w:r w:rsidR="00F72ED6">
                      <w:rPr>
                        <w:rFonts w:cs="Times New Roman"/>
                        <w:color w:val="000000"/>
                        <w:lang w:val="en-US"/>
                      </w:rPr>
                      <w:t xml:space="preserve">   </w:t>
                    </w:r>
                    <w:r>
                      <w:rPr>
                        <w:rFonts w:cs="Times New Roman"/>
                        <w:color w:val="000000"/>
                        <w:lang w:val="en-US"/>
                      </w:rPr>
                      <w:t>0</w:t>
                    </w:r>
                  </w:p>
                </w:txbxContent>
              </v:textbox>
            </v:rect>
            <v:rect id="_x0000_s5720" style="position:absolute;left:6407;top:5681;width:516;height:230" filled="f" stroked="f">
              <v:textbox style="mso-fit-shape-to-text:t" inset="0,0,0,0">
                <w:txbxContent>
                  <w:p w:rsidR="00F44DCC" w:rsidRDefault="00F72ED6">
                    <w:r>
                      <w:rPr>
                        <w:rFonts w:cs="Times New Roman"/>
                        <w:color w:val="000000"/>
                        <w:lang w:val="en-US"/>
                      </w:rPr>
                      <w:t xml:space="preserve"> 3 614</w:t>
                    </w:r>
                  </w:p>
                </w:txbxContent>
              </v:textbox>
            </v:rect>
            <v:rect id="_x0000_s5721" style="position:absolute;left:7954;top:5681;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722" style="position:absolute;left:8687;top:5681;width:638;height:230" filled="f" stroked="f">
              <v:textbox inset="0,0,0,0">
                <w:txbxContent>
                  <w:p w:rsidR="00F44DCC" w:rsidRDefault="00F72ED6">
                    <w:r>
                      <w:rPr>
                        <w:rFonts w:cs="Times New Roman"/>
                        <w:color w:val="000000"/>
                        <w:lang w:val="en-US"/>
                      </w:rPr>
                      <w:t xml:space="preserve">  </w:t>
                    </w:r>
                    <w:r w:rsidR="00F44DCC">
                      <w:rPr>
                        <w:rFonts w:cs="Times New Roman"/>
                        <w:color w:val="000000"/>
                        <w:lang w:val="en-US"/>
                      </w:rPr>
                      <w:t xml:space="preserve"> </w:t>
                    </w:r>
                    <w:r>
                      <w:rPr>
                        <w:rFonts w:cs="Times New Roman"/>
                        <w:color w:val="000000"/>
                        <w:lang w:val="en-US"/>
                      </w:rPr>
                      <w:t xml:space="preserve">    0</w:t>
                    </w:r>
                    <w:r w:rsidR="00F44DCC">
                      <w:rPr>
                        <w:rFonts w:cs="Times New Roman"/>
                        <w:color w:val="000000"/>
                        <w:lang w:val="en-US"/>
                      </w:rPr>
                      <w:t xml:space="preserve"> </w:t>
                    </w:r>
                  </w:p>
                </w:txbxContent>
              </v:textbox>
            </v:rect>
            <v:rect id="_x0000_s5723" style="position:absolute;left:48;top:5965;width:2772;height:230;mso-wrap-style:none" filled="f" stroked="f">
              <v:textbox style="mso-fit-shape-to-text:t" inset="0,0,0,0">
                <w:txbxContent>
                  <w:p w:rsidR="00F44DCC" w:rsidRDefault="00F44DCC">
                    <w:r>
                      <w:rPr>
                        <w:rFonts w:cs="Times New Roman"/>
                        <w:color w:val="000000"/>
                        <w:lang w:val="en-US"/>
                      </w:rPr>
                      <w:t>Neuhradená strata minulých rokov</w:t>
                    </w:r>
                  </w:p>
                </w:txbxContent>
              </v:textbox>
            </v:rect>
            <v:rect id="_x0000_s5724" style="position:absolute;left:4160;top:5965;width:584;height:230;mso-wrap-style:none" filled="f" stroked="f">
              <v:textbox style="mso-fit-shape-to-text:t" inset="0,0,0,0">
                <w:txbxContent>
                  <w:p w:rsidR="00F44DCC" w:rsidRDefault="00F44DCC">
                    <w:r>
                      <w:rPr>
                        <w:rFonts w:cs="Times New Roman"/>
                        <w:color w:val="000000"/>
                        <w:lang w:val="en-US"/>
                      </w:rPr>
                      <w:t>(6 583)</w:t>
                    </w:r>
                  </w:p>
                </w:txbxContent>
              </v:textbox>
            </v:rect>
            <v:rect id="_x0000_s5725" style="position:absolute;left:5722;top:5965;width:91;height:230;mso-wrap-style:none" filled="f" stroked="f">
              <v:textbox style="mso-fit-shape-to-text:t" inset="0,0,0,0">
                <w:txbxContent>
                  <w:p w:rsidR="00F44DCC" w:rsidRPr="0023487E" w:rsidRDefault="00F44DCC" w:rsidP="0023487E"/>
                </w:txbxContent>
              </v:textbox>
            </v:rect>
            <v:rect id="_x0000_s5726" style="position:absolute;left:6241;top:5965;width:995;height:284" filled="f" stroked="f">
              <v:textbox inset="0,0,0,0">
                <w:txbxContent>
                  <w:p w:rsidR="00F44DCC" w:rsidRDefault="00F72ED6">
                    <w:r>
                      <w:rPr>
                        <w:rFonts w:cs="Times New Roman"/>
                        <w:color w:val="000000"/>
                        <w:lang w:val="en-US"/>
                      </w:rPr>
                      <w:t xml:space="preserve">  </w:t>
                    </w:r>
                    <w:r w:rsidR="0023487E">
                      <w:rPr>
                        <w:rFonts w:cs="Times New Roman"/>
                        <w:color w:val="000000"/>
                        <w:lang w:val="en-US"/>
                      </w:rPr>
                      <w:t xml:space="preserve">         0</w:t>
                    </w:r>
                  </w:p>
                </w:txbxContent>
              </v:textbox>
            </v:rect>
            <v:rect id="_x0000_s5727" style="position:absolute;left:7954;top:5965;width:101;height:230;mso-wrap-style:none" filled="f" stroked="f">
              <v:textbox style="mso-fit-shape-to-text:t" inset="0,0,0,0">
                <w:txbxContent>
                  <w:p w:rsidR="00F44DCC" w:rsidRPr="00092CB8" w:rsidRDefault="00F44DCC" w:rsidP="00092CB8">
                    <w:r>
                      <w:t>0</w:t>
                    </w:r>
                  </w:p>
                </w:txbxContent>
              </v:textbox>
            </v:rect>
            <v:rect id="_x0000_s5728" style="position:absolute;left:8559;top:5965;width:551;height:230;mso-wrap-style:none" filled="f" stroked="f">
              <v:textbox style="mso-fit-shape-to-text:t" inset="0,0,0,0">
                <w:txbxContent>
                  <w:p w:rsidR="00F44DCC" w:rsidRDefault="00F72ED6">
                    <w:r>
                      <w:rPr>
                        <w:rFonts w:cs="Times New Roman"/>
                        <w:color w:val="000000"/>
                        <w:lang w:val="en-US"/>
                      </w:rPr>
                      <w:t xml:space="preserve">         0</w:t>
                    </w:r>
                  </w:p>
                </w:txbxContent>
              </v:textbox>
            </v:rect>
            <v:rect id="_x0000_s5729" style="position:absolute;left:48;top:6249;width:3483;height:230;mso-wrap-style:none" filled="f" stroked="f">
              <v:textbox style="mso-fit-shape-to-text:t" inset="0,0,0,0">
                <w:txbxContent>
                  <w:p w:rsidR="00F44DCC" w:rsidRDefault="00F44DCC">
                    <w:r>
                      <w:rPr>
                        <w:rFonts w:cs="Times New Roman"/>
                        <w:color w:val="000000"/>
                        <w:lang w:val="en-US"/>
                      </w:rPr>
                      <w:t xml:space="preserve">Výsledok hospodárenia bežného účtovného </w:t>
                    </w:r>
                  </w:p>
                </w:txbxContent>
              </v:textbox>
            </v:rect>
            <v:rect id="_x0000_s5730" style="position:absolute;left:48;top:6533;width:645;height:230;mso-wrap-style:none" filled="f" stroked="f">
              <v:textbox style="mso-fit-shape-to-text:t" inset="0,0,0,0">
                <w:txbxContent>
                  <w:p w:rsidR="00F44DCC" w:rsidRDefault="00F44DCC">
                    <w:r>
                      <w:rPr>
                        <w:rFonts w:cs="Times New Roman"/>
                        <w:color w:val="000000"/>
                        <w:lang w:val="en-US"/>
                      </w:rPr>
                      <w:t>obdobia</w:t>
                    </w:r>
                  </w:p>
                </w:txbxContent>
              </v:textbox>
            </v:rect>
            <v:rect id="_x0000_s5731" style="position:absolute;left:4017;top:6249;width:2135;height:388" filled="f" stroked="f">
              <v:textbox inset="0,0,0,0">
                <w:txbxContent>
                  <w:p w:rsidR="00F44DCC" w:rsidRPr="001F70B2" w:rsidRDefault="001F70B2" w:rsidP="001F70B2">
                    <w:r>
                      <w:t xml:space="preserve">    6 010              (9 075)</w:t>
                    </w:r>
                  </w:p>
                </w:txbxContent>
              </v:textbox>
            </v:rect>
            <v:rect id="_x0000_s5732" style="position:absolute;left:5413;top:5965;width:637;height:230;flip:y" filled="f" stroked="f">
              <v:textbox inset="0,0,0,0">
                <w:txbxContent>
                  <w:p w:rsidR="0023487E" w:rsidRDefault="00F44DCC">
                    <w:r>
                      <w:rPr>
                        <w:rFonts w:cs="Times New Roman"/>
                        <w:color w:val="000000"/>
                        <w:lang w:val="en-US"/>
                      </w:rPr>
                      <w:t xml:space="preserve"> </w:t>
                    </w:r>
                    <w:r w:rsidR="0023487E" w:rsidRPr="0023487E">
                      <w:rPr>
                        <w:rFonts w:cs="Times New Roman"/>
                        <w:i/>
                        <w:color w:val="000000"/>
                        <w:lang w:val="en-US"/>
                      </w:rPr>
                      <w:t>6</w:t>
                    </w:r>
                    <w:r w:rsidR="0023487E">
                      <w:rPr>
                        <w:rFonts w:cs="Times New Roman"/>
                        <w:color w:val="000000"/>
                        <w:lang w:val="en-US"/>
                      </w:rPr>
                      <w:t xml:space="preserve"> 583</w:t>
                    </w:r>
                  </w:p>
                  <w:p w:rsidR="0023487E" w:rsidRDefault="0023487E"/>
                </w:txbxContent>
              </v:textbox>
            </v:rect>
            <v:rect id="_x0000_s5733" style="position:absolute;left:6152;top:6249;width:909;height:230" filled="f" stroked="f">
              <v:textbox style="mso-fit-shape-to-text:t" inset="0,0,0,0">
                <w:txbxContent>
                  <w:p w:rsidR="00F44DCC" w:rsidRPr="00143079" w:rsidRDefault="00143079">
                    <w:r>
                      <w:rPr>
                        <w:rFonts w:cs="Times New Roman"/>
                        <w:color w:val="000000"/>
                      </w:rPr>
                      <w:t xml:space="preserve">  </w:t>
                    </w:r>
                    <w:r w:rsidR="004A53ED">
                      <w:rPr>
                        <w:rFonts w:cs="Times New Roman"/>
                        <w:color w:val="000000"/>
                      </w:rPr>
                      <w:t xml:space="preserve">  </w:t>
                    </w:r>
                    <w:r w:rsidR="00D135AF">
                      <w:rPr>
                        <w:rFonts w:cs="Times New Roman"/>
                        <w:color w:val="000000"/>
                      </w:rPr>
                      <w:t xml:space="preserve"> 6</w:t>
                    </w:r>
                    <w:r w:rsidR="004A53ED">
                      <w:rPr>
                        <w:rFonts w:cs="Times New Roman"/>
                        <w:color w:val="000000"/>
                      </w:rPr>
                      <w:t> </w:t>
                    </w:r>
                    <w:r w:rsidR="00D135AF">
                      <w:rPr>
                        <w:rFonts w:cs="Times New Roman"/>
                        <w:color w:val="000000"/>
                      </w:rPr>
                      <w:t>010</w:t>
                    </w:r>
                    <w:r w:rsidR="004A53ED">
                      <w:rPr>
                        <w:rFonts w:cs="Times New Roman"/>
                        <w:color w:val="000000"/>
                      </w:rPr>
                      <w:t xml:space="preserve">       </w:t>
                    </w:r>
                    <w:r>
                      <w:rPr>
                        <w:rFonts w:cs="Times New Roman"/>
                        <w:color w:val="000000"/>
                      </w:rPr>
                      <w:t xml:space="preserve"> </w:t>
                    </w:r>
                  </w:p>
                </w:txbxContent>
              </v:textbox>
            </v:rect>
            <v:rect id="_x0000_s5734" style="position:absolute;left:7441;top:6249;width:783;height:284" filled="f" stroked="f">
              <v:textbox inset="0,0,0,0">
                <w:txbxContent>
                  <w:p w:rsidR="00F44DCC" w:rsidRDefault="00F44DCC">
                    <w:r>
                      <w:t xml:space="preserve">          0            </w:t>
                    </w:r>
                  </w:p>
                </w:txbxContent>
              </v:textbox>
            </v:rect>
            <v:rect id="_x0000_s5735" style="position:absolute;left:8224;top:6249;width:1101;height:230" filled="f" stroked="f">
              <v:textbox style="mso-fit-shape-to-text:t" inset="0,0,0,0">
                <w:txbxContent>
                  <w:p w:rsidR="00F44DCC" w:rsidRDefault="00F44DCC">
                    <w:r>
                      <w:rPr>
                        <w:rFonts w:cs="Times New Roman"/>
                        <w:color w:val="000000"/>
                        <w:lang w:val="en-US"/>
                      </w:rPr>
                      <w:t xml:space="preserve">       </w:t>
                    </w:r>
                    <w:r w:rsidR="001F70B2">
                      <w:rPr>
                        <w:rFonts w:cs="Times New Roman"/>
                        <w:color w:val="000000"/>
                        <w:lang w:val="en-US"/>
                      </w:rPr>
                      <w:t>(</w:t>
                    </w:r>
                    <w:r w:rsidR="00143079">
                      <w:rPr>
                        <w:rFonts w:cs="Times New Roman"/>
                        <w:color w:val="000000"/>
                        <w:lang w:val="en-US"/>
                      </w:rPr>
                      <w:t>9</w:t>
                    </w:r>
                    <w:r w:rsidR="001F70B2">
                      <w:rPr>
                        <w:rFonts w:cs="Times New Roman"/>
                        <w:color w:val="000000"/>
                        <w:lang w:val="en-US"/>
                      </w:rPr>
                      <w:t> </w:t>
                    </w:r>
                    <w:r>
                      <w:rPr>
                        <w:rFonts w:cs="Times New Roman"/>
                        <w:color w:val="000000"/>
                        <w:lang w:val="en-US"/>
                      </w:rPr>
                      <w:t>0</w:t>
                    </w:r>
                    <w:r w:rsidR="00143079">
                      <w:rPr>
                        <w:rFonts w:cs="Times New Roman"/>
                        <w:color w:val="000000"/>
                        <w:lang w:val="en-US"/>
                      </w:rPr>
                      <w:t>75</w:t>
                    </w:r>
                    <w:r w:rsidR="001F70B2">
                      <w:rPr>
                        <w:rFonts w:cs="Times New Roman"/>
                        <w:color w:val="000000"/>
                        <w:lang w:val="en-US"/>
                      </w:rPr>
                      <w:t>)</w:t>
                    </w:r>
                    <w:r>
                      <w:rPr>
                        <w:rFonts w:cs="Times New Roman"/>
                        <w:color w:val="000000"/>
                        <w:lang w:val="en-US"/>
                      </w:rPr>
                      <w:t xml:space="preserve"> </w:t>
                    </w:r>
                  </w:p>
                </w:txbxContent>
              </v:textbox>
            </v:rect>
            <v:rect id="_x0000_s5736" style="position:absolute;left:48;top:6799;width:1672;height:230;mso-wrap-style:none" filled="f" stroked="f">
              <v:textbox style="mso-fit-shape-to-text:t" inset="0,0,0,0">
                <w:txbxContent>
                  <w:p w:rsidR="00F44DCC" w:rsidRDefault="00F44DCC">
                    <w:r>
                      <w:rPr>
                        <w:rFonts w:cs="Times New Roman"/>
                        <w:color w:val="000000"/>
                        <w:lang w:val="en-US"/>
                      </w:rPr>
                      <w:t>Vyplatené dividendy</w:t>
                    </w:r>
                  </w:p>
                </w:txbxContent>
              </v:textbox>
            </v:rect>
            <v:rect id="_x0000_s5737" style="position:absolute;left:4622;top:6799;width:101;height:230;mso-wrap-style:none" filled="f" stroked="f">
              <v:textbox style="mso-fit-shape-to-text:t" inset="0,0,0,0">
                <w:txbxContent>
                  <w:p w:rsidR="00F44DCC" w:rsidRDefault="00F44DCC">
                    <w:r>
                      <w:rPr>
                        <w:rFonts w:cs="Times New Roman"/>
                        <w:color w:val="000000"/>
                        <w:lang w:val="en-US"/>
                      </w:rPr>
                      <w:t>0</w:t>
                    </w:r>
                  </w:p>
                </w:txbxContent>
              </v:textbox>
            </v:rect>
            <v:rect id="_x0000_s5738" style="position:absolute;left:5722;top:6799;width:101;height:230;mso-wrap-style:none" filled="f" stroked="f">
              <v:textbox style="mso-fit-shape-to-text:t" inset="0,0,0,0">
                <w:txbxContent>
                  <w:p w:rsidR="00F44DCC" w:rsidRDefault="00F44DCC">
                    <w:r>
                      <w:rPr>
                        <w:rFonts w:cs="Times New Roman"/>
                        <w:color w:val="000000"/>
                        <w:lang w:val="en-US"/>
                      </w:rPr>
                      <w:t>0</w:t>
                    </w:r>
                  </w:p>
                </w:txbxContent>
              </v:textbox>
            </v:rect>
            <v:rect id="_x0000_s5739" style="position:absolute;left:6241;top:6799;width:714;height:230" filled="f" stroked="f">
              <v:textbox style="mso-fit-shape-to-text:t" inset="0,0,0,0">
                <w:txbxContent>
                  <w:p w:rsidR="00F44DCC" w:rsidRDefault="004A53ED">
                    <w:r>
                      <w:rPr>
                        <w:rFonts w:cs="Times New Roman"/>
                        <w:color w:val="000000"/>
                        <w:lang w:val="en-US"/>
                      </w:rPr>
                      <w:t xml:space="preserve">  </w:t>
                    </w:r>
                    <w:r w:rsidR="00D135AF">
                      <w:rPr>
                        <w:rFonts w:cs="Times New Roman"/>
                        <w:color w:val="000000"/>
                        <w:lang w:val="en-US"/>
                      </w:rPr>
                      <w:t xml:space="preserve">         0</w:t>
                    </w:r>
                    <w:r w:rsidR="00F44DCC">
                      <w:rPr>
                        <w:rFonts w:cs="Times New Roman"/>
                        <w:color w:val="000000"/>
                        <w:lang w:val="en-US"/>
                      </w:rPr>
                      <w:t xml:space="preserve"> </w:t>
                    </w:r>
                  </w:p>
                </w:txbxContent>
              </v:textbox>
            </v:rect>
            <v:rect id="_x0000_s5740" style="position:absolute;left:7954;top:6799;width:101;height:230;mso-wrap-style:none" filled="f" stroked="f">
              <v:textbox style="mso-fit-shape-to-text:t" inset="0,0,0,0">
                <w:txbxContent>
                  <w:p w:rsidR="00F44DCC" w:rsidRDefault="00F44DCC">
                    <w:r>
                      <w:rPr>
                        <w:rFonts w:cs="Times New Roman"/>
                        <w:color w:val="000000"/>
                        <w:lang w:val="en-US"/>
                      </w:rPr>
                      <w:t xml:space="preserve">0 </w:t>
                    </w:r>
                  </w:p>
                </w:txbxContent>
              </v:textbox>
            </v:rect>
            <v:rect id="_x0000_s5741" style="position:absolute;left:9021;top:6799;width:101;height:230;mso-wrap-style:none" filled="f" stroked="f">
              <v:textbox style="mso-fit-shape-to-text:t" inset="0,0,0,0">
                <w:txbxContent>
                  <w:p w:rsidR="00F44DCC" w:rsidRDefault="00F44DCC">
                    <w:r>
                      <w:rPr>
                        <w:rFonts w:cs="Times New Roman"/>
                        <w:color w:val="000000"/>
                        <w:lang w:val="en-US"/>
                      </w:rPr>
                      <w:t>0</w:t>
                    </w:r>
                  </w:p>
                </w:txbxContent>
              </v:textbox>
            </v:rect>
            <v:rect id="_x0000_s5742" style="position:absolute;left:48;top:7083;width:2717;height:230;mso-wrap-style:none" filled="f" stroked="f">
              <v:textbox style="mso-fit-shape-to-text:t" inset="0,0,0,0">
                <w:txbxContent>
                  <w:p w:rsidR="00F44DCC" w:rsidRDefault="00F44DCC">
                    <w:r>
                      <w:rPr>
                        <w:rFonts w:cs="Times New Roman"/>
                        <w:color w:val="000000"/>
                        <w:lang w:val="en-US"/>
                      </w:rPr>
                      <w:t>Ostatné položky vlastného imania</w:t>
                    </w:r>
                  </w:p>
                </w:txbxContent>
              </v:textbox>
            </v:rect>
            <v:rect id="_x0000_s5743" style="position:absolute;left:4622;top:7083;width:101;height:230;mso-wrap-style:none" filled="f" stroked="f">
              <v:textbox style="mso-fit-shape-to-text:t" inset="0,0,0,0">
                <w:txbxContent>
                  <w:p w:rsidR="00F44DCC" w:rsidRDefault="00F44DCC">
                    <w:r>
                      <w:rPr>
                        <w:rFonts w:cs="Times New Roman"/>
                        <w:color w:val="000000"/>
                        <w:lang w:val="en-US"/>
                      </w:rPr>
                      <w:t>0</w:t>
                    </w:r>
                  </w:p>
                </w:txbxContent>
              </v:textbox>
            </v:rect>
            <v:rect id="_x0000_s5744" style="position:absolute;left:5722;top:7083;width:101;height:230;mso-wrap-style:none" filled="f" stroked="f">
              <v:textbox style="mso-fit-shape-to-text:t" inset="0,0,0,0">
                <w:txbxContent>
                  <w:p w:rsidR="00F44DCC" w:rsidRDefault="00F44DCC">
                    <w:r>
                      <w:rPr>
                        <w:rFonts w:cs="Times New Roman"/>
                        <w:color w:val="000000"/>
                        <w:lang w:val="en-US"/>
                      </w:rPr>
                      <w:t>0</w:t>
                    </w:r>
                  </w:p>
                </w:txbxContent>
              </v:textbox>
            </v:rect>
            <v:rect id="_x0000_s5745" style="position:absolute;left:6822;top:7083;width:101;height:230;mso-wrap-style:none" filled="f" stroked="f">
              <v:textbox style="mso-fit-shape-to-text:t" inset="0,0,0,0">
                <w:txbxContent>
                  <w:p w:rsidR="00F44DCC" w:rsidRDefault="00F44DCC">
                    <w:r>
                      <w:rPr>
                        <w:rFonts w:cs="Times New Roman"/>
                        <w:color w:val="000000"/>
                        <w:lang w:val="en-US"/>
                      </w:rPr>
                      <w:t>0</w:t>
                    </w:r>
                  </w:p>
                </w:txbxContent>
              </v:textbox>
            </v:rect>
            <v:rect id="_x0000_s5746" style="position:absolute;left:7922;top:7083;width:101;height:230;mso-wrap-style:none" filled="f" stroked="f">
              <v:textbox style="mso-fit-shape-to-text:t" inset="0,0,0,0">
                <w:txbxContent>
                  <w:p w:rsidR="00F44DCC" w:rsidRDefault="00F44DCC">
                    <w:r>
                      <w:rPr>
                        <w:rFonts w:cs="Times New Roman"/>
                        <w:color w:val="000000"/>
                        <w:lang w:val="en-US"/>
                      </w:rPr>
                      <w:t>0</w:t>
                    </w:r>
                  </w:p>
                </w:txbxContent>
              </v:textbox>
            </v:rect>
            <v:rect id="_x0000_s5747" style="position:absolute;left:9021;top:7083;width:101;height:230;mso-wrap-style:none" filled="f" stroked="f">
              <v:textbox style="mso-fit-shape-to-text:t" inset="0,0,0,0">
                <w:txbxContent>
                  <w:p w:rsidR="00F44DCC" w:rsidRDefault="00F44DCC">
                    <w:r>
                      <w:rPr>
                        <w:rFonts w:cs="Times New Roman"/>
                        <w:color w:val="000000"/>
                        <w:lang w:val="en-US"/>
                      </w:rPr>
                      <w:t>0</w:t>
                    </w:r>
                  </w:p>
                </w:txbxContent>
              </v:textbox>
            </v:rect>
            <v:rect id="_x0000_s5748" style="position:absolute;left:48;top:7367;width:3438;height:230;mso-wrap-style:none" filled="f" stroked="f">
              <v:textbox style="mso-fit-shape-to-text:t" inset="0,0,0,0">
                <w:txbxContent>
                  <w:p w:rsidR="00F44DCC" w:rsidRDefault="00F44DCC">
                    <w:r>
                      <w:rPr>
                        <w:rFonts w:cs="Times New Roman"/>
                        <w:color w:val="000000"/>
                        <w:lang w:val="en-US"/>
                      </w:rPr>
                      <w:t xml:space="preserve">Účet 491 - Vlastné imanie fyzickej osoby - </w:t>
                    </w:r>
                  </w:p>
                </w:txbxContent>
              </v:textbox>
            </v:rect>
            <v:rect id="_x0000_s5749" style="position:absolute;left:48;top:7651;width:959;height:230;mso-wrap-style:none" filled="f" stroked="f">
              <v:textbox style="mso-fit-shape-to-text:t" inset="0,0,0,0">
                <w:txbxContent>
                  <w:p w:rsidR="00F44DCC" w:rsidRDefault="00F44DCC">
                    <w:r>
                      <w:rPr>
                        <w:rFonts w:cs="Times New Roman"/>
                        <w:color w:val="000000"/>
                        <w:lang w:val="en-US"/>
                      </w:rPr>
                      <w:t>podnikateľa</w:t>
                    </w:r>
                  </w:p>
                </w:txbxContent>
              </v:textbox>
            </v:rect>
            <v:rect id="_x0000_s5750" style="position:absolute;left:4622;top:7367;width:101;height:230;mso-wrap-style:none" filled="f" stroked="f">
              <v:textbox style="mso-fit-shape-to-text:t" inset="0,0,0,0">
                <w:txbxContent>
                  <w:p w:rsidR="00F44DCC" w:rsidRDefault="00F44DCC">
                    <w:r>
                      <w:rPr>
                        <w:rFonts w:cs="Times New Roman"/>
                        <w:color w:val="000000"/>
                        <w:lang w:val="en-US"/>
                      </w:rPr>
                      <w:t>0</w:t>
                    </w:r>
                  </w:p>
                </w:txbxContent>
              </v:textbox>
            </v:rect>
            <v:rect id="_x0000_s5751" style="position:absolute;left:5722;top:7367;width:101;height:230;mso-wrap-style:none" filled="f" stroked="f">
              <v:textbox style="mso-fit-shape-to-text:t" inset="0,0,0,0">
                <w:txbxContent>
                  <w:p w:rsidR="00F44DCC" w:rsidRDefault="00F44DCC">
                    <w:r>
                      <w:rPr>
                        <w:rFonts w:cs="Times New Roman"/>
                        <w:color w:val="000000"/>
                        <w:lang w:val="en-US"/>
                      </w:rPr>
                      <w:t>0</w:t>
                    </w:r>
                  </w:p>
                </w:txbxContent>
              </v:textbox>
            </v:rect>
            <v:rect id="_x0000_s5752" style="position:absolute;left:6822;top:7367;width:101;height:230;mso-wrap-style:none" filled="f" stroked="f">
              <v:textbox style="mso-fit-shape-to-text:t" inset="0,0,0,0">
                <w:txbxContent>
                  <w:p w:rsidR="00F44DCC" w:rsidRDefault="00F44DCC">
                    <w:r>
                      <w:rPr>
                        <w:rFonts w:cs="Times New Roman"/>
                        <w:color w:val="000000"/>
                        <w:lang w:val="en-US"/>
                      </w:rPr>
                      <w:t>0</w:t>
                    </w:r>
                  </w:p>
                </w:txbxContent>
              </v:textbox>
            </v:rect>
            <v:rect id="_x0000_s5753" style="position:absolute;left:7922;top:7367;width:101;height:230;mso-wrap-style:none" filled="f" stroked="f">
              <v:textbox style="mso-fit-shape-to-text:t" inset="0,0,0,0">
                <w:txbxContent>
                  <w:p w:rsidR="00F44DCC" w:rsidRDefault="00F44DCC">
                    <w:r>
                      <w:rPr>
                        <w:rFonts w:cs="Times New Roman"/>
                        <w:color w:val="000000"/>
                        <w:lang w:val="en-US"/>
                      </w:rPr>
                      <w:t>0</w:t>
                    </w:r>
                  </w:p>
                </w:txbxContent>
              </v:textbox>
            </v:rect>
            <v:rect id="_x0000_s5754" style="position:absolute;left:9021;top:7367;width:101;height:230;mso-wrap-style:none" filled="f" stroked="f">
              <v:textbox style="mso-fit-shape-to-text:t" inset="0,0,0,0">
                <w:txbxContent>
                  <w:p w:rsidR="00F44DCC" w:rsidRDefault="00F44DCC">
                    <w:r>
                      <w:rPr>
                        <w:rFonts w:cs="Times New Roman"/>
                        <w:color w:val="000000"/>
                        <w:lang w:val="en-US"/>
                      </w:rPr>
                      <w:t>0</w:t>
                    </w:r>
                  </w:p>
                </w:txbxContent>
              </v:textbox>
            </v:rect>
            <v:rect id="_x0000_s5755" style="position:absolute;left:48;top:7936;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5756" style="position:absolute;left:4192;top:7936;width:551;height:230;mso-wrap-style:none" filled="f" stroked="f">
              <v:textbox style="mso-fit-shape-to-text:t" inset="0,0,0,0">
                <w:txbxContent>
                  <w:p w:rsidR="00F44DCC" w:rsidRPr="00143079" w:rsidRDefault="00143079">
                    <w:r>
                      <w:rPr>
                        <w:rFonts w:cs="Times New Roman"/>
                        <w:b/>
                        <w:bCs/>
                        <w:color w:val="000000"/>
                      </w:rPr>
                      <w:t>54 100</w:t>
                    </w:r>
                  </w:p>
                </w:txbxContent>
              </v:textbox>
            </v:rect>
            <v:rect id="_x0000_s5757" style="position:absolute;left:5005;top:7918;width:956;height:248" filled="f" stroked="f">
              <v:textbox inset="0,0,0,0">
                <w:txbxContent>
                  <w:p w:rsidR="00F44DCC" w:rsidRPr="004F2307" w:rsidRDefault="00F44DCC">
                    <w:r>
                      <w:rPr>
                        <w:rFonts w:cs="Times New Roman"/>
                        <w:b/>
                        <w:bCs/>
                        <w:color w:val="000000"/>
                      </w:rPr>
                      <w:t xml:space="preserve">      </w:t>
                    </w:r>
                    <w:r w:rsidR="00CE1D19">
                      <w:rPr>
                        <w:rFonts w:cs="Times New Roman"/>
                        <w:b/>
                        <w:bCs/>
                        <w:color w:val="000000"/>
                      </w:rPr>
                      <w:t>(</w:t>
                    </w:r>
                    <w:r w:rsidR="0023487E">
                      <w:rPr>
                        <w:rFonts w:cs="Times New Roman"/>
                        <w:b/>
                        <w:bCs/>
                        <w:color w:val="000000"/>
                      </w:rPr>
                      <w:t>2 192)</w:t>
                    </w:r>
                  </w:p>
                </w:txbxContent>
              </v:textbox>
            </v:rect>
            <v:rect id="_x0000_s5758" style="position:absolute;left:6152;top:7919;width:780;height:247" filled="f" stroked="f">
              <v:textbox inset="0,0,0,0">
                <w:txbxContent>
                  <w:p w:rsidR="00F44DCC" w:rsidRPr="00143079" w:rsidRDefault="00143079">
                    <w:r>
                      <w:rPr>
                        <w:rFonts w:cs="Times New Roman"/>
                        <w:b/>
                        <w:bCs/>
                        <w:color w:val="000000"/>
                      </w:rPr>
                      <w:t xml:space="preserve">   </w:t>
                    </w:r>
                    <w:r w:rsidR="004A53ED">
                      <w:rPr>
                        <w:rFonts w:cs="Times New Roman"/>
                        <w:b/>
                        <w:bCs/>
                        <w:color w:val="000000"/>
                      </w:rPr>
                      <w:t xml:space="preserve"> </w:t>
                    </w:r>
                    <w:r w:rsidR="00D135AF">
                      <w:rPr>
                        <w:rFonts w:cs="Times New Roman"/>
                        <w:b/>
                        <w:bCs/>
                        <w:color w:val="000000"/>
                      </w:rPr>
                      <w:t xml:space="preserve">  9</w:t>
                    </w:r>
                    <w:r w:rsidR="004A53ED">
                      <w:rPr>
                        <w:rFonts w:cs="Times New Roman"/>
                        <w:b/>
                        <w:bCs/>
                        <w:color w:val="000000"/>
                      </w:rPr>
                      <w:t> </w:t>
                    </w:r>
                    <w:r w:rsidR="00D135AF">
                      <w:rPr>
                        <w:rFonts w:cs="Times New Roman"/>
                        <w:b/>
                        <w:bCs/>
                        <w:color w:val="000000"/>
                      </w:rPr>
                      <w:t>624</w:t>
                    </w:r>
                  </w:p>
                </w:txbxContent>
              </v:textbox>
            </v:rect>
            <v:rect id="_x0000_s5759" style="position:absolute;left:7523;top:7936;width:501;height:230;mso-wrap-style:none" filled="f" stroked="f">
              <v:textbox style="mso-fit-shape-to-text:t" inset="0,0,0,0">
                <w:txbxContent>
                  <w:p w:rsidR="00F44DCC" w:rsidRDefault="00D135AF">
                    <w:r>
                      <w:rPr>
                        <w:rFonts w:cs="Times New Roman"/>
                        <w:b/>
                        <w:bCs/>
                        <w:color w:val="000000"/>
                        <w:lang w:val="en-US"/>
                      </w:rPr>
                      <w:t xml:space="preserve">        0</w:t>
                    </w:r>
                  </w:p>
                </w:txbxContent>
              </v:textbox>
            </v:rect>
            <v:rect id="_x0000_s5760" style="position:absolute;left:8591;top:7936;width:551;height:230;mso-wrap-style:none" filled="f" stroked="f">
              <v:textbox style="mso-fit-shape-to-text:t" inset="0,0,0,0">
                <w:txbxContent>
                  <w:p w:rsidR="00F44DCC" w:rsidRDefault="00143079">
                    <w:r>
                      <w:rPr>
                        <w:rFonts w:cs="Times New Roman"/>
                        <w:b/>
                        <w:bCs/>
                        <w:color w:val="000000"/>
                        <w:lang w:val="en-US"/>
                      </w:rPr>
                      <w:t>42</w:t>
                    </w:r>
                    <w:r w:rsidR="00F44DCC">
                      <w:rPr>
                        <w:rFonts w:cs="Times New Roman"/>
                        <w:b/>
                        <w:bCs/>
                        <w:color w:val="000000"/>
                        <w:lang w:val="en-US"/>
                      </w:rPr>
                      <w:t xml:space="preserve"> </w:t>
                    </w:r>
                    <w:r>
                      <w:rPr>
                        <w:rFonts w:cs="Times New Roman"/>
                        <w:b/>
                        <w:bCs/>
                        <w:color w:val="000000"/>
                        <w:lang w:val="en-US"/>
                      </w:rPr>
                      <w:t>284</w:t>
                    </w:r>
                  </w:p>
                </w:txbxContent>
              </v:textbox>
            </v:rect>
            <v:rect id="_x0000_s5761" style="position:absolute;left:5563;top:18;width:1878;height:230;mso-wrap-style:none" filled="f" stroked="f">
              <v:textbox style="mso-fit-shape-to-text:t" inset="0,0,0,0">
                <w:txbxContent>
                  <w:p w:rsidR="00F44DCC" w:rsidRDefault="00F44DCC">
                    <w:r>
                      <w:rPr>
                        <w:rFonts w:cs="Times New Roman"/>
                        <w:color w:val="000000"/>
                        <w:lang w:val="en-US"/>
                      </w:rPr>
                      <w:t>Bežné účtovné obdobie</w:t>
                    </w:r>
                  </w:p>
                </w:txbxContent>
              </v:textbox>
            </v:rect>
            <v:rect id="_x0000_s5762" style="position:absolute;width:16;height:1" fillcolor="#d0d7e5" stroked="f"/>
            <v:rect id="_x0000_s5763" style="position:absolute;left:3554;width:16;height:1" fillcolor="#d0d7e5" stroked="f"/>
            <v:rect id="_x0000_s5764" style="position:absolute;left:3746;width:16;height:1" fillcolor="#d0d7e5" stroked="f"/>
            <v:rect id="_x0000_s5765" style="position:absolute;left:9149;width:16;height:1" fillcolor="#d0d7e5" stroked="f"/>
            <v:rect id="_x0000_s5766" style="position:absolute;left:4750;width:16;height:1" fillcolor="#d0d7e5" stroked="f"/>
            <v:rect id="_x0000_s5767" style="position:absolute;left:4845;width:16;height:1" fillcolor="#d0d7e5" stroked="f"/>
            <v:rect id="_x0000_s5768" style="position:absolute;left:5850;width:16;height:1" fillcolor="#d0d7e5" stroked="f"/>
            <v:rect id="_x0000_s5769" style="position:absolute;left:5945;width:16;height:1" fillcolor="#d0d7e5" stroked="f"/>
            <v:rect id="_x0000_s5770" style="position:absolute;left:6949;width:16;height:1" fillcolor="#d0d7e5" stroked="f"/>
            <v:rect id="_x0000_s5771" style="position:absolute;left:7045;width:16;height:1" fillcolor="#d0d7e5" stroked="f"/>
            <v:rect id="_x0000_s5772" style="position:absolute;left:8049;width:16;height:1" fillcolor="#d0d7e5" stroked="f"/>
            <v:rect id="_x0000_s5773" style="position:absolute;left:8145;width:16;height:1" fillcolor="#d0d7e5" stroked="f"/>
            <v:line id="_x0000_s5774" style="position:absolute" from="3746,284" to="9165,285" strokeweight="0"/>
            <v:rect id="_x0000_s5775" style="position:absolute;left:3746;top:284;width:5419;height:18" fillcolor="black" stroked="f"/>
            <v:line id="_x0000_s5776" style="position:absolute" from="0,1136" to="9165,1137" strokeweight="0"/>
            <v:rect id="_x0000_s5777" style="position:absolute;top:1136;width:9165;height:18" fillcolor="black" stroked="f"/>
            <v:line id="_x0000_s5778" style="position:absolute" from="3746,7918" to="4766,7919" strokeweight="0"/>
            <v:rect id="_x0000_s5779" style="position:absolute;left:3746;top:7918;width:1020;height:18" fillcolor="black" stroked="f"/>
            <v:line id="_x0000_s5780" style="position:absolute" from="4845,7918" to="5866,7919" strokeweight="0"/>
            <v:rect id="_x0000_s5781" style="position:absolute;left:4845;top:7918;width:1021;height:18" fillcolor="black" stroked="f"/>
            <v:line id="_x0000_s5782" style="position:absolute" from="5945,7918" to="6965,7919" strokeweight="0"/>
            <v:rect id="_x0000_s5783" style="position:absolute;left:5945;top:7918;width:1020;height:18" fillcolor="black" stroked="f"/>
            <v:line id="_x0000_s5784" style="position:absolute" from="7045,7918" to="8065,7919" strokeweight="0"/>
            <v:rect id="_x0000_s5785" style="position:absolute;left:7045;top:7918;width:1020;height:18" fillcolor="black" stroked="f"/>
            <v:line id="_x0000_s5786" style="position:absolute" from="8145,7918" to="9165,7919" strokeweight="0"/>
            <v:rect id="_x0000_s5787" style="position:absolute;left:8145;top:7918;width:1020;height:18" fillcolor="black" stroked="f"/>
            <v:line id="_x0000_s5788" style="position:absolute" from="3762,8273" to="4750,8274" strokeweight="0"/>
            <v:rect id="_x0000_s5789" style="position:absolute;left:3762;top:8273;width:988;height:18" fillcolor="black" stroked="f"/>
            <v:line id="_x0000_s5790" style="position:absolute" from="3762,8308" to="4750,8309" strokeweight="0"/>
            <v:rect id="_x0000_s5791" style="position:absolute;left:3762;top:8308;width:988;height:18" fillcolor="black" stroked="f"/>
            <v:line id="_x0000_s5792" style="position:absolute" from="4861,8273" to="5850,8274" strokeweight="0"/>
            <v:rect id="_x0000_s5793" style="position:absolute;left:4861;top:8273;width:989;height:18" fillcolor="black" stroked="f"/>
            <v:line id="_x0000_s5794" style="position:absolute" from="4861,8308" to="5850,8309" strokeweight="0"/>
            <v:rect id="_x0000_s5795" style="position:absolute;left:4861;top:8308;width:989;height:18" fillcolor="black" stroked="f"/>
            <v:line id="_x0000_s5796" style="position:absolute" from="5961,8273" to="6949,8274" strokeweight="0"/>
            <v:rect id="_x0000_s5797" style="position:absolute;left:5961;top:8273;width:988;height:18" fillcolor="black" stroked="f"/>
            <v:line id="_x0000_s5798" style="position:absolute" from="5961,8308" to="6949,8309" strokeweight="0"/>
            <v:rect id="_x0000_s5799" style="position:absolute;left:5961;top:8308;width:988;height:18" fillcolor="black" stroked="f"/>
            <v:line id="_x0000_s5800" style="position:absolute" from="7061,8273" to="8049,8274" strokeweight="0"/>
            <v:rect id="_x0000_s5801" style="position:absolute;left:7061;top:8273;width:988;height:18" fillcolor="black" stroked="f"/>
            <v:line id="_x0000_s5802" style="position:absolute" from="7061,8308" to="8049,8309" strokeweight="0"/>
            <v:rect id="_x0000_s5803" style="position:absolute;left:7061;top:8308;width:988;height:18" fillcolor="black" stroked="f"/>
            <v:line id="_x0000_s5804" style="position:absolute" from="8161,8273" to="9149,8274" strokeweight="0"/>
            <v:rect id="_x0000_s5805" style="position:absolute;left:8161;top:8273;width:988;height:18" fillcolor="black" stroked="f"/>
            <v:line id="_x0000_s5806" style="position:absolute" from="8161,8308" to="9149,8309" strokeweight="0"/>
            <v:rect id="_x0000_s5807" style="position:absolute;left:8161;top:8308;width:988;height:18" fillcolor="black" stroked="f"/>
            <w10:wrap type="none"/>
            <w10:anchorlock/>
          </v:group>
        </w:pict>
      </w:r>
    </w:p>
    <w:p w:rsidR="00BC1D56" w:rsidRDefault="00BC1D56">
      <w:pPr>
        <w:ind w:left="426"/>
        <w:jc w:val="both"/>
        <w:rPr>
          <w:rFonts w:cs="Times New Roman"/>
        </w:rPr>
      </w:pPr>
      <w:r>
        <w:rPr>
          <w:rFonts w:cs="Times New Roman"/>
          <w:sz w:val="18"/>
          <w:szCs w:val="18"/>
        </w:rPr>
        <w:t>Základné imanie sa v priebehu účtovného obdobia roka 201</w:t>
      </w:r>
      <w:r w:rsidR="00F44DCC">
        <w:rPr>
          <w:rFonts w:cs="Times New Roman"/>
          <w:sz w:val="18"/>
          <w:szCs w:val="18"/>
        </w:rPr>
        <w:t>3</w:t>
      </w:r>
      <w:r>
        <w:rPr>
          <w:rFonts w:cs="Times New Roman"/>
          <w:sz w:val="18"/>
          <w:szCs w:val="18"/>
        </w:rPr>
        <w:t xml:space="preserve"> nezmenilo. </w:t>
      </w:r>
    </w:p>
    <w:p w:rsidR="00BC1D56" w:rsidRDefault="00BC1D56">
      <w:pPr>
        <w:ind w:left="426"/>
        <w:jc w:val="both"/>
        <w:rPr>
          <w:rFonts w:cs="Times New Roman"/>
        </w:rPr>
      </w:pPr>
    </w:p>
    <w:p w:rsidR="00BC1D56" w:rsidRDefault="00BC1D56">
      <w:pPr>
        <w:pStyle w:val="Zkladntext"/>
        <w:rPr>
          <w:rFonts w:cs="Times New Roman"/>
        </w:rPr>
      </w:pPr>
      <w:r>
        <w:rPr>
          <w:rFonts w:cs="Times New Roman"/>
        </w:rPr>
        <w:t>Prehľad o pohybe vlastného imania za predchádzajúce účtovné obdobie je uvedený v nasledujúcom prehľade:</w:t>
      </w:r>
    </w:p>
    <w:p w:rsidR="00BC1D56" w:rsidRDefault="00BC1D56">
      <w:pPr>
        <w:pStyle w:val="Zkladntext"/>
        <w:ind w:left="0"/>
        <w:rPr>
          <w:rFonts w:cs="Times New Roman"/>
        </w:rPr>
      </w:pPr>
    </w:p>
    <w:p w:rsidR="00BC1D56" w:rsidRDefault="005E3FF8">
      <w:pPr>
        <w:pStyle w:val="Zkladntext"/>
        <w:rPr>
          <w:rFonts w:cs="Times New Roman"/>
        </w:rPr>
      </w:pPr>
      <w:r>
        <w:rPr>
          <w:rFonts w:cs="Times New Roman"/>
        </w:rPr>
      </w:r>
      <w:r>
        <w:rPr>
          <w:rFonts w:cs="Times New Roman"/>
        </w:rPr>
        <w:pict>
          <v:group id="_x0000_s5810" editas="canvas" style="width:512.55pt;height:459.35pt;mso-position-horizontal-relative:char;mso-position-vertical-relative:line" coordsize="10251,9187">
            <o:lock v:ext="edit" aspectratio="t"/>
            <v:shape id="_x0000_s5809" type="#_x0000_t75" style="position:absolute;width:10251;height:9187" o:preferrelative="f">
              <v:fill o:detectmouseclick="t"/>
              <v:path o:extrusionok="t" o:connecttype="none"/>
              <o:lock v:ext="edit" text="t"/>
            </v:shape>
            <v:rect id="_x0000_s5811" style="position:absolute;width:10251;height:9187" stroked="f"/>
            <v:rect id="_x0000_s5812" style="position:absolute;left:4101;top:310;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5813" style="position:absolute;left:3905;top:603;width:901;height:230;mso-wrap-style:none" filled="f" stroked="f">
              <v:textbox style="mso-fit-shape-to-text:t" inset="0,0,0,0">
                <w:txbxContent>
                  <w:p w:rsidR="00F44DCC" w:rsidRDefault="00F44DCC">
                    <w:r>
                      <w:rPr>
                        <w:rFonts w:cs="Times New Roman"/>
                        <w:color w:val="000000"/>
                        <w:lang w:val="en-US"/>
                      </w:rPr>
                      <w:t>31.12.201</w:t>
                    </w:r>
                    <w:r w:rsidR="00563938">
                      <w:rPr>
                        <w:rFonts w:cs="Times New Roman"/>
                        <w:color w:val="000000"/>
                        <w:lang w:val="en-US"/>
                      </w:rPr>
                      <w:t>1</w:t>
                    </w:r>
                  </w:p>
                </w:txbxContent>
              </v:textbox>
            </v:rect>
            <v:rect id="_x0000_s5814" style="position:absolute;left:5077;top:457;width:723;height:230;mso-wrap-style:none" filled="f" stroked="f">
              <v:textbox style="mso-fit-shape-to-text:t" inset="0,0,0,0">
                <w:txbxContent>
                  <w:p w:rsidR="00F44DCC" w:rsidRDefault="00F44DCC">
                    <w:r>
                      <w:rPr>
                        <w:rFonts w:cs="Times New Roman"/>
                        <w:color w:val="000000"/>
                        <w:lang w:val="en-US"/>
                      </w:rPr>
                      <w:t>Prírastky</w:t>
                    </w:r>
                  </w:p>
                </w:txbxContent>
              </v:textbox>
            </v:rect>
            <v:rect id="_x0000_s5815" style="position:absolute;left:6216;top:457;width:601;height:230;mso-wrap-style:none" filled="f" stroked="f">
              <v:textbox style="mso-fit-shape-to-text:t" inset="0,0,0,0">
                <w:txbxContent>
                  <w:p w:rsidR="00F44DCC" w:rsidRDefault="00F44DCC">
                    <w:r>
                      <w:rPr>
                        <w:rFonts w:cs="Times New Roman"/>
                        <w:color w:val="000000"/>
                        <w:lang w:val="en-US"/>
                      </w:rPr>
                      <w:t>Úbytky</w:t>
                    </w:r>
                  </w:p>
                </w:txbxContent>
              </v:textbox>
            </v:rect>
            <v:rect id="_x0000_s5816" style="position:absolute;left:7290;top:457;width:645;height:230;mso-wrap-style:none" filled="f" stroked="f">
              <v:textbox style="mso-fit-shape-to-text:t" inset="0,0,0,0">
                <w:txbxContent>
                  <w:p w:rsidR="00F44DCC" w:rsidRDefault="00F44DCC">
                    <w:r>
                      <w:rPr>
                        <w:rFonts w:cs="Times New Roman"/>
                        <w:color w:val="000000"/>
                        <w:lang w:val="en-US"/>
                      </w:rPr>
                      <w:t>Presuny</w:t>
                    </w:r>
                  </w:p>
                </w:txbxContent>
              </v:textbox>
            </v:rect>
            <v:rect id="_x0000_s5817" style="position:absolute;left:8461;top:310;width:506;height:230;mso-wrap-style:none" filled="f" stroked="f">
              <v:textbox style="mso-fit-shape-to-text:t" inset="0,0,0,0">
                <w:txbxContent>
                  <w:p w:rsidR="00F44DCC" w:rsidRDefault="00F44DCC">
                    <w:r>
                      <w:rPr>
                        <w:rFonts w:cs="Times New Roman"/>
                        <w:color w:val="000000"/>
                        <w:lang w:val="en-US"/>
                      </w:rPr>
                      <w:t xml:space="preserve">Stav k </w:t>
                    </w:r>
                  </w:p>
                </w:txbxContent>
              </v:textbox>
            </v:rect>
            <v:rect id="_x0000_s5818" style="position:absolute;left:8266;top:603;width:901;height:230;mso-wrap-style:none" filled="f" stroked="f">
              <v:textbox style="mso-fit-shape-to-text:t" inset="0,0,0,0">
                <w:txbxContent>
                  <w:p w:rsidR="00F44DCC" w:rsidRDefault="00F44DCC">
                    <w:r>
                      <w:rPr>
                        <w:rFonts w:cs="Times New Roman"/>
                        <w:color w:val="000000"/>
                        <w:lang w:val="en-US"/>
                      </w:rPr>
                      <w:t>31.12.201</w:t>
                    </w:r>
                    <w:r w:rsidR="00563938">
                      <w:rPr>
                        <w:rFonts w:cs="Times New Roman"/>
                        <w:color w:val="000000"/>
                        <w:lang w:val="en-US"/>
                      </w:rPr>
                      <w:t>2</w:t>
                    </w:r>
                  </w:p>
                </w:txbxContent>
              </v:textbox>
            </v:rect>
            <v:rect id="_x0000_s5819" style="position:absolute;left:1790;top:895;width:89;height:230;mso-wrap-style:none" filled="f" stroked="f">
              <v:textbox style="mso-fit-shape-to-text:t" inset="0,0,0,0">
                <w:txbxContent>
                  <w:p w:rsidR="00F44DCC" w:rsidRDefault="00F44DCC">
                    <w:r>
                      <w:rPr>
                        <w:rFonts w:cs="Times New Roman"/>
                        <w:color w:val="000000"/>
                        <w:lang w:val="en-US"/>
                      </w:rPr>
                      <w:t>a</w:t>
                    </w:r>
                  </w:p>
                </w:txbxContent>
              </v:textbox>
            </v:rect>
            <v:rect id="_x0000_s5820" style="position:absolute;left:4296;top:895;width:101;height:230;mso-wrap-style:none" filled="f" stroked="f">
              <v:textbox style="mso-fit-shape-to-text:t" inset="0,0,0,0">
                <w:txbxContent>
                  <w:p w:rsidR="00F44DCC" w:rsidRDefault="00F44DCC">
                    <w:r>
                      <w:rPr>
                        <w:rFonts w:cs="Times New Roman"/>
                        <w:color w:val="000000"/>
                        <w:lang w:val="en-US"/>
                      </w:rPr>
                      <w:t>b</w:t>
                    </w:r>
                  </w:p>
                </w:txbxContent>
              </v:textbox>
            </v:rect>
            <v:rect id="_x0000_s5821" style="position:absolute;left:5402;top:895;width:89;height:230;mso-wrap-style:none" filled="f" stroked="f">
              <v:textbox style="mso-fit-shape-to-text:t" inset="0,0,0,0">
                <w:txbxContent>
                  <w:p w:rsidR="00F44DCC" w:rsidRDefault="00F44DCC">
                    <w:r>
                      <w:rPr>
                        <w:rFonts w:cs="Times New Roman"/>
                        <w:color w:val="000000"/>
                        <w:lang w:val="en-US"/>
                      </w:rPr>
                      <w:t>c</w:t>
                    </w:r>
                  </w:p>
                </w:txbxContent>
              </v:textbox>
            </v:rect>
            <v:rect id="_x0000_s5822" style="position:absolute;left:6476;top:895;width:101;height:230;mso-wrap-style:none" filled="f" stroked="f">
              <v:textbox style="mso-fit-shape-to-text:t" inset="0,0,0,0">
                <w:txbxContent>
                  <w:p w:rsidR="00F44DCC" w:rsidRDefault="00F44DCC">
                    <w:r>
                      <w:rPr>
                        <w:rFonts w:cs="Times New Roman"/>
                        <w:color w:val="000000"/>
                        <w:lang w:val="en-US"/>
                      </w:rPr>
                      <w:t>d</w:t>
                    </w:r>
                  </w:p>
                </w:txbxContent>
              </v:textbox>
            </v:rect>
            <v:rect id="_x0000_s5823" style="position:absolute;left:7583;top:895;width:89;height:230;mso-wrap-style:none" filled="f" stroked="f">
              <v:textbox style="mso-fit-shape-to-text:t" inset="0,0,0,0">
                <w:txbxContent>
                  <w:p w:rsidR="00F44DCC" w:rsidRDefault="00F44DCC">
                    <w:r>
                      <w:rPr>
                        <w:rFonts w:cs="Times New Roman"/>
                        <w:color w:val="000000"/>
                        <w:lang w:val="en-US"/>
                      </w:rPr>
                      <w:t>e</w:t>
                    </w:r>
                  </w:p>
                </w:txbxContent>
              </v:textbox>
            </v:rect>
            <v:rect id="_x0000_s5824" style="position:absolute;left:8673;top:895;width:67;height:230;mso-wrap-style:none" filled="f" stroked="f">
              <v:textbox style="mso-fit-shape-to-text:t" inset="0,0,0,0">
                <w:txbxContent>
                  <w:p w:rsidR="00F44DCC" w:rsidRDefault="00F44DCC">
                    <w:r>
                      <w:rPr>
                        <w:rFonts w:cs="Times New Roman"/>
                        <w:color w:val="000000"/>
                        <w:lang w:val="en-US"/>
                      </w:rPr>
                      <w:t>f</w:t>
                    </w:r>
                  </w:p>
                </w:txbxContent>
              </v:textbox>
            </v:rect>
            <v:rect id="_x0000_s5825" style="position:absolute;left:49;top:1187;width:1339;height:230;mso-wrap-style:none" filled="f" stroked="f">
              <v:textbox style="mso-fit-shape-to-text:t" inset="0,0,0,0">
                <w:txbxContent>
                  <w:p w:rsidR="00F44DCC" w:rsidRDefault="00F44DCC">
                    <w:r>
                      <w:rPr>
                        <w:rFonts w:cs="Times New Roman"/>
                        <w:color w:val="000000"/>
                        <w:lang w:val="en-US"/>
                      </w:rPr>
                      <w:t>Základné imanie</w:t>
                    </w:r>
                  </w:p>
                </w:txbxContent>
              </v:textbox>
            </v:rect>
            <v:rect id="_x0000_s5826" style="position:absolute;left:4263;top:1187;width:551;height:230;mso-wrap-style:none" filled="f" stroked="f">
              <v:textbox style="mso-fit-shape-to-text:t" inset="0,0,0,0">
                <w:txbxContent>
                  <w:p w:rsidR="00F44DCC" w:rsidRDefault="00F44DCC">
                    <w:r>
                      <w:rPr>
                        <w:rFonts w:cs="Times New Roman"/>
                        <w:color w:val="000000"/>
                        <w:lang w:val="en-US"/>
                      </w:rPr>
                      <w:t>49 792</w:t>
                    </w:r>
                  </w:p>
                </w:txbxContent>
              </v:textbox>
            </v:rect>
            <v:rect id="_x0000_s5827" style="position:absolute;left:5793;top:1187;width:101;height:230;mso-wrap-style:none" filled="f" stroked="f">
              <v:textbox style="mso-fit-shape-to-text:t" inset="0,0,0,0">
                <w:txbxContent>
                  <w:p w:rsidR="00F44DCC" w:rsidRDefault="00F44DCC">
                    <w:r>
                      <w:rPr>
                        <w:rFonts w:cs="Times New Roman"/>
                        <w:color w:val="000000"/>
                        <w:lang w:val="en-US"/>
                      </w:rPr>
                      <w:t>0</w:t>
                    </w:r>
                  </w:p>
                </w:txbxContent>
              </v:textbox>
            </v:rect>
            <v:rect id="_x0000_s5828" style="position:absolute;left:6883;top:1187;width:101;height:230;mso-wrap-style:none" filled="f" stroked="f">
              <v:textbox style="mso-fit-shape-to-text:t" inset="0,0,0,0">
                <w:txbxContent>
                  <w:p w:rsidR="00F44DCC" w:rsidRDefault="00F44DCC">
                    <w:r>
                      <w:rPr>
                        <w:rFonts w:cs="Times New Roman"/>
                        <w:color w:val="000000"/>
                        <w:lang w:val="en-US"/>
                      </w:rPr>
                      <w:t>0</w:t>
                    </w:r>
                  </w:p>
                </w:txbxContent>
              </v:textbox>
            </v:rect>
            <v:rect id="_x0000_s5829" style="position:absolute;left:7973;top:1187;width:101;height:230;mso-wrap-style:none" filled="f" stroked="f">
              <v:textbox style="mso-fit-shape-to-text:t" inset="0,0,0,0">
                <w:txbxContent>
                  <w:p w:rsidR="00F44DCC" w:rsidRDefault="00F44DCC">
                    <w:r>
                      <w:rPr>
                        <w:rFonts w:cs="Times New Roman"/>
                        <w:color w:val="000000"/>
                        <w:lang w:val="en-US"/>
                      </w:rPr>
                      <w:t>0</w:t>
                    </w:r>
                  </w:p>
                </w:txbxContent>
              </v:textbox>
            </v:rect>
            <v:rect id="_x0000_s5830" style="position:absolute;left:8624;top:1187;width:551;height:230;mso-wrap-style:none" filled="f" stroked="f">
              <v:textbox style="mso-fit-shape-to-text:t" inset="0,0,0,0">
                <w:txbxContent>
                  <w:p w:rsidR="00F44DCC" w:rsidRDefault="00F44DCC">
                    <w:r>
                      <w:rPr>
                        <w:rFonts w:cs="Times New Roman"/>
                        <w:color w:val="000000"/>
                        <w:lang w:val="en-US"/>
                      </w:rPr>
                      <w:t>49 792</w:t>
                    </w:r>
                  </w:p>
                </w:txbxContent>
              </v:textbox>
            </v:rect>
            <v:rect id="_x0000_s5831" style="position:absolute;left:49;top:1479;width:3316;height:230;mso-wrap-style:none" filled="f" stroked="f">
              <v:textbox style="mso-fit-shape-to-text:t" inset="0,0,0,0">
                <w:txbxContent>
                  <w:p w:rsidR="00F44DCC" w:rsidRDefault="00F44DCC">
                    <w:r>
                      <w:rPr>
                        <w:rFonts w:cs="Times New Roman"/>
                        <w:color w:val="000000"/>
                        <w:lang w:val="en-US"/>
                      </w:rPr>
                      <w:t>Vlastné akcie a vlastné obchodné podiely</w:t>
                    </w:r>
                  </w:p>
                </w:txbxContent>
              </v:textbox>
            </v:rect>
            <v:rect id="_x0000_s5832" style="position:absolute;left:4703;top:1479;width:101;height:230;mso-wrap-style:none" filled="f" stroked="f">
              <v:textbox style="mso-fit-shape-to-text:t" inset="0,0,0,0">
                <w:txbxContent>
                  <w:p w:rsidR="00F44DCC" w:rsidRDefault="00F44DCC">
                    <w:r>
                      <w:rPr>
                        <w:rFonts w:cs="Times New Roman"/>
                        <w:color w:val="000000"/>
                        <w:lang w:val="en-US"/>
                      </w:rPr>
                      <w:t>0</w:t>
                    </w:r>
                  </w:p>
                </w:txbxContent>
              </v:textbox>
            </v:rect>
            <v:rect id="_x0000_s5833" style="position:absolute;left:5793;top:1479;width:101;height:230;mso-wrap-style:none" filled="f" stroked="f">
              <v:textbox style="mso-fit-shape-to-text:t" inset="0,0,0,0">
                <w:txbxContent>
                  <w:p w:rsidR="00F44DCC" w:rsidRDefault="00F44DCC">
                    <w:r>
                      <w:rPr>
                        <w:rFonts w:cs="Times New Roman"/>
                        <w:color w:val="000000"/>
                        <w:lang w:val="en-US"/>
                      </w:rPr>
                      <w:t>0</w:t>
                    </w:r>
                  </w:p>
                </w:txbxContent>
              </v:textbox>
            </v:rect>
            <v:rect id="_x0000_s5834" style="position:absolute;left:6883;top:1479;width:101;height:230;mso-wrap-style:none" filled="f" stroked="f">
              <v:textbox style="mso-fit-shape-to-text:t" inset="0,0,0,0">
                <w:txbxContent>
                  <w:p w:rsidR="00F44DCC" w:rsidRDefault="00F44DCC">
                    <w:r>
                      <w:rPr>
                        <w:rFonts w:cs="Times New Roman"/>
                        <w:color w:val="000000"/>
                        <w:lang w:val="en-US"/>
                      </w:rPr>
                      <w:t>0</w:t>
                    </w:r>
                  </w:p>
                </w:txbxContent>
              </v:textbox>
            </v:rect>
            <v:rect id="_x0000_s5835" style="position:absolute;left:7973;top:1479;width:101;height:230;mso-wrap-style:none" filled="f" stroked="f">
              <v:textbox style="mso-fit-shape-to-text:t" inset="0,0,0,0">
                <w:txbxContent>
                  <w:p w:rsidR="00F44DCC" w:rsidRDefault="00F44DCC">
                    <w:r>
                      <w:rPr>
                        <w:rFonts w:cs="Times New Roman"/>
                        <w:color w:val="000000"/>
                        <w:lang w:val="en-US"/>
                      </w:rPr>
                      <w:t>0</w:t>
                    </w:r>
                  </w:p>
                </w:txbxContent>
              </v:textbox>
            </v:rect>
            <v:rect id="_x0000_s5836" style="position:absolute;left:9063;top:1479;width:101;height:230;mso-wrap-style:none" filled="f" stroked="f">
              <v:textbox style="mso-fit-shape-to-text:t" inset="0,0,0,0">
                <w:txbxContent>
                  <w:p w:rsidR="00F44DCC" w:rsidRDefault="00F44DCC">
                    <w:r>
                      <w:rPr>
                        <w:rFonts w:cs="Times New Roman"/>
                        <w:color w:val="000000"/>
                        <w:lang w:val="en-US"/>
                      </w:rPr>
                      <w:t>0</w:t>
                    </w:r>
                  </w:p>
                </w:txbxContent>
              </v:textbox>
            </v:rect>
            <v:rect id="_x0000_s5837" style="position:absolute;left:49;top:1772;width:2111;height:230;mso-wrap-style:none" filled="f" stroked="f">
              <v:textbox style="mso-fit-shape-to-text:t" inset="0,0,0,0">
                <w:txbxContent>
                  <w:p w:rsidR="00F44DCC" w:rsidRDefault="00F44DCC">
                    <w:r>
                      <w:rPr>
                        <w:rFonts w:cs="Times New Roman"/>
                        <w:color w:val="000000"/>
                        <w:lang w:val="en-US"/>
                      </w:rPr>
                      <w:t>Zmena základného imania</w:t>
                    </w:r>
                  </w:p>
                </w:txbxContent>
              </v:textbox>
            </v:rect>
            <v:rect id="_x0000_s5838" style="position:absolute;left:470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5839" style="position:absolute;left:579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5840" style="position:absolute;left:688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5841" style="position:absolute;left:797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5842" style="position:absolute;left:9063;top:1772;width:101;height:230;mso-wrap-style:none" filled="f" stroked="f">
              <v:textbox style="mso-fit-shape-to-text:t" inset="0,0,0,0">
                <w:txbxContent>
                  <w:p w:rsidR="00F44DCC" w:rsidRDefault="00F44DCC">
                    <w:r>
                      <w:rPr>
                        <w:rFonts w:cs="Times New Roman"/>
                        <w:color w:val="000000"/>
                        <w:lang w:val="en-US"/>
                      </w:rPr>
                      <w:t>0</w:t>
                    </w:r>
                  </w:p>
                </w:txbxContent>
              </v:textbox>
            </v:rect>
            <v:rect id="_x0000_s5843" style="position:absolute;left:49;top:2064;width:3070;height:230;mso-wrap-style:none" filled="f" stroked="f">
              <v:textbox style="mso-fit-shape-to-text:t" inset="0,0,0,0">
                <w:txbxContent>
                  <w:p w:rsidR="00F44DCC" w:rsidRDefault="00F44DCC">
                    <w:r>
                      <w:rPr>
                        <w:rFonts w:cs="Times New Roman"/>
                        <w:color w:val="000000"/>
                        <w:lang w:val="en-US"/>
                      </w:rPr>
                      <w:t>Pohľadávky za upísané vlastné imanie</w:t>
                    </w:r>
                  </w:p>
                </w:txbxContent>
              </v:textbox>
            </v:rect>
            <v:rect id="_x0000_s5844" style="position:absolute;left:4703;top:2064;width:101;height:230;mso-wrap-style:none" filled="f" stroked="f">
              <v:textbox style="mso-fit-shape-to-text:t" inset="0,0,0,0">
                <w:txbxContent>
                  <w:p w:rsidR="00F44DCC" w:rsidRDefault="00F44DCC">
                    <w:r>
                      <w:rPr>
                        <w:rFonts w:cs="Times New Roman"/>
                        <w:color w:val="000000"/>
                        <w:lang w:val="en-US"/>
                      </w:rPr>
                      <w:t>0</w:t>
                    </w:r>
                  </w:p>
                </w:txbxContent>
              </v:textbox>
            </v:rect>
            <v:rect id="_x0000_s5845" style="position:absolute;left:5793;top:2064;width:101;height:230;mso-wrap-style:none" filled="f" stroked="f">
              <v:textbox style="mso-fit-shape-to-text:t" inset="0,0,0,0">
                <w:txbxContent>
                  <w:p w:rsidR="00F44DCC" w:rsidRDefault="00F44DCC">
                    <w:r>
                      <w:rPr>
                        <w:rFonts w:cs="Times New Roman"/>
                        <w:color w:val="000000"/>
                        <w:lang w:val="en-US"/>
                      </w:rPr>
                      <w:t>0</w:t>
                    </w:r>
                  </w:p>
                </w:txbxContent>
              </v:textbox>
            </v:rect>
            <v:rect id="_x0000_s5846" style="position:absolute;left:6883;top:2064;width:101;height:230;mso-wrap-style:none" filled="f" stroked="f">
              <v:textbox style="mso-fit-shape-to-text:t" inset="0,0,0,0">
                <w:txbxContent>
                  <w:p w:rsidR="00F44DCC" w:rsidRDefault="00F44DCC">
                    <w:r>
                      <w:rPr>
                        <w:rFonts w:cs="Times New Roman"/>
                        <w:color w:val="000000"/>
                        <w:lang w:val="en-US"/>
                      </w:rPr>
                      <w:t>0</w:t>
                    </w:r>
                  </w:p>
                </w:txbxContent>
              </v:textbox>
            </v:rect>
            <v:rect id="_x0000_s5847" style="position:absolute;left:7973;top:2064;width:101;height:230;mso-wrap-style:none" filled="f" stroked="f">
              <v:textbox style="mso-fit-shape-to-text:t" inset="0,0,0,0">
                <w:txbxContent>
                  <w:p w:rsidR="00F44DCC" w:rsidRDefault="00F44DCC">
                    <w:r>
                      <w:rPr>
                        <w:rFonts w:cs="Times New Roman"/>
                        <w:color w:val="000000"/>
                        <w:lang w:val="en-US"/>
                      </w:rPr>
                      <w:t>0</w:t>
                    </w:r>
                  </w:p>
                </w:txbxContent>
              </v:textbox>
            </v:rect>
            <v:rect id="_x0000_s5848" style="position:absolute;left:9063;top:2064;width:101;height:230;mso-wrap-style:none" filled="f" stroked="f">
              <v:textbox style="mso-fit-shape-to-text:t" inset="0,0,0,0">
                <w:txbxContent>
                  <w:p w:rsidR="00F44DCC" w:rsidRDefault="00F44DCC">
                    <w:r>
                      <w:rPr>
                        <w:rFonts w:cs="Times New Roman"/>
                        <w:color w:val="000000"/>
                        <w:lang w:val="en-US"/>
                      </w:rPr>
                      <w:t>0</w:t>
                    </w:r>
                  </w:p>
                </w:txbxContent>
              </v:textbox>
            </v:rect>
            <v:rect id="_x0000_s5849" style="position:absolute;left:49;top:2356;width:984;height:230;mso-wrap-style:none" filled="f" stroked="f">
              <v:textbox style="mso-fit-shape-to-text:t" inset="0,0,0,0">
                <w:txbxContent>
                  <w:p w:rsidR="00F44DCC" w:rsidRDefault="00F44DCC">
                    <w:r>
                      <w:rPr>
                        <w:rFonts w:cs="Times New Roman"/>
                        <w:color w:val="000000"/>
                        <w:lang w:val="en-US"/>
                      </w:rPr>
                      <w:t>Emisné ážio</w:t>
                    </w:r>
                  </w:p>
                </w:txbxContent>
              </v:textbox>
            </v:rect>
            <v:rect id="_x0000_s5850" style="position:absolute;left:4703;top:2356;width:101;height:230;mso-wrap-style:none" filled="f" stroked="f">
              <v:textbox style="mso-fit-shape-to-text:t" inset="0,0,0,0">
                <w:txbxContent>
                  <w:p w:rsidR="00F44DCC" w:rsidRDefault="00F44DCC">
                    <w:r>
                      <w:rPr>
                        <w:rFonts w:cs="Times New Roman"/>
                        <w:color w:val="000000"/>
                        <w:lang w:val="en-US"/>
                      </w:rPr>
                      <w:t>0</w:t>
                    </w:r>
                  </w:p>
                </w:txbxContent>
              </v:textbox>
            </v:rect>
            <v:rect id="_x0000_s5851" style="position:absolute;left:5793;top:2356;width:101;height:230;mso-wrap-style:none" filled="f" stroked="f">
              <v:textbox style="mso-fit-shape-to-text:t" inset="0,0,0,0">
                <w:txbxContent>
                  <w:p w:rsidR="00F44DCC" w:rsidRDefault="00F44DCC">
                    <w:r>
                      <w:rPr>
                        <w:rFonts w:cs="Times New Roman"/>
                        <w:color w:val="000000"/>
                        <w:lang w:val="en-US"/>
                      </w:rPr>
                      <w:t>0</w:t>
                    </w:r>
                  </w:p>
                </w:txbxContent>
              </v:textbox>
            </v:rect>
            <v:rect id="_x0000_s5852" style="position:absolute;left:6883;top:2356;width:101;height:230;mso-wrap-style:none" filled="f" stroked="f">
              <v:textbox style="mso-fit-shape-to-text:t" inset="0,0,0,0">
                <w:txbxContent>
                  <w:p w:rsidR="00F44DCC" w:rsidRDefault="00F44DCC">
                    <w:r>
                      <w:rPr>
                        <w:rFonts w:cs="Times New Roman"/>
                        <w:color w:val="000000"/>
                        <w:lang w:val="en-US"/>
                      </w:rPr>
                      <w:t>0</w:t>
                    </w:r>
                  </w:p>
                </w:txbxContent>
              </v:textbox>
            </v:rect>
            <v:rect id="_x0000_s5853" style="position:absolute;left:7973;top:2356;width:101;height:230;mso-wrap-style:none" filled="f" stroked="f">
              <v:textbox style="mso-fit-shape-to-text:t" inset="0,0,0,0">
                <w:txbxContent>
                  <w:p w:rsidR="00F44DCC" w:rsidRDefault="00F44DCC">
                    <w:r>
                      <w:rPr>
                        <w:rFonts w:cs="Times New Roman"/>
                        <w:color w:val="000000"/>
                        <w:lang w:val="en-US"/>
                      </w:rPr>
                      <w:t>0</w:t>
                    </w:r>
                  </w:p>
                </w:txbxContent>
              </v:textbox>
            </v:rect>
            <v:rect id="_x0000_s5854" style="position:absolute;left:9063;top:2356;width:101;height:230;mso-wrap-style:none" filled="f" stroked="f">
              <v:textbox style="mso-fit-shape-to-text:t" inset="0,0,0,0">
                <w:txbxContent>
                  <w:p w:rsidR="00F44DCC" w:rsidRDefault="00F44DCC">
                    <w:r>
                      <w:rPr>
                        <w:rFonts w:cs="Times New Roman"/>
                        <w:color w:val="000000"/>
                        <w:lang w:val="en-US"/>
                      </w:rPr>
                      <w:t>0</w:t>
                    </w:r>
                  </w:p>
                </w:txbxContent>
              </v:textbox>
            </v:rect>
            <v:rect id="_x0000_s5855" style="position:absolute;left:49;top:2648;width:2011;height:230;mso-wrap-style:none" filled="f" stroked="f">
              <v:textbox style="mso-fit-shape-to-text:t" inset="0,0,0,0">
                <w:txbxContent>
                  <w:p w:rsidR="00F44DCC" w:rsidRDefault="00F44DCC">
                    <w:r>
                      <w:rPr>
                        <w:rFonts w:cs="Times New Roman"/>
                        <w:color w:val="000000"/>
                        <w:lang w:val="en-US"/>
                      </w:rPr>
                      <w:t>Ostatné kapitálové fondy</w:t>
                    </w:r>
                  </w:p>
                </w:txbxContent>
              </v:textbox>
            </v:rect>
            <v:rect id="_x0000_s5856" style="position:absolute;left:4703;top:2648;width:101;height:230;mso-wrap-style:none" filled="f" stroked="f">
              <v:textbox style="mso-fit-shape-to-text:t" inset="0,0,0,0">
                <w:txbxContent>
                  <w:p w:rsidR="00F44DCC" w:rsidRDefault="00F44DCC">
                    <w:r>
                      <w:rPr>
                        <w:rFonts w:cs="Times New Roman"/>
                        <w:color w:val="000000"/>
                        <w:lang w:val="en-US"/>
                      </w:rPr>
                      <w:t>0</w:t>
                    </w:r>
                  </w:p>
                </w:txbxContent>
              </v:textbox>
            </v:rect>
            <v:rect id="_x0000_s5857" style="position:absolute;left:5793;top:2648;width:101;height:230;mso-wrap-style:none" filled="f" stroked="f">
              <v:textbox style="mso-fit-shape-to-text:t" inset="0,0,0,0">
                <w:txbxContent>
                  <w:p w:rsidR="00F44DCC" w:rsidRDefault="00F44DCC">
                    <w:r>
                      <w:rPr>
                        <w:rFonts w:cs="Times New Roman"/>
                        <w:color w:val="000000"/>
                        <w:lang w:val="en-US"/>
                      </w:rPr>
                      <w:t>0</w:t>
                    </w:r>
                  </w:p>
                </w:txbxContent>
              </v:textbox>
            </v:rect>
            <v:rect id="_x0000_s5858" style="position:absolute;left:6883;top:2648;width:101;height:230;mso-wrap-style:none" filled="f" stroked="f">
              <v:textbox style="mso-fit-shape-to-text:t" inset="0,0,0,0">
                <w:txbxContent>
                  <w:p w:rsidR="00F44DCC" w:rsidRDefault="00F44DCC">
                    <w:r>
                      <w:rPr>
                        <w:rFonts w:cs="Times New Roman"/>
                        <w:color w:val="000000"/>
                        <w:lang w:val="en-US"/>
                      </w:rPr>
                      <w:t>0</w:t>
                    </w:r>
                  </w:p>
                </w:txbxContent>
              </v:textbox>
            </v:rect>
            <v:rect id="_x0000_s5859" style="position:absolute;left:7973;top:2648;width:101;height:230;mso-wrap-style:none" filled="f" stroked="f">
              <v:textbox style="mso-fit-shape-to-text:t" inset="0,0,0,0">
                <w:txbxContent>
                  <w:p w:rsidR="00F44DCC" w:rsidRDefault="00F44DCC">
                    <w:r>
                      <w:rPr>
                        <w:rFonts w:cs="Times New Roman"/>
                        <w:color w:val="000000"/>
                        <w:lang w:val="en-US"/>
                      </w:rPr>
                      <w:t>0</w:t>
                    </w:r>
                  </w:p>
                </w:txbxContent>
              </v:textbox>
            </v:rect>
            <v:rect id="_x0000_s5860" style="position:absolute;left:9063;top:2648;width:101;height:230;mso-wrap-style:none" filled="f" stroked="f">
              <v:textbox style="mso-fit-shape-to-text:t" inset="0,0,0,0">
                <w:txbxContent>
                  <w:p w:rsidR="00F44DCC" w:rsidRDefault="00F44DCC">
                    <w:r>
                      <w:rPr>
                        <w:rFonts w:cs="Times New Roman"/>
                        <w:color w:val="000000"/>
                        <w:lang w:val="en-US"/>
                      </w:rPr>
                      <w:t>0</w:t>
                    </w:r>
                  </w:p>
                </w:txbxContent>
              </v:textbox>
            </v:rect>
            <v:rect id="_x0000_s5861" style="position:absolute;left:49;top:2941;width:3303;height:230;mso-wrap-style:none" filled="f" stroked="f">
              <v:textbox style="mso-fit-shape-to-text:t" inset="0,0,0,0">
                <w:txbxContent>
                  <w:p w:rsidR="00F44DCC" w:rsidRDefault="00F44DCC">
                    <w:r>
                      <w:rPr>
                        <w:rFonts w:cs="Times New Roman"/>
                        <w:color w:val="000000"/>
                        <w:lang w:val="en-US"/>
                      </w:rPr>
                      <w:t xml:space="preserve">Zákonný rezervný fond (nedelitľný fond)     </w:t>
                    </w:r>
                  </w:p>
                </w:txbxContent>
              </v:textbox>
            </v:rect>
            <v:rect id="_x0000_s5862" style="position:absolute;left:49;top:3233;width:1867;height:230;mso-wrap-style:none" filled="f" stroked="f">
              <v:textbox style="mso-fit-shape-to-text:t" inset="0,0,0,0">
                <w:txbxContent>
                  <w:p w:rsidR="00F44DCC" w:rsidRDefault="00F44DCC">
                    <w:r>
                      <w:rPr>
                        <w:rFonts w:cs="Times New Roman"/>
                        <w:color w:val="000000"/>
                        <w:lang w:val="en-US"/>
                      </w:rPr>
                      <w:t>z kapitálových vkladov</w:t>
                    </w:r>
                  </w:p>
                </w:txbxContent>
              </v:textbox>
            </v:rect>
            <v:rect id="_x0000_s5863" style="position:absolute;left:4703;top:2941;width:101;height:230;mso-wrap-style:none" filled="f" stroked="f">
              <v:textbox style="mso-fit-shape-to-text:t" inset="0,0,0,0">
                <w:txbxContent>
                  <w:p w:rsidR="00F44DCC" w:rsidRDefault="00F44DCC">
                    <w:r>
                      <w:rPr>
                        <w:rFonts w:cs="Times New Roman"/>
                        <w:color w:val="000000"/>
                        <w:lang w:val="en-US"/>
                      </w:rPr>
                      <w:t>0</w:t>
                    </w:r>
                  </w:p>
                </w:txbxContent>
              </v:textbox>
            </v:rect>
            <v:rect id="_x0000_s5864" style="position:absolute;left:5793;top:2941;width:101;height:230;mso-wrap-style:none" filled="f" stroked="f">
              <v:textbox style="mso-fit-shape-to-text:t" inset="0,0,0,0">
                <w:txbxContent>
                  <w:p w:rsidR="00F44DCC" w:rsidRDefault="00F44DCC">
                    <w:r>
                      <w:rPr>
                        <w:rFonts w:cs="Times New Roman"/>
                        <w:color w:val="000000"/>
                        <w:lang w:val="en-US"/>
                      </w:rPr>
                      <w:t>0</w:t>
                    </w:r>
                  </w:p>
                </w:txbxContent>
              </v:textbox>
            </v:rect>
            <v:rect id="_x0000_s5865" style="position:absolute;left:6883;top:2941;width:101;height:230;mso-wrap-style:none" filled="f" stroked="f">
              <v:textbox style="mso-fit-shape-to-text:t" inset="0,0,0,0">
                <w:txbxContent>
                  <w:p w:rsidR="00F44DCC" w:rsidRDefault="00F44DCC">
                    <w:r>
                      <w:rPr>
                        <w:rFonts w:cs="Times New Roman"/>
                        <w:color w:val="000000"/>
                        <w:lang w:val="en-US"/>
                      </w:rPr>
                      <w:t>0</w:t>
                    </w:r>
                  </w:p>
                </w:txbxContent>
              </v:textbox>
            </v:rect>
            <v:rect id="_x0000_s5866" style="position:absolute;left:7973;top:2941;width:101;height:230;mso-wrap-style:none" filled="f" stroked="f">
              <v:textbox style="mso-fit-shape-to-text:t" inset="0,0,0,0">
                <w:txbxContent>
                  <w:p w:rsidR="00F44DCC" w:rsidRDefault="00F44DCC">
                    <w:r>
                      <w:rPr>
                        <w:rFonts w:cs="Times New Roman"/>
                        <w:color w:val="000000"/>
                        <w:lang w:val="en-US"/>
                      </w:rPr>
                      <w:t>0</w:t>
                    </w:r>
                  </w:p>
                </w:txbxContent>
              </v:textbox>
            </v:rect>
            <v:rect id="_x0000_s5867" style="position:absolute;left:9063;top:2941;width:101;height:230;mso-wrap-style:none" filled="f" stroked="f">
              <v:textbox style="mso-fit-shape-to-text:t" inset="0,0,0,0">
                <w:txbxContent>
                  <w:p w:rsidR="00F44DCC" w:rsidRDefault="00F44DCC">
                    <w:r>
                      <w:rPr>
                        <w:rFonts w:cs="Times New Roman"/>
                        <w:color w:val="000000"/>
                        <w:lang w:val="en-US"/>
                      </w:rPr>
                      <w:t>0</w:t>
                    </w:r>
                  </w:p>
                </w:txbxContent>
              </v:textbox>
            </v:rect>
            <v:rect id="_x0000_s5868" style="position:absolute;left:49;top:3525;width:3399;height:230;mso-wrap-style:none" filled="f" stroked="f">
              <v:textbox style="mso-fit-shape-to-text:t" inset="0,0,0,0">
                <w:txbxContent>
                  <w:p w:rsidR="00F44DCC" w:rsidRDefault="00F44DCC">
                    <w:r>
                      <w:rPr>
                        <w:rFonts w:cs="Times New Roman"/>
                        <w:color w:val="000000"/>
                        <w:lang w:val="en-US"/>
                      </w:rPr>
                      <w:t xml:space="preserve">Oceňovacie rozdiely z precenenia majetku      </w:t>
                    </w:r>
                  </w:p>
                </w:txbxContent>
              </v:textbox>
            </v:rect>
            <v:rect id="_x0000_s5869" style="position:absolute;left:49;top:3817;width:894;height:230;mso-wrap-style:none" filled="f" stroked="f">
              <v:textbox style="mso-fit-shape-to-text:t" inset="0,0,0,0">
                <w:txbxContent>
                  <w:p w:rsidR="00F44DCC" w:rsidRDefault="00F44DCC">
                    <w:r>
                      <w:rPr>
                        <w:rFonts w:cs="Times New Roman"/>
                        <w:color w:val="000000"/>
                        <w:lang w:val="en-US"/>
                      </w:rPr>
                      <w:t>a záväzkov</w:t>
                    </w:r>
                  </w:p>
                </w:txbxContent>
              </v:textbox>
            </v:rect>
            <v:rect id="_x0000_s5870" style="position:absolute;left:4703;top:3525;width:101;height:230;mso-wrap-style:none" filled="f" stroked="f">
              <v:textbox style="mso-fit-shape-to-text:t" inset="0,0,0,0">
                <w:txbxContent>
                  <w:p w:rsidR="00F44DCC" w:rsidRDefault="00F44DCC">
                    <w:r>
                      <w:rPr>
                        <w:rFonts w:cs="Times New Roman"/>
                        <w:color w:val="000000"/>
                        <w:lang w:val="en-US"/>
                      </w:rPr>
                      <w:t>0</w:t>
                    </w:r>
                  </w:p>
                </w:txbxContent>
              </v:textbox>
            </v:rect>
            <v:rect id="_x0000_s5871" style="position:absolute;left:5793;top:3525;width:101;height:230;mso-wrap-style:none" filled="f" stroked="f">
              <v:textbox style="mso-fit-shape-to-text:t" inset="0,0,0,0">
                <w:txbxContent>
                  <w:p w:rsidR="00F44DCC" w:rsidRDefault="00F44DCC">
                    <w:r>
                      <w:rPr>
                        <w:rFonts w:cs="Times New Roman"/>
                        <w:color w:val="000000"/>
                        <w:lang w:val="en-US"/>
                      </w:rPr>
                      <w:t>0</w:t>
                    </w:r>
                  </w:p>
                </w:txbxContent>
              </v:textbox>
            </v:rect>
            <v:rect id="_x0000_s5872" style="position:absolute;left:6883;top:3525;width:101;height:230;mso-wrap-style:none" filled="f" stroked="f">
              <v:textbox style="mso-fit-shape-to-text:t" inset="0,0,0,0">
                <w:txbxContent>
                  <w:p w:rsidR="00F44DCC" w:rsidRDefault="00F44DCC">
                    <w:r>
                      <w:rPr>
                        <w:rFonts w:cs="Times New Roman"/>
                        <w:color w:val="000000"/>
                        <w:lang w:val="en-US"/>
                      </w:rPr>
                      <w:t>0</w:t>
                    </w:r>
                  </w:p>
                </w:txbxContent>
              </v:textbox>
            </v:rect>
            <v:rect id="_x0000_s5873" style="position:absolute;left:7973;top:3525;width:101;height:230;mso-wrap-style:none" filled="f" stroked="f">
              <v:textbox style="mso-fit-shape-to-text:t" inset="0,0,0,0">
                <w:txbxContent>
                  <w:p w:rsidR="00F44DCC" w:rsidRDefault="00F44DCC">
                    <w:r>
                      <w:rPr>
                        <w:rFonts w:cs="Times New Roman"/>
                        <w:color w:val="000000"/>
                        <w:lang w:val="en-US"/>
                      </w:rPr>
                      <w:t>0</w:t>
                    </w:r>
                  </w:p>
                </w:txbxContent>
              </v:textbox>
            </v:rect>
            <v:rect id="_x0000_s5874" style="position:absolute;left:9063;top:3525;width:101;height:230;mso-wrap-style:none" filled="f" stroked="f">
              <v:textbox style="mso-fit-shape-to-text:t" inset="0,0,0,0">
                <w:txbxContent>
                  <w:p w:rsidR="00F44DCC" w:rsidRDefault="00F44DCC">
                    <w:r>
                      <w:rPr>
                        <w:rFonts w:cs="Times New Roman"/>
                        <w:color w:val="000000"/>
                        <w:lang w:val="en-US"/>
                      </w:rPr>
                      <w:t>0</w:t>
                    </w:r>
                  </w:p>
                </w:txbxContent>
              </v:textbox>
            </v:rect>
            <v:rect id="_x0000_s5875" style="position:absolute;left:49;top:4110;width:3488;height:230;mso-wrap-style:none" filled="f" stroked="f">
              <v:textbox style="mso-fit-shape-to-text:t" inset="0,0,0,0">
                <w:txbxContent>
                  <w:p w:rsidR="00F44DCC" w:rsidRDefault="00F44DCC">
                    <w:r>
                      <w:rPr>
                        <w:rFonts w:cs="Times New Roman"/>
                        <w:color w:val="000000"/>
                        <w:lang w:val="en-US"/>
                      </w:rPr>
                      <w:t>Oceňovacie rozdiely z kapitálových účastín</w:t>
                    </w:r>
                  </w:p>
                </w:txbxContent>
              </v:textbox>
            </v:rect>
            <v:rect id="_x0000_s5876" style="position:absolute;left:4703;top:4110;width:101;height:230;mso-wrap-style:none" filled="f" stroked="f">
              <v:textbox style="mso-fit-shape-to-text:t" inset="0,0,0,0">
                <w:txbxContent>
                  <w:p w:rsidR="00F44DCC" w:rsidRDefault="00F44DCC">
                    <w:r>
                      <w:rPr>
                        <w:rFonts w:cs="Times New Roman"/>
                        <w:color w:val="000000"/>
                        <w:lang w:val="en-US"/>
                      </w:rPr>
                      <w:t>0</w:t>
                    </w:r>
                  </w:p>
                </w:txbxContent>
              </v:textbox>
            </v:rect>
            <v:rect id="_x0000_s5877" style="position:absolute;left:5793;top:4110;width:101;height:230;mso-wrap-style:none" filled="f" stroked="f">
              <v:textbox style="mso-fit-shape-to-text:t" inset="0,0,0,0">
                <w:txbxContent>
                  <w:p w:rsidR="00F44DCC" w:rsidRDefault="00F44DCC">
                    <w:r>
                      <w:rPr>
                        <w:rFonts w:cs="Times New Roman"/>
                        <w:color w:val="000000"/>
                        <w:lang w:val="en-US"/>
                      </w:rPr>
                      <w:t>0</w:t>
                    </w:r>
                  </w:p>
                </w:txbxContent>
              </v:textbox>
            </v:rect>
            <v:rect id="_x0000_s5878" style="position:absolute;left:6883;top:4110;width:101;height:230;mso-wrap-style:none" filled="f" stroked="f">
              <v:textbox style="mso-fit-shape-to-text:t" inset="0,0,0,0">
                <w:txbxContent>
                  <w:p w:rsidR="00F44DCC" w:rsidRDefault="00F44DCC">
                    <w:r>
                      <w:rPr>
                        <w:rFonts w:cs="Times New Roman"/>
                        <w:color w:val="000000"/>
                        <w:lang w:val="en-US"/>
                      </w:rPr>
                      <w:t>0</w:t>
                    </w:r>
                  </w:p>
                </w:txbxContent>
              </v:textbox>
            </v:rect>
            <v:rect id="_x0000_s5879" style="position:absolute;left:7973;top:4110;width:101;height:230;mso-wrap-style:none" filled="f" stroked="f">
              <v:textbox style="mso-fit-shape-to-text:t" inset="0,0,0,0">
                <w:txbxContent>
                  <w:p w:rsidR="00F44DCC" w:rsidRDefault="00F44DCC">
                    <w:r>
                      <w:rPr>
                        <w:rFonts w:cs="Times New Roman"/>
                        <w:color w:val="000000"/>
                        <w:lang w:val="en-US"/>
                      </w:rPr>
                      <w:t>0</w:t>
                    </w:r>
                  </w:p>
                </w:txbxContent>
              </v:textbox>
            </v:rect>
            <v:rect id="_x0000_s5880" style="position:absolute;left:9063;top:4110;width:101;height:230;mso-wrap-style:none" filled="f" stroked="f">
              <v:textbox style="mso-fit-shape-to-text:t" inset="0,0,0,0">
                <w:txbxContent>
                  <w:p w:rsidR="00F44DCC" w:rsidRDefault="00F44DCC">
                    <w:r>
                      <w:rPr>
                        <w:rFonts w:cs="Times New Roman"/>
                        <w:color w:val="000000"/>
                        <w:lang w:val="en-US"/>
                      </w:rPr>
                      <w:t>0</w:t>
                    </w:r>
                  </w:p>
                </w:txbxContent>
              </v:textbox>
            </v:rect>
            <v:rect id="_x0000_s5881" style="position:absolute;left:49;top:4402;width:3654;height:230;mso-wrap-style:none" filled="f" stroked="f">
              <v:textbox style="mso-fit-shape-to-text:t" inset="0,0,0,0">
                <w:txbxContent>
                  <w:p w:rsidR="00F44DCC" w:rsidRDefault="00F44DCC">
                    <w:r>
                      <w:rPr>
                        <w:rFonts w:cs="Times New Roman"/>
                        <w:color w:val="000000"/>
                        <w:lang w:val="en-US"/>
                      </w:rPr>
                      <w:t xml:space="preserve">Oceňovacie rozdiely z precenenia pri zlúčení, </w:t>
                    </w:r>
                  </w:p>
                </w:txbxContent>
              </v:textbox>
            </v:rect>
            <v:rect id="_x0000_s5882" style="position:absolute;left:49;top:4694;width:1578;height:230;mso-wrap-style:none" filled="f" stroked="f">
              <v:textbox style="mso-fit-shape-to-text:t" inset="0,0,0,0">
                <w:txbxContent>
                  <w:p w:rsidR="00F44DCC" w:rsidRDefault="00F44DCC">
                    <w:r>
                      <w:rPr>
                        <w:rFonts w:cs="Times New Roman"/>
                        <w:color w:val="000000"/>
                        <w:lang w:val="en-US"/>
                      </w:rPr>
                      <w:t>splynutí a rozdelení</w:t>
                    </w:r>
                  </w:p>
                </w:txbxContent>
              </v:textbox>
            </v:rect>
            <v:rect id="_x0000_s5883" style="position:absolute;left:4703;top:4402;width:101;height:230;mso-wrap-style:none" filled="f" stroked="f">
              <v:textbox style="mso-fit-shape-to-text:t" inset="0,0,0,0">
                <w:txbxContent>
                  <w:p w:rsidR="00F44DCC" w:rsidRDefault="00F44DCC">
                    <w:r>
                      <w:rPr>
                        <w:rFonts w:cs="Times New Roman"/>
                        <w:color w:val="000000"/>
                        <w:lang w:val="en-US"/>
                      </w:rPr>
                      <w:t>0</w:t>
                    </w:r>
                  </w:p>
                </w:txbxContent>
              </v:textbox>
            </v:rect>
            <v:rect id="_x0000_s5884" style="position:absolute;left:5793;top:4402;width:101;height:230;mso-wrap-style:none" filled="f" stroked="f">
              <v:textbox style="mso-fit-shape-to-text:t" inset="0,0,0,0">
                <w:txbxContent>
                  <w:p w:rsidR="00F44DCC" w:rsidRDefault="00F44DCC">
                    <w:r>
                      <w:rPr>
                        <w:rFonts w:cs="Times New Roman"/>
                        <w:color w:val="000000"/>
                        <w:lang w:val="en-US"/>
                      </w:rPr>
                      <w:t>0</w:t>
                    </w:r>
                  </w:p>
                </w:txbxContent>
              </v:textbox>
            </v:rect>
            <v:rect id="_x0000_s5885" style="position:absolute;left:6883;top:4402;width:101;height:230;mso-wrap-style:none" filled="f" stroked="f">
              <v:textbox style="mso-fit-shape-to-text:t" inset="0,0,0,0">
                <w:txbxContent>
                  <w:p w:rsidR="00F44DCC" w:rsidRDefault="00F44DCC">
                    <w:r>
                      <w:rPr>
                        <w:rFonts w:cs="Times New Roman"/>
                        <w:color w:val="000000"/>
                        <w:lang w:val="en-US"/>
                      </w:rPr>
                      <w:t>0</w:t>
                    </w:r>
                  </w:p>
                </w:txbxContent>
              </v:textbox>
            </v:rect>
            <v:rect id="_x0000_s5886" style="position:absolute;left:7973;top:4402;width:101;height:230;mso-wrap-style:none" filled="f" stroked="f">
              <v:textbox style="mso-fit-shape-to-text:t" inset="0,0,0,0">
                <w:txbxContent>
                  <w:p w:rsidR="00F44DCC" w:rsidRDefault="00F44DCC">
                    <w:r>
                      <w:rPr>
                        <w:rFonts w:cs="Times New Roman"/>
                        <w:color w:val="000000"/>
                        <w:lang w:val="en-US"/>
                      </w:rPr>
                      <w:t>0</w:t>
                    </w:r>
                  </w:p>
                </w:txbxContent>
              </v:textbox>
            </v:rect>
            <v:rect id="_x0000_s5887" style="position:absolute;left:9063;top:4402;width:101;height:230;mso-wrap-style:none" filled="f" stroked="f">
              <v:textbox style="mso-fit-shape-to-text:t" inset="0,0,0,0">
                <w:txbxContent>
                  <w:p w:rsidR="00F44DCC" w:rsidRDefault="00F44DCC">
                    <w:r>
                      <w:rPr>
                        <w:rFonts w:cs="Times New Roman"/>
                        <w:color w:val="000000"/>
                        <w:lang w:val="en-US"/>
                      </w:rPr>
                      <w:t>0</w:t>
                    </w:r>
                  </w:p>
                </w:txbxContent>
              </v:textbox>
            </v:rect>
            <v:rect id="_x0000_s5888" style="position:absolute;left:49;top:4986;width:1878;height:230;mso-wrap-style:none" filled="f" stroked="f">
              <v:textbox style="mso-fit-shape-to-text:t" inset="0,0,0,0">
                <w:txbxContent>
                  <w:p w:rsidR="00F44DCC" w:rsidRDefault="00F44DCC">
                    <w:r>
                      <w:rPr>
                        <w:rFonts w:cs="Times New Roman"/>
                        <w:color w:val="000000"/>
                        <w:lang w:val="en-US"/>
                      </w:rPr>
                      <w:t>Zákonný rezervný fond</w:t>
                    </w:r>
                  </w:p>
                </w:txbxContent>
              </v:textbox>
            </v:rect>
            <v:rect id="_x0000_s5889" style="position:absolute;left:4361;top:4986;width:451;height:230;mso-wrap-style:none" filled="f" stroked="f">
              <v:textbox style="mso-fit-shape-to-text:t" inset="0,0,0,0">
                <w:txbxContent>
                  <w:p w:rsidR="00F44DCC" w:rsidRDefault="00F44DCC">
                    <w:r>
                      <w:rPr>
                        <w:rFonts w:cs="Times New Roman"/>
                        <w:color w:val="000000"/>
                        <w:lang w:val="en-US"/>
                      </w:rPr>
                      <w:t xml:space="preserve">1 </w:t>
                    </w:r>
                    <w:r w:rsidR="00563938">
                      <w:rPr>
                        <w:rFonts w:cs="Times New Roman"/>
                        <w:color w:val="000000"/>
                        <w:lang w:val="en-US"/>
                      </w:rPr>
                      <w:t>261</w:t>
                    </w:r>
                  </w:p>
                </w:txbxContent>
              </v:textbox>
            </v:rect>
            <v:rect id="_x0000_s5890" style="position:absolute;left:5491;top:4986;width:530;height:230" filled="f" stroked="f">
              <v:textbox style="mso-fit-shape-to-text:t" inset="0,0,0,0">
                <w:txbxContent>
                  <w:p w:rsidR="00F44DCC" w:rsidRDefault="00F44DCC">
                    <w:r>
                      <w:rPr>
                        <w:rFonts w:cs="Times New Roman"/>
                        <w:color w:val="000000"/>
                        <w:lang w:val="en-US"/>
                      </w:rPr>
                      <w:t xml:space="preserve">   </w:t>
                    </w:r>
                    <w:r w:rsidR="00563938">
                      <w:rPr>
                        <w:rFonts w:cs="Times New Roman"/>
                        <w:color w:val="000000"/>
                        <w:lang w:val="en-US"/>
                      </w:rPr>
                      <w:t xml:space="preserve">  6</w:t>
                    </w:r>
                  </w:p>
                </w:txbxContent>
              </v:textbox>
            </v:rect>
            <v:rect id="_x0000_s5891" style="position:absolute;left:6883;top:4986;width:101;height:230;mso-wrap-style:none" filled="f" stroked="f">
              <v:textbox style="mso-fit-shape-to-text:t" inset="0,0,0,0">
                <w:txbxContent>
                  <w:p w:rsidR="00F44DCC" w:rsidRDefault="00F44DCC">
                    <w:r>
                      <w:rPr>
                        <w:rFonts w:cs="Times New Roman"/>
                        <w:color w:val="000000"/>
                        <w:lang w:val="en-US"/>
                      </w:rPr>
                      <w:t>0</w:t>
                    </w:r>
                  </w:p>
                </w:txbxContent>
              </v:textbox>
            </v:rect>
            <v:rect id="_x0000_s5892" style="position:absolute;left:7973;top:4986;width:101;height:230;mso-wrap-style:none" filled="f" stroked="f">
              <v:textbox style="mso-fit-shape-to-text:t" inset="0,0,0,0">
                <w:txbxContent>
                  <w:p w:rsidR="00F44DCC" w:rsidRDefault="00F44DCC">
                    <w:r>
                      <w:rPr>
                        <w:rFonts w:cs="Times New Roman"/>
                        <w:color w:val="000000"/>
                        <w:lang w:val="en-US"/>
                      </w:rPr>
                      <w:t>0</w:t>
                    </w:r>
                  </w:p>
                </w:txbxContent>
              </v:textbox>
            </v:rect>
            <v:rect id="_x0000_s5893" style="position:absolute;left:8722;top:4986;width:451;height:230;mso-wrap-style:none" filled="f" stroked="f">
              <v:textbox style="mso-fit-shape-to-text:t" inset="0,0,0,0">
                <w:txbxContent>
                  <w:p w:rsidR="00F44DCC" w:rsidRDefault="00F44DCC">
                    <w:r>
                      <w:rPr>
                        <w:rFonts w:cs="Times New Roman"/>
                        <w:color w:val="000000"/>
                        <w:lang w:val="en-US"/>
                      </w:rPr>
                      <w:t>1 26</w:t>
                    </w:r>
                    <w:r w:rsidR="00563938">
                      <w:rPr>
                        <w:rFonts w:cs="Times New Roman"/>
                        <w:color w:val="000000"/>
                        <w:lang w:val="en-US"/>
                      </w:rPr>
                      <w:t>7</w:t>
                    </w:r>
                  </w:p>
                </w:txbxContent>
              </v:textbox>
            </v:rect>
            <v:rect id="_x0000_s5894" style="position:absolute;left:49;top:5278;width:1376;height:230;mso-wrap-style:none" filled="f" stroked="f">
              <v:textbox style="mso-fit-shape-to-text:t" inset="0,0,0,0">
                <w:txbxContent>
                  <w:p w:rsidR="00F44DCC" w:rsidRDefault="00F44DCC">
                    <w:r>
                      <w:rPr>
                        <w:rFonts w:cs="Times New Roman"/>
                        <w:color w:val="000000"/>
                        <w:lang w:val="en-US"/>
                      </w:rPr>
                      <w:t>Nedeliteľný fond</w:t>
                    </w:r>
                  </w:p>
                </w:txbxContent>
              </v:textbox>
            </v:rect>
            <v:rect id="_x0000_s5895" style="position:absolute;left:4703;top:5278;width:101;height:230;mso-wrap-style:none" filled="f" stroked="f">
              <v:textbox style="mso-fit-shape-to-text:t" inset="0,0,0,0">
                <w:txbxContent>
                  <w:p w:rsidR="00F44DCC" w:rsidRDefault="00F44DCC">
                    <w:r>
                      <w:rPr>
                        <w:rFonts w:cs="Times New Roman"/>
                        <w:color w:val="000000"/>
                        <w:lang w:val="en-US"/>
                      </w:rPr>
                      <w:t>0</w:t>
                    </w:r>
                  </w:p>
                </w:txbxContent>
              </v:textbox>
            </v:rect>
            <v:rect id="_x0000_s5896" style="position:absolute;left:5793;top:5278;width:101;height:230;mso-wrap-style:none" filled="f" stroked="f">
              <v:textbox style="mso-fit-shape-to-text:t" inset="0,0,0,0">
                <w:txbxContent>
                  <w:p w:rsidR="00F44DCC" w:rsidRDefault="00F44DCC">
                    <w:r>
                      <w:rPr>
                        <w:rFonts w:cs="Times New Roman"/>
                        <w:color w:val="000000"/>
                        <w:lang w:val="en-US"/>
                      </w:rPr>
                      <w:t>0</w:t>
                    </w:r>
                  </w:p>
                </w:txbxContent>
              </v:textbox>
            </v:rect>
            <v:rect id="_x0000_s5897" style="position:absolute;left:6883;top:5278;width:101;height:230;mso-wrap-style:none" filled="f" stroked="f">
              <v:textbox style="mso-fit-shape-to-text:t" inset="0,0,0,0">
                <w:txbxContent>
                  <w:p w:rsidR="00F44DCC" w:rsidRDefault="00F44DCC">
                    <w:r>
                      <w:rPr>
                        <w:rFonts w:cs="Times New Roman"/>
                        <w:color w:val="000000"/>
                        <w:lang w:val="en-US"/>
                      </w:rPr>
                      <w:t>0</w:t>
                    </w:r>
                  </w:p>
                </w:txbxContent>
              </v:textbox>
            </v:rect>
            <v:rect id="_x0000_s5898" style="position:absolute;left:7973;top:5278;width:101;height:230;mso-wrap-style:none" filled="f" stroked="f">
              <v:textbox style="mso-fit-shape-to-text:t" inset="0,0,0,0">
                <w:txbxContent>
                  <w:p w:rsidR="00F44DCC" w:rsidRDefault="00F44DCC">
                    <w:r>
                      <w:rPr>
                        <w:rFonts w:cs="Times New Roman"/>
                        <w:color w:val="000000"/>
                        <w:lang w:val="en-US"/>
                      </w:rPr>
                      <w:t>0</w:t>
                    </w:r>
                  </w:p>
                </w:txbxContent>
              </v:textbox>
            </v:rect>
            <v:rect id="_x0000_s5899" style="position:absolute;left:9063;top:5278;width:101;height:230;mso-wrap-style:none" filled="f" stroked="f">
              <v:textbox style="mso-fit-shape-to-text:t" inset="0,0,0,0">
                <w:txbxContent>
                  <w:p w:rsidR="00F44DCC" w:rsidRDefault="00F44DCC">
                    <w:r>
                      <w:rPr>
                        <w:rFonts w:cs="Times New Roman"/>
                        <w:color w:val="000000"/>
                        <w:lang w:val="en-US"/>
                      </w:rPr>
                      <w:t>0</w:t>
                    </w:r>
                  </w:p>
                </w:txbxContent>
              </v:textbox>
            </v:rect>
            <v:rect id="_x0000_s5900" style="position:absolute;left:49;top:5571;width:2600;height:230;mso-wrap-style:none" filled="f" stroked="f">
              <v:textbox style="mso-fit-shape-to-text:t" inset="0,0,0,0">
                <w:txbxContent>
                  <w:p w:rsidR="00F44DCC" w:rsidRDefault="00F44DCC">
                    <w:r>
                      <w:rPr>
                        <w:rFonts w:cs="Times New Roman"/>
                        <w:color w:val="000000"/>
                        <w:lang w:val="en-US"/>
                      </w:rPr>
                      <w:t>Štatutárne fondy a ostatné fondy</w:t>
                    </w:r>
                  </w:p>
                </w:txbxContent>
              </v:textbox>
            </v:rect>
            <v:rect id="_x0000_s5901" style="position:absolute;left:4703;top:5571;width:101;height:230;mso-wrap-style:none" filled="f" stroked="f">
              <v:textbox style="mso-fit-shape-to-text:t" inset="0,0,0,0">
                <w:txbxContent>
                  <w:p w:rsidR="00F44DCC" w:rsidRDefault="00F44DCC">
                    <w:r>
                      <w:rPr>
                        <w:rFonts w:cs="Times New Roman"/>
                        <w:color w:val="000000"/>
                        <w:lang w:val="en-US"/>
                      </w:rPr>
                      <w:t>0</w:t>
                    </w:r>
                  </w:p>
                </w:txbxContent>
              </v:textbox>
            </v:rect>
            <v:rect id="_x0000_s5902" style="position:absolute;left:5793;top:5571;width:101;height:230;mso-wrap-style:none" filled="f" stroked="f">
              <v:textbox style="mso-fit-shape-to-text:t" inset="0,0,0,0">
                <w:txbxContent>
                  <w:p w:rsidR="00F44DCC" w:rsidRDefault="00F44DCC">
                    <w:r>
                      <w:rPr>
                        <w:rFonts w:cs="Times New Roman"/>
                        <w:color w:val="000000"/>
                        <w:lang w:val="en-US"/>
                      </w:rPr>
                      <w:t>0</w:t>
                    </w:r>
                  </w:p>
                </w:txbxContent>
              </v:textbox>
            </v:rect>
            <v:rect id="_x0000_s5903" style="position:absolute;left:6883;top:5571;width:101;height:230;mso-wrap-style:none" filled="f" stroked="f">
              <v:textbox style="mso-fit-shape-to-text:t" inset="0,0,0,0">
                <w:txbxContent>
                  <w:p w:rsidR="00F44DCC" w:rsidRDefault="00F44DCC">
                    <w:r>
                      <w:rPr>
                        <w:rFonts w:cs="Times New Roman"/>
                        <w:color w:val="000000"/>
                        <w:lang w:val="en-US"/>
                      </w:rPr>
                      <w:t>0</w:t>
                    </w:r>
                  </w:p>
                </w:txbxContent>
              </v:textbox>
            </v:rect>
            <v:rect id="_x0000_s5904" style="position:absolute;left:7973;top:5571;width:101;height:230;mso-wrap-style:none" filled="f" stroked="f">
              <v:textbox style="mso-fit-shape-to-text:t" inset="0,0,0,0">
                <w:txbxContent>
                  <w:p w:rsidR="00F44DCC" w:rsidRDefault="00F44DCC">
                    <w:r>
                      <w:rPr>
                        <w:rFonts w:cs="Times New Roman"/>
                        <w:color w:val="000000"/>
                        <w:lang w:val="en-US"/>
                      </w:rPr>
                      <w:t>0</w:t>
                    </w:r>
                  </w:p>
                </w:txbxContent>
              </v:textbox>
            </v:rect>
            <v:rect id="_x0000_s5905" style="position:absolute;left:9063;top:5571;width:101;height:230;mso-wrap-style:none" filled="f" stroked="f">
              <v:textbox style="mso-fit-shape-to-text:t" inset="0,0,0,0">
                <w:txbxContent>
                  <w:p w:rsidR="00F44DCC" w:rsidRDefault="00F44DCC">
                    <w:r>
                      <w:rPr>
                        <w:rFonts w:cs="Times New Roman"/>
                        <w:color w:val="000000"/>
                        <w:lang w:val="en-US"/>
                      </w:rPr>
                      <w:t>0</w:t>
                    </w:r>
                  </w:p>
                </w:txbxContent>
              </v:textbox>
            </v:rect>
            <v:rect id="_x0000_s5906" style="position:absolute;left:49;top:5863;width:2716;height:230;mso-wrap-style:none" filled="f" stroked="f">
              <v:textbox style="mso-fit-shape-to-text:t" inset="0,0,0,0">
                <w:txbxContent>
                  <w:p w:rsidR="00F44DCC" w:rsidRDefault="00F44DCC">
                    <w:r>
                      <w:rPr>
                        <w:rFonts w:cs="Times New Roman"/>
                        <w:color w:val="000000"/>
                        <w:lang w:val="en-US"/>
                      </w:rPr>
                      <w:t>Nerozdelený zisk minulých rokov</w:t>
                    </w:r>
                  </w:p>
                </w:txbxContent>
              </v:textbox>
            </v:rect>
            <v:rect id="_x0000_s5907" style="position:absolute;left:4361;top:5863;width:451;height:230;mso-wrap-style:none" filled="f" stroked="f">
              <v:textbox style="mso-fit-shape-to-text:t" inset="0,0,0,0">
                <w:txbxContent>
                  <w:p w:rsidR="00F44DCC" w:rsidRDefault="00F44DCC">
                    <w:r>
                      <w:rPr>
                        <w:rFonts w:cs="Times New Roman"/>
                        <w:color w:val="000000"/>
                        <w:lang w:val="en-US"/>
                      </w:rPr>
                      <w:t>3 504</w:t>
                    </w:r>
                  </w:p>
                </w:txbxContent>
              </v:textbox>
            </v:rect>
            <v:rect id="_x0000_s5908" style="position:absolute;left:5321;top:5863;width:573;height:230" filled="f" stroked="f">
              <v:textbox style="mso-fit-shape-to-text:t" inset="0,0,0,0">
                <w:txbxContent>
                  <w:p w:rsidR="00F44DCC" w:rsidRDefault="00563938">
                    <w:r>
                      <w:rPr>
                        <w:rFonts w:cs="Times New Roman"/>
                        <w:color w:val="000000"/>
                        <w:lang w:val="en-US"/>
                      </w:rPr>
                      <w:t xml:space="preserve">     110</w:t>
                    </w:r>
                  </w:p>
                </w:txbxContent>
              </v:textbox>
            </v:rect>
            <v:rect id="_x0000_s5909" style="position:absolute;left:6883;top:5863;width:101;height:230;mso-wrap-style:none" filled="f" stroked="f">
              <v:textbox style="mso-fit-shape-to-text:t" inset="0,0,0,0">
                <w:txbxContent>
                  <w:p w:rsidR="00F44DCC" w:rsidRDefault="00F44DCC">
                    <w:r>
                      <w:rPr>
                        <w:rFonts w:cs="Times New Roman"/>
                        <w:color w:val="000000"/>
                        <w:lang w:val="en-US"/>
                      </w:rPr>
                      <w:t>0</w:t>
                    </w:r>
                  </w:p>
                </w:txbxContent>
              </v:textbox>
            </v:rect>
            <v:rect id="_x0000_s5910" style="position:absolute;left:7973;top:5863;width:101;height:230;mso-wrap-style:none" filled="f" stroked="f">
              <v:textbox style="mso-fit-shape-to-text:t" inset="0,0,0,0">
                <w:txbxContent>
                  <w:p w:rsidR="00F44DCC" w:rsidRDefault="00F44DCC">
                    <w:r>
                      <w:rPr>
                        <w:rFonts w:cs="Times New Roman"/>
                        <w:color w:val="000000"/>
                        <w:lang w:val="en-US"/>
                      </w:rPr>
                      <w:t>0</w:t>
                    </w:r>
                  </w:p>
                </w:txbxContent>
              </v:textbox>
            </v:rect>
            <v:rect id="_x0000_s5911" style="position:absolute;left:8722;top:5863;width:451;height:230;mso-wrap-style:none" filled="f" stroked="f">
              <v:textbox style="mso-fit-shape-to-text:t" inset="0,0,0,0">
                <w:txbxContent>
                  <w:p w:rsidR="00F44DCC" w:rsidRDefault="00F44DCC">
                    <w:r>
                      <w:rPr>
                        <w:rFonts w:cs="Times New Roman"/>
                        <w:color w:val="000000"/>
                        <w:lang w:val="en-US"/>
                      </w:rPr>
                      <w:t xml:space="preserve">3 </w:t>
                    </w:r>
                    <w:r w:rsidR="00563938">
                      <w:rPr>
                        <w:rFonts w:cs="Times New Roman"/>
                        <w:color w:val="000000"/>
                        <w:lang w:val="en-US"/>
                      </w:rPr>
                      <w:t>61</w:t>
                    </w:r>
                    <w:r>
                      <w:rPr>
                        <w:rFonts w:cs="Times New Roman"/>
                        <w:color w:val="000000"/>
                        <w:lang w:val="en-US"/>
                      </w:rPr>
                      <w:t>4</w:t>
                    </w:r>
                  </w:p>
                </w:txbxContent>
              </v:textbox>
            </v:rect>
            <v:rect id="_x0000_s5912" style="position:absolute;left:49;top:6155;width:2772;height:230;mso-wrap-style:none" filled="f" stroked="f">
              <v:textbox style="mso-fit-shape-to-text:t" inset="0,0,0,0">
                <w:txbxContent>
                  <w:p w:rsidR="00F44DCC" w:rsidRDefault="00F44DCC">
                    <w:r>
                      <w:rPr>
                        <w:rFonts w:cs="Times New Roman"/>
                        <w:color w:val="000000"/>
                        <w:lang w:val="en-US"/>
                      </w:rPr>
                      <w:t>Neuhradená strata minulých rokov</w:t>
                    </w:r>
                  </w:p>
                </w:txbxContent>
              </v:textbox>
            </v:rect>
            <v:rect id="_x0000_s5913" style="position:absolute;left:4231;top:6155;width:584;height:230;mso-wrap-style:none" filled="f" stroked="f">
              <v:textbox style="mso-fit-shape-to-text:t" inset="0,0,0,0">
                <w:txbxContent>
                  <w:p w:rsidR="00F44DCC" w:rsidRDefault="00F44DCC">
                    <w:r>
                      <w:rPr>
                        <w:rFonts w:cs="Times New Roman"/>
                        <w:color w:val="000000"/>
                        <w:lang w:val="en-US"/>
                      </w:rPr>
                      <w:t>(6 583)</w:t>
                    </w:r>
                  </w:p>
                </w:txbxContent>
              </v:textbox>
            </v:rect>
            <v:rect id="_x0000_s5914" style="position:absolute;left:5321;top:6155;width:551;height:230;mso-wrap-style:none" filled="f" stroked="f">
              <v:textbox style="mso-fit-shape-to-text:t" inset="0,0,0,0">
                <w:txbxContent>
                  <w:p w:rsidR="00F44DCC" w:rsidRDefault="00F44DCC">
                    <w:r>
                      <w:rPr>
                        <w:rFonts w:cs="Times New Roman"/>
                        <w:color w:val="000000"/>
                        <w:lang w:val="en-US"/>
                      </w:rPr>
                      <w:t xml:space="preserve">         0</w:t>
                    </w:r>
                  </w:p>
                </w:txbxContent>
              </v:textbox>
            </v:rect>
            <v:rect id="_x0000_s5915" style="position:absolute;left:6883;top:6155;width:101;height:230;mso-wrap-style:none" filled="f" stroked="f">
              <v:textbox style="mso-fit-shape-to-text:t" inset="0,0,0,0">
                <w:txbxContent>
                  <w:p w:rsidR="00F44DCC" w:rsidRDefault="00F44DCC">
                    <w:r>
                      <w:rPr>
                        <w:rFonts w:cs="Times New Roman"/>
                        <w:color w:val="000000"/>
                        <w:lang w:val="en-US"/>
                      </w:rPr>
                      <w:t>0</w:t>
                    </w:r>
                  </w:p>
                </w:txbxContent>
              </v:textbox>
            </v:rect>
            <v:rect id="_x0000_s5916" style="position:absolute;left:7973;top:6155;width:101;height:230;mso-wrap-style:none" filled="f" stroked="f">
              <v:textbox style="mso-fit-shape-to-text:t" inset="0,0,0,0">
                <w:txbxContent>
                  <w:p w:rsidR="00F44DCC" w:rsidRDefault="00F44DCC">
                    <w:r>
                      <w:rPr>
                        <w:rFonts w:cs="Times New Roman"/>
                        <w:color w:val="000000"/>
                        <w:lang w:val="en-US"/>
                      </w:rPr>
                      <w:t>0</w:t>
                    </w:r>
                  </w:p>
                </w:txbxContent>
              </v:textbox>
            </v:rect>
            <v:rect id="_x0000_s5917" style="position:absolute;left:8592;top:6155;width:584;height:230;mso-wrap-style:none" filled="f" stroked="f">
              <v:textbox style="mso-fit-shape-to-text:t" inset="0,0,0,0">
                <w:txbxContent>
                  <w:p w:rsidR="00F44DCC" w:rsidRDefault="00F44DCC">
                    <w:r>
                      <w:rPr>
                        <w:rFonts w:cs="Times New Roman"/>
                        <w:color w:val="000000"/>
                        <w:lang w:val="en-US"/>
                      </w:rPr>
                      <w:t>(6 583)</w:t>
                    </w:r>
                  </w:p>
                </w:txbxContent>
              </v:textbox>
            </v:rect>
            <v:rect id="_x0000_s5918" style="position:absolute;left:49;top:6447;width:3483;height:230;mso-wrap-style:none" filled="f" stroked="f">
              <v:textbox style="mso-fit-shape-to-text:t" inset="0,0,0,0">
                <w:txbxContent>
                  <w:p w:rsidR="00F44DCC" w:rsidRDefault="00F44DCC">
                    <w:r>
                      <w:rPr>
                        <w:rFonts w:cs="Times New Roman"/>
                        <w:color w:val="000000"/>
                        <w:lang w:val="en-US"/>
                      </w:rPr>
                      <w:t xml:space="preserve">Výsledok hospodárenia bežného účtovného </w:t>
                    </w:r>
                  </w:p>
                </w:txbxContent>
              </v:textbox>
            </v:rect>
            <v:rect id="_x0000_s5919" style="position:absolute;left:49;top:6740;width:645;height:230;mso-wrap-style:none" filled="f" stroked="f">
              <v:textbox style="mso-fit-shape-to-text:t" inset="0,0,0,0">
                <w:txbxContent>
                  <w:p w:rsidR="00F44DCC" w:rsidRDefault="00F44DCC">
                    <w:r>
                      <w:rPr>
                        <w:rFonts w:cs="Times New Roman"/>
                        <w:color w:val="000000"/>
                        <w:lang w:val="en-US"/>
                      </w:rPr>
                      <w:t>obdobia</w:t>
                    </w:r>
                  </w:p>
                </w:txbxContent>
              </v:textbox>
            </v:rect>
            <v:rect id="_x0000_s5920" style="position:absolute;left:4263;top:6447;width:684;height:230" filled="f" stroked="f">
              <v:textbox style="mso-fit-shape-to-text:t" inset="0,0,0,0">
                <w:txbxContent>
                  <w:p w:rsidR="00F44DCC" w:rsidRDefault="00F44DCC">
                    <w:r>
                      <w:rPr>
                        <w:rFonts w:cs="Times New Roman"/>
                        <w:color w:val="000000"/>
                        <w:lang w:val="en-US"/>
                      </w:rPr>
                      <w:t xml:space="preserve">  </w:t>
                    </w:r>
                    <w:r w:rsidR="00563938">
                      <w:rPr>
                        <w:rFonts w:cs="Times New Roman"/>
                        <w:color w:val="000000"/>
                        <w:lang w:val="en-US"/>
                      </w:rPr>
                      <w:t xml:space="preserve">  115</w:t>
                    </w:r>
                  </w:p>
                </w:txbxContent>
              </v:textbox>
            </v:rect>
            <v:rect id="_x0000_s5921" style="position:absolute;left:5241;top:6447;width:661;height:230" filled="f" stroked="f">
              <v:textbox style="mso-fit-shape-to-text:t" inset="0,0,0,0">
                <w:txbxContent>
                  <w:p w:rsidR="00F44DCC" w:rsidRDefault="00F44DCC">
                    <w:r>
                      <w:rPr>
                        <w:rFonts w:cs="Times New Roman"/>
                        <w:color w:val="000000"/>
                        <w:lang w:val="en-US"/>
                      </w:rPr>
                      <w:t xml:space="preserve">   </w:t>
                    </w:r>
                    <w:r w:rsidR="00563938">
                      <w:rPr>
                        <w:rFonts w:cs="Times New Roman"/>
                        <w:color w:val="000000"/>
                        <w:lang w:val="en-US"/>
                      </w:rPr>
                      <w:t>6 010</w:t>
                    </w:r>
                  </w:p>
                </w:txbxContent>
              </v:textbox>
            </v:rect>
            <v:rect id="_x0000_s5922" style="position:absolute;left:6577;top:6385;width:713;height:292" filled="f" stroked="f">
              <v:textbox inset="0,0,0,0">
                <w:txbxContent>
                  <w:p w:rsidR="00F44DCC" w:rsidRDefault="00F44DCC">
                    <w:r>
                      <w:rPr>
                        <w:rFonts w:cs="Times New Roman"/>
                        <w:color w:val="000000"/>
                        <w:lang w:val="en-US"/>
                      </w:rPr>
                      <w:t xml:space="preserve">   </w:t>
                    </w:r>
                    <w:r w:rsidR="00563938">
                      <w:rPr>
                        <w:rFonts w:cs="Times New Roman"/>
                        <w:color w:val="000000"/>
                        <w:lang w:val="en-US"/>
                      </w:rPr>
                      <w:t>115</w:t>
                    </w:r>
                  </w:p>
                </w:txbxContent>
              </v:textbox>
            </v:rect>
            <v:rect id="_x0000_s5923" style="position:absolute;left:7290;top:6447;width:976;height:460" filled="f" stroked="f">
              <v:textbox style="mso-fit-shape-to-text:t" inset="0,0,0,0">
                <w:txbxContent>
                  <w:p w:rsidR="00F44DCC" w:rsidRDefault="00F44DCC">
                    <w:pPr>
                      <w:rPr>
                        <w:rFonts w:cs="Times New Roman"/>
                        <w:color w:val="000000"/>
                        <w:lang w:val="en-US"/>
                      </w:rPr>
                    </w:pPr>
                    <w:r>
                      <w:rPr>
                        <w:rFonts w:cs="Times New Roman"/>
                        <w:color w:val="000000"/>
                        <w:lang w:val="en-US"/>
                      </w:rPr>
                      <w:t xml:space="preserve">    </w:t>
                    </w:r>
                    <w:r w:rsidR="00563938">
                      <w:rPr>
                        <w:rFonts w:cs="Times New Roman"/>
                        <w:color w:val="000000"/>
                        <w:lang w:val="en-US"/>
                      </w:rPr>
                      <w:t xml:space="preserve">          0</w:t>
                    </w:r>
                  </w:p>
                  <w:p w:rsidR="00F44DCC" w:rsidRDefault="00F44DCC">
                    <w:r>
                      <w:rPr>
                        <w:rFonts w:cs="Times New Roman"/>
                        <w:color w:val="000000"/>
                        <w:lang w:val="en-US"/>
                      </w:rPr>
                      <w:t xml:space="preserve"> </w:t>
                    </w:r>
                  </w:p>
                </w:txbxContent>
              </v:textbox>
            </v:rect>
            <v:rect id="_x0000_s5924" style="position:absolute;left:8461;top:6447;width:712;height:230" filled="f" stroked="f">
              <v:textbox style="mso-fit-shape-to-text:t" inset="0,0,0,0">
                <w:txbxContent>
                  <w:p w:rsidR="00F44DCC" w:rsidRDefault="00F44DCC">
                    <w:r>
                      <w:rPr>
                        <w:rFonts w:cs="Times New Roman"/>
                        <w:color w:val="000000"/>
                        <w:lang w:val="en-US"/>
                      </w:rPr>
                      <w:t xml:space="preserve"> </w:t>
                    </w:r>
                    <w:r w:rsidR="00563938">
                      <w:rPr>
                        <w:rFonts w:cs="Times New Roman"/>
                        <w:color w:val="000000"/>
                        <w:lang w:val="en-US"/>
                      </w:rPr>
                      <w:t xml:space="preserve">   6 010</w:t>
                    </w:r>
                  </w:p>
                </w:txbxContent>
              </v:textbox>
            </v:rect>
            <v:rect id="_x0000_s5925" style="position:absolute;left:49;top:7032;width:1672;height:230;mso-wrap-style:none" filled="f" stroked="f">
              <v:textbox style="mso-fit-shape-to-text:t" inset="0,0,0,0">
                <w:txbxContent>
                  <w:p w:rsidR="00F44DCC" w:rsidRDefault="00F44DCC">
                    <w:r>
                      <w:rPr>
                        <w:rFonts w:cs="Times New Roman"/>
                        <w:color w:val="000000"/>
                        <w:lang w:val="en-US"/>
                      </w:rPr>
                      <w:t>Vyplatené dividendy</w:t>
                    </w:r>
                  </w:p>
                </w:txbxContent>
              </v:textbox>
            </v:rect>
            <v:rect id="_x0000_s5926" style="position:absolute;left:4703;top:7032;width:101;height:230;mso-wrap-style:none" filled="f" stroked="f">
              <v:textbox style="mso-fit-shape-to-text:t" inset="0,0,0,0">
                <w:txbxContent>
                  <w:p w:rsidR="00F44DCC" w:rsidRDefault="00F44DCC">
                    <w:r>
                      <w:rPr>
                        <w:rFonts w:cs="Times New Roman"/>
                        <w:color w:val="000000"/>
                        <w:lang w:val="en-US"/>
                      </w:rPr>
                      <w:t>0</w:t>
                    </w:r>
                  </w:p>
                </w:txbxContent>
              </v:textbox>
            </v:rect>
            <v:rect id="_x0000_s5927" style="position:absolute;left:5793;top:7032;width:101;height:230;mso-wrap-style:none" filled="f" stroked="f">
              <v:textbox style="mso-fit-shape-to-text:t" inset="0,0,0,0">
                <w:txbxContent>
                  <w:p w:rsidR="00F44DCC" w:rsidRDefault="00F44DCC">
                    <w:r>
                      <w:rPr>
                        <w:rFonts w:cs="Times New Roman"/>
                        <w:color w:val="000000"/>
                        <w:lang w:val="en-US"/>
                      </w:rPr>
                      <w:t>0</w:t>
                    </w:r>
                  </w:p>
                </w:txbxContent>
              </v:textbox>
            </v:rect>
            <v:rect id="_x0000_s5928" style="position:absolute;left:6883;top:7032;width:101;height:230;mso-wrap-style:none" filled="f" stroked="f">
              <v:textbox style="mso-fit-shape-to-text:t" inset="0,0,0,0">
                <w:txbxContent>
                  <w:p w:rsidR="00F44DCC" w:rsidRDefault="00F44DCC">
                    <w:r>
                      <w:rPr>
                        <w:rFonts w:cs="Times New Roman"/>
                        <w:color w:val="000000"/>
                        <w:lang w:val="en-US"/>
                      </w:rPr>
                      <w:t>0</w:t>
                    </w:r>
                  </w:p>
                </w:txbxContent>
              </v:textbox>
            </v:rect>
            <v:rect id="_x0000_s5929" style="position:absolute;left:7973;top:7032;width:101;height:230;mso-wrap-style:none" filled="f" stroked="f">
              <v:textbox style="mso-fit-shape-to-text:t" inset="0,0,0,0">
                <w:txbxContent>
                  <w:p w:rsidR="00F44DCC" w:rsidRDefault="00F44DCC">
                    <w:r>
                      <w:rPr>
                        <w:rFonts w:cs="Times New Roman"/>
                        <w:color w:val="000000"/>
                        <w:lang w:val="en-US"/>
                      </w:rPr>
                      <w:t>0</w:t>
                    </w:r>
                  </w:p>
                </w:txbxContent>
              </v:textbox>
            </v:rect>
            <v:rect id="_x0000_s5930" style="position:absolute;left:9063;top:7032;width:101;height:230;mso-wrap-style:none" filled="f" stroked="f">
              <v:textbox style="mso-fit-shape-to-text:t" inset="0,0,0,0">
                <w:txbxContent>
                  <w:p w:rsidR="00F44DCC" w:rsidRDefault="00F44DCC">
                    <w:r>
                      <w:rPr>
                        <w:rFonts w:cs="Times New Roman"/>
                        <w:color w:val="000000"/>
                        <w:lang w:val="en-US"/>
                      </w:rPr>
                      <w:t>0</w:t>
                    </w:r>
                  </w:p>
                </w:txbxContent>
              </v:textbox>
            </v:rect>
            <v:rect id="_x0000_s5931" style="position:absolute;left:49;top:7324;width:2717;height:230;mso-wrap-style:none" filled="f" stroked="f">
              <v:textbox style="mso-fit-shape-to-text:t" inset="0,0,0,0">
                <w:txbxContent>
                  <w:p w:rsidR="00F44DCC" w:rsidRDefault="00F44DCC">
                    <w:r>
                      <w:rPr>
                        <w:rFonts w:cs="Times New Roman"/>
                        <w:color w:val="000000"/>
                        <w:lang w:val="en-US"/>
                      </w:rPr>
                      <w:t>Ostatné položky vlastného imania</w:t>
                    </w:r>
                  </w:p>
                </w:txbxContent>
              </v:textbox>
            </v:rect>
            <v:rect id="_x0000_s5932" style="position:absolute;left:4703;top:7324;width:101;height:230;mso-wrap-style:none" filled="f" stroked="f">
              <v:textbox style="mso-fit-shape-to-text:t" inset="0,0,0,0">
                <w:txbxContent>
                  <w:p w:rsidR="00F44DCC" w:rsidRDefault="00F44DCC">
                    <w:r>
                      <w:rPr>
                        <w:rFonts w:cs="Times New Roman"/>
                        <w:color w:val="000000"/>
                        <w:lang w:val="en-US"/>
                      </w:rPr>
                      <w:t>0</w:t>
                    </w:r>
                  </w:p>
                </w:txbxContent>
              </v:textbox>
            </v:rect>
            <v:rect id="_x0000_s5933" style="position:absolute;left:5793;top:7324;width:101;height:230;mso-wrap-style:none" filled="f" stroked="f">
              <v:textbox style="mso-fit-shape-to-text:t" inset="0,0,0,0">
                <w:txbxContent>
                  <w:p w:rsidR="00F44DCC" w:rsidRDefault="00F44DCC">
                    <w:r>
                      <w:rPr>
                        <w:rFonts w:cs="Times New Roman"/>
                        <w:color w:val="000000"/>
                        <w:lang w:val="en-US"/>
                      </w:rPr>
                      <w:t>0</w:t>
                    </w:r>
                  </w:p>
                </w:txbxContent>
              </v:textbox>
            </v:rect>
            <v:rect id="_x0000_s5934" style="position:absolute;left:6883;top:7324;width:101;height:230;mso-wrap-style:none" filled="f" stroked="f">
              <v:textbox style="mso-fit-shape-to-text:t" inset="0,0,0,0">
                <w:txbxContent>
                  <w:p w:rsidR="00F44DCC" w:rsidRDefault="00F44DCC">
                    <w:r>
                      <w:rPr>
                        <w:rFonts w:cs="Times New Roman"/>
                        <w:color w:val="000000"/>
                        <w:lang w:val="en-US"/>
                      </w:rPr>
                      <w:t>0</w:t>
                    </w:r>
                  </w:p>
                </w:txbxContent>
              </v:textbox>
            </v:rect>
            <v:rect id="_x0000_s5935" style="position:absolute;left:7973;top:7324;width:101;height:230;mso-wrap-style:none" filled="f" stroked="f">
              <v:textbox style="mso-fit-shape-to-text:t" inset="0,0,0,0">
                <w:txbxContent>
                  <w:p w:rsidR="00F44DCC" w:rsidRDefault="00F44DCC">
                    <w:r>
                      <w:rPr>
                        <w:rFonts w:cs="Times New Roman"/>
                        <w:color w:val="000000"/>
                        <w:lang w:val="en-US"/>
                      </w:rPr>
                      <w:t>0</w:t>
                    </w:r>
                  </w:p>
                </w:txbxContent>
              </v:textbox>
            </v:rect>
            <v:rect id="_x0000_s5936" style="position:absolute;left:9063;top:7324;width:101;height:230;mso-wrap-style:none" filled="f" stroked="f">
              <v:textbox style="mso-fit-shape-to-text:t" inset="0,0,0,0">
                <w:txbxContent>
                  <w:p w:rsidR="00F44DCC" w:rsidRDefault="00F44DCC">
                    <w:r>
                      <w:rPr>
                        <w:rFonts w:cs="Times New Roman"/>
                        <w:color w:val="000000"/>
                        <w:lang w:val="en-US"/>
                      </w:rPr>
                      <w:t>0</w:t>
                    </w:r>
                  </w:p>
                </w:txbxContent>
              </v:textbox>
            </v:rect>
            <v:rect id="_x0000_s5937" style="position:absolute;left:49;top:7616;width:3438;height:230;mso-wrap-style:none" filled="f" stroked="f">
              <v:textbox style="mso-fit-shape-to-text:t" inset="0,0,0,0">
                <w:txbxContent>
                  <w:p w:rsidR="00F44DCC" w:rsidRDefault="00F44DCC">
                    <w:r>
                      <w:rPr>
                        <w:rFonts w:cs="Times New Roman"/>
                        <w:color w:val="000000"/>
                        <w:lang w:val="en-US"/>
                      </w:rPr>
                      <w:t xml:space="preserve">Účet 491 - Vlastné imanie fyzickej osoby - </w:t>
                    </w:r>
                  </w:p>
                </w:txbxContent>
              </v:textbox>
            </v:rect>
            <v:rect id="_x0000_s5938" style="position:absolute;left:49;top:7909;width:959;height:230;mso-wrap-style:none" filled="f" stroked="f">
              <v:textbox style="mso-fit-shape-to-text:t" inset="0,0,0,0">
                <w:txbxContent>
                  <w:p w:rsidR="00F44DCC" w:rsidRDefault="00F44DCC">
                    <w:r>
                      <w:rPr>
                        <w:rFonts w:cs="Times New Roman"/>
                        <w:color w:val="000000"/>
                        <w:lang w:val="en-US"/>
                      </w:rPr>
                      <w:t>podnikateľa</w:t>
                    </w:r>
                  </w:p>
                </w:txbxContent>
              </v:textbox>
            </v:rect>
            <v:rect id="_x0000_s5939" style="position:absolute;left:4703;top:7616;width:101;height:230;mso-wrap-style:none" filled="f" stroked="f">
              <v:textbox style="mso-fit-shape-to-text:t" inset="0,0,0,0">
                <w:txbxContent>
                  <w:p w:rsidR="00F44DCC" w:rsidRDefault="00F44DCC">
                    <w:r>
                      <w:rPr>
                        <w:rFonts w:cs="Times New Roman"/>
                        <w:color w:val="000000"/>
                        <w:lang w:val="en-US"/>
                      </w:rPr>
                      <w:t>0</w:t>
                    </w:r>
                  </w:p>
                </w:txbxContent>
              </v:textbox>
            </v:rect>
            <v:rect id="_x0000_s5940" style="position:absolute;left:5793;top:7616;width:101;height:230;mso-wrap-style:none" filled="f" stroked="f">
              <v:textbox style="mso-fit-shape-to-text:t" inset="0,0,0,0">
                <w:txbxContent>
                  <w:p w:rsidR="00F44DCC" w:rsidRDefault="00F44DCC">
                    <w:r>
                      <w:rPr>
                        <w:rFonts w:cs="Times New Roman"/>
                        <w:color w:val="000000"/>
                        <w:lang w:val="en-US"/>
                      </w:rPr>
                      <w:t>0</w:t>
                    </w:r>
                  </w:p>
                </w:txbxContent>
              </v:textbox>
            </v:rect>
            <v:rect id="_x0000_s5941" style="position:absolute;left:6883;top:7616;width:101;height:230;mso-wrap-style:none" filled="f" stroked="f">
              <v:textbox style="mso-fit-shape-to-text:t" inset="0,0,0,0">
                <w:txbxContent>
                  <w:p w:rsidR="00F44DCC" w:rsidRDefault="00F44DCC">
                    <w:r>
                      <w:rPr>
                        <w:rFonts w:cs="Times New Roman"/>
                        <w:color w:val="000000"/>
                        <w:lang w:val="en-US"/>
                      </w:rPr>
                      <w:t>0</w:t>
                    </w:r>
                  </w:p>
                </w:txbxContent>
              </v:textbox>
            </v:rect>
            <v:rect id="_x0000_s5942" style="position:absolute;left:7973;top:7616;width:101;height:230;mso-wrap-style:none" filled="f" stroked="f">
              <v:textbox style="mso-fit-shape-to-text:t" inset="0,0,0,0">
                <w:txbxContent>
                  <w:p w:rsidR="00F44DCC" w:rsidRDefault="00F44DCC">
                    <w:r>
                      <w:rPr>
                        <w:rFonts w:cs="Times New Roman"/>
                        <w:color w:val="000000"/>
                        <w:lang w:val="en-US"/>
                      </w:rPr>
                      <w:t>0</w:t>
                    </w:r>
                  </w:p>
                </w:txbxContent>
              </v:textbox>
            </v:rect>
            <v:rect id="_x0000_s5943" style="position:absolute;left:9063;top:7616;width:101;height:230;mso-wrap-style:none" filled="f" stroked="f">
              <v:textbox style="mso-fit-shape-to-text:t" inset="0,0,0,0">
                <w:txbxContent>
                  <w:p w:rsidR="00F44DCC" w:rsidRDefault="00F44DCC">
                    <w:r>
                      <w:rPr>
                        <w:rFonts w:cs="Times New Roman"/>
                        <w:color w:val="000000"/>
                        <w:lang w:val="en-US"/>
                      </w:rPr>
                      <w:t>0</w:t>
                    </w:r>
                  </w:p>
                </w:txbxContent>
              </v:textbox>
            </v:rect>
            <v:rect id="_x0000_s5944" style="position:absolute;left:49;top:8201;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5945" style="position:absolute;left:4263;top:8201;width:551;height:230;mso-wrap-style:none" filled="f" stroked="f">
              <v:textbox style="mso-fit-shape-to-text:t" inset="0,0,0,0">
                <w:txbxContent>
                  <w:p w:rsidR="00F44DCC" w:rsidRDefault="00563938">
                    <w:r>
                      <w:rPr>
                        <w:rFonts w:cs="Times New Roman"/>
                        <w:b/>
                        <w:bCs/>
                        <w:color w:val="000000"/>
                        <w:lang w:val="en-US"/>
                      </w:rPr>
                      <w:t>48</w:t>
                    </w:r>
                    <w:r w:rsidR="00F44DCC">
                      <w:rPr>
                        <w:rFonts w:cs="Times New Roman"/>
                        <w:b/>
                        <w:bCs/>
                        <w:color w:val="000000"/>
                        <w:lang w:val="en-US"/>
                      </w:rPr>
                      <w:t xml:space="preserve"> </w:t>
                    </w:r>
                    <w:r>
                      <w:rPr>
                        <w:rFonts w:cs="Times New Roman"/>
                        <w:b/>
                        <w:bCs/>
                        <w:color w:val="000000"/>
                        <w:lang w:val="en-US"/>
                      </w:rPr>
                      <w:t>089</w:t>
                    </w:r>
                  </w:p>
                </w:txbxContent>
              </v:textbox>
            </v:rect>
            <v:rect id="_x0000_s5946" style="position:absolute;left:5241;top:8202;width:658;height:229" filled="f" stroked="f">
              <v:textbox inset="0,0,0,0">
                <w:txbxContent>
                  <w:p w:rsidR="00F44DCC" w:rsidRDefault="00563938">
                    <w:r>
                      <w:rPr>
                        <w:rFonts w:cs="Times New Roman"/>
                        <w:b/>
                        <w:bCs/>
                        <w:color w:val="000000"/>
                        <w:lang w:val="en-US"/>
                      </w:rPr>
                      <w:t xml:space="preserve">   6 126</w:t>
                    </w:r>
                  </w:p>
                </w:txbxContent>
              </v:textbox>
            </v:rect>
            <v:rect id="_x0000_s5947" style="position:absolute;left:6476;top:8183;width:814;height:248" filled="f" stroked="f">
              <v:textbox inset="0,0,0,0">
                <w:txbxContent>
                  <w:p w:rsidR="00F44DCC" w:rsidRDefault="00F44DCC">
                    <w:r>
                      <w:rPr>
                        <w:rFonts w:cs="Times New Roman"/>
                        <w:b/>
                        <w:bCs/>
                        <w:color w:val="000000"/>
                        <w:lang w:val="en-US"/>
                      </w:rPr>
                      <w:t xml:space="preserve">    </w:t>
                    </w:r>
                    <w:r w:rsidR="00563938">
                      <w:rPr>
                        <w:rFonts w:cs="Times New Roman"/>
                        <w:b/>
                        <w:bCs/>
                        <w:color w:val="000000"/>
                        <w:lang w:val="en-US"/>
                      </w:rPr>
                      <w:t>115</w:t>
                    </w:r>
                  </w:p>
                </w:txbxContent>
              </v:textbox>
            </v:rect>
            <v:rect id="_x0000_s5948" style="position:absolute;left:7052;top:8201;width:1214;height:230" filled="f" stroked="f">
              <v:textbox style="mso-fit-shape-to-text:t" inset="0,0,0,0">
                <w:txbxContent>
                  <w:p w:rsidR="00F44DCC" w:rsidRDefault="00F44DCC">
                    <w:r>
                      <w:rPr>
                        <w:rFonts w:cs="Times New Roman"/>
                        <w:b/>
                        <w:bCs/>
                        <w:color w:val="000000"/>
                        <w:lang w:val="en-US"/>
                      </w:rPr>
                      <w:t xml:space="preserve">         </w:t>
                    </w:r>
                    <w:r w:rsidR="00563938">
                      <w:rPr>
                        <w:rFonts w:cs="Times New Roman"/>
                        <w:b/>
                        <w:bCs/>
                        <w:color w:val="000000"/>
                        <w:lang w:val="en-US"/>
                      </w:rPr>
                      <w:t xml:space="preserve">         0</w:t>
                    </w:r>
                    <w:r>
                      <w:rPr>
                        <w:rFonts w:cs="Times New Roman"/>
                        <w:b/>
                        <w:bCs/>
                        <w:color w:val="000000"/>
                        <w:lang w:val="en-US"/>
                      </w:rPr>
                      <w:t xml:space="preserve"> </w:t>
                    </w:r>
                  </w:p>
                </w:txbxContent>
              </v:textbox>
            </v:rect>
            <v:rect id="_x0000_s5949" style="position:absolute;left:8624;top:8201;width:551;height:230;mso-wrap-style:none" filled="f" stroked="f">
              <v:textbox style="mso-fit-shape-to-text:t" inset="0,0,0,0">
                <w:txbxContent>
                  <w:p w:rsidR="00F44DCC" w:rsidRDefault="00563938">
                    <w:r>
                      <w:rPr>
                        <w:rFonts w:cs="Times New Roman"/>
                        <w:b/>
                        <w:bCs/>
                        <w:color w:val="000000"/>
                        <w:lang w:val="en-US"/>
                      </w:rPr>
                      <w:t>54</w:t>
                    </w:r>
                    <w:r w:rsidR="00F44DCC">
                      <w:rPr>
                        <w:rFonts w:cs="Times New Roman"/>
                        <w:b/>
                        <w:bCs/>
                        <w:color w:val="000000"/>
                        <w:lang w:val="en-US"/>
                      </w:rPr>
                      <w:t xml:space="preserve"> </w:t>
                    </w:r>
                    <w:r>
                      <w:rPr>
                        <w:rFonts w:cs="Times New Roman"/>
                        <w:b/>
                        <w:bCs/>
                        <w:color w:val="000000"/>
                        <w:lang w:val="en-US"/>
                      </w:rPr>
                      <w:t>100</w:t>
                    </w:r>
                  </w:p>
                </w:txbxContent>
              </v:textbox>
            </v:rect>
            <v:rect id="_x0000_s5950" style="position:absolute;left:4654;top:18;width:3827;height:230;mso-wrap-style:none" filled="f" stroked="f">
              <v:textbox style="mso-fit-shape-to-text:t" inset="0,0,0,0">
                <w:txbxContent>
                  <w:p w:rsidR="00F44DCC" w:rsidRDefault="00F44DCC">
                    <w:r>
                      <w:rPr>
                        <w:rFonts w:cs="Times New Roman"/>
                        <w:color w:val="000000"/>
                        <w:lang w:val="en-US"/>
                      </w:rPr>
                      <w:t>Bezprostredne predchádzajúce účtovné obdobie</w:t>
                    </w:r>
                  </w:p>
                </w:txbxContent>
              </v:textbox>
            </v:rect>
            <v:rect id="_x0000_s5951" style="position:absolute;width:16;height:1" fillcolor="#d0d7e5" stroked="f"/>
            <v:rect id="_x0000_s5952" style="position:absolute;left:3645;width:16;height:1" fillcolor="#d0d7e5" stroked="f"/>
            <v:rect id="_x0000_s5953" style="position:absolute;left:3840;width:16;height:1" fillcolor="#d0d7e5" stroked="f"/>
            <v:rect id="_x0000_s5954" style="position:absolute;left:9194;width:16;height:1" fillcolor="#d0d7e5" stroked="f"/>
            <v:rect id="_x0000_s5955" style="position:absolute;left:4833;width:16;height:1" fillcolor="#d0d7e5" stroked="f"/>
            <v:rect id="_x0000_s5956" style="position:absolute;left:4930;width:17;height:1" fillcolor="#d0d7e5" stroked="f"/>
            <v:rect id="_x0000_s5957" style="position:absolute;left:5923;width:16;height:1" fillcolor="#d0d7e5" stroked="f"/>
            <v:rect id="_x0000_s5958" style="position:absolute;left:6021;width:16;height:1" fillcolor="#d0d7e5" stroked="f"/>
            <v:rect id="_x0000_s5959" style="position:absolute;left:7013;width:16;height:1" fillcolor="#d0d7e5" stroked="f"/>
            <v:rect id="_x0000_s5960" style="position:absolute;left:7111;width:16;height:1" fillcolor="#d0d7e5" stroked="f"/>
            <v:rect id="_x0000_s5961" style="position:absolute;left:8103;width:17;height:1" fillcolor="#d0d7e5" stroked="f"/>
            <v:rect id="_x0000_s5962" style="position:absolute;left:8201;width:16;height:1" fillcolor="#d0d7e5" stroked="f"/>
            <v:line id="_x0000_s5963" style="position:absolute" from="3840,292" to="9210,293" strokeweight="0"/>
            <v:rect id="_x0000_s5964" style="position:absolute;left:3840;top:292;width:5370;height:18" fillcolor="black" stroked="f"/>
            <v:line id="_x0000_s5965" style="position:absolute" from="0,1169" to="9210,1170" strokeweight="0"/>
            <v:rect id="_x0000_s5966" style="position:absolute;top:1169;width:9210;height:18" fillcolor="black" stroked="f"/>
            <v:line id="_x0000_s5967" style="position:absolute" from="3840,8183" to="4849,8184" strokeweight="0"/>
            <v:rect id="_x0000_s5968" style="position:absolute;left:3840;top:8183;width:1009;height:18" fillcolor="black" stroked="f"/>
            <v:line id="_x0000_s5969" style="position:absolute" from="4930,8183" to="5939,8184" strokeweight="0"/>
            <v:rect id="_x0000_s5970" style="position:absolute;left:4930;top:8183;width:1009;height:18" fillcolor="black" stroked="f"/>
            <v:line id="_x0000_s5971" style="position:absolute" from="6021,8183" to="7029,8184" strokeweight="0"/>
            <v:rect id="_x0000_s5972" style="position:absolute;left:6021;top:8183;width:1008;height:18" fillcolor="black" stroked="f"/>
            <v:line id="_x0000_s5973" style="position:absolute;flip:y" from="7065,8183" to="8201,8201" strokeweight="0"/>
            <v:rect id="_x0000_s5974" style="position:absolute;left:7111;top:8183;width:1009;height:18" fillcolor="black" stroked="f"/>
            <v:line id="_x0000_s5975" style="position:absolute" from="8266,8201" to="9275,8202" strokeweight="0"/>
            <v:rect id="_x0000_s5976" style="position:absolute;left:8201;top:8183;width:1009;height:18" fillcolor="black" stroked="f"/>
            <v:line id="_x0000_s5977" style="position:absolute" from="3856,8548" to="4833,8549" strokeweight="0"/>
            <v:rect id="_x0000_s5978" style="position:absolute;left:3856;top:8548;width:977;height:18" fillcolor="black" stroked="f"/>
            <v:line id="_x0000_s5979" style="position:absolute" from="3856,8584" to="4833,8585" strokeweight="0"/>
            <v:rect id="_x0000_s5980" style="position:absolute;left:3856;top:8584;width:977;height:19" fillcolor="black" stroked="f"/>
            <v:line id="_x0000_s5981" style="position:absolute" from="4947,8548" to="5923,8549" strokeweight="0"/>
            <v:rect id="_x0000_s5982" style="position:absolute;left:4947;top:8548;width:976;height:18" fillcolor="black" stroked="f"/>
            <v:line id="_x0000_s5983" style="position:absolute" from="4947,8584" to="5923,8585" strokeweight="0"/>
            <v:rect id="_x0000_s5984" style="position:absolute;left:4947;top:8584;width:976;height:19" fillcolor="black" stroked="f"/>
            <v:line id="_x0000_s5985" style="position:absolute" from="6037,8548" to="7013,8549" strokeweight="0"/>
            <v:rect id="_x0000_s5986" style="position:absolute;left:6037;top:8548;width:976;height:18" fillcolor="black" stroked="f"/>
            <v:line id="_x0000_s5987" style="position:absolute" from="6037,8584" to="7013,8585" strokeweight="0"/>
            <v:rect id="_x0000_s5988" style="position:absolute;left:6037;top:8584;width:976;height:19" fillcolor="black" stroked="f"/>
            <v:line id="_x0000_s5989" style="position:absolute" from="7127,8548" to="8103,8549" strokeweight="0"/>
            <v:rect id="_x0000_s5990" style="position:absolute;left:7127;top:8548;width:976;height:18" fillcolor="black" stroked="f"/>
            <v:line id="_x0000_s5991" style="position:absolute" from="7127,8584" to="8103,8585" strokeweight="0"/>
            <v:rect id="_x0000_s5992" style="position:absolute;left:7127;top:8584;width:976;height:19" fillcolor="black" stroked="f"/>
            <v:line id="_x0000_s5993" style="position:absolute" from="8217,8548" to="9194,8549" strokeweight="0"/>
            <v:rect id="_x0000_s5994" style="position:absolute;left:8217;top:8548;width:977;height:18" fillcolor="black" stroked="f"/>
            <v:line id="_x0000_s5995" style="position:absolute" from="8217,8584" to="9194,8585" strokeweight="0"/>
            <v:rect id="_x0000_s5996" style="position:absolute;left:8217;top:8584;width:977;height:19" fillcolor="black" stroked="f"/>
            <w10:wrap type="none"/>
            <w10:anchorlock/>
          </v:group>
        </w:pict>
      </w:r>
    </w:p>
    <w:p w:rsidR="00BC1D56" w:rsidRDefault="00BC1D56">
      <w:pPr>
        <w:pStyle w:val="Zkladntext"/>
        <w:rPr>
          <w:rFonts w:cs="Times New Roman"/>
        </w:rPr>
      </w:pPr>
    </w:p>
    <w:p w:rsidR="00BC1D56" w:rsidRDefault="00BC1D56">
      <w:pPr>
        <w:spacing w:after="200" w:line="276" w:lineRule="auto"/>
        <w:rPr>
          <w:rFonts w:cs="Times New Roman"/>
          <w:sz w:val="18"/>
          <w:szCs w:val="18"/>
        </w:rPr>
      </w:pPr>
    </w:p>
    <w:p w:rsidR="00BC1D56" w:rsidRDefault="00BC1D56">
      <w:pPr>
        <w:pStyle w:val="Zkladntext"/>
        <w:rPr>
          <w:rFonts w:cs="Times New Roman"/>
        </w:rPr>
      </w:pPr>
      <w:r>
        <w:rPr>
          <w:rFonts w:cs="Times New Roman"/>
        </w:rPr>
        <w:t>Účtovný zisk za rok 201</w:t>
      </w:r>
      <w:r w:rsidR="00563938">
        <w:rPr>
          <w:rFonts w:cs="Times New Roman"/>
        </w:rPr>
        <w:t>2</w:t>
      </w:r>
      <w:r>
        <w:rPr>
          <w:rFonts w:cs="Times New Roman"/>
        </w:rPr>
        <w:t xml:space="preserve"> bol rozdelený takto:</w: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5999" editas="canvas" style="width:506.35pt;height:55.7pt;mso-position-horizontal-relative:char;mso-position-vertical-relative:line" coordsize="10127,1114">
            <o:lock v:ext="edit" aspectratio="t"/>
            <v:shape id="_x0000_s5998" type="#_x0000_t75" style="position:absolute;width:10127;height:1114" o:preferrelative="f">
              <v:fill o:detectmouseclick="t"/>
              <v:path o:extrusionok="t" o:connecttype="none"/>
              <o:lock v:ext="edit" text="t"/>
            </v:shape>
            <v:rect id="_x0000_s6000" style="position:absolute;width:10127;height:1114" stroked="f"/>
            <v:rect id="_x0000_s6001" style="position:absolute;left:7842;top:17;width:401;height:230;mso-wrap-style:none" filled="f" stroked="f">
              <v:textbox style="mso-fit-shape-to-text:t" inset="0,0,0,0">
                <w:txbxContent>
                  <w:p w:rsidR="00F44DCC" w:rsidRDefault="00F44DCC">
                    <w:r>
                      <w:rPr>
                        <w:rFonts w:cs="Times New Roman"/>
                        <w:color w:val="000000"/>
                        <w:lang w:val="en-US"/>
                      </w:rPr>
                      <w:t>201</w:t>
                    </w:r>
                    <w:r w:rsidR="00EE3E9F">
                      <w:rPr>
                        <w:rFonts w:cs="Times New Roman"/>
                        <w:color w:val="000000"/>
                        <w:lang w:val="en-US"/>
                      </w:rPr>
                      <w:t>2</w:t>
                    </w:r>
                  </w:p>
                </w:txbxContent>
              </v:textbox>
            </v:rect>
            <v:rect id="_x0000_s6002" style="position:absolute;left:49;top:291;width:1061;height:230;mso-wrap-style:none" filled="f" stroked="f">
              <v:textbox style="mso-fit-shape-to-text:t" inset="0,0,0,0">
                <w:txbxContent>
                  <w:p w:rsidR="00F44DCC" w:rsidRDefault="00F44DCC">
                    <w:r>
                      <w:rPr>
                        <w:rFonts w:cs="Times New Roman"/>
                        <w:color w:val="000000"/>
                        <w:lang w:val="en-US"/>
                      </w:rPr>
                      <w:t>Účtovný zisk</w:t>
                    </w:r>
                  </w:p>
                </w:txbxContent>
              </v:textbox>
            </v:rect>
            <v:rect id="_x0000_s6003" style="position:absolute;left:8266;top:291;width:767;height:230" filled="f" stroked="f">
              <v:textbox style="mso-fit-shape-to-text:t" inset="0,0,0,0">
                <w:txbxContent>
                  <w:p w:rsidR="00F44DCC" w:rsidRDefault="00F44DCC">
                    <w:r>
                      <w:rPr>
                        <w:rFonts w:cs="Times New Roman"/>
                        <w:color w:val="000000"/>
                        <w:lang w:val="en-US"/>
                      </w:rPr>
                      <w:t xml:space="preserve">   </w:t>
                    </w:r>
                    <w:r w:rsidR="00563938">
                      <w:rPr>
                        <w:rFonts w:cs="Times New Roman"/>
                        <w:color w:val="000000"/>
                        <w:lang w:val="en-US"/>
                      </w:rPr>
                      <w:t>6 010</w:t>
                    </w:r>
                  </w:p>
                </w:txbxContent>
              </v:textbox>
            </v:rect>
            <v:rect id="_x0000_s6004" style="position:absolute;width:16;height:1" fillcolor="#d0d7e5" stroked="f"/>
            <v:rect id="_x0000_s6005" style="position:absolute;left:6839;width:16;height:1" fillcolor="#d0d7e5" stroked="f"/>
            <v:rect id="_x0000_s6006" style="position:absolute;left:7003;width:17;height:1" fillcolor="#d0d7e5" stroked="f"/>
            <v:rect id="_x0000_s6007" style="position:absolute;left:9058;width:17;height:1" fillcolor="#d0d7e5" stroked="f"/>
            <v:line id="_x0000_s6008" style="position:absolute" from="0,274" to="9075,275" strokeweight="0"/>
            <v:rect id="_x0000_s6009" style="position:absolute;top:274;width:9075;height:17" fillcolor="black" stroked="f"/>
            <w10:wrap type="none"/>
            <w10:anchorlock/>
          </v:group>
        </w:pict>
      </w:r>
    </w:p>
    <w:p w:rsidR="00BC1D56" w:rsidRDefault="00BC1D56">
      <w:pPr>
        <w:pStyle w:val="Zkladntext"/>
        <w:rPr>
          <w:rFonts w:cs="Times New Roman"/>
        </w:rPr>
      </w:pPr>
    </w:p>
    <w:p w:rsidR="00BC1D56" w:rsidRDefault="005E3FF8">
      <w:pPr>
        <w:pStyle w:val="Zkladntext"/>
        <w:rPr>
          <w:rFonts w:cs="Times New Roman"/>
        </w:rPr>
      </w:pPr>
      <w:r>
        <w:rPr>
          <w:rFonts w:cs="Times New Roman"/>
        </w:rPr>
      </w:r>
      <w:r>
        <w:rPr>
          <w:rFonts w:cs="Times New Roman"/>
        </w:rPr>
        <w:pict>
          <v:group id="_x0000_s6014" editas="canvas" style="width:478.4pt;height:168.95pt;mso-position-horizontal-relative:char;mso-position-vertical-relative:line" coordsize="9568,3379">
            <o:lock v:ext="edit" aspectratio="t"/>
            <v:shape id="_x0000_s6013" type="#_x0000_t75" style="position:absolute;width:9568;height:3379" o:preferrelative="f">
              <v:fill o:detectmouseclick="t"/>
              <v:path o:extrusionok="t" o:connecttype="none"/>
              <o:lock v:ext="edit" text="t"/>
            </v:shape>
            <v:rect id="_x0000_s6015" style="position:absolute;width:9165;height:3041" stroked="f"/>
            <v:line id="_x0000_s6016" style="position:absolute" from="7139,2722" to="7222,2723" strokecolor="green" strokeweight="0"/>
            <v:rect id="_x0000_s6017" style="position:absolute;left:7139;top:2722;width:83;height:18" fillcolor="green" stroked="f"/>
            <v:line id="_x0000_s6018" style="position:absolute" from="7139,2740" to="7206,2741" strokecolor="green" strokeweight="0"/>
            <v:rect id="_x0000_s6019" style="position:absolute;left:7139;top:2740;width:67;height:19" fillcolor="green" stroked="f"/>
            <v:line id="_x0000_s6020" style="position:absolute" from="7139,2759" to="7189,2760" strokecolor="green" strokeweight="0"/>
            <v:rect id="_x0000_s6021" style="position:absolute;left:7139;top:2759;width:50;height:19" fillcolor="green" stroked="f"/>
            <v:line id="_x0000_s6022" style="position:absolute" from="7139,2778" to="7172,2779" strokecolor="green" strokeweight="0"/>
            <v:rect id="_x0000_s6023" style="position:absolute;left:7139;top:2778;width:33;height:19" fillcolor="green" stroked="f"/>
            <v:line id="_x0000_s6024" style="position:absolute" from="7139,2797" to="7156,2798" strokecolor="green" strokeweight="0"/>
            <v:rect id="_x0000_s6025" style="position:absolute;left:7139;top:2797;width:17;height:19" fillcolor="green" stroked="f"/>
            <v:rect id="_x0000_s6026" style="position:absolute;top:3022;width:9165;height:338" stroked="f"/>
            <v:rect id="_x0000_s6027" style="position:absolute;left:50;width:2356;height:230;mso-wrap-style:none" filled="f" stroked="f">
              <v:textbox style="mso-fit-shape-to-text:t" inset="0,0,0,0">
                <w:txbxContent>
                  <w:p w:rsidR="00F44DCC" w:rsidRDefault="00F44DCC">
                    <w:r>
                      <w:rPr>
                        <w:rFonts w:cs="Times New Roman"/>
                        <w:b/>
                        <w:bCs/>
                        <w:color w:val="000000"/>
                        <w:lang w:val="en-US"/>
                      </w:rPr>
                      <w:t>Rozdelenie účtovného zisku</w:t>
                    </w:r>
                  </w:p>
                </w:txbxContent>
              </v:textbox>
            </v:rect>
            <v:rect id="_x0000_s6028" style="position:absolute;left:7953;width:401;height:230;mso-wrap-style:none" filled="f" stroked="f">
              <v:textbox style="mso-fit-shape-to-text:t" inset="0,0,0,0">
                <w:txbxContent>
                  <w:p w:rsidR="00F44DCC" w:rsidRDefault="00F44DCC">
                    <w:r>
                      <w:rPr>
                        <w:rFonts w:cs="Times New Roman"/>
                        <w:color w:val="000000"/>
                        <w:lang w:val="en-US"/>
                      </w:rPr>
                      <w:t>201</w:t>
                    </w:r>
                    <w:r w:rsidR="00563938">
                      <w:rPr>
                        <w:rFonts w:cs="Times New Roman"/>
                        <w:color w:val="000000"/>
                        <w:lang w:val="en-US"/>
                      </w:rPr>
                      <w:t>2</w:t>
                    </w:r>
                  </w:p>
                </w:txbxContent>
              </v:textbox>
            </v:rect>
            <v:rect id="_x0000_s6029" style="position:absolute;left:50;top:300;width:3099;height:230;mso-wrap-style:none" filled="f" stroked="f">
              <v:textbox style="mso-fit-shape-to-text:t" inset="0,0,0,0">
                <w:txbxContent>
                  <w:p w:rsidR="00F44DCC" w:rsidRDefault="00F44DCC">
                    <w:r>
                      <w:rPr>
                        <w:rFonts w:cs="Times New Roman"/>
                        <w:color w:val="000000"/>
                        <w:lang w:val="en-US"/>
                      </w:rPr>
                      <w:t>Prídel do zákonného rezervného fondu</w:t>
                    </w:r>
                  </w:p>
                </w:txbxContent>
              </v:textbox>
            </v:rect>
            <v:rect id="_x0000_s6030" style="position:absolute;left:8477;top:300;width:704;height:230" filled="f" stroked="f">
              <v:textbox inset="0,0,0,0">
                <w:txbxContent>
                  <w:p w:rsidR="00F44DCC" w:rsidRDefault="00F44DCC">
                    <w:r>
                      <w:rPr>
                        <w:rFonts w:cs="Times New Roman"/>
                        <w:color w:val="000000"/>
                        <w:lang w:val="en-US"/>
                      </w:rPr>
                      <w:t xml:space="preserve">   </w:t>
                    </w:r>
                    <w:r w:rsidR="00563938">
                      <w:rPr>
                        <w:rFonts w:cs="Times New Roman"/>
                        <w:color w:val="000000"/>
                        <w:lang w:val="en-US"/>
                      </w:rPr>
                      <w:t xml:space="preserve">   300</w:t>
                    </w:r>
                  </w:p>
                </w:txbxContent>
              </v:textbox>
            </v:rect>
            <v:rect id="_x0000_s6031" style="position:absolute;left:50;top:619;width:3328;height:230;mso-wrap-style:none" filled="f" stroked="f">
              <v:textbox style="mso-fit-shape-to-text:t" inset="0,0,0,0">
                <w:txbxContent>
                  <w:p w:rsidR="00F44DCC" w:rsidRDefault="00F44DCC">
                    <w:r>
                      <w:rPr>
                        <w:rFonts w:cs="Times New Roman"/>
                        <w:color w:val="000000"/>
                        <w:lang w:val="en-US"/>
                      </w:rPr>
                      <w:t>Prídel do štatutárnych a ostatných fondov</w:t>
                    </w:r>
                  </w:p>
                </w:txbxContent>
              </v:textbox>
            </v:rect>
            <v:rect id="_x0000_s6032" style="position:absolute;left:9015;top:619;width:101;height:230;mso-wrap-style:none" filled="f" stroked="f">
              <v:textbox style="mso-fit-shape-to-text:t" inset="0,0,0,0">
                <w:txbxContent>
                  <w:p w:rsidR="00F44DCC" w:rsidRDefault="00F44DCC">
                    <w:r>
                      <w:rPr>
                        <w:rFonts w:cs="Times New Roman"/>
                        <w:color w:val="000000"/>
                        <w:lang w:val="en-US"/>
                      </w:rPr>
                      <w:t>0</w:t>
                    </w:r>
                  </w:p>
                </w:txbxContent>
              </v:textbox>
            </v:rect>
            <v:rect id="_x0000_s6033" style="position:absolute;left:50;top:920;width:2150;height:230;mso-wrap-style:none" filled="f" stroked="f">
              <v:textbox style="mso-fit-shape-to-text:t" inset="0,0,0,0">
                <w:txbxContent>
                  <w:p w:rsidR="00F44DCC" w:rsidRDefault="00F44DCC">
                    <w:r>
                      <w:rPr>
                        <w:rFonts w:cs="Times New Roman"/>
                        <w:color w:val="000000"/>
                        <w:lang w:val="en-US"/>
                      </w:rPr>
                      <w:t>Prídel do sociálneho fondu</w:t>
                    </w:r>
                  </w:p>
                </w:txbxContent>
              </v:textbox>
            </v:rect>
            <v:rect id="_x0000_s6034" style="position:absolute;left:9015;top:920;width:101;height:230;mso-wrap-style:none" filled="f" stroked="f">
              <v:textbox style="mso-fit-shape-to-text:t" inset="0,0,0,0">
                <w:txbxContent>
                  <w:p w:rsidR="00F44DCC" w:rsidRDefault="00F44DCC">
                    <w:r>
                      <w:rPr>
                        <w:rFonts w:cs="Times New Roman"/>
                        <w:color w:val="000000"/>
                        <w:lang w:val="en-US"/>
                      </w:rPr>
                      <w:t>0</w:t>
                    </w:r>
                  </w:p>
                </w:txbxContent>
              </v:textbox>
            </v:rect>
            <v:rect id="_x0000_s6035" style="position:absolute;left:50;top:1220;width:3022;height:230;mso-wrap-style:none" filled="f" stroked="f">
              <v:textbox style="mso-fit-shape-to-text:t" inset="0,0,0,0">
                <w:txbxContent>
                  <w:p w:rsidR="00F44DCC" w:rsidRDefault="00F44DCC">
                    <w:r>
                      <w:rPr>
                        <w:rFonts w:cs="Times New Roman"/>
                        <w:color w:val="000000"/>
                        <w:lang w:val="en-US"/>
                      </w:rPr>
                      <w:t>Prídel na zvýšenie základného imania</w:t>
                    </w:r>
                  </w:p>
                </w:txbxContent>
              </v:textbox>
            </v:rect>
            <v:rect id="_x0000_s6036" style="position:absolute;left:9015;top:1220;width:101;height:230;mso-wrap-style:none" filled="f" stroked="f">
              <v:textbox style="mso-fit-shape-to-text:t" inset="0,0,0,0">
                <w:txbxContent>
                  <w:p w:rsidR="00F44DCC" w:rsidRDefault="00F44DCC">
                    <w:r>
                      <w:rPr>
                        <w:rFonts w:cs="Times New Roman"/>
                        <w:color w:val="000000"/>
                        <w:lang w:val="en-US"/>
                      </w:rPr>
                      <w:t>0</w:t>
                    </w:r>
                  </w:p>
                </w:txbxContent>
              </v:textbox>
            </v:rect>
            <v:rect id="_x0000_s6037" style="position:absolute;left:50;top:1520;width:2494;height:230;mso-wrap-style:none" filled="f" stroked="f">
              <v:textbox style="mso-fit-shape-to-text:t" inset="0,0,0,0">
                <w:txbxContent>
                  <w:p w:rsidR="00F44DCC" w:rsidRDefault="00F44DCC">
                    <w:r>
                      <w:rPr>
                        <w:rFonts w:cs="Times New Roman"/>
                        <w:color w:val="000000"/>
                        <w:lang w:val="en-US"/>
                      </w:rPr>
                      <w:t>Úhrada straty minulých období</w:t>
                    </w:r>
                  </w:p>
                </w:txbxContent>
              </v:textbox>
            </v:rect>
            <v:rect id="_x0000_s6038" style="position:absolute;left:8354;top:1520;width:762;height:230" filled="f" stroked="f">
              <v:textbox style="mso-fit-shape-to-text:t" inset="0,0,0,0">
                <w:txbxContent>
                  <w:p w:rsidR="00F44DCC" w:rsidRDefault="00563938">
                    <w:r>
                      <w:t xml:space="preserve">      2 969</w:t>
                    </w:r>
                  </w:p>
                </w:txbxContent>
              </v:textbox>
            </v:rect>
            <v:rect id="_x0000_s6039" style="position:absolute;left:50;top:1821;width:3827;height:230;mso-wrap-style:none" filled="f" stroked="f">
              <v:textbox style="mso-fit-shape-to-text:t" inset="0,0,0,0">
                <w:txbxContent>
                  <w:p w:rsidR="00F44DCC" w:rsidRDefault="00F44DCC">
                    <w:r>
                      <w:rPr>
                        <w:rFonts w:cs="Times New Roman"/>
                        <w:color w:val="000000"/>
                        <w:lang w:val="en-US"/>
                      </w:rPr>
                      <w:t>Prevod do nerozdeleného zisku minulých rokov</w:t>
                    </w:r>
                  </w:p>
                </w:txbxContent>
              </v:textbox>
            </v:rect>
            <v:rect id="_x0000_s6040" style="position:absolute;left:8747;top:1821;width:369;height:230" filled="f" stroked="f">
              <v:textbox style="mso-fit-shape-to-text:t" inset="0,0,0,0">
                <w:txbxContent>
                  <w:p w:rsidR="00F44DCC" w:rsidRDefault="00563938">
                    <w:r>
                      <w:rPr>
                        <w:rFonts w:cs="Times New Roman"/>
                        <w:color w:val="000000"/>
                        <w:lang w:val="en-US"/>
                      </w:rPr>
                      <w:t xml:space="preserve">     </w:t>
                    </w:r>
                    <w:r w:rsidR="00F44DCC">
                      <w:rPr>
                        <w:rFonts w:cs="Times New Roman"/>
                        <w:color w:val="000000"/>
                        <w:lang w:val="en-US"/>
                      </w:rPr>
                      <w:t>0</w:t>
                    </w:r>
                  </w:p>
                </w:txbxContent>
              </v:textbox>
            </v:rect>
            <v:rect id="_x0000_s6041" style="position:absolute;left:50;top:2121;width:4033;height:230;mso-wrap-style:none" filled="f" stroked="f">
              <v:textbox style="mso-fit-shape-to-text:t" inset="0,0,0,0">
                <w:txbxContent>
                  <w:p w:rsidR="00F44DCC" w:rsidRDefault="00F44DCC">
                    <w:r>
                      <w:rPr>
                        <w:rFonts w:cs="Times New Roman"/>
                        <w:color w:val="000000"/>
                        <w:lang w:val="en-US"/>
                      </w:rPr>
                      <w:t>Rozdelenie podielu na zisku spoločníkom, členom</w:t>
                    </w:r>
                  </w:p>
                </w:txbxContent>
              </v:textbox>
            </v:rect>
            <v:rect id="_x0000_s6042" style="position:absolute;left:8072;top:2103;width:1046;height:248" filled="f" stroked="f">
              <v:textbox inset="0,0,0,0">
                <w:txbxContent>
                  <w:p w:rsidR="00F44DCC" w:rsidRDefault="00F44DCC">
                    <w:r>
                      <w:rPr>
                        <w:rFonts w:cs="Times New Roman"/>
                        <w:color w:val="000000"/>
                        <w:lang w:val="en-US"/>
                      </w:rPr>
                      <w:t xml:space="preserve">   </w:t>
                    </w:r>
                    <w:r w:rsidR="00563938">
                      <w:rPr>
                        <w:rFonts w:cs="Times New Roman"/>
                        <w:color w:val="000000"/>
                        <w:lang w:val="en-US"/>
                      </w:rPr>
                      <w:t xml:space="preserve">         2 741</w:t>
                    </w:r>
                  </w:p>
                </w:txbxContent>
              </v:textbox>
            </v:rect>
            <v:rect id="_x0000_s6043" style="position:absolute;left:50;top:2421;width:256;height:230;mso-wrap-style:none" filled="f" stroked="f">
              <v:textbox style="mso-fit-shape-to-text:t" inset="0,0,0,0">
                <w:txbxContent>
                  <w:p w:rsidR="00F44DCC" w:rsidRDefault="00F44DCC">
                    <w:r>
                      <w:rPr>
                        <w:rFonts w:cs="Times New Roman"/>
                        <w:color w:val="000000"/>
                        <w:lang w:val="en-US"/>
                      </w:rPr>
                      <w:t>Iné</w:t>
                    </w:r>
                  </w:p>
                </w:txbxContent>
              </v:textbox>
            </v:rect>
            <v:rect id="_x0000_s6044" style="position:absolute;left:9015;top:2421;width:101;height:230;mso-wrap-style:none" filled="f" stroked="f">
              <v:textbox style="mso-fit-shape-to-text:t" inset="0,0,0,0">
                <w:txbxContent>
                  <w:p w:rsidR="00F44DCC" w:rsidRDefault="00F44DCC">
                    <w:r>
                      <w:rPr>
                        <w:rFonts w:cs="Times New Roman"/>
                        <w:color w:val="000000"/>
                        <w:lang w:val="en-US"/>
                      </w:rPr>
                      <w:t>0</w:t>
                    </w:r>
                  </w:p>
                </w:txbxContent>
              </v:textbox>
            </v:rect>
            <v:rect id="_x0000_s6045" style="position:absolute;left:50;top:2722;width:490;height:230;mso-wrap-style:none" filled="f" stroked="f">
              <v:textbox style="mso-fit-shape-to-text:t" inset="0,0,0,0">
                <w:txbxContent>
                  <w:p w:rsidR="00F44DCC" w:rsidRDefault="00F44DCC">
                    <w:r>
                      <w:rPr>
                        <w:rFonts w:cs="Times New Roman"/>
                        <w:b/>
                        <w:bCs/>
                        <w:color w:val="000000"/>
                        <w:lang w:val="en-US"/>
                      </w:rPr>
                      <w:t>Spolu</w:t>
                    </w:r>
                  </w:p>
                </w:txbxContent>
              </v:textbox>
            </v:rect>
            <v:rect id="_x0000_s6046" style="position:absolute;left:8354;top:2759;width:764;height:193" filled="f" stroked="f">
              <v:textbox inset="0,0,0,0">
                <w:txbxContent>
                  <w:p w:rsidR="00F44DCC" w:rsidRDefault="00F44DCC">
                    <w:r>
                      <w:rPr>
                        <w:rFonts w:cs="Times New Roman"/>
                        <w:b/>
                        <w:bCs/>
                        <w:color w:val="000000"/>
                        <w:lang w:val="en-US"/>
                      </w:rPr>
                      <w:t xml:space="preserve">   </w:t>
                    </w:r>
                    <w:r w:rsidR="00563938">
                      <w:rPr>
                        <w:rFonts w:cs="Times New Roman"/>
                        <w:b/>
                        <w:bCs/>
                        <w:color w:val="000000"/>
                        <w:lang w:val="en-US"/>
                      </w:rPr>
                      <w:t xml:space="preserve">   6 010</w:t>
                    </w:r>
                  </w:p>
                </w:txbxContent>
              </v:textbox>
            </v:rect>
            <v:rect id="_x0000_s6047" style="position:absolute;width:17;height:1" fillcolor="#d0d7e5" stroked="f"/>
            <v:rect id="_x0000_s6048" style="position:absolute;left:6442;width:17;height:1" fillcolor="#d0d7e5" stroked="f"/>
            <v:rect id="_x0000_s6049" style="position:absolute;left:6807;width:17;height:1" fillcolor="#d0d7e5" stroked="f"/>
            <v:rect id="_x0000_s6050" style="position:absolute;left:7123;width:16;height:1" fillcolor="#d0d7e5" stroked="f"/>
            <v:rect id="_x0000_s6051" style="position:absolute;left:9148;width:17;height:1" fillcolor="#d0d7e5" stroked="f"/>
            <v:line id="_x0000_s6052" style="position:absolute" from="0,300" to="9165,301" strokeweight="0"/>
            <v:rect id="_x0000_s6053" style="position:absolute;top:300;width:9165;height:19" fillcolor="black" stroked="f"/>
            <v:line id="_x0000_s6054" style="position:absolute" from="7123,2703" to="9165,2704" strokeweight="0"/>
            <v:rect id="_x0000_s6055" style="position:absolute;left:7123;top:2703;width:2042;height:19" fillcolor="black" stroked="f"/>
            <v:line id="_x0000_s6056" style="position:absolute" from="7139,3003" to="9148,3004" strokeweight="0"/>
            <v:rect id="_x0000_s6057" style="position:absolute;left:7139;top:3003;width:2009;height:19" fillcolor="black" stroked="f"/>
            <v:line id="_x0000_s6058" style="position:absolute" from="7139,3041" to="9148,3042" strokeweight="0"/>
            <v:rect id="_x0000_s6059" style="position:absolute;left:7139;top:3041;width:2009;height:19" fillcolor="black" stroked="f"/>
            <v:line id="_x0000_s6060" style="position:absolute" from="0,3360" to="1,3361" strokecolor="#d0d7e5" strokeweight="0"/>
            <v:rect id="_x0000_s6061" style="position:absolute;top:3360;width:17;height:19" fillcolor="#d0d7e5" stroked="f"/>
            <v:line id="_x0000_s6062" style="position:absolute" from="6442,3360" to="6443,3361" strokecolor="#d0d7e5" strokeweight="0"/>
            <v:rect id="_x0000_s6063" style="position:absolute;left:6442;top:3360;width:17;height:19" fillcolor="#d0d7e5" stroked="f"/>
            <v:line id="_x0000_s6064" style="position:absolute" from="6807,3360" to="6808,3361" strokecolor="#d0d7e5" strokeweight="0"/>
            <v:rect id="_x0000_s6065" style="position:absolute;left:6807;top:3360;width:17;height:19" fillcolor="#d0d7e5" stroked="f"/>
            <v:line id="_x0000_s6066" style="position:absolute" from="7123,3360" to="7124,3361" strokecolor="#d0d7e5" strokeweight="0"/>
            <v:rect id="_x0000_s6067" style="position:absolute;left:7123;top:3360;width:16;height:19" fillcolor="#d0d7e5" stroked="f"/>
            <v:line id="_x0000_s6068" style="position:absolute" from="9148,3360" to="9149,3361" strokecolor="#d0d7e5" strokeweight="0"/>
            <v:rect id="_x0000_s6069" style="position:absolute;left:9148;top:3360;width:17;height:19" fillcolor="#d0d7e5" stroked="f"/>
            <v:line id="_x0000_s6070" style="position:absolute" from="9165,0" to="9166,1" strokecolor="#d0d7e5" strokeweight="0"/>
            <v:rect id="_x0000_s6071" style="position:absolute;left:9165;width:16;height:19" fillcolor="#d0d7e5" stroked="f"/>
            <v:line id="_x0000_s6072" style="position:absolute" from="9165,300" to="9166,301" strokecolor="#d0d7e5" strokeweight="0"/>
            <v:rect id="_x0000_s6073" style="position:absolute;left:9165;top:300;width:16;height:19" fillcolor="#d0d7e5" stroked="f"/>
            <v:line id="_x0000_s6074" style="position:absolute" from="9165,601" to="9166,602" strokecolor="#d0d7e5" strokeweight="0"/>
            <v:rect id="_x0000_s6075" style="position:absolute;left:9165;top:601;width:16;height:18" fillcolor="#d0d7e5" stroked="f"/>
            <v:line id="_x0000_s6076" style="position:absolute" from="9165,901" to="9166,902" strokecolor="#d0d7e5" strokeweight="0"/>
            <v:rect id="_x0000_s6077" style="position:absolute;left:9165;top:901;width:16;height:19" fillcolor="#d0d7e5" stroked="f"/>
            <v:line id="_x0000_s6078" style="position:absolute" from="9165,1201" to="9166,1202" strokecolor="#d0d7e5" strokeweight="0"/>
            <v:rect id="_x0000_s6079" style="position:absolute;left:9165;top:1201;width:16;height:19" fillcolor="#d0d7e5" stroked="f"/>
            <v:line id="_x0000_s6080" style="position:absolute" from="9165,1502" to="9166,1503" strokecolor="#d0d7e5" strokeweight="0"/>
            <v:rect id="_x0000_s6081" style="position:absolute;left:9165;top:1502;width:16;height:18" fillcolor="#d0d7e5" stroked="f"/>
            <v:line id="_x0000_s6082" style="position:absolute" from="9165,1802" to="9166,1803" strokecolor="#d0d7e5" strokeweight="0"/>
            <v:rect id="_x0000_s6083" style="position:absolute;left:9165;top:1802;width:16;height:19" fillcolor="#d0d7e5" stroked="f"/>
            <v:line id="_x0000_s6084" style="position:absolute" from="9165,2102" to="9166,2103" strokecolor="#d0d7e5" strokeweight="0"/>
            <v:rect id="_x0000_s6085" style="position:absolute;left:9165;top:2102;width:16;height:19" fillcolor="#d0d7e5" stroked="f"/>
            <v:line id="_x0000_s6086" style="position:absolute" from="9165,2403" to="9166,2404" strokecolor="#d0d7e5" strokeweight="0"/>
            <v:rect id="_x0000_s6087" style="position:absolute;left:9165;top:2403;width:16;height:18" fillcolor="#d0d7e5" stroked="f"/>
            <v:line id="_x0000_s6088" style="position:absolute" from="9165,2703" to="9166,2704" strokecolor="#d0d7e5" strokeweight="0"/>
            <v:rect id="_x0000_s6089" style="position:absolute;left:9165;top:2703;width:16;height:19" fillcolor="#d0d7e5" stroked="f"/>
            <v:line id="_x0000_s6090" style="position:absolute" from="9165,3022" to="9166,3023" strokecolor="#d0d7e5" strokeweight="0"/>
            <v:rect id="_x0000_s6091" style="position:absolute;left:9165;top:3022;width:16;height:19" fillcolor="#d0d7e5" stroked="f"/>
            <v:line id="_x0000_s6092" style="position:absolute" from="9165,3341" to="9166,3342" strokecolor="#d0d7e5" strokeweight="0"/>
            <v:rect id="_x0000_s6093" style="position:absolute;left:9165;top:3341;width:16;height:19" fillcolor="#d0d7e5" stroked="f"/>
            <w10:wrap type="none"/>
            <w10:anchorlock/>
          </v:group>
        </w:pict>
      </w:r>
    </w:p>
    <w:p w:rsidR="00BC1D56" w:rsidRDefault="00BC1D56">
      <w:pPr>
        <w:pStyle w:val="Zkladntext"/>
        <w:rPr>
          <w:rFonts w:cs="Times New Roman"/>
        </w:rPr>
      </w:pPr>
    </w:p>
    <w:p w:rsidR="00BC1D56" w:rsidRDefault="00BC1D56">
      <w:pPr>
        <w:pStyle w:val="Zkladntext"/>
        <w:rPr>
          <w:rFonts w:cs="Times New Roman"/>
        </w:rPr>
      </w:pPr>
      <w:r>
        <w:rPr>
          <w:rFonts w:cs="Times New Roman"/>
        </w:rPr>
        <w:t>O rozdelení výsledku hospodárenia za účtovné obdobie 201</w:t>
      </w:r>
      <w:r w:rsidR="00EE3E9F">
        <w:rPr>
          <w:rFonts w:cs="Times New Roman"/>
        </w:rPr>
        <w:t>3</w:t>
      </w:r>
      <w:r>
        <w:rPr>
          <w:rFonts w:cs="Times New Roman"/>
        </w:rPr>
        <w:t xml:space="preserve"> vo výške</w:t>
      </w:r>
      <w:r w:rsidR="00EE3E9F">
        <w:rPr>
          <w:rFonts w:cs="Times New Roman"/>
        </w:rPr>
        <w:t xml:space="preserve"> -9 075</w:t>
      </w:r>
      <w:r>
        <w:rPr>
          <w:rFonts w:cs="Times New Roman"/>
        </w:rPr>
        <w:t xml:space="preserve"> EUR rozhodne valné zhromaždenie. </w:t>
      </w:r>
    </w:p>
    <w:p w:rsidR="00BC1D56" w:rsidRDefault="00BC1D56">
      <w:pPr>
        <w:pStyle w:val="Nadpis1"/>
        <w:numPr>
          <w:ilvl w:val="0"/>
          <w:numId w:val="0"/>
        </w:numPr>
        <w:spacing w:before="120" w:after="60"/>
        <w:ind w:right="-1"/>
        <w:rPr>
          <w:rFonts w:cs="Times New Roman"/>
        </w:rPr>
      </w:pPr>
    </w:p>
    <w:sectPr w:rsidR="00BC1D56" w:rsidSect="00BC1D56">
      <w:headerReference w:type="default" r:id="rId8"/>
      <w:footerReference w:type="default" r:id="rId9"/>
      <w:headerReference w:type="first" r:id="rId10"/>
      <w:footerReference w:type="first" r:id="rId11"/>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45CE" w:rsidRDefault="000D45CE">
      <w:pPr>
        <w:rPr>
          <w:rFonts w:cs="Times New Roman"/>
        </w:rPr>
      </w:pPr>
      <w:r>
        <w:rPr>
          <w:rFonts w:cs="Times New Roman"/>
        </w:rPr>
        <w:separator/>
      </w:r>
    </w:p>
  </w:endnote>
  <w:endnote w:type="continuationSeparator" w:id="1">
    <w:p w:rsidR="000D45CE" w:rsidRDefault="000D45CE">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DCC" w:rsidRDefault="005E3FF8">
    <w:pPr>
      <w:pStyle w:val="Pta"/>
      <w:jc w:val="right"/>
      <w:rPr>
        <w:rFonts w:cs="Times New Roman"/>
      </w:rPr>
    </w:pPr>
    <w:r>
      <w:rPr>
        <w:rFonts w:cs="Times New Roman"/>
      </w:rPr>
      <w:fldChar w:fldCharType="begin"/>
    </w:r>
    <w:r w:rsidR="00F44DCC">
      <w:rPr>
        <w:rFonts w:cs="Times New Roman"/>
      </w:rPr>
      <w:instrText xml:space="preserve"> PAGE   \* MERGEFORMAT </w:instrText>
    </w:r>
    <w:r>
      <w:rPr>
        <w:rFonts w:cs="Times New Roman"/>
      </w:rPr>
      <w:fldChar w:fldCharType="separate"/>
    </w:r>
    <w:r w:rsidR="00B22902">
      <w:rPr>
        <w:rFonts w:cs="Times New Roman"/>
        <w:noProof/>
      </w:rPr>
      <w:t>28</w:t>
    </w:r>
    <w:r>
      <w:rPr>
        <w:rFonts w:cs="Times New Roman"/>
      </w:rPr>
      <w:fldChar w:fldCharType="end"/>
    </w:r>
  </w:p>
  <w:p w:rsidR="00F44DCC" w:rsidRDefault="00F44DCC">
    <w:pPr>
      <w:pStyle w:val="Pta"/>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DCC" w:rsidRDefault="00F44DCC">
    <w:pPr>
      <w:pStyle w:val="Pta"/>
      <w:tabs>
        <w:tab w:val="clear" w:pos="9072"/>
        <w:tab w:val="right" w:pos="9214"/>
      </w:tabs>
      <w:rPr>
        <w:rFonts w:cs="Times New Roman"/>
        <w:sz w:val="16"/>
        <w:szCs w:val="16"/>
      </w:rPr>
    </w:pPr>
  </w:p>
  <w:p w:rsidR="00F44DCC" w:rsidRDefault="00F44DCC">
    <w:pPr>
      <w:pStyle w:val="Pta"/>
      <w:tabs>
        <w:tab w:val="clear" w:pos="9072"/>
        <w:tab w:val="right" w:pos="9214"/>
      </w:tabs>
      <w:rPr>
        <w:rFonts w:cs="Times New Roman"/>
        <w:sz w:val="16"/>
        <w:szCs w:val="16"/>
      </w:rPr>
    </w:pPr>
    <w:r>
      <w:rPr>
        <w:rFonts w:cs="Times New Roman"/>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45CE" w:rsidRDefault="000D45CE">
      <w:pPr>
        <w:rPr>
          <w:rFonts w:cs="Times New Roman"/>
        </w:rPr>
      </w:pPr>
      <w:r>
        <w:rPr>
          <w:rFonts w:cs="Times New Roman"/>
        </w:rPr>
        <w:separator/>
      </w:r>
    </w:p>
  </w:footnote>
  <w:footnote w:type="continuationSeparator" w:id="1">
    <w:p w:rsidR="000D45CE" w:rsidRDefault="000D45CE">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DCC" w:rsidRDefault="00F44DCC">
    <w:pPr>
      <w:pStyle w:val="Hlavika"/>
      <w:jc w:val="right"/>
      <w:rPr>
        <w:rFonts w:cs="Times New Roman"/>
      </w:rPr>
    </w:pPr>
  </w:p>
  <w:p w:rsidR="00F44DCC" w:rsidRDefault="00F44DCC">
    <w:pPr>
      <w:pStyle w:val="Hlavika"/>
      <w:rPr>
        <w:rFonts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DCC" w:rsidRDefault="00F44DCC">
    <w:pPr>
      <w:pStyle w:val="Hlavika"/>
      <w:tabs>
        <w:tab w:val="clear" w:pos="4536"/>
        <w:tab w:val="clear" w:pos="9072"/>
        <w:tab w:val="center" w:pos="4606"/>
        <w:tab w:val="right" w:pos="9212"/>
      </w:tabs>
      <w:rPr>
        <w:rFonts w:cs="Times New Roman"/>
        <w:i/>
        <w:iCs/>
      </w:rPr>
    </w:pPr>
    <w:r>
      <w:rPr>
        <w:rFonts w:cs="Times New Roman"/>
        <w:b/>
        <w:bCs/>
        <w:i/>
        <w:iCs/>
      </w:rPr>
      <w:t>OVA spol. s.r.o.</w:t>
    </w:r>
    <w:r>
      <w:rPr>
        <w:rFonts w:cs="Times New Roman"/>
      </w:rPr>
      <w:tab/>
    </w:r>
    <w:r>
      <w:rPr>
        <w:rFonts w:cs="Times New Roman"/>
        <w:i/>
        <w:iCs/>
      </w:rPr>
      <w:tab/>
      <w:t>Poznámky k účtovnej závierke</w:t>
    </w:r>
  </w:p>
  <w:p w:rsidR="00F44DCC" w:rsidRDefault="00F44DCC">
    <w:pPr>
      <w:pStyle w:val="Hlavika"/>
      <w:jc w:val="right"/>
      <w:rPr>
        <w:rFonts w:cs="Times New Roman"/>
        <w:i/>
        <w:iCs/>
      </w:rPr>
    </w:pPr>
    <w:r>
      <w:rPr>
        <w:rFonts w:cs="Times New Roman"/>
        <w:i/>
        <w:iCs/>
      </w:rPr>
      <w:tab/>
    </w:r>
    <w:r>
      <w:rPr>
        <w:rFonts w:cs="Times New Roman"/>
        <w:i/>
        <w:iCs/>
      </w:rPr>
      <w:tab/>
      <w:t>k 31.decembru 2013</w:t>
    </w:r>
  </w:p>
  <w:p w:rsidR="00F44DCC" w:rsidRDefault="00F44DCC">
    <w:pPr>
      <w:pStyle w:val="Hlavika"/>
      <w:tabs>
        <w:tab w:val="center" w:pos="4820"/>
        <w:tab w:val="right" w:pos="9214"/>
      </w:tabs>
      <w:jc w:val="right"/>
      <w:rPr>
        <w:rFonts w:cs="Times New Roman"/>
        <w:sz w:val="18"/>
        <w:szCs w:val="18"/>
      </w:rPr>
    </w:pPr>
  </w:p>
  <w:p w:rsidR="00F44DCC" w:rsidRDefault="00F44DCC">
    <w:pPr>
      <w:pStyle w:val="Hlavika"/>
      <w:tabs>
        <w:tab w:val="clear" w:pos="4536"/>
        <w:tab w:val="center" w:pos="4253"/>
        <w:tab w:val="right" w:pos="9214"/>
      </w:tabs>
      <w:jc w:val="right"/>
      <w:rPr>
        <w:rFonts w:cs="Times New Roman"/>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C5537CD"/>
    <w:multiLevelType w:val="multilevel"/>
    <w:tmpl w:val="FB08211E"/>
    <w:lvl w:ilvl="0">
      <w:start w:val="1"/>
      <w:numFmt w:val="lowerLetter"/>
      <w:lvlText w:val="%1)"/>
      <w:lvlJc w:val="left"/>
      <w:pPr>
        <w:tabs>
          <w:tab w:val="num" w:pos="1192"/>
        </w:tabs>
        <w:ind w:left="1192" w:hanging="360"/>
      </w:pPr>
    </w:lvl>
    <w:lvl w:ilvl="1">
      <w:start w:val="1"/>
      <w:numFmt w:val="lowerLetter"/>
      <w:lvlText w:val="%2."/>
      <w:lvlJc w:val="left"/>
      <w:pPr>
        <w:tabs>
          <w:tab w:val="num" w:pos="1912"/>
        </w:tabs>
        <w:ind w:left="1912" w:hanging="360"/>
      </w:pPr>
    </w:lvl>
    <w:lvl w:ilvl="2">
      <w:start w:val="1"/>
      <w:numFmt w:val="lowerRoman"/>
      <w:lvlText w:val="%3."/>
      <w:lvlJc w:val="right"/>
      <w:pPr>
        <w:tabs>
          <w:tab w:val="num" w:pos="2632"/>
        </w:tabs>
        <w:ind w:left="2632" w:hanging="180"/>
      </w:pPr>
    </w:lvl>
    <w:lvl w:ilvl="3">
      <w:start w:val="1"/>
      <w:numFmt w:val="decimal"/>
      <w:lvlText w:val="%4."/>
      <w:lvlJc w:val="left"/>
      <w:pPr>
        <w:tabs>
          <w:tab w:val="num" w:pos="3352"/>
        </w:tabs>
        <w:ind w:left="3352" w:hanging="360"/>
      </w:pPr>
    </w:lvl>
    <w:lvl w:ilvl="4">
      <w:start w:val="1"/>
      <w:numFmt w:val="lowerLetter"/>
      <w:lvlText w:val="%5."/>
      <w:lvlJc w:val="left"/>
      <w:pPr>
        <w:tabs>
          <w:tab w:val="num" w:pos="4072"/>
        </w:tabs>
        <w:ind w:left="4072" w:hanging="360"/>
      </w:pPr>
    </w:lvl>
    <w:lvl w:ilvl="5">
      <w:start w:val="1"/>
      <w:numFmt w:val="lowerRoman"/>
      <w:lvlText w:val="%6."/>
      <w:lvlJc w:val="right"/>
      <w:pPr>
        <w:tabs>
          <w:tab w:val="num" w:pos="4792"/>
        </w:tabs>
        <w:ind w:left="4792" w:hanging="180"/>
      </w:pPr>
    </w:lvl>
    <w:lvl w:ilvl="6">
      <w:start w:val="1"/>
      <w:numFmt w:val="decimal"/>
      <w:lvlText w:val="%7."/>
      <w:lvlJc w:val="left"/>
      <w:pPr>
        <w:tabs>
          <w:tab w:val="num" w:pos="5512"/>
        </w:tabs>
        <w:ind w:left="5512" w:hanging="360"/>
      </w:pPr>
    </w:lvl>
    <w:lvl w:ilvl="7">
      <w:start w:val="1"/>
      <w:numFmt w:val="lowerLetter"/>
      <w:lvlText w:val="%8."/>
      <w:lvlJc w:val="left"/>
      <w:pPr>
        <w:tabs>
          <w:tab w:val="num" w:pos="6232"/>
        </w:tabs>
        <w:ind w:left="6232" w:hanging="360"/>
      </w:pPr>
    </w:lvl>
    <w:lvl w:ilvl="8">
      <w:start w:val="1"/>
      <w:numFmt w:val="lowerRoman"/>
      <w:lvlText w:val="%9."/>
      <w:lvlJc w:val="right"/>
      <w:pPr>
        <w:tabs>
          <w:tab w:val="num" w:pos="6952"/>
        </w:tabs>
        <w:ind w:left="6952" w:hanging="180"/>
      </w:p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hint="default"/>
        <w:b/>
        <w:bCs/>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6">
    <w:nsid w:val="1D2A1A4E"/>
    <w:multiLevelType w:val="multilevel"/>
    <w:tmpl w:val="B034514E"/>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7">
    <w:nsid w:val="21597AD2"/>
    <w:multiLevelType w:val="hybridMultilevel"/>
    <w:tmpl w:val="213C489C"/>
    <w:lvl w:ilvl="0" w:tplc="1A9C22E6">
      <w:start w:val="3"/>
      <w:numFmt w:val="bullet"/>
      <w:lvlText w:val="-"/>
      <w:lvlJc w:val="left"/>
      <w:pPr>
        <w:ind w:left="720" w:hanging="360"/>
      </w:pPr>
      <w:rPr>
        <w:rFonts w:ascii="Times New Roman" w:eastAsiaTheme="minorEastAsia" w:hAnsi="Times New Roman" w:cs="Times New Roman"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lvl>
  </w:abstractNum>
  <w:abstractNum w:abstractNumId="9">
    <w:nsid w:val="36BE61C3"/>
    <w:multiLevelType w:val="singleLevel"/>
    <w:tmpl w:val="109CA054"/>
    <w:lvl w:ilvl="0">
      <w:start w:val="1"/>
      <w:numFmt w:val="decimal"/>
      <w:pStyle w:val="Nadpis2"/>
      <w:lvlText w:val="%1."/>
      <w:lvlJc w:val="left"/>
      <w:pPr>
        <w:tabs>
          <w:tab w:val="num" w:pos="360"/>
        </w:tabs>
        <w:ind w:left="360" w:hanging="360"/>
      </w:pPr>
      <w:rPr>
        <w:rFonts w:hint="default"/>
      </w:rPr>
    </w:lvl>
  </w:abstractNum>
  <w:abstractNum w:abstractNumId="10">
    <w:nsid w:val="3F35229D"/>
    <w:multiLevelType w:val="hybridMultilevel"/>
    <w:tmpl w:val="1E341286"/>
    <w:lvl w:ilvl="0" w:tplc="C53E6494">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2074114"/>
    <w:multiLevelType w:val="multilevel"/>
    <w:tmpl w:val="D99AA040"/>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2292"/>
        </w:tabs>
        <w:ind w:left="2292" w:hanging="360"/>
      </w:pPr>
      <w:rPr>
        <w:rFonts w:ascii="Courier New" w:hAnsi="Courier New" w:cs="Courier New" w:hint="default"/>
      </w:rPr>
    </w:lvl>
    <w:lvl w:ilvl="2">
      <w:start w:val="1"/>
      <w:numFmt w:val="bullet"/>
      <w:lvlText w:val=""/>
      <w:lvlJc w:val="left"/>
      <w:pPr>
        <w:tabs>
          <w:tab w:val="num" w:pos="3012"/>
        </w:tabs>
        <w:ind w:left="3012" w:hanging="360"/>
      </w:pPr>
      <w:rPr>
        <w:rFonts w:ascii="Wingdings" w:hAnsi="Wingdings" w:cs="Wingdings" w:hint="default"/>
      </w:rPr>
    </w:lvl>
    <w:lvl w:ilvl="3">
      <w:start w:val="1"/>
      <w:numFmt w:val="bullet"/>
      <w:lvlText w:val=""/>
      <w:lvlJc w:val="left"/>
      <w:pPr>
        <w:tabs>
          <w:tab w:val="num" w:pos="3732"/>
        </w:tabs>
        <w:ind w:left="3732" w:hanging="360"/>
      </w:pPr>
      <w:rPr>
        <w:rFonts w:ascii="Symbol" w:hAnsi="Symbol" w:cs="Symbol" w:hint="default"/>
      </w:rPr>
    </w:lvl>
    <w:lvl w:ilvl="4">
      <w:start w:val="1"/>
      <w:numFmt w:val="bullet"/>
      <w:lvlText w:val="o"/>
      <w:lvlJc w:val="left"/>
      <w:pPr>
        <w:tabs>
          <w:tab w:val="num" w:pos="4452"/>
        </w:tabs>
        <w:ind w:left="4452" w:hanging="360"/>
      </w:pPr>
      <w:rPr>
        <w:rFonts w:ascii="Courier New" w:hAnsi="Courier New" w:cs="Courier New" w:hint="default"/>
      </w:rPr>
    </w:lvl>
    <w:lvl w:ilvl="5">
      <w:start w:val="1"/>
      <w:numFmt w:val="bullet"/>
      <w:lvlText w:val=""/>
      <w:lvlJc w:val="left"/>
      <w:pPr>
        <w:tabs>
          <w:tab w:val="num" w:pos="5172"/>
        </w:tabs>
        <w:ind w:left="5172" w:hanging="360"/>
      </w:pPr>
      <w:rPr>
        <w:rFonts w:ascii="Wingdings" w:hAnsi="Wingdings" w:cs="Wingdings" w:hint="default"/>
      </w:rPr>
    </w:lvl>
    <w:lvl w:ilvl="6">
      <w:start w:val="1"/>
      <w:numFmt w:val="bullet"/>
      <w:lvlText w:val=""/>
      <w:lvlJc w:val="left"/>
      <w:pPr>
        <w:tabs>
          <w:tab w:val="num" w:pos="5892"/>
        </w:tabs>
        <w:ind w:left="5892" w:hanging="360"/>
      </w:pPr>
      <w:rPr>
        <w:rFonts w:ascii="Symbol" w:hAnsi="Symbol" w:cs="Symbol" w:hint="default"/>
      </w:rPr>
    </w:lvl>
    <w:lvl w:ilvl="7">
      <w:start w:val="1"/>
      <w:numFmt w:val="bullet"/>
      <w:lvlText w:val="o"/>
      <w:lvlJc w:val="left"/>
      <w:pPr>
        <w:tabs>
          <w:tab w:val="num" w:pos="6612"/>
        </w:tabs>
        <w:ind w:left="6612" w:hanging="360"/>
      </w:pPr>
      <w:rPr>
        <w:rFonts w:ascii="Courier New" w:hAnsi="Courier New" w:cs="Courier New" w:hint="default"/>
      </w:rPr>
    </w:lvl>
    <w:lvl w:ilvl="8">
      <w:start w:val="1"/>
      <w:numFmt w:val="bullet"/>
      <w:lvlText w:val=""/>
      <w:lvlJc w:val="left"/>
      <w:pPr>
        <w:tabs>
          <w:tab w:val="num" w:pos="7332"/>
        </w:tabs>
        <w:ind w:left="7332" w:hanging="360"/>
      </w:pPr>
      <w:rPr>
        <w:rFonts w:ascii="Wingdings" w:hAnsi="Wingdings" w:cs="Wingdings" w:hint="default"/>
      </w:rPr>
    </w:lvl>
  </w:abstractNum>
  <w:abstractNum w:abstractNumId="12">
    <w:nsid w:val="569905F5"/>
    <w:multiLevelType w:val="singleLevel"/>
    <w:tmpl w:val="62DE4B30"/>
    <w:lvl w:ilvl="0">
      <w:numFmt w:val="bullet"/>
      <w:lvlText w:val="-"/>
      <w:lvlJc w:val="left"/>
      <w:pPr>
        <w:tabs>
          <w:tab w:val="num" w:pos="644"/>
        </w:tabs>
        <w:ind w:left="624" w:hanging="340"/>
      </w:pPr>
      <w:rPr>
        <w:rFonts w:hint="default"/>
      </w:rPr>
    </w:lvl>
  </w:abstractNum>
  <w:abstractNum w:abstractNumId="13">
    <w:nsid w:val="5BFD3B2F"/>
    <w:multiLevelType w:val="hybridMultilevel"/>
    <w:tmpl w:val="FF643A40"/>
    <w:lvl w:ilvl="0" w:tplc="60C28ECE">
      <w:start w:val="3"/>
      <w:numFmt w:val="bullet"/>
      <w:lvlText w:val="-"/>
      <w:lvlJc w:val="left"/>
      <w:pPr>
        <w:ind w:left="450" w:hanging="360"/>
      </w:pPr>
      <w:rPr>
        <w:rFonts w:ascii="Times New Roman" w:eastAsiaTheme="minorEastAsia" w:hAnsi="Times New Roman"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hint="default"/>
      </w:rPr>
    </w:lvl>
  </w:abstractNum>
  <w:abstractNum w:abstractNumId="15">
    <w:nsid w:val="74B22D21"/>
    <w:multiLevelType w:val="multilevel"/>
    <w:tmpl w:val="FFB42D56"/>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775B1D66"/>
    <w:multiLevelType w:val="hybridMultilevel"/>
    <w:tmpl w:val="5B228490"/>
    <w:lvl w:ilvl="0" w:tplc="345E6FEE">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18">
    <w:nsid w:val="7D8531CC"/>
    <w:multiLevelType w:val="multilevel"/>
    <w:tmpl w:val="52AE756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num w:numId="1">
    <w:abstractNumId w:val="14"/>
  </w:num>
  <w:num w:numId="2">
    <w:abstractNumId w:val="9"/>
  </w:num>
  <w:num w:numId="3">
    <w:abstractNumId w:val="8"/>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7"/>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1"/>
  </w:num>
  <w:num w:numId="22">
    <w:abstractNumId w:val="6"/>
  </w:num>
  <w:num w:numId="23">
    <w:abstractNumId w:val="5"/>
  </w:num>
  <w:num w:numId="24">
    <w:abstractNumId w:val="18"/>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2"/>
  </w:num>
  <w:num w:numId="37">
    <w:abstractNumId w:val="9"/>
    <w:lvlOverride w:ilvl="0">
      <w:startOverride w:val="3"/>
    </w:lvlOverride>
  </w:num>
  <w:num w:numId="38">
    <w:abstractNumId w:val="16"/>
  </w:num>
  <w:num w:numId="39">
    <w:abstractNumId w:val="10"/>
  </w:num>
  <w:num w:numId="40">
    <w:abstractNumId w:val="13"/>
  </w:num>
  <w:num w:numId="4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adjustLineHeightInTable/>
    <w:useFELayout/>
  </w:compat>
  <w:rsids>
    <w:rsidRoot w:val="00BC1D56"/>
    <w:rsid w:val="00005019"/>
    <w:rsid w:val="000109F0"/>
    <w:rsid w:val="00080BC3"/>
    <w:rsid w:val="00092CB8"/>
    <w:rsid w:val="000B29A9"/>
    <w:rsid w:val="000D45CE"/>
    <w:rsid w:val="000F5AEC"/>
    <w:rsid w:val="001012DD"/>
    <w:rsid w:val="00122AA4"/>
    <w:rsid w:val="0012723B"/>
    <w:rsid w:val="00143079"/>
    <w:rsid w:val="00162A68"/>
    <w:rsid w:val="001E2980"/>
    <w:rsid w:val="001F31EF"/>
    <w:rsid w:val="001F70B2"/>
    <w:rsid w:val="0023487E"/>
    <w:rsid w:val="00246A9A"/>
    <w:rsid w:val="002770DA"/>
    <w:rsid w:val="002F5895"/>
    <w:rsid w:val="003137E0"/>
    <w:rsid w:val="00333096"/>
    <w:rsid w:val="003707D6"/>
    <w:rsid w:val="003C24AF"/>
    <w:rsid w:val="003C35AE"/>
    <w:rsid w:val="004061DA"/>
    <w:rsid w:val="0045064D"/>
    <w:rsid w:val="004A53ED"/>
    <w:rsid w:val="004B0956"/>
    <w:rsid w:val="004C3F0F"/>
    <w:rsid w:val="004E1823"/>
    <w:rsid w:val="004F2307"/>
    <w:rsid w:val="004F39D9"/>
    <w:rsid w:val="00507683"/>
    <w:rsid w:val="0053392C"/>
    <w:rsid w:val="0053686E"/>
    <w:rsid w:val="00552987"/>
    <w:rsid w:val="00563938"/>
    <w:rsid w:val="005811D6"/>
    <w:rsid w:val="005906E5"/>
    <w:rsid w:val="005D5451"/>
    <w:rsid w:val="005E3FF8"/>
    <w:rsid w:val="005E51A3"/>
    <w:rsid w:val="00623945"/>
    <w:rsid w:val="00645CE8"/>
    <w:rsid w:val="00727D5D"/>
    <w:rsid w:val="007400A1"/>
    <w:rsid w:val="007621A5"/>
    <w:rsid w:val="007C775F"/>
    <w:rsid w:val="007D6D60"/>
    <w:rsid w:val="007F3239"/>
    <w:rsid w:val="00817491"/>
    <w:rsid w:val="0083706F"/>
    <w:rsid w:val="00885CD7"/>
    <w:rsid w:val="009374D6"/>
    <w:rsid w:val="009972FD"/>
    <w:rsid w:val="009A3742"/>
    <w:rsid w:val="009E1CF8"/>
    <w:rsid w:val="00A132ED"/>
    <w:rsid w:val="00B01850"/>
    <w:rsid w:val="00B22902"/>
    <w:rsid w:val="00B2325B"/>
    <w:rsid w:val="00B368A0"/>
    <w:rsid w:val="00B5504E"/>
    <w:rsid w:val="00B72D49"/>
    <w:rsid w:val="00BA62B5"/>
    <w:rsid w:val="00BC1D56"/>
    <w:rsid w:val="00BD7A90"/>
    <w:rsid w:val="00BE152B"/>
    <w:rsid w:val="00C041FD"/>
    <w:rsid w:val="00C13FD8"/>
    <w:rsid w:val="00C15E57"/>
    <w:rsid w:val="00C42654"/>
    <w:rsid w:val="00C54214"/>
    <w:rsid w:val="00C87F96"/>
    <w:rsid w:val="00CA54AE"/>
    <w:rsid w:val="00CE1D19"/>
    <w:rsid w:val="00D135AF"/>
    <w:rsid w:val="00D1381A"/>
    <w:rsid w:val="00D61483"/>
    <w:rsid w:val="00D91F8B"/>
    <w:rsid w:val="00DA1E97"/>
    <w:rsid w:val="00DD2117"/>
    <w:rsid w:val="00E12A63"/>
    <w:rsid w:val="00E36317"/>
    <w:rsid w:val="00E52A5D"/>
    <w:rsid w:val="00E66DC7"/>
    <w:rsid w:val="00E8735B"/>
    <w:rsid w:val="00EB0CA3"/>
    <w:rsid w:val="00EE3E9F"/>
    <w:rsid w:val="00F03798"/>
    <w:rsid w:val="00F1500C"/>
    <w:rsid w:val="00F44DCC"/>
    <w:rsid w:val="00F70C7B"/>
    <w:rsid w:val="00F72ED6"/>
    <w:rsid w:val="00FB2DF4"/>
    <w:rsid w:val="00FD1F5F"/>
    <w:rsid w:val="00FE347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5,9"/>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74D6"/>
    <w:pPr>
      <w:autoSpaceDE w:val="0"/>
      <w:autoSpaceDN w:val="0"/>
    </w:pPr>
    <w:rPr>
      <w:rFonts w:ascii="Times New Roman" w:hAnsi="Times New Roman"/>
      <w:sz w:val="20"/>
      <w:szCs w:val="20"/>
    </w:rPr>
  </w:style>
  <w:style w:type="paragraph" w:styleId="Nadpis1">
    <w:name w:val="heading 1"/>
    <w:basedOn w:val="Normlny"/>
    <w:next w:val="Normlny"/>
    <w:link w:val="Nadpis1Char"/>
    <w:uiPriority w:val="99"/>
    <w:qFormat/>
    <w:rsid w:val="009374D6"/>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9374D6"/>
    <w:pPr>
      <w:keepNext/>
      <w:numPr>
        <w:numId w:val="13"/>
      </w:numPr>
      <w:outlineLvl w:val="1"/>
    </w:pPr>
    <w:rPr>
      <w:b/>
      <w:bCs/>
      <w:sz w:val="18"/>
      <w:szCs w:val="18"/>
    </w:rPr>
  </w:style>
  <w:style w:type="paragraph" w:styleId="Nadpis3">
    <w:name w:val="heading 3"/>
    <w:basedOn w:val="Normlny"/>
    <w:next w:val="Normlny"/>
    <w:link w:val="Nadpis3Char"/>
    <w:uiPriority w:val="99"/>
    <w:qFormat/>
    <w:rsid w:val="009374D6"/>
    <w:pPr>
      <w:keepNext/>
      <w:keepLines/>
      <w:spacing w:before="200"/>
      <w:outlineLvl w:val="2"/>
    </w:pPr>
    <w:rPr>
      <w:rFonts w:ascii="Cambria" w:hAnsi="Cambria" w:cs="Cambria"/>
      <w:b/>
      <w:bCs/>
      <w:color w:val="808080"/>
    </w:rPr>
  </w:style>
  <w:style w:type="paragraph" w:styleId="Nadpis6">
    <w:name w:val="heading 6"/>
    <w:basedOn w:val="Normlny"/>
    <w:next w:val="Normlny"/>
    <w:link w:val="Nadpis6Char"/>
    <w:uiPriority w:val="99"/>
    <w:qFormat/>
    <w:rsid w:val="009374D6"/>
    <w:pPr>
      <w:keepNext/>
      <w:outlineLvl w:val="5"/>
    </w:pPr>
    <w:rPr>
      <w:b/>
      <w:bCs/>
      <w:caps/>
      <w:sz w:val="32"/>
      <w:szCs w:val="32"/>
    </w:rPr>
  </w:style>
  <w:style w:type="paragraph" w:styleId="Nadpis9">
    <w:name w:val="heading 9"/>
    <w:basedOn w:val="Normlny"/>
    <w:next w:val="Normlny"/>
    <w:link w:val="Nadpis9Char"/>
    <w:uiPriority w:val="99"/>
    <w:qFormat/>
    <w:rsid w:val="009374D6"/>
    <w:pPr>
      <w:keepNext/>
      <w:keepLines/>
      <w:spacing w:before="200"/>
      <w:outlineLvl w:val="8"/>
    </w:pPr>
    <w:rPr>
      <w:rFonts w:ascii="Cambria" w:hAnsi="Cambria" w:cs="Cambria"/>
      <w:i/>
      <w:iCs/>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9374D6"/>
    <w:rPr>
      <w:rFonts w:ascii="Times New Roman" w:hAnsi="Times New Roman" w:cs="Times New Roman"/>
      <w:b/>
      <w:bCs/>
      <w:caps/>
      <w:sz w:val="20"/>
      <w:szCs w:val="20"/>
    </w:rPr>
  </w:style>
  <w:style w:type="character" w:customStyle="1" w:styleId="Nadpis2Char">
    <w:name w:val="Nadpis 2 Char"/>
    <w:basedOn w:val="Predvolenpsmoodseku"/>
    <w:link w:val="Nadpis2"/>
    <w:uiPriority w:val="99"/>
    <w:rsid w:val="009374D6"/>
    <w:rPr>
      <w:rFonts w:ascii="Times New Roman" w:hAnsi="Times New Roman" w:cs="Times New Roman"/>
      <w:b/>
      <w:bCs/>
      <w:sz w:val="20"/>
      <w:szCs w:val="20"/>
    </w:rPr>
  </w:style>
  <w:style w:type="character" w:customStyle="1" w:styleId="Nadpis3Char">
    <w:name w:val="Nadpis 3 Char"/>
    <w:basedOn w:val="Predvolenpsmoodseku"/>
    <w:link w:val="Nadpis3"/>
    <w:uiPriority w:val="99"/>
    <w:rsid w:val="009374D6"/>
    <w:rPr>
      <w:rFonts w:ascii="Cambria" w:hAnsi="Cambria" w:cs="Cambria"/>
      <w:b/>
      <w:bCs/>
      <w:color w:val="808080"/>
      <w:sz w:val="20"/>
      <w:szCs w:val="20"/>
    </w:rPr>
  </w:style>
  <w:style w:type="character" w:customStyle="1" w:styleId="Nadpis6Char">
    <w:name w:val="Nadpis 6 Char"/>
    <w:basedOn w:val="Predvolenpsmoodseku"/>
    <w:link w:val="Nadpis6"/>
    <w:uiPriority w:val="99"/>
    <w:rsid w:val="009374D6"/>
    <w:rPr>
      <w:rFonts w:ascii="Times New Roman" w:hAnsi="Times New Roman" w:cs="Times New Roman"/>
      <w:b/>
      <w:bCs/>
      <w:caps/>
      <w:sz w:val="20"/>
      <w:szCs w:val="20"/>
    </w:rPr>
  </w:style>
  <w:style w:type="character" w:customStyle="1" w:styleId="Nadpis9Char">
    <w:name w:val="Nadpis 9 Char"/>
    <w:basedOn w:val="Predvolenpsmoodseku"/>
    <w:link w:val="Nadpis9"/>
    <w:uiPriority w:val="99"/>
    <w:rsid w:val="009374D6"/>
    <w:rPr>
      <w:rFonts w:ascii="Cambria" w:hAnsi="Cambria" w:cs="Cambria"/>
      <w:i/>
      <w:iCs/>
      <w:color w:val="000000"/>
      <w:sz w:val="20"/>
      <w:szCs w:val="20"/>
    </w:rPr>
  </w:style>
  <w:style w:type="paragraph" w:styleId="Hlavika">
    <w:name w:val="header"/>
    <w:basedOn w:val="Normlny"/>
    <w:link w:val="HlavikaChar"/>
    <w:uiPriority w:val="99"/>
    <w:rsid w:val="009374D6"/>
    <w:pPr>
      <w:tabs>
        <w:tab w:val="center" w:pos="4536"/>
        <w:tab w:val="right" w:pos="9072"/>
      </w:tabs>
    </w:pPr>
  </w:style>
  <w:style w:type="character" w:customStyle="1" w:styleId="HlavikaChar">
    <w:name w:val="Hlavička Char"/>
    <w:basedOn w:val="Predvolenpsmoodseku"/>
    <w:link w:val="Hlavika"/>
    <w:uiPriority w:val="99"/>
    <w:rsid w:val="009374D6"/>
  </w:style>
  <w:style w:type="paragraph" w:styleId="Pta">
    <w:name w:val="footer"/>
    <w:basedOn w:val="Normlny"/>
    <w:link w:val="PtaChar"/>
    <w:uiPriority w:val="99"/>
    <w:rsid w:val="009374D6"/>
    <w:pPr>
      <w:tabs>
        <w:tab w:val="center" w:pos="4536"/>
        <w:tab w:val="right" w:pos="9072"/>
      </w:tabs>
    </w:pPr>
  </w:style>
  <w:style w:type="character" w:customStyle="1" w:styleId="PtaChar">
    <w:name w:val="Päta Char"/>
    <w:basedOn w:val="Predvolenpsmoodseku"/>
    <w:link w:val="Pta"/>
    <w:uiPriority w:val="99"/>
    <w:rsid w:val="009374D6"/>
  </w:style>
  <w:style w:type="character" w:styleId="slostrany">
    <w:name w:val="page number"/>
    <w:basedOn w:val="Predvolenpsmoodseku"/>
    <w:uiPriority w:val="99"/>
    <w:rsid w:val="009374D6"/>
  </w:style>
  <w:style w:type="paragraph" w:styleId="Zkladntext">
    <w:name w:val="Body Text"/>
    <w:basedOn w:val="Normlny"/>
    <w:link w:val="ZkladntextChar"/>
    <w:uiPriority w:val="99"/>
    <w:rsid w:val="009374D6"/>
    <w:pPr>
      <w:ind w:left="426"/>
      <w:jc w:val="both"/>
    </w:pPr>
    <w:rPr>
      <w:sz w:val="18"/>
      <w:szCs w:val="18"/>
    </w:rPr>
  </w:style>
  <w:style w:type="character" w:customStyle="1" w:styleId="ZkladntextChar">
    <w:name w:val="Základný text Char"/>
    <w:basedOn w:val="Predvolenpsmoodseku"/>
    <w:link w:val="Zkladntext"/>
    <w:uiPriority w:val="99"/>
    <w:rsid w:val="009374D6"/>
    <w:rPr>
      <w:rFonts w:ascii="Times New Roman" w:hAnsi="Times New Roman" w:cs="Times New Roman"/>
      <w:sz w:val="20"/>
      <w:szCs w:val="20"/>
    </w:rPr>
  </w:style>
  <w:style w:type="paragraph" w:customStyle="1" w:styleId="Uvod">
    <w:name w:val="Uvod"/>
    <w:basedOn w:val="Normlny"/>
    <w:uiPriority w:val="99"/>
    <w:rsid w:val="009374D6"/>
    <w:pPr>
      <w:ind w:left="284" w:hanging="284"/>
      <w:jc w:val="both"/>
    </w:pPr>
    <w:rPr>
      <w:sz w:val="22"/>
      <w:szCs w:val="22"/>
    </w:rPr>
  </w:style>
  <w:style w:type="character" w:styleId="Odkaznapoznmkupodiarou">
    <w:name w:val="footnote reference"/>
    <w:basedOn w:val="Predvolenpsmoodseku"/>
    <w:uiPriority w:val="99"/>
    <w:rsid w:val="009374D6"/>
    <w:rPr>
      <w:position w:val="6"/>
      <w:sz w:val="16"/>
      <w:szCs w:val="16"/>
    </w:rPr>
  </w:style>
  <w:style w:type="paragraph" w:customStyle="1" w:styleId="lita">
    <w:name w:val="lit_a"/>
    <w:basedOn w:val="Normlny"/>
    <w:uiPriority w:val="99"/>
    <w:rsid w:val="009374D6"/>
    <w:pPr>
      <w:spacing w:after="20"/>
      <w:ind w:left="624" w:hanging="340"/>
      <w:jc w:val="both"/>
    </w:pPr>
    <w:rPr>
      <w:rFonts w:ascii="Times" w:hAnsi="Times" w:cs="Times"/>
      <w:lang w:val="en-US"/>
    </w:rPr>
  </w:style>
  <w:style w:type="paragraph" w:customStyle="1" w:styleId="zif">
    <w:name w:val="zif"/>
    <w:basedOn w:val="Normlny"/>
    <w:uiPriority w:val="99"/>
    <w:rsid w:val="009374D6"/>
    <w:pPr>
      <w:tabs>
        <w:tab w:val="left" w:pos="620"/>
      </w:tabs>
      <w:spacing w:after="80"/>
      <w:jc w:val="both"/>
    </w:pPr>
    <w:rPr>
      <w:rFonts w:ascii="Times" w:hAnsi="Times" w:cs="Times"/>
      <w:lang w:val="en-US"/>
    </w:rPr>
  </w:style>
  <w:style w:type="character" w:customStyle="1" w:styleId="zifChar">
    <w:name w:val="zif Char"/>
    <w:basedOn w:val="Predvolenpsmoodseku"/>
    <w:uiPriority w:val="99"/>
    <w:rsid w:val="009374D6"/>
    <w:rPr>
      <w:rFonts w:ascii="Times" w:hAnsi="Times" w:cs="Times"/>
      <w:sz w:val="20"/>
      <w:szCs w:val="20"/>
      <w:lang w:val="en-US"/>
    </w:rPr>
  </w:style>
  <w:style w:type="paragraph" w:styleId="Odsekzoznamu">
    <w:name w:val="List Paragraph"/>
    <w:basedOn w:val="Normlny"/>
    <w:uiPriority w:val="99"/>
    <w:qFormat/>
    <w:rsid w:val="009374D6"/>
    <w:pPr>
      <w:ind w:left="708"/>
    </w:pPr>
  </w:style>
  <w:style w:type="paragraph" w:customStyle="1" w:styleId="Tabulka">
    <w:name w:val="Tabulka"/>
    <w:basedOn w:val="Normlny"/>
    <w:uiPriority w:val="99"/>
    <w:rsid w:val="009374D6"/>
    <w:rPr>
      <w:color w:val="000000"/>
      <w:sz w:val="18"/>
      <w:szCs w:val="18"/>
    </w:rPr>
  </w:style>
  <w:style w:type="paragraph" w:customStyle="1" w:styleId="Pismenka">
    <w:name w:val="Pismenka"/>
    <w:basedOn w:val="Zkladntext"/>
    <w:uiPriority w:val="99"/>
    <w:rsid w:val="009374D6"/>
    <w:pPr>
      <w:numPr>
        <w:numId w:val="7"/>
      </w:numPr>
      <w:tabs>
        <w:tab w:val="clear" w:pos="360"/>
        <w:tab w:val="num" w:pos="426"/>
      </w:tabs>
      <w:ind w:hanging="426"/>
    </w:pPr>
    <w:rPr>
      <w:b/>
      <w:bCs/>
    </w:rPr>
  </w:style>
  <w:style w:type="paragraph" w:styleId="Textbubliny">
    <w:name w:val="Balloon Text"/>
    <w:basedOn w:val="Normlny"/>
    <w:link w:val="TextbublinyChar"/>
    <w:uiPriority w:val="99"/>
    <w:rsid w:val="009374D6"/>
    <w:rPr>
      <w:rFonts w:ascii="Tahoma" w:hAnsi="Tahoma" w:cs="Tahoma"/>
      <w:sz w:val="16"/>
      <w:szCs w:val="16"/>
    </w:rPr>
  </w:style>
  <w:style w:type="character" w:customStyle="1" w:styleId="TextbublinyChar">
    <w:name w:val="Text bubliny Char"/>
    <w:basedOn w:val="Predvolenpsmoodseku"/>
    <w:link w:val="Textbubliny"/>
    <w:uiPriority w:val="99"/>
    <w:rsid w:val="009374D6"/>
    <w:rPr>
      <w:rFonts w:ascii="Tahoma" w:hAnsi="Tahoma" w:cs="Tahoma"/>
      <w:sz w:val="16"/>
      <w:szCs w:val="16"/>
    </w:rPr>
  </w:style>
  <w:style w:type="paragraph" w:styleId="Popis">
    <w:name w:val="caption"/>
    <w:basedOn w:val="Normlny"/>
    <w:next w:val="Normlny"/>
    <w:uiPriority w:val="35"/>
    <w:semiHidden/>
    <w:unhideWhenUsed/>
    <w:qFormat/>
    <w:rsid w:val="009E1CF8"/>
    <w:pPr>
      <w:spacing w:after="200"/>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9EFFDD-B141-47E3-8373-FB9063D9C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1</Pages>
  <Words>3218</Words>
  <Characters>18345</Characters>
  <Application>Microsoft Office Word</Application>
  <DocSecurity>0</DocSecurity>
  <Lines>152</Lines>
  <Paragraphs>43</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KPMG</Company>
  <LinksUpToDate>false</LinksUpToDate>
  <CharactersWithSpaces>21520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lstankovits</dc:creator>
  <cp:keywords/>
  <dc:description/>
  <cp:lastModifiedBy>Tempus</cp:lastModifiedBy>
  <cp:revision>17</cp:revision>
  <cp:lastPrinted>2013-03-23T12:44:00Z</cp:lastPrinted>
  <dcterms:created xsi:type="dcterms:W3CDTF">2013-03-23T13:07:00Z</dcterms:created>
  <dcterms:modified xsi:type="dcterms:W3CDTF">2014-03-30T12:22:00Z</dcterms:modified>
</cp:coreProperties>
</file>