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5049" w:rsidRPr="009B69A6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9B69A6">
        <w:rPr>
          <w:rFonts w:ascii="Times New Roman" w:hAnsi="Times New Roman"/>
          <w:b/>
          <w:sz w:val="24"/>
        </w:rPr>
        <w:t>Všeobecné informácie o účtovnej jednotke</w:t>
      </w:r>
    </w:p>
    <w:p w:rsidR="005E5049" w:rsidRDefault="005E5049" w:rsidP="005E5049">
      <w:pPr>
        <w:jc w:val="both"/>
        <w:rPr>
          <w:rFonts w:ascii="Times New Roman" w:hAnsi="Times New Roman"/>
          <w:b/>
          <w:sz w:val="24"/>
        </w:rPr>
      </w:pPr>
    </w:p>
    <w:p w:rsidR="006F7762" w:rsidRPr="009B69A6" w:rsidRDefault="006F7762" w:rsidP="005E5049">
      <w:pPr>
        <w:jc w:val="both"/>
        <w:rPr>
          <w:rFonts w:ascii="Times New Roman" w:hAnsi="Times New Roman"/>
          <w:b/>
          <w:sz w:val="24"/>
        </w:rPr>
      </w:pPr>
    </w:p>
    <w:p w:rsidR="005E5049" w:rsidRPr="00B344EA" w:rsidRDefault="005E5049" w:rsidP="005E5049">
      <w:pPr>
        <w:jc w:val="both"/>
        <w:rPr>
          <w:rFonts w:ascii="Times New Roman" w:hAnsi="Times New Roman"/>
          <w:b/>
          <w:sz w:val="24"/>
        </w:rPr>
      </w:pPr>
      <w:r w:rsidRPr="00B344EA">
        <w:rPr>
          <w:rFonts w:ascii="Times New Roman" w:hAnsi="Times New Roman"/>
          <w:sz w:val="24"/>
        </w:rPr>
        <w:t>Účtovná jednotka:</w:t>
      </w:r>
      <w:r w:rsidRPr="00B344EA">
        <w:rPr>
          <w:rFonts w:ascii="Times New Roman" w:hAnsi="Times New Roman"/>
          <w:sz w:val="24"/>
        </w:rPr>
        <w:tab/>
      </w:r>
      <w:r w:rsidR="006F7762">
        <w:rPr>
          <w:rFonts w:ascii="Times New Roman" w:hAnsi="Times New Roman"/>
          <w:b/>
          <w:sz w:val="24"/>
        </w:rPr>
        <w:t xml:space="preserve">Pekáreň </w:t>
      </w:r>
      <w:proofErr w:type="spellStart"/>
      <w:r w:rsidR="006F7762">
        <w:rPr>
          <w:rFonts w:ascii="Times New Roman" w:hAnsi="Times New Roman"/>
          <w:b/>
          <w:sz w:val="24"/>
        </w:rPr>
        <w:t>Cereal</w:t>
      </w:r>
      <w:proofErr w:type="spellEnd"/>
      <w:r w:rsidR="006F7762">
        <w:rPr>
          <w:rFonts w:ascii="Times New Roman" w:hAnsi="Times New Roman"/>
          <w:b/>
          <w:sz w:val="24"/>
        </w:rPr>
        <w:t>, s. r. o.</w:t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Sídlo:</w:t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="006F7762">
        <w:rPr>
          <w:rFonts w:ascii="Times New Roman" w:hAnsi="Times New Roman"/>
          <w:sz w:val="24"/>
        </w:rPr>
        <w:t>Rastislavova 100, 040 01  Košice</w:t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Dátum založenia:</w:t>
      </w:r>
      <w:r w:rsidRPr="00B344EA">
        <w:rPr>
          <w:rFonts w:ascii="Times New Roman" w:hAnsi="Times New Roman"/>
          <w:sz w:val="24"/>
        </w:rPr>
        <w:tab/>
      </w:r>
      <w:r w:rsidR="006F7762">
        <w:rPr>
          <w:rFonts w:ascii="Times New Roman" w:hAnsi="Times New Roman"/>
          <w:sz w:val="24"/>
        </w:rPr>
        <w:t>05.10.2013</w:t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IČO:</w:t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="006F7762">
        <w:rPr>
          <w:rFonts w:ascii="Times New Roman" w:hAnsi="Times New Roman"/>
          <w:sz w:val="24"/>
        </w:rPr>
        <w:t>47 443 405</w:t>
      </w:r>
    </w:p>
    <w:p w:rsidR="005E5049" w:rsidRDefault="005E5049" w:rsidP="005B3D53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 xml:space="preserve">Štatutárny zástupca: </w:t>
      </w:r>
      <w:r w:rsidRPr="00B344EA">
        <w:rPr>
          <w:rFonts w:ascii="Times New Roman" w:hAnsi="Times New Roman"/>
          <w:sz w:val="24"/>
        </w:rPr>
        <w:tab/>
      </w:r>
      <w:r w:rsidR="006F7762">
        <w:rPr>
          <w:rFonts w:ascii="Times New Roman" w:hAnsi="Times New Roman"/>
          <w:sz w:val="24"/>
        </w:rPr>
        <w:t xml:space="preserve">Pavol </w:t>
      </w:r>
      <w:proofErr w:type="spellStart"/>
      <w:r w:rsidR="006F7762">
        <w:rPr>
          <w:rFonts w:ascii="Times New Roman" w:hAnsi="Times New Roman"/>
          <w:sz w:val="24"/>
        </w:rPr>
        <w:t>Laputka</w:t>
      </w:r>
      <w:proofErr w:type="spellEnd"/>
      <w:r w:rsidRPr="00B344EA">
        <w:rPr>
          <w:rFonts w:ascii="Times New Roman" w:hAnsi="Times New Roman"/>
          <w:sz w:val="24"/>
        </w:rPr>
        <w:t>, konateľ</w:t>
      </w:r>
      <w:r>
        <w:rPr>
          <w:rFonts w:ascii="Times New Roman" w:hAnsi="Times New Roman"/>
          <w:sz w:val="24"/>
        </w:rPr>
        <w:t xml:space="preserve"> spoločnosti</w:t>
      </w:r>
    </w:p>
    <w:p w:rsidR="00B36631" w:rsidRPr="00B344EA" w:rsidRDefault="00B36631" w:rsidP="005B3D53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  <w:r w:rsidR="006F7762">
        <w:rPr>
          <w:rFonts w:ascii="Times New Roman" w:hAnsi="Times New Roman"/>
          <w:sz w:val="24"/>
        </w:rPr>
        <w:t xml:space="preserve">Ing. Peter </w:t>
      </w:r>
      <w:proofErr w:type="spellStart"/>
      <w:r w:rsidR="006F7762">
        <w:rPr>
          <w:rFonts w:ascii="Times New Roman" w:hAnsi="Times New Roman"/>
          <w:sz w:val="24"/>
        </w:rPr>
        <w:t>Hodorovský</w:t>
      </w:r>
      <w:proofErr w:type="spellEnd"/>
      <w:r>
        <w:rPr>
          <w:rFonts w:ascii="Times New Roman" w:hAnsi="Times New Roman"/>
          <w:sz w:val="24"/>
        </w:rPr>
        <w:t>, konateľ spoločnosti</w:t>
      </w:r>
    </w:p>
    <w:p w:rsidR="005E5049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Spoločník:</w:t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="006F7762">
        <w:rPr>
          <w:rFonts w:ascii="Times New Roman" w:hAnsi="Times New Roman"/>
          <w:sz w:val="24"/>
        </w:rPr>
        <w:t xml:space="preserve">Pavol </w:t>
      </w:r>
      <w:proofErr w:type="spellStart"/>
      <w:r w:rsidR="006F7762">
        <w:rPr>
          <w:rFonts w:ascii="Times New Roman" w:hAnsi="Times New Roman"/>
          <w:sz w:val="24"/>
        </w:rPr>
        <w:t>Laputka</w:t>
      </w:r>
      <w:proofErr w:type="spellEnd"/>
      <w:r w:rsidRPr="00B344EA">
        <w:rPr>
          <w:rFonts w:ascii="Times New Roman" w:hAnsi="Times New Roman"/>
          <w:sz w:val="24"/>
        </w:rPr>
        <w:t xml:space="preserve">, podiel na základnom imaní </w:t>
      </w:r>
      <w:r w:rsidR="00B36631">
        <w:rPr>
          <w:rFonts w:ascii="Times New Roman" w:hAnsi="Times New Roman"/>
          <w:sz w:val="24"/>
        </w:rPr>
        <w:t>5</w:t>
      </w:r>
      <w:r w:rsidR="005B3D53">
        <w:rPr>
          <w:rFonts w:ascii="Times New Roman" w:hAnsi="Times New Roman"/>
          <w:sz w:val="24"/>
        </w:rPr>
        <w:t>0</w:t>
      </w:r>
      <w:r>
        <w:rPr>
          <w:rFonts w:ascii="Times New Roman" w:hAnsi="Times New Roman"/>
          <w:sz w:val="24"/>
        </w:rPr>
        <w:t xml:space="preserve"> </w:t>
      </w:r>
      <w:r w:rsidRPr="00B344EA">
        <w:rPr>
          <w:rFonts w:ascii="Times New Roman" w:hAnsi="Times New Roman"/>
          <w:sz w:val="24"/>
        </w:rPr>
        <w:t>%</w:t>
      </w:r>
    </w:p>
    <w:p w:rsidR="00B36631" w:rsidRDefault="00B36631" w:rsidP="005E5049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  <w:r w:rsidR="006F7762">
        <w:rPr>
          <w:rFonts w:ascii="Times New Roman" w:hAnsi="Times New Roman"/>
          <w:sz w:val="24"/>
        </w:rPr>
        <w:t xml:space="preserve">Ing. Peter </w:t>
      </w:r>
      <w:proofErr w:type="spellStart"/>
      <w:r w:rsidR="006F7762">
        <w:rPr>
          <w:rFonts w:ascii="Times New Roman" w:hAnsi="Times New Roman"/>
          <w:sz w:val="24"/>
        </w:rPr>
        <w:t>Hodorovský</w:t>
      </w:r>
      <w:proofErr w:type="spellEnd"/>
      <w:r w:rsidR="006F7762">
        <w:rPr>
          <w:rFonts w:ascii="Times New Roman" w:hAnsi="Times New Roman"/>
          <w:sz w:val="24"/>
        </w:rPr>
        <w:t>,</w:t>
      </w:r>
      <w:r w:rsidR="006F7762" w:rsidRPr="00B344EA">
        <w:rPr>
          <w:rFonts w:ascii="Times New Roman" w:hAnsi="Times New Roman"/>
          <w:sz w:val="24"/>
        </w:rPr>
        <w:t xml:space="preserve"> </w:t>
      </w:r>
      <w:r w:rsidRPr="00B344EA">
        <w:rPr>
          <w:rFonts w:ascii="Times New Roman" w:hAnsi="Times New Roman"/>
          <w:sz w:val="24"/>
        </w:rPr>
        <w:t xml:space="preserve">podiel na základnom imaní </w:t>
      </w:r>
      <w:r>
        <w:rPr>
          <w:rFonts w:ascii="Times New Roman" w:hAnsi="Times New Roman"/>
          <w:sz w:val="24"/>
        </w:rPr>
        <w:t xml:space="preserve">50 </w:t>
      </w:r>
      <w:r w:rsidRPr="00B344EA">
        <w:rPr>
          <w:rFonts w:ascii="Times New Roman" w:hAnsi="Times New Roman"/>
          <w:sz w:val="24"/>
        </w:rPr>
        <w:t>%</w:t>
      </w:r>
      <w:r w:rsidR="005E5049">
        <w:rPr>
          <w:rFonts w:ascii="Times New Roman" w:hAnsi="Times New Roman"/>
          <w:sz w:val="24"/>
        </w:rPr>
        <w:tab/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ab/>
      </w:r>
    </w:p>
    <w:p w:rsidR="005E5049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Účtovná závierka sa zostavuje ako riadna k poslednému dňu účtovného obdobia.</w:t>
      </w:r>
    </w:p>
    <w:p w:rsidR="00A41200" w:rsidRDefault="00A41200" w:rsidP="00A41200">
      <w:pPr>
        <w:jc w:val="both"/>
        <w:rPr>
          <w:rFonts w:ascii="Times New Roman" w:hAnsi="Times New Roman"/>
          <w:sz w:val="24"/>
        </w:rPr>
      </w:pPr>
    </w:p>
    <w:p w:rsidR="00565416" w:rsidRDefault="00A41200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 xml:space="preserve">Účtovná jednotka </w:t>
      </w:r>
      <w:r>
        <w:rPr>
          <w:rFonts w:ascii="Times New Roman" w:hAnsi="Times New Roman"/>
          <w:sz w:val="24"/>
        </w:rPr>
        <w:t xml:space="preserve">nemá žiadnych zamestnancov. </w:t>
      </w:r>
    </w:p>
    <w:p w:rsidR="006F7762" w:rsidRDefault="006F7762" w:rsidP="005E5049">
      <w:pPr>
        <w:jc w:val="both"/>
        <w:rPr>
          <w:rFonts w:ascii="Times New Roman" w:hAnsi="Times New Roman"/>
          <w:sz w:val="24"/>
        </w:rPr>
      </w:pPr>
    </w:p>
    <w:p w:rsidR="00565416" w:rsidRPr="003F477D" w:rsidRDefault="00565416" w:rsidP="00565416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713"/>
        <w:gridCol w:w="2659"/>
        <w:gridCol w:w="2889"/>
      </w:tblGrid>
      <w:tr w:rsidR="00565416" w:rsidRPr="003F477D" w:rsidTr="005B3D53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65416" w:rsidRPr="003F477D" w:rsidRDefault="00565416" w:rsidP="005B3D53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65416" w:rsidRPr="003F477D" w:rsidRDefault="00565416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65416" w:rsidRPr="003F477D" w:rsidRDefault="00565416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65416" w:rsidRPr="003F477D" w:rsidTr="005B3D5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65416" w:rsidRPr="003F477D" w:rsidRDefault="00565416" w:rsidP="005B3D53"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65416" w:rsidRPr="003F477D" w:rsidRDefault="00565416" w:rsidP="005B3D53">
            <w:pPr>
              <w:jc w:val="center"/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65416" w:rsidRPr="003F477D" w:rsidRDefault="00565416" w:rsidP="005B3D53">
            <w:pPr>
              <w:jc w:val="center"/>
            </w:pPr>
          </w:p>
        </w:tc>
      </w:tr>
      <w:tr w:rsidR="00565416" w:rsidRPr="003F477D" w:rsidTr="005B3D53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565416" w:rsidRPr="003F477D" w:rsidRDefault="00565416" w:rsidP="005B3D53"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:rsidR="00565416" w:rsidRPr="005B3D53" w:rsidRDefault="00565416" w:rsidP="005B3D53">
            <w:pPr>
              <w:jc w:val="center"/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65416" w:rsidRPr="003F477D" w:rsidRDefault="00565416" w:rsidP="005B3D53">
            <w:pPr>
              <w:jc w:val="center"/>
            </w:pPr>
          </w:p>
        </w:tc>
      </w:tr>
      <w:tr w:rsidR="00565416" w:rsidRPr="003F477D" w:rsidTr="005B3D53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5416" w:rsidRPr="003F477D" w:rsidRDefault="00565416" w:rsidP="005B3D53">
            <w:pPr>
              <w:rPr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565416" w:rsidRPr="005B3D53" w:rsidRDefault="00565416" w:rsidP="005B3D53">
            <w:pPr>
              <w:jc w:val="center"/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65416" w:rsidRPr="003F477D" w:rsidRDefault="00565416" w:rsidP="005B3D53">
            <w:pPr>
              <w:jc w:val="center"/>
            </w:pPr>
          </w:p>
        </w:tc>
      </w:tr>
    </w:tbl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</w:p>
    <w:p w:rsidR="005E5049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Účtovná jednotka nie je neobmedzene ručiacim spoločníkom v inej účtovnej jednotke ani nie je súčasťou konsolidovaného celku.</w:t>
      </w:r>
    </w:p>
    <w:p w:rsidR="00B36631" w:rsidRPr="00B344EA" w:rsidRDefault="00B36631" w:rsidP="005E5049">
      <w:pPr>
        <w:jc w:val="both"/>
        <w:rPr>
          <w:rFonts w:ascii="Times New Roman" w:hAnsi="Times New Roman"/>
          <w:sz w:val="24"/>
        </w:rPr>
      </w:pPr>
    </w:p>
    <w:p w:rsidR="002F3478" w:rsidRDefault="005E5049" w:rsidP="00B36631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V účtovnom období 201</w:t>
      </w:r>
      <w:r w:rsidR="005B3D53">
        <w:rPr>
          <w:rFonts w:ascii="Times New Roman" w:hAnsi="Times New Roman"/>
          <w:sz w:val="24"/>
        </w:rPr>
        <w:t>3</w:t>
      </w:r>
      <w:r w:rsidRPr="00B344EA">
        <w:rPr>
          <w:rFonts w:ascii="Times New Roman" w:hAnsi="Times New Roman"/>
          <w:sz w:val="24"/>
        </w:rPr>
        <w:t xml:space="preserve"> vykonávala ako hlavnú hospodársku činnosť</w:t>
      </w:r>
      <w:r w:rsidR="006F7762">
        <w:rPr>
          <w:rFonts w:ascii="Times New Roman" w:hAnsi="Times New Roman"/>
          <w:sz w:val="24"/>
        </w:rPr>
        <w:t>:</w:t>
      </w:r>
    </w:p>
    <w:p w:rsidR="006F7762" w:rsidRDefault="006F7762" w:rsidP="006F7762">
      <w:pPr>
        <w:pStyle w:val="Odsekzoznamu"/>
        <w:numPr>
          <w:ilvl w:val="0"/>
          <w:numId w:val="8"/>
        </w:numPr>
        <w:jc w:val="both"/>
        <w:rPr>
          <w:rStyle w:val="ra"/>
          <w:rFonts w:ascii="Times New Roman" w:eastAsiaTheme="majorEastAsia" w:hAnsi="Times New Roman"/>
          <w:sz w:val="24"/>
        </w:rPr>
      </w:pPr>
      <w:r>
        <w:rPr>
          <w:rStyle w:val="ra"/>
          <w:rFonts w:ascii="Times New Roman" w:eastAsiaTheme="majorEastAsia" w:hAnsi="Times New Roman"/>
          <w:sz w:val="24"/>
        </w:rPr>
        <w:t>Výroba pekárenských a cukrárenských výrobkov</w:t>
      </w:r>
    </w:p>
    <w:p w:rsidR="006F7762" w:rsidRPr="006F7762" w:rsidRDefault="006F7762" w:rsidP="006F7762">
      <w:pPr>
        <w:pStyle w:val="Odsekzoznamu"/>
        <w:jc w:val="both"/>
        <w:rPr>
          <w:rStyle w:val="ra"/>
          <w:rFonts w:ascii="Times New Roman" w:eastAsiaTheme="majorEastAsia" w:hAnsi="Times New Roman"/>
          <w:sz w:val="24"/>
        </w:rPr>
      </w:pPr>
    </w:p>
    <w:p w:rsidR="00B36631" w:rsidRDefault="00B36631" w:rsidP="00B36631">
      <w:pPr>
        <w:jc w:val="both"/>
        <w:rPr>
          <w:rFonts w:ascii="Times New Roman" w:hAnsi="Times New Roman"/>
          <w:sz w:val="24"/>
        </w:rPr>
      </w:pPr>
    </w:p>
    <w:p w:rsidR="005E5049" w:rsidRPr="00B344EA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B344EA">
        <w:rPr>
          <w:rFonts w:ascii="Times New Roman" w:hAnsi="Times New Roman"/>
          <w:b/>
          <w:sz w:val="24"/>
        </w:rPr>
        <w:t>Použité účtovné zásady a účtovné metódy</w:t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</w:p>
    <w:p w:rsidR="005E5049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Účtovná závierka je zostavená za predpokladu nepretržitého pokračovania činnosti účtovnej jednotky.</w:t>
      </w:r>
    </w:p>
    <w:p w:rsidR="00B36631" w:rsidRPr="00B344EA" w:rsidRDefault="00B36631" w:rsidP="005E5049">
      <w:pPr>
        <w:jc w:val="both"/>
        <w:rPr>
          <w:rFonts w:ascii="Times New Roman" w:hAnsi="Times New Roman"/>
          <w:sz w:val="24"/>
        </w:rPr>
      </w:pP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V roku 201</w:t>
      </w:r>
      <w:r w:rsidR="005B3D53">
        <w:rPr>
          <w:rFonts w:ascii="Times New Roman" w:hAnsi="Times New Roman"/>
          <w:sz w:val="24"/>
        </w:rPr>
        <w:t>3</w:t>
      </w:r>
      <w:r w:rsidRPr="00B344EA">
        <w:rPr>
          <w:rFonts w:ascii="Times New Roman" w:hAnsi="Times New Roman"/>
          <w:sz w:val="24"/>
        </w:rPr>
        <w:t xml:space="preserve"> sa uplatňovali účtovné odpisy </w:t>
      </w:r>
      <w:r w:rsidRPr="00022403">
        <w:rPr>
          <w:rFonts w:ascii="Times New Roman" w:hAnsi="Times New Roman"/>
          <w:sz w:val="24"/>
        </w:rPr>
        <w:t xml:space="preserve">vypočítané sadzbami stanovenými na daňové účely. Hmotný majetok, ktorého ocenenie sa rovná sume </w:t>
      </w:r>
      <w:r w:rsidR="009E1F3F">
        <w:rPr>
          <w:rFonts w:ascii="Times New Roman" w:hAnsi="Times New Roman"/>
          <w:sz w:val="24"/>
        </w:rPr>
        <w:t>1 700</w:t>
      </w:r>
      <w:r w:rsidRPr="00022403">
        <w:rPr>
          <w:rFonts w:ascii="Times New Roman" w:hAnsi="Times New Roman"/>
          <w:sz w:val="24"/>
        </w:rPr>
        <w:t>,- EUR alebo je nižšie účtuje účtovná jednotka na ťarchu účtu zásob. Hmotný majetok, ktorého ocenenie je vyššie, zaradila účtovná jednotka do dlhodobého hmotného majetku.</w:t>
      </w:r>
      <w:r w:rsidRPr="00B344EA">
        <w:rPr>
          <w:rFonts w:ascii="Times New Roman" w:hAnsi="Times New Roman"/>
          <w:sz w:val="24"/>
        </w:rPr>
        <w:t xml:space="preserve"> </w:t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Oceňovanie jednotlivých zložiek majetku:</w:t>
      </w:r>
    </w:p>
    <w:p w:rsidR="005E5049" w:rsidRPr="00B344EA" w:rsidRDefault="005E5049" w:rsidP="005E5049">
      <w:pPr>
        <w:numPr>
          <w:ilvl w:val="0"/>
          <w:numId w:val="2"/>
        </w:num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zásoby – obstarávacou cenou,</w:t>
      </w:r>
    </w:p>
    <w:p w:rsidR="005E5049" w:rsidRPr="00B344EA" w:rsidRDefault="005E5049" w:rsidP="005E5049">
      <w:pPr>
        <w:numPr>
          <w:ilvl w:val="0"/>
          <w:numId w:val="2"/>
        </w:num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peňažné prostriedky, ceniny, záväzky a pohľadávky pri ich vzniku – menovitou hodnotou,</w:t>
      </w:r>
    </w:p>
    <w:p w:rsidR="005E5049" w:rsidRDefault="005E5049" w:rsidP="005E5049">
      <w:pPr>
        <w:numPr>
          <w:ilvl w:val="0"/>
          <w:numId w:val="2"/>
        </w:num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dlhodobý hmotný majetok obstaraný kúpou – obstarávacou cenou zahŕňajúcou aj náklady súvisiace s obstaraním.</w:t>
      </w:r>
    </w:p>
    <w:p w:rsidR="00B36631" w:rsidRDefault="00B36631" w:rsidP="00B36631">
      <w:pPr>
        <w:ind w:left="720"/>
        <w:jc w:val="both"/>
        <w:rPr>
          <w:rFonts w:ascii="Times New Roman" w:hAnsi="Times New Roman"/>
          <w:sz w:val="24"/>
        </w:rPr>
      </w:pPr>
    </w:p>
    <w:p w:rsidR="005E5049" w:rsidRPr="0076031A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76031A">
        <w:rPr>
          <w:rFonts w:ascii="Times New Roman" w:hAnsi="Times New Roman"/>
          <w:b/>
          <w:sz w:val="24"/>
        </w:rPr>
        <w:lastRenderedPageBreak/>
        <w:t>Údaje vykázané na strane aktív súvahy</w:t>
      </w:r>
    </w:p>
    <w:p w:rsidR="005E5049" w:rsidRDefault="005E5049" w:rsidP="004B3DBE">
      <w:pPr>
        <w:pStyle w:val="Nadpis1"/>
        <w:spacing w:before="0" w:after="0"/>
        <w:ind w:left="431" w:hanging="431"/>
        <w:rPr>
          <w:rFonts w:ascii="Times New Roman" w:hAnsi="Times New Roman" w:cs="Times New Roman"/>
          <w:sz w:val="24"/>
          <w:szCs w:val="24"/>
        </w:rPr>
      </w:pPr>
      <w:r w:rsidRPr="009661F0">
        <w:rPr>
          <w:rFonts w:ascii="Times New Roman" w:hAnsi="Times New Roman" w:cs="Times New Roman"/>
          <w:sz w:val="24"/>
          <w:szCs w:val="24"/>
        </w:rPr>
        <w:t>Dlhodobý hmotný a nehmotný majetok</w:t>
      </w:r>
    </w:p>
    <w:p w:rsidR="004B3DBE" w:rsidRPr="004B3DBE" w:rsidRDefault="004B3DBE" w:rsidP="004B3DBE">
      <w:pPr>
        <w:rPr>
          <w:lang w:eastAsia="sk-SK"/>
        </w:rPr>
      </w:pPr>
    </w:p>
    <w:p w:rsidR="00565416" w:rsidRDefault="00565416" w:rsidP="00565416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</w:p>
    <w:p w:rsidR="00565416" w:rsidRPr="003F477D" w:rsidRDefault="00565416" w:rsidP="00565416">
      <w:pPr>
        <w:pStyle w:val="Nzov"/>
        <w:spacing w:before="0" w:beforeAutospacing="0" w:after="0"/>
        <w:ind w:left="360"/>
        <w:jc w:val="left"/>
        <w:rPr>
          <w:szCs w:val="22"/>
        </w:rPr>
      </w:pPr>
      <w:r w:rsidRPr="003F477D">
        <w:rPr>
          <w:szCs w:val="22"/>
        </w:rPr>
        <w:tab/>
      </w:r>
    </w:p>
    <w:p w:rsidR="00565416" w:rsidRPr="003F477D" w:rsidRDefault="00565416" w:rsidP="00565416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53"/>
        <w:gridCol w:w="12"/>
        <w:gridCol w:w="7"/>
        <w:gridCol w:w="820"/>
        <w:gridCol w:w="11"/>
        <w:gridCol w:w="14"/>
        <w:gridCol w:w="11"/>
        <w:gridCol w:w="657"/>
        <w:gridCol w:w="11"/>
        <w:gridCol w:w="14"/>
        <w:gridCol w:w="1067"/>
        <w:gridCol w:w="11"/>
        <w:gridCol w:w="25"/>
        <w:gridCol w:w="28"/>
        <w:gridCol w:w="17"/>
        <w:gridCol w:w="753"/>
        <w:gridCol w:w="10"/>
        <w:gridCol w:w="20"/>
        <w:gridCol w:w="14"/>
        <w:gridCol w:w="20"/>
        <w:gridCol w:w="805"/>
        <w:gridCol w:w="8"/>
        <w:gridCol w:w="14"/>
        <w:gridCol w:w="52"/>
        <w:gridCol w:w="797"/>
        <w:gridCol w:w="20"/>
        <w:gridCol w:w="11"/>
        <w:gridCol w:w="625"/>
        <w:gridCol w:w="14"/>
        <w:gridCol w:w="17"/>
        <w:gridCol w:w="1064"/>
        <w:gridCol w:w="679"/>
      </w:tblGrid>
      <w:tr w:rsidR="005E5049" w:rsidRPr="002B2E75" w:rsidTr="005E5049">
        <w:trPr>
          <w:trHeight w:val="145"/>
          <w:tblHeader/>
          <w:jc w:val="center"/>
        </w:trPr>
        <w:tc>
          <w:tcPr>
            <w:tcW w:w="155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2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E5049" w:rsidRPr="002B2E75" w:rsidTr="005E5049">
        <w:trPr>
          <w:trHeight w:val="1537"/>
          <w:tblHeader/>
          <w:jc w:val="center"/>
        </w:trPr>
        <w:tc>
          <w:tcPr>
            <w:tcW w:w="155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8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5E5049" w:rsidRPr="002B2E75" w:rsidTr="005E5049">
        <w:trPr>
          <w:trHeight w:val="155"/>
          <w:tblHeader/>
          <w:jc w:val="center"/>
        </w:trPr>
        <w:tc>
          <w:tcPr>
            <w:tcW w:w="15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7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8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8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5E5049" w:rsidRPr="002B2E75" w:rsidTr="005E5049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6F7762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63652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6F7762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63652</w:t>
            </w: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6F7762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63652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6F7762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63652</w:t>
            </w:r>
          </w:p>
        </w:tc>
      </w:tr>
      <w:tr w:rsidR="005E5049" w:rsidRPr="002B2E75" w:rsidTr="005E5049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5E5049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5E5049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5E5049" w:rsidRPr="002B2E75" w:rsidTr="001F6CFC">
        <w:trPr>
          <w:trHeight w:val="278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1F6C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1F6CFC">
        <w:trPr>
          <w:trHeight w:val="290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6F7762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63652</w:t>
            </w: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6F7762" w:rsidP="001F6C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63652</w:t>
            </w:r>
          </w:p>
        </w:tc>
      </w:tr>
    </w:tbl>
    <w:p w:rsidR="00565416" w:rsidRDefault="00565416" w:rsidP="00565416">
      <w:pPr>
        <w:rPr>
          <w:szCs w:val="22"/>
        </w:rPr>
      </w:pPr>
    </w:p>
    <w:p w:rsidR="00565416" w:rsidRPr="00565416" w:rsidRDefault="00565416" w:rsidP="00565416">
      <w:pPr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53"/>
        <w:gridCol w:w="12"/>
        <w:gridCol w:w="7"/>
        <w:gridCol w:w="820"/>
        <w:gridCol w:w="11"/>
        <w:gridCol w:w="14"/>
        <w:gridCol w:w="11"/>
        <w:gridCol w:w="657"/>
        <w:gridCol w:w="11"/>
        <w:gridCol w:w="14"/>
        <w:gridCol w:w="1067"/>
        <w:gridCol w:w="11"/>
        <w:gridCol w:w="25"/>
        <w:gridCol w:w="28"/>
        <w:gridCol w:w="17"/>
        <w:gridCol w:w="753"/>
        <w:gridCol w:w="10"/>
        <w:gridCol w:w="20"/>
        <w:gridCol w:w="14"/>
        <w:gridCol w:w="20"/>
        <w:gridCol w:w="805"/>
        <w:gridCol w:w="8"/>
        <w:gridCol w:w="14"/>
        <w:gridCol w:w="52"/>
        <w:gridCol w:w="797"/>
        <w:gridCol w:w="20"/>
        <w:gridCol w:w="11"/>
        <w:gridCol w:w="625"/>
        <w:gridCol w:w="14"/>
        <w:gridCol w:w="17"/>
        <w:gridCol w:w="1064"/>
        <w:gridCol w:w="679"/>
      </w:tblGrid>
      <w:tr w:rsidR="00565416" w:rsidRPr="002B2E75" w:rsidTr="005B3D53">
        <w:trPr>
          <w:trHeight w:val="145"/>
          <w:tblHeader/>
          <w:jc w:val="center"/>
        </w:trPr>
        <w:tc>
          <w:tcPr>
            <w:tcW w:w="155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2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565416" w:rsidRPr="002B2E75" w:rsidTr="005B3D53">
        <w:trPr>
          <w:trHeight w:val="1537"/>
          <w:tblHeader/>
          <w:jc w:val="center"/>
        </w:trPr>
        <w:tc>
          <w:tcPr>
            <w:tcW w:w="155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8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565416" w:rsidRPr="002B2E75" w:rsidTr="005B3D53">
        <w:trPr>
          <w:trHeight w:val="155"/>
          <w:tblHeader/>
          <w:jc w:val="center"/>
        </w:trPr>
        <w:tc>
          <w:tcPr>
            <w:tcW w:w="15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7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8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8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90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B3DBE" w:rsidRDefault="004B3DBE" w:rsidP="004B3DBE">
      <w:pPr>
        <w:pStyle w:val="Nadpis1"/>
        <w:numPr>
          <w:ilvl w:val="0"/>
          <w:numId w:val="0"/>
        </w:numPr>
        <w:spacing w:before="0" w:after="0"/>
        <w:rPr>
          <w:rFonts w:ascii="Times New Roman" w:hAnsi="Times New Roman" w:cs="Times New Roman"/>
          <w:sz w:val="24"/>
          <w:szCs w:val="24"/>
        </w:rPr>
      </w:pPr>
    </w:p>
    <w:p w:rsidR="004B3DBE" w:rsidRDefault="004B3DBE" w:rsidP="004B3DBE">
      <w:pPr>
        <w:rPr>
          <w:lang w:eastAsia="sk-SK"/>
        </w:rPr>
      </w:pPr>
    </w:p>
    <w:p w:rsidR="004D26F2" w:rsidRPr="004B3DBE" w:rsidRDefault="004D26F2" w:rsidP="004B3DBE">
      <w:pPr>
        <w:rPr>
          <w:lang w:eastAsia="sk-SK"/>
        </w:rPr>
      </w:pPr>
    </w:p>
    <w:p w:rsidR="005E5049" w:rsidRDefault="005E5049" w:rsidP="004B3DBE">
      <w:pPr>
        <w:pStyle w:val="Nadpis1"/>
        <w:numPr>
          <w:ilvl w:val="0"/>
          <w:numId w:val="0"/>
        </w:numPr>
        <w:spacing w:before="0" w:after="0"/>
        <w:rPr>
          <w:rFonts w:ascii="Times New Roman" w:hAnsi="Times New Roman" w:cs="Times New Roman"/>
          <w:sz w:val="24"/>
          <w:szCs w:val="24"/>
        </w:rPr>
      </w:pPr>
      <w:r w:rsidRPr="0076031A">
        <w:rPr>
          <w:rFonts w:ascii="Times New Roman" w:hAnsi="Times New Roman" w:cs="Times New Roman"/>
          <w:sz w:val="24"/>
          <w:szCs w:val="24"/>
        </w:rPr>
        <w:lastRenderedPageBreak/>
        <w:t>3.2   Pohľadávky podľa splatnosti</w:t>
      </w:r>
    </w:p>
    <w:p w:rsidR="00672E09" w:rsidRDefault="00672E09" w:rsidP="00672E09">
      <w:pPr>
        <w:rPr>
          <w:lang w:eastAsia="sk-SK"/>
        </w:rPr>
      </w:pPr>
    </w:p>
    <w:p w:rsidR="00672E09" w:rsidRPr="003F477D" w:rsidRDefault="00672E09" w:rsidP="00672E09">
      <w:pPr>
        <w:pStyle w:val="Nzov"/>
        <w:keepNext w:val="0"/>
        <w:widowControl w:val="0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29"/>
        <w:gridCol w:w="1995"/>
        <w:gridCol w:w="1853"/>
        <w:gridCol w:w="1960"/>
      </w:tblGrid>
      <w:tr w:rsidR="00672E09" w:rsidRPr="003F477D" w:rsidTr="005B3D53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Pohľadávky spolu</w:t>
            </w:r>
          </w:p>
        </w:tc>
      </w:tr>
      <w:tr w:rsidR="00672E09" w:rsidRPr="003F477D" w:rsidTr="005B3D53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/>
              </w:rPr>
            </w:pP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E09" w:rsidRPr="003F477D" w:rsidRDefault="006F7762" w:rsidP="007A776A">
            <w:pPr>
              <w:jc w:val="center"/>
            </w:pPr>
            <w:r>
              <w:t>10865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72E09" w:rsidRPr="003F477D" w:rsidRDefault="006F7762" w:rsidP="007A776A">
            <w:pPr>
              <w:jc w:val="center"/>
            </w:pPr>
            <w:r>
              <w:t>5382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72E09" w:rsidRPr="003F477D" w:rsidRDefault="006F7762" w:rsidP="007A776A">
            <w:pPr>
              <w:jc w:val="center"/>
            </w:pPr>
            <w:r>
              <w:t>16247</w:t>
            </w: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F7762" w:rsidP="007A776A">
            <w:pPr>
              <w:jc w:val="center"/>
            </w:pPr>
            <w:r>
              <w:t>2205</w:t>
            </w: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F7762" w:rsidP="007A776A">
            <w:pPr>
              <w:jc w:val="center"/>
            </w:pPr>
            <w:r>
              <w:t>2205</w:t>
            </w: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E09" w:rsidRPr="003F477D" w:rsidRDefault="006F7762" w:rsidP="007A776A">
            <w:pPr>
              <w:jc w:val="center"/>
              <w:rPr>
                <w:b/>
              </w:rPr>
            </w:pPr>
            <w:r>
              <w:rPr>
                <w:b/>
              </w:rPr>
              <w:t>13070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72E09" w:rsidRPr="003F477D" w:rsidRDefault="006F7762" w:rsidP="007A776A">
            <w:pPr>
              <w:jc w:val="center"/>
              <w:rPr>
                <w:b/>
              </w:rPr>
            </w:pPr>
            <w:r>
              <w:rPr>
                <w:b/>
              </w:rPr>
              <w:t>5382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72E09" w:rsidRPr="003F477D" w:rsidRDefault="006F7762" w:rsidP="007A776A">
            <w:pPr>
              <w:jc w:val="center"/>
              <w:rPr>
                <w:b/>
              </w:rPr>
            </w:pPr>
            <w:r>
              <w:rPr>
                <w:b/>
              </w:rPr>
              <w:t>18452</w:t>
            </w:r>
          </w:p>
        </w:tc>
      </w:tr>
    </w:tbl>
    <w:p w:rsidR="00672E09" w:rsidRPr="00672E09" w:rsidRDefault="00672E09" w:rsidP="007A776A">
      <w:pPr>
        <w:pStyle w:val="Odsekzoznamu"/>
        <w:ind w:left="360"/>
        <w:jc w:val="both"/>
        <w:rPr>
          <w:szCs w:val="22"/>
        </w:rPr>
      </w:pPr>
    </w:p>
    <w:p w:rsidR="00672E09" w:rsidRPr="00672E09" w:rsidRDefault="00672E09" w:rsidP="00672E09">
      <w:pPr>
        <w:rPr>
          <w:lang w:eastAsia="sk-SK"/>
        </w:rPr>
      </w:pPr>
    </w:p>
    <w:p w:rsidR="00672E09" w:rsidRPr="003F477D" w:rsidRDefault="00672E09" w:rsidP="00672E09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672E09" w:rsidRPr="003F477D" w:rsidRDefault="00672E09" w:rsidP="00672E09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62"/>
        <w:gridCol w:w="2657"/>
        <w:gridCol w:w="2418"/>
      </w:tblGrid>
      <w:tr w:rsidR="00672E09" w:rsidRPr="003F477D" w:rsidTr="005B3D53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E09" w:rsidRPr="003F477D" w:rsidTr="005B3D5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E09" w:rsidRPr="003F477D" w:rsidRDefault="006F7762" w:rsidP="007A776A">
            <w:pPr>
              <w:jc w:val="center"/>
              <w:rPr>
                <w:bCs/>
              </w:rPr>
            </w:pPr>
            <w:r>
              <w:rPr>
                <w:bCs/>
              </w:rPr>
              <w:t>4628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Cs/>
              </w:rPr>
            </w:pPr>
          </w:p>
        </w:tc>
      </w:tr>
      <w:tr w:rsidR="00672E09" w:rsidRPr="003F477D" w:rsidTr="005B3D53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Cs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Cs/>
              </w:rPr>
            </w:pPr>
          </w:p>
        </w:tc>
        <w:tc>
          <w:tcPr>
            <w:tcW w:w="2405" w:type="dxa"/>
            <w:vAlign w:val="center"/>
          </w:tcPr>
          <w:p w:rsidR="00672E09" w:rsidRPr="003F477D" w:rsidRDefault="00672E09" w:rsidP="007A776A">
            <w:pPr>
              <w:jc w:val="center"/>
              <w:rPr>
                <w:bCs/>
              </w:rPr>
            </w:pPr>
          </w:p>
        </w:tc>
      </w:tr>
      <w:tr w:rsidR="00672E09" w:rsidRPr="003F477D" w:rsidTr="005B3D53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Cs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Cs/>
              </w:rPr>
            </w:pPr>
          </w:p>
        </w:tc>
        <w:tc>
          <w:tcPr>
            <w:tcW w:w="2405" w:type="dxa"/>
            <w:vAlign w:val="center"/>
          </w:tcPr>
          <w:p w:rsidR="00672E09" w:rsidRPr="003F477D" w:rsidRDefault="00672E09" w:rsidP="007A776A">
            <w:pPr>
              <w:jc w:val="center"/>
              <w:rPr>
                <w:bCs/>
              </w:rPr>
            </w:pPr>
          </w:p>
        </w:tc>
      </w:tr>
      <w:tr w:rsidR="00672E09" w:rsidRPr="003F477D" w:rsidTr="005B3D5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Cs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Cs/>
              </w:rPr>
            </w:pPr>
          </w:p>
        </w:tc>
        <w:tc>
          <w:tcPr>
            <w:tcW w:w="2405" w:type="dxa"/>
            <w:vAlign w:val="center"/>
          </w:tcPr>
          <w:p w:rsidR="00672E09" w:rsidRPr="003F477D" w:rsidRDefault="00672E09" w:rsidP="007A776A">
            <w:pPr>
              <w:jc w:val="center"/>
              <w:rPr>
                <w:bCs/>
              </w:rPr>
            </w:pPr>
          </w:p>
        </w:tc>
      </w:tr>
      <w:tr w:rsidR="00672E09" w:rsidRPr="003F477D" w:rsidTr="005B3D5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E09" w:rsidRPr="003F477D" w:rsidRDefault="006F7762" w:rsidP="007A776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4628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/>
                <w:bCs/>
              </w:rPr>
            </w:pPr>
          </w:p>
        </w:tc>
      </w:tr>
    </w:tbl>
    <w:p w:rsidR="005E5049" w:rsidRPr="0076031A" w:rsidRDefault="005E5049" w:rsidP="005E5049">
      <w:pPr>
        <w:rPr>
          <w:rFonts w:ascii="Times New Roman" w:hAnsi="Times New Roman"/>
          <w:sz w:val="24"/>
        </w:rPr>
      </w:pPr>
    </w:p>
    <w:p w:rsidR="005E5049" w:rsidRPr="0076031A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76031A">
        <w:rPr>
          <w:rFonts w:ascii="Times New Roman" w:hAnsi="Times New Roman"/>
          <w:b/>
          <w:sz w:val="24"/>
        </w:rPr>
        <w:lastRenderedPageBreak/>
        <w:t>Údaje vykázané na strane pasív</w:t>
      </w:r>
    </w:p>
    <w:p w:rsidR="005E5049" w:rsidRPr="0076031A" w:rsidRDefault="005E5049" w:rsidP="005E5049">
      <w:pPr>
        <w:jc w:val="both"/>
        <w:rPr>
          <w:rFonts w:ascii="Times New Roman" w:hAnsi="Times New Roman"/>
          <w:b/>
          <w:sz w:val="24"/>
        </w:rPr>
      </w:pPr>
    </w:p>
    <w:p w:rsidR="005E5049" w:rsidRPr="0076031A" w:rsidRDefault="005E5049" w:rsidP="005E5049">
      <w:pPr>
        <w:numPr>
          <w:ilvl w:val="1"/>
          <w:numId w:val="5"/>
        </w:numPr>
        <w:jc w:val="both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Použitie zisku dosiahnutého</w:t>
      </w:r>
      <w:r w:rsidRPr="0076031A">
        <w:rPr>
          <w:rFonts w:ascii="Times New Roman" w:hAnsi="Times New Roman"/>
          <w:b/>
          <w:sz w:val="24"/>
        </w:rPr>
        <w:t xml:space="preserve"> v predchádzajúcom období</w:t>
      </w:r>
    </w:p>
    <w:p w:rsidR="005E5049" w:rsidRDefault="005E5049" w:rsidP="005E5049"/>
    <w:tbl>
      <w:tblPr>
        <w:tblW w:w="5000" w:type="pct"/>
        <w:jc w:val="center"/>
        <w:tblLook w:val="00A0"/>
      </w:tblPr>
      <w:tblGrid>
        <w:gridCol w:w="6982"/>
        <w:gridCol w:w="2355"/>
      </w:tblGrid>
      <w:tr w:rsidR="005E5049" w:rsidRPr="002B2E75" w:rsidTr="005E5049">
        <w:trPr>
          <w:trHeight w:val="765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  <w:r>
              <w:rPr>
                <w:b/>
                <w:bCs/>
                <w:szCs w:val="22"/>
              </w:rPr>
              <w:t xml:space="preserve">alebo strata 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jc w:val="center"/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jc w:val="center"/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jc w:val="center"/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jc w:val="center"/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C54D3E">
            <w:pPr>
              <w:jc w:val="center"/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C54D3E">
            <w:pPr>
              <w:jc w:val="center"/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C54D3E">
            <w:pPr>
              <w:jc w:val="center"/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C54D3E">
            <w:pPr>
              <w:jc w:val="center"/>
            </w:pPr>
          </w:p>
        </w:tc>
      </w:tr>
      <w:tr w:rsidR="005E5049" w:rsidRPr="002B2E75" w:rsidTr="00AB2326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C54D3E">
            <w:pPr>
              <w:jc w:val="center"/>
            </w:pPr>
          </w:p>
        </w:tc>
      </w:tr>
      <w:tr w:rsidR="005E5049" w:rsidRPr="002B2E75" w:rsidTr="00AB2326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C54D3E">
            <w:pPr>
              <w:jc w:val="center"/>
            </w:pPr>
          </w:p>
        </w:tc>
      </w:tr>
    </w:tbl>
    <w:p w:rsidR="005E5049" w:rsidRDefault="005E5049" w:rsidP="005E5049"/>
    <w:p w:rsidR="005E5049" w:rsidRDefault="005E5049" w:rsidP="005E5049">
      <w:pPr>
        <w:numPr>
          <w:ilvl w:val="1"/>
          <w:numId w:val="6"/>
        </w:numPr>
        <w:jc w:val="both"/>
        <w:rPr>
          <w:rFonts w:ascii="Times New Roman" w:hAnsi="Times New Roman"/>
          <w:b/>
          <w:sz w:val="24"/>
        </w:rPr>
      </w:pPr>
      <w:r w:rsidRPr="0076031A">
        <w:rPr>
          <w:rFonts w:ascii="Times New Roman" w:hAnsi="Times New Roman"/>
          <w:b/>
          <w:sz w:val="24"/>
        </w:rPr>
        <w:t>Záväzky podľa splatnosti</w:t>
      </w:r>
    </w:p>
    <w:p w:rsidR="00672E09" w:rsidRDefault="00672E09" w:rsidP="00672E09">
      <w:pPr>
        <w:jc w:val="both"/>
        <w:rPr>
          <w:rFonts w:ascii="Times New Roman" w:hAnsi="Times New Roman"/>
          <w:b/>
          <w:sz w:val="24"/>
        </w:rPr>
      </w:pPr>
    </w:p>
    <w:p w:rsidR="00672E09" w:rsidRPr="003F477D" w:rsidRDefault="00672E09" w:rsidP="00672E09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/>
      </w:tblPr>
      <w:tblGrid>
        <w:gridCol w:w="3776"/>
        <w:gridCol w:w="2937"/>
        <w:gridCol w:w="2624"/>
      </w:tblGrid>
      <w:tr w:rsidR="00672E09" w:rsidRPr="003F477D" w:rsidTr="005B3D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E09" w:rsidRPr="003F477D" w:rsidRDefault="00672E09" w:rsidP="005B3D53"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2E09" w:rsidRPr="003F477D" w:rsidRDefault="006F7762" w:rsidP="009E1F3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21676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72E09" w:rsidRPr="003F477D" w:rsidRDefault="00672E09" w:rsidP="009E1F3F">
            <w:pPr>
              <w:jc w:val="center"/>
              <w:rPr>
                <w:b/>
                <w:bCs/>
              </w:rPr>
            </w:pPr>
          </w:p>
        </w:tc>
      </w:tr>
      <w:tr w:rsidR="00672E09" w:rsidRPr="003F477D" w:rsidTr="005B3D5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3F477D" w:rsidRDefault="00672E09" w:rsidP="009E1F3F">
            <w:pPr>
              <w:jc w:val="center"/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9E1F3F">
            <w:pPr>
              <w:jc w:val="center"/>
            </w:pPr>
          </w:p>
        </w:tc>
      </w:tr>
      <w:tr w:rsidR="00672E09" w:rsidRPr="003F477D" w:rsidTr="005B3D53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3F477D" w:rsidRDefault="006F7762" w:rsidP="006F7762">
            <w:pPr>
              <w:jc w:val="center"/>
            </w:pPr>
            <w:r>
              <w:t>21676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9E1F3F">
            <w:pPr>
              <w:jc w:val="center"/>
            </w:pP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rPr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9E1F3F" w:rsidRDefault="00B80FCF" w:rsidP="009E1F3F">
            <w:pPr>
              <w:jc w:val="center"/>
              <w:rPr>
                <w:b/>
              </w:rPr>
            </w:pPr>
            <w:r>
              <w:rPr>
                <w:b/>
              </w:rPr>
              <w:t>34922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9E1F3F" w:rsidRDefault="00672E09" w:rsidP="009E1F3F">
            <w:pPr>
              <w:jc w:val="center"/>
              <w:rPr>
                <w:b/>
              </w:rPr>
            </w:pPr>
          </w:p>
        </w:tc>
      </w:tr>
      <w:tr w:rsidR="00672E09" w:rsidRPr="003F477D" w:rsidTr="005B3D5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9E1F3F" w:rsidRDefault="00B80FCF" w:rsidP="00C54D3E">
            <w:pPr>
              <w:jc w:val="center"/>
              <w:rPr>
                <w:bCs/>
              </w:rPr>
            </w:pPr>
            <w:r>
              <w:rPr>
                <w:bCs/>
              </w:rPr>
              <w:t>11242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72E09" w:rsidRPr="009E1F3F" w:rsidRDefault="00672E09" w:rsidP="009E1F3F">
            <w:pPr>
              <w:jc w:val="center"/>
              <w:rPr>
                <w:bCs/>
              </w:rPr>
            </w:pP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9E1F3F" w:rsidRDefault="006F7762" w:rsidP="009E1F3F">
            <w:pPr>
              <w:jc w:val="center"/>
              <w:rPr>
                <w:bCs/>
              </w:rPr>
            </w:pPr>
            <w:r>
              <w:rPr>
                <w:bCs/>
              </w:rPr>
              <w:t>23680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9E1F3F" w:rsidRDefault="00672E09" w:rsidP="009E1F3F">
            <w:pPr>
              <w:jc w:val="center"/>
              <w:rPr>
                <w:bCs/>
              </w:rPr>
            </w:pPr>
          </w:p>
        </w:tc>
      </w:tr>
    </w:tbl>
    <w:p w:rsidR="00672E09" w:rsidRPr="0076031A" w:rsidRDefault="00672E09" w:rsidP="00672E09">
      <w:pPr>
        <w:jc w:val="both"/>
        <w:rPr>
          <w:rFonts w:ascii="Times New Roman" w:hAnsi="Times New Roman"/>
          <w:b/>
          <w:sz w:val="24"/>
        </w:rPr>
      </w:pPr>
    </w:p>
    <w:p w:rsidR="005E5049" w:rsidRPr="0076031A" w:rsidRDefault="005E5049" w:rsidP="005E5049">
      <w:pPr>
        <w:jc w:val="both"/>
        <w:rPr>
          <w:rFonts w:ascii="Times New Roman" w:hAnsi="Times New Roman"/>
          <w:sz w:val="24"/>
        </w:rPr>
      </w:pPr>
    </w:p>
    <w:p w:rsidR="005E5049" w:rsidRPr="00954D65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954D65">
        <w:rPr>
          <w:rFonts w:ascii="Times New Roman" w:hAnsi="Times New Roman"/>
          <w:b/>
          <w:sz w:val="24"/>
        </w:rPr>
        <w:t>Významné položky výnosov a nákladov</w:t>
      </w:r>
    </w:p>
    <w:p w:rsidR="00AB2326" w:rsidRDefault="005E5049" w:rsidP="00AB2326">
      <w:pPr>
        <w:jc w:val="both"/>
        <w:rPr>
          <w:rFonts w:ascii="Times New Roman" w:hAnsi="Times New Roman"/>
          <w:sz w:val="24"/>
        </w:rPr>
      </w:pPr>
      <w:r w:rsidRPr="00F2642F">
        <w:rPr>
          <w:rFonts w:ascii="Times New Roman" w:hAnsi="Times New Roman"/>
          <w:sz w:val="24"/>
        </w:rPr>
        <w:t>Súčasťou výnosov sú tržby z hlavnej činnosti</w:t>
      </w:r>
      <w:r w:rsidR="006F7762">
        <w:rPr>
          <w:rFonts w:ascii="Times New Roman" w:hAnsi="Times New Roman"/>
          <w:sz w:val="24"/>
        </w:rPr>
        <w:t>:</w:t>
      </w:r>
    </w:p>
    <w:p w:rsidR="006F7762" w:rsidRDefault="006F7762" w:rsidP="006F7762">
      <w:pPr>
        <w:pStyle w:val="Odsekzoznamu"/>
        <w:numPr>
          <w:ilvl w:val="0"/>
          <w:numId w:val="8"/>
        </w:numPr>
        <w:jc w:val="both"/>
        <w:rPr>
          <w:rStyle w:val="ra"/>
          <w:rFonts w:ascii="Times New Roman" w:eastAsiaTheme="majorEastAsia" w:hAnsi="Times New Roman"/>
          <w:sz w:val="24"/>
        </w:rPr>
      </w:pPr>
      <w:r>
        <w:rPr>
          <w:rStyle w:val="ra"/>
          <w:rFonts w:ascii="Times New Roman" w:eastAsiaTheme="majorEastAsia" w:hAnsi="Times New Roman"/>
          <w:sz w:val="24"/>
        </w:rPr>
        <w:t>Výroba pekárenských a cukrárenských výrobkov</w:t>
      </w:r>
    </w:p>
    <w:p w:rsidR="006F7762" w:rsidRDefault="006F7762" w:rsidP="00AB2326">
      <w:pPr>
        <w:jc w:val="both"/>
        <w:rPr>
          <w:rStyle w:val="ra"/>
          <w:rFonts w:ascii="Times New Roman" w:eastAsiaTheme="majorEastAsia" w:hAnsi="Times New Roman"/>
          <w:sz w:val="24"/>
        </w:rPr>
      </w:pPr>
    </w:p>
    <w:p w:rsidR="00AB2326" w:rsidRDefault="00AB2326" w:rsidP="00AB2326">
      <w:pPr>
        <w:jc w:val="both"/>
        <w:rPr>
          <w:rStyle w:val="ra"/>
          <w:rFonts w:ascii="Times New Roman" w:eastAsiaTheme="majorEastAsia" w:hAnsi="Times New Roman"/>
          <w:sz w:val="24"/>
        </w:rPr>
      </w:pPr>
    </w:p>
    <w:p w:rsidR="00AB2326" w:rsidRDefault="00AB2326" w:rsidP="00AB2326">
      <w:pPr>
        <w:jc w:val="both"/>
        <w:rPr>
          <w:rStyle w:val="ra"/>
          <w:rFonts w:ascii="Times New Roman" w:eastAsiaTheme="majorEastAsia" w:hAnsi="Times New Roman"/>
          <w:sz w:val="24"/>
        </w:rPr>
      </w:pPr>
    </w:p>
    <w:p w:rsidR="00AB2326" w:rsidRDefault="00AB2326" w:rsidP="00AB2326">
      <w:pPr>
        <w:jc w:val="both"/>
        <w:rPr>
          <w:rStyle w:val="ra"/>
          <w:rFonts w:ascii="Times New Roman" w:eastAsiaTheme="majorEastAsia" w:hAnsi="Times New Roman"/>
          <w:sz w:val="24"/>
        </w:rPr>
      </w:pPr>
    </w:p>
    <w:p w:rsidR="00672E09" w:rsidRDefault="00672E09" w:rsidP="00AB2326">
      <w:pPr>
        <w:jc w:val="both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/>
      </w:tblPr>
      <w:tblGrid>
        <w:gridCol w:w="5935"/>
        <w:gridCol w:w="1701"/>
        <w:gridCol w:w="1701"/>
      </w:tblGrid>
      <w:tr w:rsidR="00672E09" w:rsidRPr="003F477D" w:rsidTr="005B3D53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rPr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</w:tbl>
    <w:p w:rsidR="005E5049" w:rsidRPr="00F8754C" w:rsidRDefault="005E5049" w:rsidP="005E5049">
      <w:pPr>
        <w:pStyle w:val="Odsekzoznamu"/>
        <w:jc w:val="both"/>
        <w:rPr>
          <w:rFonts w:ascii="Times New Roman" w:hAnsi="Times New Roman"/>
          <w:sz w:val="24"/>
        </w:rPr>
      </w:pPr>
    </w:p>
    <w:p w:rsidR="00672E09" w:rsidRDefault="005E5049" w:rsidP="005E5049">
      <w:pPr>
        <w:jc w:val="both"/>
        <w:rPr>
          <w:rFonts w:ascii="Times New Roman" w:hAnsi="Times New Roman"/>
          <w:sz w:val="24"/>
        </w:rPr>
      </w:pPr>
      <w:r w:rsidRPr="00F2642F">
        <w:rPr>
          <w:rFonts w:ascii="Times New Roman" w:hAnsi="Times New Roman"/>
          <w:sz w:val="24"/>
        </w:rPr>
        <w:t>Súčasťou nákladov sú náklady na subdodávateľské montážne práce, odpisy dlhodobého majetku, mzdové náklady.</w:t>
      </w:r>
    </w:p>
    <w:p w:rsidR="005E5049" w:rsidRPr="00F2642F" w:rsidRDefault="005E5049" w:rsidP="005E5049">
      <w:pPr>
        <w:jc w:val="both"/>
        <w:rPr>
          <w:rFonts w:ascii="Times New Roman" w:hAnsi="Times New Roman"/>
          <w:sz w:val="24"/>
        </w:rPr>
      </w:pPr>
    </w:p>
    <w:p w:rsidR="005E5049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76031A">
        <w:rPr>
          <w:rFonts w:ascii="Times New Roman" w:hAnsi="Times New Roman"/>
          <w:b/>
          <w:sz w:val="24"/>
        </w:rPr>
        <w:t>Zmeny vlastného imania</w:t>
      </w:r>
    </w:p>
    <w:p w:rsidR="00672E09" w:rsidRDefault="00672E09" w:rsidP="00672E09">
      <w:pPr>
        <w:jc w:val="both"/>
        <w:rPr>
          <w:rFonts w:ascii="Times New Roman" w:hAnsi="Times New Roman"/>
          <w:b/>
          <w:sz w:val="24"/>
        </w:rPr>
      </w:pPr>
    </w:p>
    <w:p w:rsidR="00672E09" w:rsidRDefault="00672E09" w:rsidP="00672E09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672E09" w:rsidRPr="00672E09" w:rsidRDefault="00672E09" w:rsidP="00672E09"/>
    <w:p w:rsidR="00672E09" w:rsidRPr="003F477D" w:rsidRDefault="00672E09" w:rsidP="00672E09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64"/>
        <w:gridCol w:w="1433"/>
        <w:gridCol w:w="1435"/>
        <w:gridCol w:w="1435"/>
        <w:gridCol w:w="1435"/>
        <w:gridCol w:w="1435"/>
      </w:tblGrid>
      <w:tr w:rsidR="00672E09" w:rsidRPr="003F477D" w:rsidTr="005B3D53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Bežné účtovné obdobie</w:t>
            </w:r>
          </w:p>
        </w:tc>
      </w:tr>
      <w:tr w:rsidR="00672E09" w:rsidRPr="003F477D" w:rsidTr="005B3D53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Stav na konci účtovného obdobia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72E09" w:rsidRPr="003F477D" w:rsidTr="005B3D5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B80FCF" w:rsidP="00097F71">
            <w:pPr>
              <w:jc w:val="center"/>
            </w:pPr>
            <w: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736903" w:rsidP="00097F71">
            <w:pPr>
              <w:jc w:val="center"/>
            </w:pPr>
            <w:r>
              <w:t>5</w:t>
            </w:r>
            <w:r w:rsidR="00B80FCF">
              <w:t>0</w:t>
            </w:r>
            <w:r>
              <w:t>00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A74F90" w:rsidP="00097F71">
            <w:pPr>
              <w:jc w:val="center"/>
            </w:pPr>
            <w:r>
              <w:t>-522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A74F90" w:rsidP="00097F71">
            <w:pPr>
              <w:jc w:val="center"/>
            </w:pPr>
            <w:r>
              <w:t>-522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</w:tbl>
    <w:p w:rsidR="00672E09" w:rsidRPr="003F477D" w:rsidRDefault="00672E09" w:rsidP="00672E09">
      <w:pPr>
        <w:tabs>
          <w:tab w:val="left" w:pos="1276"/>
        </w:tabs>
        <w:rPr>
          <w:szCs w:val="22"/>
        </w:rPr>
      </w:pPr>
    </w:p>
    <w:p w:rsidR="00672E09" w:rsidRPr="003F477D" w:rsidRDefault="00672E09" w:rsidP="00672E09">
      <w:pPr>
        <w:tabs>
          <w:tab w:val="left" w:pos="1276"/>
        </w:tabs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63"/>
        <w:gridCol w:w="1434"/>
        <w:gridCol w:w="1435"/>
        <w:gridCol w:w="1435"/>
        <w:gridCol w:w="1435"/>
        <w:gridCol w:w="1435"/>
      </w:tblGrid>
      <w:tr w:rsidR="00672E09" w:rsidRPr="003F477D" w:rsidTr="005B3D5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E09" w:rsidRPr="003F477D" w:rsidTr="005B3D53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Stav na konci účtovného obdobia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252A9" w:rsidRPr="003F477D" w:rsidRDefault="000252A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9A76FC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</w:tbl>
    <w:p w:rsidR="005E5049" w:rsidRPr="005D701E" w:rsidRDefault="005E5049" w:rsidP="00672E09">
      <w:pPr>
        <w:jc w:val="both"/>
      </w:pPr>
    </w:p>
    <w:sectPr w:rsidR="005E5049" w:rsidRPr="005D701E" w:rsidSect="004B3DBE">
      <w:footerReference w:type="even" r:id="rId7"/>
      <w:footerReference w:type="default" r:id="rId8"/>
      <w:pgSz w:w="12240" w:h="15840"/>
      <w:pgMar w:top="1134" w:right="1418" w:bottom="1418" w:left="1701" w:header="709" w:footer="709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D39E1" w:rsidRDefault="00DD39E1">
      <w:r>
        <w:separator/>
      </w:r>
    </w:p>
  </w:endnote>
  <w:endnote w:type="continuationSeparator" w:id="0">
    <w:p w:rsidR="00DD39E1" w:rsidRDefault="00DD39E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F7762" w:rsidRDefault="00E212F2" w:rsidP="00C21ADD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6F7762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F7762" w:rsidRDefault="006F7762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F7762" w:rsidRDefault="00E212F2" w:rsidP="00C21ADD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6F7762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41200">
      <w:rPr>
        <w:rStyle w:val="slostrany"/>
        <w:noProof/>
      </w:rPr>
      <w:t>1</w:t>
    </w:r>
    <w:r>
      <w:rPr>
        <w:rStyle w:val="slostrany"/>
      </w:rPr>
      <w:fldChar w:fldCharType="end"/>
    </w:r>
  </w:p>
  <w:p w:rsidR="006F7762" w:rsidRDefault="006F776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D39E1" w:rsidRDefault="00DD39E1">
      <w:r>
        <w:separator/>
      </w:r>
    </w:p>
  </w:footnote>
  <w:footnote w:type="continuationSeparator" w:id="0">
    <w:p w:rsidR="00DD39E1" w:rsidRDefault="00DD39E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7DE228C"/>
    <w:multiLevelType w:val="multilevel"/>
    <w:tmpl w:val="2D5EB860"/>
    <w:lvl w:ilvl="0">
      <w:start w:val="3"/>
      <w:numFmt w:val="decimal"/>
      <w:lvlText w:val="%1.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2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2">
    <w:nsid w:val="3A4E0AB6"/>
    <w:multiLevelType w:val="hybridMultilevel"/>
    <w:tmpl w:val="21227650"/>
    <w:lvl w:ilvl="0" w:tplc="4A34146E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 w:tplc="09EC2128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2" w:tplc="5870362C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3" w:tplc="B286606E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4" w:tplc="E7C87F06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5" w:tplc="893EB69A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6" w:tplc="BA6AE56A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7" w:tplc="D92AB1C8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8" w:tplc="C03A186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</w:abstractNum>
  <w:abstractNum w:abstractNumId="3">
    <w:nsid w:val="4FB81D35"/>
    <w:multiLevelType w:val="multilevel"/>
    <w:tmpl w:val="83D4C9DC"/>
    <w:lvl w:ilvl="0">
      <w:start w:val="3"/>
      <w:numFmt w:val="decimal"/>
      <w:pStyle w:val="Nadpis1"/>
      <w:lvlText w:val="%1.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2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/>
        <w:i w:val="0"/>
        <w:sz w:val="24"/>
        <w:szCs w:val="24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4">
    <w:nsid w:val="544E08C1"/>
    <w:multiLevelType w:val="hybridMultilevel"/>
    <w:tmpl w:val="60D435A0"/>
    <w:lvl w:ilvl="0" w:tplc="3B9651AA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5BC846AA"/>
    <w:multiLevelType w:val="multilevel"/>
    <w:tmpl w:val="30963292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6">
    <w:nsid w:val="5C894DC7"/>
    <w:multiLevelType w:val="multilevel"/>
    <w:tmpl w:val="1AA0E4C4"/>
    <w:lvl w:ilvl="0">
      <w:start w:val="4"/>
      <w:numFmt w:val="decimal"/>
      <w:lvlText w:val="%1.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2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/>
        <w:i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7">
    <w:nsid w:val="62C56D2D"/>
    <w:multiLevelType w:val="hybridMultilevel"/>
    <w:tmpl w:val="57F85152"/>
    <w:lvl w:ilvl="0" w:tplc="48565C2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1"/>
  </w:num>
  <w:num w:numId="5">
    <w:abstractNumId w:val="5"/>
  </w:num>
  <w:num w:numId="6">
    <w:abstractNumId w:val="6"/>
  </w:num>
  <w:num w:numId="7">
    <w:abstractNumId w:val="0"/>
  </w:num>
  <w:num w:numId="8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D44EBC"/>
    <w:rsid w:val="00022403"/>
    <w:rsid w:val="000252A9"/>
    <w:rsid w:val="0003547C"/>
    <w:rsid w:val="00097F71"/>
    <w:rsid w:val="001A2143"/>
    <w:rsid w:val="001F6CFC"/>
    <w:rsid w:val="002808A0"/>
    <w:rsid w:val="002B2E75"/>
    <w:rsid w:val="002F3478"/>
    <w:rsid w:val="00301072"/>
    <w:rsid w:val="003417F2"/>
    <w:rsid w:val="003843A9"/>
    <w:rsid w:val="003D44BC"/>
    <w:rsid w:val="00467AB0"/>
    <w:rsid w:val="00483085"/>
    <w:rsid w:val="004A4DE1"/>
    <w:rsid w:val="004B119D"/>
    <w:rsid w:val="004B3DBE"/>
    <w:rsid w:val="004D26F2"/>
    <w:rsid w:val="005046E9"/>
    <w:rsid w:val="00565416"/>
    <w:rsid w:val="00590A91"/>
    <w:rsid w:val="00594649"/>
    <w:rsid w:val="005B3D53"/>
    <w:rsid w:val="005C63DB"/>
    <w:rsid w:val="005D701E"/>
    <w:rsid w:val="005E5049"/>
    <w:rsid w:val="005F320A"/>
    <w:rsid w:val="00615B48"/>
    <w:rsid w:val="006279D6"/>
    <w:rsid w:val="00664C13"/>
    <w:rsid w:val="00672E09"/>
    <w:rsid w:val="006E36BC"/>
    <w:rsid w:val="006F7762"/>
    <w:rsid w:val="00736903"/>
    <w:rsid w:val="0076031A"/>
    <w:rsid w:val="007654CF"/>
    <w:rsid w:val="007A776A"/>
    <w:rsid w:val="007E693A"/>
    <w:rsid w:val="007F4216"/>
    <w:rsid w:val="007F7537"/>
    <w:rsid w:val="008036D3"/>
    <w:rsid w:val="008D4983"/>
    <w:rsid w:val="009167D9"/>
    <w:rsid w:val="00937768"/>
    <w:rsid w:val="009522AE"/>
    <w:rsid w:val="00954D65"/>
    <w:rsid w:val="009661F0"/>
    <w:rsid w:val="009A76FC"/>
    <w:rsid w:val="009B69A6"/>
    <w:rsid w:val="009D46E2"/>
    <w:rsid w:val="009E1F3F"/>
    <w:rsid w:val="009E75BD"/>
    <w:rsid w:val="00A35067"/>
    <w:rsid w:val="00A41200"/>
    <w:rsid w:val="00A43DF2"/>
    <w:rsid w:val="00A60CCC"/>
    <w:rsid w:val="00A74F90"/>
    <w:rsid w:val="00A771B1"/>
    <w:rsid w:val="00A864CF"/>
    <w:rsid w:val="00AB2326"/>
    <w:rsid w:val="00AD2928"/>
    <w:rsid w:val="00B344EA"/>
    <w:rsid w:val="00B36631"/>
    <w:rsid w:val="00B74E08"/>
    <w:rsid w:val="00B80FCF"/>
    <w:rsid w:val="00B826B6"/>
    <w:rsid w:val="00BA63A8"/>
    <w:rsid w:val="00C02569"/>
    <w:rsid w:val="00C21ADD"/>
    <w:rsid w:val="00C54D3E"/>
    <w:rsid w:val="00C77DD0"/>
    <w:rsid w:val="00CB231A"/>
    <w:rsid w:val="00CE14B1"/>
    <w:rsid w:val="00D44EBC"/>
    <w:rsid w:val="00D862F6"/>
    <w:rsid w:val="00DD39E1"/>
    <w:rsid w:val="00E212F2"/>
    <w:rsid w:val="00E614B5"/>
    <w:rsid w:val="00EE296E"/>
    <w:rsid w:val="00F2642F"/>
    <w:rsid w:val="00F501DD"/>
    <w:rsid w:val="00FF59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44EBC"/>
    <w:pPr>
      <w:spacing w:after="0" w:line="240" w:lineRule="auto"/>
    </w:pPr>
    <w:rPr>
      <w:rFonts w:ascii="Arial Narrow" w:hAnsi="Arial Narrow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522AE"/>
    <w:pPr>
      <w:keepNext/>
      <w:numPr>
        <w:numId w:val="3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522AE"/>
    <w:pPr>
      <w:keepNext/>
      <w:numPr>
        <w:ilvl w:val="1"/>
        <w:numId w:val="3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522AE"/>
    <w:pPr>
      <w:keepNext/>
      <w:numPr>
        <w:ilvl w:val="2"/>
        <w:numId w:val="3"/>
      </w:numPr>
      <w:spacing w:before="240" w:after="60"/>
      <w:outlineLvl w:val="2"/>
    </w:pPr>
    <w:rPr>
      <w:rFonts w:ascii="Arial" w:hAnsi="Arial" w:cs="Arial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522AE"/>
    <w:pPr>
      <w:keepNext/>
      <w:numPr>
        <w:ilvl w:val="3"/>
        <w:numId w:val="3"/>
      </w:numPr>
      <w:spacing w:before="240" w:after="60"/>
      <w:outlineLvl w:val="3"/>
    </w:pPr>
    <w:rPr>
      <w:rFonts w:ascii="Times New Roman" w:hAnsi="Times New Roman"/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9522AE"/>
    <w:pPr>
      <w:numPr>
        <w:ilvl w:val="4"/>
        <w:numId w:val="3"/>
      </w:numPr>
      <w:spacing w:before="240" w:after="60"/>
      <w:outlineLvl w:val="4"/>
    </w:pPr>
    <w:rPr>
      <w:rFonts w:ascii="Times New Roman" w:hAnsi="Times New Roman"/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9522AE"/>
    <w:pPr>
      <w:numPr>
        <w:ilvl w:val="5"/>
        <w:numId w:val="3"/>
      </w:numPr>
      <w:spacing w:before="240" w:after="60"/>
      <w:outlineLvl w:val="5"/>
    </w:pPr>
    <w:rPr>
      <w:rFonts w:ascii="Times New Roman" w:hAnsi="Times New Roman"/>
      <w:b/>
      <w:bCs/>
      <w:szCs w:val="22"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9522AE"/>
    <w:pPr>
      <w:numPr>
        <w:ilvl w:val="6"/>
        <w:numId w:val="3"/>
      </w:numPr>
      <w:spacing w:before="240" w:after="60"/>
      <w:outlineLvl w:val="6"/>
    </w:pPr>
    <w:rPr>
      <w:rFonts w:ascii="Times New Roman" w:hAnsi="Times New Roman"/>
      <w:sz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9522AE"/>
    <w:pPr>
      <w:numPr>
        <w:ilvl w:val="7"/>
        <w:numId w:val="3"/>
      </w:numPr>
      <w:spacing w:before="240" w:after="60"/>
      <w:outlineLvl w:val="7"/>
    </w:pPr>
    <w:rPr>
      <w:rFonts w:ascii="Times New Roman" w:hAnsi="Times New Roman"/>
      <w:i/>
      <w:iCs/>
      <w:sz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9522AE"/>
    <w:pPr>
      <w:numPr>
        <w:ilvl w:val="8"/>
        <w:numId w:val="3"/>
      </w:numPr>
      <w:spacing w:before="240" w:after="60"/>
      <w:outlineLvl w:val="8"/>
    </w:pPr>
    <w:rPr>
      <w:rFonts w:ascii="Arial" w:hAnsi="Arial" w:cs="Arial"/>
      <w:szCs w:val="22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483085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483085"/>
    <w:rPr>
      <w:rFonts w:asciiTheme="majorHAnsi" w:eastAsiaTheme="majorEastAsia" w:hAnsiTheme="majorHAnsi" w:cstheme="majorBidi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483085"/>
    <w:rPr>
      <w:rFonts w:asciiTheme="majorHAnsi" w:eastAsiaTheme="majorEastAsia" w:hAnsiTheme="majorHAnsi" w:cstheme="majorBidi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483085"/>
    <w:rPr>
      <w:rFonts w:asciiTheme="minorHAnsi" w:eastAsiaTheme="minorEastAsia" w:hAnsiTheme="minorHAnsi" w:cstheme="minorBid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483085"/>
    <w:rPr>
      <w:rFonts w:asciiTheme="minorHAnsi" w:eastAsiaTheme="minorEastAsia" w:hAnsiTheme="minorHAnsi" w:cstheme="minorBid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483085"/>
    <w:rPr>
      <w:rFonts w:asciiTheme="minorHAnsi" w:eastAsiaTheme="minorEastAsia" w:hAnsiTheme="minorHAnsi" w:cstheme="minorBid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483085"/>
    <w:rPr>
      <w:rFonts w:asciiTheme="minorHAnsi" w:eastAsiaTheme="minorEastAsia" w:hAnsiTheme="minorHAnsi" w:cstheme="minorBid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483085"/>
    <w:rPr>
      <w:rFonts w:asciiTheme="minorHAnsi" w:eastAsiaTheme="minorEastAsia" w:hAnsiTheme="minorHAnsi" w:cstheme="minorBid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483085"/>
    <w:rPr>
      <w:rFonts w:asciiTheme="majorHAnsi" w:eastAsiaTheme="majorEastAsia" w:hAnsiTheme="majorHAnsi" w:cstheme="majorBidi"/>
      <w:lang w:eastAsia="en-US"/>
    </w:rPr>
  </w:style>
  <w:style w:type="paragraph" w:styleId="Pta">
    <w:name w:val="footer"/>
    <w:basedOn w:val="Normlny"/>
    <w:link w:val="PtaChar"/>
    <w:uiPriority w:val="99"/>
    <w:rsid w:val="007603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483085"/>
    <w:rPr>
      <w:rFonts w:ascii="Arial Narrow" w:hAnsi="Arial Narrow"/>
      <w:szCs w:val="24"/>
      <w:lang w:eastAsia="en-US"/>
    </w:rPr>
  </w:style>
  <w:style w:type="character" w:styleId="slostrany">
    <w:name w:val="page number"/>
    <w:basedOn w:val="Predvolenpsmoodseku"/>
    <w:uiPriority w:val="99"/>
    <w:rsid w:val="0076031A"/>
    <w:rPr>
      <w:rFonts w:cs="Times New Roman"/>
    </w:rPr>
  </w:style>
  <w:style w:type="paragraph" w:customStyle="1" w:styleId="TopHeader">
    <w:name w:val="Top Header"/>
    <w:basedOn w:val="Normlny"/>
    <w:qFormat/>
    <w:rsid w:val="00664C13"/>
    <w:pPr>
      <w:jc w:val="center"/>
    </w:pPr>
    <w:rPr>
      <w:b/>
      <w:bCs/>
      <w:szCs w:val="22"/>
    </w:rPr>
  </w:style>
  <w:style w:type="paragraph" w:styleId="Odsekzoznamu">
    <w:name w:val="List Paragraph"/>
    <w:basedOn w:val="Normlny"/>
    <w:uiPriority w:val="34"/>
    <w:qFormat/>
    <w:rsid w:val="00A864C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B119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119D"/>
    <w:rPr>
      <w:rFonts w:ascii="Tahoma" w:hAnsi="Tahoma" w:cs="Tahoma"/>
      <w:sz w:val="16"/>
      <w:szCs w:val="16"/>
      <w:lang w:eastAsia="en-US"/>
    </w:rPr>
  </w:style>
  <w:style w:type="paragraph" w:styleId="Nzov">
    <w:name w:val="Title"/>
    <w:basedOn w:val="Normlny"/>
    <w:next w:val="Normlny"/>
    <w:link w:val="NzovChar"/>
    <w:uiPriority w:val="99"/>
    <w:qFormat/>
    <w:rsid w:val="0056541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565416"/>
    <w:rPr>
      <w:rFonts w:ascii="Arial Narrow" w:hAnsi="Arial Narrow"/>
      <w:b/>
      <w:bCs/>
      <w:kern w:val="28"/>
      <w:szCs w:val="32"/>
      <w:lang w:eastAsia="en-US"/>
    </w:rPr>
  </w:style>
  <w:style w:type="character" w:customStyle="1" w:styleId="ra">
    <w:name w:val="ra"/>
    <w:basedOn w:val="Predvolenpsmoodseku"/>
    <w:rsid w:val="00B3663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44EBC"/>
    <w:pPr>
      <w:spacing w:after="0" w:line="240" w:lineRule="auto"/>
    </w:pPr>
    <w:rPr>
      <w:rFonts w:ascii="Arial Narrow" w:hAnsi="Arial Narrow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522AE"/>
    <w:pPr>
      <w:keepNext/>
      <w:numPr>
        <w:numId w:val="3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522AE"/>
    <w:pPr>
      <w:keepNext/>
      <w:numPr>
        <w:ilvl w:val="1"/>
        <w:numId w:val="3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522AE"/>
    <w:pPr>
      <w:keepNext/>
      <w:numPr>
        <w:ilvl w:val="2"/>
        <w:numId w:val="3"/>
      </w:numPr>
      <w:spacing w:before="240" w:after="60"/>
      <w:outlineLvl w:val="2"/>
    </w:pPr>
    <w:rPr>
      <w:rFonts w:ascii="Arial" w:hAnsi="Arial" w:cs="Arial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522AE"/>
    <w:pPr>
      <w:keepNext/>
      <w:numPr>
        <w:ilvl w:val="3"/>
        <w:numId w:val="3"/>
      </w:numPr>
      <w:spacing w:before="240" w:after="60"/>
      <w:outlineLvl w:val="3"/>
    </w:pPr>
    <w:rPr>
      <w:rFonts w:ascii="Times New Roman" w:hAnsi="Times New Roman"/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9522AE"/>
    <w:pPr>
      <w:numPr>
        <w:ilvl w:val="4"/>
        <w:numId w:val="3"/>
      </w:numPr>
      <w:spacing w:before="240" w:after="60"/>
      <w:outlineLvl w:val="4"/>
    </w:pPr>
    <w:rPr>
      <w:rFonts w:ascii="Times New Roman" w:hAnsi="Times New Roman"/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9522AE"/>
    <w:pPr>
      <w:numPr>
        <w:ilvl w:val="5"/>
        <w:numId w:val="3"/>
      </w:numPr>
      <w:spacing w:before="240" w:after="60"/>
      <w:outlineLvl w:val="5"/>
    </w:pPr>
    <w:rPr>
      <w:rFonts w:ascii="Times New Roman" w:hAnsi="Times New Roman"/>
      <w:b/>
      <w:bCs/>
      <w:szCs w:val="22"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9522AE"/>
    <w:pPr>
      <w:numPr>
        <w:ilvl w:val="6"/>
        <w:numId w:val="3"/>
      </w:numPr>
      <w:spacing w:before="240" w:after="60"/>
      <w:outlineLvl w:val="6"/>
    </w:pPr>
    <w:rPr>
      <w:rFonts w:ascii="Times New Roman" w:hAnsi="Times New Roman"/>
      <w:sz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9522AE"/>
    <w:pPr>
      <w:numPr>
        <w:ilvl w:val="7"/>
        <w:numId w:val="3"/>
      </w:numPr>
      <w:spacing w:before="240" w:after="60"/>
      <w:outlineLvl w:val="7"/>
    </w:pPr>
    <w:rPr>
      <w:rFonts w:ascii="Times New Roman" w:hAnsi="Times New Roman"/>
      <w:i/>
      <w:iCs/>
      <w:sz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9522AE"/>
    <w:pPr>
      <w:numPr>
        <w:ilvl w:val="8"/>
        <w:numId w:val="3"/>
      </w:numPr>
      <w:spacing w:before="240" w:after="60"/>
      <w:outlineLvl w:val="8"/>
    </w:pPr>
    <w:rPr>
      <w:rFonts w:ascii="Arial" w:hAnsi="Arial" w:cs="Arial"/>
      <w:szCs w:val="22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semiHidden/>
    <w:rPr>
      <w:rFonts w:asciiTheme="majorHAnsi" w:eastAsiaTheme="majorEastAsia" w:hAnsiTheme="majorHAnsi" w:cstheme="majorBidi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"/>
    <w:semiHidden/>
    <w:rPr>
      <w:rFonts w:asciiTheme="minorHAnsi" w:eastAsiaTheme="minorEastAsia" w:hAnsiTheme="minorHAnsi" w:cstheme="minorBid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"/>
    <w:semiHidden/>
    <w:rPr>
      <w:rFonts w:asciiTheme="minorHAnsi" w:eastAsiaTheme="minorEastAsia" w:hAnsiTheme="minorHAnsi" w:cstheme="minorBid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"/>
    <w:semiHidden/>
    <w:rPr>
      <w:rFonts w:asciiTheme="minorHAnsi" w:eastAsiaTheme="minorEastAsia" w:hAnsiTheme="minorHAnsi" w:cstheme="minorBid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"/>
    <w:semiHidden/>
    <w:rPr>
      <w:rFonts w:asciiTheme="minorHAnsi" w:eastAsiaTheme="minorEastAsia" w:hAnsiTheme="minorHAnsi" w:cstheme="minorBid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"/>
    <w:semiHidden/>
    <w:rPr>
      <w:rFonts w:asciiTheme="minorHAnsi" w:eastAsiaTheme="minorEastAsia" w:hAnsiTheme="minorHAnsi" w:cstheme="minorBid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"/>
    <w:semiHidden/>
    <w:rPr>
      <w:rFonts w:asciiTheme="majorHAnsi" w:eastAsiaTheme="majorEastAsia" w:hAnsiTheme="majorHAnsi" w:cstheme="majorBidi"/>
      <w:lang w:eastAsia="en-US"/>
    </w:rPr>
  </w:style>
  <w:style w:type="paragraph" w:styleId="Pta">
    <w:name w:val="footer"/>
    <w:basedOn w:val="Normlny"/>
    <w:link w:val="PtaChar"/>
    <w:uiPriority w:val="99"/>
    <w:rsid w:val="007603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Pr>
      <w:rFonts w:ascii="Arial Narrow" w:hAnsi="Arial Narrow"/>
      <w:szCs w:val="24"/>
      <w:lang w:eastAsia="en-US"/>
    </w:rPr>
  </w:style>
  <w:style w:type="character" w:styleId="slostrany">
    <w:name w:val="page number"/>
    <w:basedOn w:val="Predvolenpsmoodseku"/>
    <w:uiPriority w:val="99"/>
    <w:rsid w:val="0076031A"/>
    <w:rPr>
      <w:rFonts w:cs="Times New Roman"/>
    </w:rPr>
  </w:style>
  <w:style w:type="paragraph" w:customStyle="1" w:styleId="TopHeader">
    <w:name w:val="Top Header"/>
    <w:basedOn w:val="Normlny"/>
    <w:uiPriority w:val="99"/>
    <w:rsid w:val="00664C13"/>
    <w:pPr>
      <w:jc w:val="center"/>
    </w:pPr>
    <w:rPr>
      <w:b/>
      <w:bCs/>
      <w:szCs w:val="22"/>
    </w:rPr>
  </w:style>
  <w:style w:type="paragraph" w:styleId="Odsekzoznamu">
    <w:name w:val="List Paragraph"/>
    <w:basedOn w:val="Normlny"/>
    <w:uiPriority w:val="34"/>
    <w:qFormat/>
    <w:rsid w:val="00A864C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B119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119D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8</Pages>
  <Words>1281</Words>
  <Characters>7303</Characters>
  <Application>Microsoft Office Word</Application>
  <DocSecurity>0</DocSecurity>
  <Lines>60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POD 3 - 04</vt:lpstr>
    </vt:vector>
  </TitlesOfParts>
  <Company>Gamo a.s.</Company>
  <LinksUpToDate>false</LinksUpToDate>
  <CharactersWithSpaces>8567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creator>PC01</dc:creator>
  <cp:lastModifiedBy>admin</cp:lastModifiedBy>
  <cp:revision>3</cp:revision>
  <cp:lastPrinted>2014-03-21T14:06:00Z</cp:lastPrinted>
  <dcterms:created xsi:type="dcterms:W3CDTF">2014-03-21T14:12:00Z</dcterms:created>
  <dcterms:modified xsi:type="dcterms:W3CDTF">2014-03-22T10:58:00Z</dcterms:modified>
</cp:coreProperties>
</file>