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DA507A" w:rsidP="00427944">
      <w:pPr>
        <w:pStyle w:val="odstavec"/>
        <w:rPr>
          <w:rStyle w:val="ra"/>
        </w:rPr>
      </w:pPr>
      <w:r>
        <w:rPr>
          <w:rStyle w:val="ra"/>
        </w:rPr>
        <w:t xml:space="preserve">Grandi </w:t>
      </w:r>
      <w:proofErr w:type="spellStart"/>
      <w:r>
        <w:rPr>
          <w:rStyle w:val="ra"/>
        </w:rPr>
        <w:t>Vini</w:t>
      </w:r>
      <w:proofErr w:type="spellEnd"/>
      <w:r>
        <w:rPr>
          <w:rStyle w:val="ra"/>
        </w:rPr>
        <w:t>,</w:t>
      </w:r>
      <w:r w:rsidR="004E6765">
        <w:rPr>
          <w:rStyle w:val="ra"/>
        </w:rPr>
        <w:t xml:space="preserve"> s.</w:t>
      </w:r>
      <w:r w:rsidR="00323F8C">
        <w:rPr>
          <w:rStyle w:val="ra"/>
        </w:rPr>
        <w:t xml:space="preserve"> </w:t>
      </w:r>
      <w:r w:rsidR="007449AB">
        <w:rPr>
          <w:rStyle w:val="ra"/>
        </w:rPr>
        <w:t xml:space="preserve">r. o. </w:t>
      </w:r>
    </w:p>
    <w:p w:rsidR="007449AB" w:rsidRDefault="00DA507A" w:rsidP="00427944">
      <w:pPr>
        <w:pStyle w:val="odstavec"/>
        <w:rPr>
          <w:rStyle w:val="ra"/>
        </w:rPr>
      </w:pPr>
      <w:r>
        <w:rPr>
          <w:rStyle w:val="ra"/>
        </w:rPr>
        <w:t>Škultétyho</w:t>
      </w:r>
      <w:r w:rsidR="004E6765">
        <w:rPr>
          <w:rStyle w:val="ra"/>
        </w:rPr>
        <w:t xml:space="preserve"> </w:t>
      </w:r>
      <w:r>
        <w:rPr>
          <w:rStyle w:val="ra"/>
        </w:rPr>
        <w:t xml:space="preserve"> 52/16</w:t>
      </w:r>
      <w:r w:rsidR="007449AB">
        <w:rPr>
          <w:rStyle w:val="ra"/>
        </w:rPr>
        <w:t xml:space="preserve"> </w:t>
      </w:r>
    </w:p>
    <w:p w:rsidR="00343772" w:rsidRDefault="00DA507A" w:rsidP="00427944">
      <w:pPr>
        <w:pStyle w:val="odstavec"/>
        <w:rPr>
          <w:rStyle w:val="ra"/>
        </w:rPr>
      </w:pPr>
      <w:r>
        <w:rPr>
          <w:rStyle w:val="ra"/>
        </w:rPr>
        <w:t>Bratislava 831 03</w:t>
      </w:r>
    </w:p>
    <w:p w:rsidR="007449AB" w:rsidRPr="0090211C" w:rsidRDefault="007449AB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Spoločnosť </w:t>
      </w:r>
      <w:r w:rsidR="00DA507A">
        <w:rPr>
          <w:rStyle w:val="ra"/>
        </w:rPr>
        <w:t xml:space="preserve">Grandi </w:t>
      </w:r>
      <w:proofErr w:type="spellStart"/>
      <w:r w:rsidR="00DA507A">
        <w:rPr>
          <w:rStyle w:val="ra"/>
        </w:rPr>
        <w:t>Vini</w:t>
      </w:r>
      <w:proofErr w:type="spellEnd"/>
      <w:r w:rsidR="00DA507A">
        <w:rPr>
          <w:rStyle w:val="ra"/>
        </w:rPr>
        <w:t>, s. r. o</w:t>
      </w:r>
      <w:r w:rsidR="00DA507A" w:rsidRPr="0090211C">
        <w:t xml:space="preserve"> </w:t>
      </w:r>
      <w:r w:rsidRPr="0090211C">
        <w:t>(ďalej len „Spoločnos</w:t>
      </w:r>
      <w:r w:rsidR="007449AB">
        <w:t xml:space="preserve">ť“) bola založená </w:t>
      </w:r>
      <w:r w:rsidR="00DA507A">
        <w:t>19</w:t>
      </w:r>
      <w:r w:rsidR="00D30E51">
        <w:t xml:space="preserve">. </w:t>
      </w:r>
      <w:r w:rsidR="00DA507A">
        <w:t>mája</w:t>
      </w:r>
      <w:r w:rsidR="007449AB">
        <w:t xml:space="preserve"> 200</w:t>
      </w:r>
      <w:r w:rsidR="00D30E51">
        <w:t>7</w:t>
      </w:r>
      <w:r w:rsidRPr="0090211C">
        <w:t xml:space="preserve"> a do obchodného registra bola zapísaná </w:t>
      </w:r>
      <w:r w:rsidR="00DA507A">
        <w:t>19. mája 2007</w:t>
      </w:r>
      <w:r w:rsidR="00DA507A" w:rsidRPr="0090211C">
        <w:t xml:space="preserve"> </w:t>
      </w:r>
      <w:r w:rsidRPr="0090211C">
        <w:t xml:space="preserve">(Obchodný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DA507A">
        <w:rPr>
          <w:rStyle w:val="ra"/>
        </w:rPr>
        <w:t>46041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kúpa tovaru na účely jeho predaja konečnému spotrebiteľovi (maloobchod) alebo na účely jeho predaja iným prevádzkovateľom živnosti (veľkoobchod) </w:t>
      </w:r>
    </w:p>
    <w:p w:rsidR="00DA507A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rPr>
          <w:rStyle w:val="ra"/>
        </w:rPr>
        <w:t>kúpa tovaru na účely jeho predaja iným prevádzkovateľom živnosti (veľkoobchod), v rozsahu voľnej živnosti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DA507A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  <w:rPr>
          <w:rStyle w:val="ra"/>
        </w:rPr>
      </w:pPr>
      <w:r>
        <w:rPr>
          <w:rStyle w:val="ra"/>
        </w:rPr>
        <w:t>pohostinská činnosť</w:t>
      </w:r>
    </w:p>
    <w:p w:rsidR="00DA507A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  <w:rPr>
          <w:rStyle w:val="ra"/>
        </w:rPr>
      </w:pPr>
      <w:r>
        <w:rPr>
          <w:rStyle w:val="ra"/>
        </w:rPr>
        <w:t>predaj na priamu konzumáciu tepelne rýchlo upravovaných mäsových výrobkov a obvyklých príloh, ako aj bezmäsitých jedál</w:t>
      </w:r>
    </w:p>
    <w:p w:rsidR="00DA507A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rPr>
          <w:rStyle w:val="ra"/>
        </w:rPr>
        <w:t>predaj na priamu konzumáciu nealkoholických a priemyselne vyrábaných mliečnych nápojov, koktailov, piva a destilátov</w:t>
      </w:r>
    </w:p>
    <w:p w:rsidR="00DA507A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rPr>
          <w:rStyle w:val="ra"/>
        </w:rPr>
        <w:t xml:space="preserve">organizovanie kultúrnych, spoločenských podujatí, výstav a prehliadok v rozsahu voľnej živnosti </w:t>
      </w:r>
      <w:r w:rsidR="007449AB">
        <w:t xml:space="preserve"> </w:t>
      </w:r>
    </w:p>
    <w:p w:rsidR="007449AB" w:rsidRDefault="00DA507A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reklamné a</w:t>
      </w:r>
      <w:r w:rsidR="007449AB">
        <w:t xml:space="preserve"> marketingové služby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činnosť podnikateľských, organizačných a ekonomických poradcov </w:t>
      </w:r>
    </w:p>
    <w:p w:rsidR="00D30E51" w:rsidRDefault="00D30E51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lektorská činnosť</w:t>
      </w:r>
    </w:p>
    <w:p w:rsidR="00343772" w:rsidRPr="0090211C" w:rsidRDefault="007449AB" w:rsidP="007449AB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Default="00343772" w:rsidP="00427944">
      <w:pPr>
        <w:pStyle w:val="odstavec"/>
      </w:pPr>
      <w:r w:rsidRPr="0090211C">
        <w:t>Spoločnosť nie je neobmedzene ručiacim spoločníkom v iných účtovných jednotkách.</w:t>
      </w: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Default="00F3024C" w:rsidP="00427944">
      <w:pPr>
        <w:pStyle w:val="odstavec"/>
      </w:pPr>
    </w:p>
    <w:p w:rsidR="00F3024C" w:rsidRPr="0090211C" w:rsidRDefault="00F3024C" w:rsidP="00427944">
      <w:pPr>
        <w:pStyle w:val="odstavec"/>
      </w:pP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lastRenderedPageBreak/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427944">
      <w:pPr>
        <w:pStyle w:val="odstavec"/>
      </w:pPr>
      <w:r w:rsidRPr="0090211C">
        <w:t>Údaje o počte zamestnancov za bežné účtovné obdobie a bezprostredne predchádzajúce účtovné obdobie sú uvedené v nasledujúcom prehľade:</w:t>
      </w:r>
      <w:r w:rsidR="007449AB">
        <w:t>[]</w:t>
      </w:r>
    </w:p>
    <w:p w:rsidR="00343772" w:rsidRPr="0090211C" w:rsidRDefault="00343772" w:rsidP="00427944">
      <w:pPr>
        <w:pStyle w:val="odstavec"/>
      </w:pPr>
    </w:p>
    <w:bookmarkStart w:id="0" w:name="_MON_1389797481"/>
    <w:bookmarkStart w:id="1" w:name="_MON_1389797449"/>
    <w:bookmarkEnd w:id="0"/>
    <w:bookmarkEnd w:id="1"/>
    <w:bookmarkStart w:id="2" w:name="_MON_1390282581"/>
    <w:bookmarkEnd w:id="2"/>
    <w:p w:rsidR="00343772" w:rsidRPr="0090211C" w:rsidRDefault="006B2E81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777503" r:id="rId9"/>
        </w:objec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 xml:space="preserve">Účtovná závierka Spoločnosti k 31. decembru </w:t>
      </w:r>
      <w:r w:rsidR="00874794" w:rsidRPr="0090211C">
        <w:t>201</w:t>
      </w:r>
      <w:r w:rsidR="006B2E81">
        <w:t>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6B2E81">
        <w:t>2013</w:t>
      </w:r>
      <w:r w:rsidRPr="0090211C">
        <w:t xml:space="preserve"> do 31. decembra </w:t>
      </w:r>
      <w:r w:rsidR="006B2E81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427944">
      <w:pPr>
        <w:pStyle w:val="odstavec"/>
      </w:pPr>
      <w:r>
        <w:t xml:space="preserve">Konateľ: </w:t>
      </w:r>
      <w:r>
        <w:tab/>
      </w:r>
      <w:r w:rsidR="00224769">
        <w:t xml:space="preserve">Alexander </w:t>
      </w:r>
      <w:proofErr w:type="spellStart"/>
      <w:r w:rsidR="00224769">
        <w:t>Pöthe</w:t>
      </w:r>
      <w:proofErr w:type="spellEnd"/>
    </w:p>
    <w:p w:rsidR="00343772" w:rsidRPr="0090211C" w:rsidRDefault="00B12CA0" w:rsidP="00427944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427944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3" w:name="_MON_1413697236"/>
    <w:bookmarkEnd w:id="3"/>
    <w:p w:rsidR="00CD2E1A" w:rsidRPr="0090211C" w:rsidRDefault="00224769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81">
          <v:shape id="_x0000_i1026" type="#_x0000_t75" style="width:480pt;height:134.25pt" o:ole="">
            <v:imagedata r:id="rId10" o:title=""/>
          </v:shape>
          <o:OLEObject Type="Embed" ProgID="Excel.Sheet.12" ShapeID="_x0000_i1026" DrawAspect="Content" ObjectID="_1457777504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lastRenderedPageBreak/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427944">
      <w:pPr>
        <w:pStyle w:val="odstavec"/>
      </w:pPr>
      <w:r>
        <w:t xml:space="preserve">Spoločnosť nie je konsolidovaná, lebo nemá materskú </w:t>
      </w:r>
      <w:proofErr w:type="spellStart"/>
      <w:r>
        <w:t>spolčnosť</w:t>
      </w:r>
      <w:proofErr w:type="spellEnd"/>
      <w:r>
        <w:t>.</w:t>
      </w:r>
    </w:p>
    <w:p w:rsidR="0089601C" w:rsidRPr="0090211C" w:rsidRDefault="0089601C" w:rsidP="00427944">
      <w:pPr>
        <w:pStyle w:val="odstavec"/>
      </w:pPr>
    </w:p>
    <w:p w:rsidR="007E3F16" w:rsidRPr="0090211C" w:rsidRDefault="007E3F16" w:rsidP="00427944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427944">
      <w:pPr>
        <w:pStyle w:val="odstavec"/>
      </w:pPr>
    </w:p>
    <w:p w:rsidR="00F923ED" w:rsidRPr="0090211C" w:rsidRDefault="00F923ED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427944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skutočnej cene.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súvisiace s ich predajom.</w:t>
      </w:r>
    </w:p>
    <w:p w:rsidR="00CD2E1A" w:rsidRPr="0090211C" w:rsidRDefault="00CD2E1A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343772" w:rsidRPr="0090211C" w:rsidRDefault="00343772" w:rsidP="00427944">
      <w:pPr>
        <w:pStyle w:val="odstavec"/>
      </w:pPr>
    </w:p>
    <w:p w:rsidR="00B15018" w:rsidRDefault="00B15018" w:rsidP="007D61A5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lastRenderedPageBreak/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427944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odmeny).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t xml:space="preserve"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Odložená daň z príjmu vyplýva z: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lastRenderedPageBreak/>
        <w:t xml:space="preserve">rozdielov medzi účtovnou hodnotou majetku a účtovnou hodnotou záväzkov vykázanou v súvahe      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427944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8B5275">
      <w:pPr>
        <w:pStyle w:val="odstavec"/>
        <w:ind w:left="0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 xml:space="preserve">té miesto, výnosy sa vykazujú v momente doručenia výrobku do cieľového miesta.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427944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427944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427944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C200DC" w:rsidRPr="0090211C" w:rsidRDefault="00277D65" w:rsidP="008B5275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4" w:name="_MON_1390109922"/>
    <w:bookmarkStart w:id="5" w:name="_MON_1389792023"/>
    <w:bookmarkEnd w:id="4"/>
    <w:bookmarkEnd w:id="5"/>
    <w:bookmarkStart w:id="6" w:name="_MON_1389791917"/>
    <w:bookmarkEnd w:id="6"/>
    <w:p w:rsidR="002A159E" w:rsidRPr="0090211C" w:rsidRDefault="00764BF9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7" type="#_x0000_t75" style="width:474pt;height:349.5pt" o:ole="">
            <v:imagedata r:id="rId12" o:title=""/>
          </v:shape>
          <o:OLEObject Type="Embed" ProgID="Excel.Sheet.12" ShapeID="_x0000_i1027" DrawAspect="Content" ObjectID="_1457777505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lastRenderedPageBreak/>
        <w:t>Veková štruktúra pohľadávok za predchádzajúce účtovné obdobie je uvedená v nasledujúcom prehľade: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92190301"/>
    <w:bookmarkStart w:id="8" w:name="_MON_1389792592"/>
    <w:bookmarkStart w:id="9" w:name="_MON_1389792481"/>
    <w:bookmarkStart w:id="10" w:name="_MON_1389792565"/>
    <w:bookmarkEnd w:id="7"/>
    <w:bookmarkEnd w:id="8"/>
    <w:bookmarkEnd w:id="9"/>
    <w:bookmarkEnd w:id="10"/>
    <w:bookmarkStart w:id="11" w:name="_MON_1389792584"/>
    <w:bookmarkEnd w:id="11"/>
    <w:p w:rsidR="002A159E" w:rsidRPr="0090211C" w:rsidRDefault="00764BF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28" type="#_x0000_t75" style="width:456.75pt;height:333.75pt" o:ole="">
            <v:imagedata r:id="rId14" o:title=""/>
          </v:shape>
          <o:OLEObject Type="Embed" ProgID="Excel.Sheet.12" ShapeID="_x0000_i1028" DrawAspect="Content" ObjectID="_1457777506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90216962"/>
    <w:bookmarkStart w:id="13" w:name="_MON_1389792816"/>
    <w:bookmarkStart w:id="14" w:name="_MON_1389792874"/>
    <w:bookmarkStart w:id="15" w:name="_MON_1390109965"/>
    <w:bookmarkEnd w:id="12"/>
    <w:bookmarkEnd w:id="13"/>
    <w:bookmarkEnd w:id="14"/>
    <w:bookmarkEnd w:id="15"/>
    <w:bookmarkStart w:id="16" w:name="_MON_1389792794"/>
    <w:bookmarkEnd w:id="16"/>
    <w:p w:rsidR="00343772" w:rsidRPr="0090211C" w:rsidRDefault="00764BF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29" type="#_x0000_t75" style="width:457.5pt;height:114pt" o:ole="">
            <v:imagedata r:id="rId16" o:title=""/>
          </v:shape>
          <o:OLEObject Type="Embed" ProgID="Excel.Sheet.12" ShapeID="_x0000_i1029" DrawAspect="Content" ObjectID="_1457777507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427944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Spoločnosť voľne disponovať.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427944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9793515"/>
    <w:bookmarkStart w:id="26" w:name="_MON_1390216978"/>
    <w:bookmarkStart w:id="27" w:name="_MON_1389793648"/>
    <w:bookmarkEnd w:id="25"/>
    <w:bookmarkEnd w:id="26"/>
    <w:bookmarkEnd w:id="27"/>
    <w:bookmarkStart w:id="28" w:name="_MON_1387601335"/>
    <w:bookmarkEnd w:id="28"/>
    <w:p w:rsidR="00343772" w:rsidRPr="0090211C" w:rsidRDefault="00764BF9" w:rsidP="00427944">
      <w:pPr>
        <w:pStyle w:val="odstavec"/>
      </w:pPr>
      <w:r w:rsidRPr="0090211C">
        <w:object w:dxaOrig="9409" w:dyaOrig="1912">
          <v:shape id="_x0000_i1030" type="#_x0000_t75" style="width:470.25pt;height:95.25pt" o:ole="">
            <v:imagedata r:id="rId18" o:title=""/>
          </v:shape>
          <o:OLEObject Type="Embed" ProgID="Excel.Sheet.12" ShapeID="_x0000_i1030" DrawAspect="Content" ObjectID="_1457777508" r:id="rId19"/>
        </w:object>
      </w:r>
    </w:p>
    <w:p w:rsidR="00343772" w:rsidRPr="0090211C" w:rsidRDefault="00343772" w:rsidP="00427944">
      <w:pPr>
        <w:pStyle w:val="odstavec"/>
      </w:pPr>
    </w:p>
    <w:p w:rsidR="0045545B" w:rsidRPr="0090211C" w:rsidRDefault="0045545B" w:rsidP="00427944">
      <w:pPr>
        <w:pStyle w:val="odstavec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 w:rsidP="00C200DC">
      <w:pPr>
        <w:pStyle w:val="Nadpis1"/>
        <w:numPr>
          <w:ilvl w:val="0"/>
          <w:numId w:val="0"/>
        </w:numPr>
        <w:ind w:left="284" w:hanging="284"/>
      </w:pPr>
    </w:p>
    <w:p w:rsidR="00343772" w:rsidRPr="0090211C" w:rsidRDefault="00343772" w:rsidP="00343772">
      <w:pPr>
        <w:pStyle w:val="Nadpis1"/>
      </w:pPr>
      <w:r w:rsidRPr="0090211C"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427944">
      <w:pPr>
        <w:pStyle w:val="odstavec"/>
      </w:pPr>
      <w:r w:rsidRPr="0090211C">
        <w:t>Prehľad o pohybe vlastného imania v priebehu účtovného obdobia je uvedený v nasledujúcom prehľade:</w:t>
      </w:r>
    </w:p>
    <w:bookmarkStart w:id="29" w:name="_MON_1389794342"/>
    <w:bookmarkStart w:id="30" w:name="_MON_1390110047"/>
    <w:bookmarkStart w:id="31" w:name="_MON_1391429297"/>
    <w:bookmarkStart w:id="32" w:name="_MON_1387602153"/>
    <w:bookmarkStart w:id="33" w:name="_MON_1392446373"/>
    <w:bookmarkEnd w:id="29"/>
    <w:bookmarkEnd w:id="30"/>
    <w:bookmarkEnd w:id="31"/>
    <w:bookmarkEnd w:id="32"/>
    <w:bookmarkEnd w:id="33"/>
    <w:bookmarkStart w:id="34" w:name="_MON_1389794310"/>
    <w:bookmarkEnd w:id="34"/>
    <w:p w:rsidR="00343772" w:rsidRPr="0090211C" w:rsidRDefault="002D6495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31" type="#_x0000_t75" style="width:470.25pt;height:398.25pt" o:ole="">
            <v:imagedata r:id="rId20" o:title=""/>
          </v:shape>
          <o:OLEObject Type="Embed" ProgID="Excel.Sheet.12" ShapeID="_x0000_i1031" DrawAspect="Content" ObjectID="_1457777509" r:id="rId21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427944">
      <w:pPr>
        <w:pStyle w:val="odstavec"/>
      </w:pPr>
      <w:r w:rsidRPr="0090211C">
        <w:lastRenderedPageBreak/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423014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32" type="#_x0000_t75" style="width:470.25pt;height:397.5pt" o:ole="">
            <v:imagedata r:id="rId22" o:title=""/>
          </v:shape>
          <o:OLEObject Type="Embed" ProgID="Excel.Sheet.12" ShapeID="_x0000_i1032" DrawAspect="Content" ObjectID="_1457777510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427944">
      <w:pPr>
        <w:pStyle w:val="odstavec"/>
      </w:pPr>
    </w:p>
    <w:bookmarkStart w:id="36" w:name="_MON_1389795067"/>
    <w:bookmarkStart w:id="37" w:name="_MON_1390140380"/>
    <w:bookmarkStart w:id="38" w:name="_MON_1390106001"/>
    <w:bookmarkStart w:id="39" w:name="_MON_1389795179"/>
    <w:bookmarkStart w:id="40" w:name="_MON_1387279668"/>
    <w:bookmarkEnd w:id="36"/>
    <w:bookmarkEnd w:id="37"/>
    <w:bookmarkEnd w:id="38"/>
    <w:bookmarkEnd w:id="39"/>
    <w:bookmarkEnd w:id="40"/>
    <w:bookmarkStart w:id="41" w:name="_MON_1390216932"/>
    <w:bookmarkEnd w:id="41"/>
    <w:p w:rsidR="00343772" w:rsidRPr="0090211C" w:rsidRDefault="00D5786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33" type="#_x0000_t75" style="width:470.25pt;height:113.25pt" o:ole="">
            <v:imagedata r:id="rId24" o:title=""/>
          </v:shape>
          <o:OLEObject Type="Embed" ProgID="Excel.Sheet.12" ShapeID="_x0000_i1033" DrawAspect="Content" ObjectID="_1457777511" r:id="rId25"/>
        </w:obje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427944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427944">
      <w:pPr>
        <w:pStyle w:val="odstavec"/>
        <w:rPr>
          <w:lang w:eastAsia="en-US"/>
        </w:rPr>
      </w:pPr>
    </w:p>
    <w:bookmarkStart w:id="47" w:name="_MON_1387279635"/>
    <w:bookmarkStart w:id="48" w:name="_MON_1389795569"/>
    <w:bookmarkEnd w:id="47"/>
    <w:bookmarkEnd w:id="48"/>
    <w:bookmarkStart w:id="49" w:name="_MON_1390216916"/>
    <w:bookmarkEnd w:id="49"/>
    <w:p w:rsidR="00343772" w:rsidRPr="0090211C" w:rsidRDefault="00D5786D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4" type="#_x0000_t75" style="width:470.25pt;height:150.75pt" o:ole="">
            <v:imagedata r:id="rId26" o:title=""/>
          </v:shape>
          <o:OLEObject Type="Embed" ProgID="Excel.Sheet.12" ShapeID="_x0000_i1034" DrawAspect="Content" ObjectID="_1457777512" r:id="rId27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lastRenderedPageBreak/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427944">
      <w:pPr>
        <w:pStyle w:val="odstavec"/>
      </w:pPr>
      <w:r w:rsidRPr="0090211C">
        <w:t>Tržby za vlastné výkony podľa jednotlivých segmentov, t.j. podľa typov služieb, a podľa hlavných teritórií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427944">
      <w:pPr>
        <w:pStyle w:val="odstavec"/>
      </w:pPr>
    </w:p>
    <w:bookmarkStart w:id="50" w:name="_MON_1387279563"/>
    <w:bookmarkStart w:id="51" w:name="_MON_1390724080"/>
    <w:bookmarkStart w:id="52" w:name="_MON_1390127106"/>
    <w:bookmarkStart w:id="53" w:name="_MON_1389795631"/>
    <w:bookmarkStart w:id="54" w:name="_MON_1389795776"/>
    <w:bookmarkEnd w:id="50"/>
    <w:bookmarkEnd w:id="51"/>
    <w:bookmarkEnd w:id="52"/>
    <w:bookmarkEnd w:id="53"/>
    <w:bookmarkEnd w:id="54"/>
    <w:bookmarkStart w:id="55" w:name="_MON_1390228034"/>
    <w:bookmarkEnd w:id="55"/>
    <w:p w:rsidR="00343772" w:rsidRPr="0090211C" w:rsidRDefault="00D5786D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035" type="#_x0000_t75" style="width:470.25pt;height:99.75pt" o:ole="">
            <v:imagedata r:id="rId28" o:title=""/>
          </v:shape>
          <o:OLEObject Type="Embed" ProgID="Excel.Sheet.12" ShapeID="_x0000_i1035" DrawAspect="Content" ObjectID="_1457777513" r:id="rId29"/>
        </w:object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6" w:name="_MON_1389795962"/>
    <w:bookmarkStart w:id="57" w:name="_MON_1390127221"/>
    <w:bookmarkStart w:id="58" w:name="_MON_1387280070"/>
    <w:bookmarkStart w:id="59" w:name="_MON_1387280081"/>
    <w:bookmarkEnd w:id="56"/>
    <w:bookmarkEnd w:id="57"/>
    <w:bookmarkEnd w:id="58"/>
    <w:bookmarkEnd w:id="59"/>
    <w:bookmarkStart w:id="60" w:name="_MON_1389791902"/>
    <w:bookmarkEnd w:id="60"/>
    <w:p w:rsidR="00731F18" w:rsidRDefault="00D5786D" w:rsidP="00427944">
      <w:pPr>
        <w:pStyle w:val="odstavec"/>
      </w:pPr>
      <w:r w:rsidRPr="0090211C">
        <w:object w:dxaOrig="9409" w:dyaOrig="2013">
          <v:shape id="_x0000_i1036" type="#_x0000_t75" style="width:469.5pt;height:100.5pt" o:ole="">
            <v:imagedata r:id="rId30" o:title=""/>
          </v:shape>
          <o:OLEObject Type="Embed" ProgID="Excel.Sheet.12" ShapeID="_x0000_i1036" DrawAspect="Content" ObjectID="_1457777514" r:id="rId31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427944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427944">
      <w:pPr>
        <w:pStyle w:val="odstavec"/>
      </w:pPr>
    </w:p>
    <w:bookmarkStart w:id="61" w:name="_MON_1389796272"/>
    <w:bookmarkStart w:id="62" w:name="_MON_1390216902"/>
    <w:bookmarkStart w:id="63" w:name="_MON_1390140966"/>
    <w:bookmarkEnd w:id="61"/>
    <w:bookmarkEnd w:id="62"/>
    <w:bookmarkEnd w:id="63"/>
    <w:bookmarkStart w:id="64" w:name="_MON_1387280537"/>
    <w:bookmarkEnd w:id="64"/>
    <w:p w:rsidR="00343772" w:rsidRPr="0090211C" w:rsidRDefault="00D5786D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037" type="#_x0000_t75" style="width:470.25pt;height:286.5pt" o:ole="">
            <v:imagedata r:id="rId32" o:title=""/>
          </v:shape>
          <o:OLEObject Type="Embed" ProgID="Excel.Sheet.12" ShapeID="_x0000_i1037" DrawAspect="Content" ObjectID="_1457777515" r:id="rId33"/>
        </w:object>
      </w:r>
    </w:p>
    <w:p w:rsidR="00343772" w:rsidRPr="0090211C" w:rsidRDefault="00343772" w:rsidP="00427944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  <w:bookmarkStart w:id="65" w:name="_GoBack"/>
      <w:bookmarkEnd w:id="65"/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427944">
      <w:pPr>
        <w:pStyle w:val="odstavec"/>
      </w:pPr>
      <w:r w:rsidRPr="0090211C">
        <w:t xml:space="preserve">Spoločnosť k 31. decembru </w:t>
      </w:r>
      <w:r w:rsidR="0024663C">
        <w:t>2013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ktorých by jej vznikol v budúcnosti významný náklad.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ZÁVIERKA, DO DŇA JEJ ZOSTAVENIA</w:t>
      </w:r>
    </w:p>
    <w:p w:rsidR="00343772" w:rsidRPr="0090211C" w:rsidRDefault="00343772" w:rsidP="00427944">
      <w:pPr>
        <w:pStyle w:val="odstavec"/>
      </w:pPr>
      <w:r w:rsidRPr="0090211C">
        <w:t xml:space="preserve">Po 31. decembri </w:t>
      </w:r>
      <w:r w:rsidR="006A2793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874794" w:rsidRPr="0090211C">
        <w:t>201</w:t>
      </w:r>
      <w:r w:rsidR="006A2793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 xml:space="preserve">tokorentný účet a časť zostatku účtu „Peniaze na ceste“, ktorý sa viaže na prevod medzi bežným účtom a pokladnicou alebo medzi dvoma bankovými účtami.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Peňažné ekvivalenty</w:t>
      </w:r>
    </w:p>
    <w:p w:rsidR="00145791" w:rsidRPr="0090211C" w:rsidRDefault="00145791" w:rsidP="00427944">
      <w:pPr>
        <w:pStyle w:val="odstavec"/>
      </w:pPr>
    </w:p>
    <w:p w:rsidR="0058595C" w:rsidRDefault="00343772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zameniteľný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p w:rsidR="00BB2CC2" w:rsidRDefault="00BB2CC2" w:rsidP="00427944">
      <w:pPr>
        <w:pStyle w:val="odstavec"/>
      </w:pPr>
    </w:p>
    <w:bookmarkStart w:id="66" w:name="_MON_1387278423"/>
    <w:bookmarkEnd w:id="66"/>
    <w:p w:rsidR="00BB2CC2" w:rsidRDefault="00BB2CC2" w:rsidP="00427944">
      <w:pPr>
        <w:pStyle w:val="odstavec"/>
      </w:pPr>
      <w:r w:rsidRPr="0090211C">
        <w:object w:dxaOrig="14759" w:dyaOrig="8387">
          <v:shape id="_x0000_i1038" type="#_x0000_t75" style="width:684.75pt;height:419.25pt" o:ole="">
            <v:imagedata r:id="rId34" o:title=""/>
          </v:shape>
          <o:OLEObject Type="Embed" ProgID="Excel.Sheet.12" ShapeID="_x0000_i1038" DrawAspect="Content" ObjectID="_1457777516" r:id="rId35"/>
        </w:object>
      </w:r>
    </w:p>
    <w:p w:rsidR="009255AF" w:rsidRDefault="009255AF" w:rsidP="00427944">
      <w:pPr>
        <w:pStyle w:val="odstavec"/>
      </w:pPr>
    </w:p>
    <w:p w:rsidR="009255AF" w:rsidRDefault="009255AF" w:rsidP="00427944">
      <w:pPr>
        <w:pStyle w:val="odstavec"/>
      </w:pPr>
    </w:p>
    <w:p w:rsidR="009255AF" w:rsidRDefault="009255AF" w:rsidP="00427944">
      <w:pPr>
        <w:pStyle w:val="odstavec"/>
      </w:pPr>
    </w:p>
    <w:bookmarkStart w:id="67" w:name="_MON_1425971168"/>
    <w:bookmarkEnd w:id="67"/>
    <w:p w:rsidR="009255AF" w:rsidRPr="0090211C" w:rsidRDefault="009255AF" w:rsidP="00427944">
      <w:pPr>
        <w:pStyle w:val="odstavec"/>
      </w:pPr>
      <w:r w:rsidRPr="0090211C">
        <w:object w:dxaOrig="14759" w:dyaOrig="8387">
          <v:shape id="_x0000_i1039" type="#_x0000_t75" style="width:684.75pt;height:419.25pt" o:ole="">
            <v:imagedata r:id="rId36" o:title=""/>
          </v:shape>
          <o:OLEObject Type="Embed" ProgID="Excel.Sheet.12" ShapeID="_x0000_i1039" DrawAspect="Content" ObjectID="_1457777517" r:id="rId37"/>
        </w:object>
      </w:r>
    </w:p>
    <w:sectPr w:rsidR="009255AF" w:rsidRPr="0090211C" w:rsidSect="00BB2CC2">
      <w:headerReference w:type="default" r:id="rId38"/>
      <w:footerReference w:type="default" r:id="rId39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E81" w:rsidRDefault="006B2E81">
      <w:r>
        <w:separator/>
      </w:r>
    </w:p>
  </w:endnote>
  <w:endnote w:type="continuationSeparator" w:id="0">
    <w:p w:rsidR="006B2E81" w:rsidRDefault="006B2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82800"/>
      <w:docPartObj>
        <w:docPartGallery w:val="Page Numbers (Bottom of Page)"/>
        <w:docPartUnique/>
      </w:docPartObj>
    </w:sdtPr>
    <w:sdtContent>
      <w:p w:rsidR="006B2E81" w:rsidRDefault="00E70FBE">
        <w:pPr>
          <w:pStyle w:val="Pta"/>
          <w:jc w:val="right"/>
        </w:pPr>
        <w:fldSimple w:instr=" PAGE   \* MERGEFORMAT ">
          <w:r w:rsidR="00F3024C">
            <w:rPr>
              <w:noProof/>
            </w:rPr>
            <w:t>18</w:t>
          </w:r>
        </w:fldSimple>
      </w:p>
    </w:sdtContent>
  </w:sdt>
  <w:p w:rsidR="006B2E81" w:rsidRDefault="006B2E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E81" w:rsidRDefault="006B2E81">
      <w:r>
        <w:separator/>
      </w:r>
    </w:p>
  </w:footnote>
  <w:footnote w:type="continuationSeparator" w:id="0">
    <w:p w:rsidR="006B2E81" w:rsidRDefault="006B2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E81" w:rsidRPr="00CC29B0" w:rsidRDefault="006B2E81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           DIČ 2022379579</w:t>
    </w:r>
    <w:r>
      <w:rPr>
        <w:rFonts w:ascii="Arial" w:hAnsi="Arial" w:cs="Arial"/>
        <w:sz w:val="18"/>
        <w:szCs w:val="18"/>
      </w:rPr>
      <w:tab/>
    </w:r>
  </w:p>
  <w:p w:rsidR="006B2E81" w:rsidRPr="00B55B35" w:rsidRDefault="00E70FBE" w:rsidP="00B55B35">
    <w:pPr>
      <w:pStyle w:val="Hlavika"/>
    </w:pPr>
    <w:r>
      <w:rPr>
        <w:noProof/>
      </w:rPr>
      <w:pict>
        <v:line id="Rovná spojnica 3" o:spid="_x0000_s1024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  <w:r w:rsidR="006B2E81"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1AB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24769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663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5E54"/>
    <w:rsid w:val="002D6495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3014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161B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540E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2793"/>
    <w:rsid w:val="006A3A0C"/>
    <w:rsid w:val="006A60A8"/>
    <w:rsid w:val="006A7AC4"/>
    <w:rsid w:val="006B2E81"/>
    <w:rsid w:val="006B36A2"/>
    <w:rsid w:val="006B3991"/>
    <w:rsid w:val="006B39E4"/>
    <w:rsid w:val="006B779A"/>
    <w:rsid w:val="006C27AA"/>
    <w:rsid w:val="006C3A49"/>
    <w:rsid w:val="006C4916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4D3D"/>
    <w:rsid w:val="007554E2"/>
    <w:rsid w:val="007561BE"/>
    <w:rsid w:val="00757BFF"/>
    <w:rsid w:val="00760810"/>
    <w:rsid w:val="00760F82"/>
    <w:rsid w:val="0076261D"/>
    <w:rsid w:val="0076352C"/>
    <w:rsid w:val="00763C71"/>
    <w:rsid w:val="00764BF9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5D27"/>
    <w:rsid w:val="007D61A5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55AF"/>
    <w:rsid w:val="00927D23"/>
    <w:rsid w:val="00930056"/>
    <w:rsid w:val="009353D5"/>
    <w:rsid w:val="009355D7"/>
    <w:rsid w:val="0093705A"/>
    <w:rsid w:val="00940198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5DF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C7EEC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06"/>
    <w:rsid w:val="00AA3FB9"/>
    <w:rsid w:val="00AA7D77"/>
    <w:rsid w:val="00AB1D4C"/>
    <w:rsid w:val="00AB1FE4"/>
    <w:rsid w:val="00AB20FB"/>
    <w:rsid w:val="00AB2A25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2CC2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5AC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30E51"/>
    <w:rsid w:val="00D314E2"/>
    <w:rsid w:val="00D40441"/>
    <w:rsid w:val="00D40912"/>
    <w:rsid w:val="00D46618"/>
    <w:rsid w:val="00D51856"/>
    <w:rsid w:val="00D51ADC"/>
    <w:rsid w:val="00D54162"/>
    <w:rsid w:val="00D5786D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A507A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0FBE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09B4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24BA"/>
    <w:rsid w:val="00EE464F"/>
    <w:rsid w:val="00EE7CA7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24C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A6E88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character" w:customStyle="1" w:styleId="PtaChar">
    <w:name w:val="Päta Char"/>
    <w:basedOn w:val="Predvolenpsmoodseku"/>
    <w:link w:val="Pta"/>
    <w:uiPriority w:val="99"/>
    <w:rsid w:val="006B2E8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8CF89-77A3-43A1-B10D-0E3FB6981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1687</Words>
  <Characters>10532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2013-03-27T09:47:00Z</cp:lastPrinted>
  <dcterms:created xsi:type="dcterms:W3CDTF">2014-03-31T11:25:00Z</dcterms:created>
  <dcterms:modified xsi:type="dcterms:W3CDTF">2014-03-31T11:25:00Z</dcterms:modified>
</cp:coreProperties>
</file>