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97" w:type="pct"/>
        <w:jc w:val="center"/>
        <w:tblLayout w:type="fixed"/>
        <w:tblCellMar>
          <w:left w:w="70" w:type="dxa"/>
          <w:right w:w="70" w:type="dxa"/>
        </w:tblCellMar>
        <w:tblLook w:val="04A0" w:firstRow="1" w:lastRow="0" w:firstColumn="1" w:lastColumn="0" w:noHBand="0" w:noVBand="1"/>
      </w:tblPr>
      <w:tblGrid>
        <w:gridCol w:w="7850"/>
        <w:gridCol w:w="2406"/>
        <w:gridCol w:w="659"/>
      </w:tblGrid>
      <w:tr w:rsidR="00FA79EE" w:rsidRPr="000542C5">
        <w:trPr>
          <w:trHeight w:val="289"/>
          <w:jc w:val="center"/>
        </w:trPr>
        <w:tc>
          <w:tcPr>
            <w:tcW w:w="3596" w:type="pct"/>
            <w:tcBorders>
              <w:top w:val="nil"/>
              <w:left w:val="nil"/>
              <w:bottom w:val="nil"/>
              <w:right w:val="single" w:sz="4" w:space="0" w:color="auto"/>
            </w:tcBorders>
            <w:noWrap/>
          </w:tcPr>
          <w:p w:rsidR="00FA79EE" w:rsidRPr="000542C5" w:rsidRDefault="00BC7E6D" w:rsidP="00B55BCB">
            <w:pPr>
              <w:spacing w:after="0"/>
              <w:rPr>
                <w:rFonts w:cs="Calibri"/>
                <w:lang w:eastAsia="sk-SK"/>
              </w:rPr>
            </w:pPr>
            <w:r w:rsidRPr="000542C5">
              <w:rPr>
                <w:rFonts w:cs="Calibri"/>
                <w:lang w:eastAsia="sk-SK"/>
              </w:rPr>
              <w:t xml:space="preserve">   </w:t>
            </w:r>
          </w:p>
        </w:tc>
        <w:tc>
          <w:tcPr>
            <w:tcW w:w="1102"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xml:space="preserve">Poznámky </w:t>
            </w:r>
            <w:proofErr w:type="spellStart"/>
            <w:r w:rsidRPr="000542C5">
              <w:rPr>
                <w:rFonts w:cs="Calibri"/>
                <w:sz w:val="20"/>
                <w:szCs w:val="20"/>
                <w:lang w:eastAsia="sk-SK"/>
              </w:rPr>
              <w:t>Úč</w:t>
            </w:r>
            <w:proofErr w:type="spellEnd"/>
            <w:r w:rsidRPr="000542C5">
              <w:rPr>
                <w:rFonts w:cs="Calibri"/>
                <w:sz w:val="20"/>
                <w:szCs w:val="20"/>
                <w:lang w:eastAsia="sk-SK"/>
              </w:rPr>
              <w:t xml:space="preserve"> POD 3 - 04</w:t>
            </w:r>
          </w:p>
        </w:tc>
        <w:tc>
          <w:tcPr>
            <w:tcW w:w="302" w:type="pct"/>
            <w:tcBorders>
              <w:top w:val="nil"/>
              <w:left w:val="nil"/>
              <w:bottom w:val="nil"/>
              <w:right w:val="nil"/>
            </w:tcBorders>
            <w:noWrap/>
          </w:tcPr>
          <w:p w:rsidR="00FA79EE" w:rsidRPr="000542C5" w:rsidRDefault="00FA79EE" w:rsidP="00B55BCB">
            <w:pPr>
              <w:spacing w:after="0"/>
              <w:rPr>
                <w:rFonts w:cs="Calibri"/>
                <w:lang w:eastAsia="sk-SK"/>
              </w:rPr>
            </w:pPr>
          </w:p>
        </w:tc>
      </w:tr>
    </w:tbl>
    <w:p w:rsidR="00FA79EE" w:rsidRPr="000542C5" w:rsidRDefault="00FA79EE" w:rsidP="00B55BCB">
      <w:pPr>
        <w:pStyle w:val="Zkladntext"/>
        <w:ind w:left="0"/>
        <w:jc w:val="center"/>
        <w:rPr>
          <w:rFonts w:ascii="Calibri" w:hAnsi="Calibri" w:cs="Calibri"/>
          <w:b/>
          <w:sz w:val="24"/>
          <w:szCs w:val="24"/>
        </w:rPr>
      </w:pPr>
    </w:p>
    <w:p w:rsidR="00FA79EE" w:rsidRPr="000542C5" w:rsidRDefault="00FA79EE" w:rsidP="00B55BCB">
      <w:pPr>
        <w:pStyle w:val="Zkladntext"/>
        <w:ind w:left="0"/>
        <w:jc w:val="center"/>
        <w:rPr>
          <w:rFonts w:ascii="Calibri" w:hAnsi="Calibri" w:cs="Calibri"/>
          <w:b/>
          <w:sz w:val="24"/>
          <w:szCs w:val="24"/>
        </w:rPr>
      </w:pPr>
      <w:r w:rsidRPr="000542C5">
        <w:rPr>
          <w:rFonts w:ascii="Calibri" w:hAnsi="Calibri" w:cs="Calibri"/>
          <w:b/>
          <w:sz w:val="24"/>
          <w:szCs w:val="24"/>
        </w:rPr>
        <w:t>Poznámky</w:t>
      </w:r>
    </w:p>
    <w:p w:rsidR="00FA79EE" w:rsidRPr="000542C5" w:rsidRDefault="00FA79EE" w:rsidP="00B55BCB">
      <w:pPr>
        <w:pStyle w:val="Zkladntext"/>
        <w:ind w:left="0"/>
        <w:jc w:val="center"/>
        <w:rPr>
          <w:rFonts w:ascii="Calibri" w:hAnsi="Calibri" w:cs="Calibri"/>
          <w:b/>
          <w:sz w:val="24"/>
          <w:szCs w:val="24"/>
        </w:rPr>
      </w:pPr>
      <w:r w:rsidRPr="000542C5">
        <w:rPr>
          <w:rFonts w:ascii="Calibri" w:hAnsi="Calibri" w:cs="Calibri"/>
          <w:b/>
          <w:sz w:val="24"/>
          <w:szCs w:val="24"/>
        </w:rPr>
        <w:t xml:space="preserve">individuálnej účtovnej závierky </w:t>
      </w:r>
    </w:p>
    <w:p w:rsidR="00FA79EE" w:rsidRPr="00EC793D" w:rsidRDefault="00EC793D" w:rsidP="00B55BCB">
      <w:pPr>
        <w:pStyle w:val="Zkladntext"/>
        <w:ind w:left="0"/>
        <w:jc w:val="center"/>
        <w:rPr>
          <w:rFonts w:ascii="Calibri" w:hAnsi="Calibri" w:cs="Calibri"/>
          <w:b/>
          <w:sz w:val="24"/>
          <w:szCs w:val="24"/>
          <w:lang w:val="sk-SK"/>
        </w:rPr>
      </w:pPr>
      <w:r>
        <w:rPr>
          <w:rFonts w:ascii="Calibri" w:hAnsi="Calibri" w:cs="Calibri"/>
          <w:b/>
          <w:sz w:val="24"/>
          <w:szCs w:val="24"/>
        </w:rPr>
        <w:t>zostavenej k 31. decembru 201</w:t>
      </w:r>
      <w:r w:rsidR="00FD16E2">
        <w:rPr>
          <w:rFonts w:ascii="Calibri" w:hAnsi="Calibri" w:cs="Calibri"/>
          <w:b/>
          <w:sz w:val="24"/>
          <w:szCs w:val="24"/>
          <w:lang w:val="sk-SK"/>
        </w:rPr>
        <w:t>3</w:t>
      </w:r>
    </w:p>
    <w:p w:rsidR="00FA79EE" w:rsidRPr="000542C5" w:rsidRDefault="00FA79EE" w:rsidP="00B55BCB">
      <w:pPr>
        <w:jc w:val="both"/>
        <w:rPr>
          <w:rFonts w:cs="Calibri"/>
          <w:sz w:val="20"/>
          <w:szCs w:val="20"/>
          <w:lang w:eastAsia="sk-SK"/>
        </w:rPr>
      </w:pPr>
    </w:p>
    <w:tbl>
      <w:tblPr>
        <w:tblW w:w="5079" w:type="pct"/>
        <w:jc w:val="center"/>
        <w:tblLayout w:type="fixed"/>
        <w:tblCellMar>
          <w:left w:w="70" w:type="dxa"/>
          <w:right w:w="70" w:type="dxa"/>
        </w:tblCellMar>
        <w:tblLook w:val="04A0" w:firstRow="1" w:lastRow="0" w:firstColumn="1" w:lastColumn="0" w:noHBand="0" w:noVBand="1"/>
      </w:tblPr>
      <w:tblGrid>
        <w:gridCol w:w="321"/>
        <w:gridCol w:w="299"/>
        <w:gridCol w:w="354"/>
        <w:gridCol w:w="249"/>
        <w:gridCol w:w="293"/>
        <w:gridCol w:w="255"/>
        <w:gridCol w:w="265"/>
        <w:gridCol w:w="257"/>
        <w:gridCol w:w="263"/>
        <w:gridCol w:w="293"/>
        <w:gridCol w:w="297"/>
        <w:gridCol w:w="261"/>
        <w:gridCol w:w="257"/>
        <w:gridCol w:w="275"/>
        <w:gridCol w:w="243"/>
        <w:gridCol w:w="311"/>
        <w:gridCol w:w="247"/>
        <w:gridCol w:w="222"/>
        <w:gridCol w:w="26"/>
        <w:gridCol w:w="249"/>
        <w:gridCol w:w="372"/>
        <w:gridCol w:w="226"/>
        <w:gridCol w:w="261"/>
        <w:gridCol w:w="32"/>
        <w:gridCol w:w="301"/>
        <w:gridCol w:w="232"/>
        <w:gridCol w:w="117"/>
        <w:gridCol w:w="135"/>
        <w:gridCol w:w="184"/>
        <w:gridCol w:w="67"/>
        <w:gridCol w:w="222"/>
        <w:gridCol w:w="51"/>
        <w:gridCol w:w="283"/>
        <w:gridCol w:w="297"/>
        <w:gridCol w:w="275"/>
        <w:gridCol w:w="73"/>
        <w:gridCol w:w="190"/>
        <w:gridCol w:w="137"/>
        <w:gridCol w:w="184"/>
        <w:gridCol w:w="79"/>
        <w:gridCol w:w="192"/>
        <w:gridCol w:w="75"/>
        <w:gridCol w:w="182"/>
        <w:gridCol w:w="265"/>
        <w:gridCol w:w="226"/>
      </w:tblGrid>
      <w:tr w:rsidR="00FA79EE" w:rsidRPr="000542C5" w:rsidTr="00F56432">
        <w:trPr>
          <w:trHeight w:val="246"/>
          <w:jc w:val="center"/>
        </w:trPr>
        <w:tc>
          <w:tcPr>
            <w:tcW w:w="162"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51"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79"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47"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29"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3"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48"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single" w:sz="6" w:space="0" w:color="auto"/>
              <w:bottom w:val="nil"/>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w:t>
            </w:r>
          </w:p>
        </w:tc>
        <w:tc>
          <w:tcPr>
            <w:tcW w:w="973" w:type="pct"/>
            <w:gridSpan w:val="10"/>
            <w:tcBorders>
              <w:top w:val="nil"/>
              <w:left w:val="nil"/>
              <w:bottom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xml:space="preserve"> eurocentoch</w:t>
            </w:r>
          </w:p>
        </w:tc>
        <w:tc>
          <w:tcPr>
            <w:tcW w:w="138" w:type="pct"/>
            <w:gridSpan w:val="2"/>
            <w:noWrap/>
          </w:tcPr>
          <w:p w:rsidR="00FA79EE" w:rsidRPr="000542C5" w:rsidRDefault="00FA79EE" w:rsidP="00B55BCB">
            <w:pPr>
              <w:spacing w:after="0" w:line="240" w:lineRule="auto"/>
              <w:rPr>
                <w:rFonts w:cs="Calibri"/>
                <w:sz w:val="20"/>
                <w:szCs w:val="20"/>
                <w:lang w:eastAsia="sk-SK"/>
              </w:rPr>
            </w:pPr>
          </w:p>
        </w:tc>
        <w:tc>
          <w:tcPr>
            <w:tcW w:w="140" w:type="pct"/>
            <w:tcBorders>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49"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x</w:t>
            </w:r>
          </w:p>
        </w:tc>
        <w:tc>
          <w:tcPr>
            <w:tcW w:w="950" w:type="pct"/>
            <w:gridSpan w:val="11"/>
            <w:tcBorders>
              <w:left w:val="single" w:sz="6" w:space="0" w:color="auto"/>
            </w:tcBorders>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celých eurách</w:t>
            </w:r>
          </w:p>
        </w:tc>
      </w:tr>
      <w:tr w:rsidR="00FA79EE" w:rsidRPr="000542C5" w:rsidTr="00F56432">
        <w:trPr>
          <w:trHeight w:val="57"/>
          <w:jc w:val="center"/>
        </w:trPr>
        <w:tc>
          <w:tcPr>
            <w:tcW w:w="16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1"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tc>
        <w:tc>
          <w:tcPr>
            <w:tcW w:w="17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405" w:type="pct"/>
            <w:gridSpan w:val="3"/>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439" w:type="pct"/>
            <w:gridSpan w:val="4"/>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544" w:type="pct"/>
            <w:gridSpan w:val="6"/>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406" w:type="pct"/>
            <w:gridSpan w:val="5"/>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491" w:type="pct"/>
            <w:gridSpan w:val="5"/>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476" w:type="pct"/>
            <w:gridSpan w:val="5"/>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1"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405" w:type="pct"/>
            <w:gridSpan w:val="3"/>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439" w:type="pct"/>
            <w:gridSpan w:val="4"/>
            <w:tcBorders>
              <w:left w:val="nil"/>
              <w:right w:val="nil"/>
            </w:tcBorders>
            <w:noWrap/>
          </w:tcPr>
          <w:p w:rsidR="00FA79EE" w:rsidRPr="000542C5" w:rsidRDefault="00FA79EE" w:rsidP="00B55BCB">
            <w:pPr>
              <w:spacing w:after="0" w:line="240" w:lineRule="auto"/>
              <w:ind w:hanging="27"/>
              <w:jc w:val="both"/>
              <w:rPr>
                <w:rFonts w:cs="Calibri"/>
                <w:sz w:val="20"/>
                <w:szCs w:val="20"/>
                <w:lang w:eastAsia="sk-SK"/>
              </w:rPr>
            </w:pPr>
            <w:r w:rsidRPr="000542C5">
              <w:rPr>
                <w:rFonts w:cs="Calibri"/>
                <w:sz w:val="20"/>
                <w:szCs w:val="20"/>
                <w:lang w:eastAsia="sk-SK"/>
              </w:rPr>
              <w:t>mesiac</w:t>
            </w:r>
          </w:p>
        </w:tc>
        <w:tc>
          <w:tcPr>
            <w:tcW w:w="114" w:type="pct"/>
            <w:tcBorders>
              <w:left w:val="nil"/>
              <w:right w:val="nil"/>
            </w:tcBorders>
            <w:noWrap/>
          </w:tcPr>
          <w:p w:rsidR="00FA79EE" w:rsidRPr="000542C5" w:rsidRDefault="00FA79EE" w:rsidP="00B55BCB">
            <w:pPr>
              <w:spacing w:after="0" w:line="240" w:lineRule="auto"/>
              <w:rPr>
                <w:rFonts w:cs="Calibri"/>
                <w:sz w:val="20"/>
                <w:szCs w:val="20"/>
                <w:lang w:eastAsia="sk-SK"/>
              </w:rPr>
            </w:pPr>
          </w:p>
        </w:tc>
        <w:tc>
          <w:tcPr>
            <w:tcW w:w="544" w:type="pct"/>
            <w:gridSpan w:val="6"/>
            <w:tcBorders>
              <w:left w:val="nil"/>
              <w:bottom w:val="single" w:sz="6" w:space="0" w:color="auto"/>
              <w:right w:val="nil"/>
            </w:tcBorders>
            <w:noWrap/>
          </w:tcPr>
          <w:p w:rsidR="00FA79EE" w:rsidRPr="000542C5" w:rsidRDefault="00FA79EE" w:rsidP="00B55BCB">
            <w:pPr>
              <w:spacing w:after="0" w:line="240" w:lineRule="auto"/>
              <w:ind w:hanging="47"/>
              <w:jc w:val="both"/>
              <w:rPr>
                <w:rFonts w:cs="Calibri"/>
                <w:sz w:val="20"/>
                <w:szCs w:val="20"/>
                <w:lang w:eastAsia="sk-SK"/>
              </w:rPr>
            </w:pPr>
            <w:r w:rsidRPr="000542C5">
              <w:rPr>
                <w:rFonts w:cs="Calibri"/>
                <w:sz w:val="20"/>
                <w:szCs w:val="20"/>
                <w:lang w:eastAsia="sk-SK"/>
              </w:rPr>
              <w:t>rok</w:t>
            </w:r>
          </w:p>
        </w:tc>
        <w:tc>
          <w:tcPr>
            <w:tcW w:w="406" w:type="pct"/>
            <w:gridSpan w:val="5"/>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491" w:type="pct"/>
            <w:gridSpan w:val="5"/>
            <w:tcBorders>
              <w:left w:val="nil"/>
              <w:right w:val="nil"/>
            </w:tcBorders>
            <w:noWrap/>
          </w:tcPr>
          <w:p w:rsidR="00FA79EE" w:rsidRPr="000542C5" w:rsidRDefault="00FA79EE" w:rsidP="00B55BCB">
            <w:pPr>
              <w:spacing w:after="0" w:line="240" w:lineRule="auto"/>
              <w:ind w:hanging="52"/>
              <w:jc w:val="both"/>
              <w:rPr>
                <w:rFonts w:cs="Calibri"/>
                <w:sz w:val="20"/>
                <w:szCs w:val="20"/>
                <w:lang w:eastAsia="sk-SK"/>
              </w:rPr>
            </w:pPr>
            <w:r w:rsidRPr="000542C5">
              <w:rPr>
                <w:rFonts w:cs="Calibri"/>
                <w:sz w:val="20"/>
                <w:szCs w:val="20"/>
                <w:lang w:eastAsia="sk-SK"/>
              </w:rPr>
              <w:t>mesiac</w:t>
            </w:r>
          </w:p>
        </w:tc>
        <w:tc>
          <w:tcPr>
            <w:tcW w:w="609" w:type="pct"/>
            <w:gridSpan w:val="7"/>
            <w:tcBorders>
              <w:left w:val="nil"/>
              <w:right w:val="nil"/>
            </w:tcBorders>
            <w:noWrap/>
          </w:tcPr>
          <w:p w:rsidR="00FA79EE" w:rsidRPr="000542C5" w:rsidRDefault="00FA79EE" w:rsidP="00B55BCB">
            <w:pPr>
              <w:spacing w:after="0" w:line="240" w:lineRule="auto"/>
              <w:ind w:firstLine="109"/>
              <w:jc w:val="both"/>
              <w:rPr>
                <w:rFonts w:cs="Calibri"/>
                <w:sz w:val="20"/>
                <w:szCs w:val="20"/>
                <w:lang w:eastAsia="sk-SK"/>
              </w:rPr>
            </w:pPr>
            <w:r w:rsidRPr="000542C5">
              <w:rPr>
                <w:rFonts w:cs="Calibri"/>
                <w:sz w:val="20"/>
                <w:szCs w:val="20"/>
                <w:lang w:eastAsia="sk-SK"/>
              </w:rPr>
              <w:t>rok</w:t>
            </w:r>
          </w:p>
        </w:tc>
      </w:tr>
      <w:tr w:rsidR="00FA79EE" w:rsidRPr="000542C5" w:rsidTr="00F56432">
        <w:trPr>
          <w:trHeight w:val="57"/>
          <w:jc w:val="center"/>
        </w:trPr>
        <w:tc>
          <w:tcPr>
            <w:tcW w:w="1029" w:type="pct"/>
            <w:gridSpan w:val="7"/>
            <w:tcBorders>
              <w:top w:val="nil"/>
              <w:left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Za obdobie od</w:t>
            </w:r>
          </w:p>
        </w:tc>
        <w:tc>
          <w:tcPr>
            <w:tcW w:w="130"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tcBorders>
            <w:noWrap/>
          </w:tcPr>
          <w:p w:rsidR="00FA79EE" w:rsidRPr="000542C5" w:rsidRDefault="00FA79EE" w:rsidP="00B55BCB">
            <w:pPr>
              <w:spacing w:after="0" w:line="240" w:lineRule="auto"/>
              <w:rPr>
                <w:rFonts w:cs="Calibri"/>
                <w:sz w:val="20"/>
                <w:szCs w:val="20"/>
                <w:lang w:eastAsia="sk-SK"/>
              </w:rPr>
            </w:pPr>
          </w:p>
        </w:tc>
        <w:tc>
          <w:tcPr>
            <w:tcW w:w="123" w:type="pct"/>
            <w:noWrap/>
          </w:tcPr>
          <w:p w:rsidR="00FA79EE" w:rsidRPr="000542C5" w:rsidRDefault="00FA79EE" w:rsidP="00B55BCB">
            <w:pPr>
              <w:spacing w:after="0" w:line="240" w:lineRule="auto"/>
              <w:rPr>
                <w:rFonts w:cs="Calibri"/>
                <w:sz w:val="20"/>
                <w:szCs w:val="20"/>
                <w:lang w:eastAsia="sk-SK"/>
              </w:rPr>
            </w:pPr>
          </w:p>
        </w:tc>
        <w:tc>
          <w:tcPr>
            <w:tcW w:w="156" w:type="pct"/>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26"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87" w:type="pct"/>
            <w:tcBorders>
              <w:lef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2"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68"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76"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FA79EE" w:rsidRPr="000542C5" w:rsidRDefault="00FD16E2" w:rsidP="00B55BCB">
            <w:pPr>
              <w:spacing w:after="0" w:line="240" w:lineRule="auto"/>
              <w:rPr>
                <w:rFonts w:cs="Calibri"/>
                <w:b/>
                <w:sz w:val="20"/>
                <w:szCs w:val="20"/>
                <w:lang w:eastAsia="sk-SK"/>
              </w:rPr>
            </w:pPr>
            <w:r>
              <w:rPr>
                <w:rFonts w:cs="Calibri"/>
                <w:b/>
                <w:sz w:val="20"/>
                <w:szCs w:val="20"/>
                <w:lang w:eastAsia="sk-SK"/>
              </w:rPr>
              <w:t>3</w:t>
            </w:r>
          </w:p>
        </w:tc>
        <w:tc>
          <w:tcPr>
            <w:tcW w:w="313" w:type="pct"/>
            <w:gridSpan w:val="4"/>
            <w:tcBorders>
              <w:left w:val="single" w:sz="6" w:space="0" w:color="auto"/>
              <w:right w:val="single" w:sz="6"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do</w:t>
            </w:r>
          </w:p>
        </w:tc>
        <w:tc>
          <w:tcPr>
            <w:tcW w:w="149"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39"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33" w:type="pct"/>
            <w:gridSpan w:val="2"/>
            <w:tcBorders>
              <w:lef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62" w:type="pct"/>
            <w:gridSpan w:val="2"/>
            <w:tcBorders>
              <w:left w:val="nil"/>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6"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30"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34"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14" w:type="pct"/>
            <w:tcBorders>
              <w:top w:val="single" w:sz="6" w:space="0" w:color="auto"/>
              <w:left w:val="single" w:sz="6" w:space="0" w:color="auto"/>
              <w:bottom w:val="single" w:sz="6" w:space="0" w:color="auto"/>
              <w:right w:val="single" w:sz="6" w:space="0" w:color="auto"/>
            </w:tcBorders>
            <w:noWrap/>
          </w:tcPr>
          <w:p w:rsidR="00FA79EE" w:rsidRPr="000542C5" w:rsidRDefault="00FD16E2" w:rsidP="00B55BCB">
            <w:pPr>
              <w:spacing w:after="0" w:line="240" w:lineRule="auto"/>
              <w:rPr>
                <w:rFonts w:cs="Calibri"/>
                <w:b/>
                <w:sz w:val="20"/>
                <w:szCs w:val="20"/>
                <w:lang w:eastAsia="sk-SK"/>
              </w:rPr>
            </w:pPr>
            <w:r>
              <w:rPr>
                <w:rFonts w:cs="Calibri"/>
                <w:b/>
                <w:sz w:val="20"/>
                <w:szCs w:val="20"/>
                <w:lang w:eastAsia="sk-SK"/>
              </w:rPr>
              <w:t>3</w:t>
            </w:r>
          </w:p>
        </w:tc>
      </w:tr>
      <w:tr w:rsidR="00FA79EE" w:rsidRPr="000542C5" w:rsidTr="00F56432">
        <w:trPr>
          <w:trHeight w:val="57"/>
          <w:jc w:val="center"/>
        </w:trPr>
        <w:tc>
          <w:tcPr>
            <w:tcW w:w="1991" w:type="pct"/>
            <w:gridSpan w:val="14"/>
            <w:tcBorders>
              <w:top w:val="nil"/>
              <w:left w:val="nil"/>
            </w:tcBorders>
            <w:noWrap/>
          </w:tcPr>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tc>
        <w:tc>
          <w:tcPr>
            <w:tcW w:w="123" w:type="pct"/>
            <w:tcBorders>
              <w:top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87" w:type="pct"/>
            <w:tcBorders>
              <w:top w:val="nil"/>
            </w:tcBorders>
            <w:noWrap/>
          </w:tcPr>
          <w:p w:rsidR="00FA79EE" w:rsidRPr="000542C5" w:rsidRDefault="00FA79EE" w:rsidP="00B55BCB">
            <w:pPr>
              <w:spacing w:after="0" w:line="240" w:lineRule="auto"/>
              <w:rPr>
                <w:rFonts w:cs="Calibri"/>
                <w:b/>
                <w:sz w:val="20"/>
                <w:szCs w:val="20"/>
                <w:lang w:eastAsia="sk-SK"/>
              </w:rPr>
            </w:pPr>
          </w:p>
        </w:tc>
        <w:tc>
          <w:tcPr>
            <w:tcW w:w="114" w:type="pct"/>
            <w:tcBorders>
              <w:top w:val="nil"/>
            </w:tcBorders>
            <w:noWrap/>
          </w:tcPr>
          <w:p w:rsidR="00FA79EE" w:rsidRPr="000542C5" w:rsidRDefault="00FA79EE" w:rsidP="00B55BCB">
            <w:pPr>
              <w:spacing w:after="0" w:line="240" w:lineRule="auto"/>
              <w:rPr>
                <w:rFonts w:cs="Calibri"/>
                <w:b/>
                <w:sz w:val="20"/>
                <w:szCs w:val="20"/>
                <w:lang w:eastAsia="sk-SK"/>
              </w:rPr>
            </w:pPr>
          </w:p>
        </w:tc>
        <w:tc>
          <w:tcPr>
            <w:tcW w:w="132" w:type="pct"/>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68"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76"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60"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70" w:type="pct"/>
            <w:gridSpan w:val="3"/>
            <w:tcBorders>
              <w:top w:val="nil"/>
            </w:tcBorders>
            <w:noWrap/>
          </w:tcPr>
          <w:p w:rsidR="00FA79EE" w:rsidRPr="000542C5" w:rsidRDefault="00FA79EE" w:rsidP="00B55BCB">
            <w:pPr>
              <w:spacing w:after="0" w:line="240" w:lineRule="auto"/>
              <w:rPr>
                <w:rFonts w:cs="Calibri"/>
                <w:b/>
                <w:sz w:val="20"/>
                <w:szCs w:val="20"/>
                <w:lang w:eastAsia="sk-SK"/>
              </w:rPr>
            </w:pPr>
          </w:p>
        </w:tc>
        <w:tc>
          <w:tcPr>
            <w:tcW w:w="143" w:type="pct"/>
            <w:tcBorders>
              <w:top w:val="nil"/>
            </w:tcBorders>
            <w:noWrap/>
          </w:tcPr>
          <w:p w:rsidR="00FA79EE" w:rsidRPr="000542C5" w:rsidRDefault="00FA79EE" w:rsidP="00B55BCB">
            <w:pPr>
              <w:spacing w:after="0" w:line="240" w:lineRule="auto"/>
              <w:rPr>
                <w:rFonts w:cs="Calibri"/>
                <w:b/>
                <w:sz w:val="20"/>
                <w:szCs w:val="20"/>
                <w:lang w:eastAsia="sk-SK"/>
              </w:rPr>
            </w:pPr>
          </w:p>
        </w:tc>
        <w:tc>
          <w:tcPr>
            <w:tcW w:w="149" w:type="pct"/>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9" w:type="pct"/>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3" w:type="pct"/>
            <w:gridSpan w:val="2"/>
            <w:noWrap/>
          </w:tcPr>
          <w:p w:rsidR="00FA79EE" w:rsidRPr="000542C5" w:rsidRDefault="00FA79EE" w:rsidP="00B55BCB">
            <w:pPr>
              <w:spacing w:after="0" w:line="240" w:lineRule="auto"/>
              <w:rPr>
                <w:rFonts w:cs="Calibri"/>
                <w:b/>
                <w:sz w:val="20"/>
                <w:szCs w:val="20"/>
                <w:lang w:eastAsia="sk-SK"/>
              </w:rPr>
            </w:pPr>
          </w:p>
        </w:tc>
        <w:tc>
          <w:tcPr>
            <w:tcW w:w="162" w:type="pct"/>
            <w:gridSpan w:val="2"/>
            <w:noWrap/>
          </w:tcPr>
          <w:p w:rsidR="00FA79EE" w:rsidRPr="000542C5" w:rsidRDefault="00FA79EE" w:rsidP="00B55BCB">
            <w:pPr>
              <w:spacing w:after="0" w:line="240" w:lineRule="auto"/>
              <w:rPr>
                <w:rFonts w:cs="Calibri"/>
                <w:b/>
                <w:sz w:val="20"/>
                <w:szCs w:val="20"/>
                <w:lang w:eastAsia="sk-SK"/>
              </w:rPr>
            </w:pPr>
          </w:p>
        </w:tc>
        <w:tc>
          <w:tcPr>
            <w:tcW w:w="136"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0" w:type="pct"/>
            <w:gridSpan w:val="2"/>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4" w:type="pct"/>
            <w:tcBorders>
              <w:top w:val="nil"/>
              <w:bottom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top w:val="nil"/>
              <w:bottom w:val="single" w:sz="6" w:space="0" w:color="auto"/>
              <w:right w:val="nil"/>
            </w:tcBorders>
            <w:noWrap/>
          </w:tcPr>
          <w:p w:rsidR="00FA79EE" w:rsidRPr="000542C5" w:rsidRDefault="00FA79EE" w:rsidP="00B55BCB">
            <w:pPr>
              <w:spacing w:after="0" w:line="240" w:lineRule="auto"/>
              <w:rPr>
                <w:rFonts w:cs="Calibri"/>
                <w:b/>
                <w:sz w:val="20"/>
                <w:szCs w:val="20"/>
                <w:lang w:eastAsia="sk-SK"/>
              </w:rPr>
            </w:pPr>
          </w:p>
        </w:tc>
      </w:tr>
      <w:tr w:rsidR="00FA79EE" w:rsidRPr="000542C5" w:rsidTr="00F56432">
        <w:trPr>
          <w:trHeight w:val="57"/>
          <w:jc w:val="center"/>
        </w:trPr>
        <w:tc>
          <w:tcPr>
            <w:tcW w:w="1991" w:type="pct"/>
            <w:gridSpan w:val="14"/>
            <w:tcBorders>
              <w:left w:val="nil"/>
              <w:bottom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Bezprostredne predchádzajúce obdobie od</w:t>
            </w:r>
          </w:p>
        </w:tc>
        <w:tc>
          <w:tcPr>
            <w:tcW w:w="123" w:type="pct"/>
            <w:noWrap/>
          </w:tcPr>
          <w:p w:rsidR="00FA79EE" w:rsidRPr="000542C5" w:rsidRDefault="00FA79EE" w:rsidP="00B55BCB">
            <w:pPr>
              <w:spacing w:after="0" w:line="240" w:lineRule="auto"/>
              <w:rPr>
                <w:rFonts w:cs="Calibri"/>
                <w:sz w:val="20"/>
                <w:szCs w:val="20"/>
                <w:lang w:eastAsia="sk-SK"/>
              </w:rPr>
            </w:pPr>
          </w:p>
        </w:tc>
        <w:tc>
          <w:tcPr>
            <w:tcW w:w="156" w:type="pct"/>
            <w:noWrap/>
          </w:tcPr>
          <w:p w:rsidR="00FA79EE" w:rsidRPr="000542C5" w:rsidRDefault="00FA79EE" w:rsidP="00B55BCB">
            <w:pPr>
              <w:spacing w:after="0" w:line="240" w:lineRule="auto"/>
              <w:rPr>
                <w:rFonts w:cs="Calibri"/>
                <w:sz w:val="20"/>
                <w:szCs w:val="20"/>
                <w:lang w:eastAsia="sk-SK"/>
              </w:rPr>
            </w:pPr>
          </w:p>
        </w:tc>
        <w:tc>
          <w:tcPr>
            <w:tcW w:w="125" w:type="pct"/>
            <w:tcBorders>
              <w:left w:val="nil"/>
              <w:bottom w:val="nil"/>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26"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87" w:type="pct"/>
            <w:tcBorders>
              <w:lef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2"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68"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76"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FA79EE" w:rsidRPr="000542C5" w:rsidRDefault="00FD16E2" w:rsidP="00B55BCB">
            <w:pPr>
              <w:spacing w:after="0" w:line="240" w:lineRule="auto"/>
              <w:rPr>
                <w:rFonts w:cs="Calibri"/>
                <w:b/>
                <w:sz w:val="20"/>
                <w:szCs w:val="20"/>
                <w:lang w:eastAsia="sk-SK"/>
              </w:rPr>
            </w:pPr>
            <w:r>
              <w:rPr>
                <w:rFonts w:cs="Calibri"/>
                <w:b/>
                <w:sz w:val="20"/>
                <w:szCs w:val="20"/>
                <w:lang w:eastAsia="sk-SK"/>
              </w:rPr>
              <w:t>2</w:t>
            </w:r>
          </w:p>
        </w:tc>
        <w:tc>
          <w:tcPr>
            <w:tcW w:w="313" w:type="pct"/>
            <w:gridSpan w:val="4"/>
            <w:tcBorders>
              <w:left w:val="single" w:sz="6" w:space="0" w:color="auto"/>
              <w:right w:val="single" w:sz="6"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do</w:t>
            </w:r>
          </w:p>
        </w:tc>
        <w:tc>
          <w:tcPr>
            <w:tcW w:w="149"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39"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33" w:type="pct"/>
            <w:gridSpan w:val="2"/>
            <w:tcBorders>
              <w:lef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62" w:type="pct"/>
            <w:gridSpan w:val="2"/>
            <w:tcBorders>
              <w:left w:val="nil"/>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6"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2</w:t>
            </w:r>
          </w:p>
        </w:tc>
        <w:tc>
          <w:tcPr>
            <w:tcW w:w="130" w:type="pct"/>
            <w:gridSpan w:val="2"/>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34"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1</w:t>
            </w:r>
          </w:p>
        </w:tc>
        <w:tc>
          <w:tcPr>
            <w:tcW w:w="114" w:type="pct"/>
            <w:tcBorders>
              <w:top w:val="single" w:sz="6" w:space="0" w:color="auto"/>
              <w:left w:val="single" w:sz="6" w:space="0" w:color="auto"/>
              <w:bottom w:val="single" w:sz="6" w:space="0" w:color="auto"/>
              <w:right w:val="single" w:sz="6" w:space="0" w:color="auto"/>
            </w:tcBorders>
            <w:noWrap/>
          </w:tcPr>
          <w:p w:rsidR="00FA79EE" w:rsidRPr="000542C5" w:rsidRDefault="00FD16E2" w:rsidP="00B55BCB">
            <w:pPr>
              <w:spacing w:after="0" w:line="240" w:lineRule="auto"/>
              <w:rPr>
                <w:rFonts w:cs="Calibri"/>
                <w:b/>
                <w:sz w:val="20"/>
                <w:szCs w:val="20"/>
                <w:lang w:eastAsia="sk-SK"/>
              </w:rPr>
            </w:pPr>
            <w:r>
              <w:rPr>
                <w:rFonts w:cs="Calibri"/>
                <w:b/>
                <w:sz w:val="20"/>
                <w:szCs w:val="20"/>
                <w:lang w:eastAsia="sk-SK"/>
              </w:rPr>
              <w:t>2</w:t>
            </w:r>
          </w:p>
        </w:tc>
      </w:tr>
      <w:tr w:rsidR="00FA79EE" w:rsidRPr="000542C5" w:rsidTr="00F56432">
        <w:trPr>
          <w:trHeight w:val="57"/>
          <w:jc w:val="center"/>
        </w:trPr>
        <w:tc>
          <w:tcPr>
            <w:tcW w:w="766" w:type="pct"/>
            <w:gridSpan w:val="5"/>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tc>
        <w:tc>
          <w:tcPr>
            <w:tcW w:w="12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8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7"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8"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6"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single" w:sz="6" w:space="0" w:color="auto"/>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991" w:type="pct"/>
            <w:gridSpan w:val="14"/>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b/>
                <w:bCs/>
                <w:sz w:val="20"/>
                <w:szCs w:val="20"/>
                <w:lang w:eastAsia="sk-SK"/>
              </w:rPr>
              <w:t>Dátum vzniku účtovnej  jednotky</w:t>
            </w: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09" w:type="pct"/>
            <w:gridSpan w:val="12"/>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b/>
                <w:bCs/>
                <w:sz w:val="20"/>
                <w:szCs w:val="20"/>
                <w:lang w:eastAsia="sk-SK"/>
              </w:rPr>
              <w:t>Účtovná závierka</w:t>
            </w:r>
          </w:p>
        </w:tc>
        <w:tc>
          <w:tcPr>
            <w:tcW w:w="994" w:type="pct"/>
            <w:gridSpan w:val="11"/>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b/>
                <w:bCs/>
                <w:sz w:val="20"/>
                <w:szCs w:val="20"/>
                <w:lang w:eastAsia="sk-SK"/>
              </w:rPr>
              <w:t>Účtovná závierka</w:t>
            </w: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tc>
        <w:tc>
          <w:tcPr>
            <w:tcW w:w="151" w:type="pct"/>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tc>
        <w:tc>
          <w:tcPr>
            <w:tcW w:w="17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top w:val="nil"/>
              <w:left w:val="nil"/>
              <w:bottom w:val="single" w:sz="4" w:space="0" w:color="auto"/>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938" w:type="pct"/>
            <w:gridSpan w:val="9"/>
            <w:tcBorders>
              <w:top w:val="nil"/>
              <w:left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w:t>
            </w:r>
          </w:p>
        </w:tc>
        <w:tc>
          <w:tcPr>
            <w:tcW w:w="170" w:type="pct"/>
            <w:gridSpan w:val="3"/>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293" w:type="pct"/>
            <w:gridSpan w:val="2"/>
            <w:tcBorders>
              <w:top w:val="nil"/>
              <w:left w:val="nil"/>
              <w:bottom w:val="nil"/>
              <w:right w:val="nil"/>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w:t>
            </w: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2"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B3238F" w:rsidP="00B3238F">
            <w:pPr>
              <w:spacing w:after="0" w:line="240" w:lineRule="auto"/>
              <w:rPr>
                <w:rFonts w:cs="Calibri"/>
                <w:b/>
                <w:bCs/>
                <w:sz w:val="20"/>
                <w:szCs w:val="20"/>
                <w:lang w:eastAsia="sk-SK"/>
              </w:rPr>
            </w:pPr>
            <w:r>
              <w:rPr>
                <w:rFonts w:cs="Calibri"/>
                <w:b/>
                <w:bCs/>
                <w:sz w:val="20"/>
                <w:szCs w:val="20"/>
                <w:lang w:eastAsia="sk-SK"/>
              </w:rPr>
              <w:t>1</w:t>
            </w:r>
          </w:p>
        </w:tc>
        <w:tc>
          <w:tcPr>
            <w:tcW w:w="151" w:type="pct"/>
            <w:tcBorders>
              <w:top w:val="single" w:sz="4" w:space="0" w:color="auto"/>
              <w:left w:val="nil"/>
              <w:bottom w:val="single" w:sz="4" w:space="0" w:color="auto"/>
              <w:right w:val="single" w:sz="4" w:space="0" w:color="auto"/>
            </w:tcBorders>
            <w:noWrap/>
          </w:tcPr>
          <w:p w:rsidR="00FA79EE" w:rsidRPr="000542C5" w:rsidRDefault="007D75A4" w:rsidP="007D75A4">
            <w:pPr>
              <w:spacing w:after="0" w:line="240" w:lineRule="auto"/>
              <w:rPr>
                <w:rFonts w:cs="Calibri"/>
                <w:b/>
                <w:bCs/>
                <w:sz w:val="20"/>
                <w:szCs w:val="20"/>
                <w:lang w:eastAsia="sk-SK"/>
              </w:rPr>
            </w:pPr>
            <w:r>
              <w:rPr>
                <w:rFonts w:cs="Calibri"/>
                <w:b/>
                <w:bCs/>
                <w:sz w:val="20"/>
                <w:szCs w:val="20"/>
                <w:lang w:eastAsia="sk-SK"/>
              </w:rPr>
              <w:t>8</w:t>
            </w:r>
          </w:p>
        </w:tc>
        <w:tc>
          <w:tcPr>
            <w:tcW w:w="179"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26"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1</w:t>
            </w:r>
          </w:p>
        </w:tc>
        <w:tc>
          <w:tcPr>
            <w:tcW w:w="147" w:type="pct"/>
            <w:tcBorders>
              <w:top w:val="single" w:sz="4" w:space="0" w:color="auto"/>
              <w:left w:val="nil"/>
              <w:bottom w:val="single" w:sz="4" w:space="0" w:color="auto"/>
              <w:right w:val="single" w:sz="4" w:space="0" w:color="auto"/>
            </w:tcBorders>
            <w:noWrap/>
          </w:tcPr>
          <w:p w:rsidR="00FA79EE" w:rsidRPr="000542C5" w:rsidRDefault="007D75A4" w:rsidP="007D75A4">
            <w:pPr>
              <w:spacing w:after="0" w:line="240" w:lineRule="auto"/>
              <w:rPr>
                <w:rFonts w:cs="Calibri"/>
                <w:b/>
                <w:sz w:val="20"/>
                <w:szCs w:val="20"/>
                <w:lang w:eastAsia="sk-SK"/>
              </w:rPr>
            </w:pPr>
            <w:r>
              <w:rPr>
                <w:rFonts w:cs="Calibri"/>
                <w:b/>
                <w:sz w:val="20"/>
                <w:szCs w:val="20"/>
                <w:lang w:eastAsia="sk-SK"/>
              </w:rPr>
              <w:t>2</w:t>
            </w:r>
          </w:p>
        </w:tc>
        <w:tc>
          <w:tcPr>
            <w:tcW w:w="129"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33" w:type="pct"/>
            <w:tcBorders>
              <w:top w:val="single" w:sz="4" w:space="0" w:color="auto"/>
              <w:left w:val="single" w:sz="4" w:space="0" w:color="auto"/>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2</w:t>
            </w:r>
          </w:p>
        </w:tc>
        <w:tc>
          <w:tcPr>
            <w:tcW w:w="130"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0</w:t>
            </w:r>
          </w:p>
        </w:tc>
        <w:tc>
          <w:tcPr>
            <w:tcW w:w="132"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48"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7</w:t>
            </w:r>
          </w:p>
        </w:tc>
        <w:tc>
          <w:tcPr>
            <w:tcW w:w="149" w:type="pct"/>
            <w:tcBorders>
              <w:top w:val="nil"/>
              <w:left w:val="single" w:sz="4" w:space="0" w:color="auto"/>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left w:val="nil"/>
            </w:tcBorders>
            <w:noWrap/>
          </w:tcPr>
          <w:p w:rsidR="00FA79EE" w:rsidRPr="000542C5" w:rsidRDefault="00FA79EE" w:rsidP="00B55BCB">
            <w:pPr>
              <w:spacing w:after="0" w:line="240" w:lineRule="auto"/>
              <w:rPr>
                <w:rFonts w:cs="Calibri"/>
                <w:sz w:val="20"/>
                <w:szCs w:val="20"/>
                <w:lang w:eastAsia="sk-SK"/>
              </w:rPr>
            </w:pPr>
          </w:p>
        </w:tc>
        <w:tc>
          <w:tcPr>
            <w:tcW w:w="126" w:type="pct"/>
            <w:tcBorders>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87"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x</w:t>
            </w:r>
          </w:p>
        </w:tc>
        <w:tc>
          <w:tcPr>
            <w:tcW w:w="751" w:type="pct"/>
            <w:gridSpan w:val="8"/>
            <w:tcBorders>
              <w:left w:val="single" w:sz="6" w:space="0" w:color="auto"/>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  riadna</w:t>
            </w:r>
          </w:p>
        </w:tc>
        <w:tc>
          <w:tcPr>
            <w:tcW w:w="170" w:type="pct"/>
            <w:gridSpan w:val="3"/>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3"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x</w:t>
            </w:r>
          </w:p>
        </w:tc>
        <w:tc>
          <w:tcPr>
            <w:tcW w:w="721" w:type="pct"/>
            <w:gridSpan w:val="8"/>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xml:space="preserve"> – zostavená</w:t>
            </w:r>
          </w:p>
        </w:tc>
        <w:tc>
          <w:tcPr>
            <w:tcW w:w="130"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tc>
        <w:tc>
          <w:tcPr>
            <w:tcW w:w="2109" w:type="pct"/>
            <w:gridSpan w:val="15"/>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left w:val="nil"/>
            </w:tcBorders>
            <w:noWrap/>
          </w:tcPr>
          <w:p w:rsidR="00FA79EE" w:rsidRPr="000542C5" w:rsidRDefault="00FA79EE" w:rsidP="00B55BCB">
            <w:pPr>
              <w:spacing w:after="0" w:line="240" w:lineRule="auto"/>
              <w:rPr>
                <w:rFonts w:cs="Calibri"/>
                <w:sz w:val="20"/>
                <w:szCs w:val="20"/>
                <w:lang w:eastAsia="sk-SK"/>
              </w:rPr>
            </w:pPr>
          </w:p>
        </w:tc>
        <w:tc>
          <w:tcPr>
            <w:tcW w:w="126" w:type="pct"/>
            <w:tcBorders>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187" w:type="pct"/>
            <w:tcBorders>
              <w:top w:val="single" w:sz="6" w:space="0" w:color="auto"/>
              <w:left w:val="single" w:sz="6" w:space="0" w:color="auto"/>
              <w:bottom w:val="single" w:sz="4" w:space="0" w:color="auto"/>
              <w:right w:val="single" w:sz="6" w:space="0" w:color="auto"/>
            </w:tcBorders>
            <w:noWrap/>
          </w:tcPr>
          <w:p w:rsidR="00FA79EE" w:rsidRPr="000542C5" w:rsidRDefault="00FA79EE" w:rsidP="00B55BCB">
            <w:pPr>
              <w:spacing w:after="0" w:line="240" w:lineRule="auto"/>
              <w:rPr>
                <w:rFonts w:cs="Calibri"/>
                <w:sz w:val="20"/>
                <w:szCs w:val="20"/>
                <w:lang w:eastAsia="sk-SK"/>
              </w:rPr>
            </w:pPr>
          </w:p>
        </w:tc>
        <w:tc>
          <w:tcPr>
            <w:tcW w:w="751" w:type="pct"/>
            <w:gridSpan w:val="8"/>
            <w:tcBorders>
              <w:left w:val="single" w:sz="6" w:space="0" w:color="auto"/>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  mimoriadna</w:t>
            </w:r>
          </w:p>
        </w:tc>
        <w:tc>
          <w:tcPr>
            <w:tcW w:w="170" w:type="pct"/>
            <w:gridSpan w:val="3"/>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3"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p>
        </w:tc>
        <w:tc>
          <w:tcPr>
            <w:tcW w:w="721" w:type="pct"/>
            <w:gridSpan w:val="8"/>
            <w:tcBorders>
              <w:top w:val="nil"/>
              <w:left w:val="single" w:sz="4" w:space="0" w:color="auto"/>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xml:space="preserve"> – schválená</w:t>
            </w:r>
          </w:p>
        </w:tc>
        <w:tc>
          <w:tcPr>
            <w:tcW w:w="130"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nil"/>
              <w:left w:val="nil"/>
              <w:right w:val="nil"/>
            </w:tcBorders>
            <w:noWrap/>
          </w:tcPr>
          <w:p w:rsidR="00FA79EE" w:rsidRPr="000542C5" w:rsidRDefault="00FA79EE" w:rsidP="00B55BCB">
            <w:pPr>
              <w:spacing w:after="0" w:line="240" w:lineRule="auto"/>
              <w:rPr>
                <w:rFonts w:cs="Calibri"/>
                <w:b/>
                <w:bCs/>
                <w:sz w:val="20"/>
                <w:szCs w:val="20"/>
                <w:lang w:eastAsia="sk-SK"/>
              </w:rPr>
            </w:pPr>
          </w:p>
        </w:tc>
        <w:tc>
          <w:tcPr>
            <w:tcW w:w="2109" w:type="pct"/>
            <w:gridSpan w:val="15"/>
            <w:tcBorders>
              <w:top w:val="nil"/>
              <w:left w:val="nil"/>
              <w:right w:val="nil"/>
            </w:tcBorders>
            <w:noWrap/>
          </w:tcPr>
          <w:p w:rsidR="00FA79EE" w:rsidRPr="000542C5" w:rsidRDefault="00FA79EE" w:rsidP="00B55BCB">
            <w:pPr>
              <w:spacing w:after="0" w:line="240" w:lineRule="auto"/>
              <w:rPr>
                <w:rFonts w:cs="Calibri"/>
                <w:b/>
                <w:bCs/>
                <w:sz w:val="20"/>
                <w:szCs w:val="20"/>
                <w:lang w:eastAsia="sk-SK"/>
              </w:rPr>
            </w:pPr>
          </w:p>
        </w:tc>
        <w:tc>
          <w:tcPr>
            <w:tcW w:w="125"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left w:val="nil"/>
            </w:tcBorders>
            <w:noWrap/>
          </w:tcPr>
          <w:p w:rsidR="00FA79EE" w:rsidRPr="000542C5" w:rsidRDefault="00FA79EE" w:rsidP="00B55BCB">
            <w:pPr>
              <w:spacing w:after="0" w:line="240" w:lineRule="auto"/>
              <w:rPr>
                <w:rFonts w:cs="Calibri"/>
                <w:sz w:val="20"/>
                <w:szCs w:val="20"/>
                <w:lang w:eastAsia="sk-SK"/>
              </w:rPr>
            </w:pPr>
          </w:p>
        </w:tc>
        <w:tc>
          <w:tcPr>
            <w:tcW w:w="126" w:type="pct"/>
            <w:tcBorders>
              <w:right w:val="single" w:sz="4" w:space="0" w:color="auto"/>
            </w:tcBorders>
            <w:noWrap/>
          </w:tcPr>
          <w:p w:rsidR="00FA79EE" w:rsidRPr="000542C5" w:rsidRDefault="00FA79EE" w:rsidP="00B55BCB">
            <w:pPr>
              <w:spacing w:after="0" w:line="240" w:lineRule="auto"/>
              <w:rPr>
                <w:rFonts w:cs="Calibri"/>
                <w:sz w:val="20"/>
                <w:szCs w:val="20"/>
                <w:lang w:eastAsia="sk-SK"/>
              </w:rPr>
            </w:pPr>
          </w:p>
        </w:tc>
        <w:tc>
          <w:tcPr>
            <w:tcW w:w="187"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p>
        </w:tc>
        <w:tc>
          <w:tcPr>
            <w:tcW w:w="751" w:type="pct"/>
            <w:gridSpan w:val="8"/>
            <w:tcBorders>
              <w:left w:val="single" w:sz="4" w:space="0" w:color="auto"/>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priebežná</w:t>
            </w:r>
          </w:p>
        </w:tc>
        <w:tc>
          <w:tcPr>
            <w:tcW w:w="170" w:type="pct"/>
            <w:gridSpan w:val="3"/>
            <w:tcBorders>
              <w:top w:val="nil"/>
              <w:left w:val="nil"/>
            </w:tcBorders>
            <w:noWrap/>
          </w:tcPr>
          <w:p w:rsidR="00FA79EE" w:rsidRPr="000542C5" w:rsidRDefault="00FA79EE" w:rsidP="00B55BCB">
            <w:pPr>
              <w:spacing w:after="0" w:line="240" w:lineRule="auto"/>
              <w:rPr>
                <w:rFonts w:cs="Calibri"/>
                <w:sz w:val="20"/>
                <w:szCs w:val="20"/>
                <w:lang w:eastAsia="sk-SK"/>
              </w:rPr>
            </w:pPr>
          </w:p>
        </w:tc>
        <w:tc>
          <w:tcPr>
            <w:tcW w:w="143" w:type="pct"/>
            <w:tcBorders>
              <w:top w:val="nil"/>
            </w:tcBorders>
            <w:noWrap/>
          </w:tcPr>
          <w:p w:rsidR="00FA79EE" w:rsidRPr="000542C5" w:rsidRDefault="00FA79EE" w:rsidP="00B55BCB">
            <w:pPr>
              <w:spacing w:after="0" w:line="240" w:lineRule="auto"/>
              <w:rPr>
                <w:rFonts w:cs="Calibri"/>
                <w:sz w:val="20"/>
                <w:szCs w:val="20"/>
                <w:lang w:eastAsia="sk-SK"/>
              </w:rPr>
            </w:pPr>
          </w:p>
        </w:tc>
        <w:tc>
          <w:tcPr>
            <w:tcW w:w="721" w:type="pct"/>
            <w:gridSpan w:val="8"/>
            <w:tcBorders>
              <w:top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gridSpan w:val="2"/>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left w:val="nil"/>
            </w:tcBorders>
            <w:noWrap/>
          </w:tcPr>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rPr>
                <w:rFonts w:cs="Calibri"/>
                <w:b/>
                <w:bCs/>
                <w:sz w:val="20"/>
                <w:szCs w:val="20"/>
                <w:lang w:eastAsia="sk-SK"/>
              </w:rPr>
            </w:pPr>
          </w:p>
        </w:tc>
        <w:tc>
          <w:tcPr>
            <w:tcW w:w="2109" w:type="pct"/>
            <w:gridSpan w:val="15"/>
            <w:noWrap/>
          </w:tcPr>
          <w:p w:rsidR="00FA79EE" w:rsidRPr="000542C5" w:rsidRDefault="00FA79EE" w:rsidP="00B55BCB">
            <w:pPr>
              <w:spacing w:after="0" w:line="240" w:lineRule="auto"/>
              <w:rPr>
                <w:rFonts w:cs="Calibri"/>
                <w:b/>
                <w:bCs/>
                <w:sz w:val="20"/>
                <w:szCs w:val="20"/>
                <w:lang w:eastAsia="sk-SK"/>
              </w:rPr>
            </w:pPr>
          </w:p>
        </w:tc>
        <w:tc>
          <w:tcPr>
            <w:tcW w:w="125" w:type="pct"/>
            <w:noWrap/>
          </w:tcPr>
          <w:p w:rsidR="00FA79EE" w:rsidRPr="000542C5" w:rsidRDefault="00FA79EE" w:rsidP="00B55BCB">
            <w:pPr>
              <w:spacing w:after="0" w:line="240" w:lineRule="auto"/>
              <w:rPr>
                <w:rFonts w:cs="Calibri"/>
                <w:sz w:val="20"/>
                <w:szCs w:val="20"/>
                <w:lang w:eastAsia="sk-SK"/>
              </w:rPr>
            </w:pPr>
          </w:p>
        </w:tc>
        <w:tc>
          <w:tcPr>
            <w:tcW w:w="125" w:type="pct"/>
            <w:gridSpan w:val="2"/>
            <w:noWrap/>
          </w:tcPr>
          <w:p w:rsidR="00FA79EE" w:rsidRPr="000542C5" w:rsidRDefault="00FA79EE" w:rsidP="00B55BCB">
            <w:pPr>
              <w:spacing w:after="0" w:line="240" w:lineRule="auto"/>
              <w:rPr>
                <w:rFonts w:cs="Calibri"/>
                <w:sz w:val="20"/>
                <w:szCs w:val="20"/>
                <w:lang w:eastAsia="sk-SK"/>
              </w:rPr>
            </w:pPr>
          </w:p>
        </w:tc>
        <w:tc>
          <w:tcPr>
            <w:tcW w:w="126" w:type="pct"/>
            <w:noWrap/>
          </w:tcPr>
          <w:p w:rsidR="00FA79EE" w:rsidRPr="000542C5" w:rsidRDefault="00FA79EE" w:rsidP="00B55BCB">
            <w:pPr>
              <w:spacing w:after="0" w:line="240" w:lineRule="auto"/>
              <w:rPr>
                <w:rFonts w:cs="Calibri"/>
                <w:sz w:val="20"/>
                <w:szCs w:val="20"/>
                <w:lang w:eastAsia="sk-SK"/>
              </w:rPr>
            </w:pPr>
          </w:p>
        </w:tc>
        <w:tc>
          <w:tcPr>
            <w:tcW w:w="187" w:type="pct"/>
            <w:tcBorders>
              <w:top w:val="single" w:sz="4" w:space="0" w:color="auto"/>
            </w:tcBorders>
            <w:noWrap/>
          </w:tcPr>
          <w:p w:rsidR="00FA79EE" w:rsidRPr="000542C5" w:rsidRDefault="00FA79EE" w:rsidP="00B55BCB">
            <w:pPr>
              <w:spacing w:after="0" w:line="240" w:lineRule="auto"/>
              <w:rPr>
                <w:rFonts w:cs="Calibri"/>
                <w:sz w:val="20"/>
                <w:szCs w:val="20"/>
                <w:lang w:eastAsia="sk-SK"/>
              </w:rPr>
            </w:pPr>
          </w:p>
        </w:tc>
        <w:tc>
          <w:tcPr>
            <w:tcW w:w="751" w:type="pct"/>
            <w:gridSpan w:val="8"/>
            <w:noWrap/>
          </w:tcPr>
          <w:p w:rsidR="00FA79EE" w:rsidRPr="000542C5" w:rsidRDefault="00FA79EE" w:rsidP="00B55BCB">
            <w:pPr>
              <w:spacing w:after="0" w:line="240" w:lineRule="auto"/>
              <w:rPr>
                <w:rFonts w:cs="Calibri"/>
                <w:sz w:val="20"/>
                <w:szCs w:val="20"/>
                <w:lang w:eastAsia="sk-SK"/>
              </w:rPr>
            </w:pPr>
          </w:p>
        </w:tc>
        <w:tc>
          <w:tcPr>
            <w:tcW w:w="170" w:type="pct"/>
            <w:gridSpan w:val="3"/>
            <w:noWrap/>
          </w:tcPr>
          <w:p w:rsidR="00FA79EE" w:rsidRPr="000542C5" w:rsidRDefault="00FA79EE" w:rsidP="00B55BCB">
            <w:pPr>
              <w:spacing w:after="0" w:line="240" w:lineRule="auto"/>
              <w:rPr>
                <w:rFonts w:cs="Calibri"/>
                <w:sz w:val="20"/>
                <w:szCs w:val="20"/>
                <w:lang w:eastAsia="sk-SK"/>
              </w:rPr>
            </w:pPr>
          </w:p>
        </w:tc>
        <w:tc>
          <w:tcPr>
            <w:tcW w:w="143" w:type="pct"/>
            <w:noWrap/>
          </w:tcPr>
          <w:p w:rsidR="00FA79EE" w:rsidRPr="000542C5" w:rsidRDefault="00FA79EE" w:rsidP="00B55BCB">
            <w:pPr>
              <w:spacing w:after="0" w:line="240" w:lineRule="auto"/>
              <w:rPr>
                <w:rFonts w:cs="Calibri"/>
                <w:sz w:val="20"/>
                <w:szCs w:val="20"/>
                <w:lang w:eastAsia="sk-SK"/>
              </w:rPr>
            </w:pPr>
          </w:p>
        </w:tc>
        <w:tc>
          <w:tcPr>
            <w:tcW w:w="721" w:type="pct"/>
            <w:gridSpan w:val="8"/>
            <w:noWrap/>
          </w:tcPr>
          <w:p w:rsidR="00FA79EE" w:rsidRPr="000542C5" w:rsidRDefault="00FA79EE" w:rsidP="00B55BCB">
            <w:pPr>
              <w:spacing w:after="0" w:line="240" w:lineRule="auto"/>
              <w:rPr>
                <w:rFonts w:cs="Calibri"/>
                <w:sz w:val="20"/>
                <w:szCs w:val="20"/>
                <w:lang w:eastAsia="sk-SK"/>
              </w:rPr>
            </w:pPr>
          </w:p>
        </w:tc>
        <w:tc>
          <w:tcPr>
            <w:tcW w:w="130" w:type="pct"/>
            <w:gridSpan w:val="2"/>
            <w:noWrap/>
          </w:tcPr>
          <w:p w:rsidR="00FA79EE" w:rsidRPr="000542C5" w:rsidRDefault="00FA79EE" w:rsidP="00B55BCB">
            <w:pPr>
              <w:spacing w:after="0" w:line="240" w:lineRule="auto"/>
              <w:rPr>
                <w:rFonts w:cs="Calibri"/>
                <w:sz w:val="20"/>
                <w:szCs w:val="20"/>
                <w:lang w:eastAsia="sk-SK"/>
              </w:rPr>
            </w:pPr>
          </w:p>
        </w:tc>
        <w:tc>
          <w:tcPr>
            <w:tcW w:w="134" w:type="pct"/>
            <w:noWrap/>
          </w:tcPr>
          <w:p w:rsidR="00FA79EE" w:rsidRPr="000542C5" w:rsidRDefault="00FA79EE" w:rsidP="00B55BCB">
            <w:pPr>
              <w:spacing w:after="0" w:line="240" w:lineRule="auto"/>
              <w:rPr>
                <w:rFonts w:cs="Calibri"/>
                <w:sz w:val="20"/>
                <w:szCs w:val="20"/>
                <w:lang w:eastAsia="sk-SK"/>
              </w:rPr>
            </w:pPr>
          </w:p>
        </w:tc>
        <w:tc>
          <w:tcPr>
            <w:tcW w:w="114" w:type="pct"/>
            <w:tcBorders>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313" w:type="pct"/>
            <w:gridSpan w:val="2"/>
            <w:tcBorders>
              <w:left w:val="nil"/>
              <w:bottom w:val="nil"/>
              <w:right w:val="nil"/>
            </w:tcBorders>
            <w:noWrap/>
          </w:tcPr>
          <w:p w:rsidR="00FA79EE" w:rsidRPr="000542C5" w:rsidRDefault="00FA79EE" w:rsidP="00B55BCB">
            <w:pPr>
              <w:spacing w:after="0" w:line="240" w:lineRule="auto"/>
              <w:jc w:val="both"/>
              <w:rPr>
                <w:rFonts w:cs="Calibri"/>
                <w:b/>
                <w:bCs/>
                <w:sz w:val="20"/>
                <w:szCs w:val="20"/>
                <w:lang w:eastAsia="sk-SK"/>
              </w:rPr>
            </w:pPr>
            <w:r w:rsidRPr="000542C5">
              <w:rPr>
                <w:rFonts w:cs="Calibri"/>
                <w:b/>
                <w:bCs/>
                <w:sz w:val="20"/>
                <w:szCs w:val="20"/>
                <w:lang w:eastAsia="sk-SK"/>
              </w:rPr>
              <w:t>IČO</w:t>
            </w:r>
          </w:p>
        </w:tc>
        <w:tc>
          <w:tcPr>
            <w:tcW w:w="17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298" w:type="pct"/>
            <w:gridSpan w:val="2"/>
            <w:tcBorders>
              <w:left w:val="nil"/>
              <w:bottom w:val="nil"/>
              <w:right w:val="nil"/>
            </w:tcBorders>
            <w:noWrap/>
          </w:tcPr>
          <w:p w:rsidR="00FA79EE" w:rsidRPr="000542C5" w:rsidRDefault="00FA79EE" w:rsidP="00B55BCB">
            <w:pPr>
              <w:spacing w:after="0" w:line="240" w:lineRule="auto"/>
              <w:jc w:val="both"/>
              <w:rPr>
                <w:rFonts w:cs="Calibri"/>
                <w:b/>
                <w:bCs/>
                <w:sz w:val="20"/>
                <w:szCs w:val="20"/>
                <w:lang w:eastAsia="sk-SK"/>
              </w:rPr>
            </w:pPr>
            <w:r w:rsidRPr="000542C5">
              <w:rPr>
                <w:rFonts w:cs="Calibri"/>
                <w:b/>
                <w:bCs/>
                <w:sz w:val="20"/>
                <w:szCs w:val="20"/>
                <w:lang w:eastAsia="sk-SK"/>
              </w:rPr>
              <w:t>DIČ</w:t>
            </w:r>
          </w:p>
        </w:tc>
        <w:tc>
          <w:tcPr>
            <w:tcW w:w="132"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87"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807" w:type="pct"/>
            <w:gridSpan w:val="10"/>
            <w:tcBorders>
              <w:left w:val="nil"/>
              <w:bottom w:val="nil"/>
              <w:right w:val="nil"/>
            </w:tcBorders>
            <w:noWrap/>
          </w:tcPr>
          <w:p w:rsidR="00FA79EE" w:rsidRPr="000542C5" w:rsidRDefault="00FA79EE" w:rsidP="00B55BCB">
            <w:pPr>
              <w:spacing w:after="0" w:line="240" w:lineRule="auto"/>
              <w:jc w:val="both"/>
              <w:rPr>
                <w:rFonts w:cs="Calibri"/>
                <w:b/>
                <w:bCs/>
                <w:sz w:val="20"/>
                <w:szCs w:val="20"/>
                <w:lang w:eastAsia="sk-SK"/>
              </w:rPr>
            </w:pPr>
            <w:r w:rsidRPr="000542C5">
              <w:rPr>
                <w:rFonts w:cs="Calibri"/>
                <w:b/>
                <w:bCs/>
                <w:sz w:val="20"/>
                <w:szCs w:val="20"/>
                <w:lang w:eastAsia="sk-SK"/>
              </w:rPr>
              <w:t xml:space="preserve">Kód SK NACE </w:t>
            </w:r>
          </w:p>
        </w:tc>
        <w:tc>
          <w:tcPr>
            <w:tcW w:w="143"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2"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6"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gridSpan w:val="2"/>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4</w:t>
            </w:r>
          </w:p>
        </w:tc>
        <w:tc>
          <w:tcPr>
            <w:tcW w:w="151"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3</w:t>
            </w:r>
          </w:p>
        </w:tc>
        <w:tc>
          <w:tcPr>
            <w:tcW w:w="17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8</w:t>
            </w:r>
          </w:p>
        </w:tc>
        <w:tc>
          <w:tcPr>
            <w:tcW w:w="126"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6</w:t>
            </w:r>
          </w:p>
        </w:tc>
        <w:tc>
          <w:tcPr>
            <w:tcW w:w="147"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4</w:t>
            </w:r>
          </w:p>
        </w:tc>
        <w:tc>
          <w:tcPr>
            <w:tcW w:w="12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33"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1</w:t>
            </w:r>
          </w:p>
        </w:tc>
        <w:tc>
          <w:tcPr>
            <w:tcW w:w="130"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5</w:t>
            </w:r>
          </w:p>
        </w:tc>
        <w:tc>
          <w:tcPr>
            <w:tcW w:w="132"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48"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2</w:t>
            </w:r>
          </w:p>
        </w:tc>
        <w:tc>
          <w:tcPr>
            <w:tcW w:w="14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32"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2</w:t>
            </w:r>
          </w:p>
        </w:tc>
        <w:tc>
          <w:tcPr>
            <w:tcW w:w="130"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2</w:t>
            </w:r>
          </w:p>
        </w:tc>
        <w:tc>
          <w:tcPr>
            <w:tcW w:w="13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5</w:t>
            </w:r>
          </w:p>
        </w:tc>
        <w:tc>
          <w:tcPr>
            <w:tcW w:w="123"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56"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2</w:t>
            </w:r>
          </w:p>
        </w:tc>
        <w:tc>
          <w:tcPr>
            <w:tcW w:w="125"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1</w:t>
            </w: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3</w:t>
            </w:r>
          </w:p>
        </w:tc>
        <w:tc>
          <w:tcPr>
            <w:tcW w:w="126"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8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48" w:type="pct"/>
            <w:gridSpan w:val="2"/>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7</w:t>
            </w:r>
          </w:p>
        </w:tc>
        <w:tc>
          <w:tcPr>
            <w:tcW w:w="152"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17"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26" w:type="pct"/>
            <w:gridSpan w:val="2"/>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3</w:t>
            </w: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1</w:t>
            </w:r>
          </w:p>
        </w:tc>
        <w:tc>
          <w:tcPr>
            <w:tcW w:w="138" w:type="pct"/>
            <w:gridSpan w:val="2"/>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40"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0</w:t>
            </w:r>
          </w:p>
        </w:tc>
        <w:tc>
          <w:tcPr>
            <w:tcW w:w="149"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2835" w:type="pct"/>
            <w:gridSpan w:val="21"/>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p w:rsidR="00B3238F" w:rsidRDefault="00B3238F" w:rsidP="00B55BCB">
            <w:pPr>
              <w:spacing w:after="0" w:line="240" w:lineRule="auto"/>
              <w:jc w:val="both"/>
              <w:rPr>
                <w:rFonts w:cs="Calibri"/>
                <w:b/>
                <w:bCs/>
                <w:sz w:val="20"/>
                <w:szCs w:val="20"/>
                <w:lang w:eastAsia="sk-SK"/>
              </w:rPr>
            </w:pPr>
          </w:p>
          <w:p w:rsidR="00FA79EE" w:rsidRPr="000542C5" w:rsidRDefault="00FA79EE" w:rsidP="00B55BCB">
            <w:pPr>
              <w:spacing w:after="0" w:line="240" w:lineRule="auto"/>
              <w:jc w:val="both"/>
              <w:rPr>
                <w:rFonts w:cs="Calibri"/>
                <w:b/>
                <w:bCs/>
                <w:sz w:val="20"/>
                <w:szCs w:val="20"/>
                <w:lang w:eastAsia="sk-SK"/>
              </w:rPr>
            </w:pPr>
            <w:r w:rsidRPr="000542C5">
              <w:rPr>
                <w:rFonts w:cs="Calibri"/>
                <w:b/>
                <w:bCs/>
                <w:sz w:val="20"/>
                <w:szCs w:val="20"/>
                <w:lang w:eastAsia="sk-SK"/>
              </w:rPr>
              <w:t>Obchodné meno (názov) účtovnej jednotky</w:t>
            </w: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7"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G</w:t>
            </w:r>
          </w:p>
        </w:tc>
        <w:tc>
          <w:tcPr>
            <w:tcW w:w="151"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a</w:t>
            </w:r>
          </w:p>
        </w:tc>
        <w:tc>
          <w:tcPr>
            <w:tcW w:w="179"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i</w:t>
            </w:r>
          </w:p>
        </w:tc>
        <w:tc>
          <w:tcPr>
            <w:tcW w:w="126"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n</w:t>
            </w:r>
          </w:p>
        </w:tc>
        <w:tc>
          <w:tcPr>
            <w:tcW w:w="147"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29"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C</w:t>
            </w:r>
          </w:p>
        </w:tc>
        <w:tc>
          <w:tcPr>
            <w:tcW w:w="133"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a</w:t>
            </w:r>
          </w:p>
        </w:tc>
        <w:tc>
          <w:tcPr>
            <w:tcW w:w="130" w:type="pct"/>
            <w:tcBorders>
              <w:top w:val="single" w:sz="6" w:space="0" w:color="auto"/>
              <w:left w:val="single" w:sz="6" w:space="0" w:color="auto"/>
              <w:bottom w:val="single" w:sz="6" w:space="0" w:color="auto"/>
              <w:right w:val="single" w:sz="6" w:space="0" w:color="auto"/>
            </w:tcBorders>
            <w:noWrap/>
          </w:tcPr>
          <w:p w:rsidR="00FA79EE" w:rsidRPr="000542C5" w:rsidRDefault="00B3238F" w:rsidP="00B3238F">
            <w:pPr>
              <w:spacing w:after="0" w:line="240" w:lineRule="auto"/>
              <w:rPr>
                <w:rFonts w:cs="Calibri"/>
                <w:b/>
                <w:sz w:val="20"/>
                <w:szCs w:val="20"/>
                <w:lang w:eastAsia="sk-SK"/>
              </w:rPr>
            </w:pPr>
            <w:r>
              <w:rPr>
                <w:rFonts w:cs="Calibri"/>
                <w:b/>
                <w:sz w:val="20"/>
                <w:szCs w:val="20"/>
                <w:lang w:eastAsia="sk-SK"/>
              </w:rPr>
              <w:t>p</w:t>
            </w:r>
          </w:p>
        </w:tc>
        <w:tc>
          <w:tcPr>
            <w:tcW w:w="132" w:type="pct"/>
            <w:tcBorders>
              <w:top w:val="single" w:sz="6" w:space="0" w:color="auto"/>
              <w:left w:val="single" w:sz="6" w:space="0" w:color="auto"/>
              <w:bottom w:val="single" w:sz="6" w:space="0" w:color="auto"/>
              <w:right w:val="single" w:sz="6" w:space="0" w:color="auto"/>
            </w:tcBorders>
            <w:noWrap/>
          </w:tcPr>
          <w:p w:rsidR="00FA79EE" w:rsidRPr="000542C5" w:rsidRDefault="00B3238F" w:rsidP="00B3238F">
            <w:pPr>
              <w:spacing w:after="0" w:line="240" w:lineRule="auto"/>
              <w:rPr>
                <w:rFonts w:cs="Calibri"/>
                <w:b/>
                <w:sz w:val="20"/>
                <w:szCs w:val="20"/>
                <w:lang w:eastAsia="sk-SK"/>
              </w:rPr>
            </w:pPr>
            <w:r>
              <w:rPr>
                <w:rFonts w:cs="Calibri"/>
                <w:b/>
                <w:sz w:val="20"/>
                <w:szCs w:val="20"/>
                <w:lang w:eastAsia="sk-SK"/>
              </w:rPr>
              <w:t>i</w:t>
            </w:r>
          </w:p>
        </w:tc>
        <w:tc>
          <w:tcPr>
            <w:tcW w:w="148"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t</w:t>
            </w:r>
          </w:p>
        </w:tc>
        <w:tc>
          <w:tcPr>
            <w:tcW w:w="149"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a</w:t>
            </w:r>
          </w:p>
        </w:tc>
        <w:tc>
          <w:tcPr>
            <w:tcW w:w="132"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l</w:t>
            </w:r>
          </w:p>
        </w:tc>
        <w:tc>
          <w:tcPr>
            <w:tcW w:w="130" w:type="pct"/>
            <w:tcBorders>
              <w:top w:val="single" w:sz="6" w:space="0" w:color="auto"/>
              <w:left w:val="single" w:sz="6" w:space="0" w:color="auto"/>
              <w:bottom w:val="single" w:sz="6" w:space="0" w:color="auto"/>
              <w:right w:val="single" w:sz="6" w:space="0" w:color="auto"/>
            </w:tcBorders>
            <w:noWrap/>
          </w:tcPr>
          <w:p w:rsidR="00FA79EE" w:rsidRPr="000542C5" w:rsidRDefault="00FA79EE" w:rsidP="00B55BCB">
            <w:pPr>
              <w:spacing w:after="0" w:line="240" w:lineRule="auto"/>
              <w:rPr>
                <w:rFonts w:cs="Calibri"/>
                <w:b/>
                <w:sz w:val="20"/>
                <w:szCs w:val="20"/>
                <w:lang w:eastAsia="sk-SK"/>
              </w:rPr>
            </w:pPr>
          </w:p>
        </w:tc>
        <w:tc>
          <w:tcPr>
            <w:tcW w:w="139"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a</w:t>
            </w:r>
          </w:p>
        </w:tc>
        <w:tc>
          <w:tcPr>
            <w:tcW w:w="123" w:type="pct"/>
            <w:tcBorders>
              <w:top w:val="single" w:sz="6" w:space="0" w:color="auto"/>
              <w:left w:val="single" w:sz="6" w:space="0" w:color="auto"/>
              <w:bottom w:val="single" w:sz="6" w:space="0" w:color="auto"/>
              <w:right w:val="single" w:sz="6"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w:t>
            </w:r>
          </w:p>
        </w:tc>
        <w:tc>
          <w:tcPr>
            <w:tcW w:w="156" w:type="pct"/>
            <w:tcBorders>
              <w:top w:val="single" w:sz="4" w:space="0" w:color="auto"/>
              <w:left w:val="single" w:sz="6" w:space="0" w:color="auto"/>
              <w:bottom w:val="single" w:sz="4" w:space="0" w:color="auto"/>
              <w:right w:val="single" w:sz="4" w:space="0" w:color="auto"/>
            </w:tcBorders>
            <w:noWrap/>
          </w:tcPr>
          <w:p w:rsidR="00512A74" w:rsidRPr="000542C5" w:rsidRDefault="00B3238F" w:rsidP="00512A74">
            <w:pPr>
              <w:spacing w:after="0" w:line="240" w:lineRule="auto"/>
              <w:jc w:val="both"/>
              <w:rPr>
                <w:rFonts w:cs="Calibri"/>
                <w:b/>
                <w:sz w:val="20"/>
                <w:szCs w:val="20"/>
                <w:lang w:eastAsia="sk-SK"/>
              </w:rPr>
            </w:pPr>
            <w:r>
              <w:rPr>
                <w:rFonts w:cs="Calibri"/>
                <w:b/>
                <w:sz w:val="20"/>
                <w:szCs w:val="20"/>
                <w:lang w:eastAsia="sk-SK"/>
              </w:rPr>
              <w:t>s</w:t>
            </w:r>
          </w:p>
        </w:tc>
        <w:tc>
          <w:tcPr>
            <w:tcW w:w="125"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w:t>
            </w: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8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5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1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0"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9"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7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6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3"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9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r>
      <w:tr w:rsidR="00FA79EE" w:rsidRPr="000542C5" w:rsidTr="00F56432">
        <w:trPr>
          <w:trHeight w:val="57"/>
          <w:jc w:val="center"/>
        </w:trPr>
        <w:tc>
          <w:tcPr>
            <w:tcW w:w="162" w:type="pct"/>
            <w:tcBorders>
              <w:top w:val="single" w:sz="6"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51"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79"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6"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7"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9"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3"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0"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2"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8"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9"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2"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0"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9"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3" w:type="pct"/>
            <w:tcBorders>
              <w:top w:val="single" w:sz="6"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56"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5"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5"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6"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87"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8"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52"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7"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6"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7"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8"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0"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9"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76"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65"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3"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5" w:type="pct"/>
            <w:gridSpan w:val="2"/>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92"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4"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nil"/>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r>
      <w:tr w:rsidR="00FA79EE" w:rsidRPr="000542C5" w:rsidTr="00F56432">
        <w:trPr>
          <w:trHeight w:val="57"/>
          <w:jc w:val="center"/>
        </w:trPr>
        <w:tc>
          <w:tcPr>
            <w:tcW w:w="5000" w:type="pct"/>
            <w:gridSpan w:val="45"/>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jc w:val="both"/>
              <w:rPr>
                <w:rFonts w:cs="Calibri"/>
                <w:b/>
                <w:sz w:val="20"/>
                <w:szCs w:val="20"/>
                <w:lang w:eastAsia="sk-SK"/>
              </w:rPr>
            </w:pPr>
            <w:r w:rsidRPr="000542C5">
              <w:rPr>
                <w:rFonts w:cs="Calibri"/>
                <w:b/>
                <w:bCs/>
                <w:sz w:val="20"/>
                <w:szCs w:val="20"/>
                <w:lang w:eastAsia="sk-SK"/>
              </w:rPr>
              <w:t xml:space="preserve">Sídlo </w:t>
            </w:r>
            <w:r w:rsidRPr="000542C5">
              <w:rPr>
                <w:rFonts w:cs="Calibri"/>
                <w:b/>
                <w:sz w:val="20"/>
                <w:szCs w:val="20"/>
                <w:lang w:eastAsia="sk-SK"/>
              </w:rPr>
              <w:t>účtovnej jednotky</w:t>
            </w:r>
          </w:p>
          <w:p w:rsidR="00FA79EE" w:rsidRPr="000542C5" w:rsidRDefault="00FA79EE" w:rsidP="00B55BCB">
            <w:pPr>
              <w:spacing w:after="0" w:line="240" w:lineRule="auto"/>
              <w:jc w:val="both"/>
              <w:rPr>
                <w:rFonts w:cs="Calibri"/>
                <w:b/>
                <w:sz w:val="20"/>
                <w:szCs w:val="20"/>
                <w:lang w:eastAsia="sk-SK"/>
              </w:rPr>
            </w:pPr>
            <w:r w:rsidRPr="000542C5">
              <w:rPr>
                <w:rFonts w:cs="Calibri"/>
                <w:b/>
                <w:sz w:val="20"/>
                <w:szCs w:val="20"/>
                <w:lang w:eastAsia="sk-SK"/>
              </w:rPr>
              <w:t xml:space="preserve">Ulica                                                                                                                                                      </w:t>
            </w:r>
            <w:r w:rsidR="00B00032" w:rsidRPr="000542C5">
              <w:rPr>
                <w:rFonts w:cs="Calibri"/>
                <w:b/>
                <w:sz w:val="20"/>
                <w:szCs w:val="20"/>
                <w:lang w:eastAsia="sk-SK"/>
              </w:rPr>
              <w:t xml:space="preserve">  </w:t>
            </w:r>
            <w:r w:rsidRPr="000542C5">
              <w:rPr>
                <w:rFonts w:cs="Calibri"/>
                <w:b/>
                <w:sz w:val="20"/>
                <w:szCs w:val="20"/>
                <w:lang w:eastAsia="sk-SK"/>
              </w:rPr>
              <w:t xml:space="preserve">   Číslo</w:t>
            </w: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G</w:t>
            </w:r>
          </w:p>
        </w:tc>
        <w:tc>
          <w:tcPr>
            <w:tcW w:w="151"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e</w:t>
            </w:r>
          </w:p>
        </w:tc>
        <w:tc>
          <w:tcPr>
            <w:tcW w:w="17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r</w:t>
            </w:r>
          </w:p>
        </w:tc>
        <w:tc>
          <w:tcPr>
            <w:tcW w:w="126"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c</w:t>
            </w:r>
          </w:p>
        </w:tc>
        <w:tc>
          <w:tcPr>
            <w:tcW w:w="147"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e</w:t>
            </w:r>
          </w:p>
        </w:tc>
        <w:tc>
          <w:tcPr>
            <w:tcW w:w="129"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n</w:t>
            </w:r>
          </w:p>
        </w:tc>
        <w:tc>
          <w:tcPr>
            <w:tcW w:w="133"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o</w:t>
            </w:r>
          </w:p>
        </w:tc>
        <w:tc>
          <w:tcPr>
            <w:tcW w:w="130"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v</w:t>
            </w:r>
          </w:p>
        </w:tc>
        <w:tc>
          <w:tcPr>
            <w:tcW w:w="132"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a</w:t>
            </w:r>
          </w:p>
        </w:tc>
        <w:tc>
          <w:tcPr>
            <w:tcW w:w="148"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9"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0"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9"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3"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5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5"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8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5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1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0" w:type="pct"/>
            <w:tcBorders>
              <w:left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val="en-US" w:eastAsia="sk-SK"/>
              </w:rPr>
            </w:pPr>
            <w:r>
              <w:rPr>
                <w:rFonts w:cs="Calibri"/>
                <w:b/>
                <w:sz w:val="20"/>
                <w:szCs w:val="20"/>
                <w:lang w:val="en-US" w:eastAsia="sk-SK"/>
              </w:rPr>
              <w:t>6</w:t>
            </w:r>
          </w:p>
        </w:tc>
        <w:tc>
          <w:tcPr>
            <w:tcW w:w="176" w:type="pct"/>
            <w:gridSpan w:val="2"/>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w:t>
            </w:r>
          </w:p>
        </w:tc>
        <w:tc>
          <w:tcPr>
            <w:tcW w:w="165" w:type="pct"/>
            <w:gridSpan w:val="2"/>
            <w:tcBorders>
              <w:top w:val="single" w:sz="4" w:space="0" w:color="auto"/>
              <w:left w:val="nil"/>
              <w:bottom w:val="single" w:sz="4" w:space="0" w:color="auto"/>
              <w:right w:val="single" w:sz="4" w:space="0" w:color="auto"/>
            </w:tcBorders>
            <w:noWrap/>
          </w:tcPr>
          <w:p w:rsidR="00FA79EE" w:rsidRPr="000542C5" w:rsidRDefault="005209C7" w:rsidP="005209C7">
            <w:pPr>
              <w:spacing w:after="0" w:line="240" w:lineRule="auto"/>
              <w:rPr>
                <w:rFonts w:cs="Calibri"/>
                <w:b/>
                <w:sz w:val="20"/>
                <w:szCs w:val="20"/>
                <w:lang w:eastAsia="sk-SK"/>
              </w:rPr>
            </w:pPr>
            <w:r>
              <w:rPr>
                <w:rFonts w:cs="Calibri"/>
                <w:b/>
                <w:sz w:val="20"/>
                <w:szCs w:val="20"/>
                <w:lang w:eastAsia="sk-SK"/>
              </w:rPr>
              <w:t>A</w:t>
            </w:r>
          </w:p>
        </w:tc>
        <w:tc>
          <w:tcPr>
            <w:tcW w:w="133"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9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r>
      <w:tr w:rsidR="00FA79EE" w:rsidRPr="000542C5" w:rsidTr="00F56432">
        <w:trPr>
          <w:trHeight w:val="57"/>
          <w:jc w:val="center"/>
        </w:trPr>
        <w:tc>
          <w:tcPr>
            <w:tcW w:w="2396" w:type="pct"/>
            <w:gridSpan w:val="17"/>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jc w:val="both"/>
              <w:rPr>
                <w:rFonts w:cs="Calibri"/>
                <w:sz w:val="20"/>
                <w:szCs w:val="20"/>
                <w:lang w:eastAsia="sk-SK"/>
              </w:rPr>
            </w:pPr>
            <w:r w:rsidRPr="000542C5">
              <w:rPr>
                <w:rFonts w:cs="Calibri"/>
                <w:b/>
                <w:bCs/>
                <w:sz w:val="20"/>
                <w:szCs w:val="20"/>
                <w:lang w:eastAsia="sk-SK"/>
              </w:rPr>
              <w:t>PSČ                                   Názov obce</w:t>
            </w:r>
          </w:p>
        </w:tc>
        <w:tc>
          <w:tcPr>
            <w:tcW w:w="12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8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7"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8</w:t>
            </w:r>
          </w:p>
        </w:tc>
        <w:tc>
          <w:tcPr>
            <w:tcW w:w="151"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5</w:t>
            </w:r>
          </w:p>
        </w:tc>
        <w:tc>
          <w:tcPr>
            <w:tcW w:w="179"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1</w:t>
            </w:r>
          </w:p>
        </w:tc>
        <w:tc>
          <w:tcPr>
            <w:tcW w:w="126"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0</w:t>
            </w:r>
          </w:p>
        </w:tc>
        <w:tc>
          <w:tcPr>
            <w:tcW w:w="147" w:type="pct"/>
            <w:tcBorders>
              <w:top w:val="single" w:sz="4" w:space="0" w:color="auto"/>
              <w:left w:val="nil"/>
              <w:bottom w:val="single" w:sz="4" w:space="0" w:color="auto"/>
              <w:right w:val="single" w:sz="4" w:space="0" w:color="auto"/>
            </w:tcBorders>
            <w:noWrap/>
          </w:tcPr>
          <w:p w:rsidR="00FA79EE" w:rsidRPr="000542C5" w:rsidRDefault="00B3238F" w:rsidP="00B55BCB">
            <w:pPr>
              <w:spacing w:after="0" w:line="240" w:lineRule="auto"/>
              <w:rPr>
                <w:rFonts w:cs="Calibri"/>
                <w:b/>
                <w:sz w:val="20"/>
                <w:szCs w:val="20"/>
                <w:lang w:eastAsia="sk-SK"/>
              </w:rPr>
            </w:pPr>
            <w:r>
              <w:rPr>
                <w:rFonts w:cs="Calibri"/>
                <w:b/>
                <w:sz w:val="20"/>
                <w:szCs w:val="20"/>
                <w:lang w:eastAsia="sk-SK"/>
              </w:rPr>
              <w:t>1</w:t>
            </w:r>
          </w:p>
        </w:tc>
        <w:tc>
          <w:tcPr>
            <w:tcW w:w="129" w:type="pct"/>
            <w:tcBorders>
              <w:lef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33"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tc>
        <w:tc>
          <w:tcPr>
            <w:tcW w:w="130" w:type="pct"/>
            <w:tcBorders>
              <w:top w:val="single" w:sz="4" w:space="0" w:color="auto"/>
              <w:left w:val="single" w:sz="4" w:space="0" w:color="auto"/>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B</w:t>
            </w:r>
          </w:p>
        </w:tc>
        <w:tc>
          <w:tcPr>
            <w:tcW w:w="132"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r</w:t>
            </w:r>
          </w:p>
        </w:tc>
        <w:tc>
          <w:tcPr>
            <w:tcW w:w="148"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a</w:t>
            </w:r>
          </w:p>
        </w:tc>
        <w:tc>
          <w:tcPr>
            <w:tcW w:w="149"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t</w:t>
            </w:r>
          </w:p>
        </w:tc>
        <w:tc>
          <w:tcPr>
            <w:tcW w:w="132"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i</w:t>
            </w:r>
          </w:p>
        </w:tc>
        <w:tc>
          <w:tcPr>
            <w:tcW w:w="130"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s</w:t>
            </w:r>
          </w:p>
        </w:tc>
        <w:tc>
          <w:tcPr>
            <w:tcW w:w="139"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l</w:t>
            </w:r>
          </w:p>
        </w:tc>
        <w:tc>
          <w:tcPr>
            <w:tcW w:w="123"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a</w:t>
            </w:r>
          </w:p>
        </w:tc>
        <w:tc>
          <w:tcPr>
            <w:tcW w:w="156"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v</w:t>
            </w:r>
          </w:p>
        </w:tc>
        <w:tc>
          <w:tcPr>
            <w:tcW w:w="125" w:type="pct"/>
            <w:tcBorders>
              <w:top w:val="single" w:sz="4" w:space="0" w:color="auto"/>
              <w:left w:val="nil"/>
              <w:bottom w:val="single" w:sz="4" w:space="0" w:color="auto"/>
              <w:right w:val="single" w:sz="4" w:space="0" w:color="auto"/>
            </w:tcBorders>
            <w:noWrap/>
          </w:tcPr>
          <w:p w:rsidR="00FA79EE" w:rsidRPr="000542C5" w:rsidRDefault="00512A74" w:rsidP="00B55BCB">
            <w:pPr>
              <w:spacing w:after="0" w:line="240" w:lineRule="auto"/>
              <w:rPr>
                <w:rFonts w:cs="Calibri"/>
                <w:b/>
                <w:sz w:val="20"/>
                <w:szCs w:val="20"/>
                <w:lang w:eastAsia="sk-SK"/>
              </w:rPr>
            </w:pPr>
            <w:r>
              <w:rPr>
                <w:rFonts w:cs="Calibri"/>
                <w:b/>
                <w:sz w:val="20"/>
                <w:szCs w:val="20"/>
                <w:lang w:eastAsia="sk-SK"/>
              </w:rPr>
              <w:t>a</w:t>
            </w: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p>
        </w:tc>
        <w:tc>
          <w:tcPr>
            <w:tcW w:w="12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8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5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0"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49"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7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6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3"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9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r>
      <w:tr w:rsidR="00FA79EE" w:rsidRPr="000542C5" w:rsidTr="00F56432">
        <w:trPr>
          <w:trHeight w:val="57"/>
          <w:jc w:val="center"/>
        </w:trPr>
        <w:tc>
          <w:tcPr>
            <w:tcW w:w="5000" w:type="pct"/>
            <w:gridSpan w:val="45"/>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5000" w:type="pct"/>
            <w:gridSpan w:val="45"/>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p>
          <w:p w:rsidR="00FA79EE" w:rsidRPr="000542C5" w:rsidRDefault="00FA79EE" w:rsidP="00B55BCB">
            <w:pPr>
              <w:spacing w:after="0" w:line="240" w:lineRule="auto"/>
              <w:jc w:val="both"/>
              <w:rPr>
                <w:rFonts w:cs="Calibri"/>
                <w:b/>
                <w:sz w:val="20"/>
                <w:szCs w:val="20"/>
                <w:lang w:eastAsia="sk-SK"/>
              </w:rPr>
            </w:pPr>
            <w:r w:rsidRPr="000542C5">
              <w:rPr>
                <w:rFonts w:cs="Calibri"/>
                <w:b/>
                <w:sz w:val="20"/>
                <w:szCs w:val="20"/>
                <w:lang w:eastAsia="sk-SK"/>
              </w:rPr>
              <w:t>Číslo telefónu                                                                 Číslo faxu</w:t>
            </w: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0</w:t>
            </w:r>
          </w:p>
        </w:tc>
        <w:tc>
          <w:tcPr>
            <w:tcW w:w="151"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9</w:t>
            </w:r>
            <w:r w:rsidR="00FA79EE" w:rsidRPr="000542C5">
              <w:rPr>
                <w:rFonts w:cs="Calibri"/>
                <w:b/>
                <w:sz w:val="20"/>
                <w:szCs w:val="20"/>
                <w:lang w:eastAsia="sk-SK"/>
              </w:rPr>
              <w:t> </w:t>
            </w:r>
          </w:p>
        </w:tc>
        <w:tc>
          <w:tcPr>
            <w:tcW w:w="179"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0</w:t>
            </w:r>
            <w:r w:rsidR="00FA79EE" w:rsidRPr="000542C5">
              <w:rPr>
                <w:rFonts w:cs="Calibri"/>
                <w:b/>
                <w:sz w:val="20"/>
                <w:szCs w:val="20"/>
                <w:lang w:eastAsia="sk-SK"/>
              </w:rPr>
              <w:t> </w:t>
            </w:r>
          </w:p>
        </w:tc>
        <w:tc>
          <w:tcPr>
            <w:tcW w:w="126"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5</w:t>
            </w:r>
          </w:p>
        </w:tc>
        <w:tc>
          <w:tcPr>
            <w:tcW w:w="147" w:type="pct"/>
            <w:tcBorders>
              <w:top w:val="nil"/>
              <w:left w:val="nil"/>
              <w:bottom w:val="nil"/>
              <w:right w:val="nil"/>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w:t>
            </w:r>
          </w:p>
        </w:tc>
        <w:tc>
          <w:tcPr>
            <w:tcW w:w="129" w:type="pct"/>
            <w:tcBorders>
              <w:top w:val="single" w:sz="4" w:space="0" w:color="auto"/>
              <w:left w:val="single" w:sz="4" w:space="0" w:color="auto"/>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3</w:t>
            </w:r>
          </w:p>
        </w:tc>
        <w:tc>
          <w:tcPr>
            <w:tcW w:w="133"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9</w:t>
            </w:r>
          </w:p>
        </w:tc>
        <w:tc>
          <w:tcPr>
            <w:tcW w:w="130"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9</w:t>
            </w:r>
          </w:p>
        </w:tc>
        <w:tc>
          <w:tcPr>
            <w:tcW w:w="132" w:type="pct"/>
            <w:tcBorders>
              <w:top w:val="single" w:sz="4" w:space="0" w:color="auto"/>
              <w:left w:val="nil"/>
              <w:bottom w:val="single" w:sz="4" w:space="0" w:color="auto"/>
              <w:right w:val="single" w:sz="4" w:space="0" w:color="auto"/>
            </w:tcBorders>
            <w:noWrap/>
          </w:tcPr>
          <w:p w:rsidR="00FA79EE" w:rsidRPr="000542C5" w:rsidRDefault="00E17A46" w:rsidP="00E17A46">
            <w:pPr>
              <w:spacing w:after="0" w:line="240" w:lineRule="auto"/>
              <w:rPr>
                <w:rFonts w:cs="Calibri"/>
                <w:b/>
                <w:sz w:val="20"/>
                <w:szCs w:val="20"/>
                <w:lang w:eastAsia="sk-SK"/>
              </w:rPr>
            </w:pPr>
            <w:r w:rsidRPr="000542C5">
              <w:rPr>
                <w:rFonts w:cs="Calibri"/>
                <w:b/>
                <w:sz w:val="20"/>
                <w:szCs w:val="20"/>
                <w:lang w:eastAsia="sk-SK"/>
              </w:rPr>
              <w:t>3</w:t>
            </w:r>
          </w:p>
        </w:tc>
        <w:tc>
          <w:tcPr>
            <w:tcW w:w="148"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6</w:t>
            </w:r>
          </w:p>
        </w:tc>
        <w:tc>
          <w:tcPr>
            <w:tcW w:w="149"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7</w:t>
            </w:r>
            <w:r w:rsidR="00FA79EE" w:rsidRPr="000542C5">
              <w:rPr>
                <w:rFonts w:cs="Calibri"/>
                <w:b/>
                <w:sz w:val="20"/>
                <w:szCs w:val="20"/>
                <w:lang w:eastAsia="sk-SK"/>
              </w:rPr>
              <w:t> </w:t>
            </w:r>
          </w:p>
        </w:tc>
        <w:tc>
          <w:tcPr>
            <w:tcW w:w="13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0"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0</w:t>
            </w:r>
          </w:p>
        </w:tc>
        <w:tc>
          <w:tcPr>
            <w:tcW w:w="125"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8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w:t>
            </w:r>
          </w:p>
        </w:tc>
        <w:tc>
          <w:tcPr>
            <w:tcW w:w="114"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5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1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3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0" w:type="pct"/>
            <w:tcBorders>
              <w:top w:val="single" w:sz="4" w:space="0" w:color="auto"/>
              <w:left w:val="nil"/>
              <w:bottom w:val="single" w:sz="4" w:space="0" w:color="auto"/>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9" w:type="pct"/>
            <w:tcBorders>
              <w:top w:val="nil"/>
              <w:left w:val="single" w:sz="4" w:space="0" w:color="auto"/>
              <w:bottom w:val="nil"/>
              <w:right w:val="nil"/>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029" w:type="pct"/>
            <w:gridSpan w:val="7"/>
            <w:tcBorders>
              <w:top w:val="nil"/>
              <w:left w:val="nil"/>
              <w:bottom w:val="nil"/>
              <w:right w:val="nil"/>
            </w:tcBorders>
            <w:noWrap/>
          </w:tcPr>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rPr>
                <w:rFonts w:cs="Calibri"/>
                <w:b/>
                <w:bCs/>
                <w:sz w:val="20"/>
                <w:szCs w:val="20"/>
                <w:lang w:eastAsia="sk-SK"/>
              </w:rPr>
            </w:pPr>
          </w:p>
          <w:p w:rsidR="00FA79EE" w:rsidRPr="000542C5" w:rsidRDefault="00FA79EE" w:rsidP="00B55BCB">
            <w:pPr>
              <w:spacing w:after="0" w:line="240" w:lineRule="auto"/>
              <w:jc w:val="both"/>
              <w:rPr>
                <w:rFonts w:cs="Calibri"/>
                <w:b/>
                <w:bCs/>
                <w:sz w:val="20"/>
                <w:szCs w:val="20"/>
                <w:lang w:eastAsia="sk-SK"/>
              </w:rPr>
            </w:pPr>
            <w:r w:rsidRPr="000542C5">
              <w:rPr>
                <w:rFonts w:cs="Calibri"/>
                <w:b/>
                <w:bCs/>
                <w:sz w:val="20"/>
                <w:szCs w:val="20"/>
                <w:lang w:eastAsia="sk-SK"/>
              </w:rPr>
              <w:t>E-mailová adresa</w:t>
            </w: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8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7"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FA79EE" w:rsidRPr="000542C5" w:rsidRDefault="00FA79EE" w:rsidP="00B55BCB">
            <w:pPr>
              <w:spacing w:after="0" w:line="240" w:lineRule="auto"/>
              <w:rPr>
                <w:rFonts w:cs="Calibri"/>
                <w:b/>
                <w:sz w:val="20"/>
                <w:szCs w:val="20"/>
                <w:lang w:eastAsia="sk-SK"/>
              </w:rPr>
            </w:pPr>
            <w:r w:rsidRPr="000542C5">
              <w:rPr>
                <w:rFonts w:cs="Calibri"/>
                <w:b/>
                <w:sz w:val="20"/>
                <w:szCs w:val="20"/>
                <w:lang w:eastAsia="sk-SK"/>
              </w:rPr>
              <w:t> </w:t>
            </w:r>
            <w:r w:rsidR="00E17A46" w:rsidRPr="000542C5">
              <w:rPr>
                <w:rFonts w:cs="Calibri"/>
                <w:b/>
                <w:sz w:val="20"/>
                <w:szCs w:val="20"/>
                <w:lang w:eastAsia="sk-SK"/>
              </w:rPr>
              <w:t>k</w:t>
            </w:r>
          </w:p>
        </w:tc>
        <w:tc>
          <w:tcPr>
            <w:tcW w:w="151"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a</w:t>
            </w:r>
            <w:r w:rsidR="00FA79EE" w:rsidRPr="000542C5">
              <w:rPr>
                <w:rFonts w:cs="Calibri"/>
                <w:b/>
                <w:sz w:val="20"/>
                <w:szCs w:val="20"/>
                <w:lang w:eastAsia="sk-SK"/>
              </w:rPr>
              <w:t> </w:t>
            </w:r>
          </w:p>
        </w:tc>
        <w:tc>
          <w:tcPr>
            <w:tcW w:w="179"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r</w:t>
            </w:r>
            <w:r w:rsidR="00FA79EE" w:rsidRPr="000542C5">
              <w:rPr>
                <w:rFonts w:cs="Calibri"/>
                <w:b/>
                <w:sz w:val="20"/>
                <w:szCs w:val="20"/>
                <w:lang w:eastAsia="sk-SK"/>
              </w:rPr>
              <w:t> </w:t>
            </w:r>
          </w:p>
        </w:tc>
        <w:tc>
          <w:tcPr>
            <w:tcW w:w="126"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l</w:t>
            </w:r>
            <w:r w:rsidR="00FA79EE" w:rsidRPr="000542C5">
              <w:rPr>
                <w:rFonts w:cs="Calibri"/>
                <w:b/>
                <w:sz w:val="20"/>
                <w:szCs w:val="20"/>
                <w:lang w:eastAsia="sk-SK"/>
              </w:rPr>
              <w:t> </w:t>
            </w:r>
          </w:p>
        </w:tc>
        <w:tc>
          <w:tcPr>
            <w:tcW w:w="147"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i</w:t>
            </w:r>
            <w:r w:rsidR="00FA79EE" w:rsidRPr="000542C5">
              <w:rPr>
                <w:rFonts w:cs="Calibri"/>
                <w:b/>
                <w:sz w:val="20"/>
                <w:szCs w:val="20"/>
                <w:lang w:eastAsia="sk-SK"/>
              </w:rPr>
              <w:t> </w:t>
            </w:r>
          </w:p>
        </w:tc>
        <w:tc>
          <w:tcPr>
            <w:tcW w:w="129"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k</w:t>
            </w:r>
          </w:p>
        </w:tc>
        <w:tc>
          <w:tcPr>
            <w:tcW w:w="133" w:type="pct"/>
            <w:tcBorders>
              <w:top w:val="single" w:sz="4" w:space="0" w:color="auto"/>
              <w:left w:val="nil"/>
              <w:bottom w:val="single" w:sz="4" w:space="0" w:color="auto"/>
              <w:right w:val="single" w:sz="4" w:space="0" w:color="auto"/>
            </w:tcBorders>
            <w:noWrap/>
          </w:tcPr>
          <w:p w:rsidR="00FA79EE" w:rsidRPr="000542C5" w:rsidRDefault="00E17A46" w:rsidP="00E17A46">
            <w:pPr>
              <w:spacing w:after="0" w:line="240" w:lineRule="auto"/>
              <w:rPr>
                <w:rFonts w:cs="Calibri"/>
                <w:b/>
                <w:sz w:val="20"/>
                <w:szCs w:val="20"/>
                <w:lang w:eastAsia="sk-SK"/>
              </w:rPr>
            </w:pPr>
            <w:r w:rsidRPr="000542C5">
              <w:rPr>
                <w:rFonts w:cs="Calibri"/>
                <w:b/>
                <w:sz w:val="20"/>
                <w:szCs w:val="20"/>
                <w:lang w:eastAsia="sk-SK"/>
              </w:rPr>
              <w:t>@</w:t>
            </w:r>
          </w:p>
        </w:tc>
        <w:tc>
          <w:tcPr>
            <w:tcW w:w="130" w:type="pct"/>
            <w:tcBorders>
              <w:top w:val="single" w:sz="4" w:space="0" w:color="auto"/>
              <w:left w:val="nil"/>
              <w:bottom w:val="single" w:sz="4" w:space="0" w:color="auto"/>
              <w:right w:val="single" w:sz="4" w:space="0" w:color="auto"/>
            </w:tcBorders>
            <w:noWrap/>
          </w:tcPr>
          <w:p w:rsidR="00FA79EE" w:rsidRPr="000542C5" w:rsidRDefault="00F56432" w:rsidP="00B55BCB">
            <w:pPr>
              <w:spacing w:after="0" w:line="240" w:lineRule="auto"/>
              <w:rPr>
                <w:rFonts w:cs="Calibri"/>
                <w:b/>
                <w:sz w:val="20"/>
                <w:szCs w:val="20"/>
                <w:lang w:eastAsia="sk-SK"/>
              </w:rPr>
            </w:pPr>
            <w:r>
              <w:rPr>
                <w:rFonts w:cs="Calibri"/>
                <w:b/>
                <w:sz w:val="20"/>
                <w:szCs w:val="20"/>
                <w:lang w:eastAsia="sk-SK"/>
              </w:rPr>
              <w:t>s</w:t>
            </w:r>
          </w:p>
        </w:tc>
        <w:tc>
          <w:tcPr>
            <w:tcW w:w="132"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k</w:t>
            </w:r>
          </w:p>
        </w:tc>
        <w:tc>
          <w:tcPr>
            <w:tcW w:w="148"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d</w:t>
            </w:r>
            <w:r w:rsidR="00FA79EE" w:rsidRPr="000542C5">
              <w:rPr>
                <w:rFonts w:cs="Calibri"/>
                <w:b/>
                <w:sz w:val="20"/>
                <w:szCs w:val="20"/>
                <w:lang w:eastAsia="sk-SK"/>
              </w:rPr>
              <w:t> </w:t>
            </w:r>
          </w:p>
        </w:tc>
        <w:tc>
          <w:tcPr>
            <w:tcW w:w="149"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p</w:t>
            </w:r>
            <w:r w:rsidR="00FA79EE" w:rsidRPr="000542C5">
              <w:rPr>
                <w:rFonts w:cs="Calibri"/>
                <w:b/>
                <w:sz w:val="20"/>
                <w:szCs w:val="20"/>
                <w:lang w:eastAsia="sk-SK"/>
              </w:rPr>
              <w:t> </w:t>
            </w:r>
          </w:p>
        </w:tc>
        <w:tc>
          <w:tcPr>
            <w:tcW w:w="132"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w:t>
            </w:r>
            <w:r w:rsidR="00FA79EE" w:rsidRPr="000542C5">
              <w:rPr>
                <w:rFonts w:cs="Calibri"/>
                <w:b/>
                <w:sz w:val="20"/>
                <w:szCs w:val="20"/>
                <w:lang w:eastAsia="sk-SK"/>
              </w:rPr>
              <w:t> </w:t>
            </w:r>
          </w:p>
        </w:tc>
        <w:tc>
          <w:tcPr>
            <w:tcW w:w="130" w:type="pct"/>
            <w:tcBorders>
              <w:top w:val="single" w:sz="4" w:space="0" w:color="auto"/>
              <w:left w:val="nil"/>
              <w:bottom w:val="single" w:sz="4" w:space="0" w:color="auto"/>
              <w:right w:val="single" w:sz="4" w:space="0" w:color="auto"/>
            </w:tcBorders>
            <w:noWrap/>
          </w:tcPr>
          <w:p w:rsidR="00FA79EE" w:rsidRPr="000542C5" w:rsidRDefault="00E17A46" w:rsidP="00B55BCB">
            <w:pPr>
              <w:spacing w:after="0" w:line="240" w:lineRule="auto"/>
              <w:rPr>
                <w:rFonts w:cs="Calibri"/>
                <w:b/>
                <w:sz w:val="20"/>
                <w:szCs w:val="20"/>
                <w:lang w:eastAsia="sk-SK"/>
              </w:rPr>
            </w:pPr>
            <w:r w:rsidRPr="000542C5">
              <w:rPr>
                <w:rFonts w:cs="Calibri"/>
                <w:b/>
                <w:sz w:val="20"/>
                <w:szCs w:val="20"/>
                <w:lang w:eastAsia="sk-SK"/>
              </w:rPr>
              <w:t>s</w:t>
            </w:r>
          </w:p>
        </w:tc>
        <w:tc>
          <w:tcPr>
            <w:tcW w:w="139" w:type="pct"/>
            <w:tcBorders>
              <w:top w:val="single" w:sz="4" w:space="0" w:color="auto"/>
              <w:left w:val="nil"/>
              <w:bottom w:val="single" w:sz="4" w:space="0" w:color="auto"/>
              <w:right w:val="single" w:sz="4" w:space="0" w:color="auto"/>
            </w:tcBorders>
            <w:noWrap/>
          </w:tcPr>
          <w:p w:rsidR="00FA79EE" w:rsidRPr="000542C5" w:rsidRDefault="00E17A46" w:rsidP="00F56432">
            <w:pPr>
              <w:spacing w:after="0" w:line="240" w:lineRule="auto"/>
              <w:rPr>
                <w:rFonts w:cs="Calibri"/>
                <w:b/>
                <w:sz w:val="20"/>
                <w:szCs w:val="20"/>
                <w:lang w:eastAsia="sk-SK"/>
              </w:rPr>
            </w:pPr>
            <w:r w:rsidRPr="000542C5">
              <w:rPr>
                <w:rFonts w:cs="Calibri"/>
                <w:b/>
                <w:sz w:val="20"/>
                <w:szCs w:val="20"/>
                <w:lang w:eastAsia="sk-SK"/>
              </w:rPr>
              <w:t>k</w:t>
            </w:r>
          </w:p>
        </w:tc>
        <w:tc>
          <w:tcPr>
            <w:tcW w:w="123"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5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5"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6"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8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5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17"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27"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38"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0"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49"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76"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6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33"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35" w:type="pct"/>
            <w:gridSpan w:val="2"/>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92"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3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c>
          <w:tcPr>
            <w:tcW w:w="114" w:type="pct"/>
            <w:tcBorders>
              <w:top w:val="single" w:sz="4" w:space="0" w:color="auto"/>
              <w:left w:val="nil"/>
              <w:bottom w:val="single" w:sz="4" w:space="0" w:color="auto"/>
              <w:right w:val="single" w:sz="4" w:space="0" w:color="auto"/>
            </w:tcBorders>
            <w:noWrap/>
          </w:tcPr>
          <w:p w:rsidR="00FA79EE" w:rsidRPr="000542C5" w:rsidRDefault="00FA79EE" w:rsidP="00B55BCB">
            <w:pPr>
              <w:spacing w:after="0" w:line="240" w:lineRule="auto"/>
              <w:rPr>
                <w:rFonts w:cs="Calibri"/>
                <w:sz w:val="20"/>
                <w:szCs w:val="20"/>
                <w:lang w:eastAsia="sk-SK"/>
              </w:rPr>
            </w:pPr>
            <w:r w:rsidRPr="000542C5">
              <w:rPr>
                <w:rFonts w:cs="Calibri"/>
                <w:sz w:val="20"/>
                <w:szCs w:val="20"/>
                <w:lang w:eastAsia="sk-SK"/>
              </w:rPr>
              <w:t> </w:t>
            </w:r>
          </w:p>
        </w:tc>
      </w:tr>
      <w:tr w:rsidR="00FA79EE" w:rsidRPr="000542C5" w:rsidTr="00F56432">
        <w:trPr>
          <w:trHeight w:val="57"/>
          <w:jc w:val="center"/>
        </w:trPr>
        <w:tc>
          <w:tcPr>
            <w:tcW w:w="16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tc>
        <w:tc>
          <w:tcPr>
            <w:tcW w:w="151"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3"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8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5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7"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27"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8"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0"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49"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76"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6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3"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5" w:type="pct"/>
            <w:gridSpan w:val="2"/>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92"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3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c>
          <w:tcPr>
            <w:tcW w:w="114" w:type="pct"/>
            <w:tcBorders>
              <w:top w:val="nil"/>
              <w:left w:val="nil"/>
              <w:bottom w:val="nil"/>
              <w:right w:val="nil"/>
            </w:tcBorders>
            <w:noWrap/>
          </w:tcPr>
          <w:p w:rsidR="00FA79EE" w:rsidRPr="000542C5" w:rsidRDefault="00FA79EE" w:rsidP="00B55BCB">
            <w:pPr>
              <w:spacing w:after="0" w:line="240" w:lineRule="auto"/>
              <w:rPr>
                <w:rFonts w:cs="Calibri"/>
                <w:sz w:val="20"/>
                <w:szCs w:val="20"/>
                <w:lang w:eastAsia="sk-SK"/>
              </w:rPr>
            </w:pPr>
          </w:p>
        </w:tc>
      </w:tr>
      <w:tr w:rsidR="00FA79EE" w:rsidRPr="000542C5" w:rsidTr="00F56432">
        <w:trPr>
          <w:trHeight w:val="850"/>
          <w:jc w:val="center"/>
        </w:trPr>
        <w:tc>
          <w:tcPr>
            <w:tcW w:w="1292" w:type="pct"/>
            <w:gridSpan w:val="9"/>
            <w:tcBorders>
              <w:top w:val="single" w:sz="4" w:space="0" w:color="auto"/>
              <w:left w:val="single" w:sz="4" w:space="0" w:color="auto"/>
              <w:bottom w:val="single" w:sz="4" w:space="0" w:color="auto"/>
              <w:right w:val="single" w:sz="4" w:space="0" w:color="000000"/>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 xml:space="preserve">Zostavené dňa: </w:t>
            </w:r>
          </w:p>
          <w:p w:rsidR="00FA79EE" w:rsidRPr="000542C5" w:rsidRDefault="005209C7" w:rsidP="00B55BCB">
            <w:pPr>
              <w:spacing w:after="0" w:line="240" w:lineRule="auto"/>
              <w:rPr>
                <w:rFonts w:cs="Calibri"/>
                <w:b/>
                <w:sz w:val="20"/>
                <w:szCs w:val="20"/>
                <w:lang w:eastAsia="sk-SK"/>
              </w:rPr>
            </w:pPr>
            <w:r>
              <w:rPr>
                <w:rFonts w:cs="Calibri"/>
                <w:b/>
                <w:sz w:val="20"/>
                <w:szCs w:val="20"/>
                <w:lang w:eastAsia="sk-SK"/>
              </w:rPr>
              <w:t>31</w:t>
            </w:r>
            <w:r w:rsidR="00E17A46" w:rsidRPr="000542C5">
              <w:rPr>
                <w:rFonts w:cs="Calibri"/>
                <w:b/>
                <w:sz w:val="20"/>
                <w:szCs w:val="20"/>
                <w:lang w:eastAsia="sk-SK"/>
              </w:rPr>
              <w:t>.0</w:t>
            </w:r>
            <w:r>
              <w:rPr>
                <w:rFonts w:cs="Calibri"/>
                <w:b/>
                <w:sz w:val="20"/>
                <w:szCs w:val="20"/>
                <w:lang w:eastAsia="sk-SK"/>
              </w:rPr>
              <w:t>3</w:t>
            </w:r>
            <w:r w:rsidR="00E17A46" w:rsidRPr="000542C5">
              <w:rPr>
                <w:rFonts w:cs="Calibri"/>
                <w:b/>
                <w:sz w:val="20"/>
                <w:szCs w:val="20"/>
                <w:lang w:eastAsia="sk-SK"/>
              </w:rPr>
              <w:t>.201</w:t>
            </w:r>
            <w:r>
              <w:rPr>
                <w:rFonts w:cs="Calibri"/>
                <w:b/>
                <w:sz w:val="20"/>
                <w:szCs w:val="20"/>
                <w:lang w:eastAsia="sk-SK"/>
              </w:rPr>
              <w:t>4</w:t>
            </w:r>
          </w:p>
          <w:p w:rsidR="00FA79EE" w:rsidRPr="000542C5" w:rsidRDefault="00FA79EE" w:rsidP="00B55BCB">
            <w:pPr>
              <w:spacing w:after="0" w:line="240" w:lineRule="auto"/>
              <w:rPr>
                <w:rFonts w:cs="Calibri"/>
                <w:sz w:val="20"/>
                <w:szCs w:val="20"/>
                <w:lang w:val="en-US" w:eastAsia="sk-SK"/>
              </w:rPr>
            </w:pPr>
          </w:p>
        </w:tc>
        <w:tc>
          <w:tcPr>
            <w:tcW w:w="1216" w:type="pct"/>
            <w:gridSpan w:val="9"/>
            <w:vMerge w:val="restart"/>
            <w:tcBorders>
              <w:top w:val="single" w:sz="4" w:space="0" w:color="auto"/>
              <w:left w:val="single" w:sz="4" w:space="0" w:color="auto"/>
              <w:right w:val="single" w:sz="4" w:space="0" w:color="000000"/>
            </w:tcBorders>
          </w:tcPr>
          <w:p w:rsidR="00FA79EE" w:rsidRPr="000542C5" w:rsidRDefault="00FA79EE" w:rsidP="00B55BCB">
            <w:pPr>
              <w:spacing w:after="0" w:line="240" w:lineRule="auto"/>
              <w:jc w:val="left"/>
              <w:rPr>
                <w:rFonts w:cs="Calibri"/>
                <w:sz w:val="20"/>
                <w:szCs w:val="20"/>
                <w:lang w:eastAsia="sk-SK"/>
              </w:rPr>
            </w:pPr>
            <w:r w:rsidRPr="000542C5">
              <w:rPr>
                <w:rFonts w:cs="Calibri"/>
                <w:sz w:val="20"/>
                <w:szCs w:val="20"/>
                <w:lang w:eastAsia="sk-SK"/>
              </w:rPr>
              <w:t>Podpisový záznam osoby zodpovednej za vedenie účtovníctva:</w:t>
            </w:r>
          </w:p>
        </w:tc>
        <w:tc>
          <w:tcPr>
            <w:tcW w:w="1224" w:type="pct"/>
            <w:gridSpan w:val="13"/>
            <w:vMerge w:val="restart"/>
            <w:tcBorders>
              <w:top w:val="single" w:sz="4" w:space="0" w:color="auto"/>
              <w:left w:val="single" w:sz="4" w:space="0" w:color="auto"/>
              <w:right w:val="single" w:sz="4" w:space="0" w:color="000000"/>
            </w:tcBorders>
          </w:tcPr>
          <w:p w:rsidR="00FA79EE" w:rsidRPr="000542C5" w:rsidRDefault="00FA79EE" w:rsidP="00B55BCB">
            <w:pPr>
              <w:spacing w:after="0" w:line="240" w:lineRule="auto"/>
              <w:jc w:val="left"/>
              <w:rPr>
                <w:rFonts w:cs="Calibri"/>
                <w:sz w:val="20"/>
                <w:szCs w:val="20"/>
                <w:lang w:eastAsia="sk-SK"/>
              </w:rPr>
            </w:pPr>
            <w:r w:rsidRPr="000542C5">
              <w:rPr>
                <w:rFonts w:cs="Calibri"/>
                <w:sz w:val="20"/>
                <w:szCs w:val="20"/>
                <w:lang w:eastAsia="sk-SK"/>
              </w:rPr>
              <w:t>Podpisový záznam osoby zodpovednej za zostavenie účtovnej závierky:</w:t>
            </w:r>
          </w:p>
        </w:tc>
        <w:tc>
          <w:tcPr>
            <w:tcW w:w="1268" w:type="pct"/>
            <w:gridSpan w:val="14"/>
            <w:vMerge w:val="restart"/>
            <w:tcBorders>
              <w:top w:val="single" w:sz="4" w:space="0" w:color="auto"/>
              <w:left w:val="single" w:sz="4" w:space="0" w:color="auto"/>
              <w:right w:val="single" w:sz="4" w:space="0" w:color="000000"/>
            </w:tcBorders>
          </w:tcPr>
          <w:p w:rsidR="00FA79EE" w:rsidRPr="000542C5" w:rsidRDefault="00FA79EE" w:rsidP="00B55BCB">
            <w:pPr>
              <w:spacing w:after="0" w:line="240" w:lineRule="auto"/>
              <w:jc w:val="left"/>
              <w:rPr>
                <w:rFonts w:cs="Calibri"/>
                <w:sz w:val="20"/>
                <w:szCs w:val="20"/>
                <w:lang w:eastAsia="sk-SK"/>
              </w:rPr>
            </w:pPr>
            <w:r w:rsidRPr="000542C5">
              <w:rPr>
                <w:rFonts w:cs="Calibri"/>
                <w:sz w:val="20"/>
                <w:szCs w:val="20"/>
                <w:lang w:eastAsia="sk-SK"/>
              </w:rPr>
              <w:t>Podpisový záznam  člena štatutárneho orgánu účtovnej jednotky alebo fyzickej osoby, ktorá je účtovnou jednotkou:</w:t>
            </w:r>
          </w:p>
        </w:tc>
      </w:tr>
      <w:tr w:rsidR="00FA79EE" w:rsidRPr="000542C5" w:rsidTr="00F56432">
        <w:trPr>
          <w:trHeight w:val="848"/>
          <w:jc w:val="center"/>
        </w:trPr>
        <w:tc>
          <w:tcPr>
            <w:tcW w:w="1292" w:type="pct"/>
            <w:gridSpan w:val="9"/>
            <w:tcBorders>
              <w:top w:val="single" w:sz="4" w:space="0" w:color="auto"/>
              <w:left w:val="single" w:sz="4" w:space="0" w:color="auto"/>
              <w:bottom w:val="single" w:sz="4" w:space="0" w:color="auto"/>
              <w:right w:val="single" w:sz="4" w:space="0" w:color="000000"/>
            </w:tcBorders>
            <w:noWrap/>
          </w:tcPr>
          <w:p w:rsidR="00FA79EE" w:rsidRPr="000542C5" w:rsidRDefault="00FA79EE" w:rsidP="00B55BCB">
            <w:pPr>
              <w:spacing w:after="0" w:line="240" w:lineRule="auto"/>
              <w:jc w:val="both"/>
              <w:rPr>
                <w:rFonts w:cs="Calibri"/>
                <w:sz w:val="20"/>
                <w:szCs w:val="20"/>
                <w:lang w:eastAsia="sk-SK"/>
              </w:rPr>
            </w:pPr>
            <w:r w:rsidRPr="000542C5">
              <w:rPr>
                <w:rFonts w:cs="Calibri"/>
                <w:sz w:val="20"/>
                <w:szCs w:val="20"/>
                <w:lang w:eastAsia="sk-SK"/>
              </w:rPr>
              <w:t>Schválené dňa:</w:t>
            </w:r>
          </w:p>
          <w:p w:rsidR="00FA79EE" w:rsidRPr="000542C5" w:rsidRDefault="00FA79EE" w:rsidP="00B55BCB">
            <w:pPr>
              <w:spacing w:after="0" w:line="240" w:lineRule="auto"/>
              <w:rPr>
                <w:rFonts w:cs="Calibri"/>
                <w:sz w:val="20"/>
                <w:szCs w:val="20"/>
                <w:lang w:eastAsia="sk-SK"/>
              </w:rPr>
            </w:pPr>
          </w:p>
          <w:p w:rsidR="00FA79EE" w:rsidRPr="000542C5" w:rsidRDefault="00FA79EE" w:rsidP="00B55BCB">
            <w:pPr>
              <w:spacing w:after="0" w:line="240" w:lineRule="auto"/>
              <w:rPr>
                <w:rFonts w:cs="Calibri"/>
                <w:sz w:val="20"/>
                <w:szCs w:val="20"/>
                <w:lang w:eastAsia="sk-SK"/>
              </w:rPr>
            </w:pPr>
          </w:p>
        </w:tc>
        <w:tc>
          <w:tcPr>
            <w:tcW w:w="1216" w:type="pct"/>
            <w:gridSpan w:val="9"/>
            <w:vMerge/>
            <w:tcBorders>
              <w:left w:val="single" w:sz="4" w:space="0" w:color="auto"/>
              <w:bottom w:val="single" w:sz="4" w:space="0" w:color="000000"/>
              <w:right w:val="single" w:sz="4" w:space="0" w:color="000000"/>
            </w:tcBorders>
          </w:tcPr>
          <w:p w:rsidR="00FA79EE" w:rsidRPr="000542C5" w:rsidRDefault="00FA79EE" w:rsidP="00B55BCB">
            <w:pPr>
              <w:spacing w:after="0" w:line="240" w:lineRule="auto"/>
              <w:rPr>
                <w:rFonts w:cs="Calibri"/>
                <w:sz w:val="20"/>
                <w:szCs w:val="20"/>
                <w:lang w:eastAsia="sk-SK"/>
              </w:rPr>
            </w:pPr>
          </w:p>
        </w:tc>
        <w:tc>
          <w:tcPr>
            <w:tcW w:w="1224" w:type="pct"/>
            <w:gridSpan w:val="13"/>
            <w:vMerge/>
            <w:tcBorders>
              <w:left w:val="single" w:sz="4" w:space="0" w:color="auto"/>
              <w:bottom w:val="single" w:sz="4" w:space="0" w:color="000000"/>
              <w:right w:val="single" w:sz="4" w:space="0" w:color="000000"/>
            </w:tcBorders>
          </w:tcPr>
          <w:p w:rsidR="00FA79EE" w:rsidRPr="000542C5" w:rsidRDefault="00FA79EE" w:rsidP="00B55BCB">
            <w:pPr>
              <w:spacing w:after="0" w:line="240" w:lineRule="auto"/>
              <w:rPr>
                <w:rFonts w:cs="Calibri"/>
                <w:sz w:val="20"/>
                <w:szCs w:val="20"/>
                <w:lang w:eastAsia="sk-SK"/>
              </w:rPr>
            </w:pPr>
          </w:p>
        </w:tc>
        <w:tc>
          <w:tcPr>
            <w:tcW w:w="1268" w:type="pct"/>
            <w:gridSpan w:val="14"/>
            <w:vMerge/>
            <w:tcBorders>
              <w:left w:val="single" w:sz="4" w:space="0" w:color="auto"/>
              <w:bottom w:val="single" w:sz="4" w:space="0" w:color="000000"/>
              <w:right w:val="single" w:sz="4" w:space="0" w:color="000000"/>
            </w:tcBorders>
          </w:tcPr>
          <w:p w:rsidR="00FA79EE" w:rsidRPr="000542C5" w:rsidRDefault="00FA79EE" w:rsidP="00B55BCB">
            <w:pPr>
              <w:spacing w:after="0" w:line="240" w:lineRule="auto"/>
              <w:rPr>
                <w:rFonts w:cs="Calibri"/>
                <w:sz w:val="20"/>
                <w:szCs w:val="20"/>
                <w:lang w:eastAsia="sk-SK"/>
              </w:rPr>
            </w:pPr>
          </w:p>
        </w:tc>
      </w:tr>
    </w:tbl>
    <w:p w:rsidR="00F71BFD" w:rsidRPr="000542C5" w:rsidRDefault="00F71BFD" w:rsidP="00B55BCB">
      <w:pPr>
        <w:pStyle w:val="Nadpis1"/>
        <w:spacing w:before="120" w:line="240" w:lineRule="auto"/>
        <w:jc w:val="left"/>
        <w:rPr>
          <w:rFonts w:ascii="Calibri" w:hAnsi="Calibri" w:cs="Calibri"/>
          <w:sz w:val="20"/>
          <w:szCs w:val="20"/>
        </w:rPr>
      </w:pPr>
      <w:bookmarkStart w:id="0" w:name="_Toc530739894"/>
    </w:p>
    <w:p w:rsidR="00FA79EE" w:rsidRPr="000542C5" w:rsidRDefault="00FA79EE" w:rsidP="00B55BCB">
      <w:pPr>
        <w:pStyle w:val="Nadpis1"/>
        <w:numPr>
          <w:ilvl w:val="0"/>
          <w:numId w:val="3"/>
        </w:numPr>
        <w:spacing w:before="120" w:line="240" w:lineRule="auto"/>
        <w:ind w:left="0" w:hanging="284"/>
        <w:jc w:val="left"/>
        <w:rPr>
          <w:rFonts w:ascii="Calibri" w:hAnsi="Calibri" w:cs="Calibri"/>
          <w:sz w:val="18"/>
          <w:szCs w:val="18"/>
        </w:rPr>
      </w:pPr>
      <w:r w:rsidRPr="000542C5">
        <w:rPr>
          <w:rFonts w:ascii="Calibri" w:hAnsi="Calibri" w:cs="Calibri"/>
          <w:sz w:val="18"/>
          <w:szCs w:val="18"/>
        </w:rPr>
        <w:t>I</w:t>
      </w:r>
      <w:r w:rsidR="008A6410" w:rsidRPr="000542C5">
        <w:rPr>
          <w:rFonts w:ascii="Calibri" w:hAnsi="Calibri" w:cs="Calibri"/>
          <w:sz w:val="18"/>
          <w:szCs w:val="18"/>
        </w:rPr>
        <w:t>NFORMÁCIE O ÚČTOVNEJ JEDNOTKE</w:t>
      </w:r>
      <w:bookmarkEnd w:id="0"/>
    </w:p>
    <w:p w:rsidR="00FA79EE" w:rsidRPr="000542C5" w:rsidRDefault="00FA79EE" w:rsidP="00B55BCB">
      <w:pPr>
        <w:pStyle w:val="Nadpis2"/>
        <w:numPr>
          <w:ilvl w:val="0"/>
          <w:numId w:val="4"/>
        </w:numPr>
        <w:spacing w:before="120" w:line="240" w:lineRule="auto"/>
        <w:ind w:left="0" w:hanging="284"/>
        <w:jc w:val="left"/>
        <w:rPr>
          <w:rFonts w:ascii="Calibri" w:hAnsi="Calibri" w:cs="Calibri"/>
          <w:i w:val="0"/>
          <w:sz w:val="18"/>
          <w:szCs w:val="18"/>
        </w:rPr>
      </w:pPr>
      <w:r w:rsidRPr="000542C5">
        <w:rPr>
          <w:rFonts w:ascii="Calibri" w:hAnsi="Calibri" w:cs="Calibri"/>
          <w:i w:val="0"/>
          <w:sz w:val="18"/>
          <w:szCs w:val="18"/>
        </w:rPr>
        <w:t>Založenie spoločnosti</w:t>
      </w:r>
    </w:p>
    <w:p w:rsidR="00CD7500" w:rsidRPr="000542C5" w:rsidRDefault="00FA79EE" w:rsidP="00B55BCB">
      <w:pPr>
        <w:pStyle w:val="Zkladntext"/>
        <w:ind w:left="0"/>
        <w:rPr>
          <w:rFonts w:ascii="Calibri" w:hAnsi="Calibri" w:cs="Calibri"/>
          <w:lang w:val="sk-SK"/>
        </w:rPr>
      </w:pPr>
      <w:r w:rsidRPr="000542C5">
        <w:rPr>
          <w:rFonts w:ascii="Calibri" w:hAnsi="Calibri" w:cs="Calibri"/>
        </w:rPr>
        <w:t>Spoločnosť</w:t>
      </w:r>
      <w:r w:rsidR="00CD7500" w:rsidRPr="000542C5">
        <w:rPr>
          <w:rFonts w:ascii="Calibri" w:hAnsi="Calibri" w:cs="Calibri"/>
          <w:lang w:val="sk-SK"/>
        </w:rPr>
        <w:t xml:space="preserve"> </w:t>
      </w:r>
      <w:proofErr w:type="spellStart"/>
      <w:r w:rsidR="00B3238F">
        <w:rPr>
          <w:rFonts w:ascii="Calibri" w:hAnsi="Calibri" w:cs="Calibri"/>
          <w:lang w:val="sk-SK"/>
        </w:rPr>
        <w:t>Gain</w:t>
      </w:r>
      <w:proofErr w:type="spellEnd"/>
      <w:r w:rsidR="00B3238F">
        <w:rPr>
          <w:rFonts w:ascii="Calibri" w:hAnsi="Calibri" w:cs="Calibri"/>
          <w:lang w:val="sk-SK"/>
        </w:rPr>
        <w:t xml:space="preserve"> </w:t>
      </w:r>
      <w:proofErr w:type="spellStart"/>
      <w:r w:rsidR="00B3238F">
        <w:rPr>
          <w:rFonts w:ascii="Calibri" w:hAnsi="Calibri" w:cs="Calibri"/>
          <w:lang w:val="sk-SK"/>
        </w:rPr>
        <w:t>Capital</w:t>
      </w:r>
      <w:proofErr w:type="spellEnd"/>
      <w:r w:rsidR="00B3238F">
        <w:rPr>
          <w:rFonts w:ascii="Calibri" w:hAnsi="Calibri" w:cs="Calibri"/>
          <w:lang w:val="sk-SK"/>
        </w:rPr>
        <w:t xml:space="preserve"> </w:t>
      </w:r>
      <w:proofErr w:type="spellStart"/>
      <w:r w:rsidR="00B3238F">
        <w:rPr>
          <w:rFonts w:ascii="Calibri" w:hAnsi="Calibri" w:cs="Calibri"/>
          <w:lang w:val="sk-SK"/>
        </w:rPr>
        <w:t>a.s</w:t>
      </w:r>
      <w:proofErr w:type="spellEnd"/>
      <w:r w:rsidR="00B3238F">
        <w:rPr>
          <w:rFonts w:ascii="Calibri" w:hAnsi="Calibri" w:cs="Calibri"/>
          <w:lang w:val="sk-SK"/>
        </w:rPr>
        <w:t>.</w:t>
      </w:r>
      <w:r w:rsidRPr="000542C5">
        <w:rPr>
          <w:rFonts w:ascii="Calibri" w:hAnsi="Calibri" w:cs="Calibri"/>
        </w:rPr>
        <w:t xml:space="preserve"> (ďalej len Spoločnosť) </w:t>
      </w:r>
    </w:p>
    <w:p w:rsidR="00CD7500" w:rsidRPr="00512A74" w:rsidRDefault="00FA79EE" w:rsidP="00B55BCB">
      <w:pPr>
        <w:pStyle w:val="Zkladntext"/>
        <w:ind w:left="0"/>
        <w:rPr>
          <w:rFonts w:ascii="Calibri" w:hAnsi="Calibri" w:cs="Calibri"/>
          <w:lang w:val="sk-SK"/>
        </w:rPr>
      </w:pPr>
      <w:r w:rsidRPr="000542C5">
        <w:rPr>
          <w:rFonts w:ascii="Calibri" w:hAnsi="Calibri" w:cs="Calibri"/>
        </w:rPr>
        <w:t xml:space="preserve">založená </w:t>
      </w:r>
      <w:r w:rsidR="00B3238F">
        <w:rPr>
          <w:rFonts w:ascii="Calibri" w:hAnsi="Calibri" w:cs="Calibri"/>
          <w:lang w:val="sk-SK"/>
        </w:rPr>
        <w:t>15.11.2007</w:t>
      </w:r>
    </w:p>
    <w:p w:rsidR="00CD7500" w:rsidRPr="000542C5" w:rsidRDefault="00FA79EE" w:rsidP="00B55BCB">
      <w:pPr>
        <w:pStyle w:val="Zkladntext"/>
        <w:ind w:left="0"/>
        <w:rPr>
          <w:rFonts w:ascii="Calibri" w:hAnsi="Calibri" w:cs="Calibri"/>
          <w:lang w:val="sk-SK"/>
        </w:rPr>
      </w:pPr>
      <w:r w:rsidRPr="000542C5">
        <w:rPr>
          <w:rFonts w:ascii="Calibri" w:hAnsi="Calibri" w:cs="Calibri"/>
        </w:rPr>
        <w:t xml:space="preserve">do obchodného registra zapísaná </w:t>
      </w:r>
      <w:r w:rsidR="00B3238F">
        <w:rPr>
          <w:rFonts w:ascii="Calibri" w:hAnsi="Calibri" w:cs="Calibri"/>
          <w:lang w:val="sk-SK"/>
        </w:rPr>
        <w:t>18.12.2007</w:t>
      </w:r>
      <w:r w:rsidRPr="000542C5">
        <w:rPr>
          <w:rFonts w:ascii="Calibri" w:hAnsi="Calibri" w:cs="Calibri"/>
        </w:rPr>
        <w:t xml:space="preserve"> </w:t>
      </w:r>
    </w:p>
    <w:p w:rsidR="00FA79EE" w:rsidRPr="00512A74" w:rsidRDefault="00FA79EE" w:rsidP="00B55BCB">
      <w:pPr>
        <w:pStyle w:val="Zkladntext"/>
        <w:ind w:left="0"/>
        <w:rPr>
          <w:rFonts w:ascii="Calibri" w:hAnsi="Calibri" w:cs="Calibri"/>
          <w:lang w:val="sk-SK"/>
        </w:rPr>
      </w:pPr>
      <w:r w:rsidRPr="000542C5">
        <w:rPr>
          <w:rFonts w:ascii="Calibri" w:hAnsi="Calibri" w:cs="Calibri"/>
        </w:rPr>
        <w:t xml:space="preserve">(Obchodný register Okresného súdu Bratislava I v Bratislave, oddiel </w:t>
      </w:r>
      <w:proofErr w:type="spellStart"/>
      <w:r w:rsidRPr="000542C5">
        <w:rPr>
          <w:rFonts w:ascii="Calibri" w:hAnsi="Calibri" w:cs="Calibri"/>
        </w:rPr>
        <w:t>s.r.o</w:t>
      </w:r>
      <w:proofErr w:type="spellEnd"/>
      <w:r w:rsidRPr="000542C5">
        <w:rPr>
          <w:rFonts w:ascii="Calibri" w:hAnsi="Calibri" w:cs="Calibri"/>
        </w:rPr>
        <w:t xml:space="preserve">., vložka </w:t>
      </w:r>
      <w:r w:rsidR="00B3238F">
        <w:rPr>
          <w:rFonts w:ascii="Calibri" w:hAnsi="Calibri" w:cs="Calibri"/>
          <w:lang w:val="sk-SK"/>
        </w:rPr>
        <w:t>4350/</w:t>
      </w:r>
      <w:r w:rsidR="00512A74">
        <w:rPr>
          <w:rFonts w:ascii="Calibri" w:hAnsi="Calibri" w:cs="Calibri"/>
          <w:lang w:val="sk-SK"/>
        </w:rPr>
        <w:t>B</w:t>
      </w:r>
    </w:p>
    <w:p w:rsidR="00FA79EE" w:rsidRPr="000542C5" w:rsidRDefault="00FA79EE" w:rsidP="00B55BCB">
      <w:pPr>
        <w:pStyle w:val="Nadpis2"/>
        <w:numPr>
          <w:ilvl w:val="0"/>
          <w:numId w:val="4"/>
        </w:numPr>
        <w:spacing w:before="120" w:line="240" w:lineRule="auto"/>
        <w:ind w:left="0" w:hanging="284"/>
        <w:jc w:val="left"/>
        <w:rPr>
          <w:rFonts w:ascii="Calibri" w:hAnsi="Calibri" w:cs="Calibri"/>
          <w:i w:val="0"/>
          <w:sz w:val="18"/>
          <w:szCs w:val="18"/>
        </w:rPr>
      </w:pPr>
      <w:bookmarkStart w:id="1" w:name="_Toc530739896"/>
      <w:r w:rsidRPr="000542C5">
        <w:rPr>
          <w:rFonts w:ascii="Calibri" w:hAnsi="Calibri" w:cs="Calibri"/>
          <w:i w:val="0"/>
          <w:sz w:val="18"/>
          <w:szCs w:val="18"/>
        </w:rPr>
        <w:t>Hlavnými činnosťami Spoločnosti sú:</w:t>
      </w:r>
      <w:bookmarkEnd w:id="1"/>
    </w:p>
    <w:p w:rsidR="00FA79EE" w:rsidRPr="005209C7" w:rsidRDefault="005209C7" w:rsidP="00E17A46">
      <w:pPr>
        <w:pStyle w:val="Zkladntext"/>
        <w:numPr>
          <w:ilvl w:val="0"/>
          <w:numId w:val="28"/>
        </w:numPr>
        <w:rPr>
          <w:rFonts w:ascii="Calibri" w:hAnsi="Calibri" w:cs="Calibri"/>
        </w:rPr>
      </w:pPr>
      <w:r>
        <w:rPr>
          <w:rFonts w:ascii="Calibri" w:hAnsi="Calibri" w:cs="Calibri"/>
          <w:lang w:val="sk-SK"/>
        </w:rPr>
        <w:t>s</w:t>
      </w:r>
      <w:r w:rsidR="00AD6C51">
        <w:rPr>
          <w:rFonts w:ascii="Calibri" w:hAnsi="Calibri" w:cs="Calibri"/>
          <w:lang w:val="sk-SK"/>
        </w:rPr>
        <w:t>prostredkova</w:t>
      </w:r>
      <w:r>
        <w:rPr>
          <w:rFonts w:ascii="Calibri" w:hAnsi="Calibri" w:cs="Calibri"/>
          <w:lang w:val="sk-SK"/>
        </w:rPr>
        <w:t>teľská činnosť v oblasti obchodu a služieb v rozsahu voľnej živnosti,</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kúpa tovaru na účely jeho predaja konečnému spotrebiteľovi /maloobchod/ alebo iným prevádzkovateľom živnosti /veľkoobchod/,</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leasingová činnosť v rozsahu voľnej živnosti,</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poradenstvo v oblasti obchodu a služieb v rozsahu voľnej živnosti,</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sprostredkovanie nákupu, predaja a prenájmu nehnuteľností /realitná činnosť/,</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prenájom strojov, prístrojov a zariadení,</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školiaca činnosť v rozsahu voľnej živnosti,</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upratovacie práce,</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obstarávanie služieb spojených so správou bytového a nebytového fondu,</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obstarávateľské služby spojené so správou nehnuteľností ,</w:t>
      </w:r>
    </w:p>
    <w:p w:rsidR="005209C7" w:rsidRPr="005209C7" w:rsidRDefault="005209C7" w:rsidP="00E17A46">
      <w:pPr>
        <w:pStyle w:val="Zkladntext"/>
        <w:numPr>
          <w:ilvl w:val="0"/>
          <w:numId w:val="28"/>
        </w:numPr>
        <w:rPr>
          <w:rFonts w:ascii="Calibri" w:hAnsi="Calibri" w:cs="Calibri"/>
        </w:rPr>
      </w:pPr>
      <w:r>
        <w:rPr>
          <w:rFonts w:ascii="Calibri" w:hAnsi="Calibri" w:cs="Calibri"/>
          <w:lang w:val="sk-SK"/>
        </w:rPr>
        <w:t>poskytovanie služieb starostlivosti o seniorov ,</w:t>
      </w:r>
    </w:p>
    <w:p w:rsidR="005209C7" w:rsidRPr="000542C5" w:rsidRDefault="005209C7" w:rsidP="005209C7">
      <w:pPr>
        <w:pStyle w:val="Zkladntext"/>
        <w:ind w:left="360"/>
        <w:rPr>
          <w:rFonts w:ascii="Calibri" w:hAnsi="Calibri" w:cs="Calibri"/>
        </w:rPr>
      </w:pPr>
    </w:p>
    <w:p w:rsidR="00AD6C51" w:rsidRPr="000542C5" w:rsidRDefault="00AD6C51" w:rsidP="00B3238F">
      <w:pPr>
        <w:pStyle w:val="Zkladntext"/>
        <w:ind w:left="360"/>
        <w:rPr>
          <w:rFonts w:ascii="Calibri" w:hAnsi="Calibri" w:cs="Calibri"/>
        </w:rPr>
      </w:pPr>
    </w:p>
    <w:p w:rsidR="00FA79EE" w:rsidRPr="000542C5" w:rsidRDefault="00FA79EE" w:rsidP="00B55BCB">
      <w:pPr>
        <w:pStyle w:val="Nadpis1"/>
        <w:numPr>
          <w:ilvl w:val="0"/>
          <w:numId w:val="4"/>
        </w:numPr>
        <w:spacing w:before="120" w:line="240" w:lineRule="auto"/>
        <w:ind w:left="0" w:hanging="284"/>
        <w:jc w:val="left"/>
        <w:rPr>
          <w:rFonts w:ascii="Calibri" w:hAnsi="Calibri" w:cs="Calibri"/>
          <w:sz w:val="18"/>
          <w:szCs w:val="18"/>
        </w:rPr>
      </w:pPr>
      <w:r w:rsidRPr="000542C5">
        <w:rPr>
          <w:rFonts w:ascii="Calibri" w:hAnsi="Calibri" w:cs="Calibri"/>
          <w:sz w:val="18"/>
          <w:szCs w:val="18"/>
        </w:rPr>
        <w:t>Počet zamestnancov</w:t>
      </w:r>
      <w:r w:rsidRPr="000542C5">
        <w:rPr>
          <w:rFonts w:ascii="Calibri" w:hAnsi="Calibri" w:cs="Calibri"/>
        </w:rPr>
        <w:t xml:space="preserve"> </w:t>
      </w:r>
    </w:p>
    <w:bookmarkStart w:id="2" w:name="_MON_1390055266"/>
    <w:bookmarkStart w:id="3" w:name="_MON_1390055274"/>
    <w:bookmarkStart w:id="4" w:name="_MON_1390056885"/>
    <w:bookmarkStart w:id="5" w:name="_MON_1390108326"/>
    <w:bookmarkStart w:id="6" w:name="_MON_1390108405"/>
    <w:bookmarkStart w:id="7" w:name="_MON_1388776650"/>
    <w:bookmarkStart w:id="8" w:name="_MON_1390022699"/>
    <w:bookmarkStart w:id="9" w:name="_MON_1390022864"/>
    <w:bookmarkStart w:id="10" w:name="_MON_1390022870"/>
    <w:bookmarkStart w:id="11" w:name="_MON_1390022886"/>
    <w:bookmarkStart w:id="12" w:name="_MON_1390022911"/>
    <w:bookmarkStart w:id="13" w:name="OLE_LINK3"/>
    <w:bookmarkEnd w:id="2"/>
    <w:bookmarkEnd w:id="3"/>
    <w:bookmarkEnd w:id="4"/>
    <w:bookmarkEnd w:id="5"/>
    <w:bookmarkEnd w:id="6"/>
    <w:bookmarkEnd w:id="7"/>
    <w:bookmarkEnd w:id="8"/>
    <w:bookmarkEnd w:id="9"/>
    <w:bookmarkEnd w:id="10"/>
    <w:bookmarkEnd w:id="11"/>
    <w:bookmarkEnd w:id="12"/>
    <w:bookmarkStart w:id="14" w:name="_MON_1390055240"/>
    <w:bookmarkEnd w:id="14"/>
    <w:p w:rsidR="00FA79EE" w:rsidRPr="000542C5" w:rsidRDefault="005209C7" w:rsidP="00B55BCB">
      <w:pPr>
        <w:jc w:val="both"/>
        <w:rPr>
          <w:rFonts w:cs="Calibri"/>
          <w:sz w:val="18"/>
          <w:szCs w:val="18"/>
          <w:lang w:eastAsia="sk-SK"/>
        </w:rPr>
      </w:pPr>
      <w:r w:rsidRPr="000542C5">
        <w:rPr>
          <w:rFonts w:cs="Calibri"/>
        </w:rPr>
        <w:object w:dxaOrig="8071" w:dyaOrig="9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85.5pt;height:48.75pt" o:ole="" o:preferrelative="f">
            <v:imagedata r:id="rId7" o:title=""/>
            <o:lock v:ext="edit" aspectratio="f"/>
          </v:shape>
          <o:OLEObject Type="Embed" ProgID="Excel.Sheet.8" ShapeID="_x0000_i1037" DrawAspect="Content" ObjectID="_1457766069" r:id="rId8"/>
        </w:object>
      </w:r>
      <w:bookmarkEnd w:id="13"/>
    </w:p>
    <w:p w:rsidR="008A6410" w:rsidRPr="000542C5" w:rsidRDefault="008A6410" w:rsidP="00B55BCB">
      <w:pPr>
        <w:pStyle w:val="Nadpis1"/>
        <w:numPr>
          <w:ilvl w:val="0"/>
          <w:numId w:val="4"/>
        </w:numPr>
        <w:spacing w:before="120" w:line="240" w:lineRule="auto"/>
        <w:ind w:left="0" w:hanging="284"/>
        <w:jc w:val="left"/>
        <w:rPr>
          <w:rFonts w:ascii="Calibri" w:hAnsi="Calibri" w:cs="Calibri"/>
          <w:sz w:val="18"/>
          <w:szCs w:val="18"/>
        </w:rPr>
      </w:pPr>
      <w:r w:rsidRPr="000542C5">
        <w:rPr>
          <w:rFonts w:ascii="Calibri" w:hAnsi="Calibri" w:cs="Calibri"/>
          <w:sz w:val="18"/>
          <w:szCs w:val="18"/>
        </w:rPr>
        <w:t>Údaje o neobmedzenom ručení</w:t>
      </w:r>
    </w:p>
    <w:p w:rsidR="008A6410" w:rsidRPr="000542C5" w:rsidRDefault="008A6410" w:rsidP="00B55BCB">
      <w:pPr>
        <w:jc w:val="both"/>
        <w:rPr>
          <w:rFonts w:cs="Calibri"/>
          <w:sz w:val="18"/>
          <w:szCs w:val="18"/>
        </w:rPr>
      </w:pPr>
      <w:r w:rsidRPr="000542C5">
        <w:rPr>
          <w:rFonts w:cs="Calibri"/>
          <w:sz w:val="18"/>
          <w:szCs w:val="18"/>
        </w:rPr>
        <w:t>Spoločnosť nie je neobmedzene ručiacim spoločníkom v iných spoločnostiach podľa § 56 ods. 5 Obchodného zákonníka.</w:t>
      </w:r>
    </w:p>
    <w:p w:rsidR="008A6410" w:rsidRPr="000542C5" w:rsidRDefault="008A6410" w:rsidP="00B55BCB">
      <w:pPr>
        <w:pStyle w:val="Nadpis1"/>
        <w:numPr>
          <w:ilvl w:val="0"/>
          <w:numId w:val="4"/>
        </w:numPr>
        <w:spacing w:before="120" w:line="240" w:lineRule="auto"/>
        <w:ind w:left="0" w:hanging="284"/>
        <w:jc w:val="left"/>
        <w:rPr>
          <w:rFonts w:ascii="Calibri" w:hAnsi="Calibri" w:cs="Calibri"/>
          <w:sz w:val="18"/>
          <w:szCs w:val="18"/>
        </w:rPr>
      </w:pPr>
      <w:r w:rsidRPr="000542C5">
        <w:rPr>
          <w:rFonts w:ascii="Calibri" w:hAnsi="Calibri" w:cs="Calibri"/>
          <w:sz w:val="18"/>
          <w:szCs w:val="18"/>
        </w:rPr>
        <w:t>Právny dôvod na zostavenie účtovnej závierky</w:t>
      </w:r>
    </w:p>
    <w:p w:rsidR="008A6410" w:rsidRPr="000542C5" w:rsidRDefault="008A6410" w:rsidP="00B55BCB">
      <w:pPr>
        <w:pStyle w:val="Zkladntext"/>
        <w:ind w:left="0" w:hanging="426"/>
        <w:rPr>
          <w:rFonts w:ascii="Calibri" w:hAnsi="Calibri" w:cs="Calibri"/>
        </w:rPr>
      </w:pPr>
      <w:r w:rsidRPr="000542C5">
        <w:rPr>
          <w:rFonts w:ascii="Calibri" w:hAnsi="Calibri" w:cs="Calibri"/>
        </w:rPr>
        <w:tab/>
        <w:t>Účtovná závierka Spoločnosti k 31. decembru 201</w:t>
      </w:r>
      <w:r w:rsidR="00CE5D29">
        <w:rPr>
          <w:rFonts w:ascii="Calibri" w:hAnsi="Calibri" w:cs="Calibri"/>
          <w:lang w:val="sk-SK"/>
        </w:rPr>
        <w:t>3</w:t>
      </w:r>
      <w:r w:rsidRPr="000542C5">
        <w:rPr>
          <w:rFonts w:ascii="Calibri" w:hAnsi="Calibri" w:cs="Calibri"/>
        </w:rPr>
        <w:t xml:space="preserve"> je zostavená ako riadna účtovná závierka podľa § 17 ods. 6 zákona NR SR č. 431/2002 Z. z. o účtovníctve za účtovné obdobie od 1. januára 201</w:t>
      </w:r>
      <w:r w:rsidR="00CE5D29">
        <w:rPr>
          <w:rFonts w:ascii="Calibri" w:hAnsi="Calibri" w:cs="Calibri"/>
          <w:lang w:val="sk-SK"/>
        </w:rPr>
        <w:t>3</w:t>
      </w:r>
      <w:r w:rsidRPr="000542C5">
        <w:rPr>
          <w:rFonts w:ascii="Calibri" w:hAnsi="Calibri" w:cs="Calibri"/>
        </w:rPr>
        <w:t xml:space="preserve"> do 31. decembra 201</w:t>
      </w:r>
      <w:r w:rsidR="00CE5D29">
        <w:rPr>
          <w:rFonts w:ascii="Calibri" w:hAnsi="Calibri" w:cs="Calibri"/>
          <w:lang w:val="sk-SK"/>
        </w:rPr>
        <w:t>3</w:t>
      </w:r>
      <w:r w:rsidRPr="000542C5">
        <w:rPr>
          <w:rFonts w:ascii="Calibri" w:hAnsi="Calibri" w:cs="Calibri"/>
        </w:rPr>
        <w:t>.</w:t>
      </w:r>
    </w:p>
    <w:p w:rsidR="008A6410" w:rsidRPr="000542C5" w:rsidRDefault="008A6410" w:rsidP="00B55BCB">
      <w:pPr>
        <w:pStyle w:val="Nadpis1"/>
        <w:numPr>
          <w:ilvl w:val="0"/>
          <w:numId w:val="4"/>
        </w:numPr>
        <w:spacing w:before="120" w:line="240" w:lineRule="auto"/>
        <w:ind w:left="0" w:hanging="284"/>
        <w:jc w:val="left"/>
        <w:rPr>
          <w:rFonts w:ascii="Calibri" w:hAnsi="Calibri" w:cs="Calibri"/>
          <w:sz w:val="18"/>
          <w:szCs w:val="18"/>
        </w:rPr>
      </w:pPr>
      <w:r w:rsidRPr="000542C5">
        <w:rPr>
          <w:rFonts w:ascii="Calibri" w:hAnsi="Calibri" w:cs="Calibri"/>
          <w:sz w:val="18"/>
          <w:szCs w:val="18"/>
        </w:rPr>
        <w:t>Dátum schválenia účtovnej závierky za predchádzajúce účtovné obdobie</w:t>
      </w:r>
    </w:p>
    <w:p w:rsidR="008A6410" w:rsidRPr="00CE5D29" w:rsidRDefault="00CE5D29" w:rsidP="00CE5D29">
      <w:pPr>
        <w:pStyle w:val="Zkladntext"/>
        <w:ind w:left="0"/>
        <w:rPr>
          <w:rFonts w:ascii="Calibri" w:hAnsi="Calibri" w:cs="Calibri"/>
          <w:lang w:val="sk-SK"/>
        </w:rPr>
      </w:pPr>
      <w:r>
        <w:rPr>
          <w:rFonts w:ascii="Calibri" w:hAnsi="Calibri" w:cs="Calibri"/>
          <w:lang w:val="sk-SK"/>
        </w:rPr>
        <w:t>-nie je náplň</w:t>
      </w:r>
    </w:p>
    <w:p w:rsidR="008A6410" w:rsidRPr="000542C5" w:rsidRDefault="008A6410" w:rsidP="00B55BCB">
      <w:pPr>
        <w:pStyle w:val="Nadpis1"/>
        <w:numPr>
          <w:ilvl w:val="0"/>
          <w:numId w:val="4"/>
        </w:numPr>
        <w:spacing w:before="120" w:line="240" w:lineRule="auto"/>
        <w:ind w:left="0" w:hanging="284"/>
        <w:jc w:val="left"/>
        <w:rPr>
          <w:rFonts w:ascii="Calibri" w:hAnsi="Calibri" w:cs="Calibri"/>
          <w:sz w:val="18"/>
          <w:szCs w:val="18"/>
        </w:rPr>
      </w:pPr>
      <w:bookmarkStart w:id="15" w:name="OLE_LINK13"/>
      <w:bookmarkStart w:id="16" w:name="OLE_LINK14"/>
      <w:r w:rsidRPr="000542C5">
        <w:rPr>
          <w:rFonts w:ascii="Calibri" w:hAnsi="Calibri" w:cs="Calibri"/>
          <w:sz w:val="18"/>
          <w:szCs w:val="18"/>
        </w:rPr>
        <w:t>Zverejnenie účtovnej závierky za predchádzajúce účtovné obdobie</w:t>
      </w:r>
    </w:p>
    <w:p w:rsidR="008A6410" w:rsidRPr="000542C5" w:rsidRDefault="008A6410" w:rsidP="00B55BCB">
      <w:pPr>
        <w:pStyle w:val="Zkladntext"/>
        <w:ind w:left="0"/>
        <w:rPr>
          <w:rFonts w:ascii="Calibri" w:hAnsi="Calibri" w:cs="Calibri"/>
        </w:rPr>
      </w:pPr>
      <w:r w:rsidRPr="000542C5">
        <w:rPr>
          <w:rFonts w:ascii="Calibri" w:hAnsi="Calibri" w:cs="Calibri"/>
        </w:rPr>
        <w:t>Účtovná závierka Spoločnosti k 31. decembru 201</w:t>
      </w:r>
      <w:r w:rsidR="00CE5D29">
        <w:rPr>
          <w:rFonts w:ascii="Calibri" w:hAnsi="Calibri" w:cs="Calibri"/>
          <w:lang w:val="sk-SK"/>
        </w:rPr>
        <w:t>2</w:t>
      </w:r>
      <w:r w:rsidR="007D75A4">
        <w:rPr>
          <w:rFonts w:ascii="Calibri" w:hAnsi="Calibri" w:cs="Calibri"/>
          <w:lang w:val="sk-SK"/>
        </w:rPr>
        <w:t xml:space="preserve"> </w:t>
      </w:r>
      <w:r w:rsidRPr="000542C5">
        <w:rPr>
          <w:rFonts w:ascii="Calibri" w:hAnsi="Calibri" w:cs="Calibri"/>
        </w:rPr>
        <w:t>bol</w:t>
      </w:r>
      <w:r w:rsidR="00CE5D29">
        <w:rPr>
          <w:rFonts w:ascii="Calibri" w:hAnsi="Calibri" w:cs="Calibri"/>
          <w:lang w:val="sk-SK"/>
        </w:rPr>
        <w:t>a</w:t>
      </w:r>
      <w:r w:rsidRPr="000542C5">
        <w:rPr>
          <w:rFonts w:ascii="Calibri" w:hAnsi="Calibri" w:cs="Calibri"/>
        </w:rPr>
        <w:t xml:space="preserve"> zverejnen</w:t>
      </w:r>
      <w:r w:rsidR="00CE5D29">
        <w:rPr>
          <w:rFonts w:ascii="Calibri" w:hAnsi="Calibri" w:cs="Calibri"/>
          <w:lang w:val="sk-SK"/>
        </w:rPr>
        <w:t>á</w:t>
      </w:r>
      <w:r w:rsidRPr="000542C5">
        <w:rPr>
          <w:rFonts w:ascii="Calibri" w:hAnsi="Calibri" w:cs="Calibri"/>
        </w:rPr>
        <w:t xml:space="preserve"> v Obchodnom </w:t>
      </w:r>
      <w:r w:rsidRPr="00CE5D29">
        <w:rPr>
          <w:rFonts w:ascii="Calibri" w:hAnsi="Calibri" w:cs="Calibri"/>
        </w:rPr>
        <w:t>vestníku.</w:t>
      </w:r>
    </w:p>
    <w:p w:rsidR="008A6410" w:rsidRPr="000542C5" w:rsidRDefault="008A6410" w:rsidP="00B55BCB">
      <w:pPr>
        <w:pStyle w:val="Nadpis1"/>
        <w:numPr>
          <w:ilvl w:val="0"/>
          <w:numId w:val="4"/>
        </w:numPr>
        <w:spacing w:before="120" w:line="240" w:lineRule="auto"/>
        <w:ind w:left="0" w:hanging="284"/>
        <w:jc w:val="left"/>
        <w:rPr>
          <w:rFonts w:ascii="Calibri" w:hAnsi="Calibri" w:cs="Calibri"/>
          <w:sz w:val="18"/>
          <w:szCs w:val="18"/>
        </w:rPr>
      </w:pPr>
      <w:r w:rsidRPr="000542C5">
        <w:rPr>
          <w:rFonts w:ascii="Calibri" w:hAnsi="Calibri" w:cs="Calibri"/>
          <w:sz w:val="18"/>
          <w:szCs w:val="18"/>
        </w:rPr>
        <w:t>Schválenie audítora</w:t>
      </w:r>
      <w:r w:rsidR="007D75A4" w:rsidRPr="007D75A4">
        <w:rPr>
          <w:rFonts w:ascii="Calibri" w:hAnsi="Calibri" w:cs="Calibri"/>
          <w:b w:val="0"/>
          <w:sz w:val="18"/>
          <w:szCs w:val="18"/>
          <w:lang w:val="sk-SK"/>
        </w:rPr>
        <w:t>: nie je náplň</w:t>
      </w:r>
    </w:p>
    <w:bookmarkEnd w:id="15"/>
    <w:bookmarkEnd w:id="16"/>
    <w:p w:rsidR="008A6410" w:rsidRPr="000542C5" w:rsidRDefault="008A6410" w:rsidP="00B55BCB">
      <w:pPr>
        <w:pStyle w:val="Zkladntext"/>
        <w:ind w:left="0"/>
        <w:jc w:val="left"/>
        <w:rPr>
          <w:rFonts w:ascii="Calibri" w:hAnsi="Calibri" w:cs="Calibri"/>
        </w:rPr>
      </w:pPr>
    </w:p>
    <w:p w:rsidR="008A6410" w:rsidRPr="000542C5" w:rsidRDefault="008A6410" w:rsidP="00B55BCB">
      <w:pPr>
        <w:pStyle w:val="Nadpis1"/>
        <w:numPr>
          <w:ilvl w:val="0"/>
          <w:numId w:val="3"/>
        </w:numPr>
        <w:spacing w:before="120" w:line="240" w:lineRule="auto"/>
        <w:ind w:left="0" w:hanging="284"/>
        <w:jc w:val="left"/>
        <w:rPr>
          <w:rFonts w:ascii="Calibri" w:hAnsi="Calibri" w:cs="Calibri"/>
          <w:sz w:val="18"/>
          <w:szCs w:val="18"/>
        </w:rPr>
      </w:pPr>
      <w:bookmarkStart w:id="17" w:name="_Toc530739897"/>
      <w:r w:rsidRPr="000542C5">
        <w:rPr>
          <w:rFonts w:ascii="Calibri" w:hAnsi="Calibri" w:cs="Calibri"/>
          <w:sz w:val="18"/>
          <w:szCs w:val="18"/>
        </w:rPr>
        <w:t>INFORMÁCIE O</w:t>
      </w:r>
      <w:r w:rsidR="00821F95" w:rsidRPr="000542C5">
        <w:rPr>
          <w:rFonts w:ascii="Calibri" w:hAnsi="Calibri" w:cs="Calibri"/>
          <w:sz w:val="18"/>
          <w:szCs w:val="18"/>
        </w:rPr>
        <w:t xml:space="preserve"> ORGÁNOCH </w:t>
      </w:r>
      <w:r w:rsidRPr="000542C5">
        <w:rPr>
          <w:rFonts w:ascii="Calibri" w:hAnsi="Calibri" w:cs="Calibri"/>
          <w:sz w:val="18"/>
          <w:szCs w:val="18"/>
        </w:rPr>
        <w:t>ÚČTOVNEJ JEDNOTK</w:t>
      </w:r>
      <w:bookmarkEnd w:id="17"/>
      <w:r w:rsidR="00821F95" w:rsidRPr="000542C5">
        <w:rPr>
          <w:rFonts w:ascii="Calibri" w:hAnsi="Calibri" w:cs="Calibri"/>
          <w:sz w:val="18"/>
          <w:szCs w:val="18"/>
        </w:rPr>
        <w:t>Y</w:t>
      </w:r>
    </w:p>
    <w:p w:rsidR="007D75A4" w:rsidRDefault="008A6410" w:rsidP="00B55BCB">
      <w:pPr>
        <w:pStyle w:val="Zkladntext"/>
        <w:ind w:left="0"/>
        <w:rPr>
          <w:rFonts w:ascii="Calibri" w:hAnsi="Calibri" w:cs="Calibri"/>
          <w:lang w:val="sk-SK"/>
        </w:rPr>
      </w:pPr>
      <w:r w:rsidRPr="000542C5">
        <w:rPr>
          <w:rFonts w:ascii="Calibri" w:hAnsi="Calibri" w:cs="Calibri"/>
        </w:rPr>
        <w:t>Konatelia</w:t>
      </w:r>
      <w:r w:rsidRPr="000542C5">
        <w:rPr>
          <w:rFonts w:ascii="Calibri" w:hAnsi="Calibri" w:cs="Calibri"/>
        </w:rPr>
        <w:tab/>
      </w:r>
      <w:r w:rsidRPr="000542C5">
        <w:rPr>
          <w:rFonts w:ascii="Calibri" w:hAnsi="Calibri" w:cs="Calibri"/>
        </w:rPr>
        <w:tab/>
      </w:r>
      <w:r w:rsidR="00E17A46" w:rsidRPr="000542C5">
        <w:rPr>
          <w:rFonts w:ascii="Calibri" w:hAnsi="Calibri" w:cs="Calibri"/>
          <w:lang w:val="sk-SK"/>
        </w:rPr>
        <w:tab/>
      </w:r>
      <w:r w:rsidRPr="000542C5">
        <w:rPr>
          <w:rFonts w:ascii="Calibri" w:hAnsi="Calibri" w:cs="Calibri"/>
        </w:rPr>
        <w:t xml:space="preserve">Ing. </w:t>
      </w:r>
      <w:r w:rsidR="007D75A4">
        <w:rPr>
          <w:rFonts w:ascii="Calibri" w:hAnsi="Calibri" w:cs="Calibri"/>
          <w:lang w:val="sk-SK"/>
        </w:rPr>
        <w:t xml:space="preserve">Štefan </w:t>
      </w:r>
      <w:proofErr w:type="spellStart"/>
      <w:r w:rsidR="007D75A4">
        <w:rPr>
          <w:rFonts w:ascii="Calibri" w:hAnsi="Calibri" w:cs="Calibri"/>
          <w:lang w:val="sk-SK"/>
        </w:rPr>
        <w:t>Lukan</w:t>
      </w:r>
      <w:proofErr w:type="spellEnd"/>
    </w:p>
    <w:p w:rsidR="008A6410" w:rsidRPr="000542C5" w:rsidRDefault="008A6410" w:rsidP="00B55BCB">
      <w:pPr>
        <w:pStyle w:val="Zkladntext"/>
        <w:ind w:left="0"/>
        <w:rPr>
          <w:rFonts w:ascii="Calibri" w:hAnsi="Calibri" w:cs="Calibri"/>
          <w:szCs w:val="18"/>
        </w:rPr>
      </w:pPr>
      <w:r w:rsidRPr="000542C5">
        <w:rPr>
          <w:rFonts w:ascii="Calibri" w:hAnsi="Calibri" w:cs="Calibri"/>
          <w:szCs w:val="18"/>
        </w:rPr>
        <w:t>Dozorná rada</w:t>
      </w:r>
      <w:r w:rsidRPr="000542C5">
        <w:rPr>
          <w:rFonts w:ascii="Calibri" w:hAnsi="Calibri" w:cs="Calibri"/>
          <w:szCs w:val="18"/>
        </w:rPr>
        <w:tab/>
      </w:r>
      <w:r w:rsidRPr="000542C5">
        <w:rPr>
          <w:rFonts w:ascii="Calibri" w:hAnsi="Calibri" w:cs="Calibri"/>
          <w:szCs w:val="18"/>
        </w:rPr>
        <w:tab/>
      </w:r>
      <w:r w:rsidR="007D75A4">
        <w:rPr>
          <w:rFonts w:ascii="Calibri" w:hAnsi="Calibri" w:cs="Calibri"/>
          <w:szCs w:val="18"/>
          <w:lang w:val="sk-SK"/>
        </w:rPr>
        <w:t>Denisa Krajčovičová</w:t>
      </w:r>
    </w:p>
    <w:p w:rsidR="007D75A4" w:rsidRDefault="007D75A4" w:rsidP="00E17A46">
      <w:pPr>
        <w:pStyle w:val="Zkladntext"/>
        <w:ind w:left="0" w:firstLine="2127"/>
        <w:rPr>
          <w:rFonts w:ascii="Calibri" w:hAnsi="Calibri" w:cs="Calibri"/>
          <w:szCs w:val="18"/>
          <w:lang w:val="sk-SK"/>
        </w:rPr>
      </w:pPr>
      <w:r>
        <w:rPr>
          <w:rFonts w:ascii="Calibri" w:hAnsi="Calibri" w:cs="Calibri"/>
          <w:szCs w:val="18"/>
          <w:lang w:val="sk-SK"/>
        </w:rPr>
        <w:t xml:space="preserve">Martina </w:t>
      </w:r>
      <w:proofErr w:type="spellStart"/>
      <w:r>
        <w:rPr>
          <w:rFonts w:ascii="Calibri" w:hAnsi="Calibri" w:cs="Calibri"/>
          <w:szCs w:val="18"/>
          <w:lang w:val="sk-SK"/>
        </w:rPr>
        <w:t>Lukanová</w:t>
      </w:r>
      <w:proofErr w:type="spellEnd"/>
    </w:p>
    <w:p w:rsidR="007D75A4" w:rsidRDefault="00E17A46" w:rsidP="00E17A46">
      <w:pPr>
        <w:pStyle w:val="Zkladntext"/>
        <w:ind w:left="0" w:firstLine="2127"/>
        <w:rPr>
          <w:rFonts w:ascii="Calibri" w:hAnsi="Calibri" w:cs="Calibri"/>
          <w:szCs w:val="18"/>
          <w:lang w:val="sk-SK"/>
        </w:rPr>
      </w:pPr>
      <w:proofErr w:type="spellStart"/>
      <w:r w:rsidRPr="00E17A46">
        <w:rPr>
          <w:rFonts w:ascii="Calibri" w:hAnsi="Calibri" w:cs="Calibri"/>
          <w:szCs w:val="18"/>
        </w:rPr>
        <w:t>Ing.</w:t>
      </w:r>
      <w:r w:rsidR="007D75A4">
        <w:rPr>
          <w:rFonts w:ascii="Calibri" w:hAnsi="Calibri" w:cs="Calibri"/>
          <w:szCs w:val="18"/>
          <w:lang w:val="sk-SK"/>
        </w:rPr>
        <w:t>Roman</w:t>
      </w:r>
      <w:proofErr w:type="spellEnd"/>
      <w:r w:rsidR="007D75A4">
        <w:rPr>
          <w:rFonts w:ascii="Calibri" w:hAnsi="Calibri" w:cs="Calibri"/>
          <w:szCs w:val="18"/>
          <w:lang w:val="sk-SK"/>
        </w:rPr>
        <w:t xml:space="preserve"> </w:t>
      </w:r>
      <w:proofErr w:type="spellStart"/>
      <w:r w:rsidR="007D75A4">
        <w:rPr>
          <w:rFonts w:ascii="Calibri" w:hAnsi="Calibri" w:cs="Calibri"/>
          <w:szCs w:val="18"/>
          <w:lang w:val="sk-SK"/>
        </w:rPr>
        <w:t>Čerepkai</w:t>
      </w:r>
      <w:proofErr w:type="spellEnd"/>
    </w:p>
    <w:p w:rsidR="008A6410" w:rsidRPr="000542C5" w:rsidRDefault="008A6410" w:rsidP="00B55BCB">
      <w:pPr>
        <w:jc w:val="both"/>
        <w:rPr>
          <w:rFonts w:cs="Calibri"/>
          <w:sz w:val="18"/>
          <w:szCs w:val="18"/>
        </w:rPr>
      </w:pPr>
      <w:r w:rsidRPr="000542C5">
        <w:rPr>
          <w:rFonts w:cs="Calibri"/>
          <w:sz w:val="18"/>
          <w:szCs w:val="18"/>
        </w:rPr>
        <w:tab/>
      </w:r>
      <w:r w:rsidRPr="000542C5">
        <w:rPr>
          <w:rFonts w:cs="Calibri"/>
          <w:sz w:val="18"/>
          <w:szCs w:val="18"/>
        </w:rPr>
        <w:tab/>
      </w:r>
      <w:r w:rsidRPr="000542C5">
        <w:rPr>
          <w:rFonts w:cs="Calibri"/>
          <w:sz w:val="18"/>
          <w:szCs w:val="18"/>
        </w:rPr>
        <w:tab/>
      </w:r>
    </w:p>
    <w:p w:rsidR="003E121B" w:rsidRDefault="003E121B" w:rsidP="00B55BCB">
      <w:pPr>
        <w:pStyle w:val="Nadpis1"/>
        <w:numPr>
          <w:ilvl w:val="0"/>
          <w:numId w:val="3"/>
        </w:numPr>
        <w:spacing w:before="120" w:line="240" w:lineRule="auto"/>
        <w:ind w:left="0" w:hanging="284"/>
        <w:jc w:val="left"/>
        <w:rPr>
          <w:rFonts w:ascii="Calibri" w:hAnsi="Calibri" w:cs="Calibri"/>
          <w:sz w:val="18"/>
          <w:szCs w:val="18"/>
          <w:lang w:val="sk-SK"/>
        </w:rPr>
      </w:pPr>
      <w:bookmarkStart w:id="18" w:name="_Toc530739898"/>
      <w:r w:rsidRPr="000542C5">
        <w:rPr>
          <w:rFonts w:ascii="Calibri" w:hAnsi="Calibri" w:cs="Calibri"/>
          <w:sz w:val="18"/>
          <w:szCs w:val="18"/>
        </w:rPr>
        <w:t>INFORMÁCIE O SPOLOČNÍKOCH ÚČTOVNEJ JEDNOTKY</w:t>
      </w:r>
    </w:p>
    <w:p w:rsidR="007D75A4" w:rsidRPr="007D75A4" w:rsidRDefault="007D75A4" w:rsidP="007D75A4">
      <w:pPr>
        <w:jc w:val="left"/>
      </w:pPr>
      <w:r>
        <w:t>základné imanie je tvorené 150 ks listinných akcií á 332EUR</w:t>
      </w:r>
    </w:p>
    <w:p w:rsidR="00F56432" w:rsidRPr="00F56432" w:rsidRDefault="007D75A4" w:rsidP="00F56432">
      <w:pPr>
        <w:pStyle w:val="Nadpis1"/>
        <w:numPr>
          <w:ilvl w:val="0"/>
          <w:numId w:val="3"/>
        </w:numPr>
        <w:spacing w:before="120" w:line="240" w:lineRule="auto"/>
        <w:ind w:left="0" w:hanging="284"/>
        <w:jc w:val="left"/>
        <w:rPr>
          <w:rFonts w:ascii="Calibri" w:hAnsi="Calibri" w:cs="Calibri"/>
          <w:sz w:val="18"/>
          <w:szCs w:val="18"/>
          <w:lang w:val="sk-SK"/>
        </w:rPr>
      </w:pPr>
      <w:bookmarkStart w:id="19" w:name="_MON_1390055543"/>
      <w:bookmarkStart w:id="20" w:name="_MON_1390055552"/>
      <w:bookmarkStart w:id="21" w:name="_MON_1390055561"/>
      <w:bookmarkStart w:id="22" w:name="_MON_1390055621"/>
      <w:bookmarkStart w:id="23" w:name="_MON_1390056875"/>
      <w:bookmarkStart w:id="24" w:name="_MON_1390056974"/>
      <w:bookmarkStart w:id="25" w:name="_MON_1390108470"/>
      <w:bookmarkStart w:id="26" w:name="_MON_1390108518"/>
      <w:bookmarkStart w:id="27" w:name="_MON_1390108550"/>
      <w:bookmarkStart w:id="28" w:name="_MON_1390109119"/>
      <w:bookmarkStart w:id="29" w:name="_MON_1390109207"/>
      <w:bookmarkStart w:id="30" w:name="_MON_1388776656"/>
      <w:bookmarkStart w:id="31" w:name="_MON_1390023405"/>
      <w:bookmarkStart w:id="32" w:name="_MON_1390055461"/>
      <w:bookmarkStart w:id="33" w:name="_MON_1390108963"/>
      <w:bookmarkStart w:id="34" w:name="_MON_1390109175"/>
      <w:bookmarkStart w:id="35" w:name="_MON_139010923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Calibri" w:hAnsi="Calibri" w:cs="Calibri"/>
          <w:sz w:val="18"/>
          <w:szCs w:val="18"/>
          <w:lang w:val="sk-SK"/>
        </w:rPr>
        <w:t>I</w:t>
      </w:r>
      <w:r w:rsidR="00FA3006" w:rsidRPr="000542C5">
        <w:rPr>
          <w:rFonts w:ascii="Calibri" w:hAnsi="Calibri" w:cs="Calibri"/>
          <w:sz w:val="18"/>
          <w:szCs w:val="18"/>
        </w:rPr>
        <w:t>NFORMÁCIE O KONSOLIDOVANOM CELKU</w:t>
      </w:r>
    </w:p>
    <w:p w:rsidR="00F71BFD" w:rsidRPr="000542C5" w:rsidRDefault="00A00A06" w:rsidP="00B55BCB">
      <w:pPr>
        <w:pStyle w:val="Zkladntext"/>
        <w:ind w:left="0" w:hanging="426"/>
        <w:rPr>
          <w:rFonts w:ascii="Calibri" w:hAnsi="Calibri" w:cs="Calibri"/>
          <w:lang w:val="sk-SK"/>
        </w:rPr>
      </w:pPr>
      <w:r w:rsidRPr="000542C5">
        <w:rPr>
          <w:rFonts w:ascii="Calibri" w:hAnsi="Calibri" w:cs="Calibri"/>
          <w:b/>
        </w:rPr>
        <w:tab/>
      </w:r>
      <w:r w:rsidRPr="000542C5">
        <w:rPr>
          <w:rFonts w:ascii="Calibri" w:hAnsi="Calibri" w:cs="Calibri"/>
        </w:rPr>
        <w:t xml:space="preserve">Spoločnosť sa </w:t>
      </w:r>
      <w:r w:rsidR="00F71BFD" w:rsidRPr="000542C5">
        <w:rPr>
          <w:rFonts w:ascii="Calibri" w:hAnsi="Calibri" w:cs="Calibri"/>
          <w:lang w:val="sk-SK"/>
        </w:rPr>
        <w:t xml:space="preserve"> </w:t>
      </w:r>
      <w:proofErr w:type="spellStart"/>
      <w:r w:rsidR="00F71BFD" w:rsidRPr="000542C5">
        <w:rPr>
          <w:rFonts w:ascii="Calibri" w:hAnsi="Calibri" w:cs="Calibri"/>
          <w:lang w:val="sk-SK"/>
        </w:rPr>
        <w:t>ne</w:t>
      </w:r>
      <w:proofErr w:type="spellEnd"/>
      <w:r w:rsidRPr="000542C5">
        <w:rPr>
          <w:rFonts w:ascii="Calibri" w:hAnsi="Calibri" w:cs="Calibri"/>
        </w:rPr>
        <w:t xml:space="preserve">zahŕňa do konsolidovanej účtovnej závierky </w:t>
      </w:r>
      <w:r w:rsidR="00F71BFD" w:rsidRPr="000542C5">
        <w:rPr>
          <w:rFonts w:ascii="Calibri" w:hAnsi="Calibri" w:cs="Calibri"/>
          <w:lang w:val="sk-SK"/>
        </w:rPr>
        <w:t>žiadnej spoločnosti.</w:t>
      </w:r>
    </w:p>
    <w:p w:rsidR="00CE4825" w:rsidRPr="000542C5" w:rsidRDefault="00CE4825" w:rsidP="00B55BCB">
      <w:pPr>
        <w:pStyle w:val="Nadpis1"/>
        <w:numPr>
          <w:ilvl w:val="0"/>
          <w:numId w:val="3"/>
        </w:numPr>
        <w:spacing w:before="120" w:line="240" w:lineRule="auto"/>
        <w:ind w:left="0" w:hanging="284"/>
        <w:jc w:val="left"/>
        <w:rPr>
          <w:rFonts w:ascii="Calibri" w:hAnsi="Calibri" w:cs="Calibri"/>
          <w:sz w:val="18"/>
          <w:szCs w:val="18"/>
        </w:rPr>
      </w:pPr>
      <w:bookmarkStart w:id="36" w:name="_Toc530739899"/>
      <w:r w:rsidRPr="000542C5">
        <w:rPr>
          <w:rFonts w:ascii="Calibri" w:hAnsi="Calibri" w:cs="Calibri"/>
          <w:sz w:val="18"/>
          <w:szCs w:val="18"/>
        </w:rPr>
        <w:t>INFORMÁCIE O ÚČTOVNÝCH ZÁSAD</w:t>
      </w:r>
      <w:r w:rsidR="00821F95" w:rsidRPr="000542C5">
        <w:rPr>
          <w:rFonts w:ascii="Calibri" w:hAnsi="Calibri" w:cs="Calibri"/>
          <w:sz w:val="18"/>
          <w:szCs w:val="18"/>
        </w:rPr>
        <w:t>ÁCH A ÚČTOVN</w:t>
      </w:r>
      <w:r w:rsidRPr="000542C5">
        <w:rPr>
          <w:rFonts w:ascii="Calibri" w:hAnsi="Calibri" w:cs="Calibri"/>
          <w:sz w:val="18"/>
          <w:szCs w:val="18"/>
        </w:rPr>
        <w:t>ÝCH METÓDACH</w:t>
      </w:r>
    </w:p>
    <w:bookmarkEnd w:id="36"/>
    <w:p w:rsidR="00A00A06" w:rsidRPr="00693603" w:rsidRDefault="00A00A06" w:rsidP="00114083">
      <w:pPr>
        <w:pStyle w:val="Pismenka"/>
      </w:pPr>
      <w:r w:rsidRPr="00693603">
        <w:t xml:space="preserve">Východiská </w:t>
      </w:r>
      <w:r w:rsidRPr="00E87174">
        <w:rPr>
          <w:bCs/>
          <w:kern w:val="32"/>
          <w:szCs w:val="18"/>
        </w:rPr>
        <w:t>pre</w:t>
      </w:r>
      <w:r w:rsidRPr="00693603">
        <w:t xml:space="preserve"> zostavenie účtovnej závierky</w:t>
      </w:r>
    </w:p>
    <w:p w:rsidR="00A00A06" w:rsidRPr="000542C5" w:rsidRDefault="00A00A06" w:rsidP="00114083">
      <w:pPr>
        <w:pStyle w:val="Zkladntext"/>
        <w:rPr>
          <w:rFonts w:ascii="Calibri" w:hAnsi="Calibri" w:cs="Calibri"/>
        </w:rPr>
      </w:pPr>
      <w:r w:rsidRPr="000542C5">
        <w:rPr>
          <w:rFonts w:ascii="Calibri" w:hAnsi="Calibri" w:cs="Calibri"/>
        </w:rPr>
        <w:lastRenderedPageBreak/>
        <w:t>Účtovná závierka bola zostavená za predpokladu nepretržitého trvania Spoločnosti (</w:t>
      </w:r>
      <w:proofErr w:type="spellStart"/>
      <w:r w:rsidRPr="000542C5">
        <w:rPr>
          <w:rFonts w:ascii="Calibri" w:hAnsi="Calibri" w:cs="Calibri"/>
        </w:rPr>
        <w:t>going</w:t>
      </w:r>
      <w:proofErr w:type="spellEnd"/>
      <w:r w:rsidRPr="000542C5">
        <w:rPr>
          <w:rFonts w:ascii="Calibri" w:hAnsi="Calibri" w:cs="Calibri"/>
        </w:rPr>
        <w:t xml:space="preserve"> </w:t>
      </w:r>
      <w:proofErr w:type="spellStart"/>
      <w:r w:rsidRPr="000542C5">
        <w:rPr>
          <w:rFonts w:ascii="Calibri" w:hAnsi="Calibri" w:cs="Calibri"/>
        </w:rPr>
        <w:t>concern</w:t>
      </w:r>
      <w:proofErr w:type="spellEnd"/>
      <w:r w:rsidRPr="000542C5">
        <w:rPr>
          <w:rFonts w:ascii="Calibri" w:hAnsi="Calibri" w:cs="Calibri"/>
        </w:rPr>
        <w:t>).</w:t>
      </w:r>
    </w:p>
    <w:p w:rsidR="00F71BFD" w:rsidRPr="000542C5" w:rsidRDefault="00A00A06" w:rsidP="00114083">
      <w:pPr>
        <w:pStyle w:val="Zkladntext"/>
        <w:rPr>
          <w:rFonts w:ascii="Calibri" w:hAnsi="Calibri" w:cs="Calibri"/>
          <w:lang w:val="sk-SK"/>
        </w:rPr>
      </w:pPr>
      <w:r w:rsidRPr="000542C5">
        <w:rPr>
          <w:rFonts w:ascii="Calibri" w:hAnsi="Calibri" w:cs="Calibri"/>
        </w:rPr>
        <w:t>Účtovné metódy a všeobecné účtovné zásady boli účtovnou jednotkou konzistentne aplikované</w:t>
      </w:r>
      <w:r w:rsidR="00F71BFD" w:rsidRPr="000542C5">
        <w:rPr>
          <w:rFonts w:ascii="Calibri" w:hAnsi="Calibri" w:cs="Calibri"/>
          <w:lang w:val="sk-SK"/>
        </w:rPr>
        <w:t>.</w:t>
      </w:r>
    </w:p>
    <w:p w:rsidR="00A00A06" w:rsidRPr="000542C5" w:rsidRDefault="00A00A06" w:rsidP="00114083">
      <w:pPr>
        <w:pStyle w:val="Pismenka"/>
        <w:ind w:left="426"/>
        <w:rPr>
          <w:rFonts w:ascii="Calibri" w:hAnsi="Calibri" w:cs="Calibri"/>
        </w:rPr>
      </w:pPr>
      <w:r w:rsidRPr="000542C5">
        <w:rPr>
          <w:rFonts w:ascii="Calibri" w:hAnsi="Calibri" w:cs="Calibri"/>
        </w:rPr>
        <w:t>Dlhodobý nehmotný majetok a dlhodobý hmotný majetok</w:t>
      </w:r>
    </w:p>
    <w:p w:rsidR="00A00A06" w:rsidRPr="000542C5" w:rsidRDefault="00A00A06" w:rsidP="00114083">
      <w:pPr>
        <w:pStyle w:val="Zkladntext"/>
        <w:rPr>
          <w:rFonts w:ascii="Calibri" w:hAnsi="Calibri" w:cs="Calibri"/>
        </w:rPr>
      </w:pPr>
      <w:r w:rsidRPr="000542C5">
        <w:rPr>
          <w:rFonts w:ascii="Calibri" w:hAnsi="Calibri" w:cs="Calibri"/>
        </w:rPr>
        <w:t xml:space="preserve">Dlhodobý majetok nakupovaný sa oceňuje obstarávacou cenou, ktorá zahŕňa cenu obstarania a náklady súvisiace s obstaraním (clo, prepravu, montáž, poistné a pod.). </w:t>
      </w:r>
    </w:p>
    <w:p w:rsidR="00A00A06" w:rsidRPr="000542C5" w:rsidRDefault="00A00A06" w:rsidP="00114083">
      <w:pPr>
        <w:pStyle w:val="Zkladntext"/>
        <w:rPr>
          <w:rFonts w:ascii="Calibri" w:hAnsi="Calibri" w:cs="Calibri"/>
        </w:rPr>
      </w:pPr>
      <w:r w:rsidRPr="000542C5">
        <w:rPr>
          <w:rFonts w:ascii="Calibri" w:hAnsi="Calibri" w:cs="Calibri"/>
        </w:rPr>
        <w:t xml:space="preserve">Dlhodobý majetok vytvorený vlastnou činnosťou sa oceňuje vlastnými nákladmi. </w:t>
      </w:r>
    </w:p>
    <w:p w:rsidR="00FD54F1" w:rsidRPr="000542C5" w:rsidRDefault="00A00A06" w:rsidP="00114083">
      <w:pPr>
        <w:pStyle w:val="Zkladntext"/>
        <w:rPr>
          <w:rFonts w:ascii="Calibri" w:hAnsi="Calibri" w:cs="Calibri"/>
          <w:lang w:val="sk-SK"/>
        </w:rPr>
      </w:pPr>
      <w:r w:rsidRPr="000542C5">
        <w:rPr>
          <w:rFonts w:ascii="Calibri" w:hAnsi="Calibri" w:cs="Calibri"/>
        </w:rPr>
        <w:t xml:space="preserve">Náklady na výskum sa neaktivujú, účtujú sa do nákladov účtovného obdobia, v ktorom vznikli. </w:t>
      </w:r>
    </w:p>
    <w:p w:rsidR="00FD54F1" w:rsidRPr="000542C5" w:rsidRDefault="00A00A06" w:rsidP="00114083">
      <w:pPr>
        <w:pStyle w:val="Zkladntext"/>
        <w:rPr>
          <w:rFonts w:ascii="Calibri" w:hAnsi="Calibri" w:cs="Calibri"/>
          <w:lang w:val="sk-SK"/>
        </w:rPr>
      </w:pPr>
      <w:r w:rsidRPr="000542C5">
        <w:rPr>
          <w:rFonts w:ascii="Calibri" w:hAnsi="Calibri" w:cs="Calibri"/>
        </w:rPr>
        <w:t>Aktivované náklady na vývoj sa odpisujú počas maximálne 5 rokov, a to v tých účtovných obdobiach, v ktorých sa očakáva predaj produktu alebo využívanie procesu.</w:t>
      </w:r>
    </w:p>
    <w:p w:rsidR="00A00A06" w:rsidRPr="000542C5" w:rsidRDefault="00A00A06" w:rsidP="00114083">
      <w:pPr>
        <w:pStyle w:val="Zkladntext"/>
        <w:rPr>
          <w:rFonts w:ascii="Calibri" w:hAnsi="Calibri" w:cs="Calibri"/>
          <w:lang w:val="sk-SK"/>
        </w:rPr>
      </w:pPr>
      <w:r w:rsidRPr="000542C5">
        <w:rPr>
          <w:rFonts w:ascii="Calibri" w:hAnsi="Calibri" w:cs="Calibri"/>
        </w:rP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w:t>
      </w:r>
    </w:p>
    <w:bookmarkStart w:id="37" w:name="_MON_1390024911"/>
    <w:bookmarkStart w:id="38" w:name="_MON_1390055660"/>
    <w:bookmarkStart w:id="39" w:name="_MON_1390055668"/>
    <w:bookmarkStart w:id="40" w:name="_MON_1390055684"/>
    <w:bookmarkStart w:id="41" w:name="_MON_1390055719"/>
    <w:bookmarkStart w:id="42" w:name="_MON_1390055754"/>
    <w:bookmarkStart w:id="43" w:name="_MON_1390055774"/>
    <w:bookmarkStart w:id="44" w:name="_MON_1390024252"/>
    <w:bookmarkStart w:id="45" w:name="_MON_1390024323"/>
    <w:bookmarkStart w:id="46" w:name="_MON_1390024353"/>
    <w:bookmarkStart w:id="47" w:name="_MON_1390024504"/>
    <w:bookmarkStart w:id="48" w:name="_MON_1390024589"/>
    <w:bookmarkStart w:id="49" w:name="_MON_1390024716"/>
    <w:bookmarkEnd w:id="37"/>
    <w:bookmarkEnd w:id="38"/>
    <w:bookmarkEnd w:id="39"/>
    <w:bookmarkEnd w:id="40"/>
    <w:bookmarkEnd w:id="41"/>
    <w:bookmarkEnd w:id="42"/>
    <w:bookmarkEnd w:id="43"/>
    <w:bookmarkEnd w:id="44"/>
    <w:bookmarkEnd w:id="45"/>
    <w:bookmarkEnd w:id="46"/>
    <w:bookmarkEnd w:id="47"/>
    <w:bookmarkEnd w:id="48"/>
    <w:bookmarkEnd w:id="49"/>
    <w:bookmarkStart w:id="50" w:name="_MON_1390024728"/>
    <w:bookmarkEnd w:id="50"/>
    <w:p w:rsidR="00FD54F1" w:rsidRPr="000542C5" w:rsidRDefault="002A4879" w:rsidP="00114083">
      <w:pPr>
        <w:pStyle w:val="Zkladntext"/>
        <w:rPr>
          <w:rFonts w:ascii="Calibri" w:hAnsi="Calibri" w:cs="Calibri"/>
          <w:lang w:val="sk-SK"/>
        </w:rPr>
      </w:pPr>
      <w:r w:rsidRPr="000542C5">
        <w:rPr>
          <w:rFonts w:ascii="Calibri" w:hAnsi="Calibri" w:cs="Calibri"/>
          <w:lang w:val="sk-SK"/>
        </w:rPr>
        <w:object w:dxaOrig="8402" w:dyaOrig="1349">
          <v:shape id="_x0000_i1026" type="#_x0000_t75" style="width:420pt;height:67.5pt" o:ole="">
            <v:imagedata r:id="rId9" o:title=""/>
          </v:shape>
          <o:OLEObject Type="Embed" ProgID="Excel.Sheet.12" ShapeID="_x0000_i1026" DrawAspect="Content" ObjectID="_1457766070" r:id="rId10"/>
        </w:object>
      </w:r>
    </w:p>
    <w:p w:rsidR="00A00A06" w:rsidRPr="000542C5" w:rsidRDefault="00A00A06" w:rsidP="00114083">
      <w:pPr>
        <w:pStyle w:val="Zkladntext"/>
        <w:rPr>
          <w:rFonts w:ascii="Calibri" w:hAnsi="Calibri" w:cs="Calibri"/>
        </w:rPr>
      </w:pPr>
      <w:r w:rsidRPr="000542C5">
        <w:rPr>
          <w:rFonts w:ascii="Calibri" w:hAnsi="Calibri" w:cs="Calibri"/>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bookmarkStart w:id="51" w:name="_MON_1390024889"/>
    <w:bookmarkStart w:id="52" w:name="_MON_1390055651"/>
    <w:bookmarkStart w:id="53" w:name="_MON_1390055694"/>
    <w:bookmarkStart w:id="54" w:name="_MON_1390055697"/>
    <w:bookmarkStart w:id="55" w:name="_MON_1390055793"/>
    <w:bookmarkEnd w:id="51"/>
    <w:bookmarkEnd w:id="52"/>
    <w:bookmarkEnd w:id="53"/>
    <w:bookmarkEnd w:id="54"/>
    <w:bookmarkEnd w:id="55"/>
    <w:bookmarkStart w:id="56" w:name="_MON_1390024754"/>
    <w:bookmarkEnd w:id="56"/>
    <w:p w:rsidR="00114083" w:rsidRDefault="002A4879" w:rsidP="00114083">
      <w:pPr>
        <w:pStyle w:val="Zkladntext"/>
        <w:rPr>
          <w:rFonts w:ascii="Calibri" w:hAnsi="Calibri" w:cs="Calibri"/>
          <w:lang w:val="sk-SK"/>
        </w:rPr>
      </w:pPr>
      <w:r w:rsidRPr="00693603">
        <w:rPr>
          <w:rFonts w:ascii="Calibri" w:hAnsi="Calibri" w:cs="Calibri"/>
          <w:lang w:val="sk-SK"/>
        </w:rPr>
        <w:object w:dxaOrig="8402" w:dyaOrig="1349">
          <v:shape id="_x0000_i1027" type="#_x0000_t75" style="width:420pt;height:67.5pt" o:ole="">
            <v:imagedata r:id="rId11" o:title=""/>
          </v:shape>
          <o:OLEObject Type="Embed" ProgID="Excel.Sheet.12" ShapeID="_x0000_i1027" DrawAspect="Content" ObjectID="_1457766071" r:id="rId12"/>
        </w:object>
      </w:r>
    </w:p>
    <w:p w:rsidR="00A00A06" w:rsidRPr="000542C5" w:rsidRDefault="00A00A06" w:rsidP="00114083">
      <w:pPr>
        <w:pStyle w:val="Pismenka"/>
        <w:tabs>
          <w:tab w:val="clear" w:pos="360"/>
        </w:tabs>
        <w:ind w:left="425" w:hanging="425"/>
        <w:rPr>
          <w:rFonts w:ascii="Calibri" w:hAnsi="Calibri" w:cs="Calibri"/>
        </w:rPr>
      </w:pPr>
      <w:r w:rsidRPr="000542C5">
        <w:rPr>
          <w:rFonts w:ascii="Calibri" w:hAnsi="Calibri" w:cs="Calibri"/>
        </w:rPr>
        <w:t>Cenné papiere a podiely</w:t>
      </w:r>
    </w:p>
    <w:p w:rsidR="00A00A06" w:rsidRPr="000542C5" w:rsidRDefault="00A00A06" w:rsidP="00114083">
      <w:pPr>
        <w:pStyle w:val="Zkladntext"/>
        <w:rPr>
          <w:rFonts w:ascii="Calibri" w:hAnsi="Calibri" w:cs="Calibri"/>
        </w:rPr>
      </w:pPr>
      <w:r w:rsidRPr="000542C5">
        <w:rPr>
          <w:rFonts w:ascii="Calibri" w:hAnsi="Calibri" w:cs="Calibri"/>
        </w:rPr>
        <w:t xml:space="preserve">Cenné papiere a podiely sa oceňujú obstarávacími cenami vrátane nákladov súvisiacich s obstaraním. Od obstarávacej ceny je odpočítané zníženie hodnoty cenných papierov a podielov. </w:t>
      </w:r>
    </w:p>
    <w:p w:rsidR="00A00A06" w:rsidRPr="000542C5" w:rsidRDefault="00A00A06" w:rsidP="00114083">
      <w:pPr>
        <w:pStyle w:val="Pismenka"/>
        <w:ind w:left="426"/>
        <w:rPr>
          <w:rFonts w:ascii="Calibri" w:hAnsi="Calibri" w:cs="Calibri"/>
        </w:rPr>
      </w:pPr>
      <w:r w:rsidRPr="000542C5">
        <w:rPr>
          <w:rFonts w:ascii="Calibri" w:hAnsi="Calibri" w:cs="Calibri"/>
        </w:rPr>
        <w:t xml:space="preserve">Zásoby </w:t>
      </w:r>
    </w:p>
    <w:p w:rsidR="00A00A06" w:rsidRPr="000542C5" w:rsidRDefault="00A00A06" w:rsidP="00114083">
      <w:pPr>
        <w:pStyle w:val="Zkladntext"/>
        <w:rPr>
          <w:rFonts w:ascii="Calibri" w:hAnsi="Calibri" w:cs="Calibri"/>
        </w:rPr>
      </w:pPr>
      <w:r w:rsidRPr="000542C5">
        <w:rPr>
          <w:rFonts w:ascii="Calibri" w:hAnsi="Calibri" w:cs="Calibri"/>
        </w:rPr>
        <w:t>Zásoby sa oceňujú nižšou z nasledujúcich hodnôt: obstarávacou cenou (nakupované zásoby) alebo vlastnými nákladmi (zásoby vytvorené vlastnou činnosťou) alebo čistou realizačnou hodnotou.</w:t>
      </w:r>
    </w:p>
    <w:p w:rsidR="00FA3006" w:rsidRPr="000542C5" w:rsidRDefault="00FA3006" w:rsidP="00114083">
      <w:pPr>
        <w:pStyle w:val="Zkladntext"/>
        <w:rPr>
          <w:rFonts w:ascii="Calibri" w:hAnsi="Calibri" w:cs="Calibri"/>
        </w:rPr>
      </w:pPr>
      <w:r w:rsidRPr="000542C5">
        <w:rPr>
          <w:rFonts w:ascii="Calibri" w:hAnsi="Calibri" w:cs="Calibri"/>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FA3006" w:rsidRPr="000542C5" w:rsidRDefault="00FA3006" w:rsidP="00114083">
      <w:pPr>
        <w:pStyle w:val="Zkladntext"/>
        <w:rPr>
          <w:rFonts w:ascii="Calibri" w:hAnsi="Calibri" w:cs="Calibri"/>
        </w:rPr>
      </w:pPr>
      <w:r w:rsidRPr="000542C5">
        <w:rPr>
          <w:rFonts w:ascii="Calibri" w:hAnsi="Calibri" w:cs="Calibri"/>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FA3006" w:rsidRPr="000542C5" w:rsidRDefault="00FA3006" w:rsidP="00114083">
      <w:pPr>
        <w:pStyle w:val="Zkladntext"/>
        <w:rPr>
          <w:rFonts w:ascii="Calibri" w:hAnsi="Calibri" w:cs="Calibri"/>
        </w:rPr>
      </w:pPr>
      <w:r w:rsidRPr="000542C5">
        <w:rPr>
          <w:rFonts w:ascii="Calibri" w:hAnsi="Calibri" w:cs="Calibri"/>
        </w:rPr>
        <w:t xml:space="preserve">Čistá realizačná hodnota je predpokladaná predajná cena znížená o predpokladané náklady na ich dokončenie a o predpokladané náklady súvisiace s ich predajom.  </w:t>
      </w:r>
    </w:p>
    <w:p w:rsidR="00FA3006" w:rsidRPr="000542C5" w:rsidRDefault="00FA3006" w:rsidP="00114083">
      <w:pPr>
        <w:pStyle w:val="Zkladntext"/>
        <w:rPr>
          <w:rFonts w:ascii="Calibri" w:hAnsi="Calibri" w:cs="Calibri"/>
        </w:rPr>
      </w:pPr>
      <w:r w:rsidRPr="000542C5">
        <w:rPr>
          <w:rFonts w:ascii="Calibri" w:hAnsi="Calibri" w:cs="Calibri"/>
        </w:rPr>
        <w:t>Zníženie hodnoty zásob sa upravuje vytvorením opravnej položky.</w:t>
      </w:r>
    </w:p>
    <w:p w:rsidR="00FA3006" w:rsidRPr="000542C5" w:rsidRDefault="00FA3006" w:rsidP="00114083">
      <w:pPr>
        <w:pStyle w:val="Pismenka"/>
        <w:ind w:left="426"/>
        <w:rPr>
          <w:rFonts w:ascii="Calibri" w:hAnsi="Calibri" w:cs="Calibri"/>
        </w:rPr>
      </w:pPr>
      <w:r w:rsidRPr="000542C5">
        <w:rPr>
          <w:rFonts w:ascii="Calibri" w:hAnsi="Calibri" w:cs="Calibri"/>
        </w:rPr>
        <w:t>Zákazková výroba</w:t>
      </w:r>
    </w:p>
    <w:p w:rsidR="00FA3006" w:rsidRPr="000542C5" w:rsidRDefault="00FA3006" w:rsidP="00114083">
      <w:pPr>
        <w:pStyle w:val="Zkladntext"/>
        <w:rPr>
          <w:rFonts w:ascii="Calibri" w:hAnsi="Calibri" w:cs="Calibri"/>
        </w:rPr>
      </w:pPr>
      <w:r w:rsidRPr="000542C5">
        <w:rPr>
          <w:rFonts w:ascii="Calibri" w:hAnsi="Calibri" w:cs="Calibri"/>
        </w:rPr>
        <w:t xml:space="preserve">Zákazková výroba sa vykazuje použitím metódy stupňa dokončenia zákazky (angl. </w:t>
      </w:r>
      <w:proofErr w:type="spellStart"/>
      <w:r w:rsidRPr="000542C5">
        <w:rPr>
          <w:rFonts w:ascii="Calibri" w:hAnsi="Calibri" w:cs="Calibri"/>
        </w:rPr>
        <w:t>percentage</w:t>
      </w:r>
      <w:proofErr w:type="spellEnd"/>
      <w:r w:rsidRPr="000542C5">
        <w:rPr>
          <w:rFonts w:ascii="Calibri" w:hAnsi="Calibri" w:cs="Calibri"/>
        </w:rPr>
        <w:t>-of-</w:t>
      </w:r>
      <w:proofErr w:type="spellStart"/>
      <w:r w:rsidRPr="000542C5">
        <w:rPr>
          <w:rFonts w:ascii="Calibri" w:hAnsi="Calibri" w:cs="Calibri"/>
        </w:rPr>
        <w:t>completion</w:t>
      </w:r>
      <w:proofErr w:type="spellEnd"/>
      <w:r w:rsidRPr="000542C5">
        <w:rPr>
          <w:rFonts w:ascii="Calibri" w:hAnsi="Calibri" w:cs="Calibri"/>
        </w:rPr>
        <w:t>-</w:t>
      </w:r>
      <w:proofErr w:type="spellStart"/>
      <w:r w:rsidRPr="000542C5">
        <w:rPr>
          <w:rFonts w:ascii="Calibri" w:hAnsi="Calibri" w:cs="Calibri"/>
        </w:rPr>
        <w:t>method</w:t>
      </w:r>
      <w:proofErr w:type="spellEnd"/>
      <w:r w:rsidRPr="000542C5">
        <w:rPr>
          <w:rFonts w:ascii="Calibri" w:hAnsi="Calibri" w:cs="Calibri"/>
        </w:rPr>
        <w:t>).</w:t>
      </w:r>
    </w:p>
    <w:p w:rsidR="00FA3006" w:rsidRPr="000542C5" w:rsidRDefault="00FA3006" w:rsidP="00114083">
      <w:pPr>
        <w:pStyle w:val="Pismenka"/>
        <w:ind w:left="426"/>
        <w:rPr>
          <w:rFonts w:ascii="Calibri" w:hAnsi="Calibri" w:cs="Calibri"/>
        </w:rPr>
      </w:pPr>
      <w:r w:rsidRPr="000542C5">
        <w:rPr>
          <w:rFonts w:ascii="Calibri" w:hAnsi="Calibri" w:cs="Calibri"/>
        </w:rPr>
        <w:t>Zákazková výstavba nehnuteľnosti</w:t>
      </w:r>
    </w:p>
    <w:p w:rsidR="00FA3006" w:rsidRPr="000542C5" w:rsidRDefault="00FA3006" w:rsidP="00114083">
      <w:pPr>
        <w:pStyle w:val="Zkladntext"/>
        <w:rPr>
          <w:rFonts w:ascii="Calibri" w:hAnsi="Calibri" w:cs="Calibri"/>
          <w:b/>
          <w:i/>
        </w:rPr>
      </w:pPr>
      <w:r w:rsidRPr="000542C5">
        <w:rPr>
          <w:rFonts w:ascii="Calibri" w:hAnsi="Calibri" w:cs="Calibri"/>
          <w:b/>
          <w:i/>
        </w:rPr>
        <w:t>Zákazková výstavba nehnuteľnosti – ostatná (nie priebežný transfer)</w:t>
      </w:r>
    </w:p>
    <w:p w:rsidR="00FA3006" w:rsidRPr="000542C5" w:rsidRDefault="00FA3006" w:rsidP="00114083">
      <w:pPr>
        <w:pStyle w:val="Zkladntext"/>
        <w:rPr>
          <w:rFonts w:ascii="Calibri" w:hAnsi="Calibri" w:cs="Calibri"/>
        </w:rPr>
      </w:pPr>
      <w:r w:rsidRPr="000542C5">
        <w:rPr>
          <w:rFonts w:ascii="Calibri" w:hAnsi="Calibri" w:cs="Calibri"/>
        </w:rPr>
        <w:t>Zákazková výstavba nehnuteľnosti určenej na predaj – ostatná (nie priebežný transfer) sa vykazuje metódou tzv. nulového zisku, t. j. zisk sa vykáže pri predaji nehnuteľnosti.</w:t>
      </w:r>
    </w:p>
    <w:p w:rsidR="00FA3006" w:rsidRPr="000542C5" w:rsidRDefault="00FA3006" w:rsidP="00114083">
      <w:pPr>
        <w:pStyle w:val="Pismenka"/>
        <w:ind w:left="426"/>
        <w:rPr>
          <w:rFonts w:ascii="Calibri" w:hAnsi="Calibri" w:cs="Calibri"/>
        </w:rPr>
      </w:pPr>
      <w:r w:rsidRPr="000542C5">
        <w:rPr>
          <w:rFonts w:ascii="Calibri" w:hAnsi="Calibri" w:cs="Calibri"/>
        </w:rPr>
        <w:t>Pohľadávky</w:t>
      </w:r>
    </w:p>
    <w:p w:rsidR="00FA3006" w:rsidRPr="000542C5" w:rsidRDefault="00FA3006" w:rsidP="00114083">
      <w:pPr>
        <w:pStyle w:val="Zkladntext"/>
        <w:rPr>
          <w:rFonts w:ascii="Calibri" w:hAnsi="Calibri" w:cs="Calibri"/>
        </w:rPr>
      </w:pPr>
      <w:r w:rsidRPr="000542C5">
        <w:rPr>
          <w:rFonts w:ascii="Calibri" w:hAnsi="Calibri" w:cs="Calibri"/>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FA3006" w:rsidRPr="000542C5" w:rsidRDefault="00FA3006" w:rsidP="00114083">
      <w:pPr>
        <w:pStyle w:val="Pismenka"/>
        <w:ind w:left="426"/>
        <w:rPr>
          <w:rFonts w:ascii="Calibri" w:hAnsi="Calibri" w:cs="Calibri"/>
        </w:rPr>
      </w:pPr>
      <w:r w:rsidRPr="000542C5">
        <w:rPr>
          <w:rFonts w:ascii="Calibri" w:hAnsi="Calibri" w:cs="Calibri"/>
        </w:rPr>
        <w:t>Peňažné prostriedky a ceniny</w:t>
      </w:r>
    </w:p>
    <w:p w:rsidR="00FA3006" w:rsidRPr="000542C5" w:rsidRDefault="00FA3006" w:rsidP="00114083">
      <w:pPr>
        <w:pStyle w:val="Zkladntext"/>
        <w:rPr>
          <w:rFonts w:ascii="Calibri" w:hAnsi="Calibri" w:cs="Calibri"/>
        </w:rPr>
      </w:pPr>
      <w:r w:rsidRPr="000542C5">
        <w:rPr>
          <w:rFonts w:ascii="Calibri" w:hAnsi="Calibri" w:cs="Calibri"/>
        </w:rPr>
        <w:t>Peňažné prostriedky a ceniny sa oceňujú ich menovitou hodnotou. Zníženie ich hodnoty sa vyjadruje opravnou položkou.</w:t>
      </w:r>
    </w:p>
    <w:p w:rsidR="00FA3006" w:rsidRPr="000542C5" w:rsidRDefault="00FA3006" w:rsidP="00114083">
      <w:pPr>
        <w:pStyle w:val="Pismenka"/>
        <w:ind w:left="426"/>
        <w:rPr>
          <w:rFonts w:ascii="Calibri" w:hAnsi="Calibri" w:cs="Calibri"/>
        </w:rPr>
      </w:pPr>
      <w:r w:rsidRPr="000542C5">
        <w:rPr>
          <w:rFonts w:ascii="Calibri" w:hAnsi="Calibri" w:cs="Calibri"/>
        </w:rPr>
        <w:t>Náklady budúcich období a príjmy budúcich období</w:t>
      </w:r>
    </w:p>
    <w:p w:rsidR="00FA3006" w:rsidRPr="000542C5" w:rsidRDefault="00FA3006" w:rsidP="00114083">
      <w:pPr>
        <w:pStyle w:val="Zkladntext"/>
        <w:rPr>
          <w:rFonts w:ascii="Calibri" w:hAnsi="Calibri" w:cs="Calibri"/>
        </w:rPr>
      </w:pPr>
      <w:r w:rsidRPr="000542C5">
        <w:rPr>
          <w:rFonts w:ascii="Calibri" w:hAnsi="Calibri" w:cs="Calibri"/>
        </w:rPr>
        <w:t>Náklady budúcich období a príjmy budúcich období sa vykazujú vo výške, ktorá je potrebná na dodržanie zásady vecnej a časovej súvislosti s účtovným obdobím.</w:t>
      </w:r>
    </w:p>
    <w:p w:rsidR="00FA3006" w:rsidRPr="000542C5" w:rsidRDefault="00FA3006" w:rsidP="00114083">
      <w:pPr>
        <w:pStyle w:val="Pismenka"/>
        <w:ind w:left="426"/>
        <w:rPr>
          <w:rFonts w:ascii="Calibri" w:hAnsi="Calibri" w:cs="Calibri"/>
        </w:rPr>
      </w:pPr>
      <w:r w:rsidRPr="000542C5">
        <w:rPr>
          <w:rFonts w:ascii="Calibri" w:hAnsi="Calibri" w:cs="Calibri"/>
        </w:rPr>
        <w:t>Rezervy</w:t>
      </w:r>
    </w:p>
    <w:p w:rsidR="00FA3006" w:rsidRPr="000542C5" w:rsidRDefault="00FA3006" w:rsidP="00114083">
      <w:pPr>
        <w:pStyle w:val="Zkladntext"/>
        <w:rPr>
          <w:rFonts w:ascii="Calibri" w:hAnsi="Calibri" w:cs="Calibri"/>
        </w:rPr>
      </w:pPr>
      <w:r w:rsidRPr="000542C5">
        <w:rPr>
          <w:rFonts w:ascii="Calibri" w:hAnsi="Calibri" w:cs="Calibri"/>
        </w:rPr>
        <w:t>Rezervy sú záväzky s neurčitým časovým vymedzením alebo výškou; tvoria sa na krytie známych rizík alebo strát z podnikania. Oceňujú sa v očakávanej výške záväzku.</w:t>
      </w:r>
    </w:p>
    <w:p w:rsidR="00FA3006" w:rsidRPr="000542C5" w:rsidRDefault="00FA3006" w:rsidP="00114083">
      <w:pPr>
        <w:pStyle w:val="Pismenka"/>
        <w:ind w:left="426"/>
        <w:rPr>
          <w:rFonts w:ascii="Calibri" w:hAnsi="Calibri" w:cs="Calibri"/>
        </w:rPr>
      </w:pPr>
      <w:r w:rsidRPr="000542C5">
        <w:rPr>
          <w:rFonts w:ascii="Calibri" w:hAnsi="Calibri" w:cs="Calibri"/>
        </w:rPr>
        <w:lastRenderedPageBreak/>
        <w:t>Záväzky</w:t>
      </w:r>
    </w:p>
    <w:p w:rsidR="00FA3006" w:rsidRPr="000542C5" w:rsidRDefault="00FA3006" w:rsidP="00114083">
      <w:pPr>
        <w:pStyle w:val="Zkladntext"/>
        <w:rPr>
          <w:rFonts w:ascii="Calibri" w:hAnsi="Calibri" w:cs="Calibri"/>
          <w:sz w:val="24"/>
        </w:rPr>
      </w:pPr>
      <w:r w:rsidRPr="000542C5">
        <w:rPr>
          <w:rFonts w:ascii="Calibri" w:hAnsi="Calibri" w:cs="Calibri"/>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FA3006" w:rsidRPr="000542C5" w:rsidRDefault="00FA3006" w:rsidP="00114083">
      <w:pPr>
        <w:pStyle w:val="Pismenka"/>
        <w:ind w:left="426"/>
        <w:rPr>
          <w:rFonts w:ascii="Calibri" w:hAnsi="Calibri" w:cs="Calibri"/>
        </w:rPr>
      </w:pPr>
      <w:r w:rsidRPr="000542C5">
        <w:rPr>
          <w:rFonts w:ascii="Calibri" w:hAnsi="Calibri" w:cs="Calibri"/>
        </w:rPr>
        <w:t>Odložené dane</w:t>
      </w:r>
    </w:p>
    <w:p w:rsidR="00FA3006" w:rsidRPr="000542C5" w:rsidRDefault="00FA3006" w:rsidP="00114083">
      <w:pPr>
        <w:pStyle w:val="Zkladntext"/>
        <w:rPr>
          <w:rFonts w:ascii="Calibri" w:hAnsi="Calibri" w:cs="Calibri"/>
        </w:rPr>
      </w:pPr>
      <w:r w:rsidRPr="000542C5">
        <w:rPr>
          <w:rFonts w:ascii="Calibri" w:hAnsi="Calibri" w:cs="Calibri"/>
        </w:rPr>
        <w:t xml:space="preserve">Odložené dane (odložená daňová pohľadávka a odložený daňový záväzok) sa vzťahujú na: </w:t>
      </w:r>
    </w:p>
    <w:p w:rsidR="00FA3006" w:rsidRPr="000542C5" w:rsidRDefault="00FA3006" w:rsidP="00114083">
      <w:pPr>
        <w:pStyle w:val="Zkladntext"/>
        <w:numPr>
          <w:ilvl w:val="0"/>
          <w:numId w:val="9"/>
        </w:numPr>
        <w:tabs>
          <w:tab w:val="clear" w:pos="1192"/>
          <w:tab w:val="num" w:pos="709"/>
        </w:tabs>
        <w:ind w:left="709"/>
        <w:rPr>
          <w:rFonts w:ascii="Calibri" w:hAnsi="Calibri" w:cs="Calibri"/>
        </w:rPr>
      </w:pPr>
      <w:r w:rsidRPr="000542C5">
        <w:rPr>
          <w:rFonts w:ascii="Calibri" w:hAnsi="Calibri" w:cs="Calibri"/>
        </w:rPr>
        <w:t>dočasné rozdiely medzi účtovnou hodnotou majetku a účtovnou hodnotou záväzkov vykázanou v súvahe a ich daňovou základňou,</w:t>
      </w:r>
    </w:p>
    <w:p w:rsidR="00FA3006" w:rsidRPr="000542C5" w:rsidRDefault="00FA3006" w:rsidP="00114083">
      <w:pPr>
        <w:pStyle w:val="Zkladntext"/>
        <w:numPr>
          <w:ilvl w:val="0"/>
          <w:numId w:val="9"/>
        </w:numPr>
        <w:tabs>
          <w:tab w:val="clear" w:pos="1192"/>
          <w:tab w:val="num" w:pos="709"/>
        </w:tabs>
        <w:ind w:left="709"/>
        <w:rPr>
          <w:rFonts w:ascii="Calibri" w:hAnsi="Calibri" w:cs="Calibri"/>
        </w:rPr>
      </w:pPr>
      <w:r w:rsidRPr="000542C5">
        <w:rPr>
          <w:rFonts w:ascii="Calibri" w:hAnsi="Calibri" w:cs="Calibri"/>
        </w:rPr>
        <w:t>možnosť umorovať daňovú stratu v budúcnosti, ktorou sa rozumie možnosť odpočítať daňovú stratu od základu dane v budúcnosti,</w:t>
      </w:r>
    </w:p>
    <w:p w:rsidR="00FA3006" w:rsidRPr="000542C5" w:rsidRDefault="00FA3006" w:rsidP="00114083">
      <w:pPr>
        <w:pStyle w:val="Zkladntext"/>
        <w:numPr>
          <w:ilvl w:val="0"/>
          <w:numId w:val="9"/>
        </w:numPr>
        <w:tabs>
          <w:tab w:val="clear" w:pos="1192"/>
          <w:tab w:val="num" w:pos="709"/>
        </w:tabs>
        <w:ind w:left="709"/>
        <w:rPr>
          <w:rFonts w:ascii="Calibri" w:hAnsi="Calibri" w:cs="Calibri"/>
        </w:rPr>
      </w:pPr>
      <w:r w:rsidRPr="000542C5">
        <w:rPr>
          <w:rFonts w:ascii="Calibri" w:hAnsi="Calibri" w:cs="Calibri"/>
        </w:rPr>
        <w:t>možnosť previesť nevyužité daňové odpočty a iné daňové nároky do budúcich období.</w:t>
      </w:r>
    </w:p>
    <w:p w:rsidR="00FA3006" w:rsidRPr="000542C5" w:rsidRDefault="00FA3006" w:rsidP="00114083">
      <w:pPr>
        <w:pStyle w:val="Pismenka"/>
        <w:ind w:left="426"/>
        <w:rPr>
          <w:rFonts w:ascii="Calibri" w:hAnsi="Calibri" w:cs="Calibri"/>
        </w:rPr>
      </w:pPr>
      <w:r w:rsidRPr="000542C5">
        <w:rPr>
          <w:rFonts w:ascii="Calibri" w:hAnsi="Calibri" w:cs="Calibri"/>
        </w:rPr>
        <w:t>Výdavky budúcich období a výnosy budúcich období</w:t>
      </w:r>
    </w:p>
    <w:p w:rsidR="00FA3006" w:rsidRPr="000542C5" w:rsidRDefault="00FA3006" w:rsidP="00114083">
      <w:pPr>
        <w:pStyle w:val="Zkladntext"/>
        <w:rPr>
          <w:rFonts w:ascii="Calibri" w:hAnsi="Calibri" w:cs="Calibri"/>
        </w:rPr>
      </w:pPr>
      <w:r w:rsidRPr="000542C5">
        <w:rPr>
          <w:rFonts w:ascii="Calibri" w:hAnsi="Calibri" w:cs="Calibri"/>
        </w:rPr>
        <w:t>Výdavky budúcich období a výnosy budúcich období sa vykazujú vo výške, ktorá je potrebná na dodržanie zásady vecnej a časovej súvislosti s účtovným obdobím.</w:t>
      </w:r>
    </w:p>
    <w:p w:rsidR="00FA3006" w:rsidRPr="000542C5" w:rsidRDefault="00FA3006" w:rsidP="00114083">
      <w:pPr>
        <w:pStyle w:val="Pismenka"/>
        <w:ind w:left="426"/>
        <w:rPr>
          <w:rFonts w:ascii="Calibri" w:hAnsi="Calibri" w:cs="Calibri"/>
        </w:rPr>
      </w:pPr>
      <w:r w:rsidRPr="000542C5">
        <w:rPr>
          <w:rFonts w:ascii="Calibri" w:hAnsi="Calibri" w:cs="Calibri"/>
        </w:rPr>
        <w:t>Emisné kvóty</w:t>
      </w:r>
    </w:p>
    <w:p w:rsidR="00FA3006" w:rsidRPr="000542C5" w:rsidRDefault="00FA3006" w:rsidP="00114083">
      <w:pPr>
        <w:pStyle w:val="Zkladntext"/>
        <w:rPr>
          <w:rFonts w:ascii="Calibri" w:hAnsi="Calibri" w:cs="Calibri"/>
        </w:rPr>
      </w:pPr>
      <w:r w:rsidRPr="000542C5">
        <w:rPr>
          <w:rFonts w:ascii="Calibri" w:hAnsi="Calibri" w:cs="Calibri"/>
        </w:rPr>
        <w:t xml:space="preserve">Bezodplatne pripísaný proporčný podiel emisných kvót v ocenení reprodukčnou obstarávacou cenou sa účtuje v prospech výnosov budúcich období. </w:t>
      </w:r>
    </w:p>
    <w:p w:rsidR="00FA3006" w:rsidRPr="000542C5" w:rsidRDefault="00FA3006" w:rsidP="00114083">
      <w:pPr>
        <w:pStyle w:val="Zkladntext"/>
        <w:rPr>
          <w:rFonts w:ascii="Calibri" w:hAnsi="Calibri" w:cs="Calibri"/>
        </w:rPr>
      </w:pPr>
      <w:r w:rsidRPr="000542C5">
        <w:rPr>
          <w:rFonts w:ascii="Calibri" w:hAnsi="Calibri" w:cs="Calibri"/>
        </w:rPr>
        <w:t>Zúčtovanie výnosov budúcich období sa uskutočňuje v časovej a vecnej súvislosti s použitím bezodplatne pripísaných emisných kvót z dôvodu ich predaja alebo tvorby rezervy alebo splnenia povinnosti odovzdania emisných kvót.</w:t>
      </w:r>
    </w:p>
    <w:p w:rsidR="00FA3006" w:rsidRPr="000542C5" w:rsidRDefault="00FA3006" w:rsidP="00114083">
      <w:pPr>
        <w:pStyle w:val="Pismenka"/>
        <w:ind w:left="426"/>
        <w:rPr>
          <w:rFonts w:ascii="Calibri" w:hAnsi="Calibri" w:cs="Calibri"/>
        </w:rPr>
      </w:pPr>
      <w:r w:rsidRPr="000542C5">
        <w:rPr>
          <w:rFonts w:ascii="Calibri" w:hAnsi="Calibri" w:cs="Calibri"/>
        </w:rPr>
        <w:t>Dotácie zo štátneho rozpočtu</w:t>
      </w:r>
    </w:p>
    <w:p w:rsidR="00E87174" w:rsidRPr="000542C5" w:rsidRDefault="00FA3006" w:rsidP="00114083">
      <w:pPr>
        <w:spacing w:after="0"/>
        <w:ind w:left="426"/>
        <w:jc w:val="both"/>
        <w:rPr>
          <w:rFonts w:cs="Calibri"/>
          <w:sz w:val="18"/>
        </w:rPr>
      </w:pPr>
      <w:r w:rsidRPr="000542C5">
        <w:rPr>
          <w:rFonts w:cs="Calibri"/>
          <w:sz w:val="18"/>
        </w:rPr>
        <w:t>O nároku na dotácie zo štátneho rozpočtu sa účtuje, ak je takmer isté, že na základe splnených podmienok na poskytnutie dotácie sa Spoločnosti daná dotácia poskytne.</w:t>
      </w:r>
    </w:p>
    <w:p w:rsidR="00FA3006" w:rsidRPr="000542C5" w:rsidRDefault="00FA3006" w:rsidP="00114083">
      <w:pPr>
        <w:spacing w:after="0"/>
        <w:ind w:left="426"/>
        <w:jc w:val="both"/>
        <w:rPr>
          <w:rFonts w:cs="Calibri"/>
          <w:sz w:val="18"/>
        </w:rPr>
      </w:pPr>
      <w:r w:rsidRPr="000542C5">
        <w:rPr>
          <w:rFonts w:cs="Calibri"/>
          <w:sz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FA3006" w:rsidRPr="000542C5" w:rsidRDefault="00FA3006" w:rsidP="00114083">
      <w:pPr>
        <w:spacing w:after="0"/>
        <w:ind w:left="426"/>
        <w:jc w:val="both"/>
        <w:rPr>
          <w:rFonts w:cs="Calibri"/>
          <w:sz w:val="18"/>
        </w:rPr>
      </w:pPr>
      <w:r w:rsidRPr="000542C5">
        <w:rPr>
          <w:rFonts w:cs="Calibri"/>
          <w:sz w:val="18"/>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Pr="000542C5">
        <w:rPr>
          <w:rFonts w:cs="Calibri"/>
          <w:sz w:val="18"/>
        </w:rPr>
        <w:br/>
        <w:t xml:space="preserve">z tohto dlhodobého majetku. </w:t>
      </w:r>
    </w:p>
    <w:p w:rsidR="00FA3006" w:rsidRPr="000542C5" w:rsidRDefault="00FA3006" w:rsidP="00114083">
      <w:pPr>
        <w:pStyle w:val="Pismenka"/>
        <w:ind w:left="426"/>
        <w:rPr>
          <w:rFonts w:ascii="Calibri" w:hAnsi="Calibri" w:cs="Calibri"/>
        </w:rPr>
      </w:pPr>
      <w:r w:rsidRPr="000542C5">
        <w:rPr>
          <w:rFonts w:ascii="Calibri" w:hAnsi="Calibri" w:cs="Calibri"/>
        </w:rPr>
        <w:t>Prenájom (lízing)</w:t>
      </w:r>
    </w:p>
    <w:p w:rsidR="00FA3006" w:rsidRPr="000542C5" w:rsidRDefault="00FA3006" w:rsidP="00114083">
      <w:pPr>
        <w:pStyle w:val="Zkladntext"/>
        <w:rPr>
          <w:rFonts w:ascii="Calibri" w:hAnsi="Calibri" w:cs="Calibri"/>
        </w:rPr>
      </w:pPr>
      <w:r w:rsidRPr="000542C5">
        <w:rPr>
          <w:rFonts w:ascii="Calibri" w:hAnsi="Calibri" w:cs="Calibri"/>
        </w:rPr>
        <w:t>Operatívny prenájom. Majetok prenajatý na základe operatívneho prenájmu vykazuje ako svoj majetok jeho vlastník, nie nájomca.</w:t>
      </w:r>
    </w:p>
    <w:p w:rsidR="00FA3006" w:rsidRPr="000542C5" w:rsidRDefault="00FA3006" w:rsidP="00114083">
      <w:pPr>
        <w:pStyle w:val="Zkladntext"/>
        <w:rPr>
          <w:rFonts w:ascii="Calibri" w:hAnsi="Calibri" w:cs="Calibri"/>
        </w:rPr>
      </w:pPr>
      <w:r w:rsidRPr="000542C5">
        <w:rPr>
          <w:rFonts w:ascii="Calibri" w:hAnsi="Calibri" w:cs="Calibri"/>
        </w:rPr>
        <w:t>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2004 a neskôr vykazuje ako svoj majetok jeho nájomca, nie vlastník.</w:t>
      </w:r>
    </w:p>
    <w:p w:rsidR="00FA3006" w:rsidRPr="000542C5" w:rsidRDefault="00FA3006" w:rsidP="00114083">
      <w:pPr>
        <w:pStyle w:val="Pismenka"/>
        <w:ind w:left="426"/>
        <w:rPr>
          <w:rFonts w:ascii="Calibri" w:hAnsi="Calibri" w:cs="Calibri"/>
        </w:rPr>
      </w:pPr>
      <w:r w:rsidRPr="000542C5">
        <w:rPr>
          <w:rFonts w:ascii="Calibri" w:hAnsi="Calibri" w:cs="Calibri"/>
        </w:rPr>
        <w:t>Deriváty</w:t>
      </w:r>
    </w:p>
    <w:p w:rsidR="00FA3006" w:rsidRPr="000542C5" w:rsidRDefault="00FA3006" w:rsidP="00114083">
      <w:pPr>
        <w:pStyle w:val="Zkladntext"/>
        <w:rPr>
          <w:rFonts w:ascii="Calibri" w:hAnsi="Calibri" w:cs="Calibri"/>
        </w:rPr>
      </w:pPr>
      <w:r w:rsidRPr="000542C5">
        <w:rPr>
          <w:rFonts w:ascii="Calibri" w:hAnsi="Calibri" w:cs="Calibri"/>
        </w:rPr>
        <w:t>Deriváty sa oceňujú reálnou hodnotou.</w:t>
      </w:r>
    </w:p>
    <w:p w:rsidR="00FA3006" w:rsidRPr="000542C5" w:rsidRDefault="00FA3006" w:rsidP="00114083">
      <w:pPr>
        <w:pStyle w:val="Zkladntext"/>
        <w:rPr>
          <w:rFonts w:ascii="Calibri" w:hAnsi="Calibri" w:cs="Calibri"/>
        </w:rPr>
      </w:pPr>
      <w:r w:rsidRPr="000542C5">
        <w:rPr>
          <w:rFonts w:ascii="Calibri" w:hAnsi="Calibri" w:cs="Calibri"/>
        </w:rPr>
        <w:t>Zmeny reálnych hodnôt zabezpečovacích derivátov sa účtujú bez vplyvu na výsledok hospodárenia, priamo do vlastného imania.</w:t>
      </w:r>
    </w:p>
    <w:p w:rsidR="00FA3006" w:rsidRPr="000542C5" w:rsidRDefault="00FA3006" w:rsidP="00114083">
      <w:pPr>
        <w:pStyle w:val="Zkladntext"/>
        <w:rPr>
          <w:rFonts w:ascii="Calibri" w:hAnsi="Calibri" w:cs="Calibri"/>
        </w:rPr>
      </w:pPr>
      <w:r w:rsidRPr="000542C5">
        <w:rPr>
          <w:rFonts w:ascii="Calibri" w:hAnsi="Calibri" w:cs="Calibri"/>
        </w:rPr>
        <w:t>Zmeny reálnych hodnôt derivátov určených na obchodovanie na tuzemskej burze, zahraničnej burze alebo na inom verejnom trhu sa účtujú s vplyvom na výsledok hospodárenia.</w:t>
      </w:r>
    </w:p>
    <w:p w:rsidR="00FA3006" w:rsidRPr="000542C5" w:rsidRDefault="00FA3006" w:rsidP="00114083">
      <w:pPr>
        <w:pStyle w:val="Zkladntext"/>
        <w:rPr>
          <w:rFonts w:ascii="Calibri" w:hAnsi="Calibri" w:cs="Calibri"/>
        </w:rPr>
      </w:pPr>
      <w:r w:rsidRPr="000542C5">
        <w:rPr>
          <w:rFonts w:ascii="Calibri" w:hAnsi="Calibri" w:cs="Calibri"/>
        </w:rPr>
        <w:t>Zmeny reálnych hodnôt derivátov určených na obchodovanie na neverejnom trhu sa účtujú bez vplyvu na výsledok hospodárenia, priamo do vlastného imania.</w:t>
      </w:r>
    </w:p>
    <w:p w:rsidR="00FA3006" w:rsidRPr="000542C5" w:rsidRDefault="00FA3006" w:rsidP="00114083">
      <w:pPr>
        <w:pStyle w:val="Pismenka"/>
        <w:ind w:left="426"/>
        <w:rPr>
          <w:rFonts w:ascii="Calibri" w:hAnsi="Calibri" w:cs="Calibri"/>
        </w:rPr>
      </w:pPr>
      <w:r w:rsidRPr="000542C5">
        <w:rPr>
          <w:rFonts w:ascii="Calibri" w:hAnsi="Calibri" w:cs="Calibri"/>
        </w:rPr>
        <w:t>Majetok a záväzky zabezpečené derivátmi</w:t>
      </w:r>
    </w:p>
    <w:p w:rsidR="00FA3006" w:rsidRPr="000542C5" w:rsidRDefault="00FA3006" w:rsidP="00114083">
      <w:pPr>
        <w:pStyle w:val="Zkladntext"/>
        <w:rPr>
          <w:rFonts w:ascii="Calibri" w:hAnsi="Calibri" w:cs="Calibri"/>
        </w:rPr>
      </w:pPr>
      <w:r w:rsidRPr="000542C5">
        <w:rPr>
          <w:rFonts w:ascii="Calibri" w:hAnsi="Calibri" w:cs="Calibri"/>
        </w:rPr>
        <w:t xml:space="preserve">Majetok a záväzky zabezpečené derivátmi sa oceňujú reálnou hodnotou. Zmeny reálnych hodnôt majetku a záväzkov zabezpečených derivátmi sa účtujú bez vplyvu na výsledok hospodárenia, priamo do vlastného imania. </w:t>
      </w:r>
    </w:p>
    <w:p w:rsidR="00FA3006" w:rsidRPr="000542C5" w:rsidRDefault="00FA3006" w:rsidP="00114083">
      <w:pPr>
        <w:pStyle w:val="Pismenka"/>
        <w:ind w:left="426"/>
        <w:rPr>
          <w:rFonts w:ascii="Calibri" w:hAnsi="Calibri" w:cs="Calibri"/>
        </w:rPr>
      </w:pPr>
      <w:r w:rsidRPr="000542C5">
        <w:rPr>
          <w:rFonts w:ascii="Calibri" w:hAnsi="Calibri" w:cs="Calibri"/>
        </w:rPr>
        <w:t>Cudzia mena</w:t>
      </w:r>
    </w:p>
    <w:p w:rsidR="00FA3006" w:rsidRPr="000542C5" w:rsidRDefault="00FA3006" w:rsidP="00114083">
      <w:pPr>
        <w:pStyle w:val="Zkladntext"/>
        <w:rPr>
          <w:rFonts w:ascii="Calibri" w:hAnsi="Calibri" w:cs="Calibri"/>
        </w:rPr>
      </w:pPr>
      <w:r w:rsidRPr="000542C5">
        <w:rPr>
          <w:rFonts w:ascii="Calibri" w:hAnsi="Calibri" w:cs="Calibri"/>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FA3006" w:rsidRPr="000542C5" w:rsidRDefault="00FA3006" w:rsidP="00114083">
      <w:pPr>
        <w:pStyle w:val="Zkladntext"/>
        <w:rPr>
          <w:rFonts w:ascii="Calibri" w:hAnsi="Calibri" w:cs="Calibri"/>
        </w:rPr>
      </w:pPr>
      <w:r w:rsidRPr="000542C5">
        <w:rPr>
          <w:rFonts w:ascii="Calibri" w:hAnsi="Calibri" w:cs="Calibri"/>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FA3006" w:rsidRPr="000542C5" w:rsidRDefault="00FA3006" w:rsidP="00114083">
      <w:pPr>
        <w:pStyle w:val="Zkladntext"/>
        <w:rPr>
          <w:rFonts w:ascii="Calibri" w:hAnsi="Calibri" w:cs="Calibri"/>
        </w:rPr>
      </w:pPr>
      <w:r w:rsidRPr="000542C5">
        <w:rPr>
          <w:rFonts w:ascii="Calibri" w:hAnsi="Calibri" w:cs="Calibri"/>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FA3006" w:rsidRPr="000542C5" w:rsidRDefault="00FA3006" w:rsidP="00114083">
      <w:pPr>
        <w:pStyle w:val="Zkladntext"/>
        <w:rPr>
          <w:rFonts w:ascii="Calibri" w:hAnsi="Calibri" w:cs="Calibri"/>
        </w:rPr>
      </w:pPr>
      <w:r w:rsidRPr="000542C5">
        <w:rPr>
          <w:rFonts w:ascii="Calibri" w:hAnsi="Calibri" w:cs="Calibri"/>
        </w:rPr>
        <w:t xml:space="preserve">Prijaté a poskytnuté preddavky v cudzej mene na účet zriadený v eurách a z účtu zriadeného v eurách sa prepočítavajú na menu euro kurzom, za ktorý boli tieto hodnoty nakúpené alebo predané. </w:t>
      </w:r>
    </w:p>
    <w:p w:rsidR="00FA3006" w:rsidRPr="000542C5" w:rsidRDefault="00FA3006" w:rsidP="00114083">
      <w:pPr>
        <w:pStyle w:val="Zkladntext"/>
        <w:rPr>
          <w:rFonts w:ascii="Calibri" w:hAnsi="Calibri" w:cs="Calibri"/>
        </w:rPr>
      </w:pPr>
      <w:r w:rsidRPr="000542C5">
        <w:rPr>
          <w:rFonts w:ascii="Calibri" w:hAnsi="Calibri" w:cs="Calibri"/>
        </w:rPr>
        <w:t xml:space="preserve">Prijaté a poskytnuté preddavky sa ku dňu, ku ktorému sa zostavuje účtovná závierka, na menu euro už neprepočítavajú. </w:t>
      </w:r>
    </w:p>
    <w:p w:rsidR="00FA3006" w:rsidRPr="000542C5" w:rsidRDefault="00FA3006" w:rsidP="00114083">
      <w:pPr>
        <w:pStyle w:val="Pismenka"/>
        <w:ind w:left="426"/>
        <w:rPr>
          <w:rFonts w:ascii="Calibri" w:hAnsi="Calibri" w:cs="Calibri"/>
        </w:rPr>
      </w:pPr>
      <w:r w:rsidRPr="000542C5">
        <w:rPr>
          <w:rFonts w:ascii="Calibri" w:hAnsi="Calibri" w:cs="Calibri"/>
        </w:rPr>
        <w:t>Výnosy</w:t>
      </w:r>
    </w:p>
    <w:p w:rsidR="00FA3006" w:rsidRPr="000542C5" w:rsidRDefault="00FA3006" w:rsidP="00114083">
      <w:pPr>
        <w:pStyle w:val="Zkladntext"/>
        <w:rPr>
          <w:rFonts w:ascii="Calibri" w:hAnsi="Calibri" w:cs="Calibri"/>
          <w:lang w:val="sk-SK"/>
        </w:rPr>
      </w:pPr>
      <w:r w:rsidRPr="000542C5">
        <w:rPr>
          <w:rFonts w:ascii="Calibri" w:hAnsi="Calibri" w:cs="Calibri"/>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E87174" w:rsidRPr="000542C5" w:rsidRDefault="00E87174" w:rsidP="00B55BCB">
      <w:pPr>
        <w:pStyle w:val="Zkladntext"/>
        <w:ind w:left="0"/>
        <w:rPr>
          <w:rFonts w:ascii="Calibri" w:hAnsi="Calibri" w:cs="Calibri"/>
          <w:sz w:val="16"/>
          <w:szCs w:val="16"/>
          <w:lang w:val="sk-SK"/>
        </w:rPr>
      </w:pPr>
    </w:p>
    <w:p w:rsidR="006710D3" w:rsidRPr="000542C5" w:rsidRDefault="006710D3" w:rsidP="00B55BCB">
      <w:pPr>
        <w:pStyle w:val="Nadpis1"/>
        <w:numPr>
          <w:ilvl w:val="0"/>
          <w:numId w:val="3"/>
        </w:numPr>
        <w:spacing w:before="0" w:after="0" w:line="240" w:lineRule="auto"/>
        <w:ind w:left="0" w:hanging="284"/>
        <w:jc w:val="left"/>
        <w:rPr>
          <w:rFonts w:ascii="Calibri" w:hAnsi="Calibri" w:cs="Calibri"/>
          <w:sz w:val="18"/>
          <w:szCs w:val="18"/>
        </w:rPr>
      </w:pPr>
      <w:bookmarkStart w:id="57" w:name="_Toc530739900"/>
      <w:r w:rsidRPr="000542C5">
        <w:rPr>
          <w:rFonts w:ascii="Calibri" w:hAnsi="Calibri" w:cs="Calibri"/>
          <w:sz w:val="18"/>
          <w:szCs w:val="18"/>
        </w:rPr>
        <w:lastRenderedPageBreak/>
        <w:t>INFORMÁCIE O ÚDAJOCH NA STRANE AKTÍV SÚVAHY</w:t>
      </w:r>
    </w:p>
    <w:p w:rsidR="00FA3006" w:rsidRPr="000542C5" w:rsidRDefault="00FA3006" w:rsidP="00B55BCB">
      <w:pPr>
        <w:pStyle w:val="Nadpis1"/>
        <w:numPr>
          <w:ilvl w:val="0"/>
          <w:numId w:val="10"/>
        </w:numPr>
        <w:spacing w:before="120" w:line="240" w:lineRule="auto"/>
        <w:ind w:left="0" w:hanging="284"/>
        <w:jc w:val="left"/>
        <w:rPr>
          <w:rFonts w:ascii="Calibri" w:hAnsi="Calibri" w:cs="Calibri"/>
          <w:sz w:val="18"/>
          <w:szCs w:val="18"/>
        </w:rPr>
      </w:pPr>
      <w:bookmarkStart w:id="58" w:name="_Toc530739901"/>
      <w:bookmarkEnd w:id="57"/>
      <w:r w:rsidRPr="000542C5">
        <w:rPr>
          <w:rFonts w:ascii="Calibri" w:hAnsi="Calibri" w:cs="Calibri"/>
          <w:sz w:val="18"/>
          <w:szCs w:val="18"/>
        </w:rPr>
        <w:t>Dlhodobý nehmotný majetok a dlhodobý hmotný majetok</w:t>
      </w:r>
      <w:bookmarkEnd w:id="58"/>
      <w:r w:rsidR="007D75A4" w:rsidRPr="007D75A4">
        <w:rPr>
          <w:rFonts w:ascii="Calibri" w:hAnsi="Calibri" w:cs="Calibri"/>
          <w:b w:val="0"/>
          <w:sz w:val="18"/>
          <w:szCs w:val="18"/>
          <w:lang w:val="sk-SK"/>
        </w:rPr>
        <w:t>: nie je náplň</w:t>
      </w:r>
    </w:p>
    <w:p w:rsidR="009106FF" w:rsidRPr="000542C5" w:rsidRDefault="009106FF" w:rsidP="00B55BCB">
      <w:pPr>
        <w:pStyle w:val="Nadpis1"/>
        <w:numPr>
          <w:ilvl w:val="0"/>
          <w:numId w:val="10"/>
        </w:numPr>
        <w:spacing w:before="0" w:after="0" w:line="240" w:lineRule="auto"/>
        <w:ind w:left="0" w:hanging="284"/>
        <w:jc w:val="left"/>
        <w:rPr>
          <w:rFonts w:ascii="Calibri" w:hAnsi="Calibri" w:cs="Calibri"/>
          <w:sz w:val="18"/>
          <w:szCs w:val="18"/>
        </w:rPr>
      </w:pPr>
      <w:bookmarkStart w:id="59" w:name="_MON_1390110373"/>
      <w:bookmarkStart w:id="60" w:name="_MON_1390110493"/>
      <w:bookmarkStart w:id="61" w:name="_MON_1390110554"/>
      <w:bookmarkStart w:id="62" w:name="_MON_1390110571"/>
      <w:bookmarkStart w:id="63" w:name="_MON_1390110778"/>
      <w:bookmarkStart w:id="64" w:name="_MON_1390110150"/>
      <w:bookmarkStart w:id="65" w:name="_MON_1390110285"/>
      <w:bookmarkStart w:id="66" w:name="_MON_1390110320"/>
      <w:bookmarkStart w:id="67" w:name="_MON_1390110794"/>
      <w:bookmarkStart w:id="68" w:name="_MON_1390110435"/>
      <w:bookmarkStart w:id="69" w:name="_MON_1390110457"/>
      <w:bookmarkStart w:id="70" w:name="_MON_1390110544"/>
      <w:bookmarkEnd w:id="59"/>
      <w:bookmarkEnd w:id="60"/>
      <w:bookmarkEnd w:id="61"/>
      <w:bookmarkEnd w:id="62"/>
      <w:bookmarkEnd w:id="63"/>
      <w:bookmarkEnd w:id="64"/>
      <w:bookmarkEnd w:id="65"/>
      <w:bookmarkEnd w:id="66"/>
      <w:bookmarkEnd w:id="67"/>
      <w:bookmarkEnd w:id="68"/>
      <w:bookmarkEnd w:id="69"/>
      <w:bookmarkEnd w:id="70"/>
      <w:r w:rsidRPr="000542C5">
        <w:rPr>
          <w:rFonts w:ascii="Calibri" w:hAnsi="Calibri" w:cs="Calibri"/>
          <w:sz w:val="18"/>
          <w:szCs w:val="18"/>
        </w:rPr>
        <w:t>Zásoby</w:t>
      </w:r>
      <w:r w:rsidR="007D75A4" w:rsidRPr="007D75A4">
        <w:rPr>
          <w:rFonts w:ascii="Calibri" w:hAnsi="Calibri" w:cs="Calibri"/>
          <w:b w:val="0"/>
          <w:sz w:val="18"/>
          <w:szCs w:val="18"/>
          <w:lang w:val="sk-SK"/>
        </w:rPr>
        <w:t>: nie je náplň</w:t>
      </w:r>
    </w:p>
    <w:p w:rsidR="009106FF" w:rsidRDefault="009106FF" w:rsidP="00B55BCB">
      <w:pPr>
        <w:pStyle w:val="Nadpis1"/>
        <w:numPr>
          <w:ilvl w:val="0"/>
          <w:numId w:val="10"/>
        </w:numPr>
        <w:spacing w:before="0" w:after="0" w:line="240" w:lineRule="auto"/>
        <w:ind w:left="0" w:hanging="284"/>
        <w:jc w:val="left"/>
        <w:rPr>
          <w:rFonts w:ascii="Calibri" w:hAnsi="Calibri" w:cs="Calibri"/>
          <w:b w:val="0"/>
          <w:sz w:val="18"/>
          <w:szCs w:val="18"/>
          <w:lang w:val="sk-SK"/>
        </w:rPr>
      </w:pPr>
      <w:bookmarkStart w:id="71" w:name="_MON_1390027877"/>
      <w:bookmarkStart w:id="72" w:name="_MON_1390027896"/>
      <w:bookmarkStart w:id="73" w:name="_MON_1390027910"/>
      <w:bookmarkStart w:id="74" w:name="_MON_1390050793"/>
      <w:bookmarkStart w:id="75" w:name="_MON_1390050802"/>
      <w:bookmarkStart w:id="76" w:name="_MON_1390050856"/>
      <w:bookmarkStart w:id="77" w:name="_MON_1390050970"/>
      <w:bookmarkStart w:id="78" w:name="_MON_1387263926"/>
      <w:bookmarkStart w:id="79" w:name="_MON_1388381945"/>
      <w:bookmarkStart w:id="80" w:name="_MON_1388772363"/>
      <w:bookmarkEnd w:id="71"/>
      <w:bookmarkEnd w:id="72"/>
      <w:bookmarkEnd w:id="73"/>
      <w:bookmarkEnd w:id="74"/>
      <w:bookmarkEnd w:id="75"/>
      <w:bookmarkEnd w:id="76"/>
      <w:bookmarkEnd w:id="77"/>
      <w:bookmarkEnd w:id="78"/>
      <w:bookmarkEnd w:id="79"/>
      <w:bookmarkEnd w:id="80"/>
      <w:r w:rsidRPr="000542C5">
        <w:rPr>
          <w:rFonts w:ascii="Calibri" w:hAnsi="Calibri" w:cs="Calibri"/>
          <w:sz w:val="18"/>
          <w:szCs w:val="18"/>
        </w:rPr>
        <w:t>Údaje o zákazkovej výrobe</w:t>
      </w:r>
      <w:r w:rsidR="007D75A4" w:rsidRPr="007D75A4">
        <w:rPr>
          <w:rFonts w:ascii="Calibri" w:hAnsi="Calibri" w:cs="Calibri"/>
          <w:b w:val="0"/>
          <w:sz w:val="18"/>
          <w:szCs w:val="18"/>
          <w:lang w:val="sk-SK"/>
        </w:rPr>
        <w:t>: nie je náplň</w:t>
      </w:r>
    </w:p>
    <w:p w:rsidR="003F7E47" w:rsidRDefault="003F7E47" w:rsidP="00B55BCB">
      <w:pPr>
        <w:pStyle w:val="Nadpis1"/>
        <w:numPr>
          <w:ilvl w:val="0"/>
          <w:numId w:val="10"/>
        </w:numPr>
        <w:spacing w:before="0" w:after="0" w:line="240" w:lineRule="auto"/>
        <w:ind w:left="0" w:hanging="284"/>
        <w:jc w:val="left"/>
        <w:rPr>
          <w:rFonts w:ascii="Calibri" w:hAnsi="Calibri" w:cs="Calibri"/>
          <w:b w:val="0"/>
          <w:sz w:val="18"/>
          <w:szCs w:val="18"/>
          <w:lang w:val="sk-SK"/>
        </w:rPr>
      </w:pPr>
      <w:bookmarkStart w:id="81" w:name="_Toc530739904"/>
      <w:r w:rsidRPr="000542C5">
        <w:rPr>
          <w:rFonts w:ascii="Calibri" w:hAnsi="Calibri" w:cs="Calibri"/>
          <w:sz w:val="18"/>
          <w:szCs w:val="18"/>
        </w:rPr>
        <w:t>Pohľadávky</w:t>
      </w:r>
      <w:bookmarkEnd w:id="81"/>
      <w:r w:rsidR="007D75A4" w:rsidRPr="007D75A4">
        <w:rPr>
          <w:rFonts w:ascii="Calibri" w:hAnsi="Calibri" w:cs="Calibri"/>
          <w:b w:val="0"/>
          <w:sz w:val="18"/>
          <w:szCs w:val="18"/>
          <w:lang w:val="sk-SK"/>
        </w:rPr>
        <w:t>: nie je náplň</w:t>
      </w:r>
    </w:p>
    <w:p w:rsidR="00C7337B" w:rsidRPr="000542C5" w:rsidRDefault="00C7337B" w:rsidP="00127FC1">
      <w:pPr>
        <w:pStyle w:val="Nadpis1"/>
        <w:numPr>
          <w:ilvl w:val="0"/>
          <w:numId w:val="10"/>
        </w:numPr>
        <w:spacing w:before="0" w:after="0" w:line="240" w:lineRule="auto"/>
        <w:ind w:left="0" w:hanging="284"/>
        <w:jc w:val="left"/>
        <w:rPr>
          <w:rFonts w:ascii="Calibri" w:hAnsi="Calibri" w:cs="Calibri"/>
          <w:sz w:val="18"/>
          <w:szCs w:val="18"/>
        </w:rPr>
      </w:pPr>
      <w:bookmarkStart w:id="82" w:name="_MON_1390056784"/>
      <w:bookmarkStart w:id="83" w:name="_MON_1390056801"/>
      <w:bookmarkStart w:id="84" w:name="_MON_1388772719"/>
      <w:bookmarkStart w:id="85" w:name="_MON_1388772885"/>
      <w:bookmarkStart w:id="86" w:name="_MON_1390033078"/>
      <w:bookmarkStart w:id="87" w:name="_Toc530739905"/>
      <w:bookmarkEnd w:id="82"/>
      <w:bookmarkEnd w:id="83"/>
      <w:bookmarkEnd w:id="84"/>
      <w:bookmarkEnd w:id="85"/>
      <w:bookmarkEnd w:id="86"/>
      <w:r w:rsidRPr="000542C5">
        <w:rPr>
          <w:rFonts w:ascii="Calibri" w:hAnsi="Calibri" w:cs="Calibri"/>
          <w:sz w:val="18"/>
          <w:szCs w:val="18"/>
        </w:rPr>
        <w:t>Finančné účty</w:t>
      </w:r>
      <w:bookmarkEnd w:id="87"/>
    </w:p>
    <w:bookmarkStart w:id="88" w:name="_MON_1390033418"/>
    <w:bookmarkStart w:id="89" w:name="_MON_1390033477"/>
    <w:bookmarkStart w:id="90" w:name="_MON_1390033541"/>
    <w:bookmarkStart w:id="91" w:name="_MON_1390033549"/>
    <w:bookmarkStart w:id="92" w:name="_MON_1390033609"/>
    <w:bookmarkStart w:id="93" w:name="_MON_1390035655"/>
    <w:bookmarkEnd w:id="88"/>
    <w:bookmarkEnd w:id="89"/>
    <w:bookmarkEnd w:id="90"/>
    <w:bookmarkEnd w:id="91"/>
    <w:bookmarkEnd w:id="92"/>
    <w:bookmarkEnd w:id="93"/>
    <w:bookmarkStart w:id="94" w:name="_MON_1390057023"/>
    <w:bookmarkEnd w:id="94"/>
    <w:p w:rsidR="00C7337B" w:rsidRPr="000542C5" w:rsidRDefault="00CE5D29" w:rsidP="00C678D4">
      <w:pPr>
        <w:tabs>
          <w:tab w:val="left" w:pos="3969"/>
        </w:tabs>
        <w:spacing w:after="0"/>
        <w:jc w:val="both"/>
        <w:rPr>
          <w:rFonts w:cs="Calibri"/>
          <w:b/>
        </w:rPr>
      </w:pPr>
      <w:r w:rsidRPr="000542C5">
        <w:rPr>
          <w:rFonts w:cs="Calibri"/>
        </w:rPr>
        <w:object w:dxaOrig="6661" w:dyaOrig="925">
          <v:shape id="_x0000_i1041" type="#_x0000_t75" style="width:325.5pt;height:50.25pt" o:ole="" o:preferrelative="f">
            <v:imagedata r:id="rId13" o:title=""/>
            <o:lock v:ext="edit" aspectratio="f"/>
          </v:shape>
          <o:OLEObject Type="Embed" ProgID="Excel.Sheet.8" ShapeID="_x0000_i1041" DrawAspect="Content" ObjectID="_1457766072" r:id="rId14"/>
        </w:object>
      </w:r>
    </w:p>
    <w:p w:rsidR="00C7337B" w:rsidRDefault="00C7337B" w:rsidP="00B55BCB">
      <w:pPr>
        <w:pStyle w:val="Nadpis1"/>
        <w:numPr>
          <w:ilvl w:val="0"/>
          <w:numId w:val="10"/>
        </w:numPr>
        <w:spacing w:before="0" w:after="0" w:line="240" w:lineRule="auto"/>
        <w:ind w:left="0" w:hanging="284"/>
        <w:jc w:val="left"/>
        <w:rPr>
          <w:rFonts w:ascii="Calibri" w:hAnsi="Calibri" w:cs="Calibri"/>
          <w:b w:val="0"/>
          <w:sz w:val="18"/>
          <w:szCs w:val="18"/>
          <w:lang w:val="sk-SK"/>
        </w:rPr>
      </w:pPr>
      <w:r w:rsidRPr="000542C5">
        <w:rPr>
          <w:rFonts w:ascii="Calibri" w:hAnsi="Calibri" w:cs="Calibri"/>
          <w:sz w:val="18"/>
          <w:szCs w:val="18"/>
        </w:rPr>
        <w:t>Krátkodobý finančný majetok</w:t>
      </w:r>
      <w:r w:rsidR="007D75A4" w:rsidRPr="007D75A4">
        <w:rPr>
          <w:rFonts w:ascii="Calibri" w:hAnsi="Calibri" w:cs="Calibri"/>
          <w:b w:val="0"/>
          <w:sz w:val="18"/>
          <w:szCs w:val="18"/>
          <w:lang w:val="sk-SK"/>
        </w:rPr>
        <w:t>: nie je náplň</w:t>
      </w:r>
    </w:p>
    <w:p w:rsidR="00C7337B" w:rsidRPr="000542C5" w:rsidRDefault="00C7337B" w:rsidP="00B55BCB">
      <w:pPr>
        <w:spacing w:after="0"/>
        <w:jc w:val="both"/>
        <w:rPr>
          <w:rFonts w:cs="Calibri"/>
          <w:sz w:val="2"/>
          <w:szCs w:val="2"/>
        </w:rPr>
      </w:pPr>
    </w:p>
    <w:p w:rsidR="00C7337B" w:rsidRPr="000542C5" w:rsidRDefault="00C7337B" w:rsidP="00B55BCB">
      <w:pPr>
        <w:pStyle w:val="Nadpis1"/>
        <w:numPr>
          <w:ilvl w:val="0"/>
          <w:numId w:val="10"/>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Časové rozlíšenie</w:t>
      </w:r>
      <w:r w:rsidR="007D75A4" w:rsidRPr="007D75A4">
        <w:rPr>
          <w:rFonts w:ascii="Calibri" w:hAnsi="Calibri" w:cs="Calibri"/>
          <w:b w:val="0"/>
          <w:sz w:val="18"/>
          <w:szCs w:val="18"/>
          <w:lang w:val="sk-SK"/>
        </w:rPr>
        <w:t>: nie je náplň</w:t>
      </w:r>
    </w:p>
    <w:p w:rsidR="00C7337B" w:rsidRPr="000542C5" w:rsidRDefault="00C7337B" w:rsidP="00B55BCB">
      <w:pPr>
        <w:spacing w:after="0"/>
        <w:jc w:val="both"/>
        <w:rPr>
          <w:rFonts w:cs="Calibri"/>
          <w:lang w:val="de-DE"/>
        </w:rPr>
      </w:pPr>
      <w:bookmarkStart w:id="95" w:name="_MON_1390057046"/>
      <w:bookmarkStart w:id="96" w:name="_MON_1390033780"/>
      <w:bookmarkStart w:id="97" w:name="_MON_1390035469"/>
      <w:bookmarkStart w:id="98" w:name="_MON_1390035496"/>
      <w:bookmarkEnd w:id="95"/>
      <w:bookmarkEnd w:id="96"/>
      <w:bookmarkEnd w:id="97"/>
      <w:bookmarkEnd w:id="98"/>
    </w:p>
    <w:p w:rsidR="00DA33D8" w:rsidRPr="000542C5" w:rsidRDefault="00DA33D8" w:rsidP="00B55BCB">
      <w:pPr>
        <w:pStyle w:val="Nadpis1"/>
        <w:numPr>
          <w:ilvl w:val="0"/>
          <w:numId w:val="3"/>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INFORMÁCIE O ÚDAJOCH NA STRANE PASÍV SÚVAHY</w:t>
      </w:r>
    </w:p>
    <w:p w:rsidR="00DA33D8" w:rsidRPr="000542C5" w:rsidRDefault="00DA33D8" w:rsidP="00B55BCB">
      <w:pPr>
        <w:pStyle w:val="Zkladntext"/>
        <w:ind w:left="0"/>
        <w:rPr>
          <w:rFonts w:ascii="Calibri" w:hAnsi="Calibri" w:cs="Calibri"/>
        </w:rPr>
      </w:pPr>
    </w:p>
    <w:p w:rsidR="00DA33D8" w:rsidRPr="000542C5" w:rsidRDefault="00DA33D8" w:rsidP="00B55BCB">
      <w:pPr>
        <w:pStyle w:val="Nadpis1"/>
        <w:numPr>
          <w:ilvl w:val="0"/>
          <w:numId w:val="11"/>
        </w:numPr>
        <w:spacing w:before="0" w:after="0" w:line="240" w:lineRule="auto"/>
        <w:ind w:left="0" w:hanging="284"/>
        <w:jc w:val="left"/>
        <w:rPr>
          <w:rFonts w:ascii="Calibri" w:hAnsi="Calibri" w:cs="Calibri"/>
          <w:sz w:val="18"/>
          <w:szCs w:val="18"/>
        </w:rPr>
      </w:pPr>
      <w:bookmarkStart w:id="99" w:name="_Toc530739908"/>
      <w:r w:rsidRPr="000542C5">
        <w:rPr>
          <w:rFonts w:ascii="Calibri" w:hAnsi="Calibri" w:cs="Calibri"/>
          <w:sz w:val="18"/>
          <w:szCs w:val="18"/>
        </w:rPr>
        <w:t>Vlastné imanie</w:t>
      </w:r>
    </w:p>
    <w:p w:rsidR="00DA33D8" w:rsidRPr="000542C5" w:rsidRDefault="00DA33D8" w:rsidP="00B55BCB">
      <w:pPr>
        <w:pStyle w:val="Zkladntext"/>
        <w:ind w:left="0"/>
        <w:rPr>
          <w:rFonts w:ascii="Calibri" w:hAnsi="Calibri" w:cs="Calibri"/>
        </w:rPr>
      </w:pPr>
      <w:r w:rsidRPr="000542C5">
        <w:rPr>
          <w:rFonts w:ascii="Calibri" w:hAnsi="Calibri" w:cs="Calibri"/>
        </w:rPr>
        <w:t>Informácie o vlastnom imaní sú uvedené v časti C a P.</w:t>
      </w:r>
    </w:p>
    <w:p w:rsidR="00DA33D8" w:rsidRDefault="00DA33D8" w:rsidP="00B55BCB">
      <w:pPr>
        <w:pStyle w:val="Nadpis1"/>
        <w:numPr>
          <w:ilvl w:val="0"/>
          <w:numId w:val="11"/>
        </w:numPr>
        <w:spacing w:before="0" w:after="0" w:line="240" w:lineRule="auto"/>
        <w:ind w:left="0" w:hanging="284"/>
        <w:jc w:val="left"/>
        <w:rPr>
          <w:rFonts w:ascii="Calibri" w:hAnsi="Calibri" w:cs="Calibri"/>
          <w:b w:val="0"/>
          <w:sz w:val="18"/>
          <w:szCs w:val="18"/>
          <w:lang w:val="sk-SK"/>
        </w:rPr>
      </w:pPr>
      <w:r w:rsidRPr="000542C5">
        <w:rPr>
          <w:rFonts w:ascii="Calibri" w:hAnsi="Calibri" w:cs="Calibri"/>
          <w:sz w:val="18"/>
          <w:szCs w:val="18"/>
        </w:rPr>
        <w:t>Rezervy</w:t>
      </w:r>
      <w:r w:rsidR="007D75A4" w:rsidRPr="007D75A4">
        <w:rPr>
          <w:rFonts w:ascii="Calibri" w:hAnsi="Calibri" w:cs="Calibri"/>
          <w:b w:val="0"/>
          <w:sz w:val="18"/>
          <w:szCs w:val="18"/>
          <w:lang w:val="sk-SK"/>
        </w:rPr>
        <w:t>: nie je náplň</w:t>
      </w:r>
    </w:p>
    <w:bookmarkEnd w:id="99"/>
    <w:p w:rsidR="00A24F2D" w:rsidRPr="000542C5" w:rsidRDefault="00A24F2D" w:rsidP="00B55BCB">
      <w:pPr>
        <w:pStyle w:val="Zkladntext"/>
        <w:ind w:left="0"/>
        <w:jc w:val="left"/>
        <w:rPr>
          <w:rFonts w:ascii="Calibri" w:hAnsi="Calibri" w:cs="Calibri"/>
          <w:b/>
        </w:rPr>
      </w:pPr>
      <w:r w:rsidRPr="000542C5">
        <w:rPr>
          <w:rFonts w:ascii="Calibri" w:hAnsi="Calibri" w:cs="Calibri"/>
          <w:b/>
        </w:rPr>
        <w:t>Nevyfakturované dodávky majetku</w:t>
      </w:r>
    </w:p>
    <w:p w:rsidR="00A24F2D" w:rsidRPr="000542C5" w:rsidRDefault="00A24F2D" w:rsidP="00B55BCB">
      <w:pPr>
        <w:pStyle w:val="Zkladntext"/>
        <w:ind w:left="0"/>
        <w:rPr>
          <w:rFonts w:ascii="Calibri" w:hAnsi="Calibri" w:cs="Calibri"/>
        </w:rPr>
      </w:pPr>
      <w:r w:rsidRPr="000542C5">
        <w:rPr>
          <w:rFonts w:ascii="Calibri" w:hAnsi="Calibri" w:cs="Calibri"/>
        </w:rPr>
        <w:t>Rezervy na nevyfakturované dodávky majetku sa vykazujú s vplyvom na výsledok hospodárenia</w:t>
      </w:r>
      <w:r w:rsidR="007D75A4">
        <w:rPr>
          <w:rFonts w:ascii="Calibri" w:hAnsi="Calibri" w:cs="Calibri"/>
          <w:lang w:val="sk-SK"/>
        </w:rPr>
        <w:t xml:space="preserve"> – zákonné na Daňové priznanie</w:t>
      </w:r>
      <w:r w:rsidRPr="000542C5">
        <w:rPr>
          <w:rFonts w:ascii="Calibri" w:hAnsi="Calibri" w:cs="Calibri"/>
        </w:rPr>
        <w:t xml:space="preserve">. </w:t>
      </w:r>
    </w:p>
    <w:p w:rsidR="00A24F2D" w:rsidRPr="000542C5" w:rsidRDefault="00A24F2D" w:rsidP="00B55BCB">
      <w:pPr>
        <w:pStyle w:val="Nadpis1"/>
        <w:numPr>
          <w:ilvl w:val="0"/>
          <w:numId w:val="11"/>
        </w:numPr>
        <w:spacing w:before="0" w:after="0" w:line="240" w:lineRule="auto"/>
        <w:ind w:left="0" w:hanging="284"/>
        <w:jc w:val="left"/>
        <w:rPr>
          <w:rFonts w:ascii="Calibri" w:hAnsi="Calibri" w:cs="Calibri"/>
          <w:sz w:val="18"/>
          <w:szCs w:val="18"/>
        </w:rPr>
      </w:pPr>
      <w:bookmarkStart w:id="100" w:name="_Toc530739909"/>
      <w:r w:rsidRPr="000542C5">
        <w:rPr>
          <w:rFonts w:ascii="Calibri" w:hAnsi="Calibri" w:cs="Calibri"/>
          <w:sz w:val="18"/>
          <w:szCs w:val="18"/>
        </w:rPr>
        <w:t>Záväzky</w:t>
      </w:r>
      <w:bookmarkEnd w:id="100"/>
    </w:p>
    <w:bookmarkStart w:id="101" w:name="_MON_1390035343"/>
    <w:bookmarkStart w:id="102" w:name="_MON_1390035755"/>
    <w:bookmarkStart w:id="103" w:name="_MON_1388773766"/>
    <w:bookmarkStart w:id="104" w:name="_MON_1390034985"/>
    <w:bookmarkStart w:id="105" w:name="_MON_1390035039"/>
    <w:bookmarkStart w:id="106" w:name="_MON_1390035042"/>
    <w:bookmarkStart w:id="107" w:name="_MON_1390035066"/>
    <w:bookmarkStart w:id="108" w:name="_MON_1390035078"/>
    <w:bookmarkEnd w:id="101"/>
    <w:bookmarkEnd w:id="102"/>
    <w:bookmarkEnd w:id="103"/>
    <w:bookmarkEnd w:id="104"/>
    <w:bookmarkEnd w:id="105"/>
    <w:bookmarkEnd w:id="106"/>
    <w:bookmarkEnd w:id="107"/>
    <w:bookmarkEnd w:id="108"/>
    <w:bookmarkStart w:id="109" w:name="_MON_1390035327"/>
    <w:bookmarkEnd w:id="109"/>
    <w:p w:rsidR="008668ED" w:rsidRPr="000542C5" w:rsidRDefault="00111166" w:rsidP="00B55BCB">
      <w:pPr>
        <w:spacing w:after="0"/>
        <w:jc w:val="both"/>
        <w:rPr>
          <w:rFonts w:cs="Calibri"/>
        </w:rPr>
      </w:pPr>
      <w:r w:rsidRPr="000542C5">
        <w:rPr>
          <w:rFonts w:cs="Calibri"/>
        </w:rPr>
        <w:object w:dxaOrig="9555" w:dyaOrig="1589">
          <v:shape id="_x0000_i1049" type="#_x0000_t75" style="width:477.75pt;height:79.5pt" o:ole="">
            <v:imagedata r:id="rId15" o:title=""/>
          </v:shape>
          <o:OLEObject Type="Embed" ProgID="Excel.Sheet.8" ShapeID="_x0000_i1049" DrawAspect="Content" ObjectID="_1457766073" r:id="rId16"/>
        </w:object>
      </w:r>
    </w:p>
    <w:bookmarkStart w:id="110" w:name="_MON_1390057182"/>
    <w:bookmarkStart w:id="111" w:name="_MON_1390057217"/>
    <w:bookmarkStart w:id="112" w:name="_MON_1387264290"/>
    <w:bookmarkStart w:id="113" w:name="_MON_1390035120"/>
    <w:bookmarkStart w:id="114" w:name="_MON_1390035278"/>
    <w:bookmarkStart w:id="115" w:name="_MON_1390035315"/>
    <w:bookmarkStart w:id="116" w:name="_MON_1390035383"/>
    <w:bookmarkStart w:id="117" w:name="_MON_1390035400"/>
    <w:bookmarkEnd w:id="110"/>
    <w:bookmarkEnd w:id="111"/>
    <w:bookmarkEnd w:id="112"/>
    <w:bookmarkEnd w:id="113"/>
    <w:bookmarkEnd w:id="114"/>
    <w:bookmarkEnd w:id="115"/>
    <w:bookmarkEnd w:id="116"/>
    <w:bookmarkEnd w:id="117"/>
    <w:bookmarkStart w:id="118" w:name="_MON_1390035406"/>
    <w:bookmarkEnd w:id="118"/>
    <w:p w:rsidR="008668ED" w:rsidRPr="000542C5" w:rsidRDefault="00111166" w:rsidP="00B55BCB">
      <w:pPr>
        <w:spacing w:after="0"/>
        <w:jc w:val="both"/>
        <w:rPr>
          <w:rFonts w:cs="Calibri"/>
        </w:rPr>
      </w:pPr>
      <w:r w:rsidRPr="000542C5">
        <w:rPr>
          <w:rFonts w:cs="Calibri"/>
        </w:rPr>
        <w:object w:dxaOrig="10824" w:dyaOrig="1141">
          <v:shape id="_x0000_i1058" type="#_x0000_t75" style="width:477.75pt;height:56.25pt" o:ole="" o:preferrelative="f">
            <v:imagedata r:id="rId17" o:title=""/>
            <o:lock v:ext="edit" aspectratio="f"/>
          </v:shape>
          <o:OLEObject Type="Embed" ProgID="Excel.Sheet.8" ShapeID="_x0000_i1058" DrawAspect="Content" ObjectID="_1457766074" r:id="rId18"/>
        </w:object>
      </w:r>
    </w:p>
    <w:p w:rsidR="008668ED" w:rsidRPr="000542C5" w:rsidRDefault="008668ED" w:rsidP="00B55BCB">
      <w:pPr>
        <w:pStyle w:val="Nadpis1"/>
        <w:numPr>
          <w:ilvl w:val="0"/>
          <w:numId w:val="11"/>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Odložený daňový záväzok</w:t>
      </w:r>
      <w:r w:rsidR="007D75A4" w:rsidRPr="007D75A4">
        <w:rPr>
          <w:rFonts w:ascii="Calibri" w:hAnsi="Calibri" w:cs="Calibri"/>
          <w:b w:val="0"/>
          <w:sz w:val="18"/>
          <w:szCs w:val="18"/>
          <w:lang w:val="sk-SK"/>
        </w:rPr>
        <w:t>: nie je náplň</w:t>
      </w:r>
    </w:p>
    <w:p w:rsidR="008668ED" w:rsidRPr="000542C5" w:rsidRDefault="008668ED" w:rsidP="00B55BCB">
      <w:pPr>
        <w:pStyle w:val="Nadpis1"/>
        <w:numPr>
          <w:ilvl w:val="0"/>
          <w:numId w:val="11"/>
        </w:numPr>
        <w:spacing w:before="0" w:after="0" w:line="240" w:lineRule="auto"/>
        <w:ind w:left="0" w:hanging="284"/>
        <w:jc w:val="left"/>
        <w:rPr>
          <w:rFonts w:ascii="Calibri" w:hAnsi="Calibri" w:cs="Calibri"/>
          <w:sz w:val="18"/>
          <w:szCs w:val="18"/>
        </w:rPr>
      </w:pPr>
      <w:bookmarkStart w:id="119" w:name="_MON_1388773797"/>
      <w:bookmarkStart w:id="120" w:name="_MON_1390035771"/>
      <w:bookmarkStart w:id="121" w:name="_MON_1390051229"/>
      <w:bookmarkStart w:id="122" w:name="_MON_1390057211"/>
      <w:bookmarkStart w:id="123" w:name="_MON_1387264304"/>
      <w:bookmarkStart w:id="124" w:name="_MON_1387266457"/>
      <w:bookmarkStart w:id="125" w:name="_MON_1387266473"/>
      <w:bookmarkStart w:id="126" w:name="_Toc530739911"/>
      <w:bookmarkEnd w:id="119"/>
      <w:bookmarkEnd w:id="120"/>
      <w:bookmarkEnd w:id="121"/>
      <w:bookmarkEnd w:id="122"/>
      <w:bookmarkEnd w:id="123"/>
      <w:bookmarkEnd w:id="124"/>
      <w:bookmarkEnd w:id="125"/>
      <w:r w:rsidRPr="000542C5">
        <w:rPr>
          <w:rFonts w:ascii="Calibri" w:hAnsi="Calibri" w:cs="Calibri"/>
          <w:sz w:val="18"/>
          <w:szCs w:val="18"/>
        </w:rPr>
        <w:t>Sociálny fond</w:t>
      </w:r>
      <w:bookmarkEnd w:id="126"/>
      <w:r w:rsidR="007D75A4" w:rsidRPr="007D75A4">
        <w:rPr>
          <w:rFonts w:ascii="Calibri" w:hAnsi="Calibri" w:cs="Calibri"/>
          <w:b w:val="0"/>
          <w:sz w:val="18"/>
          <w:szCs w:val="18"/>
          <w:lang w:val="sk-SK"/>
        </w:rPr>
        <w:t>: nie je náplň</w:t>
      </w:r>
    </w:p>
    <w:bookmarkStart w:id="127" w:name="_MON_1390035911"/>
    <w:bookmarkStart w:id="128" w:name="_MON_1390035991"/>
    <w:bookmarkStart w:id="129" w:name="_MON_1390036006"/>
    <w:bookmarkStart w:id="130" w:name="_MON_1390056687"/>
    <w:bookmarkStart w:id="131" w:name="_MON_1390056694"/>
    <w:bookmarkEnd w:id="127"/>
    <w:bookmarkEnd w:id="128"/>
    <w:bookmarkEnd w:id="129"/>
    <w:bookmarkEnd w:id="130"/>
    <w:bookmarkEnd w:id="131"/>
    <w:bookmarkStart w:id="132" w:name="_MON_1388773803"/>
    <w:bookmarkEnd w:id="132"/>
    <w:p w:rsidR="00DB5F87" w:rsidRPr="000542C5" w:rsidRDefault="00111166" w:rsidP="00B55BCB">
      <w:pPr>
        <w:pStyle w:val="Zkladntext"/>
        <w:ind w:left="0"/>
        <w:rPr>
          <w:rFonts w:ascii="Calibri" w:hAnsi="Calibri" w:cs="Calibri"/>
        </w:rPr>
      </w:pPr>
      <w:r w:rsidRPr="000542C5">
        <w:rPr>
          <w:rFonts w:ascii="Calibri" w:hAnsi="Calibri" w:cs="Calibri"/>
        </w:rPr>
        <w:object w:dxaOrig="6177" w:dyaOrig="710">
          <v:shape id="_x0000_i1061" type="#_x0000_t75" style="width:303.75pt;height:39pt" o:ole="" o:preferrelative="f">
            <v:imagedata r:id="rId19" o:title=""/>
            <o:lock v:ext="edit" aspectratio="f"/>
          </v:shape>
          <o:OLEObject Type="Embed" ProgID="Excel.Sheet.8" ShapeID="_x0000_i1061" DrawAspect="Content" ObjectID="_1457766075" r:id="rId20"/>
        </w:object>
      </w:r>
    </w:p>
    <w:p w:rsidR="008668ED" w:rsidRDefault="008668ED" w:rsidP="00B55BCB">
      <w:pPr>
        <w:pStyle w:val="Nadpis1"/>
        <w:numPr>
          <w:ilvl w:val="0"/>
          <w:numId w:val="11"/>
        </w:numPr>
        <w:spacing w:before="0" w:after="0" w:line="240" w:lineRule="auto"/>
        <w:ind w:left="0" w:hanging="284"/>
        <w:jc w:val="left"/>
        <w:rPr>
          <w:rFonts w:ascii="Calibri" w:hAnsi="Calibri" w:cs="Calibri"/>
          <w:b w:val="0"/>
          <w:sz w:val="18"/>
          <w:szCs w:val="18"/>
          <w:lang w:val="sk-SK"/>
        </w:rPr>
      </w:pPr>
      <w:bookmarkStart w:id="133" w:name="_Toc530739912"/>
      <w:r w:rsidRPr="000542C5">
        <w:rPr>
          <w:rFonts w:ascii="Calibri" w:hAnsi="Calibri" w:cs="Calibri"/>
          <w:sz w:val="18"/>
          <w:szCs w:val="18"/>
        </w:rPr>
        <w:t>Bankové úvery</w:t>
      </w:r>
      <w:bookmarkEnd w:id="133"/>
      <w:r w:rsidR="00292910" w:rsidRPr="007D75A4">
        <w:rPr>
          <w:rFonts w:ascii="Calibri" w:hAnsi="Calibri" w:cs="Calibri"/>
          <w:b w:val="0"/>
          <w:sz w:val="18"/>
          <w:szCs w:val="18"/>
          <w:lang w:val="sk-SK"/>
        </w:rPr>
        <w:t>: nie je náplň</w:t>
      </w:r>
    </w:p>
    <w:p w:rsidR="008668ED" w:rsidRDefault="008668ED" w:rsidP="00B55BCB">
      <w:pPr>
        <w:pStyle w:val="Nadpis1"/>
        <w:numPr>
          <w:ilvl w:val="0"/>
          <w:numId w:val="11"/>
        </w:numPr>
        <w:spacing w:before="0" w:after="0" w:line="240" w:lineRule="auto"/>
        <w:ind w:left="0" w:hanging="284"/>
        <w:jc w:val="left"/>
        <w:rPr>
          <w:rFonts w:ascii="Calibri" w:hAnsi="Calibri" w:cs="Calibri"/>
          <w:b w:val="0"/>
          <w:sz w:val="18"/>
          <w:szCs w:val="18"/>
          <w:lang w:val="sk-SK"/>
        </w:rPr>
      </w:pPr>
      <w:r w:rsidRPr="000542C5">
        <w:rPr>
          <w:rFonts w:ascii="Calibri" w:hAnsi="Calibri" w:cs="Calibri"/>
          <w:sz w:val="18"/>
          <w:szCs w:val="18"/>
        </w:rPr>
        <w:t>Časové rozlíšenie</w:t>
      </w:r>
      <w:r w:rsidR="00292910" w:rsidRPr="007D75A4">
        <w:rPr>
          <w:rFonts w:ascii="Calibri" w:hAnsi="Calibri" w:cs="Calibri"/>
          <w:b w:val="0"/>
          <w:sz w:val="18"/>
          <w:szCs w:val="18"/>
          <w:lang w:val="sk-SK"/>
        </w:rPr>
        <w:t>: nie je náplň</w:t>
      </w:r>
    </w:p>
    <w:p w:rsidR="00A07FD8" w:rsidRDefault="00A07FD8" w:rsidP="00DB5F87">
      <w:pPr>
        <w:pStyle w:val="Nadpis1"/>
        <w:numPr>
          <w:ilvl w:val="0"/>
          <w:numId w:val="11"/>
        </w:numPr>
        <w:spacing w:before="0" w:after="0" w:line="240" w:lineRule="auto"/>
        <w:ind w:left="0" w:hanging="284"/>
        <w:jc w:val="left"/>
        <w:rPr>
          <w:rFonts w:ascii="Calibri" w:hAnsi="Calibri" w:cs="Calibri"/>
          <w:b w:val="0"/>
          <w:sz w:val="18"/>
          <w:szCs w:val="18"/>
          <w:lang w:val="sk-SK"/>
        </w:rPr>
      </w:pPr>
      <w:r w:rsidRPr="000542C5">
        <w:rPr>
          <w:rFonts w:ascii="Calibri" w:hAnsi="Calibri" w:cs="Calibri"/>
          <w:sz w:val="18"/>
          <w:szCs w:val="18"/>
        </w:rPr>
        <w:t>Deriváty</w:t>
      </w:r>
      <w:r w:rsidR="00292910" w:rsidRPr="007D75A4">
        <w:rPr>
          <w:rFonts w:ascii="Calibri" w:hAnsi="Calibri" w:cs="Calibri"/>
          <w:b w:val="0"/>
          <w:sz w:val="18"/>
          <w:szCs w:val="18"/>
          <w:lang w:val="sk-SK"/>
        </w:rPr>
        <w:t>: nie je náplň</w:t>
      </w:r>
    </w:p>
    <w:p w:rsidR="00292910" w:rsidRPr="00292910" w:rsidRDefault="00292910" w:rsidP="00292910">
      <w:pPr>
        <w:pStyle w:val="Nadpis1"/>
        <w:spacing w:before="0" w:after="0" w:line="240" w:lineRule="auto"/>
        <w:jc w:val="left"/>
        <w:rPr>
          <w:rFonts w:ascii="Calibri" w:hAnsi="Calibri" w:cs="Calibri"/>
          <w:sz w:val="18"/>
          <w:szCs w:val="18"/>
        </w:rPr>
      </w:pPr>
    </w:p>
    <w:p w:rsidR="00A07FD8" w:rsidRDefault="00A07FD8" w:rsidP="00B55BCB">
      <w:pPr>
        <w:pStyle w:val="Nadpis1"/>
        <w:numPr>
          <w:ilvl w:val="0"/>
          <w:numId w:val="3"/>
        </w:numPr>
        <w:spacing w:before="0" w:after="0" w:line="240" w:lineRule="auto"/>
        <w:ind w:left="0" w:hanging="284"/>
        <w:jc w:val="left"/>
        <w:rPr>
          <w:rFonts w:ascii="Calibri" w:hAnsi="Calibri" w:cs="Calibri"/>
          <w:b w:val="0"/>
          <w:sz w:val="18"/>
          <w:szCs w:val="18"/>
          <w:lang w:val="sk-SK"/>
        </w:rPr>
      </w:pPr>
      <w:r w:rsidRPr="000542C5">
        <w:rPr>
          <w:rFonts w:ascii="Calibri" w:hAnsi="Calibri" w:cs="Calibri"/>
          <w:sz w:val="18"/>
          <w:szCs w:val="18"/>
        </w:rPr>
        <w:t>INFORMÁCIE O VÝNOSOCH</w:t>
      </w:r>
      <w:bookmarkStart w:id="134" w:name="_Toc530739914"/>
      <w:r w:rsidR="00292910">
        <w:rPr>
          <w:rFonts w:ascii="Calibri" w:hAnsi="Calibri" w:cs="Calibri"/>
          <w:sz w:val="18"/>
          <w:szCs w:val="18"/>
          <w:lang w:val="sk-SK"/>
        </w:rPr>
        <w:t xml:space="preserve"> </w:t>
      </w:r>
      <w:r w:rsidR="00292910" w:rsidRPr="007D75A4">
        <w:rPr>
          <w:rFonts w:ascii="Calibri" w:hAnsi="Calibri" w:cs="Calibri"/>
          <w:b w:val="0"/>
          <w:sz w:val="18"/>
          <w:szCs w:val="18"/>
          <w:lang w:val="sk-SK"/>
        </w:rPr>
        <w:t>: nie je náplň</w:t>
      </w:r>
    </w:p>
    <w:bookmarkEnd w:id="134"/>
    <w:p w:rsidR="00292910" w:rsidRPr="00292910" w:rsidRDefault="00292910" w:rsidP="00292910">
      <w:pPr>
        <w:pStyle w:val="Nadpis1"/>
        <w:spacing w:before="0" w:after="0" w:line="240" w:lineRule="auto"/>
        <w:jc w:val="left"/>
        <w:rPr>
          <w:rFonts w:ascii="Calibri" w:hAnsi="Calibri" w:cs="Calibri"/>
          <w:sz w:val="18"/>
          <w:szCs w:val="18"/>
        </w:rPr>
      </w:pPr>
    </w:p>
    <w:p w:rsidR="00622788" w:rsidRPr="000542C5" w:rsidRDefault="00622788" w:rsidP="00B55BCB">
      <w:pPr>
        <w:pStyle w:val="Nadpis1"/>
        <w:numPr>
          <w:ilvl w:val="0"/>
          <w:numId w:val="3"/>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INFORMÁCIE O NÁKLADOCH</w:t>
      </w:r>
    </w:p>
    <w:p w:rsidR="00622788" w:rsidRPr="000542C5" w:rsidRDefault="00622788" w:rsidP="00B55BCB">
      <w:pPr>
        <w:pStyle w:val="Zkladntext"/>
        <w:ind w:left="0"/>
        <w:rPr>
          <w:rFonts w:ascii="Calibri" w:hAnsi="Calibri" w:cs="Calibri"/>
        </w:rPr>
      </w:pPr>
    </w:p>
    <w:p w:rsidR="00622788" w:rsidRPr="000542C5" w:rsidRDefault="00622788" w:rsidP="00B55BCB">
      <w:pPr>
        <w:pStyle w:val="Nadpis1"/>
        <w:numPr>
          <w:ilvl w:val="0"/>
          <w:numId w:val="13"/>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 xml:space="preserve">Náklady na poskytnuté služby, ostatné náklady na hospodársku činnosť, finančné a mimoriadne náklady </w:t>
      </w:r>
    </w:p>
    <w:bookmarkStart w:id="135" w:name="_MON_1390047879"/>
    <w:bookmarkStart w:id="136" w:name="_MON_1390051343"/>
    <w:bookmarkStart w:id="137" w:name="_MON_1388774972"/>
    <w:bookmarkStart w:id="138" w:name="_MON_1388775057"/>
    <w:bookmarkStart w:id="139" w:name="_MON_1388775097"/>
    <w:bookmarkStart w:id="140" w:name="_MON_1388775196"/>
    <w:bookmarkStart w:id="141" w:name="_MON_1388775208"/>
    <w:bookmarkStart w:id="142" w:name="_MON_1390047622"/>
    <w:bookmarkEnd w:id="135"/>
    <w:bookmarkEnd w:id="136"/>
    <w:bookmarkEnd w:id="137"/>
    <w:bookmarkEnd w:id="138"/>
    <w:bookmarkEnd w:id="139"/>
    <w:bookmarkEnd w:id="140"/>
    <w:bookmarkEnd w:id="141"/>
    <w:bookmarkEnd w:id="142"/>
    <w:bookmarkStart w:id="143" w:name="_MON_1390047655"/>
    <w:bookmarkEnd w:id="143"/>
    <w:p w:rsidR="00622788" w:rsidRPr="000542C5" w:rsidRDefault="00111166" w:rsidP="00B55BCB">
      <w:pPr>
        <w:pStyle w:val="Zkladntext"/>
        <w:ind w:left="0"/>
        <w:rPr>
          <w:rFonts w:ascii="Calibri" w:hAnsi="Calibri" w:cs="Calibri"/>
        </w:rPr>
      </w:pPr>
      <w:r w:rsidRPr="000542C5">
        <w:rPr>
          <w:rFonts w:ascii="Calibri" w:hAnsi="Calibri" w:cs="Calibri"/>
        </w:rPr>
        <w:object w:dxaOrig="8878" w:dyaOrig="710">
          <v:shape id="_x0000_i1064" type="#_x0000_t75" style="width:447.75pt;height:39.75pt" o:ole="" o:preferrelative="f">
            <v:imagedata r:id="rId21" o:title=""/>
            <o:lock v:ext="edit" aspectratio="f"/>
          </v:shape>
          <o:OLEObject Type="Embed" ProgID="Excel.Sheet.8" ShapeID="_x0000_i1064" DrawAspect="Content" ObjectID="_1457766076" r:id="rId22"/>
        </w:object>
      </w:r>
    </w:p>
    <w:p w:rsidR="00622788" w:rsidRPr="000542C5" w:rsidRDefault="00622788" w:rsidP="00B55BCB">
      <w:pPr>
        <w:pStyle w:val="Nadpis1"/>
        <w:numPr>
          <w:ilvl w:val="0"/>
          <w:numId w:val="3"/>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lastRenderedPageBreak/>
        <w:t>INFORMÁCIE O DANIACH Z PRÍJMOV</w:t>
      </w:r>
    </w:p>
    <w:bookmarkStart w:id="144" w:name="_MON_1390047903"/>
    <w:bookmarkStart w:id="145" w:name="_MON_1390047980"/>
    <w:bookmarkStart w:id="146" w:name="_MON_1390048059"/>
    <w:bookmarkStart w:id="147" w:name="_MON_1390048072"/>
    <w:bookmarkStart w:id="148" w:name="_MON_1390051364"/>
    <w:bookmarkEnd w:id="144"/>
    <w:bookmarkEnd w:id="145"/>
    <w:bookmarkEnd w:id="146"/>
    <w:bookmarkEnd w:id="147"/>
    <w:bookmarkEnd w:id="148"/>
    <w:bookmarkStart w:id="149" w:name="_MON_1388775224"/>
    <w:bookmarkEnd w:id="149"/>
    <w:p w:rsidR="00622788" w:rsidRPr="000542C5" w:rsidRDefault="00111166" w:rsidP="00B55BCB">
      <w:pPr>
        <w:pStyle w:val="Zkladntext"/>
        <w:ind w:left="0"/>
        <w:rPr>
          <w:rFonts w:ascii="Calibri" w:hAnsi="Calibri" w:cs="Calibri"/>
        </w:rPr>
      </w:pPr>
      <w:r w:rsidRPr="000542C5">
        <w:rPr>
          <w:rFonts w:ascii="Calibri" w:hAnsi="Calibri" w:cs="Calibri"/>
        </w:rPr>
        <w:object w:dxaOrig="9184" w:dyaOrig="2493">
          <v:shape id="_x0000_i1069" type="#_x0000_t75" style="width:444pt;height:134.25pt" o:ole="" o:preferrelative="f">
            <v:imagedata r:id="rId23" o:title=""/>
            <o:lock v:ext="edit" aspectratio="f"/>
          </v:shape>
          <o:OLEObject Type="Embed" ProgID="Excel.Sheet.8" ShapeID="_x0000_i1069" DrawAspect="Content" ObjectID="_1457766077" r:id="rId24"/>
        </w:object>
      </w:r>
    </w:p>
    <w:p w:rsidR="00E27A9E" w:rsidRPr="000542C5" w:rsidRDefault="00E27A9E" w:rsidP="00B55BCB">
      <w:pPr>
        <w:pStyle w:val="Zkladntext"/>
        <w:ind w:left="0"/>
        <w:rPr>
          <w:rFonts w:ascii="Calibri" w:hAnsi="Calibri" w:cs="Calibri"/>
        </w:rPr>
      </w:pPr>
    </w:p>
    <w:p w:rsidR="00292910" w:rsidRDefault="00622788" w:rsidP="00292910">
      <w:pPr>
        <w:pStyle w:val="Nadpis1"/>
        <w:numPr>
          <w:ilvl w:val="0"/>
          <w:numId w:val="3"/>
        </w:numPr>
        <w:spacing w:before="0" w:after="0" w:line="240" w:lineRule="auto"/>
        <w:ind w:left="0" w:hanging="284"/>
        <w:jc w:val="left"/>
        <w:rPr>
          <w:rFonts w:ascii="Calibri" w:hAnsi="Calibri" w:cs="Calibri"/>
          <w:b w:val="0"/>
          <w:sz w:val="18"/>
          <w:szCs w:val="18"/>
          <w:lang w:val="sk-SK"/>
        </w:rPr>
      </w:pPr>
      <w:bookmarkStart w:id="150" w:name="_MON_1390048153"/>
      <w:bookmarkStart w:id="151" w:name="_MON_1390051381"/>
      <w:bookmarkStart w:id="152" w:name="_MON_1390056437"/>
      <w:bookmarkStart w:id="153" w:name="_MON_1387266563"/>
      <w:bookmarkStart w:id="154" w:name="_MON_1388775230"/>
      <w:bookmarkStart w:id="155" w:name="_MON_1390048092"/>
      <w:bookmarkEnd w:id="150"/>
      <w:bookmarkEnd w:id="151"/>
      <w:bookmarkEnd w:id="152"/>
      <w:bookmarkEnd w:id="153"/>
      <w:bookmarkEnd w:id="154"/>
      <w:bookmarkEnd w:id="155"/>
      <w:r w:rsidRPr="000542C5">
        <w:rPr>
          <w:rFonts w:ascii="Calibri" w:hAnsi="Calibri" w:cs="Calibri"/>
          <w:sz w:val="18"/>
          <w:szCs w:val="18"/>
        </w:rPr>
        <w:t>I</w:t>
      </w:r>
      <w:r w:rsidR="00E27A9E" w:rsidRPr="000542C5">
        <w:rPr>
          <w:rFonts w:ascii="Calibri" w:hAnsi="Calibri" w:cs="Calibri"/>
          <w:sz w:val="18"/>
          <w:szCs w:val="18"/>
        </w:rPr>
        <w:t>NFORMÁCIE O ÚDAJOCH NA PODSÚVAHOVÝCH ÚČTOCH</w:t>
      </w:r>
      <w:r w:rsidR="00292910" w:rsidRPr="007D75A4">
        <w:rPr>
          <w:rFonts w:ascii="Calibri" w:hAnsi="Calibri" w:cs="Calibri"/>
          <w:b w:val="0"/>
          <w:sz w:val="18"/>
          <w:szCs w:val="18"/>
          <w:lang w:val="sk-SK"/>
        </w:rPr>
        <w:t>: nie je náplň</w:t>
      </w:r>
    </w:p>
    <w:p w:rsidR="00A454DD" w:rsidRPr="000542C5" w:rsidRDefault="00A454DD" w:rsidP="00B55BCB">
      <w:pPr>
        <w:pStyle w:val="Nadpis1"/>
        <w:numPr>
          <w:ilvl w:val="0"/>
          <w:numId w:val="3"/>
        </w:numPr>
        <w:spacing w:before="0" w:after="0" w:line="240" w:lineRule="auto"/>
        <w:ind w:left="0" w:hanging="284"/>
        <w:jc w:val="left"/>
        <w:rPr>
          <w:rFonts w:ascii="Calibri" w:hAnsi="Calibri" w:cs="Calibri"/>
          <w:sz w:val="18"/>
          <w:szCs w:val="18"/>
        </w:rPr>
      </w:pPr>
      <w:r w:rsidRPr="000542C5">
        <w:rPr>
          <w:rFonts w:ascii="Calibri" w:hAnsi="Calibri" w:cs="Calibri"/>
          <w:sz w:val="18"/>
          <w:szCs w:val="18"/>
        </w:rPr>
        <w:t>INFORMÁCIE O INÝCH AKTÍVACH A INÝCH PASÍVACH</w:t>
      </w:r>
      <w:r w:rsidR="00292910" w:rsidRPr="007D75A4">
        <w:rPr>
          <w:rFonts w:ascii="Calibri" w:hAnsi="Calibri" w:cs="Calibri"/>
          <w:b w:val="0"/>
          <w:sz w:val="18"/>
          <w:szCs w:val="18"/>
          <w:lang w:val="sk-SK"/>
        </w:rPr>
        <w:t>: nie je náplň</w:t>
      </w:r>
    </w:p>
    <w:p w:rsidR="00A454DD" w:rsidRPr="000542C5" w:rsidRDefault="00A454DD" w:rsidP="00B55BCB">
      <w:pPr>
        <w:pStyle w:val="Zkladntext"/>
        <w:ind w:left="0"/>
        <w:rPr>
          <w:rFonts w:ascii="Calibri" w:hAnsi="Calibri" w:cs="Calibri"/>
        </w:rPr>
      </w:pPr>
    </w:p>
    <w:p w:rsidR="00A454DD" w:rsidRDefault="00A454DD" w:rsidP="00B55BCB">
      <w:pPr>
        <w:pStyle w:val="Nadpis1"/>
        <w:numPr>
          <w:ilvl w:val="0"/>
          <w:numId w:val="3"/>
        </w:numPr>
        <w:spacing w:before="0" w:after="0" w:line="240" w:lineRule="auto"/>
        <w:ind w:left="0" w:hanging="426"/>
        <w:jc w:val="left"/>
        <w:rPr>
          <w:rFonts w:ascii="Calibri" w:hAnsi="Calibri" w:cs="Calibri"/>
          <w:b w:val="0"/>
          <w:sz w:val="18"/>
          <w:szCs w:val="18"/>
          <w:lang w:val="sk-SK"/>
        </w:rPr>
      </w:pPr>
      <w:bookmarkStart w:id="156" w:name="_Toc530739923"/>
      <w:r w:rsidRPr="000542C5">
        <w:rPr>
          <w:rFonts w:ascii="Calibri" w:hAnsi="Calibri" w:cs="Calibri"/>
          <w:sz w:val="18"/>
          <w:szCs w:val="18"/>
        </w:rPr>
        <w:t>INFORMÁCIE O PRÍJMOCH A VÝHODÁCH ČLENOV ŠTATUTÁRNYCH  ORGÁNOV, DOZORNÝCH ORGÁNOV A INÝCH ORGÁNOV ÚČTOVNEJ JEDNOTKY</w:t>
      </w:r>
      <w:bookmarkEnd w:id="156"/>
      <w:r w:rsidR="00292910" w:rsidRPr="007D75A4">
        <w:rPr>
          <w:rFonts w:ascii="Calibri" w:hAnsi="Calibri" w:cs="Calibri"/>
          <w:b w:val="0"/>
          <w:sz w:val="18"/>
          <w:szCs w:val="18"/>
          <w:lang w:val="sk-SK"/>
        </w:rPr>
        <w:t>: nie je náplň</w:t>
      </w:r>
    </w:p>
    <w:p w:rsidR="00A454DD" w:rsidRPr="000542C5" w:rsidRDefault="00A454DD" w:rsidP="00B55BCB">
      <w:pPr>
        <w:pStyle w:val="Zkladntext"/>
        <w:ind w:left="0"/>
        <w:rPr>
          <w:rFonts w:ascii="Calibri" w:hAnsi="Calibri" w:cs="Calibri"/>
        </w:rPr>
      </w:pPr>
    </w:p>
    <w:p w:rsidR="00A454DD" w:rsidRDefault="00A454DD" w:rsidP="00B55BCB">
      <w:pPr>
        <w:pStyle w:val="Nadpis1"/>
        <w:numPr>
          <w:ilvl w:val="0"/>
          <w:numId w:val="3"/>
        </w:numPr>
        <w:spacing w:before="0" w:after="0" w:line="240" w:lineRule="auto"/>
        <w:ind w:left="0" w:hanging="426"/>
        <w:jc w:val="left"/>
        <w:rPr>
          <w:rFonts w:ascii="Calibri" w:hAnsi="Calibri" w:cs="Calibri"/>
          <w:b w:val="0"/>
          <w:sz w:val="18"/>
          <w:szCs w:val="18"/>
          <w:lang w:val="sk-SK"/>
        </w:rPr>
      </w:pPr>
      <w:bookmarkStart w:id="157" w:name="_Toc530739924"/>
      <w:r w:rsidRPr="000542C5">
        <w:rPr>
          <w:rFonts w:ascii="Calibri" w:hAnsi="Calibri" w:cs="Calibri"/>
          <w:sz w:val="18"/>
          <w:szCs w:val="18"/>
        </w:rPr>
        <w:t xml:space="preserve">INFORMÁCIE O EKONOMICKÝCH VZŤAHOCH ÚČTOVNEJ JEDNOTKY A SPRIAZNENÝCH </w:t>
      </w:r>
      <w:proofErr w:type="spellStart"/>
      <w:r w:rsidRPr="000542C5">
        <w:rPr>
          <w:rFonts w:ascii="Calibri" w:hAnsi="Calibri" w:cs="Calibri"/>
          <w:sz w:val="18"/>
          <w:szCs w:val="18"/>
        </w:rPr>
        <w:t>OSôB</w:t>
      </w:r>
      <w:bookmarkEnd w:id="157"/>
      <w:proofErr w:type="spellEnd"/>
      <w:r w:rsidR="00292910" w:rsidRPr="007D75A4">
        <w:rPr>
          <w:rFonts w:ascii="Calibri" w:hAnsi="Calibri" w:cs="Calibri"/>
          <w:b w:val="0"/>
          <w:sz w:val="18"/>
          <w:szCs w:val="18"/>
          <w:lang w:val="sk-SK"/>
        </w:rPr>
        <w:t>: nie je náplň</w:t>
      </w:r>
    </w:p>
    <w:p w:rsidR="00A454DD" w:rsidRDefault="00490486" w:rsidP="00B55BCB">
      <w:pPr>
        <w:pStyle w:val="Nadpis1"/>
        <w:numPr>
          <w:ilvl w:val="0"/>
          <w:numId w:val="3"/>
        </w:numPr>
        <w:spacing w:before="0" w:after="0" w:line="240" w:lineRule="auto"/>
        <w:ind w:left="0" w:hanging="426"/>
        <w:jc w:val="left"/>
        <w:rPr>
          <w:rFonts w:ascii="Calibri" w:hAnsi="Calibri" w:cs="Calibri"/>
          <w:b w:val="0"/>
          <w:sz w:val="18"/>
          <w:szCs w:val="18"/>
          <w:lang w:val="sk-SK"/>
        </w:rPr>
      </w:pPr>
      <w:bookmarkStart w:id="158" w:name="_Toc530739925"/>
      <w:r w:rsidRPr="000542C5">
        <w:rPr>
          <w:rFonts w:ascii="Calibri" w:hAnsi="Calibri" w:cs="Calibri"/>
          <w:sz w:val="18"/>
          <w:szCs w:val="18"/>
        </w:rPr>
        <w:t>INFORMÁCIE O SKUTOČNOSTIACH, KTORÉ NASTALI PO DNI, KU KTORÉMU SA ZOSTAVUJE ÚČTOVNÁ ZÁVIERKA, DO DŇA ZOSTAVENIA ÚČTOVNEJ ZÁVIERKY</w:t>
      </w:r>
      <w:bookmarkEnd w:id="158"/>
      <w:r w:rsidR="00292910" w:rsidRPr="007D75A4">
        <w:rPr>
          <w:rFonts w:ascii="Calibri" w:hAnsi="Calibri" w:cs="Calibri"/>
          <w:b w:val="0"/>
          <w:sz w:val="18"/>
          <w:szCs w:val="18"/>
          <w:lang w:val="sk-SK"/>
        </w:rPr>
        <w:t>: nie je náplň</w:t>
      </w:r>
    </w:p>
    <w:p w:rsidR="00A454DD" w:rsidRPr="000542C5" w:rsidRDefault="00A454DD" w:rsidP="00B55BCB">
      <w:pPr>
        <w:pStyle w:val="Nadpis1"/>
        <w:numPr>
          <w:ilvl w:val="0"/>
          <w:numId w:val="3"/>
        </w:numPr>
        <w:spacing w:before="0" w:after="0" w:line="240" w:lineRule="auto"/>
        <w:ind w:left="0" w:hanging="426"/>
        <w:jc w:val="left"/>
        <w:rPr>
          <w:rFonts w:ascii="Calibri" w:hAnsi="Calibri" w:cs="Calibri"/>
          <w:sz w:val="18"/>
          <w:szCs w:val="18"/>
        </w:rPr>
      </w:pPr>
      <w:r w:rsidRPr="000542C5">
        <w:rPr>
          <w:rFonts w:ascii="Calibri" w:hAnsi="Calibri" w:cs="Calibri"/>
          <w:sz w:val="18"/>
          <w:szCs w:val="18"/>
        </w:rPr>
        <w:t>I</w:t>
      </w:r>
      <w:r w:rsidR="00490486" w:rsidRPr="000542C5">
        <w:rPr>
          <w:rFonts w:ascii="Calibri" w:hAnsi="Calibri" w:cs="Calibri"/>
          <w:sz w:val="18"/>
          <w:szCs w:val="18"/>
        </w:rPr>
        <w:t>NFORMÁCIE O VLASTNOM IMANÍ</w:t>
      </w:r>
    </w:p>
    <w:bookmarkStart w:id="159" w:name="_MON_1390056166"/>
    <w:bookmarkStart w:id="160" w:name="_MON_1390056188"/>
    <w:bookmarkStart w:id="161" w:name="_MON_1387266635"/>
    <w:bookmarkStart w:id="162" w:name="_MON_1388775921"/>
    <w:bookmarkStart w:id="163" w:name="_MON_1390049416"/>
    <w:bookmarkStart w:id="164" w:name="_MON_1390049519"/>
    <w:bookmarkStart w:id="165" w:name="_MON_1390049590"/>
    <w:bookmarkStart w:id="166" w:name="_MON_1390049748"/>
    <w:bookmarkEnd w:id="159"/>
    <w:bookmarkEnd w:id="160"/>
    <w:bookmarkEnd w:id="161"/>
    <w:bookmarkEnd w:id="162"/>
    <w:bookmarkEnd w:id="163"/>
    <w:bookmarkEnd w:id="164"/>
    <w:bookmarkEnd w:id="165"/>
    <w:bookmarkEnd w:id="166"/>
    <w:bookmarkStart w:id="167" w:name="_MON_1390051540"/>
    <w:bookmarkEnd w:id="167"/>
    <w:p w:rsidR="00490486" w:rsidRPr="000542C5" w:rsidRDefault="00111166" w:rsidP="00236318">
      <w:pPr>
        <w:pStyle w:val="Zkladntext"/>
        <w:ind w:left="0"/>
        <w:rPr>
          <w:rFonts w:ascii="Calibri" w:hAnsi="Calibri" w:cs="Calibri"/>
        </w:rPr>
      </w:pPr>
      <w:r w:rsidRPr="000542C5">
        <w:rPr>
          <w:rFonts w:ascii="Calibri" w:hAnsi="Calibri" w:cs="Calibri"/>
        </w:rPr>
        <w:object w:dxaOrig="10357" w:dyaOrig="5756">
          <v:shape id="_x0000_i1103" type="#_x0000_t75" style="width:491.25pt;height:305.25pt" o:ole="" o:preferrelative="f">
            <v:imagedata r:id="rId25" o:title=""/>
            <o:lock v:ext="edit" aspectratio="f"/>
          </v:shape>
          <o:OLEObject Type="Embed" ProgID="Excel.Sheet.8" ShapeID="_x0000_i1103" DrawAspect="Content" ObjectID="_1457766078" r:id="rId26"/>
        </w:object>
      </w:r>
    </w:p>
    <w:p w:rsidR="00490486" w:rsidRPr="000542C5" w:rsidRDefault="00490486" w:rsidP="00B55BCB">
      <w:pPr>
        <w:pStyle w:val="Zkladntext"/>
        <w:ind w:left="0"/>
        <w:rPr>
          <w:rFonts w:ascii="Calibri" w:hAnsi="Calibri" w:cs="Calibri"/>
        </w:rPr>
      </w:pPr>
    </w:p>
    <w:p w:rsidR="00FA7F75" w:rsidRPr="00236318" w:rsidRDefault="00490486" w:rsidP="00CC3626">
      <w:pPr>
        <w:pStyle w:val="Nadpis1"/>
        <w:numPr>
          <w:ilvl w:val="0"/>
          <w:numId w:val="3"/>
        </w:numPr>
        <w:spacing w:before="0" w:after="0" w:line="240" w:lineRule="auto"/>
        <w:ind w:left="0" w:hanging="426"/>
        <w:jc w:val="both"/>
        <w:rPr>
          <w:b w:val="0"/>
        </w:rPr>
      </w:pPr>
      <w:r w:rsidRPr="00236318">
        <w:rPr>
          <w:rFonts w:ascii="Calibri" w:hAnsi="Calibri" w:cs="Calibri"/>
          <w:sz w:val="18"/>
          <w:szCs w:val="18"/>
        </w:rPr>
        <w:t>PREHĽAD PEŇAŽNÝCH TOKOV K 31.DECEMBRU 201</w:t>
      </w:r>
      <w:r w:rsidR="00236318" w:rsidRPr="00236318">
        <w:rPr>
          <w:rFonts w:ascii="Calibri" w:hAnsi="Calibri" w:cs="Calibri"/>
          <w:sz w:val="18"/>
          <w:szCs w:val="18"/>
          <w:lang w:val="sk-SK"/>
        </w:rPr>
        <w:t>3</w:t>
      </w:r>
      <w:r w:rsidR="00292910" w:rsidRPr="00236318">
        <w:rPr>
          <w:rFonts w:ascii="Calibri" w:hAnsi="Calibri" w:cs="Calibri"/>
          <w:sz w:val="18"/>
          <w:szCs w:val="18"/>
          <w:lang w:val="sk-SK"/>
        </w:rPr>
        <w:t xml:space="preserve">: </w:t>
      </w:r>
      <w:r w:rsidR="00292910" w:rsidRPr="00236318">
        <w:rPr>
          <w:rFonts w:ascii="Calibri" w:hAnsi="Calibri" w:cs="Calibri"/>
          <w:b w:val="0"/>
          <w:sz w:val="18"/>
          <w:szCs w:val="18"/>
          <w:lang w:val="sk-SK"/>
        </w:rPr>
        <w:t>nezostavuje sa.</w:t>
      </w:r>
    </w:p>
    <w:p w:rsidR="00FA7F75" w:rsidRPr="00FA7F75" w:rsidRDefault="00FA7F75" w:rsidP="00FA7F75">
      <w:pPr>
        <w:rPr>
          <w:lang w:val="x-none"/>
        </w:rPr>
      </w:pPr>
    </w:p>
    <w:p w:rsidR="00FA7F75" w:rsidRPr="00FA7F75" w:rsidRDefault="00FA7F75" w:rsidP="00FA7F75">
      <w:pPr>
        <w:rPr>
          <w:lang w:val="x-none"/>
        </w:rPr>
      </w:pPr>
    </w:p>
    <w:p w:rsidR="00FA7F75" w:rsidRDefault="00FA7F75" w:rsidP="00FA7F75">
      <w:pPr>
        <w:rPr>
          <w:lang w:val="x-none"/>
        </w:rPr>
      </w:pPr>
      <w:bookmarkStart w:id="168" w:name="_GoBack"/>
      <w:bookmarkEnd w:id="168"/>
    </w:p>
    <w:p w:rsidR="00490486" w:rsidRPr="00FA7F75" w:rsidRDefault="00FA7F75" w:rsidP="00FA7F75">
      <w:pPr>
        <w:tabs>
          <w:tab w:val="left" w:pos="2475"/>
          <w:tab w:val="center" w:pos="4875"/>
        </w:tabs>
        <w:jc w:val="left"/>
        <w:rPr>
          <w:lang w:val="x-none"/>
        </w:rPr>
      </w:pPr>
      <w:r>
        <w:rPr>
          <w:lang w:val="x-none"/>
        </w:rPr>
        <w:tab/>
      </w:r>
      <w:r>
        <w:rPr>
          <w:lang w:val="x-none"/>
        </w:rPr>
        <w:tab/>
      </w:r>
      <w:r>
        <w:rPr>
          <w:lang w:val="x-none"/>
        </w:rPr>
        <w:tab/>
      </w:r>
      <w:r>
        <w:rPr>
          <w:lang w:val="x-none"/>
        </w:rPr>
        <w:tab/>
      </w:r>
    </w:p>
    <w:sectPr w:rsidR="00490486" w:rsidRPr="00FA7F75" w:rsidSect="00114083">
      <w:headerReference w:type="default" r:id="rId27"/>
      <w:footerReference w:type="default" r:id="rId28"/>
      <w:pgSz w:w="11906" w:h="16838"/>
      <w:pgMar w:top="993" w:right="1021" w:bottom="709" w:left="1134" w:header="67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9C7" w:rsidRDefault="005209C7" w:rsidP="00E03F32">
      <w:pPr>
        <w:spacing w:after="0" w:line="240" w:lineRule="auto"/>
      </w:pPr>
      <w:r>
        <w:separator/>
      </w:r>
    </w:p>
  </w:endnote>
  <w:endnote w:type="continuationSeparator" w:id="0">
    <w:p w:rsidR="005209C7" w:rsidRDefault="005209C7" w:rsidP="00E0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9C7" w:rsidRPr="00904A7F" w:rsidRDefault="005209C7" w:rsidP="00845857">
    <w:pPr>
      <w:pStyle w:val="Pta"/>
      <w:tabs>
        <w:tab w:val="clear" w:pos="4536"/>
      </w:tabs>
      <w:jc w:val="right"/>
      <w:rPr>
        <w:rFonts w:ascii="Times New Roman" w:hAnsi="Times New Roman"/>
        <w:sz w:val="20"/>
        <w:szCs w:val="20"/>
      </w:rPr>
    </w:pPr>
    <w:r w:rsidRPr="00904A7F">
      <w:rPr>
        <w:rFonts w:ascii="Times New Roman" w:hAnsi="Times New Roman"/>
        <w:sz w:val="20"/>
        <w:szCs w:val="20"/>
      </w:rPr>
      <w:fldChar w:fldCharType="begin"/>
    </w:r>
    <w:r w:rsidRPr="00904A7F">
      <w:rPr>
        <w:rFonts w:ascii="Times New Roman" w:hAnsi="Times New Roman"/>
        <w:sz w:val="20"/>
        <w:szCs w:val="20"/>
      </w:rPr>
      <w:instrText xml:space="preserve"> PAGE   \* MERGEFORMAT </w:instrText>
    </w:r>
    <w:r w:rsidRPr="00904A7F">
      <w:rPr>
        <w:rFonts w:ascii="Times New Roman" w:hAnsi="Times New Roman"/>
        <w:sz w:val="20"/>
        <w:szCs w:val="20"/>
      </w:rPr>
      <w:fldChar w:fldCharType="separate"/>
    </w:r>
    <w:r w:rsidR="005E31FD">
      <w:rPr>
        <w:rFonts w:ascii="Times New Roman" w:hAnsi="Times New Roman"/>
        <w:noProof/>
        <w:sz w:val="20"/>
        <w:szCs w:val="20"/>
      </w:rPr>
      <w:t>6</w:t>
    </w:r>
    <w:r w:rsidRPr="00904A7F">
      <w:rPr>
        <w:rFonts w:ascii="Times New Roman" w:hAnsi="Times New Roman"/>
        <w:sz w:val="20"/>
        <w:szCs w:val="20"/>
      </w:rPr>
      <w:fldChar w:fldCharType="end"/>
    </w:r>
  </w:p>
  <w:p w:rsidR="005209C7" w:rsidRDefault="005209C7" w:rsidP="00845857">
    <w:pPr>
      <w:jc w:val="both"/>
      <w:rPr>
        <w:sz w:val="16"/>
        <w:szCs w:val="16"/>
      </w:rPr>
    </w:pPr>
  </w:p>
  <w:p w:rsidR="005209C7" w:rsidRDefault="005209C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9C7" w:rsidRDefault="005209C7" w:rsidP="00E03F32">
      <w:pPr>
        <w:spacing w:after="0" w:line="240" w:lineRule="auto"/>
      </w:pPr>
      <w:r>
        <w:separator/>
      </w:r>
    </w:p>
  </w:footnote>
  <w:footnote w:type="continuationSeparator" w:id="0">
    <w:p w:rsidR="005209C7" w:rsidRDefault="005209C7" w:rsidP="00E0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9C7" w:rsidRDefault="005209C7" w:rsidP="00A53415">
    <w:pPr>
      <w:pStyle w:val="Hlavika"/>
      <w:tabs>
        <w:tab w:val="clear" w:pos="4536"/>
        <w:tab w:val="clear" w:pos="9072"/>
        <w:tab w:val="left" w:pos="0"/>
        <w:tab w:val="center" w:pos="4606"/>
        <w:tab w:val="right" w:pos="9214"/>
      </w:tabs>
      <w:jc w:val="left"/>
    </w:pPr>
    <w:r>
      <w:t>Poznámky k účtovnej závierke k 31.12.2013</w:t>
    </w:r>
    <w:r>
      <w:tab/>
    </w:r>
    <w:r>
      <w:tab/>
    </w:r>
    <w:r w:rsidRPr="00693603">
      <w:rPr>
        <w:rFonts w:cs="Calibri"/>
        <w:sz w:val="20"/>
        <w:szCs w:val="20"/>
        <w:lang w:eastAsia="sk-SK"/>
      </w:rPr>
      <w:t>POD 3 - 04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533152"/>
    <w:multiLevelType w:val="hybridMultilevel"/>
    <w:tmpl w:val="D6062890"/>
    <w:lvl w:ilvl="0" w:tplc="041B000F">
      <w:start w:val="1"/>
      <w:numFmt w:val="decimal"/>
      <w:lvlText w:val="%1."/>
      <w:lvlJc w:val="left"/>
      <w:pPr>
        <w:ind w:left="720" w:hanging="360"/>
      </w:pPr>
    </w:lvl>
    <w:lvl w:ilvl="1" w:tplc="626C4E58">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096A62F2"/>
    <w:multiLevelType w:val="hybridMultilevel"/>
    <w:tmpl w:val="F63AD9EA"/>
    <w:lvl w:ilvl="0" w:tplc="A09C22C2">
      <w:start w:val="1"/>
      <w:numFmt w:val="decimal"/>
      <w:lvlText w:val="%1."/>
      <w:lvlJc w:val="left"/>
      <w:pPr>
        <w:ind w:left="644" w:hanging="360"/>
      </w:pPr>
      <w:rPr>
        <w:rFonts w:ascii="Calibri" w:hAnsi="Calibri" w:hint="default"/>
        <w:sz w:val="2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
    <w:nsid w:val="0B7C3D27"/>
    <w:multiLevelType w:val="hybridMultilevel"/>
    <w:tmpl w:val="6518B9D2"/>
    <w:lvl w:ilvl="0" w:tplc="4E4896B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nsid w:val="163F30F7"/>
    <w:multiLevelType w:val="hybridMultilevel"/>
    <w:tmpl w:val="2B9AFF5C"/>
    <w:lvl w:ilvl="0" w:tplc="0FFA475C">
      <w:start w:val="1"/>
      <w:numFmt w:val="decimal"/>
      <w:lvlText w:val="%1."/>
      <w:lvlJc w:val="left"/>
      <w:pPr>
        <w:ind w:left="644" w:hanging="360"/>
      </w:pPr>
      <w:rPr>
        <w:rFonts w:ascii="Calibri" w:hAnsi="Calibri" w:hint="default"/>
        <w:sz w:val="18"/>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nsid w:val="166B3318"/>
    <w:multiLevelType w:val="hybridMultilevel"/>
    <w:tmpl w:val="A6E29DD6"/>
    <w:lvl w:ilvl="0" w:tplc="041B0001">
      <w:start w:val="1"/>
      <w:numFmt w:val="bullet"/>
      <w:lvlText w:val=""/>
      <w:lvlJc w:val="left"/>
      <w:pPr>
        <w:ind w:left="948" w:hanging="360"/>
      </w:pPr>
      <w:rPr>
        <w:rFonts w:ascii="Symbol" w:hAnsi="Symbol" w:hint="default"/>
      </w:rPr>
    </w:lvl>
    <w:lvl w:ilvl="1" w:tplc="626C4E58">
      <w:numFmt w:val="bullet"/>
      <w:lvlText w:val="–"/>
      <w:lvlJc w:val="left"/>
      <w:pPr>
        <w:ind w:left="1668" w:hanging="360"/>
      </w:pPr>
      <w:rPr>
        <w:rFonts w:ascii="Times New Roman" w:eastAsia="Times New Roman" w:hAnsi="Times New Roman" w:cs="Times New Roman" w:hint="default"/>
      </w:rPr>
    </w:lvl>
    <w:lvl w:ilvl="2" w:tplc="041B001B" w:tentative="1">
      <w:start w:val="1"/>
      <w:numFmt w:val="lowerRoman"/>
      <w:lvlText w:val="%3."/>
      <w:lvlJc w:val="right"/>
      <w:pPr>
        <w:ind w:left="2388" w:hanging="180"/>
      </w:pPr>
    </w:lvl>
    <w:lvl w:ilvl="3" w:tplc="041B000F" w:tentative="1">
      <w:start w:val="1"/>
      <w:numFmt w:val="decimal"/>
      <w:lvlText w:val="%4."/>
      <w:lvlJc w:val="left"/>
      <w:pPr>
        <w:ind w:left="3108" w:hanging="360"/>
      </w:pPr>
    </w:lvl>
    <w:lvl w:ilvl="4" w:tplc="041B0019" w:tentative="1">
      <w:start w:val="1"/>
      <w:numFmt w:val="lowerLetter"/>
      <w:lvlText w:val="%5."/>
      <w:lvlJc w:val="left"/>
      <w:pPr>
        <w:ind w:left="3828" w:hanging="360"/>
      </w:pPr>
    </w:lvl>
    <w:lvl w:ilvl="5" w:tplc="041B001B" w:tentative="1">
      <w:start w:val="1"/>
      <w:numFmt w:val="lowerRoman"/>
      <w:lvlText w:val="%6."/>
      <w:lvlJc w:val="right"/>
      <w:pPr>
        <w:ind w:left="4548" w:hanging="180"/>
      </w:pPr>
    </w:lvl>
    <w:lvl w:ilvl="6" w:tplc="041B000F" w:tentative="1">
      <w:start w:val="1"/>
      <w:numFmt w:val="decimal"/>
      <w:lvlText w:val="%7."/>
      <w:lvlJc w:val="left"/>
      <w:pPr>
        <w:ind w:left="5268" w:hanging="360"/>
      </w:pPr>
    </w:lvl>
    <w:lvl w:ilvl="7" w:tplc="041B0019" w:tentative="1">
      <w:start w:val="1"/>
      <w:numFmt w:val="lowerLetter"/>
      <w:lvlText w:val="%8."/>
      <w:lvlJc w:val="left"/>
      <w:pPr>
        <w:ind w:left="5988" w:hanging="360"/>
      </w:pPr>
    </w:lvl>
    <w:lvl w:ilvl="8" w:tplc="041B001B" w:tentative="1">
      <w:start w:val="1"/>
      <w:numFmt w:val="lowerRoman"/>
      <w:lvlText w:val="%9."/>
      <w:lvlJc w:val="right"/>
      <w:pPr>
        <w:ind w:left="6708" w:hanging="180"/>
      </w:pPr>
    </w:lvl>
  </w:abstractNum>
  <w:abstractNum w:abstractNumId="8">
    <w:nsid w:val="199E0504"/>
    <w:multiLevelType w:val="hybridMultilevel"/>
    <w:tmpl w:val="3EE44412"/>
    <w:lvl w:ilvl="0" w:tplc="041B0001">
      <w:start w:val="1"/>
      <w:numFmt w:val="bullet"/>
      <w:lvlText w:val=""/>
      <w:lvlJc w:val="left"/>
      <w:pPr>
        <w:ind w:left="380" w:hanging="360"/>
      </w:pPr>
      <w:rPr>
        <w:rFonts w:ascii="Symbol" w:hAnsi="Symbol" w:hint="default"/>
      </w:rPr>
    </w:lvl>
    <w:lvl w:ilvl="1" w:tplc="041B0003" w:tentative="1">
      <w:start w:val="1"/>
      <w:numFmt w:val="bullet"/>
      <w:lvlText w:val="o"/>
      <w:lvlJc w:val="left"/>
      <w:pPr>
        <w:ind w:left="1100" w:hanging="360"/>
      </w:pPr>
      <w:rPr>
        <w:rFonts w:ascii="Courier New" w:hAnsi="Courier New" w:cs="Courier New" w:hint="default"/>
      </w:rPr>
    </w:lvl>
    <w:lvl w:ilvl="2" w:tplc="041B0005" w:tentative="1">
      <w:start w:val="1"/>
      <w:numFmt w:val="bullet"/>
      <w:lvlText w:val=""/>
      <w:lvlJc w:val="left"/>
      <w:pPr>
        <w:ind w:left="1820" w:hanging="360"/>
      </w:pPr>
      <w:rPr>
        <w:rFonts w:ascii="Wingdings" w:hAnsi="Wingdings" w:hint="default"/>
      </w:rPr>
    </w:lvl>
    <w:lvl w:ilvl="3" w:tplc="041B0001" w:tentative="1">
      <w:start w:val="1"/>
      <w:numFmt w:val="bullet"/>
      <w:lvlText w:val=""/>
      <w:lvlJc w:val="left"/>
      <w:pPr>
        <w:ind w:left="2540" w:hanging="360"/>
      </w:pPr>
      <w:rPr>
        <w:rFonts w:ascii="Symbol" w:hAnsi="Symbol" w:hint="default"/>
      </w:rPr>
    </w:lvl>
    <w:lvl w:ilvl="4" w:tplc="041B0003" w:tentative="1">
      <w:start w:val="1"/>
      <w:numFmt w:val="bullet"/>
      <w:lvlText w:val="o"/>
      <w:lvlJc w:val="left"/>
      <w:pPr>
        <w:ind w:left="3260" w:hanging="360"/>
      </w:pPr>
      <w:rPr>
        <w:rFonts w:ascii="Courier New" w:hAnsi="Courier New" w:cs="Courier New" w:hint="default"/>
      </w:rPr>
    </w:lvl>
    <w:lvl w:ilvl="5" w:tplc="041B0005" w:tentative="1">
      <w:start w:val="1"/>
      <w:numFmt w:val="bullet"/>
      <w:lvlText w:val=""/>
      <w:lvlJc w:val="left"/>
      <w:pPr>
        <w:ind w:left="3980" w:hanging="360"/>
      </w:pPr>
      <w:rPr>
        <w:rFonts w:ascii="Wingdings" w:hAnsi="Wingdings" w:hint="default"/>
      </w:rPr>
    </w:lvl>
    <w:lvl w:ilvl="6" w:tplc="041B0001" w:tentative="1">
      <w:start w:val="1"/>
      <w:numFmt w:val="bullet"/>
      <w:lvlText w:val=""/>
      <w:lvlJc w:val="left"/>
      <w:pPr>
        <w:ind w:left="4700" w:hanging="360"/>
      </w:pPr>
      <w:rPr>
        <w:rFonts w:ascii="Symbol" w:hAnsi="Symbol" w:hint="default"/>
      </w:rPr>
    </w:lvl>
    <w:lvl w:ilvl="7" w:tplc="041B0003" w:tentative="1">
      <w:start w:val="1"/>
      <w:numFmt w:val="bullet"/>
      <w:lvlText w:val="o"/>
      <w:lvlJc w:val="left"/>
      <w:pPr>
        <w:ind w:left="5420" w:hanging="360"/>
      </w:pPr>
      <w:rPr>
        <w:rFonts w:ascii="Courier New" w:hAnsi="Courier New" w:cs="Courier New" w:hint="default"/>
      </w:rPr>
    </w:lvl>
    <w:lvl w:ilvl="8" w:tplc="041B0005" w:tentative="1">
      <w:start w:val="1"/>
      <w:numFmt w:val="bullet"/>
      <w:lvlText w:val=""/>
      <w:lvlJc w:val="left"/>
      <w:pPr>
        <w:ind w:left="6140" w:hanging="360"/>
      </w:pPr>
      <w:rPr>
        <w:rFonts w:ascii="Wingdings" w:hAnsi="Wingdings" w:hint="default"/>
      </w:rPr>
    </w:lvl>
  </w:abstractNum>
  <w:abstractNum w:abstractNumId="9">
    <w:nsid w:val="1A7D5703"/>
    <w:multiLevelType w:val="hybridMultilevel"/>
    <w:tmpl w:val="6D74695C"/>
    <w:lvl w:ilvl="0" w:tplc="68AE6804">
      <w:start w:val="1"/>
      <w:numFmt w:val="upperLetter"/>
      <w:lvlText w:val="%1."/>
      <w:lvlJc w:val="left"/>
      <w:pPr>
        <w:ind w:left="720" w:hanging="360"/>
      </w:pPr>
      <w:rPr>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3">
    <w:nsid w:val="24B20A7A"/>
    <w:multiLevelType w:val="hybridMultilevel"/>
    <w:tmpl w:val="229C08A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nsid w:val="2AED131E"/>
    <w:multiLevelType w:val="hybridMultilevel"/>
    <w:tmpl w:val="501A59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2181236"/>
    <w:multiLevelType w:val="hybridMultilevel"/>
    <w:tmpl w:val="18747026"/>
    <w:lvl w:ilvl="0" w:tplc="1706AFB4">
      <w:start w:val="4"/>
      <w:numFmt w:val="upperLetter"/>
      <w:lvlText w:val="%1."/>
      <w:lvlJc w:val="left"/>
      <w:pPr>
        <w:ind w:left="644" w:hanging="360"/>
      </w:pPr>
      <w:rPr>
        <w:rFonts w:ascii="Times New Roman" w:hAnsi="Times New Roman" w:hint="default"/>
        <w:sz w:val="18"/>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nsid w:val="3E672DF7"/>
    <w:multiLevelType w:val="hybridMultilevel"/>
    <w:tmpl w:val="3586CDEA"/>
    <w:lvl w:ilvl="0" w:tplc="8F30C15A">
      <w:start w:val="1"/>
      <w:numFmt w:val="decimal"/>
      <w:lvlText w:val="%1."/>
      <w:lvlJc w:val="left"/>
      <w:pPr>
        <w:ind w:left="644" w:hanging="360"/>
      </w:pPr>
      <w:rPr>
        <w:rFonts w:hint="default"/>
      </w:rPr>
    </w:lvl>
    <w:lvl w:ilvl="1" w:tplc="13EEEC84" w:tentative="1">
      <w:start w:val="1"/>
      <w:numFmt w:val="lowerLetter"/>
      <w:lvlText w:val="%2."/>
      <w:lvlJc w:val="left"/>
      <w:pPr>
        <w:ind w:left="1364" w:hanging="360"/>
      </w:pPr>
    </w:lvl>
    <w:lvl w:ilvl="2" w:tplc="2D3CA4FA" w:tentative="1">
      <w:start w:val="1"/>
      <w:numFmt w:val="lowerRoman"/>
      <w:lvlText w:val="%3."/>
      <w:lvlJc w:val="right"/>
      <w:pPr>
        <w:ind w:left="2084" w:hanging="180"/>
      </w:pPr>
    </w:lvl>
    <w:lvl w:ilvl="3" w:tplc="BB72A13C" w:tentative="1">
      <w:start w:val="1"/>
      <w:numFmt w:val="decimal"/>
      <w:lvlText w:val="%4."/>
      <w:lvlJc w:val="left"/>
      <w:pPr>
        <w:ind w:left="2804" w:hanging="360"/>
      </w:pPr>
    </w:lvl>
    <w:lvl w:ilvl="4" w:tplc="088C6608" w:tentative="1">
      <w:start w:val="1"/>
      <w:numFmt w:val="lowerLetter"/>
      <w:lvlText w:val="%5."/>
      <w:lvlJc w:val="left"/>
      <w:pPr>
        <w:ind w:left="3524" w:hanging="360"/>
      </w:pPr>
    </w:lvl>
    <w:lvl w:ilvl="5" w:tplc="DBB403D4" w:tentative="1">
      <w:start w:val="1"/>
      <w:numFmt w:val="lowerRoman"/>
      <w:lvlText w:val="%6."/>
      <w:lvlJc w:val="right"/>
      <w:pPr>
        <w:ind w:left="4244" w:hanging="180"/>
      </w:pPr>
    </w:lvl>
    <w:lvl w:ilvl="6" w:tplc="515CCB08" w:tentative="1">
      <w:start w:val="1"/>
      <w:numFmt w:val="decimal"/>
      <w:lvlText w:val="%7."/>
      <w:lvlJc w:val="left"/>
      <w:pPr>
        <w:ind w:left="4964" w:hanging="360"/>
      </w:pPr>
    </w:lvl>
    <w:lvl w:ilvl="7" w:tplc="8C181AE4" w:tentative="1">
      <w:start w:val="1"/>
      <w:numFmt w:val="lowerLetter"/>
      <w:lvlText w:val="%8."/>
      <w:lvlJc w:val="left"/>
      <w:pPr>
        <w:ind w:left="5684" w:hanging="360"/>
      </w:pPr>
    </w:lvl>
    <w:lvl w:ilvl="8" w:tplc="F892AAE6" w:tentative="1">
      <w:start w:val="1"/>
      <w:numFmt w:val="lowerRoman"/>
      <w:lvlText w:val="%9."/>
      <w:lvlJc w:val="right"/>
      <w:pPr>
        <w:ind w:left="6404" w:hanging="180"/>
      </w:pPr>
    </w:lvl>
  </w:abstractNum>
  <w:abstractNum w:abstractNumId="17">
    <w:nsid w:val="3F1372B0"/>
    <w:multiLevelType w:val="hybridMultilevel"/>
    <w:tmpl w:val="EFD2E320"/>
    <w:lvl w:ilvl="0" w:tplc="A5E4C97C">
      <w:start w:val="1"/>
      <w:numFmt w:val="decimal"/>
      <w:lvlText w:val="%1."/>
      <w:lvlJc w:val="left"/>
      <w:pPr>
        <w:ind w:left="644" w:hanging="360"/>
      </w:pPr>
      <w:rPr>
        <w:rFonts w:hint="default"/>
      </w:rPr>
    </w:lvl>
    <w:lvl w:ilvl="1" w:tplc="14C8C25A" w:tentative="1">
      <w:start w:val="1"/>
      <w:numFmt w:val="lowerLetter"/>
      <w:lvlText w:val="%2."/>
      <w:lvlJc w:val="left"/>
      <w:pPr>
        <w:ind w:left="1364" w:hanging="360"/>
      </w:pPr>
    </w:lvl>
    <w:lvl w:ilvl="2" w:tplc="75F006AE" w:tentative="1">
      <w:start w:val="1"/>
      <w:numFmt w:val="lowerRoman"/>
      <w:lvlText w:val="%3."/>
      <w:lvlJc w:val="right"/>
      <w:pPr>
        <w:ind w:left="2084" w:hanging="180"/>
      </w:pPr>
    </w:lvl>
    <w:lvl w:ilvl="3" w:tplc="A5D2EE72" w:tentative="1">
      <w:start w:val="1"/>
      <w:numFmt w:val="decimal"/>
      <w:lvlText w:val="%4."/>
      <w:lvlJc w:val="left"/>
      <w:pPr>
        <w:ind w:left="2804" w:hanging="360"/>
      </w:pPr>
    </w:lvl>
    <w:lvl w:ilvl="4" w:tplc="3362AC5A" w:tentative="1">
      <w:start w:val="1"/>
      <w:numFmt w:val="lowerLetter"/>
      <w:lvlText w:val="%5."/>
      <w:lvlJc w:val="left"/>
      <w:pPr>
        <w:ind w:left="3524" w:hanging="360"/>
      </w:pPr>
    </w:lvl>
    <w:lvl w:ilvl="5" w:tplc="7F5098BA" w:tentative="1">
      <w:start w:val="1"/>
      <w:numFmt w:val="lowerRoman"/>
      <w:lvlText w:val="%6."/>
      <w:lvlJc w:val="right"/>
      <w:pPr>
        <w:ind w:left="4244" w:hanging="180"/>
      </w:pPr>
    </w:lvl>
    <w:lvl w:ilvl="6" w:tplc="B7BE89C2" w:tentative="1">
      <w:start w:val="1"/>
      <w:numFmt w:val="decimal"/>
      <w:lvlText w:val="%7."/>
      <w:lvlJc w:val="left"/>
      <w:pPr>
        <w:ind w:left="4964" w:hanging="360"/>
      </w:pPr>
    </w:lvl>
    <w:lvl w:ilvl="7" w:tplc="46F80112" w:tentative="1">
      <w:start w:val="1"/>
      <w:numFmt w:val="lowerLetter"/>
      <w:lvlText w:val="%8."/>
      <w:lvlJc w:val="left"/>
      <w:pPr>
        <w:ind w:left="5684" w:hanging="360"/>
      </w:pPr>
    </w:lvl>
    <w:lvl w:ilvl="8" w:tplc="539606FA" w:tentative="1">
      <w:start w:val="1"/>
      <w:numFmt w:val="lowerRoman"/>
      <w:lvlText w:val="%9."/>
      <w:lvlJc w:val="right"/>
      <w:pPr>
        <w:ind w:left="6404" w:hanging="180"/>
      </w:pPr>
    </w:lvl>
  </w:abstractNum>
  <w:abstractNum w:abstractNumId="18">
    <w:nsid w:val="42074114"/>
    <w:multiLevelType w:val="hybridMultilevel"/>
    <w:tmpl w:val="D99AA040"/>
    <w:lvl w:ilvl="0" w:tplc="453C8754">
      <w:start w:val="1"/>
      <w:numFmt w:val="bullet"/>
      <w:lvlText w:val="–"/>
      <w:lvlJc w:val="left"/>
      <w:pPr>
        <w:tabs>
          <w:tab w:val="num" w:pos="766"/>
        </w:tabs>
        <w:ind w:left="766" w:hanging="340"/>
      </w:pPr>
      <w:rPr>
        <w:rFonts w:ascii="Times New Roman" w:hAnsi="Times New Roman" w:hint="default"/>
      </w:rPr>
    </w:lvl>
    <w:lvl w:ilvl="1" w:tplc="041B0019" w:tentative="1">
      <w:start w:val="1"/>
      <w:numFmt w:val="bullet"/>
      <w:lvlText w:val="o"/>
      <w:lvlJc w:val="left"/>
      <w:pPr>
        <w:tabs>
          <w:tab w:val="num" w:pos="2292"/>
        </w:tabs>
        <w:ind w:left="2292" w:hanging="360"/>
      </w:pPr>
      <w:rPr>
        <w:rFonts w:ascii="Courier New" w:hAnsi="Courier New" w:hint="default"/>
      </w:rPr>
    </w:lvl>
    <w:lvl w:ilvl="2" w:tplc="041B001B" w:tentative="1">
      <w:start w:val="1"/>
      <w:numFmt w:val="bullet"/>
      <w:lvlText w:val=""/>
      <w:lvlJc w:val="left"/>
      <w:pPr>
        <w:tabs>
          <w:tab w:val="num" w:pos="3012"/>
        </w:tabs>
        <w:ind w:left="3012" w:hanging="360"/>
      </w:pPr>
      <w:rPr>
        <w:rFonts w:ascii="Wingdings" w:hAnsi="Wingdings" w:hint="default"/>
      </w:rPr>
    </w:lvl>
    <w:lvl w:ilvl="3" w:tplc="041B000F" w:tentative="1">
      <w:start w:val="1"/>
      <w:numFmt w:val="bullet"/>
      <w:lvlText w:val=""/>
      <w:lvlJc w:val="left"/>
      <w:pPr>
        <w:tabs>
          <w:tab w:val="num" w:pos="3732"/>
        </w:tabs>
        <w:ind w:left="3732" w:hanging="360"/>
      </w:pPr>
      <w:rPr>
        <w:rFonts w:ascii="Symbol" w:hAnsi="Symbol" w:hint="default"/>
      </w:rPr>
    </w:lvl>
    <w:lvl w:ilvl="4" w:tplc="041B0019" w:tentative="1">
      <w:start w:val="1"/>
      <w:numFmt w:val="bullet"/>
      <w:lvlText w:val="o"/>
      <w:lvlJc w:val="left"/>
      <w:pPr>
        <w:tabs>
          <w:tab w:val="num" w:pos="4452"/>
        </w:tabs>
        <w:ind w:left="4452" w:hanging="360"/>
      </w:pPr>
      <w:rPr>
        <w:rFonts w:ascii="Courier New" w:hAnsi="Courier New" w:hint="default"/>
      </w:rPr>
    </w:lvl>
    <w:lvl w:ilvl="5" w:tplc="041B001B" w:tentative="1">
      <w:start w:val="1"/>
      <w:numFmt w:val="bullet"/>
      <w:lvlText w:val=""/>
      <w:lvlJc w:val="left"/>
      <w:pPr>
        <w:tabs>
          <w:tab w:val="num" w:pos="5172"/>
        </w:tabs>
        <w:ind w:left="5172" w:hanging="360"/>
      </w:pPr>
      <w:rPr>
        <w:rFonts w:ascii="Wingdings" w:hAnsi="Wingdings" w:hint="default"/>
      </w:rPr>
    </w:lvl>
    <w:lvl w:ilvl="6" w:tplc="041B000F" w:tentative="1">
      <w:start w:val="1"/>
      <w:numFmt w:val="bullet"/>
      <w:lvlText w:val=""/>
      <w:lvlJc w:val="left"/>
      <w:pPr>
        <w:tabs>
          <w:tab w:val="num" w:pos="5892"/>
        </w:tabs>
        <w:ind w:left="5892" w:hanging="360"/>
      </w:pPr>
      <w:rPr>
        <w:rFonts w:ascii="Symbol" w:hAnsi="Symbol" w:hint="default"/>
      </w:rPr>
    </w:lvl>
    <w:lvl w:ilvl="7" w:tplc="041B0019" w:tentative="1">
      <w:start w:val="1"/>
      <w:numFmt w:val="bullet"/>
      <w:lvlText w:val="o"/>
      <w:lvlJc w:val="left"/>
      <w:pPr>
        <w:tabs>
          <w:tab w:val="num" w:pos="6612"/>
        </w:tabs>
        <w:ind w:left="6612" w:hanging="360"/>
      </w:pPr>
      <w:rPr>
        <w:rFonts w:ascii="Courier New" w:hAnsi="Courier New" w:hint="default"/>
      </w:rPr>
    </w:lvl>
    <w:lvl w:ilvl="8" w:tplc="041B001B" w:tentative="1">
      <w:start w:val="1"/>
      <w:numFmt w:val="bullet"/>
      <w:lvlText w:val=""/>
      <w:lvlJc w:val="left"/>
      <w:pPr>
        <w:tabs>
          <w:tab w:val="num" w:pos="7332"/>
        </w:tabs>
        <w:ind w:left="7332" w:hanging="360"/>
      </w:pPr>
      <w:rPr>
        <w:rFonts w:ascii="Wingdings" w:hAnsi="Wingdings" w:hint="default"/>
      </w:rPr>
    </w:lvl>
  </w:abstractNum>
  <w:abstractNum w:abstractNumId="19">
    <w:nsid w:val="431A7B5A"/>
    <w:multiLevelType w:val="hybridMultilevel"/>
    <w:tmpl w:val="10028D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469F03DB"/>
    <w:multiLevelType w:val="singleLevel"/>
    <w:tmpl w:val="13DC2568"/>
    <w:lvl w:ilvl="0">
      <w:start w:val="1"/>
      <w:numFmt w:val="bullet"/>
      <w:lvlText w:val=""/>
      <w:lvlJc w:val="left"/>
      <w:pPr>
        <w:tabs>
          <w:tab w:val="num" w:pos="340"/>
        </w:tabs>
        <w:ind w:left="340" w:hanging="340"/>
      </w:pPr>
      <w:rPr>
        <w:rFonts w:ascii="Symbol" w:hAnsi="Symbol" w:hint="default"/>
        <w:color w:val="auto"/>
        <w:sz w:val="22"/>
      </w:rPr>
    </w:lvl>
  </w:abstractNum>
  <w:abstractNum w:abstractNumId="21">
    <w:nsid w:val="49C675A5"/>
    <w:multiLevelType w:val="hybridMultilevel"/>
    <w:tmpl w:val="F514A9A0"/>
    <w:lvl w:ilvl="0" w:tplc="041B0001">
      <w:start w:val="1"/>
      <w:numFmt w:val="bullet"/>
      <w:lvlText w:val=""/>
      <w:lvlJc w:val="left"/>
      <w:pPr>
        <w:ind w:left="380" w:hanging="360"/>
      </w:pPr>
      <w:rPr>
        <w:rFonts w:ascii="Symbol" w:hAnsi="Symbol" w:hint="default"/>
      </w:rPr>
    </w:lvl>
    <w:lvl w:ilvl="1" w:tplc="041B0003" w:tentative="1">
      <w:start w:val="1"/>
      <w:numFmt w:val="bullet"/>
      <w:lvlText w:val="o"/>
      <w:lvlJc w:val="left"/>
      <w:pPr>
        <w:ind w:left="1100" w:hanging="360"/>
      </w:pPr>
      <w:rPr>
        <w:rFonts w:ascii="Courier New" w:hAnsi="Courier New" w:cs="Courier New" w:hint="default"/>
      </w:rPr>
    </w:lvl>
    <w:lvl w:ilvl="2" w:tplc="041B0005" w:tentative="1">
      <w:start w:val="1"/>
      <w:numFmt w:val="bullet"/>
      <w:lvlText w:val=""/>
      <w:lvlJc w:val="left"/>
      <w:pPr>
        <w:ind w:left="1820" w:hanging="360"/>
      </w:pPr>
      <w:rPr>
        <w:rFonts w:ascii="Wingdings" w:hAnsi="Wingdings" w:hint="default"/>
      </w:rPr>
    </w:lvl>
    <w:lvl w:ilvl="3" w:tplc="041B0001" w:tentative="1">
      <w:start w:val="1"/>
      <w:numFmt w:val="bullet"/>
      <w:lvlText w:val=""/>
      <w:lvlJc w:val="left"/>
      <w:pPr>
        <w:ind w:left="2540" w:hanging="360"/>
      </w:pPr>
      <w:rPr>
        <w:rFonts w:ascii="Symbol" w:hAnsi="Symbol" w:hint="default"/>
      </w:rPr>
    </w:lvl>
    <w:lvl w:ilvl="4" w:tplc="041B0003" w:tentative="1">
      <w:start w:val="1"/>
      <w:numFmt w:val="bullet"/>
      <w:lvlText w:val="o"/>
      <w:lvlJc w:val="left"/>
      <w:pPr>
        <w:ind w:left="3260" w:hanging="360"/>
      </w:pPr>
      <w:rPr>
        <w:rFonts w:ascii="Courier New" w:hAnsi="Courier New" w:cs="Courier New" w:hint="default"/>
      </w:rPr>
    </w:lvl>
    <w:lvl w:ilvl="5" w:tplc="041B0005" w:tentative="1">
      <w:start w:val="1"/>
      <w:numFmt w:val="bullet"/>
      <w:lvlText w:val=""/>
      <w:lvlJc w:val="left"/>
      <w:pPr>
        <w:ind w:left="3980" w:hanging="360"/>
      </w:pPr>
      <w:rPr>
        <w:rFonts w:ascii="Wingdings" w:hAnsi="Wingdings" w:hint="default"/>
      </w:rPr>
    </w:lvl>
    <w:lvl w:ilvl="6" w:tplc="041B0001" w:tentative="1">
      <w:start w:val="1"/>
      <w:numFmt w:val="bullet"/>
      <w:lvlText w:val=""/>
      <w:lvlJc w:val="left"/>
      <w:pPr>
        <w:ind w:left="4700" w:hanging="360"/>
      </w:pPr>
      <w:rPr>
        <w:rFonts w:ascii="Symbol" w:hAnsi="Symbol" w:hint="default"/>
      </w:rPr>
    </w:lvl>
    <w:lvl w:ilvl="7" w:tplc="041B0003" w:tentative="1">
      <w:start w:val="1"/>
      <w:numFmt w:val="bullet"/>
      <w:lvlText w:val="o"/>
      <w:lvlJc w:val="left"/>
      <w:pPr>
        <w:ind w:left="5420" w:hanging="360"/>
      </w:pPr>
      <w:rPr>
        <w:rFonts w:ascii="Courier New" w:hAnsi="Courier New" w:cs="Courier New" w:hint="default"/>
      </w:rPr>
    </w:lvl>
    <w:lvl w:ilvl="8" w:tplc="041B0005" w:tentative="1">
      <w:start w:val="1"/>
      <w:numFmt w:val="bullet"/>
      <w:lvlText w:val=""/>
      <w:lvlJc w:val="left"/>
      <w:pPr>
        <w:ind w:left="6140" w:hanging="360"/>
      </w:pPr>
      <w:rPr>
        <w:rFonts w:ascii="Wingdings" w:hAnsi="Wingdings" w:hint="default"/>
      </w:rPr>
    </w:lvl>
  </w:abstractNum>
  <w:abstractNum w:abstractNumId="22">
    <w:nsid w:val="548832AA"/>
    <w:multiLevelType w:val="hybridMultilevel"/>
    <w:tmpl w:val="E41CA30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nsid w:val="5EF3506F"/>
    <w:multiLevelType w:val="hybridMultilevel"/>
    <w:tmpl w:val="FD52FBDC"/>
    <w:lvl w:ilvl="0" w:tplc="041B0001">
      <w:start w:val="1"/>
      <w:numFmt w:val="bullet"/>
      <w:lvlText w:val=""/>
      <w:lvlJc w:val="left"/>
      <w:pPr>
        <w:ind w:left="380" w:hanging="360"/>
      </w:pPr>
      <w:rPr>
        <w:rFonts w:ascii="Symbol" w:hAnsi="Symbol" w:hint="default"/>
      </w:rPr>
    </w:lvl>
    <w:lvl w:ilvl="1" w:tplc="041B0003" w:tentative="1">
      <w:start w:val="1"/>
      <w:numFmt w:val="bullet"/>
      <w:lvlText w:val="o"/>
      <w:lvlJc w:val="left"/>
      <w:pPr>
        <w:ind w:left="1100" w:hanging="360"/>
      </w:pPr>
      <w:rPr>
        <w:rFonts w:ascii="Courier New" w:hAnsi="Courier New" w:cs="Courier New" w:hint="default"/>
      </w:rPr>
    </w:lvl>
    <w:lvl w:ilvl="2" w:tplc="041B0005" w:tentative="1">
      <w:start w:val="1"/>
      <w:numFmt w:val="bullet"/>
      <w:lvlText w:val=""/>
      <w:lvlJc w:val="left"/>
      <w:pPr>
        <w:ind w:left="1820" w:hanging="360"/>
      </w:pPr>
      <w:rPr>
        <w:rFonts w:ascii="Wingdings" w:hAnsi="Wingdings" w:hint="default"/>
      </w:rPr>
    </w:lvl>
    <w:lvl w:ilvl="3" w:tplc="041B0001" w:tentative="1">
      <w:start w:val="1"/>
      <w:numFmt w:val="bullet"/>
      <w:lvlText w:val=""/>
      <w:lvlJc w:val="left"/>
      <w:pPr>
        <w:ind w:left="2540" w:hanging="360"/>
      </w:pPr>
      <w:rPr>
        <w:rFonts w:ascii="Symbol" w:hAnsi="Symbol" w:hint="default"/>
      </w:rPr>
    </w:lvl>
    <w:lvl w:ilvl="4" w:tplc="041B0003" w:tentative="1">
      <w:start w:val="1"/>
      <w:numFmt w:val="bullet"/>
      <w:lvlText w:val="o"/>
      <w:lvlJc w:val="left"/>
      <w:pPr>
        <w:ind w:left="3260" w:hanging="360"/>
      </w:pPr>
      <w:rPr>
        <w:rFonts w:ascii="Courier New" w:hAnsi="Courier New" w:cs="Courier New" w:hint="default"/>
      </w:rPr>
    </w:lvl>
    <w:lvl w:ilvl="5" w:tplc="041B0005" w:tentative="1">
      <w:start w:val="1"/>
      <w:numFmt w:val="bullet"/>
      <w:lvlText w:val=""/>
      <w:lvlJc w:val="left"/>
      <w:pPr>
        <w:ind w:left="3980" w:hanging="360"/>
      </w:pPr>
      <w:rPr>
        <w:rFonts w:ascii="Wingdings" w:hAnsi="Wingdings" w:hint="default"/>
      </w:rPr>
    </w:lvl>
    <w:lvl w:ilvl="6" w:tplc="041B0001" w:tentative="1">
      <w:start w:val="1"/>
      <w:numFmt w:val="bullet"/>
      <w:lvlText w:val=""/>
      <w:lvlJc w:val="left"/>
      <w:pPr>
        <w:ind w:left="4700" w:hanging="360"/>
      </w:pPr>
      <w:rPr>
        <w:rFonts w:ascii="Symbol" w:hAnsi="Symbol" w:hint="default"/>
      </w:rPr>
    </w:lvl>
    <w:lvl w:ilvl="7" w:tplc="041B0003" w:tentative="1">
      <w:start w:val="1"/>
      <w:numFmt w:val="bullet"/>
      <w:lvlText w:val="o"/>
      <w:lvlJc w:val="left"/>
      <w:pPr>
        <w:ind w:left="5420" w:hanging="360"/>
      </w:pPr>
      <w:rPr>
        <w:rFonts w:ascii="Courier New" w:hAnsi="Courier New" w:cs="Courier New" w:hint="default"/>
      </w:rPr>
    </w:lvl>
    <w:lvl w:ilvl="8" w:tplc="041B0005" w:tentative="1">
      <w:start w:val="1"/>
      <w:numFmt w:val="bullet"/>
      <w:lvlText w:val=""/>
      <w:lvlJc w:val="left"/>
      <w:pPr>
        <w:ind w:left="6140" w:hanging="360"/>
      </w:pPr>
      <w:rPr>
        <w:rFonts w:ascii="Wingdings" w:hAnsi="Wingdings" w:hint="default"/>
      </w:rPr>
    </w:lvl>
  </w:abstractNum>
  <w:abstractNum w:abstractNumId="24">
    <w:nsid w:val="61664D60"/>
    <w:multiLevelType w:val="hybridMultilevel"/>
    <w:tmpl w:val="52841FC6"/>
    <w:lvl w:ilvl="0" w:tplc="041B0001">
      <w:start w:val="1"/>
      <w:numFmt w:val="bullet"/>
      <w:lvlText w:val=""/>
      <w:lvlJc w:val="left"/>
      <w:pPr>
        <w:ind w:left="380" w:hanging="360"/>
      </w:pPr>
      <w:rPr>
        <w:rFonts w:ascii="Symbol" w:hAnsi="Symbol" w:hint="default"/>
      </w:rPr>
    </w:lvl>
    <w:lvl w:ilvl="1" w:tplc="041B0003" w:tentative="1">
      <w:start w:val="1"/>
      <w:numFmt w:val="bullet"/>
      <w:lvlText w:val="o"/>
      <w:lvlJc w:val="left"/>
      <w:pPr>
        <w:ind w:left="1100" w:hanging="360"/>
      </w:pPr>
      <w:rPr>
        <w:rFonts w:ascii="Courier New" w:hAnsi="Courier New" w:cs="Courier New" w:hint="default"/>
      </w:rPr>
    </w:lvl>
    <w:lvl w:ilvl="2" w:tplc="041B0005" w:tentative="1">
      <w:start w:val="1"/>
      <w:numFmt w:val="bullet"/>
      <w:lvlText w:val=""/>
      <w:lvlJc w:val="left"/>
      <w:pPr>
        <w:ind w:left="1820" w:hanging="360"/>
      </w:pPr>
      <w:rPr>
        <w:rFonts w:ascii="Wingdings" w:hAnsi="Wingdings" w:hint="default"/>
      </w:rPr>
    </w:lvl>
    <w:lvl w:ilvl="3" w:tplc="041B0001" w:tentative="1">
      <w:start w:val="1"/>
      <w:numFmt w:val="bullet"/>
      <w:lvlText w:val=""/>
      <w:lvlJc w:val="left"/>
      <w:pPr>
        <w:ind w:left="2540" w:hanging="360"/>
      </w:pPr>
      <w:rPr>
        <w:rFonts w:ascii="Symbol" w:hAnsi="Symbol" w:hint="default"/>
      </w:rPr>
    </w:lvl>
    <w:lvl w:ilvl="4" w:tplc="041B0003" w:tentative="1">
      <w:start w:val="1"/>
      <w:numFmt w:val="bullet"/>
      <w:lvlText w:val="o"/>
      <w:lvlJc w:val="left"/>
      <w:pPr>
        <w:ind w:left="3260" w:hanging="360"/>
      </w:pPr>
      <w:rPr>
        <w:rFonts w:ascii="Courier New" w:hAnsi="Courier New" w:cs="Courier New" w:hint="default"/>
      </w:rPr>
    </w:lvl>
    <w:lvl w:ilvl="5" w:tplc="041B0005" w:tentative="1">
      <w:start w:val="1"/>
      <w:numFmt w:val="bullet"/>
      <w:lvlText w:val=""/>
      <w:lvlJc w:val="left"/>
      <w:pPr>
        <w:ind w:left="3980" w:hanging="360"/>
      </w:pPr>
      <w:rPr>
        <w:rFonts w:ascii="Wingdings" w:hAnsi="Wingdings" w:hint="default"/>
      </w:rPr>
    </w:lvl>
    <w:lvl w:ilvl="6" w:tplc="041B0001" w:tentative="1">
      <w:start w:val="1"/>
      <w:numFmt w:val="bullet"/>
      <w:lvlText w:val=""/>
      <w:lvlJc w:val="left"/>
      <w:pPr>
        <w:ind w:left="4700" w:hanging="360"/>
      </w:pPr>
      <w:rPr>
        <w:rFonts w:ascii="Symbol" w:hAnsi="Symbol" w:hint="default"/>
      </w:rPr>
    </w:lvl>
    <w:lvl w:ilvl="7" w:tplc="041B0003" w:tentative="1">
      <w:start w:val="1"/>
      <w:numFmt w:val="bullet"/>
      <w:lvlText w:val="o"/>
      <w:lvlJc w:val="left"/>
      <w:pPr>
        <w:ind w:left="5420" w:hanging="360"/>
      </w:pPr>
      <w:rPr>
        <w:rFonts w:ascii="Courier New" w:hAnsi="Courier New" w:cs="Courier New" w:hint="default"/>
      </w:rPr>
    </w:lvl>
    <w:lvl w:ilvl="8" w:tplc="041B0005" w:tentative="1">
      <w:start w:val="1"/>
      <w:numFmt w:val="bullet"/>
      <w:lvlText w:val=""/>
      <w:lvlJc w:val="left"/>
      <w:pPr>
        <w:ind w:left="6140" w:hanging="360"/>
      </w:pPr>
      <w:rPr>
        <w:rFonts w:ascii="Wingdings" w:hAnsi="Wingdings" w:hint="default"/>
      </w:rPr>
    </w:lvl>
  </w:abstractNum>
  <w:abstractNum w:abstractNumId="25">
    <w:nsid w:val="78CD316A"/>
    <w:multiLevelType w:val="singleLevel"/>
    <w:tmpl w:val="1DF6EE76"/>
    <w:lvl w:ilvl="0">
      <w:start w:val="1"/>
      <w:numFmt w:val="lowerLetter"/>
      <w:pStyle w:val="Pismenka"/>
      <w:lvlText w:val="(%1)"/>
      <w:lvlJc w:val="left"/>
      <w:pPr>
        <w:tabs>
          <w:tab w:val="num" w:pos="360"/>
        </w:tabs>
        <w:ind w:left="360" w:hanging="360"/>
      </w:pPr>
      <w:rPr>
        <w:rFonts w:cs="Times New Roman" w:hint="default"/>
      </w:rPr>
    </w:lvl>
  </w:abstractNum>
  <w:abstractNum w:abstractNumId="26">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2"/>
  </w:num>
  <w:num w:numId="2">
    <w:abstractNumId w:val="0"/>
    <w:lvlOverride w:ilvl="0">
      <w:lvl w:ilvl="0">
        <w:start w:val="1"/>
        <w:numFmt w:val="bullet"/>
        <w:lvlText w:val="-"/>
        <w:legacy w:legacy="1" w:legacySpace="0" w:legacyIndent="360"/>
        <w:lvlJc w:val="left"/>
        <w:pPr>
          <w:ind w:left="360" w:hanging="360"/>
        </w:pPr>
      </w:lvl>
    </w:lvlOverride>
  </w:num>
  <w:num w:numId="3">
    <w:abstractNumId w:val="9"/>
  </w:num>
  <w:num w:numId="4">
    <w:abstractNumId w:val="1"/>
  </w:num>
  <w:num w:numId="5">
    <w:abstractNumId w:val="25"/>
  </w:num>
  <w:num w:numId="6">
    <w:abstractNumId w:val="2"/>
  </w:num>
  <w:num w:numId="7">
    <w:abstractNumId w:val="20"/>
  </w:num>
  <w:num w:numId="8">
    <w:abstractNumId w:val="15"/>
  </w:num>
  <w:num w:numId="9">
    <w:abstractNumId w:val="5"/>
  </w:num>
  <w:num w:numId="10">
    <w:abstractNumId w:val="14"/>
  </w:num>
  <w:num w:numId="11">
    <w:abstractNumId w:val="6"/>
  </w:num>
  <w:num w:numId="12">
    <w:abstractNumId w:val="3"/>
  </w:num>
  <w:num w:numId="13">
    <w:abstractNumId w:val="17"/>
  </w:num>
  <w:num w:numId="14">
    <w:abstractNumId w:val="4"/>
  </w:num>
  <w:num w:numId="15">
    <w:abstractNumId w:val="18"/>
  </w:num>
  <w:num w:numId="16">
    <w:abstractNumId w:val="16"/>
  </w:num>
  <w:num w:numId="17">
    <w:abstractNumId w:val="11"/>
  </w:num>
  <w:num w:numId="18">
    <w:abstractNumId w:val="10"/>
  </w:num>
  <w:num w:numId="19">
    <w:abstractNumId w:val="26"/>
  </w:num>
  <w:num w:numId="20">
    <w:abstractNumId w:val="22"/>
  </w:num>
  <w:num w:numId="21">
    <w:abstractNumId w:val="7"/>
  </w:num>
  <w:num w:numId="22">
    <w:abstractNumId w:val="23"/>
  </w:num>
  <w:num w:numId="23">
    <w:abstractNumId w:val="8"/>
  </w:num>
  <w:num w:numId="24">
    <w:abstractNumId w:val="21"/>
  </w:num>
  <w:num w:numId="25">
    <w:abstractNumId w:val="24"/>
  </w:num>
  <w:num w:numId="26">
    <w:abstractNumId w:val="25"/>
  </w:num>
  <w:num w:numId="27">
    <w:abstractNumId w:val="19"/>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C97"/>
    <w:rsid w:val="00011518"/>
    <w:rsid w:val="0004368B"/>
    <w:rsid w:val="000542C5"/>
    <w:rsid w:val="00091107"/>
    <w:rsid w:val="000D7888"/>
    <w:rsid w:val="00111166"/>
    <w:rsid w:val="00114083"/>
    <w:rsid w:val="00127FC1"/>
    <w:rsid w:val="001378FA"/>
    <w:rsid w:val="001B1FCD"/>
    <w:rsid w:val="001C6CB2"/>
    <w:rsid w:val="001E4993"/>
    <w:rsid w:val="001F170E"/>
    <w:rsid w:val="00200901"/>
    <w:rsid w:val="00210B44"/>
    <w:rsid w:val="00215D22"/>
    <w:rsid w:val="00224F20"/>
    <w:rsid w:val="00236318"/>
    <w:rsid w:val="00244661"/>
    <w:rsid w:val="0028040C"/>
    <w:rsid w:val="0028625F"/>
    <w:rsid w:val="00292910"/>
    <w:rsid w:val="002A4879"/>
    <w:rsid w:val="002A71D0"/>
    <w:rsid w:val="002D07C3"/>
    <w:rsid w:val="002F0364"/>
    <w:rsid w:val="002F395C"/>
    <w:rsid w:val="00316C5C"/>
    <w:rsid w:val="003347D1"/>
    <w:rsid w:val="00343B8D"/>
    <w:rsid w:val="00384305"/>
    <w:rsid w:val="00391B7E"/>
    <w:rsid w:val="003D4865"/>
    <w:rsid w:val="003E121B"/>
    <w:rsid w:val="003F7E47"/>
    <w:rsid w:val="00416B4B"/>
    <w:rsid w:val="004336CD"/>
    <w:rsid w:val="00475C86"/>
    <w:rsid w:val="00490486"/>
    <w:rsid w:val="00497464"/>
    <w:rsid w:val="004B17F4"/>
    <w:rsid w:val="004B4216"/>
    <w:rsid w:val="004C7564"/>
    <w:rsid w:val="004D1B70"/>
    <w:rsid w:val="004E7D4E"/>
    <w:rsid w:val="004F6AFF"/>
    <w:rsid w:val="005031F3"/>
    <w:rsid w:val="00507732"/>
    <w:rsid w:val="00511E46"/>
    <w:rsid w:val="00512A74"/>
    <w:rsid w:val="005209C7"/>
    <w:rsid w:val="00521067"/>
    <w:rsid w:val="005279A0"/>
    <w:rsid w:val="00533202"/>
    <w:rsid w:val="00584D2C"/>
    <w:rsid w:val="00597756"/>
    <w:rsid w:val="005A182C"/>
    <w:rsid w:val="005C23BD"/>
    <w:rsid w:val="005D13CC"/>
    <w:rsid w:val="005D33EF"/>
    <w:rsid w:val="005D5B08"/>
    <w:rsid w:val="005E31FD"/>
    <w:rsid w:val="005F4FB8"/>
    <w:rsid w:val="00622788"/>
    <w:rsid w:val="00666061"/>
    <w:rsid w:val="006710D3"/>
    <w:rsid w:val="00671637"/>
    <w:rsid w:val="00676D44"/>
    <w:rsid w:val="00693603"/>
    <w:rsid w:val="006A7CF4"/>
    <w:rsid w:val="006D4C00"/>
    <w:rsid w:val="006E311B"/>
    <w:rsid w:val="00757F62"/>
    <w:rsid w:val="007607F1"/>
    <w:rsid w:val="007942B8"/>
    <w:rsid w:val="007B4429"/>
    <w:rsid w:val="007D75A4"/>
    <w:rsid w:val="007E27A9"/>
    <w:rsid w:val="00811F09"/>
    <w:rsid w:val="00813EC4"/>
    <w:rsid w:val="00821F95"/>
    <w:rsid w:val="0083230F"/>
    <w:rsid w:val="008402A9"/>
    <w:rsid w:val="00845857"/>
    <w:rsid w:val="008668ED"/>
    <w:rsid w:val="00870427"/>
    <w:rsid w:val="008738EB"/>
    <w:rsid w:val="008A274E"/>
    <w:rsid w:val="008A2E63"/>
    <w:rsid w:val="008A6410"/>
    <w:rsid w:val="008C6402"/>
    <w:rsid w:val="00904A7F"/>
    <w:rsid w:val="00907BD5"/>
    <w:rsid w:val="009106FF"/>
    <w:rsid w:val="00941296"/>
    <w:rsid w:val="00975B6A"/>
    <w:rsid w:val="00982364"/>
    <w:rsid w:val="009952A9"/>
    <w:rsid w:val="009B484B"/>
    <w:rsid w:val="009F3654"/>
    <w:rsid w:val="00A00A06"/>
    <w:rsid w:val="00A07FD8"/>
    <w:rsid w:val="00A16E95"/>
    <w:rsid w:val="00A24F2D"/>
    <w:rsid w:val="00A4071C"/>
    <w:rsid w:val="00A4076C"/>
    <w:rsid w:val="00A41EF2"/>
    <w:rsid w:val="00A42D8F"/>
    <w:rsid w:val="00A454DD"/>
    <w:rsid w:val="00A51CFC"/>
    <w:rsid w:val="00A53415"/>
    <w:rsid w:val="00A63652"/>
    <w:rsid w:val="00A74C97"/>
    <w:rsid w:val="00AB0604"/>
    <w:rsid w:val="00AD6C51"/>
    <w:rsid w:val="00AF41E4"/>
    <w:rsid w:val="00AF7912"/>
    <w:rsid w:val="00B00032"/>
    <w:rsid w:val="00B018B2"/>
    <w:rsid w:val="00B3238F"/>
    <w:rsid w:val="00B43A2C"/>
    <w:rsid w:val="00B55BCB"/>
    <w:rsid w:val="00BA4094"/>
    <w:rsid w:val="00BC63C5"/>
    <w:rsid w:val="00BC7E6D"/>
    <w:rsid w:val="00BD4666"/>
    <w:rsid w:val="00C2392F"/>
    <w:rsid w:val="00C401AD"/>
    <w:rsid w:val="00C510B4"/>
    <w:rsid w:val="00C57058"/>
    <w:rsid w:val="00C678D4"/>
    <w:rsid w:val="00C7337B"/>
    <w:rsid w:val="00CB6B5B"/>
    <w:rsid w:val="00CD7500"/>
    <w:rsid w:val="00CE4825"/>
    <w:rsid w:val="00CE5D29"/>
    <w:rsid w:val="00CF6677"/>
    <w:rsid w:val="00D45993"/>
    <w:rsid w:val="00DA33D8"/>
    <w:rsid w:val="00DA4296"/>
    <w:rsid w:val="00DB5F87"/>
    <w:rsid w:val="00DD7346"/>
    <w:rsid w:val="00E03F32"/>
    <w:rsid w:val="00E165C2"/>
    <w:rsid w:val="00E17A46"/>
    <w:rsid w:val="00E26709"/>
    <w:rsid w:val="00E27A9E"/>
    <w:rsid w:val="00E52AE1"/>
    <w:rsid w:val="00E87174"/>
    <w:rsid w:val="00EA6D85"/>
    <w:rsid w:val="00EC793D"/>
    <w:rsid w:val="00F007D7"/>
    <w:rsid w:val="00F56432"/>
    <w:rsid w:val="00F6330F"/>
    <w:rsid w:val="00F71BFD"/>
    <w:rsid w:val="00F83E42"/>
    <w:rsid w:val="00F85964"/>
    <w:rsid w:val="00F978E0"/>
    <w:rsid w:val="00FA3006"/>
    <w:rsid w:val="00FA79EE"/>
    <w:rsid w:val="00FA7F75"/>
    <w:rsid w:val="00FB2CB8"/>
    <w:rsid w:val="00FD16E2"/>
    <w:rsid w:val="00FD54F1"/>
    <w:rsid w:val="00FE2CB2"/>
    <w:rsid w:val="00FF71D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5:docId w15:val="{0C21030D-7BB4-4163-AE2B-9A19C1E8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91107"/>
    <w:pPr>
      <w:spacing w:after="200" w:line="276" w:lineRule="auto"/>
      <w:jc w:val="center"/>
    </w:pPr>
    <w:rPr>
      <w:sz w:val="22"/>
      <w:szCs w:val="22"/>
      <w:lang w:eastAsia="en-US"/>
    </w:rPr>
  </w:style>
  <w:style w:type="paragraph" w:styleId="Nadpis1">
    <w:name w:val="heading 1"/>
    <w:basedOn w:val="Normlny"/>
    <w:next w:val="Normlny"/>
    <w:link w:val="Nadpis1Char"/>
    <w:uiPriority w:val="9"/>
    <w:qFormat/>
    <w:rsid w:val="00FA79EE"/>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y"/>
    <w:next w:val="Normlny"/>
    <w:link w:val="Nadpis2Char"/>
    <w:uiPriority w:val="9"/>
    <w:qFormat/>
    <w:rsid w:val="00FA79EE"/>
    <w:pPr>
      <w:keepNext/>
      <w:spacing w:before="240" w:after="60"/>
      <w:outlineLvl w:val="1"/>
    </w:pPr>
    <w:rPr>
      <w:rFonts w:ascii="Cambria" w:eastAsia="Times New Roman" w:hAnsi="Cambria"/>
      <w:b/>
      <w:bCs/>
      <w:i/>
      <w:iCs/>
      <w:sz w:val="28"/>
      <w:szCs w:val="28"/>
      <w:lang w:val="x-none"/>
    </w:rPr>
  </w:style>
  <w:style w:type="paragraph" w:styleId="Nadpis6">
    <w:name w:val="heading 6"/>
    <w:basedOn w:val="Normlny"/>
    <w:next w:val="Normlny"/>
    <w:link w:val="Nadpis6Char"/>
    <w:qFormat/>
    <w:rsid w:val="00597756"/>
    <w:pPr>
      <w:keepNext/>
      <w:spacing w:after="0" w:line="240" w:lineRule="auto"/>
      <w:jc w:val="left"/>
      <w:outlineLvl w:val="5"/>
    </w:pPr>
    <w:rPr>
      <w:rFonts w:ascii="Times New Roman" w:eastAsia="Times New Roman" w:hAnsi="Times New Roman"/>
      <w:b/>
      <w:caps/>
      <w:sz w:val="32"/>
      <w:szCs w:val="20"/>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03F32"/>
    <w:pPr>
      <w:tabs>
        <w:tab w:val="center" w:pos="4536"/>
        <w:tab w:val="right" w:pos="9072"/>
      </w:tabs>
    </w:pPr>
  </w:style>
  <w:style w:type="character" w:customStyle="1" w:styleId="HlavikaChar">
    <w:name w:val="Hlavička Char"/>
    <w:basedOn w:val="Predvolenpsmoodseku"/>
    <w:link w:val="Hlavika"/>
    <w:rsid w:val="00E03F32"/>
  </w:style>
  <w:style w:type="paragraph" w:styleId="Pta">
    <w:name w:val="footer"/>
    <w:basedOn w:val="Normlny"/>
    <w:link w:val="PtaChar"/>
    <w:uiPriority w:val="99"/>
    <w:unhideWhenUsed/>
    <w:rsid w:val="00E03F32"/>
    <w:pPr>
      <w:tabs>
        <w:tab w:val="center" w:pos="4536"/>
        <w:tab w:val="right" w:pos="9072"/>
      </w:tabs>
    </w:pPr>
  </w:style>
  <w:style w:type="character" w:customStyle="1" w:styleId="PtaChar">
    <w:name w:val="Päta Char"/>
    <w:basedOn w:val="Predvolenpsmoodseku"/>
    <w:link w:val="Pta"/>
    <w:uiPriority w:val="99"/>
    <w:rsid w:val="00E03F32"/>
  </w:style>
  <w:style w:type="paragraph" w:styleId="Textbubliny">
    <w:name w:val="Balloon Text"/>
    <w:basedOn w:val="Normlny"/>
    <w:link w:val="TextbublinyChar"/>
    <w:uiPriority w:val="99"/>
    <w:semiHidden/>
    <w:unhideWhenUsed/>
    <w:rsid w:val="008A274E"/>
    <w:pPr>
      <w:spacing w:after="0"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8A274E"/>
    <w:rPr>
      <w:rFonts w:ascii="Tahoma" w:hAnsi="Tahoma" w:cs="Tahoma"/>
      <w:sz w:val="16"/>
      <w:szCs w:val="16"/>
    </w:rPr>
  </w:style>
  <w:style w:type="character" w:customStyle="1" w:styleId="Nadpis6Char">
    <w:name w:val="Nadpis 6 Char"/>
    <w:link w:val="Nadpis6"/>
    <w:rsid w:val="00597756"/>
    <w:rPr>
      <w:rFonts w:ascii="Times New Roman" w:eastAsia="Times New Roman" w:hAnsi="Times New Roman"/>
      <w:b/>
      <w:caps/>
      <w:sz w:val="32"/>
      <w:lang w:eastAsia="en-US"/>
    </w:rPr>
  </w:style>
  <w:style w:type="paragraph" w:styleId="Zkladntext">
    <w:name w:val="Body Text"/>
    <w:basedOn w:val="Normlny"/>
    <w:link w:val="ZkladntextChar"/>
    <w:rsid w:val="00597756"/>
    <w:pPr>
      <w:spacing w:after="0" w:line="240" w:lineRule="auto"/>
      <w:ind w:left="426"/>
      <w:jc w:val="both"/>
    </w:pPr>
    <w:rPr>
      <w:rFonts w:ascii="Times New Roman" w:eastAsia="Times New Roman" w:hAnsi="Times New Roman"/>
      <w:sz w:val="18"/>
      <w:szCs w:val="20"/>
      <w:lang w:val="x-none"/>
    </w:rPr>
  </w:style>
  <w:style w:type="character" w:customStyle="1" w:styleId="ZkladntextChar">
    <w:name w:val="Základný text Char"/>
    <w:link w:val="Zkladntext"/>
    <w:rsid w:val="00597756"/>
    <w:rPr>
      <w:rFonts w:ascii="Times New Roman" w:eastAsia="Times New Roman" w:hAnsi="Times New Roman"/>
      <w:sz w:val="18"/>
      <w:lang w:eastAsia="en-US"/>
    </w:rPr>
  </w:style>
  <w:style w:type="paragraph" w:customStyle="1" w:styleId="Uvod">
    <w:name w:val="Uvod"/>
    <w:basedOn w:val="Normlny"/>
    <w:rsid w:val="00597756"/>
    <w:pPr>
      <w:spacing w:after="0" w:line="240" w:lineRule="auto"/>
      <w:ind w:left="284" w:hanging="284"/>
      <w:jc w:val="both"/>
    </w:pPr>
    <w:rPr>
      <w:rFonts w:ascii="Times New Roman" w:eastAsia="Times New Roman" w:hAnsi="Times New Roman"/>
      <w:szCs w:val="20"/>
    </w:rPr>
  </w:style>
  <w:style w:type="paragraph" w:styleId="Odsekzoznamu">
    <w:name w:val="List Paragraph"/>
    <w:basedOn w:val="Normlny"/>
    <w:qFormat/>
    <w:rsid w:val="00597756"/>
    <w:pPr>
      <w:spacing w:after="0" w:line="240" w:lineRule="auto"/>
      <w:ind w:left="708"/>
      <w:jc w:val="left"/>
    </w:pPr>
    <w:rPr>
      <w:rFonts w:ascii="Times New Roman" w:eastAsia="Times New Roman" w:hAnsi="Times New Roman"/>
      <w:sz w:val="20"/>
      <w:szCs w:val="20"/>
    </w:rPr>
  </w:style>
  <w:style w:type="character" w:customStyle="1" w:styleId="Nadpis1Char">
    <w:name w:val="Nadpis 1 Char"/>
    <w:link w:val="Nadpis1"/>
    <w:uiPriority w:val="9"/>
    <w:rsid w:val="00FA79EE"/>
    <w:rPr>
      <w:rFonts w:ascii="Cambria" w:eastAsia="Times New Roman" w:hAnsi="Cambria" w:cs="Times New Roman"/>
      <w:b/>
      <w:bCs/>
      <w:kern w:val="32"/>
      <w:sz w:val="32"/>
      <w:szCs w:val="32"/>
      <w:lang w:eastAsia="en-US"/>
    </w:rPr>
  </w:style>
  <w:style w:type="character" w:customStyle="1" w:styleId="Nadpis2Char">
    <w:name w:val="Nadpis 2 Char"/>
    <w:link w:val="Nadpis2"/>
    <w:uiPriority w:val="9"/>
    <w:semiHidden/>
    <w:rsid w:val="00FA79EE"/>
    <w:rPr>
      <w:rFonts w:ascii="Cambria" w:eastAsia="Times New Roman" w:hAnsi="Cambria" w:cs="Times New Roman"/>
      <w:b/>
      <w:bCs/>
      <w:i/>
      <w:iCs/>
      <w:sz w:val="28"/>
      <w:szCs w:val="28"/>
      <w:lang w:eastAsia="en-US"/>
    </w:rPr>
  </w:style>
  <w:style w:type="paragraph" w:customStyle="1" w:styleId="Pismenka">
    <w:name w:val="Pismenka"/>
    <w:basedOn w:val="Zkladntext"/>
    <w:rsid w:val="00A00A06"/>
    <w:pPr>
      <w:numPr>
        <w:numId w:val="5"/>
      </w:numPr>
    </w:pPr>
    <w:rPr>
      <w:b/>
    </w:rPr>
  </w:style>
  <w:style w:type="paragraph" w:customStyle="1" w:styleId="Tabulka">
    <w:name w:val="Tabulka"/>
    <w:basedOn w:val="Normlny"/>
    <w:rsid w:val="00A00A06"/>
    <w:pPr>
      <w:spacing w:after="0" w:line="240" w:lineRule="auto"/>
      <w:jc w:val="left"/>
    </w:pPr>
    <w:rPr>
      <w:rFonts w:ascii="Times New Roman" w:eastAsia="Times New Roman" w:hAnsi="Times New Roman"/>
      <w:color w:val="000000"/>
      <w:sz w:val="18"/>
      <w:szCs w:val="20"/>
    </w:rPr>
  </w:style>
  <w:style w:type="paragraph" w:styleId="truktradokumentu">
    <w:name w:val="Document Map"/>
    <w:basedOn w:val="Normlny"/>
    <w:semiHidden/>
    <w:rsid w:val="004F6AFF"/>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063788">
      <w:bodyDiv w:val="1"/>
      <w:marLeft w:val="0"/>
      <w:marRight w:val="0"/>
      <w:marTop w:val="0"/>
      <w:marBottom w:val="0"/>
      <w:divBdr>
        <w:top w:val="none" w:sz="0" w:space="0" w:color="auto"/>
        <w:left w:val="none" w:sz="0" w:space="0" w:color="auto"/>
        <w:bottom w:val="none" w:sz="0" w:space="0" w:color="auto"/>
        <w:right w:val="none" w:sz="0" w:space="0" w:color="auto"/>
      </w:divBdr>
    </w:div>
    <w:div w:id="949362003">
      <w:bodyDiv w:val="1"/>
      <w:marLeft w:val="0"/>
      <w:marRight w:val="0"/>
      <w:marTop w:val="0"/>
      <w:marBottom w:val="0"/>
      <w:divBdr>
        <w:top w:val="none" w:sz="0" w:space="0" w:color="auto"/>
        <w:left w:val="none" w:sz="0" w:space="0" w:color="auto"/>
        <w:bottom w:val="none" w:sz="0" w:space="0" w:color="auto"/>
        <w:right w:val="none" w:sz="0" w:space="0" w:color="auto"/>
      </w:divBdr>
    </w:div>
    <w:div w:id="210124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1.xls"/><Relationship Id="rId13" Type="http://schemas.openxmlformats.org/officeDocument/2006/relationships/image" Target="media/image4.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image" Target="media/image6.emf"/><Relationship Id="rId25"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Microsoft_Excel_97-2003_Worksheet7.xls"/><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footer" Target="footer1.xml"/><Relationship Id="rId10" Type="http://schemas.openxmlformats.org/officeDocument/2006/relationships/package" Target="embeddings/Microsoft_Excel_Worksheet1.xlsx"/><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2204</Words>
  <Characters>12566</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Vzorová účtovná závierka</vt:lpstr>
    </vt:vector>
  </TitlesOfParts>
  <Company>KPMG</Company>
  <LinksUpToDate>false</LinksUpToDate>
  <CharactersWithSpaces>14741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creator>npapayova</dc:creator>
  <cp:lastModifiedBy>Ester</cp:lastModifiedBy>
  <cp:revision>2</cp:revision>
  <cp:lastPrinted>2013-04-02T13:16:00Z</cp:lastPrinted>
  <dcterms:created xsi:type="dcterms:W3CDTF">2014-03-31T08:14:00Z</dcterms:created>
  <dcterms:modified xsi:type="dcterms:W3CDTF">2014-03-31T08:14:00Z</dcterms:modified>
</cp:coreProperties>
</file>