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Default="00293BC6">
      <w:pPr>
        <w:pStyle w:val="Nadpis1"/>
      </w:pPr>
      <w:bookmarkStart w:id="0" w:name="_Toc530739894"/>
      <w:r>
        <w:t>ZÁKLADNÉ InformÁcie o účtovnej jednotke</w:t>
      </w:r>
      <w:bookmarkEnd w:id="0"/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Pr="006571CB" w:rsidRDefault="00293BC6">
      <w:pPr>
        <w:pStyle w:val="Zkladntext"/>
      </w:pPr>
    </w:p>
    <w:p w:rsidR="009C4BE3" w:rsidRPr="006571CB" w:rsidRDefault="009C4BE3" w:rsidP="009C4BE3">
      <w:pPr>
        <w:pStyle w:val="Zkladntext"/>
      </w:pPr>
      <w:proofErr w:type="spellStart"/>
      <w:r w:rsidRPr="006571CB">
        <w:t>Baliza</w:t>
      </w:r>
      <w:proofErr w:type="spellEnd"/>
      <w:r w:rsidRPr="006571CB">
        <w:t xml:space="preserve"> s.r.o.</w:t>
      </w:r>
    </w:p>
    <w:p w:rsidR="009C4BE3" w:rsidRPr="006571CB" w:rsidRDefault="00023137" w:rsidP="009C4BE3">
      <w:pPr>
        <w:pStyle w:val="Zkladntext"/>
      </w:pPr>
      <w:r w:rsidRPr="006571CB">
        <w:t>Vysoká 28</w:t>
      </w:r>
    </w:p>
    <w:p w:rsidR="009C4BE3" w:rsidRPr="006571CB" w:rsidRDefault="009C4BE3" w:rsidP="009C4BE3">
      <w:pPr>
        <w:pStyle w:val="Zkladntext"/>
      </w:pPr>
      <w:r w:rsidRPr="006571CB">
        <w:t>947 01 Hurbanovo</w:t>
      </w:r>
    </w:p>
    <w:p w:rsidR="009C4BE3" w:rsidRDefault="009C4BE3" w:rsidP="009C4BE3">
      <w:pPr>
        <w:pStyle w:val="Zkladntext"/>
        <w:rPr>
          <w:color w:val="0000FF"/>
        </w:rPr>
      </w:pPr>
    </w:p>
    <w:p w:rsidR="009C4BE3" w:rsidRDefault="009C4BE3" w:rsidP="009C4BE3">
      <w:pPr>
        <w:pStyle w:val="Zkladntext"/>
        <w:rPr>
          <w:color w:val="000000"/>
        </w:rPr>
      </w:pPr>
      <w:r>
        <w:rPr>
          <w:color w:val="000000"/>
        </w:rPr>
        <w:t>IČO: 45 663 726</w:t>
      </w:r>
    </w:p>
    <w:p w:rsidR="009C4BE3" w:rsidRDefault="009C4BE3" w:rsidP="009C4BE3">
      <w:pPr>
        <w:pStyle w:val="Zkladntext"/>
        <w:rPr>
          <w:color w:val="000000"/>
        </w:rPr>
      </w:pPr>
    </w:p>
    <w:p w:rsidR="009C4BE3" w:rsidRDefault="009C4BE3" w:rsidP="009C4BE3">
      <w:pPr>
        <w:pStyle w:val="Zkladntext"/>
        <w:rPr>
          <w:color w:val="000000"/>
        </w:rPr>
      </w:pPr>
      <w:r>
        <w:rPr>
          <w:color w:val="000000"/>
        </w:rPr>
        <w:t xml:space="preserve">Spoločnosť </w:t>
      </w:r>
      <w:proofErr w:type="spellStart"/>
      <w:r>
        <w:rPr>
          <w:color w:val="000000"/>
        </w:rPr>
        <w:t>Baliza</w:t>
      </w:r>
      <w:proofErr w:type="spellEnd"/>
      <w:r>
        <w:rPr>
          <w:color w:val="000000"/>
        </w:rPr>
        <w:t xml:space="preserve"> s r.o. (niekedy aj Spoločnosť)  bola do obchodného registra bola zapísaná 29.07.2010 (Obchodný register Okresného súdu Bratislava I v Bratislave, oddiel </w:t>
      </w:r>
      <w:proofErr w:type="spellStart"/>
      <w:r>
        <w:rPr>
          <w:color w:val="000000"/>
        </w:rPr>
        <w:t>Sro</w:t>
      </w:r>
      <w:proofErr w:type="spellEnd"/>
      <w:r>
        <w:rPr>
          <w:color w:val="000000"/>
        </w:rPr>
        <w:t xml:space="preserve">, vložka 27184/N). </w:t>
      </w:r>
    </w:p>
    <w:p w:rsidR="00293BC6" w:rsidRDefault="00293BC6"/>
    <w:p w:rsidR="00293BC6" w:rsidRDefault="00293BC6">
      <w:pPr>
        <w:pStyle w:val="Nadpis2"/>
        <w:numPr>
          <w:ilvl w:val="0"/>
          <w:numId w:val="5"/>
        </w:numPr>
      </w:pPr>
      <w:bookmarkStart w:id="2" w:name="_Toc530739896"/>
      <w:r>
        <w:t>Hlavnými činnosťami účtovnej jednotky sú:</w:t>
      </w:r>
      <w:bookmarkEnd w:id="2"/>
    </w:p>
    <w:p w:rsidR="005841CC" w:rsidRDefault="005841CC" w:rsidP="005841CC">
      <w:pPr>
        <w:pStyle w:val="Nadpis2"/>
        <w:numPr>
          <w:ilvl w:val="0"/>
          <w:numId w:val="0"/>
        </w:numPr>
      </w:pPr>
    </w:p>
    <w:p w:rsidR="009C4BE3" w:rsidRPr="009802D5" w:rsidRDefault="009C4BE3" w:rsidP="009C4BE3">
      <w:pPr>
        <w:pStyle w:val="Zkladntext"/>
        <w:numPr>
          <w:ilvl w:val="0"/>
          <w:numId w:val="34"/>
        </w:numPr>
        <w:rPr>
          <w:color w:val="0000FF"/>
        </w:rPr>
      </w:pPr>
      <w:r>
        <w:rPr>
          <w:color w:val="000000"/>
        </w:rPr>
        <w:t>kúpa tovaru na účely jeho predaja konečnému spotrebiteľovi (maloobchod) alebo iným prevádzkovateľom živnosti (veľ</w:t>
      </w:r>
      <w:r w:rsidRPr="009802D5">
        <w:rPr>
          <w:color w:val="000000"/>
        </w:rPr>
        <w:t>koobchod),</w:t>
      </w:r>
    </w:p>
    <w:p w:rsidR="009C4BE3" w:rsidRPr="00D1369A" w:rsidRDefault="009C4BE3" w:rsidP="009C4BE3">
      <w:pPr>
        <w:pStyle w:val="Zkladntext"/>
        <w:numPr>
          <w:ilvl w:val="0"/>
          <w:numId w:val="34"/>
        </w:numPr>
        <w:rPr>
          <w:color w:val="0000FF"/>
        </w:rPr>
      </w:pPr>
      <w:r>
        <w:rPr>
          <w:color w:val="000000"/>
        </w:rPr>
        <w:t>sprostredkovateľská činnosť v oblasti obchodu,</w:t>
      </w:r>
    </w:p>
    <w:p w:rsidR="009C4BE3" w:rsidRPr="00600D73" w:rsidRDefault="009C4BE3" w:rsidP="009C4BE3">
      <w:pPr>
        <w:pStyle w:val="Zkladntext"/>
        <w:numPr>
          <w:ilvl w:val="0"/>
          <w:numId w:val="34"/>
        </w:numPr>
        <w:rPr>
          <w:color w:val="0000FF"/>
        </w:rPr>
      </w:pPr>
      <w:r>
        <w:rPr>
          <w:color w:val="000000"/>
        </w:rPr>
        <w:t>sprostredkovateľská činnosť v oblasti služieb ,</w:t>
      </w:r>
    </w:p>
    <w:p w:rsidR="009C4BE3" w:rsidRPr="00600D73" w:rsidRDefault="009C4BE3" w:rsidP="009C4BE3">
      <w:pPr>
        <w:pStyle w:val="Zkladntext"/>
        <w:numPr>
          <w:ilvl w:val="0"/>
          <w:numId w:val="34"/>
        </w:numPr>
        <w:rPr>
          <w:color w:val="0000FF"/>
        </w:rPr>
      </w:pPr>
      <w:r>
        <w:rPr>
          <w:color w:val="000000"/>
        </w:rPr>
        <w:t>sprostredkovateľská činnosť v oblasti výroby,</w:t>
      </w:r>
    </w:p>
    <w:p w:rsidR="009C4BE3" w:rsidRPr="00600D73" w:rsidRDefault="009C4BE3" w:rsidP="009C4BE3">
      <w:pPr>
        <w:pStyle w:val="Zkladntext"/>
        <w:numPr>
          <w:ilvl w:val="0"/>
          <w:numId w:val="34"/>
        </w:numPr>
        <w:rPr>
          <w:color w:val="0000FF"/>
        </w:rPr>
      </w:pPr>
      <w:r>
        <w:rPr>
          <w:color w:val="000000"/>
        </w:rPr>
        <w:t>poskytovanie služieb rýchleho občerstvenia v spojení s predajom na priamu konzumáciu,</w:t>
      </w:r>
    </w:p>
    <w:p w:rsidR="009C4BE3" w:rsidRPr="00600D73" w:rsidRDefault="009C4BE3" w:rsidP="009C4BE3">
      <w:pPr>
        <w:pStyle w:val="Zkladntext"/>
        <w:numPr>
          <w:ilvl w:val="0"/>
          <w:numId w:val="34"/>
        </w:numPr>
        <w:rPr>
          <w:color w:val="0000FF"/>
        </w:rPr>
      </w:pPr>
      <w:r>
        <w:rPr>
          <w:color w:val="000000"/>
        </w:rPr>
        <w:t>reklamné a marketingové služby,</w:t>
      </w:r>
    </w:p>
    <w:p w:rsidR="009C4BE3" w:rsidRPr="00E91AA5" w:rsidRDefault="009C4BE3" w:rsidP="009C4BE3">
      <w:pPr>
        <w:pStyle w:val="Zkladntext"/>
        <w:numPr>
          <w:ilvl w:val="0"/>
          <w:numId w:val="34"/>
        </w:numPr>
        <w:rPr>
          <w:color w:val="0000FF"/>
        </w:rPr>
      </w:pPr>
      <w:r>
        <w:rPr>
          <w:color w:val="000000"/>
        </w:rPr>
        <w:t>administratívne služby,</w:t>
      </w:r>
    </w:p>
    <w:p w:rsidR="009C4BE3" w:rsidRPr="00E91AA5" w:rsidRDefault="009C4BE3" w:rsidP="009C4BE3">
      <w:pPr>
        <w:pStyle w:val="Zkladntext"/>
        <w:numPr>
          <w:ilvl w:val="0"/>
          <w:numId w:val="34"/>
        </w:numPr>
        <w:rPr>
          <w:color w:val="0000FF"/>
        </w:rPr>
      </w:pPr>
      <w:r>
        <w:rPr>
          <w:color w:val="000000"/>
        </w:rPr>
        <w:t>činnosť podnikateľských, organizačných a ekonomických poradcov,</w:t>
      </w:r>
    </w:p>
    <w:p w:rsidR="009C4BE3" w:rsidRPr="00E91AA5" w:rsidRDefault="009C4BE3" w:rsidP="009C4BE3">
      <w:pPr>
        <w:pStyle w:val="Zkladntext"/>
        <w:numPr>
          <w:ilvl w:val="0"/>
          <w:numId w:val="34"/>
        </w:numPr>
        <w:rPr>
          <w:color w:val="0000FF"/>
        </w:rPr>
      </w:pPr>
      <w:r>
        <w:rPr>
          <w:color w:val="000000"/>
        </w:rPr>
        <w:t>pohostinská činnosť a výroba hotových jedál pre výdajne</w:t>
      </w:r>
    </w:p>
    <w:p w:rsidR="00293BC6" w:rsidRPr="00BC2A8E" w:rsidRDefault="00293BC6">
      <w:pPr>
        <w:pStyle w:val="Zkladntext"/>
        <w:rPr>
          <w:color w:val="3366FF"/>
          <w:szCs w:val="18"/>
        </w:rPr>
      </w:pPr>
    </w:p>
    <w:p w:rsidR="00293BC6" w:rsidRDefault="00293BC6" w:rsidP="00C35432">
      <w:pPr>
        <w:pStyle w:val="Nadpis2"/>
        <w:numPr>
          <w:ilvl w:val="0"/>
          <w:numId w:val="5"/>
        </w:numPr>
        <w:tabs>
          <w:tab w:val="clear" w:pos="360"/>
          <w:tab w:val="num" w:pos="0"/>
        </w:tabs>
      </w:pPr>
      <w:r>
        <w:t xml:space="preserve">Priemerný počet zamestnancov </w:t>
      </w:r>
    </w:p>
    <w:p w:rsidR="009C6BD4" w:rsidRDefault="009C6BD4" w:rsidP="009C6BD4">
      <w:pPr>
        <w:rPr>
          <w:lang w:eastAsia="en-US"/>
        </w:rPr>
      </w:pPr>
    </w:p>
    <w:tbl>
      <w:tblPr>
        <w:tblStyle w:val="Mriekatabuky"/>
        <w:tblW w:w="4701" w:type="pct"/>
        <w:jc w:val="center"/>
        <w:tblLayout w:type="fixed"/>
        <w:tblLook w:val="0000"/>
      </w:tblPr>
      <w:tblGrid>
        <w:gridCol w:w="3981"/>
        <w:gridCol w:w="2878"/>
        <w:gridCol w:w="2006"/>
      </w:tblGrid>
      <w:tr w:rsidR="009C6BD4" w:rsidRPr="00D26E73" w:rsidTr="00FE3AE4">
        <w:trPr>
          <w:trHeight w:val="565"/>
          <w:jc w:val="center"/>
        </w:trPr>
        <w:tc>
          <w:tcPr>
            <w:tcW w:w="3981" w:type="dxa"/>
          </w:tcPr>
          <w:p w:rsidR="009C6BD4" w:rsidRPr="00C35432" w:rsidRDefault="009C6BD4" w:rsidP="007718F0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78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006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9C6BD4" w:rsidRPr="00D26E73" w:rsidTr="00FE3AE4">
        <w:trPr>
          <w:trHeight w:val="221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78" w:type="dxa"/>
          </w:tcPr>
          <w:p w:rsidR="009C6BD4" w:rsidRPr="00BC2A8E" w:rsidRDefault="00053FD5" w:rsidP="00053FD5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006" w:type="dxa"/>
          </w:tcPr>
          <w:p w:rsidR="009C6BD4" w:rsidRPr="00BC2A8E" w:rsidRDefault="00023137" w:rsidP="00023137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78" w:type="dxa"/>
          </w:tcPr>
          <w:p w:rsidR="009C6BD4" w:rsidRPr="00BC2A8E" w:rsidRDefault="00053FD5" w:rsidP="00BC2A8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006" w:type="dxa"/>
          </w:tcPr>
          <w:p w:rsidR="009C6BD4" w:rsidRPr="00BC2A8E" w:rsidRDefault="00023137" w:rsidP="00BC2A8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CF77A7" w:rsidRDefault="009C6BD4" w:rsidP="00B23BA4">
            <w:pPr>
              <w:rPr>
                <w:rFonts w:cs="Arial"/>
                <w:sz w:val="18"/>
                <w:szCs w:val="18"/>
                <w:highlight w:val="green"/>
              </w:rPr>
            </w:pPr>
            <w:r w:rsidRPr="00CF77A7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78" w:type="dxa"/>
          </w:tcPr>
          <w:p w:rsidR="009C6BD4" w:rsidRPr="00BC2A8E" w:rsidRDefault="004B6764" w:rsidP="00BC2A8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</w:tcPr>
          <w:p w:rsidR="009C6BD4" w:rsidRPr="00BC2A8E" w:rsidRDefault="004B6764" w:rsidP="00BC2A8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9C6BD4" w:rsidRDefault="009C6BD4" w:rsidP="009C6BD4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31. decembru 20</w:t>
      </w:r>
      <w:r w:rsidR="006D191E">
        <w:t>1</w:t>
      </w:r>
      <w:r w:rsidR="00D45167">
        <w:t>3</w:t>
      </w:r>
      <w:r>
        <w:t xml:space="preserve"> </w:t>
      </w:r>
      <w:r w:rsidR="005051B6">
        <w:t xml:space="preserve"> </w:t>
      </w:r>
      <w:r>
        <w:t xml:space="preserve">je zostavená </w:t>
      </w:r>
      <w:r w:rsidR="005051B6">
        <w:t xml:space="preserve"> </w:t>
      </w:r>
      <w:r>
        <w:t>ako riadna účtovná závierka za účtovné obdobie od 1. januára 20</w:t>
      </w:r>
      <w:r w:rsidR="006D191E">
        <w:t>1</w:t>
      </w:r>
      <w:r w:rsidR="00D45167">
        <w:t>3</w:t>
      </w:r>
      <w:r>
        <w:t xml:space="preserve"> do 31. decembra 20</w:t>
      </w:r>
      <w:r w:rsidR="006D191E">
        <w:t>1</w:t>
      </w:r>
      <w:r w:rsidR="00D45167">
        <w:t>3</w:t>
      </w:r>
      <w:r>
        <w:t>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293BC6" w:rsidRDefault="00293BC6">
      <w:pPr>
        <w:pStyle w:val="Zkladntext"/>
        <w:ind w:hanging="426"/>
      </w:pPr>
      <w:r>
        <w:tab/>
        <w:t>Účtovná závierka Spoločnosti k 31. decembru 20</w:t>
      </w:r>
      <w:r w:rsidR="009C6BD4">
        <w:t>1</w:t>
      </w:r>
      <w:r w:rsidR="00D45167">
        <w:t>2</w:t>
      </w:r>
      <w:r>
        <w:t xml:space="preserve">, za predchádzajúce účtovné obdobie, </w:t>
      </w:r>
      <w:r w:rsidR="006B0248">
        <w:t>ne</w:t>
      </w:r>
      <w:r>
        <w:t>bola schválená valným zhromaždením Spoločnosti.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293BC6" w:rsidRDefault="00293BC6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4B6764" w:rsidRDefault="00293BC6" w:rsidP="004B6764">
      <w:pPr>
        <w:pStyle w:val="Zkladntext"/>
        <w:rPr>
          <w:color w:val="000000" w:themeColor="text1"/>
        </w:rPr>
      </w:pPr>
      <w:r>
        <w:t>Konatelia</w:t>
      </w:r>
      <w:r>
        <w:tab/>
      </w:r>
      <w:r>
        <w:tab/>
      </w:r>
      <w:r w:rsidR="004B6764">
        <w:rPr>
          <w:color w:val="000000" w:themeColor="text1"/>
        </w:rPr>
        <w:t>Štefan Tóth</w:t>
      </w:r>
    </w:p>
    <w:p w:rsidR="00293BC6" w:rsidRDefault="00293BC6">
      <w:pPr>
        <w:pStyle w:val="Zkladntext"/>
        <w:rPr>
          <w:color w:val="3366FF"/>
        </w:rPr>
      </w:pPr>
      <w:r>
        <w:rPr>
          <w:color w:val="0000FF"/>
        </w:rPr>
        <w:t xml:space="preserve">                                      </w:t>
      </w:r>
    </w:p>
    <w:p w:rsidR="00A070FB" w:rsidRDefault="00293BC6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t>(b</w:t>
      </w:r>
      <w:r>
        <w:rPr>
          <w:b/>
          <w:bCs/>
          <w:szCs w:val="24"/>
          <w:lang w:eastAsia="sk-SK"/>
        </w:rPr>
        <w:t>)   Štruktúra spoločníkov a</w:t>
      </w:r>
      <w:r w:rsidR="00A070FB">
        <w:rPr>
          <w:b/>
          <w:bCs/>
          <w:szCs w:val="24"/>
          <w:lang w:eastAsia="sk-SK"/>
        </w:rPr>
        <w:t> </w:t>
      </w:r>
      <w:r>
        <w:rPr>
          <w:b/>
          <w:bCs/>
          <w:szCs w:val="24"/>
          <w:lang w:eastAsia="sk-SK"/>
        </w:rPr>
        <w:t>akcionárov</w:t>
      </w:r>
    </w:p>
    <w:p w:rsidR="00293BC6" w:rsidRDefault="00293BC6">
      <w:pPr>
        <w:pStyle w:val="Zkladntext"/>
        <w:ind w:left="0" w:right="33"/>
      </w:pPr>
      <w:r>
        <w:t xml:space="preserve">         </w:t>
      </w:r>
      <w:r w:rsidR="004B6764">
        <w:object w:dxaOrig="8334" w:dyaOrig="14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2pt;height:73.8pt" o:ole="">
            <v:imagedata r:id="rId7" o:title=""/>
          </v:shape>
          <o:OLEObject Type="Embed" ProgID="Excel.Sheet.8" ShapeID="_x0000_i1025" DrawAspect="Content" ObjectID="_1457779291" r:id="rId8"/>
        </w:objec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r>
        <w:t>Informácie o konsolidovanom celku</w:t>
      </w:r>
    </w:p>
    <w:p w:rsidR="00293BC6" w:rsidRDefault="00293BC6">
      <w:pPr>
        <w:rPr>
          <w:lang w:val="de-DE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lastRenderedPageBreak/>
        <w:t xml:space="preserve">d.    ďalśie Informácie </w:t>
      </w:r>
    </w:p>
    <w:p w:rsidR="00293BC6" w:rsidRDefault="00293BC6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4" w:name="_Toc530739899"/>
      <w:r>
        <w:t xml:space="preserve">Informácie o účtovných zásadách a účtovných metódach  </w:t>
      </w:r>
      <w:bookmarkEnd w:id="4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t xml:space="preserve">  Východiská pre zostavenie účtovnej závierky</w:t>
      </w:r>
    </w:p>
    <w:p w:rsidR="007F093C" w:rsidRDefault="007F093C" w:rsidP="007F093C">
      <w:pPr>
        <w:pStyle w:val="Pismenka"/>
        <w:tabs>
          <w:tab w:val="clear" w:pos="426"/>
        </w:tabs>
        <w:ind w:left="360" w:firstLine="0"/>
      </w:pPr>
    </w:p>
    <w:p w:rsidR="00293BC6" w:rsidRDefault="00293BC6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  </w:t>
      </w:r>
    </w:p>
    <w:p w:rsidR="00293BC6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>
        <w:rPr>
          <w:b w:val="0"/>
          <w:bCs/>
        </w:rPr>
        <w:t>Spoločnosť</w:t>
      </w:r>
      <w:r w:rsidR="00293BC6">
        <w:rPr>
          <w:b w:val="0"/>
          <w:bCs/>
        </w:rPr>
        <w:t xml:space="preserve"> nakupoval</w:t>
      </w:r>
      <w:r>
        <w:rPr>
          <w:b w:val="0"/>
          <w:bCs/>
        </w:rPr>
        <w:t>a</w:t>
      </w:r>
      <w:r w:rsidR="00293BC6">
        <w:rPr>
          <w:b w:val="0"/>
          <w:bCs/>
        </w:rPr>
        <w:t xml:space="preserve"> v danom roku nehmotný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rPr>
          <w:bCs/>
        </w:rPr>
        <w:t>Spoločnosť</w:t>
      </w:r>
      <w:r w:rsidR="00293BC6">
        <w:t xml:space="preserve"> netvoril</w:t>
      </w:r>
      <w:r>
        <w:t>a</w:t>
      </w:r>
      <w:r w:rsidR="00293BC6">
        <w:t xml:space="preserve"> vlastnou činnosťou nehmotný investičný majetok</w:t>
      </w:r>
    </w:p>
    <w:p w:rsidR="00293BC6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664407">
        <w:t>Spoločnosť</w:t>
      </w:r>
      <w:r w:rsidR="00293BC6">
        <w:t xml:space="preserve"> v bežnom roku </w:t>
      </w:r>
      <w:r w:rsidR="00570F4B">
        <w:t>ne</w:t>
      </w:r>
      <w:r w:rsidR="00293BC6">
        <w:t>nakupoval</w:t>
      </w:r>
      <w:r>
        <w:t>a</w:t>
      </w:r>
      <w:r w:rsidR="00C6601C">
        <w:t xml:space="preserve"> 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netvoril</w:t>
      </w:r>
      <w:r>
        <w:t>a</w:t>
      </w:r>
      <w:r w:rsidR="00293BC6">
        <w:t xml:space="preserve"> HIM vlastnou činnosťou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nevlastnil</w:t>
      </w:r>
      <w:r>
        <w:t>a</w:t>
      </w:r>
      <w:r w:rsidR="00293BC6">
        <w:t xml:space="preserve"> cenné papiere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</w:t>
      </w:r>
      <w:r w:rsidR="00C6601C">
        <w:t>ne</w:t>
      </w:r>
      <w:r w:rsidR="00293BC6">
        <w:t>nakupoval</w:t>
      </w:r>
      <w:r>
        <w:t>a</w:t>
      </w:r>
      <w:r w:rsidR="00C6601C">
        <w:t xml:space="preserve"> zásoby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netvoril</w:t>
      </w:r>
      <w:r>
        <w:t>a</w:t>
      </w:r>
      <w:r w:rsidR="00293BC6">
        <w:t xml:space="preserve"> v bežnom roku zásoby vlastnou výrobou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oceňoval</w:t>
      </w:r>
      <w:r>
        <w:t>a</w:t>
      </w:r>
      <w:r w:rsidR="00293BC6">
        <w:t xml:space="preserve"> peňažné prostriedky a ceniny, pohľadávky a záväzky pri ich vzniku menovitou hodnotou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neprijal</w:t>
      </w:r>
      <w:r>
        <w:t>a</w:t>
      </w:r>
      <w:r w:rsidR="00293BC6">
        <w:t xml:space="preserve"> darovaný majetok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5" w:name="_Toc530739900"/>
      <w:r>
        <w:t>informácie k údajom vykázaným na strane aktív súvahy</w:t>
      </w:r>
      <w:bookmarkEnd w:id="5"/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ind w:left="0"/>
      </w:pPr>
      <w:r>
        <w:t>Pohyb obstarávacích cien v</w:t>
      </w:r>
      <w:r w:rsidR="009F6C92">
        <w:t> EUR:</w:t>
      </w:r>
    </w:p>
    <w:p w:rsidR="00293BC6" w:rsidRDefault="00293BC6">
      <w:pPr>
        <w:pStyle w:val="Zkladntext"/>
      </w:pPr>
    </w:p>
    <w:bookmarkStart w:id="6" w:name="_MON_1425986239"/>
    <w:bookmarkEnd w:id="6"/>
    <w:p w:rsidR="00241833" w:rsidRDefault="00372CE7" w:rsidP="007F093C">
      <w:pPr>
        <w:pStyle w:val="Zkladntext"/>
        <w:ind w:left="360" w:right="33"/>
        <w:rPr>
          <w:b/>
          <w:bCs/>
        </w:rPr>
      </w:pPr>
      <w:r>
        <w:object w:dxaOrig="7591" w:dyaOrig="1460">
          <v:shape id="_x0000_i1026" type="#_x0000_t75" style="width:424.2pt;height:76.8pt" o:ole="">
            <v:imagedata r:id="rId9" o:title=""/>
          </v:shape>
          <o:OLEObject Type="Embed" ProgID="Excel.Sheet.8" ShapeID="_x0000_i1026" DrawAspect="Content" ObjectID="_1457779292" r:id="rId10"/>
        </w:object>
      </w:r>
      <w:bookmarkStart w:id="7" w:name="_Toc530739903"/>
    </w:p>
    <w:p w:rsidR="00241833" w:rsidRDefault="00241833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r>
        <w:rPr>
          <w:b w:val="0"/>
          <w:bCs/>
        </w:rPr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293BC6" w:rsidRDefault="00293BC6">
      <w:pPr>
        <w:rPr>
          <w:lang w:val="en-US"/>
        </w:rPr>
      </w:pPr>
    </w:p>
    <w:bookmarkStart w:id="8" w:name="_MON_1425986269"/>
    <w:bookmarkEnd w:id="8"/>
    <w:p w:rsidR="00293BC6" w:rsidRDefault="00C964D4">
      <w:pPr>
        <w:ind w:left="360"/>
        <w:rPr>
          <w:lang w:val="en-US"/>
        </w:rPr>
      </w:pPr>
      <w:r w:rsidRPr="00D565A9">
        <w:rPr>
          <w:lang w:val="en-US"/>
        </w:rPr>
        <w:object w:dxaOrig="8381" w:dyaOrig="1256">
          <v:shape id="_x0000_i1027" type="#_x0000_t75" style="width:421.2pt;height:63pt" o:ole="">
            <v:imagedata r:id="rId11" o:title=""/>
          </v:shape>
          <o:OLEObject Type="Embed" ProgID="Excel.Sheet.8" ShapeID="_x0000_i1027" DrawAspect="Content" ObjectID="_1457779293" r:id="rId12"/>
        </w:object>
      </w:r>
    </w:p>
    <w:p w:rsidR="00293BC6" w:rsidRDefault="00293BC6">
      <w:pPr>
        <w:rPr>
          <w:lang w:val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má poistený majetok 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0006E6" w:rsidRDefault="000006E6" w:rsidP="000006E6">
      <w:pPr>
        <w:ind w:right="933"/>
        <w:rPr>
          <w:b/>
          <w:sz w:val="18"/>
          <w:szCs w:val="20"/>
          <w:lang w:eastAsia="en-US"/>
        </w:rPr>
      </w:pP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7718F0" w:rsidRPr="00D565A9">
        <w:rPr>
          <w:lang w:val="en-US"/>
        </w:rPr>
        <w:object w:dxaOrig="8542" w:dyaOrig="1505">
          <v:shape id="_x0000_i1028" type="#_x0000_t75" style="width:420.6pt;height:75pt" o:ole="">
            <v:imagedata r:id="rId13" o:title=""/>
          </v:shape>
          <o:OLEObject Type="Embed" ProgID="Excel.Sheet.8" ShapeID="_x0000_i1028" DrawAspect="Content" ObjectID="_1457779294" r:id="rId14"/>
        </w:object>
      </w: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</w:p>
    <w:p w:rsidR="00664407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664407" w:rsidRDefault="00664407">
      <w:pPr>
        <w:rPr>
          <w:b/>
          <w:sz w:val="18"/>
          <w:szCs w:val="20"/>
          <w:lang w:eastAsia="en-US"/>
        </w:rPr>
      </w:pPr>
    </w:p>
    <w:p w:rsidR="00293BC6" w:rsidRPr="00487A7B" w:rsidRDefault="00487A7B" w:rsidP="00487A7B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</w:pPr>
      <w:r w:rsidRPr="00487A7B">
        <w:rPr>
          <w:b/>
          <w:sz w:val="18"/>
          <w:szCs w:val="20"/>
          <w:lang w:eastAsia="en-US"/>
        </w:rPr>
        <w:t>Krátkodobé p</w:t>
      </w:r>
      <w:r w:rsidR="00293BC6" w:rsidRPr="00487A7B">
        <w:rPr>
          <w:b/>
          <w:sz w:val="18"/>
          <w:szCs w:val="20"/>
          <w:lang w:eastAsia="en-US"/>
        </w:rPr>
        <w:t xml:space="preserve">ohľadávky </w:t>
      </w:r>
      <w:r w:rsidRPr="00487A7B">
        <w:rPr>
          <w:b/>
          <w:sz w:val="18"/>
          <w:szCs w:val="20"/>
          <w:lang w:eastAsia="en-US"/>
        </w:rPr>
        <w:t>podľa</w:t>
      </w:r>
      <w:r w:rsidR="00293BC6" w:rsidRPr="00487A7B">
        <w:rPr>
          <w:b/>
          <w:sz w:val="18"/>
          <w:szCs w:val="20"/>
          <w:lang w:eastAsia="en-US"/>
        </w:rPr>
        <w:t xml:space="preserve"> lehoty splatnosti </w:t>
      </w:r>
      <w:bookmarkEnd w:id="7"/>
    </w:p>
    <w:p w:rsidR="00487A7B" w:rsidRDefault="00487A7B" w:rsidP="00487A7B">
      <w:pPr>
        <w:ind w:left="720" w:right="933"/>
      </w:pPr>
    </w:p>
    <w:bookmarkStart w:id="9" w:name="_MON_1425986317"/>
    <w:bookmarkEnd w:id="9"/>
    <w:p w:rsidR="00293BC6" w:rsidRDefault="008D217D">
      <w:pPr>
        <w:pStyle w:val="Zkladntext"/>
      </w:pPr>
      <w:r>
        <w:object w:dxaOrig="8515" w:dyaOrig="1373">
          <v:shape id="_x0000_i1029" type="#_x0000_t75" style="width:420pt;height:67.8pt" o:ole="">
            <v:imagedata r:id="rId15" o:title=""/>
          </v:shape>
          <o:OLEObject Type="Embed" ProgID="Excel.Sheet.8" ShapeID="_x0000_i1029" DrawAspect="Content" ObjectID="_1457779295" r:id="rId16"/>
        </w:object>
      </w:r>
    </w:p>
    <w:p w:rsidR="00CB64E4" w:rsidRDefault="00CB64E4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0" w:name="_Toc530739905"/>
      <w:r>
        <w:t>Finančné účty</w:t>
      </w:r>
      <w:bookmarkEnd w:id="10"/>
    </w:p>
    <w:p w:rsidR="00487A7B" w:rsidRDefault="00487A7B" w:rsidP="00487A7B">
      <w:pPr>
        <w:rPr>
          <w:lang w:eastAsia="en-US"/>
        </w:rPr>
      </w:pPr>
    </w:p>
    <w:bookmarkStart w:id="11" w:name="_MON_1425986347"/>
    <w:bookmarkEnd w:id="11"/>
    <w:p w:rsidR="00487A7B" w:rsidRDefault="00457CAF" w:rsidP="00487A7B">
      <w:pPr>
        <w:pStyle w:val="Zkladntext"/>
      </w:pPr>
      <w:r>
        <w:object w:dxaOrig="8506" w:dyaOrig="1373">
          <v:shape id="_x0000_i1030" type="#_x0000_t75" style="width:420pt;height:67.8pt" o:ole="">
            <v:imagedata r:id="rId17" o:title=""/>
          </v:shape>
          <o:OLEObject Type="Embed" ProgID="Excel.Sheet.8" ShapeID="_x0000_i1030" DrawAspect="Content" ObjectID="_1457779296" r:id="rId18"/>
        </w:object>
      </w:r>
    </w:p>
    <w:p w:rsidR="00B23BA4" w:rsidRDefault="00B23BA4" w:rsidP="00487A7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2" w:name="_Toc530739906"/>
      <w:r>
        <w:t>Významné položky časového rozlíšeni</w:t>
      </w:r>
      <w:bookmarkEnd w:id="12"/>
      <w:r>
        <w:t>a nákladov budúcich období a príjmov budúcich období</w:t>
      </w:r>
    </w:p>
    <w:p w:rsidR="00506724" w:rsidRPr="00506724" w:rsidRDefault="00506724" w:rsidP="00506724">
      <w:pPr>
        <w:rPr>
          <w:lang w:eastAsia="en-US"/>
        </w:rPr>
      </w:pPr>
    </w:p>
    <w:bookmarkStart w:id="13" w:name="_MON_1425986424"/>
    <w:bookmarkEnd w:id="13"/>
    <w:p w:rsidR="00293BC6" w:rsidRDefault="00F40501">
      <w:pPr>
        <w:pStyle w:val="Zkladntext"/>
      </w:pPr>
      <w:r>
        <w:object w:dxaOrig="7942" w:dyaOrig="1620">
          <v:shape id="_x0000_i1031" type="#_x0000_t75" style="width:419.4pt;height:81.6pt" o:ole="">
            <v:imagedata r:id="rId19" o:title=""/>
          </v:shape>
          <o:OLEObject Type="Embed" ProgID="Excel.Sheet.8" ShapeID="_x0000_i1031" DrawAspect="Content" ObjectID="_1457779297" r:id="rId20"/>
        </w:objec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p w:rsidR="005549CA" w:rsidRPr="005549CA" w:rsidRDefault="005549CA" w:rsidP="005549CA">
      <w:pPr>
        <w:pStyle w:val="Zkladntext"/>
        <w:numPr>
          <w:ilvl w:val="0"/>
          <w:numId w:val="39"/>
        </w:numPr>
        <w:rPr>
          <w:b/>
          <w:szCs w:val="18"/>
        </w:rPr>
      </w:pPr>
      <w:r w:rsidRPr="005549CA">
        <w:rPr>
          <w:b/>
          <w:szCs w:val="18"/>
        </w:rPr>
        <w:t>Informácie o majetku prenajatom formou finančného prenájmu</w: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tbl>
      <w:tblPr>
        <w:tblW w:w="4468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366"/>
        <w:gridCol w:w="1144"/>
        <w:gridCol w:w="1525"/>
        <w:gridCol w:w="955"/>
        <w:gridCol w:w="1077"/>
        <w:gridCol w:w="1397"/>
        <w:gridCol w:w="819"/>
      </w:tblGrid>
      <w:tr w:rsidR="005549CA" w:rsidRPr="00D26E73" w:rsidTr="005549CA">
        <w:trPr>
          <w:trHeight w:val="526"/>
          <w:jc w:val="center"/>
        </w:trPr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5549CA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Názov</w:t>
            </w:r>
            <w:r w:rsidRPr="005549CA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od jedného roka do piatich rokov </w:t>
            </w:r>
            <w:r w:rsidRPr="005549CA">
              <w:rPr>
                <w:sz w:val="18"/>
                <w:szCs w:val="18"/>
              </w:rPr>
              <w:lastRenderedPageBreak/>
              <w:t>vrátane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lastRenderedPageBreak/>
              <w:t>viac ako päť rokov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od jedného roka do piatich rokov </w:t>
            </w:r>
            <w:r w:rsidRPr="005549CA">
              <w:rPr>
                <w:sz w:val="18"/>
                <w:szCs w:val="18"/>
              </w:rPr>
              <w:lastRenderedPageBreak/>
              <w:t>vrátane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lastRenderedPageBreak/>
              <w:t>viac ako päť rokov</w:t>
            </w:r>
          </w:p>
        </w:tc>
      </w:tr>
      <w:tr w:rsidR="005549CA" w:rsidRPr="00D26E73" w:rsidTr="005549CA">
        <w:trPr>
          <w:trHeight w:val="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lastRenderedPageBreak/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g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Istina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Finančný výnos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b/>
                <w:sz w:val="18"/>
                <w:szCs w:val="18"/>
              </w:rPr>
            </w:pPr>
            <w:r w:rsidRPr="005549C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5549CA" w:rsidRDefault="005549CA">
      <w:pPr>
        <w:pStyle w:val="Zkladntext"/>
      </w:pPr>
    </w:p>
    <w:p w:rsidR="00293BC6" w:rsidRDefault="00293BC6">
      <w:pPr>
        <w:pStyle w:val="Nadpis1"/>
      </w:pPr>
      <w:r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14" w:name="_Toc530739908"/>
      <w:r>
        <w:t>Údaje o vlastnom imaní</w:t>
      </w:r>
    </w:p>
    <w:p w:rsidR="005C383F" w:rsidRPr="005C383F" w:rsidRDefault="005C383F" w:rsidP="005C383F">
      <w:pPr>
        <w:rPr>
          <w:lang w:eastAsia="en-US"/>
        </w:rPr>
      </w:pPr>
    </w:p>
    <w:p w:rsidR="00293BC6" w:rsidRDefault="00293BC6" w:rsidP="005C383F">
      <w:pPr>
        <w:rPr>
          <w:sz w:val="18"/>
        </w:rPr>
      </w:pPr>
      <w:r>
        <w:rPr>
          <w:lang w:val="de-DE"/>
        </w:rPr>
        <w:t xml:space="preserve">      </w:t>
      </w:r>
      <w:r>
        <w:rPr>
          <w:sz w:val="18"/>
        </w:rPr>
        <w:t>Popis základného imania:</w:t>
      </w:r>
    </w:p>
    <w:p w:rsidR="00293BC6" w:rsidRDefault="00293BC6">
      <w:pPr>
        <w:pStyle w:val="Zkladntext"/>
      </w:pPr>
    </w:p>
    <w:p w:rsidR="00293BC6" w:rsidRDefault="00A73E1B">
      <w:pPr>
        <w:pStyle w:val="Zkladntext"/>
      </w:pPr>
      <w:r>
        <w:object w:dxaOrig="7902" w:dyaOrig="1745">
          <v:shape id="_x0000_i1032" type="#_x0000_t75" style="width:421.2pt;height:87.6pt" o:ole="">
            <v:imagedata r:id="rId21" o:title=""/>
          </v:shape>
          <o:OLEObject Type="Embed" ProgID="Excel.Sheet.8" ShapeID="_x0000_i1032" DrawAspect="Content" ObjectID="_1457779298" r:id="rId22"/>
        </w:object>
      </w:r>
    </w:p>
    <w:p w:rsidR="00506724" w:rsidRDefault="00506724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p w:rsidR="00293BC6" w:rsidRDefault="00293BC6">
      <w:pPr>
        <w:pStyle w:val="Zkladntext"/>
        <w:ind w:left="360"/>
      </w:pPr>
    </w:p>
    <w:p w:rsidR="00293BC6" w:rsidRDefault="00A73E1B">
      <w:pPr>
        <w:pStyle w:val="Zkladntext"/>
        <w:ind w:left="360"/>
      </w:pPr>
      <w:r>
        <w:object w:dxaOrig="8343" w:dyaOrig="3224">
          <v:shape id="_x0000_i1033" type="#_x0000_t75" style="width:418.8pt;height:160.8pt" o:ole="">
            <v:imagedata r:id="rId23" o:title=""/>
          </v:shape>
          <o:OLEObject Type="Embed" ProgID="Excel.Sheet.8" ShapeID="_x0000_i1033" DrawAspect="Content" ObjectID="_1457779299" r:id="rId24"/>
        </w:object>
      </w:r>
    </w:p>
    <w:bookmarkEnd w:id="14"/>
    <w:p w:rsidR="00293BC6" w:rsidRDefault="00293BC6">
      <w:pPr>
        <w:pStyle w:val="Zkladntext"/>
        <w:ind w:left="0"/>
      </w:pPr>
      <w:r>
        <w:rPr>
          <w:b/>
          <w:bCs/>
        </w:rPr>
        <w:t xml:space="preserve"> </w:t>
      </w:r>
      <w:r>
        <w:t xml:space="preserve">     </w:t>
      </w: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Výška záväzkov do lehoty a po lehote splatnosti</w:t>
      </w:r>
    </w:p>
    <w:p w:rsidR="00293BC6" w:rsidRDefault="00293BC6">
      <w:pPr>
        <w:rPr>
          <w:sz w:val="18"/>
        </w:rPr>
      </w:pPr>
      <w:r>
        <w:t xml:space="preserve">     </w:t>
      </w:r>
    </w:p>
    <w:p w:rsidR="00293BC6" w:rsidRDefault="00293BC6">
      <w:pPr>
        <w:pStyle w:val="Zkladntext"/>
      </w:pPr>
      <w:r>
        <w:t xml:space="preserve">Štruktúra záväzkov podľa zostatkovej doby splatnosti </w:t>
      </w:r>
    </w:p>
    <w:bookmarkStart w:id="15" w:name="_MON_1425986474"/>
    <w:bookmarkEnd w:id="15"/>
    <w:p w:rsidR="00293BC6" w:rsidRDefault="00410397">
      <w:pPr>
        <w:pStyle w:val="Zkladntext"/>
      </w:pPr>
      <w:r>
        <w:object w:dxaOrig="8083" w:dyaOrig="1824">
          <v:shape id="_x0000_i1034" type="#_x0000_t75" style="width:417.6pt;height:90pt" o:ole="">
            <v:imagedata r:id="rId25" o:title=""/>
          </v:shape>
          <o:OLEObject Type="Embed" ProgID="Excel.Sheet.8" ShapeID="_x0000_i1034" DrawAspect="Content" ObjectID="_1457779300" r:id="rId26"/>
        </w:object>
      </w:r>
    </w:p>
    <w:p w:rsidR="007718F0" w:rsidRDefault="007718F0">
      <w:pPr>
        <w:pStyle w:val="Zkladntext"/>
      </w:pPr>
    </w:p>
    <w:p w:rsidR="00AB5F4C" w:rsidRDefault="00AB5F4C">
      <w:pPr>
        <w:pStyle w:val="Zkladntext"/>
      </w:pPr>
    </w:p>
    <w:p w:rsidR="00AB5F4C" w:rsidRDefault="00AB5F4C">
      <w:pPr>
        <w:pStyle w:val="Zkladntext"/>
      </w:pPr>
    </w:p>
    <w:p w:rsidR="00AB5F4C" w:rsidRDefault="00AB5F4C">
      <w:pPr>
        <w:pStyle w:val="Zkladntext"/>
      </w:pPr>
    </w:p>
    <w:p w:rsidR="00AB5F4C" w:rsidRDefault="00AB5F4C">
      <w:pPr>
        <w:pStyle w:val="Zkladntext"/>
      </w:pPr>
    </w:p>
    <w:p w:rsidR="00AB5F4C" w:rsidRDefault="00AB5F4C">
      <w:pPr>
        <w:pStyle w:val="Zkladntext"/>
      </w:pPr>
    </w:p>
    <w:p w:rsidR="00AB5F4C" w:rsidRDefault="00AB5F4C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lastRenderedPageBreak/>
        <w:t>Záväzky zo sociálneho fondu</w:t>
      </w:r>
    </w:p>
    <w:p w:rsidR="00293BC6" w:rsidRDefault="00293BC6">
      <w:pPr>
        <w:pStyle w:val="Zkladntext"/>
      </w:pPr>
    </w:p>
    <w:bookmarkStart w:id="16" w:name="_MON_1425986556"/>
    <w:bookmarkEnd w:id="16"/>
    <w:p w:rsidR="00293BC6" w:rsidRDefault="00751529">
      <w:pPr>
        <w:pStyle w:val="Zkladntext"/>
      </w:pPr>
      <w:r>
        <w:object w:dxaOrig="7821" w:dyaOrig="1373">
          <v:shape id="_x0000_i1035" type="#_x0000_t75" style="width:415.2pt;height:69.6pt" o:ole="">
            <v:imagedata r:id="rId27" o:title=""/>
          </v:shape>
          <o:OLEObject Type="Embed" ProgID="Excel.Sheet.8" ShapeID="_x0000_i1035" DrawAspect="Content" ObjectID="_1457779301" r:id="rId28"/>
        </w:object>
      </w:r>
    </w:p>
    <w:p w:rsidR="00293BC6" w:rsidRDefault="00293BC6">
      <w:pPr>
        <w:pStyle w:val="Zkladntext"/>
        <w:rPr>
          <w:color w:val="000000"/>
        </w:rPr>
      </w:pPr>
    </w:p>
    <w:p w:rsidR="00293BC6" w:rsidRDefault="00293BC6">
      <w:pPr>
        <w:pStyle w:val="Nadpis1"/>
      </w:pPr>
      <w:r>
        <w:t>informácie k údajom vykázaným vo výnosoch</w:t>
      </w:r>
    </w:p>
    <w:p w:rsidR="00506724" w:rsidRDefault="00506724" w:rsidP="00506724">
      <w:pPr>
        <w:pStyle w:val="Nadpis2"/>
        <w:numPr>
          <w:ilvl w:val="0"/>
          <w:numId w:val="0"/>
        </w:numPr>
        <w:ind w:left="720"/>
      </w:pPr>
      <w:bookmarkStart w:id="17" w:name="_Toc530739914"/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r>
        <w:t>Údaje o tržbách za vlastné výkony a tovar</w:t>
      </w:r>
      <w:bookmarkEnd w:id="17"/>
    </w:p>
    <w:p w:rsidR="00293BC6" w:rsidRDefault="00293BC6"/>
    <w:bookmarkStart w:id="18" w:name="_MON_1425986657"/>
    <w:bookmarkStart w:id="19" w:name="_MON_1425987441"/>
    <w:bookmarkEnd w:id="18"/>
    <w:bookmarkEnd w:id="19"/>
    <w:bookmarkStart w:id="20" w:name="_MON_1425987510"/>
    <w:bookmarkEnd w:id="20"/>
    <w:p w:rsidR="00293BC6" w:rsidRDefault="00085F47">
      <w:pPr>
        <w:ind w:left="360"/>
      </w:pPr>
      <w:r>
        <w:object w:dxaOrig="7771" w:dyaOrig="1184">
          <v:shape id="_x0000_i1036" type="#_x0000_t75" style="width:423.6pt;height:59.4pt" o:ole="">
            <v:imagedata r:id="rId29" o:title=""/>
          </v:shape>
          <o:OLEObject Type="Embed" ProgID="Excel.Sheet.8" ShapeID="_x0000_i1036" DrawAspect="Content" ObjectID="_1457779302" r:id="rId30"/>
        </w:object>
      </w:r>
    </w:p>
    <w:p w:rsidR="006C5194" w:rsidRDefault="006C5194">
      <w:pPr>
        <w:ind w:left="360"/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293BC6" w:rsidRDefault="00293BC6">
      <w:pPr>
        <w:pStyle w:val="Zkladntext"/>
        <w:rPr>
          <w:b/>
          <w:bCs/>
        </w:rPr>
      </w:pPr>
    </w:p>
    <w:p w:rsidR="00293BC6" w:rsidRDefault="00293BC6">
      <w:pPr>
        <w:pStyle w:val="Zkladntext"/>
      </w:pPr>
      <w:r>
        <w:rPr>
          <w:b/>
          <w:bCs/>
        </w:rPr>
        <w:t>Výnosy</w:t>
      </w:r>
    </w:p>
    <w:p w:rsidR="00293BC6" w:rsidRDefault="00293BC6">
      <w:pPr>
        <w:pStyle w:val="Zkladntext"/>
      </w:pPr>
    </w:p>
    <w:bookmarkStart w:id="21" w:name="_MON_1457774355"/>
    <w:bookmarkEnd w:id="21"/>
    <w:p w:rsidR="00293BC6" w:rsidRDefault="00061DD3">
      <w:pPr>
        <w:pStyle w:val="Zkladntext"/>
      </w:pPr>
      <w:r>
        <w:object w:dxaOrig="7884" w:dyaOrig="1147">
          <v:shape id="_x0000_i1037" type="#_x0000_t75" style="width:420.6pt;height:56.4pt" o:ole="">
            <v:imagedata r:id="rId31" o:title=""/>
          </v:shape>
          <o:OLEObject Type="Embed" ProgID="Excel.Sheet.8" ShapeID="_x0000_i1037" DrawAspect="Content" ObjectID="_1457779303" r:id="rId32"/>
        </w:object>
      </w:r>
    </w:p>
    <w:p w:rsidR="00374707" w:rsidRDefault="00374707">
      <w:pPr>
        <w:pStyle w:val="Zkladntext"/>
      </w:pPr>
    </w:p>
    <w:p w:rsidR="00293BC6" w:rsidRDefault="00293BC6">
      <w:pPr>
        <w:pStyle w:val="Nadpis1"/>
      </w:pPr>
      <w:r>
        <w:t>Informácie K ÚDAJOM VYKÁZANÝCH V</w:t>
      </w:r>
      <w:r w:rsidR="00E5370C">
        <w:t> </w:t>
      </w:r>
      <w:r>
        <w:t>nákladoch</w:t>
      </w:r>
    </w:p>
    <w:p w:rsidR="00E5370C" w:rsidRPr="00E5370C" w:rsidRDefault="00E5370C" w:rsidP="00E5370C">
      <w:pPr>
        <w:rPr>
          <w:lang w:eastAsia="en-US"/>
        </w:rPr>
      </w:pPr>
    </w:p>
    <w:p w:rsidR="00293BC6" w:rsidRDefault="00F44F4F" w:rsidP="00F44F4F">
      <w:pPr>
        <w:pStyle w:val="Nadpis2"/>
        <w:numPr>
          <w:ilvl w:val="0"/>
          <w:numId w:val="43"/>
        </w:numPr>
        <w:tabs>
          <w:tab w:val="clear" w:pos="720"/>
          <w:tab w:val="num" w:pos="360"/>
        </w:tabs>
        <w:ind w:hanging="720"/>
      </w:pPr>
      <w:r>
        <w:t>Významné položky nákladov:</w:t>
      </w:r>
    </w:p>
    <w:p w:rsidR="00E5370C" w:rsidRPr="00E5370C" w:rsidRDefault="00E5370C" w:rsidP="00E5370C">
      <w:pPr>
        <w:rPr>
          <w:lang w:eastAsia="en-US"/>
        </w:rPr>
      </w:pPr>
    </w:p>
    <w:bookmarkStart w:id="22" w:name="_MON_1425986749"/>
    <w:bookmarkEnd w:id="22"/>
    <w:p w:rsidR="00293BC6" w:rsidRDefault="00800600">
      <w:pPr>
        <w:pStyle w:val="Zkladntext"/>
      </w:pPr>
      <w:r>
        <w:object w:dxaOrig="8443" w:dyaOrig="4853">
          <v:shape id="_x0000_i1038" type="#_x0000_t75" style="width:415.2pt;height:243.6pt" o:ole="">
            <v:imagedata r:id="rId33" o:title=""/>
          </v:shape>
          <o:OLEObject Type="Embed" ProgID="Excel.Sheet.8" ShapeID="_x0000_i1038" DrawAspect="Content" ObjectID="_1457779304" r:id="rId34"/>
        </w:object>
      </w:r>
    </w:p>
    <w:p w:rsidR="00293BC6" w:rsidRDefault="00293BC6">
      <w:pPr>
        <w:pStyle w:val="Zkladntext"/>
      </w:pPr>
    </w:p>
    <w:p w:rsidR="00293BC6" w:rsidRDefault="002263E9">
      <w:pPr>
        <w:pStyle w:val="Nadpis1"/>
      </w:pPr>
      <w:r w:rsidRPr="002263E9">
        <w:rPr>
          <w:noProof/>
          <w:sz w:val="20"/>
        </w:rPr>
        <w:lastRenderedPageBreak/>
        <w:pict>
          <v:shape id="_x0000_s1026" type="#_x0000_t75" style="position:absolute;left:0;text-align:left;margin-left:15pt;margin-top:24pt;width:472.5pt;height:164.35pt;z-index:251657728">
            <v:imagedata r:id="rId35" o:title=""/>
            <w10:wrap type="square" side="right"/>
          </v:shape>
          <o:OLEObject Type="Embed" ProgID="Excel.Sheet.8" ShapeID="_x0000_s1026" DrawAspect="Content" ObjectID="_1457779306" r:id="rId36"/>
        </w:pict>
      </w:r>
      <w:r w:rsidR="00293BC6">
        <w:t>Informácie k údajom o daniach z</w:t>
      </w:r>
      <w:r w:rsidR="00AC4515">
        <w:t> </w:t>
      </w:r>
      <w:r w:rsidR="00293BC6">
        <w:t>príjmov</w:t>
      </w:r>
    </w:p>
    <w:p w:rsidR="00AC4515" w:rsidRDefault="00AC4515" w:rsidP="00AC4515">
      <w:pPr>
        <w:rPr>
          <w:lang w:eastAsia="en-US"/>
        </w:rPr>
      </w:pPr>
    </w:p>
    <w:p w:rsidR="00CB64E4" w:rsidRDefault="00CB64E4" w:rsidP="00AC4515">
      <w:pPr>
        <w:rPr>
          <w:lang w:eastAsia="en-US"/>
        </w:rPr>
      </w:pPr>
    </w:p>
    <w:p w:rsidR="00C127CA" w:rsidRDefault="00C127CA" w:rsidP="00C127CA">
      <w:pPr>
        <w:pStyle w:val="Nadpis1"/>
      </w:pPr>
      <w:r>
        <w:t>Informácie K ÚDAJOM NA PODSÚVAHOVÝCH ÚČTOCH</w:t>
      </w:r>
    </w:p>
    <w:p w:rsidR="00C127CA" w:rsidRDefault="00C127CA" w:rsidP="00374707">
      <w:pPr>
        <w:pStyle w:val="Zkladntext"/>
      </w:pPr>
    </w:p>
    <w:p w:rsidR="00C127CA" w:rsidRDefault="00C127CA" w:rsidP="00C127CA">
      <w:pPr>
        <w:pStyle w:val="Nadpis1"/>
      </w:pPr>
      <w:r>
        <w:t xml:space="preserve">Informácie K ÚDAJOM </w:t>
      </w:r>
      <w:r w:rsidR="00040F13">
        <w:t>O INÝCH AKTÍVACH A INÝCH PASÍVACH</w:t>
      </w:r>
    </w:p>
    <w:p w:rsidR="00EA5612" w:rsidRDefault="00EA5612" w:rsidP="00EA5612">
      <w:pPr>
        <w:pStyle w:val="Nadpis1"/>
        <w:numPr>
          <w:ilvl w:val="0"/>
          <w:numId w:val="0"/>
        </w:numPr>
        <w:ind w:left="360"/>
      </w:pPr>
    </w:p>
    <w:p w:rsidR="00040F13" w:rsidRDefault="00040F13" w:rsidP="00040F13">
      <w:pPr>
        <w:pStyle w:val="Nadpis1"/>
      </w:pPr>
      <w:r>
        <w:t>Informácie k údajom o PRÍIJMOCH ČLENOV ORGÁNOV SPOLOČNOSTI</w:t>
      </w:r>
    </w:p>
    <w:p w:rsidR="00C127CA" w:rsidRDefault="00C127CA" w:rsidP="00374707">
      <w:pPr>
        <w:pStyle w:val="Zkladntext"/>
      </w:pPr>
    </w:p>
    <w:p w:rsidR="00040F13" w:rsidRDefault="00040F13" w:rsidP="00040F13">
      <w:pPr>
        <w:pStyle w:val="Nadpis1"/>
      </w:pPr>
      <w:r>
        <w:t>Informácie K ÚDAJOM O EKONOMICKÝCH VZŤAHOCH SO SPRIAZNENÝMI OSOBAMI</w:t>
      </w:r>
    </w:p>
    <w:p w:rsidR="00040F13" w:rsidRDefault="00040F13" w:rsidP="00374707">
      <w:pPr>
        <w:pStyle w:val="Zkladntext"/>
      </w:pPr>
    </w:p>
    <w:p w:rsidR="00293BC6" w:rsidRDefault="00293BC6">
      <w:pPr>
        <w:pStyle w:val="Nadpis1"/>
      </w:pPr>
      <w:bookmarkStart w:id="23" w:name="_Toc530739925"/>
      <w:r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23"/>
    </w:p>
    <w:p w:rsidR="00293BC6" w:rsidRDefault="00293BC6"/>
    <w:p w:rsidR="00293BC6" w:rsidRDefault="00293BC6">
      <w:pPr>
        <w:pStyle w:val="Zkladntext"/>
      </w:pPr>
      <w:r>
        <w:t>Po 31. decembri 20</w:t>
      </w:r>
      <w:r w:rsidR="00C032B4">
        <w:t>1</w:t>
      </w:r>
      <w:r w:rsidR="002C71B5">
        <w:t>3</w:t>
      </w:r>
      <w:r>
        <w:t xml:space="preserve"> nenastali žiadne udalosti, ktoré majú významný vplyv na verné zobrazenie skutočností, ktoré sú predmetom účtovníctva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24" w:name="_Toc530739907"/>
      <w:r>
        <w:t>Informácie k údajom o zmenách Vlastného  iman</w:t>
      </w:r>
      <w:bookmarkEnd w:id="24"/>
      <w:r>
        <w:t>ia</w:t>
      </w:r>
    </w:p>
    <w:p w:rsidR="00293BC6" w:rsidRDefault="00293BC6"/>
    <w:bookmarkStart w:id="25" w:name="_MON_1425987123"/>
    <w:bookmarkEnd w:id="25"/>
    <w:p w:rsidR="00293BC6" w:rsidRDefault="0005606A">
      <w:pPr>
        <w:pStyle w:val="Zkladntext"/>
      </w:pPr>
      <w:r>
        <w:object w:dxaOrig="8165" w:dyaOrig="5398">
          <v:shape id="_x0000_i1040" type="#_x0000_t75" style="width:419.4pt;height:286.8pt" o:ole="">
            <v:imagedata r:id="rId37" o:title=""/>
          </v:shape>
          <o:OLEObject Type="Embed" ProgID="Excel.Sheet.8" ShapeID="_x0000_i1040" DrawAspect="Content" ObjectID="_1457779305" r:id="rId38"/>
        </w:object>
      </w:r>
    </w:p>
    <w:p w:rsidR="00293BC6" w:rsidRDefault="00293BC6">
      <w:pPr>
        <w:pStyle w:val="Zkladntext"/>
        <w:ind w:hanging="426"/>
        <w:rPr>
          <w:b/>
          <w:bCs/>
        </w:rPr>
      </w:pPr>
      <w:r>
        <w:rPr>
          <w:b/>
          <w:bCs/>
        </w:rPr>
        <w:t xml:space="preserve"> </w:t>
      </w:r>
    </w:p>
    <w:sectPr w:rsidR="00293BC6" w:rsidSect="002B19B0">
      <w:headerReference w:type="default" r:id="rId39"/>
      <w:footerReference w:type="default" r:id="rId40"/>
      <w:pgSz w:w="11907" w:h="16840" w:code="9"/>
      <w:pgMar w:top="1979" w:right="1021" w:bottom="357" w:left="1673" w:header="675" w:footer="4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137" w:rsidRDefault="00023137">
      <w:r>
        <w:separator/>
      </w:r>
    </w:p>
  </w:endnote>
  <w:endnote w:type="continuationSeparator" w:id="0">
    <w:p w:rsidR="00023137" w:rsidRDefault="000231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137" w:rsidRDefault="00023137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023137" w:rsidRDefault="00023137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2263E9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2263E9">
      <w:rPr>
        <w:rStyle w:val="slostrany"/>
      </w:rPr>
      <w:fldChar w:fldCharType="separate"/>
    </w:r>
    <w:r w:rsidR="006571CB">
      <w:rPr>
        <w:rStyle w:val="slostrany"/>
        <w:noProof/>
      </w:rPr>
      <w:t>2</w:t>
    </w:r>
    <w:r w:rsidR="002263E9">
      <w:rPr>
        <w:rStyle w:val="slostrany"/>
      </w:rPr>
      <w:fldChar w:fldCharType="end"/>
    </w:r>
  </w:p>
  <w:p w:rsidR="00023137" w:rsidRDefault="00023137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137" w:rsidRDefault="00023137">
      <w:r>
        <w:separator/>
      </w:r>
    </w:p>
  </w:footnote>
  <w:footnote w:type="continuationSeparator" w:id="0">
    <w:p w:rsidR="00023137" w:rsidRDefault="000231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137" w:rsidRDefault="00023137">
    <w:pPr>
      <w:pStyle w:val="Hlavika"/>
      <w:tabs>
        <w:tab w:val="clear" w:pos="8306"/>
        <w:tab w:val="right" w:pos="9214"/>
      </w:tabs>
      <w:ind w:right="-1"/>
    </w:pPr>
    <w:r>
      <w:tab/>
      <w:t>BALIZA, s.r.o.</w:t>
    </w:r>
  </w:p>
  <w:p w:rsidR="00023137" w:rsidRDefault="00023137">
    <w:pPr>
      <w:pStyle w:val="Hlavika"/>
      <w:tabs>
        <w:tab w:val="clear" w:pos="8306"/>
        <w:tab w:val="right" w:pos="9214"/>
      </w:tabs>
      <w:ind w:right="-1"/>
    </w:pPr>
  </w:p>
  <w:p w:rsidR="00023137" w:rsidRDefault="00023137">
    <w:pPr>
      <w:pStyle w:val="Hlavika"/>
      <w:tabs>
        <w:tab w:val="clear" w:pos="8306"/>
        <w:tab w:val="right" w:pos="9214"/>
      </w:tabs>
      <w:ind w:right="-1"/>
    </w:pPr>
  </w:p>
  <w:p w:rsidR="00023137" w:rsidRDefault="00023137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023137" w:rsidRDefault="00023137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5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7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8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4"/>
  </w:num>
  <w:num w:numId="3">
    <w:abstractNumId w:val="24"/>
  </w:num>
  <w:num w:numId="4">
    <w:abstractNumId w:val="22"/>
  </w:num>
  <w:num w:numId="5">
    <w:abstractNumId w:val="9"/>
  </w:num>
  <w:num w:numId="6">
    <w:abstractNumId w:val="8"/>
  </w:num>
  <w:num w:numId="7">
    <w:abstractNumId w:val="19"/>
  </w:num>
  <w:num w:numId="8">
    <w:abstractNumId w:val="22"/>
    <w:lvlOverride w:ilvl="0">
      <w:startOverride w:val="1"/>
    </w:lvlOverride>
  </w:num>
  <w:num w:numId="9">
    <w:abstractNumId w:val="27"/>
  </w:num>
  <w:num w:numId="10">
    <w:abstractNumId w:val="16"/>
  </w:num>
  <w:num w:numId="11">
    <w:abstractNumId w:val="14"/>
  </w:num>
  <w:num w:numId="12">
    <w:abstractNumId w:val="29"/>
  </w:num>
  <w:num w:numId="13">
    <w:abstractNumId w:val="33"/>
  </w:num>
  <w:num w:numId="14">
    <w:abstractNumId w:val="15"/>
  </w:num>
  <w:num w:numId="15">
    <w:abstractNumId w:val="25"/>
  </w:num>
  <w:num w:numId="16">
    <w:abstractNumId w:val="38"/>
  </w:num>
  <w:num w:numId="17">
    <w:abstractNumId w:val="35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4"/>
    <w:lvlOverride w:ilvl="0">
      <w:startOverride w:val="18"/>
    </w:lvlOverride>
  </w:num>
  <w:num w:numId="24">
    <w:abstractNumId w:val="17"/>
  </w:num>
  <w:num w:numId="25">
    <w:abstractNumId w:val="10"/>
  </w:num>
  <w:num w:numId="26">
    <w:abstractNumId w:val="30"/>
  </w:num>
  <w:num w:numId="27">
    <w:abstractNumId w:val="31"/>
  </w:num>
  <w:num w:numId="28">
    <w:abstractNumId w:val="26"/>
  </w:num>
  <w:num w:numId="29">
    <w:abstractNumId w:val="12"/>
  </w:num>
  <w:num w:numId="30">
    <w:abstractNumId w:val="11"/>
  </w:num>
  <w:num w:numId="31">
    <w:abstractNumId w:val="37"/>
  </w:num>
  <w:num w:numId="32">
    <w:abstractNumId w:val="4"/>
  </w:num>
  <w:num w:numId="33">
    <w:abstractNumId w:val="39"/>
  </w:num>
  <w:num w:numId="34">
    <w:abstractNumId w:val="13"/>
  </w:num>
  <w:num w:numId="35">
    <w:abstractNumId w:val="34"/>
    <w:lvlOverride w:ilvl="0">
      <w:startOverride w:val="5"/>
    </w:lvlOverride>
  </w:num>
  <w:num w:numId="36">
    <w:abstractNumId w:val="20"/>
  </w:num>
  <w:num w:numId="37">
    <w:abstractNumId w:val="7"/>
  </w:num>
  <w:num w:numId="38">
    <w:abstractNumId w:val="32"/>
  </w:num>
  <w:num w:numId="39">
    <w:abstractNumId w:val="23"/>
  </w:num>
  <w:num w:numId="40">
    <w:abstractNumId w:val="28"/>
  </w:num>
  <w:num w:numId="41">
    <w:abstractNumId w:val="21"/>
  </w:num>
  <w:num w:numId="42">
    <w:abstractNumId w:val="2"/>
  </w:num>
  <w:num w:numId="43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058"/>
    <w:rsid w:val="000006E6"/>
    <w:rsid w:val="00001699"/>
    <w:rsid w:val="00003DCB"/>
    <w:rsid w:val="00023137"/>
    <w:rsid w:val="00034A42"/>
    <w:rsid w:val="00040F13"/>
    <w:rsid w:val="00052C95"/>
    <w:rsid w:val="00053FD5"/>
    <w:rsid w:val="0005606A"/>
    <w:rsid w:val="00061DD3"/>
    <w:rsid w:val="00080483"/>
    <w:rsid w:val="00085F47"/>
    <w:rsid w:val="00087479"/>
    <w:rsid w:val="00094299"/>
    <w:rsid w:val="000D1F3E"/>
    <w:rsid w:val="000D4EDE"/>
    <w:rsid w:val="000E4AD2"/>
    <w:rsid w:val="00114CB8"/>
    <w:rsid w:val="00130878"/>
    <w:rsid w:val="0014728E"/>
    <w:rsid w:val="00154BDC"/>
    <w:rsid w:val="001F2A22"/>
    <w:rsid w:val="00205ECA"/>
    <w:rsid w:val="00207ACD"/>
    <w:rsid w:val="00225C3F"/>
    <w:rsid w:val="002263E9"/>
    <w:rsid w:val="00241833"/>
    <w:rsid w:val="00270EA3"/>
    <w:rsid w:val="00273113"/>
    <w:rsid w:val="00293BC6"/>
    <w:rsid w:val="002970F5"/>
    <w:rsid w:val="002B19B0"/>
    <w:rsid w:val="002C12E9"/>
    <w:rsid w:val="002C71B5"/>
    <w:rsid w:val="002D37EC"/>
    <w:rsid w:val="002E7005"/>
    <w:rsid w:val="002F782A"/>
    <w:rsid w:val="00314B67"/>
    <w:rsid w:val="00326C1A"/>
    <w:rsid w:val="00336371"/>
    <w:rsid w:val="00347471"/>
    <w:rsid w:val="003508D4"/>
    <w:rsid w:val="00356E41"/>
    <w:rsid w:val="003618E3"/>
    <w:rsid w:val="0037099B"/>
    <w:rsid w:val="00372CE7"/>
    <w:rsid w:val="00374707"/>
    <w:rsid w:val="003A017F"/>
    <w:rsid w:val="003A569E"/>
    <w:rsid w:val="003B4FD0"/>
    <w:rsid w:val="003B5886"/>
    <w:rsid w:val="003B5C48"/>
    <w:rsid w:val="003C33EE"/>
    <w:rsid w:val="00410397"/>
    <w:rsid w:val="0042005F"/>
    <w:rsid w:val="00420162"/>
    <w:rsid w:val="0042797E"/>
    <w:rsid w:val="004369DD"/>
    <w:rsid w:val="0045189E"/>
    <w:rsid w:val="00455250"/>
    <w:rsid w:val="00457CAF"/>
    <w:rsid w:val="00474D48"/>
    <w:rsid w:val="00487A7B"/>
    <w:rsid w:val="00497AF4"/>
    <w:rsid w:val="004B6764"/>
    <w:rsid w:val="004C6B79"/>
    <w:rsid w:val="004D279A"/>
    <w:rsid w:val="004D2E78"/>
    <w:rsid w:val="004E1B5E"/>
    <w:rsid w:val="005051B6"/>
    <w:rsid w:val="00506724"/>
    <w:rsid w:val="0053194D"/>
    <w:rsid w:val="0054548C"/>
    <w:rsid w:val="005534E6"/>
    <w:rsid w:val="005535AB"/>
    <w:rsid w:val="005549CA"/>
    <w:rsid w:val="0057022D"/>
    <w:rsid w:val="00570F4B"/>
    <w:rsid w:val="00581003"/>
    <w:rsid w:val="005841CC"/>
    <w:rsid w:val="005B2ADB"/>
    <w:rsid w:val="005C383F"/>
    <w:rsid w:val="005C551B"/>
    <w:rsid w:val="005D4639"/>
    <w:rsid w:val="005E13BC"/>
    <w:rsid w:val="005E4390"/>
    <w:rsid w:val="005F24F2"/>
    <w:rsid w:val="005F76ED"/>
    <w:rsid w:val="0060152B"/>
    <w:rsid w:val="00620B7E"/>
    <w:rsid w:val="00634D2E"/>
    <w:rsid w:val="006571CB"/>
    <w:rsid w:val="00662336"/>
    <w:rsid w:val="00664407"/>
    <w:rsid w:val="0067300A"/>
    <w:rsid w:val="00676DD6"/>
    <w:rsid w:val="006B0248"/>
    <w:rsid w:val="006C016D"/>
    <w:rsid w:val="006C10A8"/>
    <w:rsid w:val="006C5194"/>
    <w:rsid w:val="006D191E"/>
    <w:rsid w:val="006D51FD"/>
    <w:rsid w:val="006E6AF0"/>
    <w:rsid w:val="00701F80"/>
    <w:rsid w:val="00716FC0"/>
    <w:rsid w:val="0071781E"/>
    <w:rsid w:val="007466AC"/>
    <w:rsid w:val="00751529"/>
    <w:rsid w:val="00755BB5"/>
    <w:rsid w:val="00761686"/>
    <w:rsid w:val="007718F0"/>
    <w:rsid w:val="007C3623"/>
    <w:rsid w:val="007E7E4F"/>
    <w:rsid w:val="007F093C"/>
    <w:rsid w:val="00800600"/>
    <w:rsid w:val="0081393B"/>
    <w:rsid w:val="008253B9"/>
    <w:rsid w:val="008372DC"/>
    <w:rsid w:val="0084755A"/>
    <w:rsid w:val="00855BA8"/>
    <w:rsid w:val="008A5AAE"/>
    <w:rsid w:val="008D217D"/>
    <w:rsid w:val="008D7719"/>
    <w:rsid w:val="008E348F"/>
    <w:rsid w:val="008F2CAF"/>
    <w:rsid w:val="0090306F"/>
    <w:rsid w:val="00906771"/>
    <w:rsid w:val="00935D11"/>
    <w:rsid w:val="009508CA"/>
    <w:rsid w:val="00971633"/>
    <w:rsid w:val="0099336F"/>
    <w:rsid w:val="009B3B3F"/>
    <w:rsid w:val="009C4BE3"/>
    <w:rsid w:val="009C6BD4"/>
    <w:rsid w:val="009D032D"/>
    <w:rsid w:val="009F4E24"/>
    <w:rsid w:val="009F682F"/>
    <w:rsid w:val="009F6C92"/>
    <w:rsid w:val="00A070FB"/>
    <w:rsid w:val="00A202F2"/>
    <w:rsid w:val="00A349DD"/>
    <w:rsid w:val="00A42F55"/>
    <w:rsid w:val="00A603D6"/>
    <w:rsid w:val="00A70BD0"/>
    <w:rsid w:val="00A72247"/>
    <w:rsid w:val="00A73E1B"/>
    <w:rsid w:val="00A80CFC"/>
    <w:rsid w:val="00A84FF9"/>
    <w:rsid w:val="00A872A8"/>
    <w:rsid w:val="00AB1C0A"/>
    <w:rsid w:val="00AB4878"/>
    <w:rsid w:val="00AB5F4C"/>
    <w:rsid w:val="00AC1086"/>
    <w:rsid w:val="00AC3488"/>
    <w:rsid w:val="00AC4515"/>
    <w:rsid w:val="00AC55D9"/>
    <w:rsid w:val="00B030FA"/>
    <w:rsid w:val="00B20435"/>
    <w:rsid w:val="00B23BA4"/>
    <w:rsid w:val="00B37AB8"/>
    <w:rsid w:val="00B577E4"/>
    <w:rsid w:val="00B84B2D"/>
    <w:rsid w:val="00B84DCC"/>
    <w:rsid w:val="00B91092"/>
    <w:rsid w:val="00BA600E"/>
    <w:rsid w:val="00BA6B12"/>
    <w:rsid w:val="00BB1504"/>
    <w:rsid w:val="00BC2A8E"/>
    <w:rsid w:val="00BE52D0"/>
    <w:rsid w:val="00BE68D1"/>
    <w:rsid w:val="00C032B4"/>
    <w:rsid w:val="00C127CA"/>
    <w:rsid w:val="00C35432"/>
    <w:rsid w:val="00C35769"/>
    <w:rsid w:val="00C437FF"/>
    <w:rsid w:val="00C47274"/>
    <w:rsid w:val="00C55BE6"/>
    <w:rsid w:val="00C6601C"/>
    <w:rsid w:val="00C964D4"/>
    <w:rsid w:val="00CB64E4"/>
    <w:rsid w:val="00CD26C0"/>
    <w:rsid w:val="00CF0B62"/>
    <w:rsid w:val="00CF77A7"/>
    <w:rsid w:val="00D012BF"/>
    <w:rsid w:val="00D11A36"/>
    <w:rsid w:val="00D168FF"/>
    <w:rsid w:val="00D26FC5"/>
    <w:rsid w:val="00D36A52"/>
    <w:rsid w:val="00D45167"/>
    <w:rsid w:val="00D565A9"/>
    <w:rsid w:val="00D80D31"/>
    <w:rsid w:val="00D82AD9"/>
    <w:rsid w:val="00D92C23"/>
    <w:rsid w:val="00D97E0E"/>
    <w:rsid w:val="00E1249F"/>
    <w:rsid w:val="00E529FB"/>
    <w:rsid w:val="00E5370C"/>
    <w:rsid w:val="00E662C2"/>
    <w:rsid w:val="00E66ED8"/>
    <w:rsid w:val="00EA3905"/>
    <w:rsid w:val="00EA5612"/>
    <w:rsid w:val="00EB7502"/>
    <w:rsid w:val="00EB7F6C"/>
    <w:rsid w:val="00ED758E"/>
    <w:rsid w:val="00EE622C"/>
    <w:rsid w:val="00F1592F"/>
    <w:rsid w:val="00F27678"/>
    <w:rsid w:val="00F32A97"/>
    <w:rsid w:val="00F35BD5"/>
    <w:rsid w:val="00F40501"/>
    <w:rsid w:val="00F44F4F"/>
    <w:rsid w:val="00F64564"/>
    <w:rsid w:val="00F876C6"/>
    <w:rsid w:val="00F915D8"/>
    <w:rsid w:val="00FA0BF7"/>
    <w:rsid w:val="00FA1B3A"/>
    <w:rsid w:val="00FE3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19B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19B0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2B19B0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2B19B0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2B19B0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B19B0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rsid w:val="002B19B0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2B19B0"/>
  </w:style>
  <w:style w:type="paragraph" w:styleId="Pta">
    <w:name w:val="foot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2B19B0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2B19B0"/>
  </w:style>
  <w:style w:type="paragraph" w:customStyle="1" w:styleId="TopHeader">
    <w:name w:val="Top Header"/>
    <w:basedOn w:val="Normlny"/>
    <w:qFormat/>
    <w:rsid w:val="009C6BD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9C6BD4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9C6BD4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7718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EA390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A3905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BC2A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6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image" Target="media/image16.em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782</Words>
  <Characters>5234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6004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Zuzana Merklová</cp:lastModifiedBy>
  <cp:revision>21</cp:revision>
  <cp:lastPrinted>2010-03-21T10:48:00Z</cp:lastPrinted>
  <dcterms:created xsi:type="dcterms:W3CDTF">2014-03-31T10:09:00Z</dcterms:created>
  <dcterms:modified xsi:type="dcterms:W3CDTF">2014-03-31T11:55:00Z</dcterms:modified>
</cp:coreProperties>
</file>