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7F" w:rsidRPr="009E0A7F" w:rsidRDefault="009E0A7F" w:rsidP="009E0A7F">
      <w:pPr>
        <w:rPr>
          <w:rFonts w:ascii="Arial" w:hAnsi="Arial" w:cs="Arial"/>
          <w:sz w:val="16"/>
          <w:szCs w:val="16"/>
        </w:rPr>
      </w:pPr>
    </w:p>
    <w:p w:rsidR="00663129" w:rsidRPr="00E63C40" w:rsidRDefault="00663129" w:rsidP="00BC6981">
      <w:pPr>
        <w:pStyle w:val="Nadpis1"/>
        <w:keepNext w:val="0"/>
        <w:numPr>
          <w:ilvl w:val="0"/>
          <w:numId w:val="0"/>
        </w:numPr>
        <w:suppressAutoHyphens/>
        <w:ind w:left="422"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663129" w:rsidRPr="00E63C40" w:rsidRDefault="00663129" w:rsidP="00355DD6">
      <w:pPr>
        <w:pStyle w:val="Nadpis2"/>
      </w:pPr>
      <w:r w:rsidRPr="00E63C40">
        <w:t>Obchodné meno a sídlo</w:t>
      </w:r>
    </w:p>
    <w:p w:rsidR="00663129" w:rsidRPr="00DA5249" w:rsidRDefault="00C80AEB" w:rsidP="00371346">
      <w:pPr>
        <w:pStyle w:val="odstavec"/>
      </w:pPr>
      <w:r>
        <w:rPr>
          <w:rStyle w:val="ra"/>
        </w:rPr>
        <w:t xml:space="preserve">EFS </w:t>
      </w:r>
      <w:proofErr w:type="spellStart"/>
      <w:r>
        <w:rPr>
          <w:rStyle w:val="ra"/>
        </w:rPr>
        <w:t>group</w:t>
      </w:r>
      <w:proofErr w:type="spellEnd"/>
      <w:r>
        <w:rPr>
          <w:rStyle w:val="ra"/>
        </w:rPr>
        <w:t xml:space="preserve"> Slovakia</w:t>
      </w:r>
      <w:r w:rsidR="009E0A7F" w:rsidRPr="00DA5249">
        <w:rPr>
          <w:rStyle w:val="ra"/>
        </w:rPr>
        <w:t>, s.r.o.</w:t>
      </w:r>
    </w:p>
    <w:p w:rsidR="009E0A7F" w:rsidRPr="00371346" w:rsidRDefault="00371346" w:rsidP="00371346">
      <w:pPr>
        <w:pStyle w:val="odstavec"/>
      </w:pPr>
      <w:r w:rsidRPr="00371346">
        <w:t>Pekná cesta 15</w:t>
      </w:r>
    </w:p>
    <w:p w:rsidR="009E0A7F" w:rsidRPr="00371346" w:rsidRDefault="00371346" w:rsidP="00371346">
      <w:pPr>
        <w:pStyle w:val="odstavec"/>
      </w:pPr>
      <w:r w:rsidRPr="00371346">
        <w:t>83152 Bratislava</w:t>
      </w:r>
    </w:p>
    <w:p w:rsidR="00663129" w:rsidRPr="00371346" w:rsidRDefault="00663129" w:rsidP="00371346">
      <w:pPr>
        <w:pStyle w:val="odstavec"/>
      </w:pPr>
    </w:p>
    <w:p w:rsidR="00663129" w:rsidRPr="00371346" w:rsidRDefault="00663129" w:rsidP="00371346">
      <w:pPr>
        <w:pStyle w:val="odstavec"/>
      </w:pPr>
      <w:r w:rsidRPr="00371346">
        <w:t xml:space="preserve">Spoločnosť </w:t>
      </w:r>
      <w:r w:rsidR="00C80AEB" w:rsidRPr="00371346">
        <w:rPr>
          <w:rStyle w:val="ra"/>
          <w:b/>
        </w:rPr>
        <w:t xml:space="preserve">EFS </w:t>
      </w:r>
      <w:proofErr w:type="spellStart"/>
      <w:r w:rsidR="00C80AEB" w:rsidRPr="00371346">
        <w:rPr>
          <w:rStyle w:val="ra"/>
          <w:b/>
        </w:rPr>
        <w:t>group</w:t>
      </w:r>
      <w:proofErr w:type="spellEnd"/>
      <w:r w:rsidR="00C80AEB" w:rsidRPr="00371346">
        <w:rPr>
          <w:rStyle w:val="ra"/>
          <w:b/>
        </w:rPr>
        <w:t xml:space="preserve"> Slovakia s</w:t>
      </w:r>
      <w:r w:rsidR="009E0A7F" w:rsidRPr="00371346">
        <w:rPr>
          <w:rStyle w:val="ra"/>
          <w:b/>
        </w:rPr>
        <w:t>.r.o.</w:t>
      </w:r>
      <w:r w:rsidRPr="00371346">
        <w:t xml:space="preserve"> (ďalej len „Spoločnosť“) bola založená </w:t>
      </w:r>
      <w:r w:rsidR="00193831" w:rsidRPr="00371346">
        <w:t>11</w:t>
      </w:r>
      <w:r w:rsidR="00C80AEB" w:rsidRPr="00371346">
        <w:t>.</w:t>
      </w:r>
      <w:r w:rsidR="00193831" w:rsidRPr="00371346">
        <w:t>1.</w:t>
      </w:r>
      <w:r w:rsidR="00C80AEB" w:rsidRPr="00371346">
        <w:t>2008</w:t>
      </w:r>
      <w:r w:rsidRPr="00371346">
        <w:t xml:space="preserve"> a do Obchodného registra bola zapísaná </w:t>
      </w:r>
      <w:r w:rsidR="00C80AEB" w:rsidRPr="00371346">
        <w:t>06.02.2008</w:t>
      </w:r>
      <w:r w:rsidRPr="00371346">
        <w:t xml:space="preserve"> (Obchodný register Okresného súdu </w:t>
      </w:r>
      <w:r w:rsidR="009E0A7F" w:rsidRPr="00371346">
        <w:t>Prešov</w:t>
      </w:r>
      <w:r w:rsidRPr="00371346">
        <w:t xml:space="preserve"> v </w:t>
      </w:r>
      <w:r w:rsidR="009E0A7F" w:rsidRPr="00371346">
        <w:t>Prešove</w:t>
      </w:r>
      <w:r w:rsidRPr="00371346">
        <w:t>, oddiel</w:t>
      </w:r>
      <w:r w:rsidRPr="00371346">
        <w:rPr>
          <w:i/>
        </w:rPr>
        <w:t xml:space="preserve"> </w:t>
      </w:r>
      <w:proofErr w:type="spellStart"/>
      <w:r w:rsidR="009E0A7F" w:rsidRPr="00371346">
        <w:t>Sro</w:t>
      </w:r>
      <w:proofErr w:type="spellEnd"/>
      <w:r w:rsidRPr="00371346">
        <w:t xml:space="preserve">, vložka č. </w:t>
      </w:r>
      <w:r w:rsidR="00371346" w:rsidRPr="00371346">
        <w:rPr>
          <w:rStyle w:val="ra"/>
          <w:b/>
        </w:rPr>
        <w:t>19667</w:t>
      </w:r>
      <w:r w:rsidR="009E0A7F" w:rsidRPr="00371346">
        <w:rPr>
          <w:rStyle w:val="ra"/>
          <w:b/>
        </w:rPr>
        <w:t>/P</w:t>
      </w:r>
      <w:r w:rsidRPr="00371346">
        <w:t>).</w:t>
      </w:r>
      <w:r w:rsidR="00371346" w:rsidRPr="00371346">
        <w:t xml:space="preserve"> Po zmene sídla spoločnosti nastala zmena v Obchodnom registri Okresného súdu Bratislava I., oddiel </w:t>
      </w:r>
      <w:proofErr w:type="spellStart"/>
      <w:r w:rsidR="00371346" w:rsidRPr="00371346">
        <w:t>Sro</w:t>
      </w:r>
      <w:proofErr w:type="spellEnd"/>
      <w:r w:rsidR="00371346" w:rsidRPr="00371346">
        <w:t>, vložka č. 97297/B.</w:t>
      </w:r>
      <w:r w:rsidR="00214203">
        <w:t xml:space="preserve"> Valné zhromaždenie schválilo dňa 8.10.2013 zmenu sídla spoločnosti na Martina </w:t>
      </w:r>
      <w:proofErr w:type="spellStart"/>
      <w:r w:rsidR="00214203">
        <w:t>Benku</w:t>
      </w:r>
      <w:proofErr w:type="spellEnd"/>
      <w:r w:rsidR="00214203">
        <w:t xml:space="preserve"> 1449, 093 01 Vranov nad Topľou</w:t>
      </w:r>
      <w:r w:rsidR="003F098D">
        <w:t xml:space="preserve"> a neskôr 6.12.2013 zmenu sídla spoločnosti na adresu: Pekná cesta 15, 831 52 Bratislava.</w:t>
      </w:r>
    </w:p>
    <w:p w:rsidR="00663129" w:rsidRPr="00E63C40" w:rsidRDefault="00663129" w:rsidP="00371346">
      <w:pPr>
        <w:pStyle w:val="odstavec"/>
      </w:pPr>
    </w:p>
    <w:p w:rsidR="00663129" w:rsidRDefault="00663129" w:rsidP="00355DD6">
      <w:pPr>
        <w:pStyle w:val="Nadpis2"/>
      </w:pPr>
      <w:r w:rsidRPr="00E63C40">
        <w:t>Hlavné činnosti Spoločnosti podľa výpisu z Obchodného registra</w:t>
      </w:r>
    </w:p>
    <w:p w:rsidR="00C80AEB" w:rsidRPr="00C80AEB" w:rsidRDefault="00C80AEB" w:rsidP="00C80AEB">
      <w:pPr>
        <w:rPr>
          <w:rFonts w:ascii="Arial" w:hAnsi="Arial" w:cs="Arial"/>
          <w:sz w:val="20"/>
          <w:szCs w:val="20"/>
        </w:rPr>
      </w:pPr>
      <w:r>
        <w:t xml:space="preserve">       - </w:t>
      </w:r>
      <w:r w:rsidRPr="00C80AEB">
        <w:rPr>
          <w:rFonts w:ascii="Arial" w:hAnsi="Arial" w:cs="Arial"/>
          <w:sz w:val="20"/>
          <w:szCs w:val="20"/>
        </w:rPr>
        <w:t>kúpa tovaru na účely jeho predaja konečnému spotrebiteľovi(maloobchod)</w:t>
      </w:r>
    </w:p>
    <w:p w:rsidR="00C80AEB" w:rsidRPr="00C80AEB" w:rsidRDefault="00C80AEB" w:rsidP="00C80AEB">
      <w:pPr>
        <w:rPr>
          <w:rFonts w:ascii="Arial" w:hAnsi="Arial" w:cs="Arial"/>
        </w:rPr>
      </w:pPr>
      <w:r w:rsidRPr="00C80AEB">
        <w:rPr>
          <w:rFonts w:ascii="Arial" w:hAnsi="Arial" w:cs="Arial"/>
          <w:sz w:val="20"/>
          <w:szCs w:val="20"/>
        </w:rPr>
        <w:t xml:space="preserve">       - kúpa tovaru na účely jeho predaja iným prevádzkovateľom živnosti(veľkoobchod</w:t>
      </w:r>
      <w:r w:rsidRPr="00C80AEB">
        <w:rPr>
          <w:rFonts w:ascii="Arial" w:hAnsi="Arial" w:cs="Arial"/>
        </w:rPr>
        <w:t>)</w:t>
      </w:r>
    </w:p>
    <w:p w:rsidR="009E0A7F" w:rsidRPr="00371346" w:rsidRDefault="009E0A7F" w:rsidP="00371346">
      <w:pPr>
        <w:pStyle w:val="odstavec"/>
      </w:pPr>
      <w:r w:rsidRPr="009E0A7F">
        <w:t xml:space="preserve">- </w:t>
      </w:r>
      <w:r w:rsidRPr="00371346">
        <w:t>sprostredkovateľská činnosť v oblasti obchodu, služieb a výroby v rozsahu voľnej živnosti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r w:rsidR="003973BB" w:rsidRPr="00371346">
        <w:t>leasingová č</w:t>
      </w:r>
      <w:r w:rsidR="00C80AEB" w:rsidRPr="00371346">
        <w:t>i</w:t>
      </w:r>
      <w:r w:rsidR="003973BB" w:rsidRPr="00371346">
        <w:t>n</w:t>
      </w:r>
      <w:r w:rsidR="00C80AEB" w:rsidRPr="00371346">
        <w:t>nosť v rozsahu voľnej živnosti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r w:rsidR="00C80AEB" w:rsidRPr="00371346">
        <w:t>poskytovanie úverov z vlastných zdrojov nebankovým spôsobom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r w:rsidR="00C80AEB" w:rsidRPr="00371346">
        <w:t>podnikateľské poradenstvo v rozsahu voľnej živnosti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r w:rsidR="00C80AEB" w:rsidRPr="00371346">
        <w:t>reklamná a propagačná činnosť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r w:rsidR="003973BB" w:rsidRPr="00371346">
        <w:t>príprava staveniska a terénne úpravy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r w:rsidR="003973BB" w:rsidRPr="00371346">
        <w:t>školiaca a lektorská činnosť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r w:rsidR="003973BB" w:rsidRPr="00371346">
        <w:t>demolácia, zemné a búracie práce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r w:rsidR="003973BB" w:rsidRPr="00371346">
        <w:t>maliarske, natieračské a sklenárske práce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r w:rsidR="003973BB" w:rsidRPr="00371346">
        <w:t>montáž sadrokartónu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proofErr w:type="spellStart"/>
      <w:r w:rsidR="003973BB" w:rsidRPr="00371346">
        <w:t>omietk</w:t>
      </w:r>
      <w:r w:rsidR="00343563">
        <w:t>a</w:t>
      </w:r>
      <w:r w:rsidR="003973BB" w:rsidRPr="00371346">
        <w:t>rske</w:t>
      </w:r>
      <w:proofErr w:type="spellEnd"/>
      <w:r w:rsidR="003973BB" w:rsidRPr="00371346">
        <w:t xml:space="preserve"> práce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r w:rsidR="003973BB" w:rsidRPr="00371346">
        <w:t>stavebné izolácie proti vlhkosti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r w:rsidR="003973BB" w:rsidRPr="00371346">
        <w:t>lešenárske práce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r w:rsidR="003973BB" w:rsidRPr="00371346">
        <w:t>čistenie budov strojovým zariadením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r w:rsidR="003973BB" w:rsidRPr="00371346">
        <w:t>ekologické čistenie kultúrnych pamiatok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r w:rsidR="003973BB" w:rsidRPr="00371346">
        <w:t>čistiace a upratovacie práce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r w:rsidR="003973BB" w:rsidRPr="00371346">
        <w:t>výroba jednoduchých kovových výrobkov</w:t>
      </w:r>
    </w:p>
    <w:p w:rsidR="009E0A7F" w:rsidRPr="00371346" w:rsidRDefault="009E0A7F" w:rsidP="00371346">
      <w:pPr>
        <w:pStyle w:val="odstavec"/>
      </w:pPr>
      <w:r w:rsidRPr="00371346">
        <w:t xml:space="preserve">- </w:t>
      </w:r>
      <w:r w:rsidR="003973BB" w:rsidRPr="00371346">
        <w:t>obkladanie stien suchým spôsobom</w:t>
      </w:r>
    </w:p>
    <w:p w:rsidR="003973BB" w:rsidRPr="00371346" w:rsidRDefault="009E0A7F" w:rsidP="00371346">
      <w:pPr>
        <w:pStyle w:val="odstavec"/>
      </w:pPr>
      <w:r w:rsidRPr="00371346">
        <w:t xml:space="preserve">- </w:t>
      </w:r>
      <w:r w:rsidR="003973BB" w:rsidRPr="00371346">
        <w:t>výroba výrobkov z plastu</w:t>
      </w:r>
    </w:p>
    <w:p w:rsidR="003973BB" w:rsidRPr="00371346" w:rsidRDefault="003973BB" w:rsidP="00371346">
      <w:pPr>
        <w:pStyle w:val="odstavec"/>
      </w:pPr>
      <w:r w:rsidRPr="00371346">
        <w:t>- výroba plastových okien a dverí</w:t>
      </w:r>
    </w:p>
    <w:p w:rsidR="003973BB" w:rsidRPr="00371346" w:rsidRDefault="003973BB" w:rsidP="00371346">
      <w:pPr>
        <w:pStyle w:val="odstavec"/>
      </w:pPr>
      <w:r w:rsidRPr="00371346">
        <w:t>- montáž dodaných okien a dverí</w:t>
      </w:r>
    </w:p>
    <w:p w:rsidR="003973BB" w:rsidRPr="00371346" w:rsidRDefault="003973BB" w:rsidP="00371346">
      <w:pPr>
        <w:pStyle w:val="odstavec"/>
      </w:pPr>
      <w:r w:rsidRPr="00371346">
        <w:t>- prenájom a leasing motorových vozidiel</w:t>
      </w:r>
    </w:p>
    <w:p w:rsidR="003973BB" w:rsidRPr="00371346" w:rsidRDefault="003973BB" w:rsidP="00371346">
      <w:pPr>
        <w:pStyle w:val="odstavec"/>
      </w:pPr>
      <w:r w:rsidRPr="00371346">
        <w:t>- uskutočňovanie stavieb a ich zmien</w:t>
      </w:r>
    </w:p>
    <w:p w:rsidR="009E0A7F" w:rsidRPr="00371346" w:rsidRDefault="003973BB" w:rsidP="00371346">
      <w:pPr>
        <w:pStyle w:val="odstavec"/>
      </w:pPr>
      <w:r w:rsidRPr="00371346">
        <w:t xml:space="preserve">- </w:t>
      </w:r>
      <w:proofErr w:type="spellStart"/>
      <w:r w:rsidRPr="00371346">
        <w:t>faktoring</w:t>
      </w:r>
      <w:proofErr w:type="spellEnd"/>
      <w:r w:rsidRPr="00371346">
        <w:t xml:space="preserve"> a </w:t>
      </w:r>
      <w:proofErr w:type="spellStart"/>
      <w:r w:rsidRPr="00371346">
        <w:t>forfaiting</w:t>
      </w:r>
      <w:proofErr w:type="spellEnd"/>
      <w:r w:rsidR="009E0A7F" w:rsidRPr="00371346">
        <w:t xml:space="preserve"> 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Neobmedzené ručenie</w:t>
      </w:r>
    </w:p>
    <w:p w:rsidR="00663129" w:rsidRPr="00371346" w:rsidRDefault="00663129" w:rsidP="00371346">
      <w:pPr>
        <w:pStyle w:val="odstavec"/>
      </w:pPr>
      <w:r w:rsidRPr="00371346">
        <w:t xml:space="preserve">Spoločnosť </w:t>
      </w:r>
      <w:r w:rsidR="00707B68" w:rsidRPr="00371346">
        <w:t>nie je</w:t>
      </w:r>
      <w:r w:rsidRPr="00371346">
        <w:t xml:space="preserve"> neobmedzene ručiacim spoločníkom v iných účtovných jednotkách.</w:t>
      </w:r>
    </w:p>
    <w:p w:rsidR="00DA5249" w:rsidRPr="00DB5E99" w:rsidRDefault="00DA5249" w:rsidP="00371346">
      <w:pPr>
        <w:pStyle w:val="odstavec"/>
      </w:pPr>
    </w:p>
    <w:p w:rsidR="00663129" w:rsidRDefault="00663129" w:rsidP="00355DD6">
      <w:pPr>
        <w:pStyle w:val="Nadpis2"/>
      </w:pPr>
      <w:r w:rsidRPr="00E63C40">
        <w:t>Priemerný počet zamestnancov</w:t>
      </w:r>
    </w:p>
    <w:p w:rsidR="00663129" w:rsidRPr="009E0A7F" w:rsidRDefault="00DA5249" w:rsidP="00371346">
      <w:pPr>
        <w:pStyle w:val="odstavec"/>
      </w:pPr>
      <w:r>
        <w:t xml:space="preserve"> </w:t>
      </w:r>
      <w:r w:rsidR="009E0A7F" w:rsidRPr="009E0A7F">
        <w:t xml:space="preserve">Údaje </w:t>
      </w:r>
      <w:r w:rsidR="009E0A7F">
        <w:t>o počte zamestnancov za bežné účtovné obdobie a bezprostredne predchádzajúce účtovné obdobie sú uvedené v nasledujúcom prehľade.</w:t>
      </w:r>
    </w:p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916"/>
        <w:gridCol w:w="2170"/>
        <w:gridCol w:w="2174"/>
      </w:tblGrid>
      <w:tr w:rsidR="00663129" w:rsidRPr="009C5C9E" w:rsidTr="009E0A7F">
        <w:trPr>
          <w:trHeight w:val="679"/>
        </w:trPr>
        <w:tc>
          <w:tcPr>
            <w:tcW w:w="491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vAlign w:val="bottom"/>
          </w:tcPr>
          <w:p w:rsidR="00663129" w:rsidRPr="009C5C9E" w:rsidRDefault="00663129" w:rsidP="009E0A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74" w:type="dxa"/>
            <w:vAlign w:val="bottom"/>
          </w:tcPr>
          <w:p w:rsidR="00663129" w:rsidRPr="009C5C9E" w:rsidRDefault="00663129" w:rsidP="009E0A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chádzajúce účtovné obdobie</w:t>
            </w:r>
          </w:p>
        </w:tc>
      </w:tr>
      <w:tr w:rsidR="00663129" w:rsidRPr="009C5C9E" w:rsidTr="009E0A7F">
        <w:trPr>
          <w:trHeight w:val="240"/>
        </w:trPr>
        <w:tc>
          <w:tcPr>
            <w:tcW w:w="49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vAlign w:val="bottom"/>
          </w:tcPr>
          <w:p w:rsidR="00663129" w:rsidRPr="009C5C9E" w:rsidRDefault="00BC6981" w:rsidP="009E0A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2174" w:type="dxa"/>
            <w:vAlign w:val="bottom"/>
          </w:tcPr>
          <w:p w:rsidR="00663129" w:rsidRPr="009C5C9E" w:rsidRDefault="00BC6981" w:rsidP="009E0A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663129" w:rsidRPr="009C5C9E" w:rsidTr="009E0A7F">
        <w:trPr>
          <w:trHeight w:val="480"/>
        </w:trPr>
        <w:tc>
          <w:tcPr>
            <w:tcW w:w="49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Stav zamestnancov ku dňu, ku ktorému sa zostavuje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tovná závierka, z toho:</w:t>
            </w:r>
          </w:p>
        </w:tc>
        <w:tc>
          <w:tcPr>
            <w:tcW w:w="2170" w:type="dxa"/>
            <w:vAlign w:val="bottom"/>
          </w:tcPr>
          <w:p w:rsidR="00663129" w:rsidRPr="009C5C9E" w:rsidRDefault="00BC6981" w:rsidP="009E0A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174" w:type="dxa"/>
            <w:vAlign w:val="bottom"/>
          </w:tcPr>
          <w:p w:rsidR="00663129" w:rsidRPr="009C5C9E" w:rsidRDefault="00BC6981" w:rsidP="009E0A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</w:tr>
      <w:tr w:rsidR="00663129" w:rsidRPr="009C5C9E" w:rsidTr="009E0A7F">
        <w:trPr>
          <w:trHeight w:val="240"/>
        </w:trPr>
        <w:tc>
          <w:tcPr>
            <w:tcW w:w="49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lastRenderedPageBreak/>
              <w:t>počet vedúcich zamestnancov</w:t>
            </w:r>
          </w:p>
        </w:tc>
        <w:tc>
          <w:tcPr>
            <w:tcW w:w="2170" w:type="dxa"/>
            <w:vAlign w:val="bottom"/>
          </w:tcPr>
          <w:p w:rsidR="00663129" w:rsidRPr="009C5C9E" w:rsidRDefault="00193831" w:rsidP="009E0A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74" w:type="dxa"/>
            <w:vAlign w:val="bottom"/>
          </w:tcPr>
          <w:p w:rsidR="00663129" w:rsidRPr="009C5C9E" w:rsidRDefault="00BC6981" w:rsidP="009E0A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:rsidR="00663129" w:rsidRPr="00A67D4D" w:rsidRDefault="00663129" w:rsidP="009C5C9E">
      <w:pPr>
        <w:ind w:left="504" w:right="-1" w:firstLine="1"/>
        <w:rPr>
          <w:rFonts w:ascii="Arial" w:hAnsi="Arial" w:cs="Arial"/>
          <w:sz w:val="20"/>
          <w:szCs w:val="20"/>
        </w:rPr>
      </w:pPr>
      <w:r w:rsidRPr="00A67D4D">
        <w:rPr>
          <w:rFonts w:ascii="Arial" w:hAnsi="Arial" w:cs="Arial"/>
          <w:sz w:val="20"/>
          <w:szCs w:val="20"/>
        </w:rPr>
        <w:t xml:space="preserve">  </w:t>
      </w:r>
    </w:p>
    <w:p w:rsidR="00663129" w:rsidRPr="00E63C40" w:rsidRDefault="00663129" w:rsidP="00355DD6">
      <w:pPr>
        <w:pStyle w:val="Nadpis2"/>
      </w:pPr>
      <w:r w:rsidRPr="00E63C40">
        <w:t>Právny dôvod na zostavenie účtovnej závierky</w:t>
      </w:r>
    </w:p>
    <w:p w:rsidR="00663129" w:rsidRPr="00E63C40" w:rsidRDefault="00663129" w:rsidP="00371346">
      <w:pPr>
        <w:pStyle w:val="odstavec"/>
      </w:pPr>
      <w:r w:rsidRPr="00E63C40">
        <w:t>Účtovná závierka</w:t>
      </w:r>
      <w:r w:rsidR="00167B83">
        <w:t xml:space="preserve"> Spoločnosti k 31. decembru 201</w:t>
      </w:r>
      <w:r w:rsidR="00371346">
        <w:t>3</w:t>
      </w:r>
      <w:r w:rsidRPr="00E63C40">
        <w:t xml:space="preserve"> je zostavená ako riadna účtovná závierka podľa § 17 ods. 6 zákona NR SR č. 431/2002 </w:t>
      </w:r>
      <w:proofErr w:type="spellStart"/>
      <w:r w:rsidRPr="00E63C40">
        <w:t>Z.z</w:t>
      </w:r>
      <w:proofErr w:type="spellEnd"/>
      <w:r w:rsidRPr="00E63C40">
        <w:t>. o účtovníctve v znení neskorších predpisov (ďalej len „zákon o účtovníctve“) za úč</w:t>
      </w:r>
      <w:r w:rsidR="00707B68">
        <w:t>tovné obdobie od 1. januára 201</w:t>
      </w:r>
      <w:r w:rsidR="00371346">
        <w:t>3</w:t>
      </w:r>
      <w:r w:rsidR="00707B68">
        <w:t xml:space="preserve"> do 31. decembra 201</w:t>
      </w:r>
      <w:r w:rsidR="00371346">
        <w:t>3</w:t>
      </w:r>
      <w:r w:rsidRPr="00E63C40">
        <w:t>.</w:t>
      </w:r>
    </w:p>
    <w:p w:rsidR="00663129" w:rsidRDefault="00663129" w:rsidP="00371346">
      <w:pPr>
        <w:pStyle w:val="odstavec"/>
      </w:pPr>
    </w:p>
    <w:p w:rsidR="009E0A7F" w:rsidRPr="00E63C40" w:rsidRDefault="009E0A7F" w:rsidP="0037134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Dátum schválenia účtovnej závierky za predchádzajúce účtovné obdobie</w:t>
      </w:r>
    </w:p>
    <w:p w:rsidR="00663129" w:rsidRPr="00E63C40" w:rsidRDefault="00663129" w:rsidP="00371346">
      <w:pPr>
        <w:pStyle w:val="odstavec"/>
      </w:pPr>
      <w:r w:rsidRPr="00E63C40">
        <w:t xml:space="preserve">Valné zhromaždenie schválilo dňa </w:t>
      </w:r>
      <w:r w:rsidR="00371346">
        <w:t>30.4.2013</w:t>
      </w:r>
      <w:r w:rsidRPr="00E63C40">
        <w:t xml:space="preserve"> účtovnú závierku Spoločnosti za predchádzajúce účtovné obdobie.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 xml:space="preserve">Zverejnenie účtovnej závierky za predchádzajúce účtovné obdobie </w:t>
      </w:r>
    </w:p>
    <w:p w:rsidR="00663129" w:rsidRPr="009E0A7F" w:rsidRDefault="007315C2" w:rsidP="00371346">
      <w:pPr>
        <w:pStyle w:val="odstavec"/>
      </w:pPr>
      <w:r>
        <w:t>Spoločnosť má povinnosť zverejnenia účtovnej závierky za predchádzajúce účtovné obdobie.</w:t>
      </w:r>
    </w:p>
    <w:p w:rsidR="009E0A7F" w:rsidRDefault="009E0A7F">
      <w:pPr>
        <w:rPr>
          <w:rFonts w:ascii="Arial" w:hAnsi="Arial" w:cs="Arial"/>
          <w:bCs/>
          <w:iCs/>
          <w:sz w:val="20"/>
          <w:szCs w:val="20"/>
        </w:rPr>
      </w:pPr>
    </w:p>
    <w:p w:rsidR="007315C2" w:rsidRDefault="007315C2">
      <w:pPr>
        <w:rPr>
          <w:rFonts w:ascii="Arial" w:hAnsi="Arial" w:cs="Arial"/>
          <w:bCs/>
          <w:iCs/>
          <w:sz w:val="20"/>
          <w:szCs w:val="20"/>
        </w:rPr>
      </w:pPr>
    </w:p>
    <w:p w:rsidR="00663129" w:rsidRPr="00E63C40" w:rsidRDefault="0066312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ORGÁNY A </w:t>
      </w:r>
      <w:r w:rsidR="009E0A7F" w:rsidRPr="009E0A7F">
        <w:rPr>
          <w:rFonts w:ascii="Arial" w:hAnsi="Arial"/>
          <w:lang w:val="en-US"/>
        </w:rPr>
        <w:t>SPOLOČNÍCI</w:t>
      </w:r>
      <w:r w:rsidRPr="00E63C40">
        <w:rPr>
          <w:rFonts w:ascii="Arial" w:hAnsi="Arial"/>
          <w:i/>
        </w:rPr>
        <w:t xml:space="preserve"> </w:t>
      </w:r>
      <w:r w:rsidRPr="00E63C40">
        <w:rPr>
          <w:rFonts w:ascii="Arial" w:hAnsi="Arial"/>
        </w:rPr>
        <w:t>SPOLOČNOSTI</w:t>
      </w:r>
    </w:p>
    <w:p w:rsidR="00663129" w:rsidRDefault="00663129" w:rsidP="00371346">
      <w:pPr>
        <w:pStyle w:val="Nadpis2"/>
      </w:pPr>
      <w:r w:rsidRPr="00E63C40">
        <w:t>Orgány Spoločnosti</w:t>
      </w:r>
    </w:p>
    <w:p w:rsidR="00C46DDF" w:rsidRPr="00E63C40" w:rsidRDefault="00C46DDF" w:rsidP="00371346">
      <w:pPr>
        <w:pStyle w:val="odstavec"/>
      </w:pPr>
      <w:r>
        <w:t>V priebehu roka nenastali žiadne zmeny v štruktúre spoločníkov Spoločnosti.</w:t>
      </w:r>
    </w:p>
    <w:p w:rsidR="00663129" w:rsidRDefault="00663129" w:rsidP="00371346">
      <w:pPr>
        <w:pStyle w:val="odstavec"/>
      </w:pPr>
      <w:r>
        <w:t xml:space="preserve"> </w:t>
      </w:r>
    </w:p>
    <w:p w:rsidR="00663129" w:rsidRPr="00E63C40" w:rsidRDefault="00663129" w:rsidP="00371346">
      <w:pPr>
        <w:pStyle w:val="odstavec"/>
      </w:pPr>
    </w:p>
    <w:p w:rsidR="00663129" w:rsidRPr="00C46DDF" w:rsidRDefault="00663129" w:rsidP="001F0D38">
      <w:pPr>
        <w:pStyle w:val="Nadpis1"/>
        <w:keepNext w:val="0"/>
        <w:numPr>
          <w:ilvl w:val="0"/>
          <w:numId w:val="5"/>
        </w:numPr>
        <w:suppressAutoHyphens/>
        <w:rPr>
          <w:rFonts w:ascii="Arial" w:hAnsi="Arial"/>
        </w:rPr>
      </w:pPr>
      <w:r w:rsidRPr="00C46DDF">
        <w:rPr>
          <w:rFonts w:ascii="Arial" w:hAnsi="Arial"/>
        </w:rPr>
        <w:t>ÚČTOVNÉ METÓDY A VŠEOBECNÉ ÚČTOVNÉ ZÁSADY</w:t>
      </w:r>
    </w:p>
    <w:p w:rsidR="00663129" w:rsidRPr="00E63C40" w:rsidRDefault="00663129" w:rsidP="005B5CFC">
      <w:pPr>
        <w:pStyle w:val="abc"/>
      </w:pPr>
      <w:r w:rsidRPr="00E63C40">
        <w:t>Východiská pre zostavenie účtovnej závierky</w:t>
      </w:r>
    </w:p>
    <w:p w:rsidR="00663129" w:rsidRPr="00E63C40" w:rsidRDefault="00663129" w:rsidP="0037134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  <w:r w:rsidRPr="00E63C40">
        <w:t>Účtovníctvo Spoločnosť</w:t>
      </w:r>
      <w:r w:rsidR="00193831">
        <w:t xml:space="preserve"> sa</w:t>
      </w:r>
      <w:r w:rsidRPr="00E63C4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663129" w:rsidRPr="00E63C40" w:rsidRDefault="00663129" w:rsidP="00371346">
      <w:pPr>
        <w:pStyle w:val="odstavec"/>
      </w:pPr>
      <w:r w:rsidRPr="00E63C40">
        <w:t>Peňažné údaje v účtovnej závierke sú uvedené v celých EUR, pokiaľ nie je určené inak.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5B5CFC">
      <w:pPr>
        <w:pStyle w:val="abc"/>
      </w:pPr>
      <w:r w:rsidRPr="00E63C40">
        <w:t>Dlhodobý nehmotný a dlhodobý hmotný majetok</w:t>
      </w:r>
    </w:p>
    <w:p w:rsidR="00663129" w:rsidRDefault="00663129" w:rsidP="00371346">
      <w:pPr>
        <w:pStyle w:val="odstavec"/>
      </w:pPr>
      <w:r w:rsidRPr="00E63C40">
        <w:t>Dlhodobý majetok nakupovaný sa oceňuje obstarávacou cenou, ktorá zahrňuje cen</w:t>
      </w:r>
      <w:r w:rsidR="00156EAA">
        <w:t>u, za ktorú sa majetok obstaral</w:t>
      </w:r>
      <w:r w:rsidRPr="00E63C40">
        <w:t xml:space="preserve"> a náklady súvisiace s obstaraním (clo, prepravu, montáž, poistné a pod.). </w:t>
      </w:r>
    </w:p>
    <w:p w:rsidR="00C46DDF" w:rsidRPr="00E63C40" w:rsidRDefault="00C46DDF" w:rsidP="00371346">
      <w:pPr>
        <w:pStyle w:val="odstavec"/>
      </w:pPr>
    </w:p>
    <w:p w:rsidR="00663129" w:rsidRPr="00E63C40" w:rsidRDefault="00663129" w:rsidP="00371346">
      <w:pPr>
        <w:pStyle w:val="odstavec"/>
      </w:pPr>
      <w:r w:rsidRPr="00E63C40"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  <w:r w:rsidRPr="00E63C40">
        <w:t>Dlhodobý majetok nadobudnutý bezodplatne sa oceňuje reprodukčnou obstarávacou cenou, čo je cena, za ktorú by sa majetok obstaral v čase, keď sa o ňom účtuje.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  <w:r w:rsidRPr="00E63C40">
        <w:t>Odpisovaný majetok nadobudnutý bezodplatne od iných osôb sa účtuje súvzťažne na účet Výnosy budúcich období s 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  <w:r w:rsidRPr="00E63C40">
        <w:t>Dlhodobý majetok nadobudnutý bezodplatne od spoločníkov alebo členov, ktorým sa nezvyšuje základné imanie, sa účtuje bez vplyvu na výsledok hospodárenia priamo do vlastného imania na účet Ostatné kapitálové fondy.</w:t>
      </w:r>
    </w:p>
    <w:p w:rsidR="00663129" w:rsidRDefault="00663129">
      <w:pPr>
        <w:rPr>
          <w:rFonts w:ascii="Arial" w:hAnsi="Arial" w:cs="Arial"/>
          <w:color w:val="00B0F0"/>
          <w:sz w:val="20"/>
        </w:rPr>
      </w:pPr>
    </w:p>
    <w:p w:rsidR="00663129" w:rsidRDefault="00663129" w:rsidP="00371346">
      <w:pPr>
        <w:pStyle w:val="odstavec"/>
      </w:pPr>
      <w:r w:rsidRPr="00E63C40">
        <w:lastRenderedPageBreak/>
        <w:t xml:space="preserve">Dlhodobý hmotný majetok sa odpisuje podľa odpisového plánu, ktorý bol zostavený na základe predpokladanej doby jeho používania zodpovedajúcej spotrebe budúcich ekonomických úžitkov z majetku. Odpisovať sa začína </w:t>
      </w:r>
      <w:r w:rsidR="001D64AA">
        <w:t>v mesiaci, v ktorom bol dlhodobý hmotný majetok zaradený</w:t>
      </w:r>
      <w:r w:rsidRPr="00E63C40">
        <w:t xml:space="preserve"> do používania. Hmotný majetok, ktorého obstarávacia cena (resp. vlastné náklady) neprevýši 1 700 EUR, sa </w:t>
      </w:r>
      <w:r w:rsidRPr="001D64AA">
        <w:t>nezaraďuje</w:t>
      </w:r>
      <w:r w:rsidRPr="00E63C40">
        <w:t xml:space="preserve"> na účty dlhodobého majetku a odpisuje sa jednorazovo pri uvedení do používania</w:t>
      </w:r>
      <w:r w:rsidR="001D64AA">
        <w:t>.</w:t>
      </w:r>
      <w:r w:rsidRPr="00E63C40">
        <w:t xml:space="preserve"> </w:t>
      </w:r>
    </w:p>
    <w:p w:rsidR="00663129" w:rsidRDefault="00663129" w:rsidP="00371346">
      <w:pPr>
        <w:pStyle w:val="odstavec"/>
      </w:pPr>
    </w:p>
    <w:p w:rsidR="006D2EA8" w:rsidRDefault="006D2EA8" w:rsidP="00371346">
      <w:pPr>
        <w:pStyle w:val="odstavec"/>
      </w:pPr>
      <w:r>
        <w:t xml:space="preserve">Účtovné a daňové odpisy dlhodobého majetku sú rovnaké. </w:t>
      </w:r>
    </w:p>
    <w:p w:rsidR="006D2EA8" w:rsidRDefault="006D2EA8" w:rsidP="00371346">
      <w:pPr>
        <w:pStyle w:val="odstavec"/>
      </w:pPr>
    </w:p>
    <w:p w:rsidR="00663129" w:rsidRPr="00E63C40" w:rsidRDefault="00663129" w:rsidP="00371346">
      <w:pPr>
        <w:pStyle w:val="odstavec"/>
      </w:pPr>
      <w:r w:rsidRPr="00E63C40">
        <w:t>Predpokladaná doba používania, metóda odpisovania a odpisová sadzba sú uvedené v nasledujúcej tabuľke:</w:t>
      </w:r>
    </w:p>
    <w:p w:rsidR="00663129" w:rsidRPr="00E63C40" w:rsidRDefault="00663129" w:rsidP="00371346">
      <w:pPr>
        <w:pStyle w:val="odstavec"/>
      </w:pPr>
    </w:p>
    <w:tbl>
      <w:tblPr>
        <w:tblW w:w="928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663129" w:rsidRPr="00AA65A7" w:rsidTr="001D64AA">
        <w:trPr>
          <w:cantSplit/>
        </w:trPr>
        <w:tc>
          <w:tcPr>
            <w:tcW w:w="3346" w:type="dxa"/>
          </w:tcPr>
          <w:p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vAlign w:val="bottom"/>
          </w:tcPr>
          <w:p w:rsidR="00663129" w:rsidRPr="00AA65A7" w:rsidRDefault="00663129" w:rsidP="001D64AA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vAlign w:val="bottom"/>
          </w:tcPr>
          <w:p w:rsidR="00663129" w:rsidRPr="00AA65A7" w:rsidRDefault="00663129" w:rsidP="001D64AA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:rsidTr="001D64AA">
        <w:trPr>
          <w:cantSplit/>
        </w:trPr>
        <w:tc>
          <w:tcPr>
            <w:tcW w:w="3346" w:type="dxa"/>
            <w:vAlign w:val="bottom"/>
          </w:tcPr>
          <w:p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:rsidR="00663129" w:rsidRPr="00AA65A7" w:rsidRDefault="001D64AA" w:rsidP="001D64A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772" w:type="dxa"/>
            <w:vAlign w:val="bottom"/>
          </w:tcPr>
          <w:p w:rsidR="00663129" w:rsidRPr="00AA65A7" w:rsidRDefault="001D64AA" w:rsidP="001D64A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663129" w:rsidRPr="00AA65A7" w:rsidRDefault="00ED15C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63129" w:rsidRPr="00AA65A7" w:rsidTr="001D64AA">
        <w:trPr>
          <w:cantSplit/>
        </w:trPr>
        <w:tc>
          <w:tcPr>
            <w:tcW w:w="3346" w:type="dxa"/>
            <w:vAlign w:val="bottom"/>
          </w:tcPr>
          <w:p w:rsidR="00663129" w:rsidRPr="00AA65A7" w:rsidRDefault="001D64AA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Drobné stavby</w:t>
            </w:r>
          </w:p>
        </w:tc>
        <w:tc>
          <w:tcPr>
            <w:tcW w:w="2395" w:type="dxa"/>
            <w:vAlign w:val="bottom"/>
          </w:tcPr>
          <w:p w:rsidR="00663129" w:rsidRPr="00AA65A7" w:rsidRDefault="001D64AA" w:rsidP="001D64A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72" w:type="dxa"/>
            <w:vAlign w:val="bottom"/>
          </w:tcPr>
          <w:p w:rsidR="00663129" w:rsidRPr="00AA65A7" w:rsidRDefault="001D64AA" w:rsidP="001D64A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663129" w:rsidRPr="00ED15C2" w:rsidRDefault="00ED15C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5C2">
              <w:rPr>
                <w:rFonts w:ascii="Arial" w:hAnsi="Arial" w:cs="Arial"/>
                <w:sz w:val="18"/>
                <w:szCs w:val="18"/>
              </w:rPr>
              <w:t>8,33</w:t>
            </w:r>
          </w:p>
        </w:tc>
      </w:tr>
      <w:tr w:rsidR="00663129" w:rsidRPr="001D64AA" w:rsidTr="001D64AA">
        <w:trPr>
          <w:cantSplit/>
        </w:trPr>
        <w:tc>
          <w:tcPr>
            <w:tcW w:w="3346" w:type="dxa"/>
            <w:vAlign w:val="bottom"/>
          </w:tcPr>
          <w:p w:rsidR="00663129" w:rsidRPr="001D64AA" w:rsidRDefault="00156EAA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Samostatné hnuteľné veci</w:t>
            </w:r>
          </w:p>
        </w:tc>
        <w:tc>
          <w:tcPr>
            <w:tcW w:w="2395" w:type="dxa"/>
            <w:vAlign w:val="bottom"/>
          </w:tcPr>
          <w:p w:rsidR="00663129" w:rsidRPr="00AA65A7" w:rsidRDefault="001D64AA" w:rsidP="001D64AA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72" w:type="dxa"/>
            <w:vAlign w:val="bottom"/>
          </w:tcPr>
          <w:p w:rsidR="00663129" w:rsidRPr="00AA65A7" w:rsidRDefault="001D64AA" w:rsidP="001D64AA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156EAA" w:rsidRPr="001D64AA" w:rsidRDefault="00ED15C2" w:rsidP="00ED15C2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156EAA" w:rsidRPr="001D64AA" w:rsidTr="001D64AA">
        <w:trPr>
          <w:cantSplit/>
        </w:trPr>
        <w:tc>
          <w:tcPr>
            <w:tcW w:w="3346" w:type="dxa"/>
            <w:vAlign w:val="bottom"/>
          </w:tcPr>
          <w:p w:rsidR="00156EAA" w:rsidRDefault="00156EAA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Samosta</w:t>
            </w:r>
            <w:r w:rsidR="00BD4E26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né hnuteľné veci</w:t>
            </w:r>
          </w:p>
        </w:tc>
        <w:tc>
          <w:tcPr>
            <w:tcW w:w="2395" w:type="dxa"/>
            <w:vAlign w:val="bottom"/>
          </w:tcPr>
          <w:p w:rsidR="00156EAA" w:rsidRDefault="00156EAA" w:rsidP="001D64AA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:rsidR="00156EAA" w:rsidRDefault="00156EAA" w:rsidP="001D64AA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156EAA" w:rsidRDefault="00156EAA" w:rsidP="00ED15C2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663129" w:rsidRPr="00E63C40" w:rsidTr="001D64AA">
        <w:trPr>
          <w:cantSplit/>
        </w:trPr>
        <w:tc>
          <w:tcPr>
            <w:tcW w:w="3346" w:type="dxa"/>
            <w:vAlign w:val="bottom"/>
          </w:tcPr>
          <w:p w:rsidR="00663129" w:rsidRPr="001D64AA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D64AA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2395" w:type="dxa"/>
            <w:vAlign w:val="bottom"/>
          </w:tcPr>
          <w:p w:rsidR="00663129" w:rsidRPr="00E63C40" w:rsidRDefault="001D64AA" w:rsidP="001D64A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:rsidR="00663129" w:rsidRPr="00E63C40" w:rsidRDefault="001D64AA" w:rsidP="001D64A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jednorazový odpis</w:t>
            </w:r>
          </w:p>
        </w:tc>
        <w:tc>
          <w:tcPr>
            <w:tcW w:w="1773" w:type="dxa"/>
            <w:vAlign w:val="bottom"/>
          </w:tcPr>
          <w:p w:rsidR="00663129" w:rsidRPr="00E63C40" w:rsidRDefault="00ED15C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663129" w:rsidRPr="00E63C40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5B5CFC">
      <w:pPr>
        <w:pStyle w:val="abc"/>
      </w:pPr>
      <w:r w:rsidRPr="00E63C40">
        <w:t>Cenné papiere a podiely</w:t>
      </w:r>
    </w:p>
    <w:p w:rsidR="00663129" w:rsidRPr="00E63C40" w:rsidRDefault="00663129" w:rsidP="00371346">
      <w:pPr>
        <w:pStyle w:val="odstavec"/>
      </w:pPr>
      <w:r w:rsidRPr="00E63C40">
        <w:t>Cenné papiere a podiely sa oceňujú pri nadobudnutí obstarávacími cenami, t.j. vrátane nákladov súvisiacich s obstaraním.</w:t>
      </w:r>
    </w:p>
    <w:p w:rsidR="00663129" w:rsidRPr="00E63C40" w:rsidRDefault="00663129" w:rsidP="00371346">
      <w:pPr>
        <w:pStyle w:val="odstavec"/>
      </w:pPr>
    </w:p>
    <w:p w:rsidR="00663129" w:rsidRPr="00E63C40" w:rsidRDefault="004E66D2" w:rsidP="00371346">
      <w:pPr>
        <w:pStyle w:val="odstavec"/>
      </w:pPr>
      <w:r>
        <w:t>Spoločnosť neeviduje žiadne cenné papiere a podiely.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5B5CFC">
      <w:pPr>
        <w:pStyle w:val="abc"/>
      </w:pPr>
      <w:r w:rsidRPr="00E63C40">
        <w:t>Zásoby</w:t>
      </w:r>
    </w:p>
    <w:p w:rsidR="00663129" w:rsidRPr="00E63C40" w:rsidRDefault="00663129" w:rsidP="00371346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Spoločnosť účtuje o zásobách spôsobom </w:t>
      </w:r>
      <w:r w:rsidR="004E66D2">
        <w:t>B</w:t>
      </w:r>
      <w:r w:rsidRPr="00E63C40">
        <w:t xml:space="preserve"> tak, ako to definujú postupy účtovania. Úbytok zásob sa účtuje v cene zistenej metódou </w:t>
      </w:r>
      <w:r w:rsidR="004E66D2">
        <w:t>FIFO.</w:t>
      </w:r>
    </w:p>
    <w:p w:rsidR="00663129" w:rsidRPr="00E63C40" w:rsidRDefault="00663129" w:rsidP="00371346">
      <w:pPr>
        <w:pStyle w:val="odstavec"/>
      </w:pPr>
    </w:p>
    <w:p w:rsidR="00663129" w:rsidRDefault="00663129" w:rsidP="005B5CFC">
      <w:pPr>
        <w:pStyle w:val="abc"/>
      </w:pPr>
      <w:r w:rsidRPr="00E63C40">
        <w:t>Pohľadávky</w:t>
      </w:r>
    </w:p>
    <w:p w:rsidR="00663129" w:rsidRPr="00E63C40" w:rsidRDefault="00663129" w:rsidP="00371346">
      <w:pPr>
        <w:pStyle w:val="odstavec"/>
      </w:pPr>
      <w:r w:rsidRPr="00E63C40">
        <w:t>Pohľadávky sa pri ich vzniku oceňujú ich menovitou hodnotou (postúpené pohľadávky a pohľadávky nadobudnuté vkladom do základného imania sa oceňujú obstarávacou cenou, t.j. vrátane nákladov súvisiacich s obstaraním). Opravná položka sa vytvára k pochybným a nedobytným pohľadávkam, kde existuje riziko nevymožiteľnosti pohľadávok.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5B5CFC">
      <w:pPr>
        <w:pStyle w:val="abc"/>
      </w:pPr>
      <w:r w:rsidRPr="00E63C40">
        <w:t>Finančné účty</w:t>
      </w:r>
    </w:p>
    <w:p w:rsidR="004E66D2" w:rsidRDefault="00663129" w:rsidP="00371346">
      <w:pPr>
        <w:pStyle w:val="odstavec"/>
      </w:pPr>
      <w:r w:rsidRPr="00E63C40">
        <w:t xml:space="preserve">Finančné účty tvorí peňažná </w:t>
      </w:r>
      <w:r w:rsidRPr="004E66D2">
        <w:t>hoto</w:t>
      </w:r>
      <w:r w:rsidR="004E66D2">
        <w:t xml:space="preserve">vosť a </w:t>
      </w:r>
      <w:r w:rsidRPr="004E66D2">
        <w:t>zostatky na bankových účtoch</w:t>
      </w:r>
      <w:r w:rsidR="004E66D2">
        <w:t>.</w:t>
      </w:r>
    </w:p>
    <w:p w:rsidR="004E66D2" w:rsidRPr="00E63C40" w:rsidRDefault="004E66D2" w:rsidP="00371346">
      <w:pPr>
        <w:pStyle w:val="odstavec"/>
      </w:pPr>
    </w:p>
    <w:p w:rsidR="00663129" w:rsidRPr="00E63C40" w:rsidRDefault="00663129" w:rsidP="005B5CFC">
      <w:pPr>
        <w:pStyle w:val="abc"/>
      </w:pPr>
      <w:r w:rsidRPr="00E63C40">
        <w:t>Náklady budúcich období a príjmy budúcich období</w:t>
      </w:r>
    </w:p>
    <w:p w:rsidR="00663129" w:rsidRPr="00E63C40" w:rsidRDefault="00663129" w:rsidP="00371346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5B5CFC">
      <w:pPr>
        <w:pStyle w:val="abc"/>
      </w:pPr>
      <w:r w:rsidRPr="00E63C40">
        <w:t>Opravné položky</w:t>
      </w:r>
    </w:p>
    <w:p w:rsidR="00663129" w:rsidRPr="00E63C40" w:rsidRDefault="00663129" w:rsidP="00371346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5B5CFC">
      <w:pPr>
        <w:pStyle w:val="abc"/>
      </w:pPr>
      <w:r w:rsidRPr="00E63C40">
        <w:t>Rezervy</w:t>
      </w:r>
    </w:p>
    <w:p w:rsidR="00663129" w:rsidRPr="00E63C40" w:rsidRDefault="00663129" w:rsidP="00371346">
      <w:pPr>
        <w:pStyle w:val="odstavec"/>
      </w:pPr>
      <w:r w:rsidRPr="00E63C40">
        <w:lastRenderedPageBreak/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  <w:r w:rsidRPr="00E63C40">
        <w:t xml:space="preserve">Spoločnosť vytvorila rezervy na </w:t>
      </w:r>
      <w:r w:rsidR="004E66D2" w:rsidRPr="004E66D2">
        <w:t>nevyčerpané dovolenky</w:t>
      </w:r>
      <w:r w:rsidR="004E66D2">
        <w:t>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5B5CFC">
      <w:pPr>
        <w:pStyle w:val="abc"/>
      </w:pPr>
      <w:r w:rsidRPr="00E63C40">
        <w:t>Záväzky</w:t>
      </w:r>
    </w:p>
    <w:p w:rsidR="00663129" w:rsidRPr="00E63C40" w:rsidRDefault="00663129" w:rsidP="0037134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5B5CFC">
      <w:pPr>
        <w:pStyle w:val="abc"/>
      </w:pPr>
      <w:r w:rsidRPr="00E63C40">
        <w:t>Splatná daň z príjmu</w:t>
      </w:r>
    </w:p>
    <w:p w:rsidR="00663129" w:rsidRPr="00E63C40" w:rsidRDefault="00663129" w:rsidP="00371346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5B5CFC">
      <w:pPr>
        <w:pStyle w:val="abc"/>
      </w:pPr>
      <w:r w:rsidRPr="00E63C40">
        <w:t>Odložená daň z príjmu</w:t>
      </w:r>
    </w:p>
    <w:p w:rsidR="00663129" w:rsidRPr="00E63C40" w:rsidRDefault="00663129" w:rsidP="00371346">
      <w:pPr>
        <w:pStyle w:val="odstavec"/>
      </w:pPr>
      <w:r w:rsidRPr="00E63C40">
        <w:t>Odložená daň z príjmu vyplýva z: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  <w:r w:rsidRPr="00E63C40">
        <w:t>a)</w:t>
      </w:r>
      <w:r w:rsidRPr="00E63C40">
        <w:tab/>
        <w:t xml:space="preserve">rozdielov medzi účtovnou hodnotou majetku a účtovnou hodnotou záväzkov vykázanou v súvahe </w:t>
      </w:r>
      <w:r w:rsidRPr="00E63C40">
        <w:tab/>
        <w:t>a ich daňovou základňou,</w:t>
      </w:r>
    </w:p>
    <w:p w:rsidR="00663129" w:rsidRPr="00E63C40" w:rsidRDefault="00663129" w:rsidP="00371346">
      <w:pPr>
        <w:pStyle w:val="odstavec"/>
      </w:pPr>
      <w:r w:rsidRPr="00E63C40">
        <w:t>b)</w:t>
      </w:r>
      <w:r w:rsidRPr="00E63C40">
        <w:tab/>
        <w:t xml:space="preserve">možnosti umorovať daňovú stratu v budúcnosti, pod ktorou sa rozumie možnosť odpočítať daňovú </w:t>
      </w:r>
      <w:r w:rsidRPr="00E63C40">
        <w:tab/>
        <w:t>stratu od základu dane v budúcnosti,</w:t>
      </w:r>
    </w:p>
    <w:p w:rsidR="00663129" w:rsidRPr="00E63C40" w:rsidRDefault="00663129" w:rsidP="00371346">
      <w:pPr>
        <w:pStyle w:val="odstavec"/>
      </w:pPr>
      <w:r w:rsidRPr="00E63C40">
        <w:t>c)</w:t>
      </w:r>
      <w:r w:rsidRPr="00E63C40">
        <w:tab/>
        <w:t>možnosti previesť nevyužité daňové odpočty a iné daňové nároky do budúcich období.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  <w:r w:rsidRPr="00E63C40">
        <w:t xml:space="preserve">Účtovanie o odloženej dani sa nevzťahuje na </w:t>
      </w:r>
      <w:proofErr w:type="spellStart"/>
      <w:r w:rsidRPr="00E63C40">
        <w:t>goodwill</w:t>
      </w:r>
      <w:proofErr w:type="spellEnd"/>
      <w:r w:rsidRPr="00E63C40">
        <w:t xml:space="preserve"> alebo záporný </w:t>
      </w:r>
      <w:proofErr w:type="spellStart"/>
      <w:r w:rsidRPr="00E63C40">
        <w:t>goodwill</w:t>
      </w:r>
      <w:proofErr w:type="spellEnd"/>
      <w:r w:rsidRPr="00E63C40">
        <w:t xml:space="preserve"> pri jeho prvotnom zaúčtovaní. Účtovanie o odloženej dani sa vzťahuje na dočasný rozdiel ku </w:t>
      </w:r>
      <w:proofErr w:type="spellStart"/>
      <w:r w:rsidRPr="00E63C40">
        <w:t>goodwillu</w:t>
      </w:r>
      <w:proofErr w:type="spellEnd"/>
      <w:r w:rsidRPr="00E63C40">
        <w:t xml:space="preserve"> alebo zápornému </w:t>
      </w:r>
      <w:proofErr w:type="spellStart"/>
      <w:r w:rsidRPr="00E63C40">
        <w:t>goodwillu</w:t>
      </w:r>
      <w:proofErr w:type="spellEnd"/>
      <w:r w:rsidRPr="00E63C40">
        <w:t xml:space="preserve">, ktorý vznikol po jeho prvotnom zaúčtovaní, napríklad z dôvodu rôznych daňových odpisov a účtovných odpisov, ak pri prvotnom účtovaní </w:t>
      </w:r>
      <w:proofErr w:type="spellStart"/>
      <w:r w:rsidRPr="00E63C40">
        <w:t>goodwillu</w:t>
      </w:r>
      <w:proofErr w:type="spellEnd"/>
      <w:r w:rsidRPr="00E63C40">
        <w:t xml:space="preserve"> alebo záporného </w:t>
      </w:r>
      <w:proofErr w:type="spellStart"/>
      <w:r w:rsidRPr="00E63C40">
        <w:t>goodwillu</w:t>
      </w:r>
      <w:proofErr w:type="spellEnd"/>
      <w:r w:rsidRPr="00E63C40">
        <w:t xml:space="preserve"> nevznikol dočasný rozdiel.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  <w:r w:rsidRPr="00E63C40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  <w:r w:rsidRPr="00E63C40">
        <w:t>Odložená daňová pohľadávka sa účtuje iba do takej výšky, do akej je pravdepodobné, že bude možné dočasné rozdiely vyrovnať voči budúcemu základu dane.</w:t>
      </w:r>
    </w:p>
    <w:p w:rsidR="00663129" w:rsidRPr="00E63C40" w:rsidRDefault="00663129" w:rsidP="00371346">
      <w:pPr>
        <w:pStyle w:val="odstavec"/>
      </w:pPr>
    </w:p>
    <w:p w:rsidR="00663129" w:rsidRDefault="00663129" w:rsidP="00371346">
      <w:pPr>
        <w:pStyle w:val="odstavec"/>
      </w:pPr>
      <w:r w:rsidRPr="00E63C40">
        <w:t>Pri výpočte odloženej dane sa použije sadzba dane z príjmov, o ktorej sa predpokladá, že bude platiť v čase vyrovnania odloženej dane.</w:t>
      </w:r>
    </w:p>
    <w:p w:rsidR="00156EAA" w:rsidRDefault="00156EAA" w:rsidP="00371346">
      <w:pPr>
        <w:pStyle w:val="odstavec"/>
      </w:pPr>
    </w:p>
    <w:p w:rsidR="00156EAA" w:rsidRPr="00E63C40" w:rsidRDefault="00156EAA" w:rsidP="00371346">
      <w:pPr>
        <w:pStyle w:val="odstavec"/>
      </w:pPr>
      <w:r>
        <w:t>Spoločnosti nevznikla povinnosť účtovať o odloženej dani z príjmov.</w:t>
      </w:r>
    </w:p>
    <w:p w:rsidR="00663129" w:rsidRDefault="00663129" w:rsidP="00371346">
      <w:pPr>
        <w:pStyle w:val="odstavec"/>
      </w:pPr>
    </w:p>
    <w:p w:rsidR="00BC6981" w:rsidRDefault="00BC6981" w:rsidP="00371346">
      <w:pPr>
        <w:pStyle w:val="odstavec"/>
      </w:pPr>
    </w:p>
    <w:p w:rsidR="00BC6981" w:rsidRDefault="00BC6981" w:rsidP="00371346">
      <w:pPr>
        <w:pStyle w:val="odstavec"/>
      </w:pPr>
    </w:p>
    <w:p w:rsidR="00663129" w:rsidRPr="004E66D2" w:rsidRDefault="00663129" w:rsidP="005B5CFC">
      <w:pPr>
        <w:pStyle w:val="abc"/>
      </w:pPr>
      <w:r w:rsidRPr="004E66D2">
        <w:t>Dotácie zo štátneho rozpočtu</w:t>
      </w:r>
    </w:p>
    <w:p w:rsidR="00663129" w:rsidRPr="00E63C40" w:rsidRDefault="00663129" w:rsidP="00371346">
      <w:pPr>
        <w:pStyle w:val="odstavec"/>
      </w:pPr>
      <w:r w:rsidRPr="00E63C40">
        <w:t>O nároku na dotáciu, podporu alebo príspevok sa účtuje, ak je takmer isté, že na základe splnených podmienok na poskytnutie dotácie, podpory alebo príspevku budú tieto finančné prostriedky Spoločnosti poskytnuté.</w:t>
      </w:r>
    </w:p>
    <w:p w:rsidR="00663129" w:rsidRPr="00E63C40" w:rsidRDefault="00663129" w:rsidP="00371346">
      <w:pPr>
        <w:pStyle w:val="odstavec"/>
      </w:pPr>
    </w:p>
    <w:p w:rsidR="00663129" w:rsidRDefault="00663129" w:rsidP="00371346">
      <w:pPr>
        <w:pStyle w:val="odstavec"/>
      </w:pPr>
      <w:r w:rsidRPr="00E63C40">
        <w:t xml:space="preserve">Prijaté dotácie zo štátneho rozpočtu sa účtujú ako záväzok Spoločnosti ku dňu prijatia. Dotácie na hospodársku činnosť sa účtujú </w:t>
      </w:r>
      <w:r>
        <w:t>ako o</w:t>
      </w:r>
      <w:r w:rsidRPr="00E63C40">
        <w:t xml:space="preserve">statné výnosy z hospodárskej činnosti, ak sa dotácia poskytla na úhradu nákladov, a to v časovej a vecnej súvislosti so zaúčtovaním nákladov vynaložených na príslušný účel, na ktorý sa dotácie na hospodársku činnosť poskytli. Dotácie na dlhodobý majetok sa účtujú v prospech </w:t>
      </w:r>
      <w:r>
        <w:t>v</w:t>
      </w:r>
      <w:r w:rsidRPr="00E63C40">
        <w:t>ýnos</w:t>
      </w:r>
      <w:r>
        <w:t>ov</w:t>
      </w:r>
      <w:r w:rsidRPr="00E63C40">
        <w:t xml:space="preserve"> budúcich období a následne sa </w:t>
      </w:r>
      <w:r>
        <w:t>vykážu ako o</w:t>
      </w:r>
      <w:r w:rsidRPr="00E63C40">
        <w:t>statné výnosy z hospodárskej činnosti</w:t>
      </w:r>
      <w:r>
        <w:t> </w:t>
      </w:r>
      <w:r w:rsidRPr="00E63C40">
        <w:t xml:space="preserve"> v časovej a vecnej súvislosti so zaúčtovaním odpisov obstaraného dlhodobého majetku.</w:t>
      </w:r>
      <w:r w:rsidRPr="00E63C40" w:rsidDel="004C71AC">
        <w:t xml:space="preserve"> </w:t>
      </w:r>
    </w:p>
    <w:p w:rsidR="00156EAA" w:rsidRDefault="00156EAA" w:rsidP="00371346">
      <w:pPr>
        <w:pStyle w:val="odstavec"/>
      </w:pPr>
    </w:p>
    <w:p w:rsidR="00156EAA" w:rsidRDefault="00156EAA" w:rsidP="00371346">
      <w:pPr>
        <w:pStyle w:val="odstavec"/>
      </w:pPr>
      <w:r>
        <w:t>Spoločnosti bola v rokoch 2010 -2012 poskytnutá dotácia na 3 novovytvorené pracovné miesta z Ministerstva práce sociálnych vecí a rodiny prostredníctvom platobnej agentúry.</w:t>
      </w:r>
    </w:p>
    <w:p w:rsidR="00663129" w:rsidRDefault="00663129" w:rsidP="00371346">
      <w:pPr>
        <w:pStyle w:val="odstavec"/>
      </w:pPr>
    </w:p>
    <w:p w:rsidR="00663129" w:rsidRDefault="00663129" w:rsidP="005B5CFC">
      <w:pPr>
        <w:pStyle w:val="abc"/>
      </w:pPr>
      <w:r w:rsidRPr="00E63C40">
        <w:t>Výdavky budúcich období a výnosy budúcich období</w:t>
      </w:r>
    </w:p>
    <w:p w:rsidR="00663129" w:rsidRPr="00E63C40" w:rsidRDefault="00663129" w:rsidP="00371346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5B5CFC">
      <w:pPr>
        <w:pStyle w:val="abc"/>
      </w:pPr>
      <w:r w:rsidRPr="00E63C40">
        <w:t>Cudzia mena</w:t>
      </w:r>
    </w:p>
    <w:p w:rsidR="00663129" w:rsidRDefault="00663129" w:rsidP="00371346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:rsidR="00663129" w:rsidRDefault="00663129" w:rsidP="00371346">
      <w:pPr>
        <w:pStyle w:val="odstavec"/>
      </w:pPr>
    </w:p>
    <w:p w:rsidR="00663129" w:rsidRDefault="00663129" w:rsidP="005B5CFC">
      <w:pPr>
        <w:pStyle w:val="abc"/>
      </w:pPr>
      <w:r w:rsidRPr="00E63C40">
        <w:t>Vykazovanie výnosov</w:t>
      </w:r>
    </w:p>
    <w:p w:rsidR="00663129" w:rsidRPr="00E63C40" w:rsidRDefault="00663129" w:rsidP="00371346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663129" w:rsidRPr="00E63C40" w:rsidRDefault="00663129" w:rsidP="00371346">
      <w:pPr>
        <w:pStyle w:val="odstavec"/>
      </w:pPr>
    </w:p>
    <w:p w:rsidR="00663129" w:rsidRPr="004E66D2" w:rsidRDefault="00663129" w:rsidP="00371346">
      <w:pPr>
        <w:pStyle w:val="odstavec"/>
      </w:pPr>
      <w:r w:rsidRPr="004E66D2">
        <w:t>Výnosy sa vykazujú po odpočítaní dane z pridanej hodnoty, zliav a zrážok (rabaty, bonusy, skontá, dobropisy a pod.). Výnosové úroky sa účtujú rovnomerne v účtovných obdobiach, ktorých sa vecne a časovo týkajú</w:t>
      </w:r>
    </w:p>
    <w:p w:rsidR="00663129" w:rsidRPr="004E66D2" w:rsidRDefault="00663129" w:rsidP="00371346">
      <w:pPr>
        <w:pStyle w:val="odstavec"/>
        <w:rPr>
          <w:i/>
        </w:rPr>
      </w:pPr>
      <w:r w:rsidRPr="004E66D2">
        <w:t xml:space="preserve">Výnosy Spoločnosti tvoria najmä tržby z predaja </w:t>
      </w:r>
      <w:r w:rsidR="004E66D2" w:rsidRPr="004E66D2">
        <w:t>služieb a tržby z predaja tovaru</w:t>
      </w:r>
      <w:r w:rsidR="004E66D2">
        <w:t>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5B5CFC">
      <w:pPr>
        <w:pStyle w:val="abc"/>
      </w:pPr>
      <w:r w:rsidRPr="00E63C40">
        <w:t>Porovnateľné údaje</w:t>
      </w:r>
    </w:p>
    <w:p w:rsidR="00663129" w:rsidRDefault="00663129" w:rsidP="00371346">
      <w:pPr>
        <w:pStyle w:val="odstavec"/>
        <w:rPr>
          <w:i/>
        </w:rPr>
      </w:pPr>
      <w:r w:rsidRPr="00E63C40">
        <w:t xml:space="preserve"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 </w:t>
      </w:r>
    </w:p>
    <w:p w:rsidR="004E66D2" w:rsidRPr="00E63C40" w:rsidRDefault="004E66D2" w:rsidP="00371346">
      <w:pPr>
        <w:pStyle w:val="odstavec"/>
      </w:pPr>
    </w:p>
    <w:p w:rsidR="00663129" w:rsidRPr="00E63C40" w:rsidRDefault="00663129" w:rsidP="005B5CFC">
      <w:pPr>
        <w:pStyle w:val="abc"/>
      </w:pPr>
      <w:r w:rsidRPr="00E63C40">
        <w:t>Oprava chýb minulých období</w:t>
      </w:r>
    </w:p>
    <w:p w:rsidR="00663129" w:rsidRDefault="00663129" w:rsidP="00371346">
      <w:pPr>
        <w:pStyle w:val="odstavec"/>
      </w:pPr>
      <w:r w:rsidRPr="00E63C40"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</w:t>
      </w:r>
      <w:r w:rsidR="004E66D2">
        <w:t>nákladový alebo výnosový účet.</w:t>
      </w:r>
    </w:p>
    <w:p w:rsidR="006D2EA8" w:rsidRDefault="006D2EA8" w:rsidP="00371346">
      <w:pPr>
        <w:pStyle w:val="odstavec"/>
      </w:pPr>
    </w:p>
    <w:p w:rsidR="005B5CFC" w:rsidRDefault="005B5CFC" w:rsidP="00371346">
      <w:pPr>
        <w:pStyle w:val="odstavec"/>
      </w:pPr>
    </w:p>
    <w:p w:rsidR="005B5CFC" w:rsidRPr="00E63C40" w:rsidRDefault="005B5CFC" w:rsidP="00371346">
      <w:pPr>
        <w:pStyle w:val="odstavec"/>
      </w:pPr>
    </w:p>
    <w:p w:rsidR="004E66D2" w:rsidRPr="005B5CFC" w:rsidRDefault="002B0922" w:rsidP="005B5CFC">
      <w:pPr>
        <w:pStyle w:val="abc"/>
      </w:pPr>
      <w:r w:rsidRPr="005B5CFC">
        <w:lastRenderedPageBreak/>
        <w:t>Dotácie poskytnuté na obstaranie majetku</w:t>
      </w:r>
    </w:p>
    <w:p w:rsidR="002B0922" w:rsidRDefault="002B0922" w:rsidP="00371346">
      <w:pPr>
        <w:pStyle w:val="odstavec"/>
      </w:pPr>
    </w:p>
    <w:p w:rsidR="003F098D" w:rsidRPr="002B0922" w:rsidRDefault="002B0922" w:rsidP="00371346">
      <w:pPr>
        <w:pStyle w:val="odstavec"/>
      </w:pPr>
      <w:r w:rsidRPr="002B0922">
        <w:t xml:space="preserve">Spoločnosť </w:t>
      </w:r>
      <w:r w:rsidR="00FA1F04">
        <w:t>neúčtovala o poskytnutých dotáciách na obstaranie majetku.</w:t>
      </w:r>
    </w:p>
    <w:p w:rsidR="002B0922" w:rsidRPr="003F098D" w:rsidRDefault="002B0922" w:rsidP="00371346">
      <w:pPr>
        <w:pStyle w:val="odstavec"/>
        <w:rPr>
          <w:bCs w:val="0"/>
        </w:rPr>
        <w:sectPr w:rsidR="002B0922" w:rsidRPr="003F098D" w:rsidSect="001A02BF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Style w:val="Siln"/>
        </w:rPr>
        <w:t xml:space="preserve"> </w:t>
      </w:r>
      <w:r w:rsidRPr="002B0922">
        <w:rPr>
          <w:rStyle w:val="Siln"/>
        </w:rPr>
        <w:t xml:space="preserve"> </w:t>
      </w:r>
    </w:p>
    <w:p w:rsidR="00663129" w:rsidRPr="00E63C40" w:rsidRDefault="0066312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663129" w:rsidRPr="00E63C40" w:rsidRDefault="00663129" w:rsidP="00355DD6">
      <w:pPr>
        <w:pStyle w:val="Nadpis2"/>
      </w:pPr>
      <w:r w:rsidRPr="00E63C40">
        <w:t>Dlhodobý nehmotný majetok</w:t>
      </w:r>
    </w:p>
    <w:p w:rsidR="00663129" w:rsidRDefault="004E66D2" w:rsidP="00371346">
      <w:pPr>
        <w:pStyle w:val="odstavec"/>
      </w:pPr>
      <w:r>
        <w:t>Spoločnosť neobstarávala v bežnom ani predchádzajúcom účtovnom období dlhodobý nehmotný majetok.</w:t>
      </w:r>
    </w:p>
    <w:p w:rsidR="00663129" w:rsidRDefault="00663129" w:rsidP="0037134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Dlhodobý hmotný majetok</w:t>
      </w:r>
    </w:p>
    <w:p w:rsidR="00663129" w:rsidRDefault="00663129" w:rsidP="00371346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</w:t>
      </w:r>
      <w:r w:rsidR="006D2EA8">
        <w:t>nasledovný</w:t>
      </w:r>
      <w:r>
        <w:t>:</w:t>
      </w:r>
    </w:p>
    <w:p w:rsidR="00663129" w:rsidRPr="00E63C40" w:rsidRDefault="00663129" w:rsidP="0037134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663129" w:rsidRPr="009C5C9E" w:rsidTr="006D2EA8">
        <w:trPr>
          <w:trHeight w:val="240"/>
        </w:trPr>
        <w:tc>
          <w:tcPr>
            <w:tcW w:w="3319" w:type="dxa"/>
            <w:vMerge w:val="restart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:rsidTr="006D2EA8">
        <w:trPr>
          <w:trHeight w:val="1200"/>
        </w:trPr>
        <w:tc>
          <w:tcPr>
            <w:tcW w:w="3319" w:type="dxa"/>
            <w:vMerge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198630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198630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50399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50399</w:t>
            </w: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100798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27864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50399</w:t>
            </w: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5A3C36" w:rsidP="005A3C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78263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221165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221165</w:t>
            </w: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45401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45401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61567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61567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27864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27864</w:t>
            </w: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79104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79104</w:t>
            </w: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153229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153229</w:t>
            </w:r>
          </w:p>
        </w:tc>
      </w:tr>
      <w:tr w:rsidR="00663129" w:rsidRPr="009C5C9E" w:rsidTr="006D2EA8">
        <w:trPr>
          <w:trHeight w:val="27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142061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:rsidR="00663129" w:rsidRPr="009C5C9E" w:rsidRDefault="005A3C3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142061</w:t>
            </w:r>
          </w:p>
        </w:tc>
      </w:tr>
    </w:tbl>
    <w:p w:rsidR="00663129" w:rsidRDefault="00663129" w:rsidP="00371346">
      <w:pPr>
        <w:pStyle w:val="odstavec"/>
      </w:pP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663129" w:rsidRPr="009C5C9E" w:rsidTr="006D2EA8">
        <w:trPr>
          <w:trHeight w:val="240"/>
        </w:trPr>
        <w:tc>
          <w:tcPr>
            <w:tcW w:w="3319" w:type="dxa"/>
            <w:vMerge w:val="restart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6D2EA8">
        <w:trPr>
          <w:trHeight w:val="1200"/>
        </w:trPr>
        <w:tc>
          <w:tcPr>
            <w:tcW w:w="3319" w:type="dxa"/>
            <w:vMerge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134717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134717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82478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82477</w:t>
            </w: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164955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18565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82477</w:t>
            </w: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101042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198630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198630</w:t>
            </w: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40213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40213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23753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23753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18565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18565</w:t>
            </w: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45401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45401</w:t>
            </w: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94504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94504</w:t>
            </w:r>
          </w:p>
        </w:tc>
      </w:tr>
      <w:tr w:rsidR="00663129" w:rsidRPr="009C5C9E" w:rsidTr="006D2EA8">
        <w:trPr>
          <w:trHeight w:val="27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:rsidR="00663129" w:rsidRPr="009C5C9E" w:rsidRDefault="00BC6981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153229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:rsidR="00663129" w:rsidRPr="009C5C9E" w:rsidRDefault="00BC6981" w:rsidP="00DA524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153229</w:t>
            </w:r>
          </w:p>
        </w:tc>
      </w:tr>
    </w:tbl>
    <w:p w:rsidR="0059632E" w:rsidRDefault="0059632E" w:rsidP="00371346">
      <w:pPr>
        <w:pStyle w:val="odstavec"/>
      </w:pPr>
    </w:p>
    <w:p w:rsidR="00663129" w:rsidRDefault="00663129" w:rsidP="0037134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0"/>
        <w:gridCol w:w="3611"/>
      </w:tblGrid>
      <w:tr w:rsidR="00663129" w:rsidRPr="009C5C9E" w:rsidTr="00DA5249">
        <w:trPr>
          <w:trHeight w:val="240"/>
        </w:trPr>
        <w:tc>
          <w:tcPr>
            <w:tcW w:w="616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3611" w:type="dxa"/>
            <w:vAlign w:val="bottom"/>
          </w:tcPr>
          <w:p w:rsidR="00663129" w:rsidRPr="009C5C9E" w:rsidRDefault="00663129" w:rsidP="006D2E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63129" w:rsidRPr="009C5C9E" w:rsidTr="00DA5249">
        <w:trPr>
          <w:trHeight w:val="240"/>
        </w:trPr>
        <w:tc>
          <w:tcPr>
            <w:tcW w:w="6160" w:type="dxa"/>
            <w:vAlign w:val="bottom"/>
          </w:tcPr>
          <w:p w:rsidR="00663129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  <w:r w:rsidR="007315C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7315C2" w:rsidRPr="009C5C9E" w:rsidRDefault="007315C2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  <w:vAlign w:val="bottom"/>
          </w:tcPr>
          <w:p w:rsidR="00663129" w:rsidRPr="009C5C9E" w:rsidRDefault="005A3C36" w:rsidP="006D2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35002</w:t>
            </w:r>
          </w:p>
        </w:tc>
      </w:tr>
      <w:tr w:rsidR="00663129" w:rsidRPr="009C5C9E" w:rsidTr="00DA5249">
        <w:trPr>
          <w:trHeight w:val="439"/>
        </w:trPr>
        <w:tc>
          <w:tcPr>
            <w:tcW w:w="61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611" w:type="dxa"/>
            <w:vAlign w:val="bottom"/>
          </w:tcPr>
          <w:p w:rsidR="00663129" w:rsidRPr="009C5C9E" w:rsidRDefault="00663129" w:rsidP="006D2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Default="00663129" w:rsidP="00371346">
      <w:pPr>
        <w:pStyle w:val="odstavec"/>
      </w:pPr>
    </w:p>
    <w:p w:rsidR="0059632E" w:rsidRDefault="0059632E" w:rsidP="00371346">
      <w:pPr>
        <w:pStyle w:val="odstavec"/>
      </w:pPr>
    </w:p>
    <w:p w:rsidR="0059632E" w:rsidRDefault="0059632E" w:rsidP="00371346">
      <w:pPr>
        <w:pStyle w:val="odstavec"/>
      </w:pPr>
    </w:p>
    <w:p w:rsidR="006D2EA8" w:rsidRDefault="006D2EA8" w:rsidP="00371346">
      <w:pPr>
        <w:pStyle w:val="odstavec"/>
      </w:pPr>
      <w:r>
        <w:t>Informácie o spôsobe a výške poistenia dlhodobého nehmotného a hmotného majetku</w:t>
      </w:r>
    </w:p>
    <w:p w:rsidR="006D2EA8" w:rsidRDefault="006D2EA8" w:rsidP="00371346">
      <w:pPr>
        <w:pStyle w:val="odstavec"/>
      </w:pP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0"/>
        <w:gridCol w:w="3120"/>
        <w:gridCol w:w="3120"/>
      </w:tblGrid>
      <w:tr w:rsidR="006D2EA8" w:rsidRPr="009C5C9E" w:rsidTr="006D2EA8">
        <w:trPr>
          <w:trHeight w:val="240"/>
        </w:trPr>
        <w:tc>
          <w:tcPr>
            <w:tcW w:w="6160" w:type="dxa"/>
            <w:vAlign w:val="bottom"/>
          </w:tcPr>
          <w:p w:rsidR="006D2EA8" w:rsidRPr="009C5C9E" w:rsidRDefault="006D2EA8" w:rsidP="006D2E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Popis majetku</w:t>
            </w:r>
          </w:p>
        </w:tc>
        <w:tc>
          <w:tcPr>
            <w:tcW w:w="3120" w:type="dxa"/>
          </w:tcPr>
          <w:p w:rsidR="006D2EA8" w:rsidRPr="009C5C9E" w:rsidRDefault="0059632E" w:rsidP="005963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Spôsob poistenia</w:t>
            </w:r>
          </w:p>
        </w:tc>
        <w:tc>
          <w:tcPr>
            <w:tcW w:w="3120" w:type="dxa"/>
            <w:vAlign w:val="bottom"/>
          </w:tcPr>
          <w:p w:rsidR="006D2EA8" w:rsidRPr="009C5C9E" w:rsidRDefault="006D2EA8" w:rsidP="005963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pois</w:t>
            </w:r>
            <w:r w:rsidR="0059632E">
              <w:rPr>
                <w:rFonts w:ascii="Arial" w:hAnsi="Arial" w:cs="Arial"/>
                <w:b/>
                <w:bCs/>
                <w:sz w:val="18"/>
                <w:szCs w:val="18"/>
              </w:rPr>
              <w:t>tenia</w:t>
            </w:r>
          </w:p>
        </w:tc>
      </w:tr>
      <w:tr w:rsidR="006D2EA8" w:rsidRPr="009C5C9E" w:rsidTr="006D2EA8">
        <w:trPr>
          <w:trHeight w:val="240"/>
        </w:trPr>
        <w:tc>
          <w:tcPr>
            <w:tcW w:w="6160" w:type="dxa"/>
            <w:vAlign w:val="bottom"/>
          </w:tcPr>
          <w:p w:rsidR="006D2EA8" w:rsidRPr="009C5C9E" w:rsidRDefault="0059632E" w:rsidP="006D2E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Nehnuteľný majetok</w:t>
            </w:r>
          </w:p>
        </w:tc>
        <w:tc>
          <w:tcPr>
            <w:tcW w:w="3120" w:type="dxa"/>
          </w:tcPr>
          <w:p w:rsidR="006D2EA8" w:rsidRDefault="00FA1F04" w:rsidP="00FA1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malých a stredných podn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kateľov</w:t>
            </w:r>
          </w:p>
        </w:tc>
        <w:tc>
          <w:tcPr>
            <w:tcW w:w="3120" w:type="dxa"/>
            <w:vAlign w:val="bottom"/>
          </w:tcPr>
          <w:p w:rsidR="006D2EA8" w:rsidRPr="009C5C9E" w:rsidRDefault="00D86406" w:rsidP="005963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777</w:t>
            </w:r>
          </w:p>
        </w:tc>
      </w:tr>
      <w:tr w:rsidR="006D2EA8" w:rsidRPr="0059632E" w:rsidTr="0059632E">
        <w:trPr>
          <w:trHeight w:val="244"/>
        </w:trPr>
        <w:tc>
          <w:tcPr>
            <w:tcW w:w="6160" w:type="dxa"/>
            <w:vAlign w:val="center"/>
          </w:tcPr>
          <w:p w:rsidR="006D2EA8" w:rsidRPr="009C5C9E" w:rsidRDefault="00FA1F04" w:rsidP="005963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3120" w:type="dxa"/>
            <w:vAlign w:val="center"/>
          </w:tcPr>
          <w:p w:rsidR="006D2EA8" w:rsidRPr="009C5C9E" w:rsidRDefault="00FA1F04" w:rsidP="005963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Povinné zmluvné poistenie</w:t>
            </w:r>
          </w:p>
        </w:tc>
        <w:tc>
          <w:tcPr>
            <w:tcW w:w="3120" w:type="dxa"/>
            <w:vAlign w:val="center"/>
          </w:tcPr>
          <w:p w:rsidR="006D2EA8" w:rsidRPr="009C5C9E" w:rsidRDefault="00D86406" w:rsidP="005963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1798</w:t>
            </w:r>
          </w:p>
        </w:tc>
      </w:tr>
      <w:tr w:rsidR="00FA1F04" w:rsidRPr="0059632E" w:rsidTr="0059632E">
        <w:trPr>
          <w:trHeight w:val="244"/>
        </w:trPr>
        <w:tc>
          <w:tcPr>
            <w:tcW w:w="6160" w:type="dxa"/>
            <w:vAlign w:val="center"/>
          </w:tcPr>
          <w:p w:rsidR="00FA1F04" w:rsidRDefault="00FA1F04" w:rsidP="005963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3120" w:type="dxa"/>
            <w:vAlign w:val="center"/>
          </w:tcPr>
          <w:p w:rsidR="00FA1F04" w:rsidRDefault="00FA1F04" w:rsidP="005963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Havarijné poistenie</w:t>
            </w:r>
          </w:p>
        </w:tc>
        <w:tc>
          <w:tcPr>
            <w:tcW w:w="3120" w:type="dxa"/>
            <w:vAlign w:val="center"/>
          </w:tcPr>
          <w:p w:rsidR="00FA1F04" w:rsidRDefault="00D86406" w:rsidP="005963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2544</w:t>
            </w:r>
          </w:p>
        </w:tc>
      </w:tr>
    </w:tbl>
    <w:p w:rsidR="006D2EA8" w:rsidRDefault="006D2EA8" w:rsidP="0037134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 xml:space="preserve">Dlhodobý </w:t>
      </w:r>
      <w:r>
        <w:t xml:space="preserve">finančný </w:t>
      </w:r>
      <w:r w:rsidRPr="00E63C40">
        <w:t>majetok</w:t>
      </w:r>
    </w:p>
    <w:p w:rsidR="00663129" w:rsidRDefault="0059632E" w:rsidP="00371346">
      <w:pPr>
        <w:pStyle w:val="odstavec"/>
      </w:pPr>
      <w:r>
        <w:t>Spoločnosť neobstarávala ani v bežnom účtovnom období, ani v bezprostredne predchádzajúcom účtovnom období dlhodobý finančný majetok, ani o ňom neúčtovala.</w:t>
      </w:r>
    </w:p>
    <w:p w:rsidR="00663129" w:rsidRDefault="00663129" w:rsidP="00371346">
      <w:pPr>
        <w:pStyle w:val="odstavec"/>
      </w:pPr>
    </w:p>
    <w:p w:rsidR="00663129" w:rsidRDefault="0059632E" w:rsidP="00371346">
      <w:pPr>
        <w:pStyle w:val="odstavec"/>
      </w:pPr>
      <w:r>
        <w:t>Nakoľko Spoločnosť v bežnom účtovnom období neobstarávala dlhodobí finančný majetok, ani o ňom neúčtovala, nebolo zriadené žiadne záložné právo.</w:t>
      </w:r>
    </w:p>
    <w:p w:rsidR="00663129" w:rsidRDefault="00663129" w:rsidP="00371346">
      <w:pPr>
        <w:pStyle w:val="odstavec"/>
      </w:pPr>
      <w:r>
        <w:t xml:space="preserve"> </w:t>
      </w:r>
    </w:p>
    <w:p w:rsidR="00663129" w:rsidRDefault="00663129" w:rsidP="00371346">
      <w:pPr>
        <w:pStyle w:val="odstavec"/>
      </w:pPr>
    </w:p>
    <w:p w:rsidR="00663129" w:rsidRDefault="00663129">
      <w:pPr>
        <w:rPr>
          <w:rFonts w:ascii="Arial" w:hAnsi="Arial" w:cs="Arial"/>
          <w:sz w:val="20"/>
          <w:szCs w:val="20"/>
        </w:rPr>
      </w:pPr>
    </w:p>
    <w:p w:rsidR="00663129" w:rsidRDefault="00663129">
      <w:pPr>
        <w:rPr>
          <w:rFonts w:ascii="Arial" w:hAnsi="Arial" w:cs="Arial"/>
          <w:sz w:val="20"/>
          <w:szCs w:val="20"/>
        </w:rPr>
        <w:sectPr w:rsidR="00663129" w:rsidSect="007A549A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663129" w:rsidRPr="0059632E" w:rsidRDefault="00663129" w:rsidP="00371346">
      <w:pPr>
        <w:pStyle w:val="odstavec"/>
      </w:pPr>
      <w:r w:rsidRPr="0059632E">
        <w:lastRenderedPageBreak/>
        <w:t>Informácie o dlhových CP držaných do splatnosti:</w:t>
      </w:r>
    </w:p>
    <w:p w:rsidR="0059632E" w:rsidRPr="00311023" w:rsidRDefault="0059632E" w:rsidP="00371346">
      <w:pPr>
        <w:pStyle w:val="odstavec"/>
      </w:pPr>
      <w:r>
        <w:t>Spoločnosť neúčtovala o dlhových cenných papieroch.</w:t>
      </w:r>
    </w:p>
    <w:p w:rsidR="00663129" w:rsidRDefault="00663129" w:rsidP="00371346">
      <w:pPr>
        <w:pStyle w:val="odstavec"/>
      </w:pPr>
      <w:r>
        <w:t xml:space="preserve"> </w:t>
      </w:r>
    </w:p>
    <w:p w:rsidR="00663129" w:rsidRDefault="00663129" w:rsidP="00371346">
      <w:pPr>
        <w:pStyle w:val="odstavec"/>
      </w:pPr>
    </w:p>
    <w:p w:rsidR="00663129" w:rsidRPr="0059632E" w:rsidRDefault="00663129" w:rsidP="00371346">
      <w:pPr>
        <w:pStyle w:val="odstavec"/>
      </w:pPr>
      <w:r w:rsidRPr="0059632E">
        <w:t>Informácie o poskytnutých dlhodobých pôžičkách:</w:t>
      </w:r>
    </w:p>
    <w:p w:rsidR="0059632E" w:rsidRDefault="0059632E" w:rsidP="00371346">
      <w:pPr>
        <w:pStyle w:val="odstavec"/>
      </w:pPr>
      <w:r>
        <w:t>Spoločnosť v bežnom účtovnom období neposkytovala dlhodobé pôžičky</w:t>
      </w:r>
    </w:p>
    <w:p w:rsidR="00663129" w:rsidRDefault="00663129" w:rsidP="00371346">
      <w:pPr>
        <w:pStyle w:val="odstavec"/>
      </w:pPr>
      <w:r>
        <w:t xml:space="preserve"> </w:t>
      </w:r>
    </w:p>
    <w:p w:rsidR="00663129" w:rsidRPr="00E63C40" w:rsidRDefault="00663129" w:rsidP="00355DD6">
      <w:pPr>
        <w:pStyle w:val="Nadpis2"/>
      </w:pPr>
      <w:r w:rsidRPr="00E63C40">
        <w:t>Zásoby</w:t>
      </w:r>
    </w:p>
    <w:p w:rsidR="0059632E" w:rsidRDefault="0059632E" w:rsidP="00371346">
      <w:pPr>
        <w:pStyle w:val="odstavec"/>
      </w:pPr>
      <w:r>
        <w:t xml:space="preserve">Spoločnosť v priebehu bežného účtovného obdobia </w:t>
      </w:r>
      <w:r w:rsidR="00D86406">
        <w:t>ne</w:t>
      </w:r>
      <w:r>
        <w:t xml:space="preserve">nakupovala </w:t>
      </w:r>
      <w:r w:rsidR="00D86406">
        <w:t xml:space="preserve">materiál do </w:t>
      </w:r>
      <w:r>
        <w:t>zásoby</w:t>
      </w:r>
      <w:r w:rsidR="00D86406">
        <w:t>. Postupne sa spotrebováva materiál nakúpený v predchádzajúcom roku. Na zásobách sa vykazuje</w:t>
      </w:r>
      <w:r w:rsidR="005A3C36">
        <w:t xml:space="preserve"> materiál nakúpený ku koncu roka, ktorý sa spotrebuje v nasledujúcom roku a</w:t>
      </w:r>
      <w:r w:rsidR="00D86406">
        <w:t xml:space="preserve"> nakúpená nespotrebovaná PHM v autách a strojoch.</w:t>
      </w:r>
      <w:r>
        <w:t xml:space="preserve"> Z toho dôvodu neboli tvorené ani opravné položky.</w:t>
      </w:r>
      <w:r w:rsidR="00D86406">
        <w:t xml:space="preserve"> </w:t>
      </w:r>
    </w:p>
    <w:p w:rsidR="0059632E" w:rsidRDefault="00D86406" w:rsidP="00371346">
      <w:pPr>
        <w:pStyle w:val="odstavec"/>
      </w:pPr>
      <w:r>
        <w:t>Na evidované zásoby nebolo</w:t>
      </w:r>
      <w:r w:rsidR="0059632E">
        <w:t xml:space="preserve"> zriadené záložné právo.</w:t>
      </w:r>
    </w:p>
    <w:p w:rsidR="00663129" w:rsidRDefault="00663129" w:rsidP="00371346">
      <w:pPr>
        <w:pStyle w:val="odstavec"/>
      </w:pPr>
    </w:p>
    <w:p w:rsidR="00663129" w:rsidRPr="00896D8E" w:rsidRDefault="00663129" w:rsidP="00355DD6">
      <w:pPr>
        <w:pStyle w:val="Nadpis2"/>
      </w:pPr>
      <w:r w:rsidRPr="00896D8E">
        <w:t>Zákazková výroba</w:t>
      </w:r>
      <w:r>
        <w:t xml:space="preserve"> </w:t>
      </w:r>
      <w:r w:rsidRPr="00AD735D">
        <w:t xml:space="preserve">a </w:t>
      </w:r>
      <w:r>
        <w:t>zákazková výstavba</w:t>
      </w:r>
      <w:r w:rsidRPr="00AD735D">
        <w:t xml:space="preserve"> nehnuteľnosti určenej na predaj</w:t>
      </w:r>
    </w:p>
    <w:p w:rsidR="003C5CE8" w:rsidRDefault="003C5CE8" w:rsidP="00371346">
      <w:pPr>
        <w:pStyle w:val="odstavec"/>
      </w:pPr>
      <w:r>
        <w:t xml:space="preserve">Spoločnosť v  predchádzajúcom období neúčtovala o zákazkovej výrobe. </w:t>
      </w:r>
      <w:r w:rsidR="00D86406">
        <w:t xml:space="preserve">V bežnom období </w:t>
      </w:r>
      <w:r w:rsidR="005A3C36">
        <w:t>ne</w:t>
      </w:r>
      <w:r w:rsidR="00D86406">
        <w:t xml:space="preserve">bolo o zákazkovej výrobe účtované. Na výpočet </w:t>
      </w:r>
      <w:r w:rsidR="001141A3">
        <w:t xml:space="preserve">výnosov účtovaných v bežnom období </w:t>
      </w:r>
      <w:r w:rsidR="005A3C36">
        <w:t xml:space="preserve">by </w:t>
      </w:r>
      <w:r w:rsidR="001141A3">
        <w:t>bola použitá metóda podľa percenta dokončenia.</w:t>
      </w:r>
    </w:p>
    <w:p w:rsidR="003C5CE8" w:rsidRDefault="003C5CE8" w:rsidP="00371346">
      <w:pPr>
        <w:pStyle w:val="odstavec"/>
      </w:pPr>
      <w:r>
        <w:t>Spoločnosť v bežnom účtovnom období nenakupovala nehnuteľnosť za účelom jej ďalšieho predaja.</w:t>
      </w:r>
    </w:p>
    <w:p w:rsidR="003C5CE8" w:rsidRDefault="003C5CE8" w:rsidP="0037134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Pohľadávky</w:t>
      </w:r>
    </w:p>
    <w:p w:rsidR="003C5CE8" w:rsidRDefault="003C5CE8" w:rsidP="00371346">
      <w:pPr>
        <w:pStyle w:val="odstavec"/>
      </w:pPr>
      <w:r>
        <w:t>Spoločnosť netvorila v roku 201</w:t>
      </w:r>
      <w:r w:rsidR="005A3C36">
        <w:t>3</w:t>
      </w:r>
      <w:r>
        <w:t xml:space="preserve"> opravné položky k pohľadávkam. </w:t>
      </w:r>
    </w:p>
    <w:p w:rsidR="003C5CE8" w:rsidRDefault="003C5CE8" w:rsidP="00371346">
      <w:pPr>
        <w:pStyle w:val="odstavec"/>
      </w:pPr>
    </w:p>
    <w:p w:rsidR="00663129" w:rsidRDefault="00663129" w:rsidP="00371346">
      <w:pPr>
        <w:pStyle w:val="odstavec"/>
      </w:pPr>
      <w:r w:rsidRPr="00E63C40">
        <w:t>Veková štruktúra dlhodobých a krátkodobých pohľadávok je uvedená v nasledujúcej tabuľke:</w:t>
      </w:r>
    </w:p>
    <w:p w:rsidR="00663129" w:rsidRDefault="00663129" w:rsidP="0037134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20"/>
        <w:gridCol w:w="2180"/>
        <w:gridCol w:w="2180"/>
        <w:gridCol w:w="2180"/>
      </w:tblGrid>
      <w:tr w:rsidR="00663129" w:rsidRPr="009C5C9E" w:rsidTr="003C5CE8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63129" w:rsidRPr="009C5C9E" w:rsidTr="003C5CE8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663129" w:rsidRPr="009C5C9E" w:rsidTr="003C5CE8">
        <w:trPr>
          <w:trHeight w:val="240"/>
        </w:trPr>
        <w:tc>
          <w:tcPr>
            <w:tcW w:w="9260" w:type="dxa"/>
            <w:gridSpan w:val="4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63129" w:rsidRPr="009C5C9E" w:rsidTr="003C5CE8">
        <w:trPr>
          <w:trHeight w:val="48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72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48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48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255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3C5CE8">
        <w:trPr>
          <w:trHeight w:val="255"/>
        </w:trPr>
        <w:tc>
          <w:tcPr>
            <w:tcW w:w="9260" w:type="dxa"/>
            <w:gridSpan w:val="4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63129" w:rsidRPr="009C5C9E" w:rsidTr="003C5CE8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vAlign w:val="bottom"/>
          </w:tcPr>
          <w:p w:rsidR="001141A3" w:rsidRPr="009C5C9E" w:rsidRDefault="003F098D" w:rsidP="001141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308031</w:t>
            </w:r>
          </w:p>
        </w:tc>
        <w:tc>
          <w:tcPr>
            <w:tcW w:w="2180" w:type="dxa"/>
            <w:vAlign w:val="bottom"/>
          </w:tcPr>
          <w:p w:rsidR="00663129" w:rsidRPr="009C5C9E" w:rsidRDefault="003F098D" w:rsidP="003F09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1056014</w:t>
            </w:r>
          </w:p>
        </w:tc>
        <w:tc>
          <w:tcPr>
            <w:tcW w:w="2180" w:type="dxa"/>
            <w:vAlign w:val="bottom"/>
          </w:tcPr>
          <w:p w:rsidR="00663129" w:rsidRPr="009C5C9E" w:rsidRDefault="008C4208" w:rsidP="003F09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</w:t>
            </w:r>
            <w:r w:rsidR="003F098D">
              <w:rPr>
                <w:rFonts w:ascii="Arial" w:hAnsi="Arial" w:cs="Arial"/>
                <w:sz w:val="18"/>
                <w:szCs w:val="18"/>
              </w:rPr>
              <w:t>4045</w:t>
            </w:r>
          </w:p>
        </w:tc>
      </w:tr>
      <w:tr w:rsidR="00663129" w:rsidRPr="009C5C9E" w:rsidTr="003C5CE8">
        <w:trPr>
          <w:trHeight w:val="72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48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48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8C42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vAlign w:val="bottom"/>
          </w:tcPr>
          <w:p w:rsidR="001141A3" w:rsidRPr="009C5C9E" w:rsidRDefault="001141A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8C4208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16266</w:t>
            </w:r>
          </w:p>
        </w:tc>
        <w:tc>
          <w:tcPr>
            <w:tcW w:w="2180" w:type="dxa"/>
            <w:vAlign w:val="bottom"/>
          </w:tcPr>
          <w:p w:rsidR="00663129" w:rsidRPr="009C5C9E" w:rsidRDefault="008C4208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16266</w:t>
            </w:r>
          </w:p>
        </w:tc>
      </w:tr>
      <w:tr w:rsidR="00663129" w:rsidRPr="009C5C9E" w:rsidTr="003C5CE8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255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2180" w:type="dxa"/>
            <w:vAlign w:val="bottom"/>
          </w:tcPr>
          <w:p w:rsidR="00663129" w:rsidRPr="009C5C9E" w:rsidRDefault="003F098D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308031</w:t>
            </w:r>
          </w:p>
        </w:tc>
        <w:tc>
          <w:tcPr>
            <w:tcW w:w="2180" w:type="dxa"/>
            <w:vAlign w:val="bottom"/>
          </w:tcPr>
          <w:p w:rsidR="00663129" w:rsidRPr="009C5C9E" w:rsidRDefault="003F098D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1072280</w:t>
            </w:r>
          </w:p>
        </w:tc>
        <w:tc>
          <w:tcPr>
            <w:tcW w:w="2180" w:type="dxa"/>
            <w:vAlign w:val="bottom"/>
          </w:tcPr>
          <w:p w:rsidR="00663129" w:rsidRPr="009C5C9E" w:rsidRDefault="003F098D" w:rsidP="008C420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1380311</w:t>
            </w:r>
          </w:p>
        </w:tc>
      </w:tr>
    </w:tbl>
    <w:p w:rsidR="00663129" w:rsidRDefault="00663129" w:rsidP="00371346">
      <w:pPr>
        <w:pStyle w:val="odstavec"/>
      </w:pPr>
    </w:p>
    <w:p w:rsidR="00663129" w:rsidRDefault="00663129" w:rsidP="00371346">
      <w:pPr>
        <w:pStyle w:val="odstavec"/>
      </w:pPr>
      <w:r>
        <w:lastRenderedPageBreak/>
        <w:t xml:space="preserve"> </w:t>
      </w:r>
    </w:p>
    <w:p w:rsidR="003C5CE8" w:rsidRDefault="003C5CE8" w:rsidP="00371346">
      <w:pPr>
        <w:pStyle w:val="odstavec"/>
      </w:pPr>
    </w:p>
    <w:p w:rsidR="003C5CE8" w:rsidRDefault="003C5CE8" w:rsidP="00371346">
      <w:pPr>
        <w:pStyle w:val="odstavec"/>
      </w:pP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220"/>
        <w:gridCol w:w="3020"/>
        <w:gridCol w:w="3020"/>
      </w:tblGrid>
      <w:tr w:rsidR="00663129" w:rsidRPr="009C5C9E" w:rsidTr="003C5CE8">
        <w:trPr>
          <w:trHeight w:val="240"/>
        </w:trPr>
        <w:tc>
          <w:tcPr>
            <w:tcW w:w="3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3C5CE8">
        <w:trPr>
          <w:trHeight w:val="240"/>
        </w:trPr>
        <w:tc>
          <w:tcPr>
            <w:tcW w:w="3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663129" w:rsidRPr="009C5C9E" w:rsidTr="003C5CE8">
        <w:trPr>
          <w:trHeight w:val="240"/>
        </w:trPr>
        <w:tc>
          <w:tcPr>
            <w:tcW w:w="32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vAlign w:val="bottom"/>
          </w:tcPr>
          <w:p w:rsidR="00663129" w:rsidRPr="009C5C9E" w:rsidRDefault="00ED315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1364045</w:t>
            </w:r>
          </w:p>
        </w:tc>
        <w:tc>
          <w:tcPr>
            <w:tcW w:w="3020" w:type="dxa"/>
            <w:vAlign w:val="bottom"/>
          </w:tcPr>
          <w:p w:rsidR="00663129" w:rsidRPr="009C5C9E" w:rsidRDefault="001141A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709248</w:t>
            </w:r>
          </w:p>
        </w:tc>
      </w:tr>
      <w:tr w:rsidR="00663129" w:rsidRPr="009C5C9E" w:rsidTr="003C5CE8">
        <w:trPr>
          <w:trHeight w:val="480"/>
        </w:trPr>
        <w:tc>
          <w:tcPr>
            <w:tcW w:w="32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vAlign w:val="bottom"/>
          </w:tcPr>
          <w:p w:rsidR="00663129" w:rsidRPr="009C5C9E" w:rsidRDefault="00ED315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904231</w:t>
            </w:r>
          </w:p>
        </w:tc>
        <w:tc>
          <w:tcPr>
            <w:tcW w:w="3020" w:type="dxa"/>
            <w:vAlign w:val="bottom"/>
          </w:tcPr>
          <w:p w:rsidR="00663129" w:rsidRPr="009C5C9E" w:rsidRDefault="001141A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577169</w:t>
            </w:r>
          </w:p>
        </w:tc>
      </w:tr>
      <w:tr w:rsidR="00663129" w:rsidRPr="009C5C9E" w:rsidTr="003C5CE8">
        <w:trPr>
          <w:trHeight w:val="255"/>
        </w:trPr>
        <w:tc>
          <w:tcPr>
            <w:tcW w:w="32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vAlign w:val="bottom"/>
          </w:tcPr>
          <w:p w:rsidR="00663129" w:rsidRPr="009C5C9E" w:rsidRDefault="00885AB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1364045</w:t>
            </w:r>
          </w:p>
        </w:tc>
        <w:tc>
          <w:tcPr>
            <w:tcW w:w="3020" w:type="dxa"/>
            <w:vAlign w:val="bottom"/>
          </w:tcPr>
          <w:p w:rsidR="00663129" w:rsidRPr="009C5C9E" w:rsidRDefault="001141A3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1286417</w:t>
            </w:r>
          </w:p>
        </w:tc>
      </w:tr>
      <w:tr w:rsidR="00663129" w:rsidRPr="009C5C9E" w:rsidTr="003C5CE8">
        <w:trPr>
          <w:trHeight w:val="495"/>
        </w:trPr>
        <w:tc>
          <w:tcPr>
            <w:tcW w:w="32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480"/>
        </w:trPr>
        <w:tc>
          <w:tcPr>
            <w:tcW w:w="32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255"/>
        </w:trPr>
        <w:tc>
          <w:tcPr>
            <w:tcW w:w="32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663129" w:rsidRDefault="00663129" w:rsidP="00371346">
      <w:pPr>
        <w:pStyle w:val="odstavec"/>
      </w:pPr>
    </w:p>
    <w:p w:rsidR="00663129" w:rsidRDefault="003C5CE8" w:rsidP="00371346">
      <w:pPr>
        <w:pStyle w:val="odstavec"/>
      </w:pPr>
      <w:r>
        <w:t>Pohľadávky Spoločnosti nie sú zabezpečené záložným právom alebo inou formou zabezpečenia.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Finančné účty</w:t>
      </w:r>
    </w:p>
    <w:p w:rsidR="003C5CE8" w:rsidRDefault="003C5CE8" w:rsidP="00371346">
      <w:pPr>
        <w:pStyle w:val="odstavec"/>
      </w:pPr>
      <w:r>
        <w:t>Ako finančné účty sú vykázané peniaze v pokladnici a účty v bankách. Účt</w:t>
      </w:r>
      <w:r w:rsidR="005B5CFC">
        <w:t>om</w:t>
      </w:r>
      <w:r>
        <w:t xml:space="preserve"> v</w:t>
      </w:r>
      <w:r w:rsidR="005B5CFC">
        <w:t xml:space="preserve"> jednej</w:t>
      </w:r>
      <w:r>
        <w:t> bank</w:t>
      </w:r>
      <w:r w:rsidR="005B5CFC">
        <w:t>e</w:t>
      </w:r>
      <w:r>
        <w:t xml:space="preserve"> m</w:t>
      </w:r>
      <w:r w:rsidR="005B5CFC">
        <w:t>ôže Spoločnosť voľne disponovať, v inej banke má spoločnosť blokovaný účet, ktorý iniciovala Finančná správa na základe vystaveného protokolu z kontroly.</w:t>
      </w:r>
    </w:p>
    <w:p w:rsidR="00663129" w:rsidRDefault="00663129" w:rsidP="00371346">
      <w:pPr>
        <w:pStyle w:val="odstavec"/>
      </w:pPr>
      <w:r>
        <w:t>Informácie o finančných účtoch okrem krátkodobého finančného majetku sú uvedené nižšie:</w:t>
      </w:r>
    </w:p>
    <w:p w:rsidR="00663129" w:rsidRDefault="00663129" w:rsidP="0037134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00"/>
        <w:gridCol w:w="3220"/>
        <w:gridCol w:w="3220"/>
      </w:tblGrid>
      <w:tr w:rsidR="00663129" w:rsidRPr="009C5C9E" w:rsidTr="003C5CE8">
        <w:trPr>
          <w:trHeight w:val="439"/>
        </w:trPr>
        <w:tc>
          <w:tcPr>
            <w:tcW w:w="280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3C5CE8">
        <w:trPr>
          <w:trHeight w:val="240"/>
        </w:trPr>
        <w:tc>
          <w:tcPr>
            <w:tcW w:w="28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vAlign w:val="bottom"/>
          </w:tcPr>
          <w:p w:rsidR="00663129" w:rsidRPr="009C5C9E" w:rsidRDefault="008C4208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10333</w:t>
            </w:r>
          </w:p>
        </w:tc>
        <w:tc>
          <w:tcPr>
            <w:tcW w:w="3220" w:type="dxa"/>
            <w:vAlign w:val="bottom"/>
          </w:tcPr>
          <w:p w:rsidR="00663129" w:rsidRPr="009C5C9E" w:rsidRDefault="008C4208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19865</w:t>
            </w:r>
          </w:p>
        </w:tc>
      </w:tr>
      <w:tr w:rsidR="00663129" w:rsidRPr="009C5C9E" w:rsidTr="003C5CE8">
        <w:trPr>
          <w:trHeight w:val="240"/>
        </w:trPr>
        <w:tc>
          <w:tcPr>
            <w:tcW w:w="28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vAlign w:val="bottom"/>
          </w:tcPr>
          <w:p w:rsidR="00663129" w:rsidRPr="009C5C9E" w:rsidRDefault="008C4208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2332</w:t>
            </w:r>
          </w:p>
        </w:tc>
        <w:tc>
          <w:tcPr>
            <w:tcW w:w="3220" w:type="dxa"/>
            <w:vAlign w:val="bottom"/>
          </w:tcPr>
          <w:p w:rsidR="00663129" w:rsidRPr="009C5C9E" w:rsidRDefault="008C4208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130126</w:t>
            </w:r>
          </w:p>
        </w:tc>
      </w:tr>
      <w:tr w:rsidR="00663129" w:rsidRPr="009C5C9E" w:rsidTr="003C5CE8">
        <w:trPr>
          <w:trHeight w:val="240"/>
        </w:trPr>
        <w:tc>
          <w:tcPr>
            <w:tcW w:w="28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vAlign w:val="bottom"/>
          </w:tcPr>
          <w:p w:rsidR="00D768EB" w:rsidRPr="009C5C9E" w:rsidRDefault="00D768E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240"/>
        </w:trPr>
        <w:tc>
          <w:tcPr>
            <w:tcW w:w="28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vAlign w:val="bottom"/>
          </w:tcPr>
          <w:p w:rsidR="00663129" w:rsidRPr="009C5C9E" w:rsidRDefault="007E498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vAlign w:val="bottom"/>
          </w:tcPr>
          <w:p w:rsidR="00663129" w:rsidRPr="009C5C9E" w:rsidRDefault="007E498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:rsidTr="003C5CE8">
        <w:trPr>
          <w:trHeight w:val="255"/>
        </w:trPr>
        <w:tc>
          <w:tcPr>
            <w:tcW w:w="28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vAlign w:val="bottom"/>
          </w:tcPr>
          <w:p w:rsidR="00663129" w:rsidRPr="009C5C9E" w:rsidRDefault="00D768E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13385</w:t>
            </w:r>
          </w:p>
        </w:tc>
        <w:tc>
          <w:tcPr>
            <w:tcW w:w="3220" w:type="dxa"/>
            <w:vAlign w:val="bottom"/>
          </w:tcPr>
          <w:p w:rsidR="00663129" w:rsidRPr="009C5C9E" w:rsidRDefault="00D768E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149991</w:t>
            </w:r>
          </w:p>
        </w:tc>
      </w:tr>
    </w:tbl>
    <w:p w:rsidR="00663129" w:rsidRDefault="00663129" w:rsidP="00371346">
      <w:pPr>
        <w:pStyle w:val="odstavec"/>
      </w:pPr>
    </w:p>
    <w:p w:rsidR="003C5CE8" w:rsidRDefault="003C5CE8" w:rsidP="00371346">
      <w:pPr>
        <w:pStyle w:val="odstavec"/>
      </w:pPr>
      <w:r>
        <w:t>Spoločnosť nedisponuje krátkodobým finančným majetkom, t.j. neboli tvorené ani opravné položky  a záložné právo na tento majetok zriadené nebolo.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Časové rozlíšenie</w:t>
      </w:r>
    </w:p>
    <w:p w:rsidR="003C5CE8" w:rsidRDefault="003C5CE8" w:rsidP="00371346">
      <w:pPr>
        <w:pStyle w:val="odstavec"/>
      </w:pPr>
      <w:r>
        <w:t>Spoločnosť v bežnom účtovnom období účtovala o nákladoch budúcich období:</w:t>
      </w:r>
    </w:p>
    <w:p w:rsidR="00663129" w:rsidRDefault="00663129" w:rsidP="00371346">
      <w:pPr>
        <w:pStyle w:val="odstavec"/>
      </w:pPr>
      <w:r>
        <w:t xml:space="preserve"> </w:t>
      </w:r>
    </w:p>
    <w:tbl>
      <w:tblPr>
        <w:tblW w:w="930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066"/>
        <w:gridCol w:w="2617"/>
        <w:gridCol w:w="2617"/>
      </w:tblGrid>
      <w:tr w:rsidR="00663129" w:rsidRPr="009C5C9E" w:rsidTr="00491873">
        <w:trPr>
          <w:trHeight w:val="678"/>
        </w:trPr>
        <w:tc>
          <w:tcPr>
            <w:tcW w:w="406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1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1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663129" w:rsidRPr="009C5C9E" w:rsidTr="00491873">
        <w:trPr>
          <w:trHeight w:val="240"/>
        </w:trPr>
        <w:tc>
          <w:tcPr>
            <w:tcW w:w="406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491873">
        <w:trPr>
          <w:trHeight w:val="240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40"/>
        </w:trPr>
        <w:tc>
          <w:tcPr>
            <w:tcW w:w="406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7634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11276</w:t>
            </w:r>
          </w:p>
        </w:tc>
      </w:tr>
      <w:tr w:rsidR="00663129" w:rsidRPr="009C5C9E" w:rsidTr="00491873">
        <w:trPr>
          <w:trHeight w:val="240"/>
        </w:trPr>
        <w:tc>
          <w:tcPr>
            <w:tcW w:w="4066" w:type="dxa"/>
            <w:noWrap/>
            <w:vAlign w:val="bottom"/>
          </w:tcPr>
          <w:p w:rsidR="00663129" w:rsidRPr="009C5C9E" w:rsidRDefault="003C5CE8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majetku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5700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5481</w:t>
            </w:r>
          </w:p>
        </w:tc>
      </w:tr>
      <w:tr w:rsidR="00663129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663129" w:rsidRPr="009C5C9E" w:rsidRDefault="00491873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1762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5455</w:t>
            </w:r>
          </w:p>
        </w:tc>
      </w:tr>
      <w:tr w:rsidR="00663129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663129" w:rsidRPr="009C5C9E" w:rsidRDefault="00491873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Predplatné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</w:t>
            </w:r>
          </w:p>
        </w:tc>
      </w:tr>
      <w:tr w:rsidR="00491873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491873" w:rsidRDefault="00491873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2617" w:type="dxa"/>
            <w:noWrap/>
            <w:vAlign w:val="bottom"/>
          </w:tcPr>
          <w:p w:rsidR="00491873" w:rsidRDefault="0049187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491873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 w:rsidR="00663129" w:rsidRPr="009C5C9E" w:rsidTr="00491873">
        <w:trPr>
          <w:trHeight w:val="240"/>
        </w:trPr>
        <w:tc>
          <w:tcPr>
            <w:tcW w:w="406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491873">
        <w:trPr>
          <w:trHeight w:val="240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40"/>
        </w:trPr>
        <w:tc>
          <w:tcPr>
            <w:tcW w:w="406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491873">
        <w:trPr>
          <w:trHeight w:val="240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Default="00663129" w:rsidP="00371346">
      <w:pPr>
        <w:pStyle w:val="odstavec"/>
      </w:pPr>
    </w:p>
    <w:p w:rsidR="00663129" w:rsidRPr="00E63C40" w:rsidRDefault="0066312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663129" w:rsidRPr="00E63C40" w:rsidRDefault="00663129" w:rsidP="00355DD6">
      <w:pPr>
        <w:pStyle w:val="Nadpis2"/>
      </w:pPr>
      <w:r w:rsidRPr="00E63C40">
        <w:t>Vlastné imanie</w:t>
      </w:r>
    </w:p>
    <w:p w:rsidR="00355DD6" w:rsidRDefault="00355DD6" w:rsidP="00371346">
      <w:pPr>
        <w:pStyle w:val="odstavec"/>
      </w:pPr>
      <w:r>
        <w:t xml:space="preserve">Informácie o vlastnom imaní sú uvedené v časti P. </w:t>
      </w:r>
    </w:p>
    <w:p w:rsidR="00663129" w:rsidRPr="00E63C40" w:rsidRDefault="00663129" w:rsidP="00371346">
      <w:pPr>
        <w:pStyle w:val="odstavec"/>
      </w:pPr>
    </w:p>
    <w:p w:rsidR="00663129" w:rsidRDefault="00355DD6" w:rsidP="00371346">
      <w:pPr>
        <w:pStyle w:val="odstavec"/>
      </w:pPr>
      <w:r>
        <w:t>Účtovný zisk za rok 2011</w:t>
      </w:r>
      <w:r w:rsidR="00663129" w:rsidRPr="00E63C40">
        <w:t xml:space="preserve"> vo výške </w:t>
      </w:r>
      <w:r w:rsidR="005D0BEF">
        <w:t xml:space="preserve">19 714 </w:t>
      </w:r>
      <w:r w:rsidR="00663129" w:rsidRPr="00E63C40">
        <w:t>EUR bol rozdelený nasledovne:</w:t>
      </w:r>
    </w:p>
    <w:p w:rsidR="00663129" w:rsidRDefault="00663129" w:rsidP="00371346">
      <w:pPr>
        <w:pStyle w:val="odstavec"/>
      </w:pPr>
    </w:p>
    <w:p w:rsidR="00663129" w:rsidRDefault="00663129" w:rsidP="0037134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036"/>
        <w:gridCol w:w="3204"/>
      </w:tblGrid>
      <w:tr w:rsidR="00663129" w:rsidRPr="009C5C9E" w:rsidTr="00355DD6">
        <w:trPr>
          <w:trHeight w:val="48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19 714</w:t>
            </w: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</w:t>
            </w: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8D43D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728</w:t>
            </w: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663129" w:rsidP="005D0B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5D0BEF">
              <w:rPr>
                <w:rFonts w:ascii="Arial" w:hAnsi="Arial" w:cs="Arial"/>
                <w:b/>
                <w:bCs/>
                <w:sz w:val="18"/>
                <w:szCs w:val="18"/>
              </w:rPr>
              <w:t>19 714</w:t>
            </w:r>
          </w:p>
        </w:tc>
      </w:tr>
    </w:tbl>
    <w:p w:rsidR="00663129" w:rsidRDefault="00663129" w:rsidP="00371346">
      <w:pPr>
        <w:pStyle w:val="odstavec"/>
      </w:pPr>
    </w:p>
    <w:p w:rsidR="00663129" w:rsidRPr="00165970" w:rsidRDefault="00663129" w:rsidP="0037134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Rezervy</w:t>
      </w:r>
    </w:p>
    <w:p w:rsidR="00663129" w:rsidRDefault="00663129" w:rsidP="00371346">
      <w:pPr>
        <w:pStyle w:val="odstavec"/>
      </w:pPr>
      <w:r w:rsidRPr="00E63C40">
        <w:t>Prehľad rezerv je uvedený v nasledujúcej tabuľke:</w:t>
      </w:r>
    </w:p>
    <w:p w:rsidR="00663129" w:rsidRDefault="00663129" w:rsidP="00371346">
      <w:pPr>
        <w:pStyle w:val="odstavec"/>
      </w:pPr>
    </w:p>
    <w:p w:rsidR="00663129" w:rsidRDefault="00663129" w:rsidP="0037134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616"/>
        <w:gridCol w:w="1677"/>
        <w:gridCol w:w="1087"/>
        <w:gridCol w:w="1140"/>
        <w:gridCol w:w="1176"/>
        <w:gridCol w:w="1536"/>
      </w:tblGrid>
      <w:tr w:rsidR="00663129" w:rsidRPr="009C5C9E" w:rsidTr="00355DD6">
        <w:trPr>
          <w:trHeight w:val="285"/>
        </w:trPr>
        <w:tc>
          <w:tcPr>
            <w:tcW w:w="2616" w:type="dxa"/>
            <w:vMerge w:val="restart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616" w:type="dxa"/>
            <w:gridSpan w:val="5"/>
            <w:noWrap/>
            <w:vAlign w:val="center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:rsidTr="00355DD6">
        <w:trPr>
          <w:trHeight w:val="720"/>
        </w:trPr>
        <w:tc>
          <w:tcPr>
            <w:tcW w:w="2616" w:type="dxa"/>
            <w:vMerge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08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4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7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3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</w:tr>
      <w:tr w:rsidR="00663129" w:rsidRPr="009C5C9E" w:rsidTr="00355DD6">
        <w:trPr>
          <w:trHeight w:val="225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663129" w:rsidRPr="009C5C9E" w:rsidTr="00355DD6">
        <w:trPr>
          <w:trHeight w:val="255"/>
        </w:trPr>
        <w:tc>
          <w:tcPr>
            <w:tcW w:w="26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355DD6">
        <w:trPr>
          <w:trHeight w:val="255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26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677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2120</w:t>
            </w:r>
          </w:p>
        </w:tc>
        <w:tc>
          <w:tcPr>
            <w:tcW w:w="1087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2586</w:t>
            </w:r>
          </w:p>
        </w:tc>
        <w:tc>
          <w:tcPr>
            <w:tcW w:w="1140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2120</w:t>
            </w: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noWrap/>
            <w:vAlign w:val="bottom"/>
          </w:tcPr>
          <w:p w:rsidR="00663129" w:rsidRPr="009C5C9E" w:rsidRDefault="005D0BEF" w:rsidP="004918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2586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355DD6">
        <w:trPr>
          <w:trHeight w:val="255"/>
        </w:trPr>
        <w:tc>
          <w:tcPr>
            <w:tcW w:w="2616" w:type="dxa"/>
            <w:noWrap/>
            <w:vAlign w:val="bottom"/>
          </w:tcPr>
          <w:p w:rsidR="00663129" w:rsidRPr="009C5C9E" w:rsidRDefault="00355DD6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nevyčerpané dovolenky</w:t>
            </w:r>
          </w:p>
        </w:tc>
        <w:tc>
          <w:tcPr>
            <w:tcW w:w="1677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2120</w:t>
            </w:r>
          </w:p>
        </w:tc>
        <w:tc>
          <w:tcPr>
            <w:tcW w:w="1087" w:type="dxa"/>
            <w:noWrap/>
            <w:vAlign w:val="bottom"/>
          </w:tcPr>
          <w:p w:rsidR="00663129" w:rsidRPr="009C5C9E" w:rsidRDefault="0049187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D0BEF">
              <w:rPr>
                <w:rFonts w:ascii="Arial" w:hAnsi="Arial" w:cs="Arial"/>
                <w:sz w:val="18"/>
                <w:szCs w:val="18"/>
              </w:rPr>
              <w:t>586</w:t>
            </w:r>
          </w:p>
        </w:tc>
        <w:tc>
          <w:tcPr>
            <w:tcW w:w="1140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2120</w:t>
            </w: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2586</w:t>
            </w: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Default="00663129" w:rsidP="00371346">
      <w:pPr>
        <w:pStyle w:val="odstavec"/>
      </w:pPr>
    </w:p>
    <w:p w:rsidR="00663129" w:rsidRDefault="00355DD6" w:rsidP="00371346">
      <w:pPr>
        <w:pStyle w:val="odstavec"/>
      </w:pPr>
      <w:r>
        <w:t xml:space="preserve">Spoločnosť v bezprostredne predchádzajúcom účtovnom období </w:t>
      </w:r>
      <w:r w:rsidR="00491873">
        <w:t xml:space="preserve">iné </w:t>
      </w:r>
      <w:r>
        <w:t>rezervy netvorila.</w:t>
      </w:r>
    </w:p>
    <w:p w:rsidR="00491873" w:rsidRDefault="00491873" w:rsidP="00371346">
      <w:pPr>
        <w:pStyle w:val="odstavec"/>
      </w:pPr>
    </w:p>
    <w:p w:rsidR="00491873" w:rsidRDefault="00491873" w:rsidP="00371346">
      <w:pPr>
        <w:pStyle w:val="odstavec"/>
      </w:pPr>
    </w:p>
    <w:p w:rsidR="00491873" w:rsidRDefault="00491873" w:rsidP="00371346">
      <w:pPr>
        <w:pStyle w:val="odstavec"/>
      </w:pPr>
    </w:p>
    <w:p w:rsidR="00491873" w:rsidRDefault="00491873" w:rsidP="00371346">
      <w:pPr>
        <w:pStyle w:val="odstavec"/>
      </w:pPr>
    </w:p>
    <w:p w:rsidR="00663129" w:rsidRDefault="00663129" w:rsidP="00371346">
      <w:pPr>
        <w:pStyle w:val="odstavec"/>
      </w:pPr>
      <w:r>
        <w:lastRenderedPageBreak/>
        <w:t xml:space="preserve"> </w:t>
      </w:r>
    </w:p>
    <w:p w:rsidR="00663129" w:rsidRPr="00E63C40" w:rsidRDefault="00663129" w:rsidP="00355DD6">
      <w:pPr>
        <w:pStyle w:val="Nadpis2"/>
      </w:pPr>
      <w:r w:rsidRPr="00E63C40">
        <w:t>Záväzky</w:t>
      </w:r>
    </w:p>
    <w:p w:rsidR="00663129" w:rsidRDefault="00663129" w:rsidP="00371346">
      <w:pPr>
        <w:pStyle w:val="odstavec"/>
      </w:pPr>
      <w:r w:rsidRPr="00E63C40">
        <w:t>Štruktúra záväzkov (okrem bankových úverov) podľa zostatkovej doby splatnosti je uvedená v nasledujúcej tabuľke:</w:t>
      </w:r>
    </w:p>
    <w:p w:rsidR="00663129" w:rsidRDefault="00663129" w:rsidP="00371346">
      <w:pPr>
        <w:pStyle w:val="odstavec"/>
      </w:pP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040"/>
        <w:gridCol w:w="2600"/>
        <w:gridCol w:w="2600"/>
      </w:tblGrid>
      <w:tr w:rsidR="00663129" w:rsidRPr="009C5C9E" w:rsidTr="00355DD6">
        <w:trPr>
          <w:trHeight w:val="720"/>
        </w:trPr>
        <w:tc>
          <w:tcPr>
            <w:tcW w:w="404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663129" w:rsidRPr="009C5C9E" w:rsidTr="00355DD6">
        <w:trPr>
          <w:trHeight w:val="240"/>
        </w:trPr>
        <w:tc>
          <w:tcPr>
            <w:tcW w:w="404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1069590</w:t>
            </w:r>
          </w:p>
        </w:tc>
        <w:tc>
          <w:tcPr>
            <w:tcW w:w="2600" w:type="dxa"/>
            <w:vAlign w:val="bottom"/>
          </w:tcPr>
          <w:p w:rsidR="00663129" w:rsidRPr="009C5C9E" w:rsidRDefault="0049187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503734</w:t>
            </w:r>
          </w:p>
        </w:tc>
      </w:tr>
      <w:tr w:rsidR="00663129" w:rsidRPr="009C5C9E" w:rsidTr="00355DD6">
        <w:trPr>
          <w:trHeight w:val="480"/>
        </w:trPr>
        <w:tc>
          <w:tcPr>
            <w:tcW w:w="404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103090</w:t>
            </w:r>
          </w:p>
        </w:tc>
        <w:tc>
          <w:tcPr>
            <w:tcW w:w="2600" w:type="dxa"/>
            <w:vAlign w:val="bottom"/>
          </w:tcPr>
          <w:p w:rsidR="00663129" w:rsidRPr="009C5C9E" w:rsidRDefault="0049187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197600</w:t>
            </w:r>
          </w:p>
        </w:tc>
      </w:tr>
      <w:tr w:rsidR="00663129" w:rsidRPr="009C5C9E" w:rsidTr="00355DD6">
        <w:trPr>
          <w:trHeight w:val="255"/>
        </w:trPr>
        <w:tc>
          <w:tcPr>
            <w:tcW w:w="4040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1172680</w:t>
            </w:r>
          </w:p>
        </w:tc>
        <w:tc>
          <w:tcPr>
            <w:tcW w:w="2600" w:type="dxa"/>
            <w:noWrap/>
            <w:vAlign w:val="bottom"/>
          </w:tcPr>
          <w:p w:rsidR="00663129" w:rsidRPr="009C5C9E" w:rsidRDefault="00491873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701334</w:t>
            </w:r>
          </w:p>
        </w:tc>
      </w:tr>
      <w:tr w:rsidR="00663129" w:rsidRPr="009C5C9E" w:rsidTr="00355DD6">
        <w:trPr>
          <w:trHeight w:val="439"/>
        </w:trPr>
        <w:tc>
          <w:tcPr>
            <w:tcW w:w="404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46150</w:t>
            </w:r>
          </w:p>
        </w:tc>
        <w:tc>
          <w:tcPr>
            <w:tcW w:w="2600" w:type="dxa"/>
            <w:noWrap/>
            <w:vAlign w:val="bottom"/>
          </w:tcPr>
          <w:p w:rsidR="00663129" w:rsidRPr="009C5C9E" w:rsidRDefault="0049187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42149</w:t>
            </w:r>
          </w:p>
        </w:tc>
      </w:tr>
      <w:tr w:rsidR="00663129" w:rsidRPr="009C5C9E" w:rsidTr="00355DD6">
        <w:trPr>
          <w:trHeight w:val="480"/>
        </w:trPr>
        <w:tc>
          <w:tcPr>
            <w:tcW w:w="404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4040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46150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noWrap/>
            <w:vAlign w:val="bottom"/>
          </w:tcPr>
          <w:p w:rsidR="00663129" w:rsidRPr="009C5C9E" w:rsidRDefault="00491873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42149</w:t>
            </w:r>
          </w:p>
        </w:tc>
      </w:tr>
    </w:tbl>
    <w:p w:rsidR="00663129" w:rsidRDefault="00663129" w:rsidP="00371346">
      <w:pPr>
        <w:pStyle w:val="odstavec"/>
      </w:pPr>
    </w:p>
    <w:p w:rsidR="00663129" w:rsidRDefault="00663129" w:rsidP="00371346">
      <w:pPr>
        <w:pStyle w:val="odstavec"/>
      </w:pPr>
    </w:p>
    <w:p w:rsidR="00663129" w:rsidRPr="00355DD6" w:rsidRDefault="00663129" w:rsidP="00355DD6">
      <w:pPr>
        <w:pStyle w:val="Nadpis2"/>
      </w:pPr>
      <w:r w:rsidRPr="00355DD6">
        <w:t>Odložený daňový záväzo</w:t>
      </w:r>
      <w:r w:rsidR="00355DD6" w:rsidRPr="00355DD6">
        <w:t>k</w:t>
      </w:r>
    </w:p>
    <w:p w:rsidR="00355DD6" w:rsidRDefault="00355DD6" w:rsidP="00371346">
      <w:pPr>
        <w:pStyle w:val="odstavec"/>
      </w:pPr>
      <w:r>
        <w:t>Spoločnosť v bežnom ani predchádzajúcom účtovnom období neúčtovala o odloženom daňovom záväzku.</w:t>
      </w:r>
    </w:p>
    <w:p w:rsidR="00663129" w:rsidRPr="004F7948" w:rsidRDefault="00663129" w:rsidP="0037134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Sociálny fond</w:t>
      </w:r>
    </w:p>
    <w:p w:rsidR="00663129" w:rsidRPr="00E63C40" w:rsidRDefault="00663129" w:rsidP="00371346">
      <w:pPr>
        <w:pStyle w:val="odstavec"/>
      </w:pPr>
      <w:r w:rsidRPr="00E63C40">
        <w:t>Tvorba a čerpanie sociálneho fondu v priebehu účtovného obdobia sú uvedené v nasledujúcej tabuľke:</w:t>
      </w:r>
    </w:p>
    <w:p w:rsidR="00663129" w:rsidRDefault="00663129" w:rsidP="00371346">
      <w:pPr>
        <w:pStyle w:val="odstavec"/>
      </w:pPr>
    </w:p>
    <w:p w:rsidR="00663129" w:rsidRDefault="00663129" w:rsidP="0037134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056"/>
        <w:gridCol w:w="2616"/>
        <w:gridCol w:w="2568"/>
      </w:tblGrid>
      <w:tr w:rsidR="00663129" w:rsidRPr="009C5C9E" w:rsidTr="00355DD6">
        <w:trPr>
          <w:trHeight w:val="679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6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noWrap/>
            <w:vAlign w:val="bottom"/>
          </w:tcPr>
          <w:p w:rsidR="00491873" w:rsidRPr="009C5C9E" w:rsidRDefault="005D0BE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556</w:t>
            </w:r>
          </w:p>
        </w:tc>
        <w:tc>
          <w:tcPr>
            <w:tcW w:w="2568" w:type="dxa"/>
            <w:noWrap/>
            <w:vAlign w:val="bottom"/>
          </w:tcPr>
          <w:p w:rsidR="00663129" w:rsidRPr="009C5C9E" w:rsidRDefault="00491873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323</w:t>
            </w: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745</w:t>
            </w:r>
          </w:p>
        </w:tc>
        <w:tc>
          <w:tcPr>
            <w:tcW w:w="2568" w:type="dxa"/>
            <w:noWrap/>
            <w:vAlign w:val="bottom"/>
          </w:tcPr>
          <w:p w:rsidR="00663129" w:rsidRPr="009C5C9E" w:rsidRDefault="0049187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</w:t>
            </w: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745</w:t>
            </w:r>
          </w:p>
        </w:tc>
        <w:tc>
          <w:tcPr>
            <w:tcW w:w="2568" w:type="dxa"/>
            <w:noWrap/>
            <w:vAlign w:val="bottom"/>
          </w:tcPr>
          <w:p w:rsidR="00663129" w:rsidRPr="009C5C9E" w:rsidRDefault="0049187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</w:t>
            </w: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</w:t>
            </w:r>
          </w:p>
        </w:tc>
        <w:tc>
          <w:tcPr>
            <w:tcW w:w="256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1148</w:t>
            </w:r>
          </w:p>
        </w:tc>
        <w:tc>
          <w:tcPr>
            <w:tcW w:w="2568" w:type="dxa"/>
            <w:noWrap/>
            <w:vAlign w:val="bottom"/>
          </w:tcPr>
          <w:p w:rsidR="00663129" w:rsidRPr="009C5C9E" w:rsidRDefault="00491873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519</w:t>
            </w:r>
          </w:p>
        </w:tc>
      </w:tr>
    </w:tbl>
    <w:p w:rsidR="00663129" w:rsidRDefault="00663129" w:rsidP="00371346">
      <w:pPr>
        <w:pStyle w:val="odstavec"/>
      </w:pPr>
    </w:p>
    <w:p w:rsidR="00663129" w:rsidRDefault="00663129" w:rsidP="0037134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Bankové úvery</w:t>
      </w:r>
      <w:r>
        <w:t xml:space="preserve"> a vydané dlhopisy</w:t>
      </w:r>
    </w:p>
    <w:p w:rsidR="00663129" w:rsidRDefault="00355DD6" w:rsidP="00371346">
      <w:pPr>
        <w:pStyle w:val="odstavec"/>
      </w:pPr>
      <w:r>
        <w:t>Spoločnosť k 31.12.</w:t>
      </w:r>
      <w:r w:rsidR="00491873">
        <w:t>201</w:t>
      </w:r>
      <w:r w:rsidR="005B5CFC">
        <w:t>3</w:t>
      </w:r>
      <w:r>
        <w:t xml:space="preserve"> </w:t>
      </w:r>
      <w:r w:rsidR="00491873">
        <w:t>má</w:t>
      </w:r>
      <w:r>
        <w:t xml:space="preserve"> </w:t>
      </w:r>
      <w:r w:rsidR="00491873">
        <w:t xml:space="preserve">nesplatený </w:t>
      </w:r>
      <w:r>
        <w:t>bankov</w:t>
      </w:r>
      <w:r w:rsidR="00491873">
        <w:t>ý</w:t>
      </w:r>
      <w:r>
        <w:t xml:space="preserve"> úver</w:t>
      </w:r>
      <w:r w:rsidR="00491873">
        <w:t xml:space="preserve"> </w:t>
      </w:r>
      <w:r w:rsidR="008B365D">
        <w:t xml:space="preserve">v sume </w:t>
      </w:r>
      <w:r w:rsidR="00D768EB">
        <w:t>34 196</w:t>
      </w:r>
      <w:r w:rsidR="008B365D">
        <w:t xml:space="preserve"> Eur s dobou splatnosti 31.7.2016 </w:t>
      </w:r>
      <w:r w:rsidR="00D768EB">
        <w:t>,</w:t>
      </w:r>
      <w:r w:rsidR="008B365D">
        <w:t xml:space="preserve"> kontokorentný úver </w:t>
      </w:r>
      <w:r w:rsidR="00D768EB">
        <w:t>54</w:t>
      </w:r>
      <w:r w:rsidR="005B5CFC">
        <w:t xml:space="preserve"> </w:t>
      </w:r>
      <w:r w:rsidR="00D768EB">
        <w:t>411 Eur a krátkodobý bankový úver v sume 3410 Eur</w:t>
      </w:r>
      <w:r w:rsidR="005B5CFC">
        <w:t>, spolu 92 018 Eur.</w:t>
      </w:r>
      <w:r w:rsidR="00D768EB">
        <w:t>.</w:t>
      </w:r>
      <w:r w:rsidR="008B365D">
        <w:t xml:space="preserve"> Spoločnosť nemá</w:t>
      </w:r>
      <w:r>
        <w:t xml:space="preserve"> vydané dlhopisy. </w:t>
      </w:r>
    </w:p>
    <w:p w:rsidR="00663129" w:rsidRDefault="00663129" w:rsidP="0037134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Časové rozlíšenie</w:t>
      </w:r>
    </w:p>
    <w:p w:rsidR="00663129" w:rsidRDefault="00663129" w:rsidP="00371346">
      <w:pPr>
        <w:pStyle w:val="odstavec"/>
      </w:pPr>
      <w:r w:rsidRPr="00E63C40">
        <w:t>Štruktúra časového rozlíšenia je uvedená v nasledujúcej tabuľke:</w:t>
      </w:r>
      <w:r w:rsidR="00D768EB">
        <w:t xml:space="preserve"> nebolo účtované o výdavkoch BO.</w:t>
      </w:r>
    </w:p>
    <w:p w:rsidR="00663129" w:rsidRDefault="00663129" w:rsidP="0037134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056"/>
        <w:gridCol w:w="2590"/>
        <w:gridCol w:w="2594"/>
      </w:tblGrid>
      <w:tr w:rsidR="00663129" w:rsidRPr="009C5C9E" w:rsidTr="00355DD6">
        <w:trPr>
          <w:trHeight w:val="679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9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</w:p>
    <w:p w:rsidR="00663129" w:rsidRDefault="00663129" w:rsidP="00355DD6">
      <w:pPr>
        <w:pStyle w:val="Nadpis2"/>
      </w:pPr>
      <w:r w:rsidRPr="00E63C40">
        <w:t xml:space="preserve">Záväzky </w:t>
      </w:r>
      <w:r>
        <w:t xml:space="preserve">príp. pohľadávky </w:t>
      </w:r>
      <w:r w:rsidRPr="00E63C40">
        <w:t>z derivátových obchodov</w:t>
      </w:r>
      <w:r>
        <w:t xml:space="preserve"> </w:t>
      </w:r>
    </w:p>
    <w:p w:rsidR="00355DD6" w:rsidRPr="00355DD6" w:rsidRDefault="00355DD6" w:rsidP="00371346">
      <w:pPr>
        <w:pStyle w:val="odstavec"/>
      </w:pPr>
      <w:r>
        <w:t xml:space="preserve">Spoločnosť v bežnom účtovnom období neúčtovala o derivátoch. </w:t>
      </w:r>
    </w:p>
    <w:p w:rsidR="00F871D1" w:rsidRDefault="00F871D1" w:rsidP="00371346">
      <w:pPr>
        <w:pStyle w:val="odstavec"/>
      </w:pPr>
    </w:p>
    <w:p w:rsidR="00663129" w:rsidRPr="00E63C40" w:rsidRDefault="00663129" w:rsidP="00371346">
      <w:pPr>
        <w:pStyle w:val="odstavec"/>
      </w:pPr>
      <w:r>
        <w:t xml:space="preserve"> </w:t>
      </w:r>
    </w:p>
    <w:p w:rsidR="00663129" w:rsidRPr="00E63C40" w:rsidRDefault="0066312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663129" w:rsidRPr="00E63C40" w:rsidRDefault="00663129" w:rsidP="00355DD6">
      <w:pPr>
        <w:pStyle w:val="Nadpis2"/>
      </w:pPr>
      <w:r w:rsidRPr="00E63C40">
        <w:t>Tržby za vlastné výkony a tovar</w:t>
      </w:r>
    </w:p>
    <w:p w:rsidR="00663129" w:rsidRDefault="00663129" w:rsidP="00371346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</w:t>
      </w:r>
      <w:r w:rsidR="00F871D1">
        <w:t>uvedené v nasledujúcej tabuľke:</w:t>
      </w:r>
    </w:p>
    <w:p w:rsidR="00663129" w:rsidRDefault="00663129" w:rsidP="00371346">
      <w:pPr>
        <w:pStyle w:val="odstavec"/>
      </w:pPr>
    </w:p>
    <w:p w:rsidR="00663129" w:rsidRDefault="00663129" w:rsidP="0037134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408"/>
        <w:gridCol w:w="1117"/>
        <w:gridCol w:w="1501"/>
        <w:gridCol w:w="1118"/>
        <w:gridCol w:w="1501"/>
        <w:gridCol w:w="1118"/>
        <w:gridCol w:w="1501"/>
      </w:tblGrid>
      <w:tr w:rsidR="00663129" w:rsidRPr="009C5C9E" w:rsidTr="00F871D1">
        <w:trPr>
          <w:trHeight w:val="240"/>
        </w:trPr>
        <w:tc>
          <w:tcPr>
            <w:tcW w:w="1408" w:type="dxa"/>
            <w:noWrap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8" w:type="dxa"/>
            <w:gridSpan w:val="2"/>
            <w:vAlign w:val="bottom"/>
          </w:tcPr>
          <w:p w:rsidR="00663129" w:rsidRPr="009C5C9E" w:rsidRDefault="00F871D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Stavebné práce</w:t>
            </w:r>
          </w:p>
        </w:tc>
        <w:tc>
          <w:tcPr>
            <w:tcW w:w="2619" w:type="dxa"/>
            <w:gridSpan w:val="2"/>
            <w:vAlign w:val="bottom"/>
          </w:tcPr>
          <w:p w:rsidR="00663129" w:rsidRPr="009C5C9E" w:rsidRDefault="00F871D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Predaj tovaru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19" w:type="dxa"/>
            <w:gridSpan w:val="2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919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663129" w:rsidRPr="009C5C9E" w:rsidTr="00F871D1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63129" w:rsidRPr="009C5C9E" w:rsidTr="00F871D1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117" w:type="dxa"/>
            <w:noWrap/>
            <w:vAlign w:val="bottom"/>
          </w:tcPr>
          <w:p w:rsidR="00663129" w:rsidRPr="009C5C9E" w:rsidRDefault="00597D6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1150097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5D0BE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2962911</w:t>
            </w:r>
          </w:p>
        </w:tc>
        <w:tc>
          <w:tcPr>
            <w:tcW w:w="1118" w:type="dxa"/>
            <w:noWrap/>
            <w:vAlign w:val="bottom"/>
          </w:tcPr>
          <w:p w:rsidR="00663129" w:rsidRPr="009C5C9E" w:rsidRDefault="00597D6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9391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597D6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39496</w:t>
            </w: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8B365D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Rakúsko</w:t>
            </w:r>
          </w:p>
        </w:tc>
        <w:tc>
          <w:tcPr>
            <w:tcW w:w="11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597D6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34834</w:t>
            </w: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5D0BEF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Nemecko</w:t>
            </w:r>
          </w:p>
        </w:tc>
        <w:tc>
          <w:tcPr>
            <w:tcW w:w="1117" w:type="dxa"/>
            <w:noWrap/>
            <w:vAlign w:val="bottom"/>
          </w:tcPr>
          <w:p w:rsidR="00663129" w:rsidRPr="009C5C9E" w:rsidRDefault="00597D6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213201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597D6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55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7" w:type="dxa"/>
            <w:noWrap/>
            <w:vAlign w:val="bottom"/>
          </w:tcPr>
          <w:p w:rsidR="00663129" w:rsidRPr="009C5C9E" w:rsidRDefault="00597D6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1363298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597D6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2997745</w:t>
            </w:r>
          </w:p>
        </w:tc>
        <w:tc>
          <w:tcPr>
            <w:tcW w:w="1118" w:type="dxa"/>
            <w:noWrap/>
            <w:vAlign w:val="bottom"/>
          </w:tcPr>
          <w:p w:rsidR="00663129" w:rsidRPr="009C5C9E" w:rsidRDefault="00597D6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9391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597D6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39496</w:t>
            </w: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663129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</w:p>
    <w:p w:rsidR="00663129" w:rsidRPr="00893E5B" w:rsidRDefault="00663129" w:rsidP="0037134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Zmena stavu zásob vlastnej výroby</w:t>
      </w:r>
    </w:p>
    <w:p w:rsidR="00F871D1" w:rsidRDefault="00F871D1" w:rsidP="00371346">
      <w:pPr>
        <w:pStyle w:val="odstavec"/>
      </w:pPr>
      <w:r>
        <w:t>Spoločnosť neúčt</w:t>
      </w:r>
      <w:r w:rsidR="003864EB">
        <w:t>ovala o vnútropodnikových zásobá</w:t>
      </w:r>
      <w:r>
        <w:t xml:space="preserve">ch. </w:t>
      </w:r>
    </w:p>
    <w:p w:rsidR="00663129" w:rsidRDefault="00663129" w:rsidP="0037134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Ostatné výnosy z</w:t>
      </w:r>
      <w:r>
        <w:t> </w:t>
      </w:r>
      <w:r w:rsidRPr="00E63C40">
        <w:t>hospodárskej</w:t>
      </w:r>
      <w:r>
        <w:t>, finančnej a mimoriadnej</w:t>
      </w:r>
      <w:r w:rsidRPr="00E63C40">
        <w:t xml:space="preserve"> činnosti</w:t>
      </w:r>
    </w:p>
    <w:p w:rsidR="00663129" w:rsidRDefault="00663129" w:rsidP="00371346">
      <w:pPr>
        <w:pStyle w:val="odstavec"/>
      </w:pPr>
      <w:r w:rsidRPr="00C244D9">
        <w:lastRenderedPageBreak/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663129" w:rsidRDefault="00663129" w:rsidP="0037134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882"/>
        <w:gridCol w:w="1659"/>
        <w:gridCol w:w="1699"/>
      </w:tblGrid>
      <w:tr w:rsidR="00663129" w:rsidRPr="009C5C9E" w:rsidTr="00F871D1">
        <w:trPr>
          <w:trHeight w:val="679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59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99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F871D1">
        <w:trPr>
          <w:trHeight w:val="255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F871D1">
        <w:trPr>
          <w:trHeight w:val="255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55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014B6E" w:rsidP="008B36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32408</w:t>
            </w:r>
          </w:p>
        </w:tc>
        <w:tc>
          <w:tcPr>
            <w:tcW w:w="1699" w:type="dxa"/>
            <w:noWrap/>
            <w:vAlign w:val="bottom"/>
          </w:tcPr>
          <w:p w:rsidR="00663129" w:rsidRPr="009C5C9E" w:rsidRDefault="00014B6E" w:rsidP="00B42E6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41009</w:t>
            </w:r>
          </w:p>
        </w:tc>
      </w:tr>
      <w:tr w:rsidR="00663129" w:rsidRPr="009C5C9E" w:rsidTr="00F871D1">
        <w:trPr>
          <w:trHeight w:val="255"/>
        </w:trPr>
        <w:tc>
          <w:tcPr>
            <w:tcW w:w="5882" w:type="dxa"/>
            <w:noWrap/>
            <w:vAlign w:val="bottom"/>
          </w:tcPr>
          <w:p w:rsidR="00663129" w:rsidRPr="009C5C9E" w:rsidRDefault="00B42E6D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DHM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B42E6D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4246</w:t>
            </w:r>
          </w:p>
        </w:tc>
        <w:tc>
          <w:tcPr>
            <w:tcW w:w="1699" w:type="dxa"/>
            <w:noWrap/>
            <w:vAlign w:val="bottom"/>
          </w:tcPr>
          <w:p w:rsidR="00992A2D" w:rsidRPr="009C5C9E" w:rsidRDefault="00B42E6D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40817</w:t>
            </w: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014B6E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výnosy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014B6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28162</w:t>
            </w:r>
          </w:p>
        </w:tc>
        <w:tc>
          <w:tcPr>
            <w:tcW w:w="1699" w:type="dxa"/>
            <w:noWrap/>
            <w:vAlign w:val="bottom"/>
          </w:tcPr>
          <w:p w:rsidR="00663129" w:rsidRPr="009C5C9E" w:rsidRDefault="00014B6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</w:t>
            </w: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55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9" w:type="dxa"/>
            <w:noWrap/>
            <w:vAlign w:val="bottom"/>
          </w:tcPr>
          <w:p w:rsidR="00663129" w:rsidRPr="009C5C9E" w:rsidRDefault="00014B6E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445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F871D1">
        <w:trPr>
          <w:trHeight w:val="255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59" w:type="dxa"/>
            <w:noWrap/>
            <w:vAlign w:val="bottom"/>
          </w:tcPr>
          <w:p w:rsidR="00014B6E" w:rsidRPr="009C5C9E" w:rsidRDefault="00014B6E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014B6E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445</w:t>
            </w: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55"/>
        </w:trPr>
        <w:tc>
          <w:tcPr>
            <w:tcW w:w="588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F871D1">
        <w:trPr>
          <w:trHeight w:val="255"/>
        </w:trPr>
        <w:tc>
          <w:tcPr>
            <w:tcW w:w="588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 predaja podniku alebo jeho časti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Default="00663129" w:rsidP="00371346">
      <w:pPr>
        <w:pStyle w:val="odstavec"/>
      </w:pPr>
    </w:p>
    <w:p w:rsidR="00663129" w:rsidRDefault="00663129" w:rsidP="00371346">
      <w:pPr>
        <w:pStyle w:val="odstavec"/>
      </w:pPr>
    </w:p>
    <w:p w:rsidR="00663129" w:rsidRDefault="00663129" w:rsidP="00371346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663129" w:rsidRDefault="00663129" w:rsidP="0037134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816"/>
        <w:gridCol w:w="1708"/>
        <w:gridCol w:w="1716"/>
      </w:tblGrid>
      <w:tr w:rsidR="00663129" w:rsidRPr="009C5C9E" w:rsidTr="00F871D1">
        <w:trPr>
          <w:trHeight w:val="72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F871D1">
        <w:trPr>
          <w:trHeight w:val="24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014B6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1363298</w:t>
            </w:r>
          </w:p>
        </w:tc>
        <w:tc>
          <w:tcPr>
            <w:tcW w:w="1716" w:type="dxa"/>
            <w:noWrap/>
            <w:vAlign w:val="bottom"/>
          </w:tcPr>
          <w:p w:rsidR="00663129" w:rsidRPr="009C5C9E" w:rsidRDefault="00014B6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2997745</w:t>
            </w:r>
          </w:p>
        </w:tc>
      </w:tr>
      <w:tr w:rsidR="00663129" w:rsidRPr="009C5C9E" w:rsidTr="00F871D1">
        <w:trPr>
          <w:trHeight w:val="24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014B6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9391</w:t>
            </w:r>
          </w:p>
        </w:tc>
        <w:tc>
          <w:tcPr>
            <w:tcW w:w="1716" w:type="dxa"/>
            <w:noWrap/>
            <w:vAlign w:val="bottom"/>
          </w:tcPr>
          <w:p w:rsidR="00663129" w:rsidRPr="009C5C9E" w:rsidRDefault="00014B6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39496</w:t>
            </w:r>
          </w:p>
        </w:tc>
      </w:tr>
      <w:tr w:rsidR="00663129" w:rsidRPr="009C5C9E" w:rsidTr="00F871D1">
        <w:trPr>
          <w:trHeight w:val="24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D768E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32408</w:t>
            </w:r>
          </w:p>
        </w:tc>
        <w:tc>
          <w:tcPr>
            <w:tcW w:w="1716" w:type="dxa"/>
            <w:noWrap/>
            <w:vAlign w:val="bottom"/>
          </w:tcPr>
          <w:p w:rsidR="00663129" w:rsidRPr="009C5C9E" w:rsidRDefault="00014B6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40817</w:t>
            </w:r>
          </w:p>
        </w:tc>
      </w:tr>
      <w:tr w:rsidR="00663129" w:rsidRPr="009C5C9E" w:rsidTr="00F871D1">
        <w:trPr>
          <w:trHeight w:val="255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D768E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1405097</w:t>
            </w:r>
          </w:p>
        </w:tc>
        <w:tc>
          <w:tcPr>
            <w:tcW w:w="1716" w:type="dxa"/>
            <w:noWrap/>
            <w:vAlign w:val="bottom"/>
          </w:tcPr>
          <w:p w:rsidR="00663129" w:rsidRPr="009C5C9E" w:rsidRDefault="00014B6E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3077959</w:t>
            </w:r>
          </w:p>
        </w:tc>
      </w:tr>
    </w:tbl>
    <w:p w:rsidR="00663129" w:rsidRDefault="00663129" w:rsidP="00371346">
      <w:pPr>
        <w:pStyle w:val="odstavec"/>
      </w:pPr>
    </w:p>
    <w:p w:rsidR="00663129" w:rsidRDefault="00663129" w:rsidP="00371346">
      <w:pPr>
        <w:pStyle w:val="odstavec"/>
      </w:pPr>
    </w:p>
    <w:p w:rsidR="00663129" w:rsidRPr="00E63C40" w:rsidRDefault="0066312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663129" w:rsidRPr="00E63C40" w:rsidRDefault="00663129" w:rsidP="00371346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p w:rsidR="00663129" w:rsidRDefault="00663129" w:rsidP="00371346">
      <w:pPr>
        <w:pStyle w:val="odstavec"/>
      </w:pPr>
    </w:p>
    <w:p w:rsidR="00663129" w:rsidRDefault="00663129" w:rsidP="0037134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932"/>
        <w:gridCol w:w="1622"/>
        <w:gridCol w:w="1686"/>
      </w:tblGrid>
      <w:tr w:rsidR="00663129" w:rsidRPr="009C5C9E" w:rsidTr="00F871D1">
        <w:trPr>
          <w:trHeight w:val="679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1622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8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F871D1">
        <w:trPr>
          <w:trHeight w:val="255"/>
        </w:trPr>
        <w:tc>
          <w:tcPr>
            <w:tcW w:w="593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B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1254977</w:t>
            </w:r>
          </w:p>
        </w:tc>
        <w:tc>
          <w:tcPr>
            <w:tcW w:w="1686" w:type="dxa"/>
            <w:noWrap/>
            <w:vAlign w:val="bottom"/>
          </w:tcPr>
          <w:p w:rsidR="00663129" w:rsidRPr="009C5C9E" w:rsidRDefault="00B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2862578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F871D1">
        <w:trPr>
          <w:trHeight w:val="255"/>
        </w:trPr>
        <w:tc>
          <w:tcPr>
            <w:tcW w:w="593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9C5C9E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Pr="009C5C9E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B63129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1254977</w:t>
            </w:r>
          </w:p>
        </w:tc>
        <w:tc>
          <w:tcPr>
            <w:tcW w:w="1686" w:type="dxa"/>
            <w:noWrap/>
            <w:vAlign w:val="bottom"/>
          </w:tcPr>
          <w:p w:rsidR="00663129" w:rsidRPr="009C5C9E" w:rsidRDefault="00B63129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2862578</w:t>
            </w: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992A2D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Materiál, energie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B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397574</w:t>
            </w:r>
          </w:p>
        </w:tc>
        <w:tc>
          <w:tcPr>
            <w:tcW w:w="1686" w:type="dxa"/>
            <w:noWrap/>
            <w:vAlign w:val="bottom"/>
          </w:tcPr>
          <w:p w:rsidR="00663129" w:rsidRPr="009C5C9E" w:rsidRDefault="00B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674665</w:t>
            </w: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992A2D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B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857403</w:t>
            </w:r>
          </w:p>
        </w:tc>
        <w:tc>
          <w:tcPr>
            <w:tcW w:w="1686" w:type="dxa"/>
            <w:noWrap/>
            <w:vAlign w:val="bottom"/>
          </w:tcPr>
          <w:p w:rsidR="00663129" w:rsidRPr="009C5C9E" w:rsidRDefault="00B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2187913</w:t>
            </w: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vAlign w:val="bottom"/>
          </w:tcPr>
          <w:p w:rsidR="00663129" w:rsidRPr="009C5C9E" w:rsidRDefault="00663129" w:rsidP="00D106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55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B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306039</w:t>
            </w:r>
          </w:p>
        </w:tc>
        <w:tc>
          <w:tcPr>
            <w:tcW w:w="1686" w:type="dxa"/>
            <w:noWrap/>
            <w:vAlign w:val="bottom"/>
          </w:tcPr>
          <w:p w:rsidR="00663129" w:rsidRPr="009C5C9E" w:rsidRDefault="00B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140256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D106C3" w:rsidRPr="009C5C9E" w:rsidTr="00F871D1">
        <w:trPr>
          <w:trHeight w:val="255"/>
        </w:trPr>
        <w:tc>
          <w:tcPr>
            <w:tcW w:w="5932" w:type="dxa"/>
            <w:vAlign w:val="bottom"/>
          </w:tcPr>
          <w:p w:rsidR="00D106C3" w:rsidRPr="009C5C9E" w:rsidRDefault="00D106C3" w:rsidP="002244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B63129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139843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B63129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57820</w:t>
            </w: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2244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B63129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48666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B63129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18831</w:t>
            </w:r>
          </w:p>
        </w:tc>
      </w:tr>
      <w:tr w:rsidR="00D106C3" w:rsidRPr="009C5C9E" w:rsidTr="00F871D1">
        <w:trPr>
          <w:trHeight w:val="480"/>
        </w:trPr>
        <w:tc>
          <w:tcPr>
            <w:tcW w:w="5932" w:type="dxa"/>
            <w:vAlign w:val="bottom"/>
          </w:tcPr>
          <w:p w:rsidR="00D106C3" w:rsidRPr="009C5C9E" w:rsidRDefault="00D106C3" w:rsidP="002244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náklady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B63129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12750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B63129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6484</w:t>
            </w: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2244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a poplatky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B63129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5622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B63129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3224</w:t>
            </w: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2244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B63129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38347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B63129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20803</w:t>
            </w: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2244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DHM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B63129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4246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B63129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2950</w:t>
            </w: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2244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55"/>
        </w:trPr>
        <w:tc>
          <w:tcPr>
            <w:tcW w:w="5932" w:type="dxa"/>
            <w:noWrap/>
            <w:vAlign w:val="bottom"/>
          </w:tcPr>
          <w:p w:rsidR="00D106C3" w:rsidRPr="009C5C9E" w:rsidRDefault="00D106C3" w:rsidP="00224460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B63129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56565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B63129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30144</w:t>
            </w:r>
          </w:p>
        </w:tc>
      </w:tr>
      <w:tr w:rsidR="00D106C3" w:rsidRPr="009C5C9E" w:rsidTr="00F871D1">
        <w:trPr>
          <w:trHeight w:val="255"/>
        </w:trPr>
        <w:tc>
          <w:tcPr>
            <w:tcW w:w="5932" w:type="dxa"/>
            <w:noWrap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7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706F53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4888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706F53" w:rsidP="00706F5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4258</w:t>
            </w: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D2583A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13877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B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9417</w:t>
            </w: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D106C3" w:rsidRPr="009C5C9E" w:rsidTr="00F871D1">
        <w:trPr>
          <w:trHeight w:val="255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</w:p>
    <w:p w:rsidR="00663129" w:rsidRDefault="0066312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DANE Z</w:t>
      </w:r>
      <w:r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>
        <w:rPr>
          <w:rFonts w:ascii="Arial" w:hAnsi="Arial"/>
        </w:rPr>
        <w:t>V</w:t>
      </w:r>
    </w:p>
    <w:p w:rsidR="00663129" w:rsidRPr="00F871D1" w:rsidRDefault="00F871D1" w:rsidP="00371346">
      <w:pPr>
        <w:pStyle w:val="odstavec"/>
      </w:pPr>
      <w:r>
        <w:t>Sadzba dane z príjmov pre rok 201</w:t>
      </w:r>
      <w:r w:rsidR="00B63129">
        <w:t>3</w:t>
      </w:r>
      <w:r>
        <w:t xml:space="preserve"> je </w:t>
      </w:r>
      <w:r w:rsidR="00B63129">
        <w:t>23</w:t>
      </w:r>
      <w:r w:rsidRPr="00C80AEB">
        <w:rPr>
          <w:lang w:val="pl-PL"/>
        </w:rPr>
        <w:t>%</w:t>
      </w:r>
      <w:r>
        <w:t>. Spoločnosť nemala žiadne úľavy z daní.</w:t>
      </w:r>
    </w:p>
    <w:p w:rsidR="00663129" w:rsidRDefault="00663129" w:rsidP="0037134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816"/>
        <w:gridCol w:w="1708"/>
        <w:gridCol w:w="1716"/>
      </w:tblGrid>
      <w:tr w:rsidR="00663129" w:rsidRPr="009C5C9E" w:rsidTr="00F871D1">
        <w:trPr>
          <w:trHeight w:val="78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F871D1">
        <w:trPr>
          <w:trHeight w:val="480"/>
        </w:trPr>
        <w:tc>
          <w:tcPr>
            <w:tcW w:w="58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lastRenderedPageBreak/>
              <w:t>Suma odloženej daňovej pohľadávky účtovanej ako náklad alebo v</w:t>
            </w:r>
            <w:r w:rsidRPr="009C5C9E">
              <w:rPr>
                <w:rFonts w:ascii="Arial" w:hAnsi="Arial" w:cs="Arial"/>
                <w:sz w:val="18"/>
                <w:szCs w:val="18"/>
              </w:rPr>
              <w:t>ý</w:t>
            </w:r>
            <w:r w:rsidRPr="009C5C9E">
              <w:rPr>
                <w:rFonts w:ascii="Arial" w:hAnsi="Arial" w:cs="Arial"/>
                <w:sz w:val="18"/>
                <w:szCs w:val="18"/>
              </w:rPr>
              <w:t>nos vyplývajúca zo zmeny sadzby dane z príjmov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480"/>
        </w:trPr>
        <w:tc>
          <w:tcPr>
            <w:tcW w:w="58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1200"/>
        </w:trPr>
        <w:tc>
          <w:tcPr>
            <w:tcW w:w="58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</w:t>
            </w:r>
            <w:r w:rsidRPr="009C5C9E">
              <w:rPr>
                <w:rFonts w:ascii="Arial" w:hAnsi="Arial" w:cs="Arial"/>
                <w:sz w:val="18"/>
                <w:szCs w:val="18"/>
              </w:rPr>
              <w:t>s</w:t>
            </w:r>
            <w:r w:rsidRPr="009C5C9E">
              <w:rPr>
                <w:rFonts w:ascii="Arial" w:hAnsi="Arial" w:cs="Arial"/>
                <w:sz w:val="18"/>
                <w:szCs w:val="18"/>
              </w:rPr>
              <w:t>ných rozdielov predchádzajúcich účtovných období, ku ktorým sa v predchádzajúcich účtovných obdobiach odložená daňová pohľ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dávka neúčtovala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960"/>
        </w:trPr>
        <w:tc>
          <w:tcPr>
            <w:tcW w:w="58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Suma odloženého daňového záväzku, ktorý vznikol z dôvodu neúčt</w:t>
            </w:r>
            <w:r w:rsidRPr="009C5C9E">
              <w:rPr>
                <w:rFonts w:ascii="Arial" w:hAnsi="Arial" w:cs="Arial"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sz w:val="18"/>
                <w:szCs w:val="18"/>
              </w:rPr>
              <w:t>vania tej časti odloženej daňovej  pohľadávky v bežnom účtovnom období, o ktorej sa účtovalo v predchádzajúcich účtovných obdobiach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720"/>
        </w:trPr>
        <w:tc>
          <w:tcPr>
            <w:tcW w:w="58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720"/>
        </w:trPr>
        <w:tc>
          <w:tcPr>
            <w:tcW w:w="58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dov a výnosov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Default="00663129" w:rsidP="00371346">
      <w:pPr>
        <w:pStyle w:val="odstavec"/>
      </w:pPr>
    </w:p>
    <w:p w:rsidR="00663129" w:rsidRDefault="00663129" w:rsidP="00371346">
      <w:pPr>
        <w:pStyle w:val="odstavec"/>
      </w:pPr>
      <w:r>
        <w:t xml:space="preserve"> </w:t>
      </w:r>
    </w:p>
    <w:tbl>
      <w:tblPr>
        <w:tblW w:w="929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409"/>
        <w:gridCol w:w="1467"/>
        <w:gridCol w:w="643"/>
        <w:gridCol w:w="826"/>
        <w:gridCol w:w="1300"/>
        <w:gridCol w:w="717"/>
        <w:gridCol w:w="928"/>
      </w:tblGrid>
      <w:tr w:rsidR="00663129" w:rsidRPr="009C5C9E" w:rsidTr="00F871D1">
        <w:trPr>
          <w:trHeight w:val="439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36" w:type="dxa"/>
            <w:gridSpan w:val="3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945" w:type="dxa"/>
            <w:gridSpan w:val="3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224460">
        <w:trPr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2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63129" w:rsidRPr="009C5C9E" w:rsidTr="00224460">
        <w:trPr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2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63129" w:rsidRPr="009C5C9E" w:rsidTr="00224460">
        <w:trPr>
          <w:trHeight w:val="540"/>
        </w:trPr>
        <w:tc>
          <w:tcPr>
            <w:tcW w:w="340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ním, z toho: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E03FAF" w:rsidP="000029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002973">
              <w:rPr>
                <w:rFonts w:ascii="Arial" w:hAnsi="Arial" w:cs="Arial"/>
                <w:b/>
                <w:bCs/>
                <w:sz w:val="18"/>
                <w:szCs w:val="18"/>
              </w:rPr>
              <w:t>184909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E03FA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27497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663129" w:rsidRPr="009C5C9E" w:rsidTr="00224460">
        <w:trPr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E03FAF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E03FA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6" w:type="dxa"/>
            <w:noWrap/>
            <w:vAlign w:val="bottom"/>
          </w:tcPr>
          <w:p w:rsidR="00663129" w:rsidRPr="009C5C9E" w:rsidRDefault="00E03FA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663129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E03FAF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5224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  <w:tr w:rsidR="00663129" w:rsidRPr="009C5C9E" w:rsidTr="00224460">
        <w:trPr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002973" w:rsidP="00716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-210557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E03FAF" w:rsidP="0000297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002973">
              <w:rPr>
                <w:rFonts w:ascii="Arial" w:hAnsi="Arial" w:cs="Arial"/>
                <w:sz w:val="18"/>
                <w:szCs w:val="18"/>
              </w:rPr>
              <w:t>8428</w:t>
            </w:r>
          </w:p>
        </w:tc>
        <w:tc>
          <w:tcPr>
            <w:tcW w:w="826" w:type="dxa"/>
            <w:noWrap/>
            <w:vAlign w:val="bottom"/>
          </w:tcPr>
          <w:p w:rsidR="00663129" w:rsidRPr="009C5C9E" w:rsidRDefault="00E03FA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663129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E03FAF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13476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E03FA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2560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  <w:tr w:rsidR="00663129" w:rsidRPr="009C5C9E" w:rsidTr="00224460">
        <w:trPr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E03FAF" w:rsidP="00716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noWrap/>
            <w:vAlign w:val="bottom"/>
          </w:tcPr>
          <w:p w:rsidR="00663129" w:rsidRPr="009C5C9E" w:rsidRDefault="00E03FA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663129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E03FAF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E03FA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  <w:tr w:rsidR="00663129" w:rsidRPr="009C5C9E" w:rsidTr="00224460">
        <w:trPr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663129" w:rsidP="00716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3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noWrap/>
            <w:vAlign w:val="bottom"/>
          </w:tcPr>
          <w:p w:rsidR="00663129" w:rsidRPr="009C5C9E" w:rsidRDefault="00E03FA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663129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  <w:tr w:rsidR="00663129" w:rsidRPr="009C5C9E" w:rsidTr="00224460">
        <w:trPr>
          <w:trHeight w:val="255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002973" w:rsidP="007165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25645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002973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5898</w:t>
            </w:r>
          </w:p>
        </w:tc>
        <w:tc>
          <w:tcPr>
            <w:tcW w:w="826" w:type="dxa"/>
            <w:noWrap/>
            <w:vAlign w:val="bottom"/>
          </w:tcPr>
          <w:p w:rsidR="00663129" w:rsidRPr="009C5C9E" w:rsidRDefault="00E03FA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716510" w:rsidRPr="009C5C9E">
              <w:rPr>
                <w:rFonts w:ascii="Arial" w:hAnsi="Arial" w:cs="Arial"/>
                <w:sz w:val="18"/>
                <w:szCs w:val="18"/>
              </w:rPr>
              <w:t>%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17" w:type="dxa"/>
            <w:noWrap/>
            <w:vAlign w:val="bottom"/>
          </w:tcPr>
          <w:p w:rsidR="00663129" w:rsidRPr="009C5C9E" w:rsidRDefault="00E03FA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40963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716510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19%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224460">
        <w:trPr>
          <w:trHeight w:val="255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E03FAF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00297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5898</w:t>
            </w:r>
          </w:p>
        </w:tc>
        <w:tc>
          <w:tcPr>
            <w:tcW w:w="826" w:type="dxa"/>
            <w:noWrap/>
            <w:vAlign w:val="bottom"/>
          </w:tcPr>
          <w:p w:rsidR="00663129" w:rsidRPr="009C5C9E" w:rsidRDefault="00E03FA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C272D0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E03FA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7783</w:t>
            </w:r>
          </w:p>
        </w:tc>
        <w:tc>
          <w:tcPr>
            <w:tcW w:w="928" w:type="dxa"/>
            <w:noWrap/>
            <w:vAlign w:val="bottom"/>
          </w:tcPr>
          <w:p w:rsidR="00663129" w:rsidRPr="00F871D1" w:rsidRDefault="00F871D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%</w:t>
            </w:r>
          </w:p>
        </w:tc>
      </w:tr>
      <w:tr w:rsidR="00663129" w:rsidRPr="009C5C9E" w:rsidTr="00224460">
        <w:trPr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E03FAF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noWrap/>
            <w:vAlign w:val="bottom"/>
          </w:tcPr>
          <w:p w:rsidR="00663129" w:rsidRPr="009C5C9E" w:rsidRDefault="00E03FA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C272D0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noWrap/>
            <w:vAlign w:val="bottom"/>
          </w:tcPr>
          <w:p w:rsidR="00663129" w:rsidRPr="009C5C9E" w:rsidRDefault="00C272D0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  <w:tr w:rsidR="00663129" w:rsidRPr="009C5C9E" w:rsidTr="00224460">
        <w:trPr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E03FAF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00297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5898</w:t>
            </w:r>
          </w:p>
        </w:tc>
        <w:tc>
          <w:tcPr>
            <w:tcW w:w="826" w:type="dxa"/>
            <w:noWrap/>
            <w:vAlign w:val="bottom"/>
          </w:tcPr>
          <w:p w:rsidR="00663129" w:rsidRPr="009C5C9E" w:rsidRDefault="00E03FA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C272D0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E03FA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7783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C272D0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</w:tbl>
    <w:p w:rsidR="00663129" w:rsidRDefault="00663129" w:rsidP="00371346">
      <w:pPr>
        <w:pStyle w:val="odstavec"/>
      </w:pPr>
    </w:p>
    <w:p w:rsidR="00663129" w:rsidRDefault="00663129" w:rsidP="00371346">
      <w:pPr>
        <w:pStyle w:val="odstavec"/>
      </w:pPr>
    </w:p>
    <w:p w:rsidR="00663129" w:rsidRDefault="0066312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ÚDAJE NA PODSÚVAHOVÝCH ÚČTOCH</w:t>
      </w:r>
    </w:p>
    <w:p w:rsidR="00C272D0" w:rsidRPr="00C272D0" w:rsidRDefault="00C272D0" w:rsidP="00371346">
      <w:pPr>
        <w:pStyle w:val="odstavec"/>
      </w:pPr>
      <w:r>
        <w:t xml:space="preserve">Spoločnosť neúčtovala na podsúvahových účtoch. </w:t>
      </w:r>
    </w:p>
    <w:p w:rsidR="00663129" w:rsidRPr="00E63C40" w:rsidRDefault="00663129" w:rsidP="00371346">
      <w:pPr>
        <w:pStyle w:val="odstavec"/>
      </w:pPr>
    </w:p>
    <w:p w:rsidR="00663129" w:rsidRPr="00E63C40" w:rsidRDefault="00663129" w:rsidP="00371346">
      <w:pPr>
        <w:pStyle w:val="odstavec"/>
      </w:pPr>
    </w:p>
    <w:p w:rsidR="00663129" w:rsidRPr="00E63C40" w:rsidRDefault="0066312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663129" w:rsidRDefault="00C272D0" w:rsidP="00371346">
      <w:pPr>
        <w:pStyle w:val="odstavec"/>
      </w:pPr>
      <w:r>
        <w:t>Po 31. decembri 201</w:t>
      </w:r>
      <w:r w:rsidR="00E03FAF">
        <w:t>3</w:t>
      </w:r>
      <w:r w:rsidR="00663129" w:rsidRPr="00E63C40">
        <w:t xml:space="preserve"> </w:t>
      </w:r>
      <w:r w:rsidR="00663129" w:rsidRPr="00C272D0">
        <w:t>nenastali</w:t>
      </w:r>
      <w:r w:rsidR="00663129" w:rsidRPr="00E63C40">
        <w:t xml:space="preserve"> také udalosti, ktoré by si vyžadovali zverejnenie alebo vykázanie</w:t>
      </w:r>
      <w:r>
        <w:t xml:space="preserve"> v účtovnej závierke za rok 201</w:t>
      </w:r>
      <w:r w:rsidR="00E03FAF">
        <w:t>3</w:t>
      </w:r>
      <w:r w:rsidR="00663129" w:rsidRPr="00E63C40">
        <w:t xml:space="preserve">. </w:t>
      </w:r>
    </w:p>
    <w:p w:rsidR="00663129" w:rsidRDefault="00663129" w:rsidP="00371346">
      <w:pPr>
        <w:pStyle w:val="odstavec"/>
      </w:pPr>
    </w:p>
    <w:p w:rsidR="00355DD6" w:rsidRDefault="00355DD6"/>
    <w:p w:rsidR="00663129" w:rsidRDefault="00663129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355DD6" w:rsidRPr="00C272D0" w:rsidRDefault="00C272D0" w:rsidP="001F0D38">
      <w:pPr>
        <w:pStyle w:val="Nadpis1"/>
        <w:keepNext w:val="0"/>
        <w:numPr>
          <w:ilvl w:val="0"/>
          <w:numId w:val="6"/>
        </w:numPr>
        <w:suppressAutoHyphens/>
        <w:rPr>
          <w:rFonts w:ascii="Arial" w:hAnsi="Arial"/>
        </w:rPr>
      </w:pPr>
      <w:r>
        <w:rPr>
          <w:rFonts w:ascii="Arial" w:hAnsi="Arial"/>
        </w:rPr>
        <w:lastRenderedPageBreak/>
        <w:t>ZMENY VLASTNÉHO IMANIA</w:t>
      </w:r>
    </w:p>
    <w:p w:rsidR="00355DD6" w:rsidRPr="002654CE" w:rsidRDefault="00355DD6" w:rsidP="00371346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p w:rsidR="00355DD6" w:rsidRPr="002654CE" w:rsidRDefault="00355DD6" w:rsidP="00371346">
      <w:pPr>
        <w:pStyle w:val="odstavec"/>
      </w:pPr>
    </w:p>
    <w:p w:rsidR="00355DD6" w:rsidRPr="002654CE" w:rsidRDefault="00355DD6" w:rsidP="0037134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53"/>
        <w:gridCol w:w="1448"/>
        <w:gridCol w:w="1336"/>
        <w:gridCol w:w="1310"/>
        <w:gridCol w:w="1326"/>
        <w:gridCol w:w="1447"/>
      </w:tblGrid>
      <w:tr w:rsidR="00355DD6" w:rsidRPr="009C5C9E" w:rsidTr="00F871D1">
        <w:trPr>
          <w:trHeight w:val="240"/>
        </w:trPr>
        <w:tc>
          <w:tcPr>
            <w:tcW w:w="2353" w:type="dxa"/>
            <w:vAlign w:val="center"/>
          </w:tcPr>
          <w:p w:rsidR="00355DD6" w:rsidRPr="009C5C9E" w:rsidRDefault="00355DD6" w:rsidP="00F871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55DD6" w:rsidRPr="009C5C9E" w:rsidTr="00F871D1">
        <w:trPr>
          <w:trHeight w:val="96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53B0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355DD6" w:rsidRPr="009C5C9E" w:rsidTr="00F871D1">
        <w:trPr>
          <w:trHeight w:val="240"/>
        </w:trPr>
        <w:tc>
          <w:tcPr>
            <w:tcW w:w="2353" w:type="dxa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355DD6" w:rsidRPr="009C5C9E" w:rsidTr="00F871D1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224460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100000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224460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100000</w:t>
            </w:r>
          </w:p>
        </w:tc>
      </w:tr>
      <w:tr w:rsidR="00355DD6" w:rsidRPr="009C5C9E" w:rsidTr="00F871D1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E03FAF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516179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E03FAF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224460">
              <w:rPr>
                <w:rFonts w:ascii="Arial" w:hAnsi="Arial" w:cs="Arial"/>
                <w:sz w:val="18"/>
                <w:szCs w:val="18"/>
              </w:rPr>
              <w:t>16179</w:t>
            </w:r>
          </w:p>
        </w:tc>
      </w:tr>
      <w:tr w:rsidR="00355DD6" w:rsidRPr="009C5C9E" w:rsidTr="00F871D1">
        <w:trPr>
          <w:trHeight w:val="72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72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72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240"/>
        </w:trPr>
        <w:tc>
          <w:tcPr>
            <w:tcW w:w="2353" w:type="dxa"/>
            <w:vAlign w:val="center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vAlign w:val="center"/>
          </w:tcPr>
          <w:p w:rsidR="00355DD6" w:rsidRPr="009C5C9E" w:rsidRDefault="00E03FAF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</w:t>
            </w:r>
          </w:p>
        </w:tc>
        <w:tc>
          <w:tcPr>
            <w:tcW w:w="1336" w:type="dxa"/>
            <w:noWrap/>
            <w:vAlign w:val="center"/>
          </w:tcPr>
          <w:p w:rsidR="00355DD6" w:rsidRPr="009C5C9E" w:rsidRDefault="00E03FAF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1195</w:t>
            </w:r>
          </w:p>
        </w:tc>
        <w:tc>
          <w:tcPr>
            <w:tcW w:w="1310" w:type="dxa"/>
            <w:noWrap/>
            <w:vAlign w:val="center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E03FAF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1654</w:t>
            </w:r>
            <w:r w:rsidR="00224460">
              <w:rPr>
                <w:rFonts w:ascii="Arial" w:hAnsi="Arial" w:cs="Arial"/>
                <w:sz w:val="18"/>
                <w:szCs w:val="18"/>
              </w:rPr>
              <w:t>459</w:t>
            </w:r>
          </w:p>
        </w:tc>
      </w:tr>
      <w:tr w:rsidR="00355DD6" w:rsidRPr="009C5C9E" w:rsidTr="00F871D1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E03FAF" w:rsidP="00E03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12256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E03FAF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18518</w:t>
            </w: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E03FAF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30774</w:t>
            </w:r>
          </w:p>
        </w:tc>
      </w:tr>
      <w:tr w:rsidR="00355DD6" w:rsidRPr="009C5C9E" w:rsidTr="00F871D1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E03FAF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225039</w:t>
            </w: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E03FAF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-225039</w:t>
            </w:r>
          </w:p>
        </w:tc>
      </w:tr>
      <w:tr w:rsidR="00355DD6" w:rsidRPr="009C5C9E" w:rsidTr="00F871D1">
        <w:trPr>
          <w:trHeight w:val="72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495245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224460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495245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-184909</w:t>
            </w:r>
          </w:p>
        </w:tc>
        <w:tc>
          <w:tcPr>
            <w:tcW w:w="1310" w:type="dxa"/>
            <w:noWrap/>
            <w:vAlign w:val="bottom"/>
          </w:tcPr>
          <w:p w:rsidR="00355DD6" w:rsidRPr="009C5C9E" w:rsidRDefault="00495245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19714</w:t>
            </w: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495245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-184909</w:t>
            </w:r>
          </w:p>
        </w:tc>
      </w:tr>
      <w:tr w:rsidR="00355DD6" w:rsidRPr="009C5C9E" w:rsidTr="00F871D1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Účet 491 - Vlastné imanie fyzickej osoby - podnikat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ľa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55DD6" w:rsidRPr="002654CE" w:rsidRDefault="00355DD6" w:rsidP="00371346">
      <w:pPr>
        <w:pStyle w:val="odstavec"/>
      </w:pPr>
    </w:p>
    <w:p w:rsidR="00355DD6" w:rsidRPr="00065002" w:rsidRDefault="00355DD6" w:rsidP="00371346">
      <w:pPr>
        <w:pStyle w:val="odstavec"/>
      </w:pPr>
    </w:p>
    <w:p w:rsidR="00DB5E99" w:rsidRDefault="00DB5E99" w:rsidP="00371346">
      <w:pPr>
        <w:pStyle w:val="odstavec"/>
      </w:pPr>
    </w:p>
    <w:p w:rsidR="00DB5E99" w:rsidRDefault="00DB5E99" w:rsidP="00371346">
      <w:pPr>
        <w:pStyle w:val="odstavec"/>
      </w:pPr>
      <w:r>
        <w:br/>
      </w:r>
      <w:r>
        <w:br/>
      </w:r>
    </w:p>
    <w:p w:rsidR="00DB5E99" w:rsidRDefault="00DB5E99" w:rsidP="00371346">
      <w:pPr>
        <w:pStyle w:val="odstavec"/>
      </w:pPr>
    </w:p>
    <w:p w:rsidR="00DB5E99" w:rsidRDefault="00DB5E99" w:rsidP="00371346">
      <w:pPr>
        <w:pStyle w:val="odstavec"/>
      </w:pPr>
    </w:p>
    <w:p w:rsidR="00DB5E99" w:rsidRDefault="00DB5E99" w:rsidP="00371346">
      <w:pPr>
        <w:pStyle w:val="odstavec"/>
      </w:pPr>
    </w:p>
    <w:p w:rsidR="00355DD6" w:rsidRDefault="00355DD6" w:rsidP="0037134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53"/>
        <w:gridCol w:w="1448"/>
        <w:gridCol w:w="1336"/>
        <w:gridCol w:w="1310"/>
        <w:gridCol w:w="1326"/>
        <w:gridCol w:w="1447"/>
      </w:tblGrid>
      <w:tr w:rsidR="00355DD6" w:rsidRPr="009C5C9E" w:rsidTr="00C272D0">
        <w:trPr>
          <w:trHeight w:val="240"/>
        </w:trPr>
        <w:tc>
          <w:tcPr>
            <w:tcW w:w="2353" w:type="dxa"/>
            <w:vAlign w:val="center"/>
          </w:tcPr>
          <w:p w:rsidR="00355DD6" w:rsidRPr="009C5C9E" w:rsidRDefault="00355DD6" w:rsidP="00F871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55DD6" w:rsidRPr="009C5C9E" w:rsidTr="00C272D0">
        <w:trPr>
          <w:trHeight w:val="96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53B0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355DD6" w:rsidRPr="009C5C9E" w:rsidTr="00C272D0">
        <w:trPr>
          <w:trHeight w:val="240"/>
        </w:trPr>
        <w:tc>
          <w:tcPr>
            <w:tcW w:w="2353" w:type="dxa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355DD6" w:rsidRPr="009C5C9E" w:rsidTr="00C272D0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495245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100000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224460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100000</w:t>
            </w:r>
          </w:p>
        </w:tc>
      </w:tr>
      <w:tr w:rsidR="00355DD6" w:rsidRPr="009C5C9E" w:rsidTr="00C272D0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495245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516179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495245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24460">
              <w:rPr>
                <w:rFonts w:ascii="Arial" w:hAnsi="Arial" w:cs="Arial"/>
                <w:sz w:val="18"/>
                <w:szCs w:val="18"/>
              </w:rPr>
              <w:t>900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22446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495245" w:rsidP="004952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  <w:r w:rsidR="00224460">
              <w:rPr>
                <w:rFonts w:ascii="Arial" w:hAnsi="Arial" w:cs="Arial"/>
                <w:sz w:val="18"/>
                <w:szCs w:val="18"/>
              </w:rPr>
              <w:t>6179</w:t>
            </w:r>
          </w:p>
        </w:tc>
      </w:tr>
      <w:tr w:rsidR="00355DD6" w:rsidRPr="009C5C9E" w:rsidTr="00C272D0">
        <w:trPr>
          <w:trHeight w:val="72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72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72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240"/>
        </w:trPr>
        <w:tc>
          <w:tcPr>
            <w:tcW w:w="2353" w:type="dxa"/>
            <w:vAlign w:val="center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noWrap/>
            <w:vAlign w:val="center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355DD6" w:rsidRPr="009C5C9E" w:rsidRDefault="00495245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</w:t>
            </w:r>
          </w:p>
        </w:tc>
        <w:tc>
          <w:tcPr>
            <w:tcW w:w="1310" w:type="dxa"/>
            <w:noWrap/>
            <w:vAlign w:val="center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495245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</w:t>
            </w:r>
          </w:p>
        </w:tc>
      </w:tr>
      <w:tr w:rsidR="00355DD6" w:rsidRPr="009C5C9E" w:rsidTr="00C272D0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495245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3538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495245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8718</w:t>
            </w: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495245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12256</w:t>
            </w:r>
          </w:p>
        </w:tc>
      </w:tr>
      <w:tr w:rsidR="00355DD6" w:rsidRPr="009C5C9E" w:rsidTr="00C272D0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224460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5DD6" w:rsidRPr="009C5C9E" w:rsidTr="00C272D0">
        <w:trPr>
          <w:trHeight w:val="72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495245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9177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495245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19714</w:t>
            </w:r>
          </w:p>
        </w:tc>
        <w:tc>
          <w:tcPr>
            <w:tcW w:w="1310" w:type="dxa"/>
            <w:noWrap/>
            <w:vAlign w:val="bottom"/>
          </w:tcPr>
          <w:p w:rsidR="00355DD6" w:rsidRPr="009C5C9E" w:rsidRDefault="00495245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9177</w:t>
            </w: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495245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19714</w:t>
            </w:r>
          </w:p>
        </w:tc>
      </w:tr>
      <w:tr w:rsidR="00355DD6" w:rsidRPr="009C5C9E" w:rsidTr="00C272D0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Účet 491 - Vlastné imanie fyzickej osoby - podnikat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ľa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55DD6" w:rsidRDefault="00355DD6" w:rsidP="00371346">
      <w:pPr>
        <w:pStyle w:val="odstavec"/>
      </w:pPr>
    </w:p>
    <w:p w:rsidR="009023D5" w:rsidRDefault="009023D5" w:rsidP="00371346">
      <w:pPr>
        <w:pStyle w:val="odstavec"/>
      </w:pPr>
    </w:p>
    <w:p w:rsidR="009023D5" w:rsidRDefault="009023D5" w:rsidP="00371346">
      <w:pPr>
        <w:pStyle w:val="odstavec"/>
      </w:pPr>
    </w:p>
    <w:p w:rsidR="009023D5" w:rsidRDefault="009023D5" w:rsidP="00371346">
      <w:pPr>
        <w:pStyle w:val="odstavec"/>
      </w:pPr>
    </w:p>
    <w:p w:rsidR="009023D5" w:rsidRDefault="009023D5" w:rsidP="00371346">
      <w:pPr>
        <w:pStyle w:val="odstavec"/>
      </w:pPr>
    </w:p>
    <w:p w:rsidR="00224460" w:rsidRDefault="00224460" w:rsidP="00371346">
      <w:pPr>
        <w:pStyle w:val="odstavec"/>
      </w:pPr>
      <w:r w:rsidRPr="00224460">
        <w:t>DOPLŇUJÚCE INFORMÁCIE</w:t>
      </w:r>
    </w:p>
    <w:p w:rsidR="00224460" w:rsidRDefault="00224460" w:rsidP="00371346">
      <w:pPr>
        <w:pStyle w:val="odstavec"/>
      </w:pPr>
    </w:p>
    <w:p w:rsidR="00224460" w:rsidRPr="00224460" w:rsidRDefault="00224460" w:rsidP="00371346">
      <w:pPr>
        <w:pStyle w:val="odstavec"/>
        <w:rPr>
          <w:b/>
        </w:rPr>
      </w:pPr>
      <w:r w:rsidRPr="00224460">
        <w:t>Spoločnosť iniciovala súdny proces, v ktorom žaluje firmu z Rakúska za nezaplatenie pohľadávky v sume 27834 Eur.</w:t>
      </w:r>
      <w:r w:rsidR="00495245">
        <w:t xml:space="preserve"> Súd podaný návrh zamietol.</w:t>
      </w:r>
    </w:p>
    <w:p w:rsidR="00224460" w:rsidRPr="00224460" w:rsidRDefault="00224460" w:rsidP="00371346">
      <w:pPr>
        <w:pStyle w:val="odstavec"/>
        <w:rPr>
          <w:b/>
        </w:rPr>
      </w:pPr>
      <w:r w:rsidRPr="00224460">
        <w:t>Spoločnosť sa pripravuje na súdny spor s Finančným riaditeľstvom SR vo veci neuznania odpočtu DPH v r. 201</w:t>
      </w:r>
      <w:r w:rsidR="009023D5">
        <w:t>0</w:t>
      </w:r>
      <w:r w:rsidRPr="00224460">
        <w:t xml:space="preserve"> v sume 18.887,3 Eur a 13.955,70 Eur.</w:t>
      </w:r>
      <w:r w:rsidR="00495245">
        <w:t xml:space="preserve"> Súd podaný návrh zamietol, firma podáva odvolanie na Najvyšší súd. Spoločnosť sa pripravuje na súdny spor s FS SR vo veci vyrubenia dane z príjmov za rok 2011 v sume 159.425 Eur.</w:t>
      </w:r>
    </w:p>
    <w:p w:rsidR="00355DD6" w:rsidRPr="00065002" w:rsidRDefault="00355DD6" w:rsidP="00371346">
      <w:pPr>
        <w:pStyle w:val="odstavec"/>
      </w:pPr>
    </w:p>
    <w:p w:rsidR="00663129" w:rsidRDefault="00663129" w:rsidP="00371346">
      <w:pPr>
        <w:pStyle w:val="odstavec"/>
      </w:pPr>
    </w:p>
    <w:p w:rsidR="00663129" w:rsidRDefault="00663129" w:rsidP="00371346">
      <w:pPr>
        <w:pStyle w:val="odstavec"/>
      </w:pPr>
    </w:p>
    <w:sectPr w:rsidR="00663129" w:rsidSect="007A54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705" w:rsidRDefault="00FB7705">
      <w:r>
        <w:separator/>
      </w:r>
    </w:p>
  </w:endnote>
  <w:endnote w:type="continuationSeparator" w:id="0">
    <w:p w:rsidR="00FB7705" w:rsidRDefault="00FB7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705" w:rsidRDefault="00FB7705">
      <w:r>
        <w:separator/>
      </w:r>
    </w:p>
  </w:footnote>
  <w:footnote w:type="continuationSeparator" w:id="0">
    <w:p w:rsidR="00FB7705" w:rsidRDefault="00FB77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208" w:rsidRPr="00980076" w:rsidRDefault="008C4208" w:rsidP="007F4B1B">
    <w:pPr>
      <w:pStyle w:val="Zhlav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FF0000"/>
        <w:sz w:val="20"/>
        <w:szCs w:val="20"/>
      </w:rPr>
      <w:t xml:space="preserve">EFS </w:t>
    </w:r>
    <w:proofErr w:type="spellStart"/>
    <w:r>
      <w:rPr>
        <w:rFonts w:ascii="Arial" w:hAnsi="Arial" w:cs="Arial"/>
        <w:color w:val="FF0000"/>
        <w:sz w:val="20"/>
        <w:szCs w:val="20"/>
      </w:rPr>
      <w:t>group</w:t>
    </w:r>
    <w:proofErr w:type="spellEnd"/>
    <w:r>
      <w:rPr>
        <w:rFonts w:ascii="Arial" w:hAnsi="Arial" w:cs="Arial"/>
        <w:color w:val="FF0000"/>
        <w:sz w:val="20"/>
        <w:szCs w:val="20"/>
      </w:rPr>
      <w:t xml:space="preserve"> Slovakia,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</w:r>
    <w:r w:rsidR="00E77BFC" w:rsidRPr="00980076">
      <w:rPr>
        <w:rStyle w:val="slostrnky"/>
        <w:rFonts w:ascii="Arial" w:hAnsi="Arial" w:cs="Arial"/>
        <w:sz w:val="18"/>
        <w:szCs w:val="18"/>
      </w:rPr>
      <w:fldChar w:fldCharType="begin"/>
    </w:r>
    <w:r w:rsidRPr="00980076">
      <w:rPr>
        <w:rStyle w:val="slostrnky"/>
        <w:rFonts w:ascii="Arial" w:hAnsi="Arial" w:cs="Arial"/>
        <w:sz w:val="18"/>
        <w:szCs w:val="18"/>
      </w:rPr>
      <w:instrText xml:space="preserve"> PAGE </w:instrText>
    </w:r>
    <w:r w:rsidR="00E77BFC" w:rsidRPr="00980076">
      <w:rPr>
        <w:rStyle w:val="slostrnky"/>
        <w:rFonts w:ascii="Arial" w:hAnsi="Arial" w:cs="Arial"/>
        <w:sz w:val="18"/>
        <w:szCs w:val="18"/>
      </w:rPr>
      <w:fldChar w:fldCharType="separate"/>
    </w:r>
    <w:r w:rsidR="00002973">
      <w:rPr>
        <w:rStyle w:val="slostrnky"/>
        <w:rFonts w:ascii="Arial" w:hAnsi="Arial" w:cs="Arial"/>
        <w:noProof/>
        <w:sz w:val="18"/>
        <w:szCs w:val="18"/>
      </w:rPr>
      <w:t>6</w:t>
    </w:r>
    <w:r w:rsidR="00E77BFC" w:rsidRPr="00980076">
      <w:rPr>
        <w:rStyle w:val="slostrnky"/>
        <w:rFonts w:ascii="Arial" w:hAnsi="Arial" w:cs="Arial"/>
        <w:sz w:val="18"/>
        <w:szCs w:val="18"/>
      </w:rPr>
      <w:fldChar w:fldCharType="end"/>
    </w:r>
  </w:p>
  <w:p w:rsidR="008C4208" w:rsidRPr="00980076" w:rsidRDefault="008C4208" w:rsidP="00BB76BC">
    <w:pPr>
      <w:pStyle w:val="Zhlav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8C4208" w:rsidRPr="004D5ED9" w:rsidRDefault="008C4208">
    <w:pPr>
      <w:pStyle w:val="Zhlav"/>
      <w:rPr>
        <w:rFonts w:ascii="Arial" w:hAnsi="Arial" w:cs="Arial"/>
        <w:sz w:val="20"/>
        <w:szCs w:val="20"/>
      </w:rPr>
    </w:pPr>
  </w:p>
  <w:p w:rsidR="008C4208" w:rsidRPr="004D5ED9" w:rsidRDefault="008C4208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208" w:rsidRPr="00980076" w:rsidRDefault="008C4208" w:rsidP="004E66D2">
    <w:pPr>
      <w:pStyle w:val="Zhlav"/>
      <w:tabs>
        <w:tab w:val="clear" w:pos="4536"/>
        <w:tab w:val="clear" w:pos="9072"/>
        <w:tab w:val="right" w:pos="146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FF0000"/>
        <w:sz w:val="20"/>
        <w:szCs w:val="20"/>
      </w:rPr>
      <w:t xml:space="preserve">EFS </w:t>
    </w:r>
    <w:proofErr w:type="spellStart"/>
    <w:r>
      <w:rPr>
        <w:rFonts w:ascii="Arial" w:hAnsi="Arial" w:cs="Arial"/>
        <w:color w:val="FF0000"/>
        <w:sz w:val="20"/>
        <w:szCs w:val="20"/>
      </w:rPr>
      <w:t>group</w:t>
    </w:r>
    <w:proofErr w:type="spellEnd"/>
    <w:r>
      <w:rPr>
        <w:rFonts w:ascii="Arial" w:hAnsi="Arial" w:cs="Arial"/>
        <w:color w:val="FF0000"/>
        <w:sz w:val="20"/>
        <w:szCs w:val="20"/>
      </w:rPr>
      <w:t xml:space="preserve"> Slovakia,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</w:r>
    <w:r w:rsidR="00E77BFC" w:rsidRPr="00980076">
      <w:rPr>
        <w:rStyle w:val="slostrnky"/>
        <w:rFonts w:ascii="Arial" w:hAnsi="Arial" w:cs="Arial"/>
        <w:sz w:val="18"/>
        <w:szCs w:val="18"/>
      </w:rPr>
      <w:fldChar w:fldCharType="begin"/>
    </w:r>
    <w:r w:rsidRPr="00980076">
      <w:rPr>
        <w:rStyle w:val="slostrnky"/>
        <w:rFonts w:ascii="Arial" w:hAnsi="Arial" w:cs="Arial"/>
        <w:sz w:val="18"/>
        <w:szCs w:val="18"/>
      </w:rPr>
      <w:instrText xml:space="preserve"> PAGE </w:instrText>
    </w:r>
    <w:r w:rsidR="00E77BFC" w:rsidRPr="00980076">
      <w:rPr>
        <w:rStyle w:val="slostrnky"/>
        <w:rFonts w:ascii="Arial" w:hAnsi="Arial" w:cs="Arial"/>
        <w:sz w:val="18"/>
        <w:szCs w:val="18"/>
      </w:rPr>
      <w:fldChar w:fldCharType="separate"/>
    </w:r>
    <w:r w:rsidR="00002973">
      <w:rPr>
        <w:rStyle w:val="slostrnky"/>
        <w:rFonts w:ascii="Arial" w:hAnsi="Arial" w:cs="Arial"/>
        <w:noProof/>
        <w:sz w:val="18"/>
        <w:szCs w:val="18"/>
      </w:rPr>
      <w:t>17</w:t>
    </w:r>
    <w:r w:rsidR="00E77BFC" w:rsidRPr="00980076">
      <w:rPr>
        <w:rStyle w:val="slostrnky"/>
        <w:rFonts w:ascii="Arial" w:hAnsi="Arial" w:cs="Arial"/>
        <w:sz w:val="18"/>
        <w:szCs w:val="18"/>
      </w:rPr>
      <w:fldChar w:fldCharType="end"/>
    </w:r>
  </w:p>
  <w:p w:rsidR="008C4208" w:rsidRPr="00980076" w:rsidRDefault="008C4208" w:rsidP="007315C2">
    <w:pPr>
      <w:pStyle w:val="Zhlav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  <w:r>
      <w:rPr>
        <w:rFonts w:ascii="Arial" w:hAnsi="Arial" w:cs="Arial"/>
        <w:sz w:val="20"/>
        <w:szCs w:val="20"/>
      </w:rPr>
      <w:tab/>
    </w:r>
  </w:p>
  <w:p w:rsidR="008C4208" w:rsidRPr="004D5ED9" w:rsidRDefault="008C4208">
    <w:pPr>
      <w:pStyle w:val="Zhlav"/>
      <w:rPr>
        <w:rFonts w:ascii="Arial" w:hAnsi="Arial" w:cs="Arial"/>
        <w:sz w:val="20"/>
        <w:szCs w:val="20"/>
      </w:rPr>
    </w:pPr>
  </w:p>
  <w:p w:rsidR="008C4208" w:rsidRPr="004D5ED9" w:rsidRDefault="008C4208">
    <w:pPr>
      <w:pStyle w:val="Zhlav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954D3"/>
    <w:multiLevelType w:val="multilevel"/>
    <w:tmpl w:val="C2049C40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">
    <w:nsid w:val="3AB567E1"/>
    <w:multiLevelType w:val="hybridMultilevel"/>
    <w:tmpl w:val="D37CD0E2"/>
    <w:lvl w:ilvl="0" w:tplc="2A267148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729"/>
    <w:rsid w:val="00002853"/>
    <w:rsid w:val="00002973"/>
    <w:rsid w:val="000031B2"/>
    <w:rsid w:val="00003962"/>
    <w:rsid w:val="00003D81"/>
    <w:rsid w:val="00006CBE"/>
    <w:rsid w:val="00007B33"/>
    <w:rsid w:val="00010006"/>
    <w:rsid w:val="00013994"/>
    <w:rsid w:val="00014A3D"/>
    <w:rsid w:val="00014B6E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48C5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39E2"/>
    <w:rsid w:val="00075966"/>
    <w:rsid w:val="000817FE"/>
    <w:rsid w:val="00081D5A"/>
    <w:rsid w:val="00084743"/>
    <w:rsid w:val="000854CE"/>
    <w:rsid w:val="00085C9A"/>
    <w:rsid w:val="00090F1B"/>
    <w:rsid w:val="00095865"/>
    <w:rsid w:val="00095958"/>
    <w:rsid w:val="00096576"/>
    <w:rsid w:val="0009686E"/>
    <w:rsid w:val="00097A0A"/>
    <w:rsid w:val="000B283C"/>
    <w:rsid w:val="000B2ED1"/>
    <w:rsid w:val="000B338E"/>
    <w:rsid w:val="000B5187"/>
    <w:rsid w:val="000B5DEA"/>
    <w:rsid w:val="000C0E75"/>
    <w:rsid w:val="000C1658"/>
    <w:rsid w:val="000C1D39"/>
    <w:rsid w:val="000C4682"/>
    <w:rsid w:val="000C4DE4"/>
    <w:rsid w:val="000C59E8"/>
    <w:rsid w:val="000C771F"/>
    <w:rsid w:val="000D1289"/>
    <w:rsid w:val="000D267B"/>
    <w:rsid w:val="000D330C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7D13"/>
    <w:rsid w:val="00110F3A"/>
    <w:rsid w:val="00111C04"/>
    <w:rsid w:val="0011375B"/>
    <w:rsid w:val="001141A3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77F3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26E"/>
    <w:rsid w:val="001453EC"/>
    <w:rsid w:val="001507AA"/>
    <w:rsid w:val="00155E90"/>
    <w:rsid w:val="00156EAA"/>
    <w:rsid w:val="00156FBE"/>
    <w:rsid w:val="001573C1"/>
    <w:rsid w:val="001574DF"/>
    <w:rsid w:val="0016015D"/>
    <w:rsid w:val="0016039B"/>
    <w:rsid w:val="00160910"/>
    <w:rsid w:val="0016194B"/>
    <w:rsid w:val="00162183"/>
    <w:rsid w:val="00164712"/>
    <w:rsid w:val="001657DB"/>
    <w:rsid w:val="00165970"/>
    <w:rsid w:val="00166ACB"/>
    <w:rsid w:val="00167B83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3831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ADE"/>
    <w:rsid w:val="001B66A5"/>
    <w:rsid w:val="001B6B85"/>
    <w:rsid w:val="001B71A2"/>
    <w:rsid w:val="001B747C"/>
    <w:rsid w:val="001C1818"/>
    <w:rsid w:val="001C27E4"/>
    <w:rsid w:val="001C29BF"/>
    <w:rsid w:val="001C3D57"/>
    <w:rsid w:val="001C4DBB"/>
    <w:rsid w:val="001C510B"/>
    <w:rsid w:val="001C5368"/>
    <w:rsid w:val="001C5D8B"/>
    <w:rsid w:val="001C63C9"/>
    <w:rsid w:val="001D0E02"/>
    <w:rsid w:val="001D5032"/>
    <w:rsid w:val="001D53D7"/>
    <w:rsid w:val="001D64AA"/>
    <w:rsid w:val="001D7AA1"/>
    <w:rsid w:val="001E1C38"/>
    <w:rsid w:val="001E552C"/>
    <w:rsid w:val="001E7A77"/>
    <w:rsid w:val="001F0D38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4203"/>
    <w:rsid w:val="0021501F"/>
    <w:rsid w:val="00217E39"/>
    <w:rsid w:val="00220A20"/>
    <w:rsid w:val="00220AAE"/>
    <w:rsid w:val="00220B20"/>
    <w:rsid w:val="0022143D"/>
    <w:rsid w:val="00221F82"/>
    <w:rsid w:val="00224460"/>
    <w:rsid w:val="0023074B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27E6"/>
    <w:rsid w:val="00263B75"/>
    <w:rsid w:val="0026444F"/>
    <w:rsid w:val="00264A5C"/>
    <w:rsid w:val="002654CE"/>
    <w:rsid w:val="00266434"/>
    <w:rsid w:val="00266E05"/>
    <w:rsid w:val="002709B1"/>
    <w:rsid w:val="002719D1"/>
    <w:rsid w:val="0027459D"/>
    <w:rsid w:val="00277056"/>
    <w:rsid w:val="00281355"/>
    <w:rsid w:val="00281EAF"/>
    <w:rsid w:val="00283310"/>
    <w:rsid w:val="00283CD0"/>
    <w:rsid w:val="00283F02"/>
    <w:rsid w:val="00284BBB"/>
    <w:rsid w:val="00290018"/>
    <w:rsid w:val="00290444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2F2B"/>
    <w:rsid w:val="002A4231"/>
    <w:rsid w:val="002A4CE6"/>
    <w:rsid w:val="002A5627"/>
    <w:rsid w:val="002A57F3"/>
    <w:rsid w:val="002A696F"/>
    <w:rsid w:val="002A6B50"/>
    <w:rsid w:val="002B0922"/>
    <w:rsid w:val="002B1504"/>
    <w:rsid w:val="002B1CCA"/>
    <w:rsid w:val="002B23F1"/>
    <w:rsid w:val="002B277F"/>
    <w:rsid w:val="002B6BFA"/>
    <w:rsid w:val="002C06E6"/>
    <w:rsid w:val="002C0E26"/>
    <w:rsid w:val="002C2A11"/>
    <w:rsid w:val="002C31A8"/>
    <w:rsid w:val="002C44E0"/>
    <w:rsid w:val="002C604E"/>
    <w:rsid w:val="002C7C3C"/>
    <w:rsid w:val="002D123E"/>
    <w:rsid w:val="002D2F98"/>
    <w:rsid w:val="002D5E54"/>
    <w:rsid w:val="002E13A2"/>
    <w:rsid w:val="002E1AFD"/>
    <w:rsid w:val="002E22A7"/>
    <w:rsid w:val="002E437F"/>
    <w:rsid w:val="002E444B"/>
    <w:rsid w:val="002E5313"/>
    <w:rsid w:val="002E6266"/>
    <w:rsid w:val="002E6698"/>
    <w:rsid w:val="002F0F92"/>
    <w:rsid w:val="002F1A85"/>
    <w:rsid w:val="002F1B81"/>
    <w:rsid w:val="002F3681"/>
    <w:rsid w:val="002F50AE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788B"/>
    <w:rsid w:val="00321CFC"/>
    <w:rsid w:val="003229CD"/>
    <w:rsid w:val="00325CBC"/>
    <w:rsid w:val="00325FC5"/>
    <w:rsid w:val="0032614F"/>
    <w:rsid w:val="00327818"/>
    <w:rsid w:val="00327DE9"/>
    <w:rsid w:val="003314F9"/>
    <w:rsid w:val="0033388F"/>
    <w:rsid w:val="00334A69"/>
    <w:rsid w:val="003360A5"/>
    <w:rsid w:val="00340787"/>
    <w:rsid w:val="00341226"/>
    <w:rsid w:val="003425E0"/>
    <w:rsid w:val="003429BE"/>
    <w:rsid w:val="00343563"/>
    <w:rsid w:val="00343B37"/>
    <w:rsid w:val="00345601"/>
    <w:rsid w:val="00347C36"/>
    <w:rsid w:val="0035158B"/>
    <w:rsid w:val="00353B4B"/>
    <w:rsid w:val="0035558D"/>
    <w:rsid w:val="00355DD6"/>
    <w:rsid w:val="00360016"/>
    <w:rsid w:val="00362528"/>
    <w:rsid w:val="00365CED"/>
    <w:rsid w:val="00367F4B"/>
    <w:rsid w:val="0037086B"/>
    <w:rsid w:val="00371346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935"/>
    <w:rsid w:val="00383F5B"/>
    <w:rsid w:val="0038430D"/>
    <w:rsid w:val="003864EB"/>
    <w:rsid w:val="00386BF9"/>
    <w:rsid w:val="00390587"/>
    <w:rsid w:val="00391AB4"/>
    <w:rsid w:val="003929A2"/>
    <w:rsid w:val="00394F82"/>
    <w:rsid w:val="003960BA"/>
    <w:rsid w:val="003973BB"/>
    <w:rsid w:val="003975B2"/>
    <w:rsid w:val="003A0210"/>
    <w:rsid w:val="003A17CF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26"/>
    <w:rsid w:val="003B3343"/>
    <w:rsid w:val="003B44C8"/>
    <w:rsid w:val="003B4D78"/>
    <w:rsid w:val="003B62EB"/>
    <w:rsid w:val="003C2332"/>
    <w:rsid w:val="003C492A"/>
    <w:rsid w:val="003C5660"/>
    <w:rsid w:val="003C593B"/>
    <w:rsid w:val="003C5CE8"/>
    <w:rsid w:val="003C7AA4"/>
    <w:rsid w:val="003D073B"/>
    <w:rsid w:val="003D2EFD"/>
    <w:rsid w:val="003D796D"/>
    <w:rsid w:val="003E11CD"/>
    <w:rsid w:val="003E2868"/>
    <w:rsid w:val="003E76F2"/>
    <w:rsid w:val="003E7BB3"/>
    <w:rsid w:val="003F08A8"/>
    <w:rsid w:val="003F098D"/>
    <w:rsid w:val="003F13A7"/>
    <w:rsid w:val="003F31B8"/>
    <w:rsid w:val="003F75E5"/>
    <w:rsid w:val="0040286B"/>
    <w:rsid w:val="00404B7B"/>
    <w:rsid w:val="00406E94"/>
    <w:rsid w:val="004074E7"/>
    <w:rsid w:val="0041609A"/>
    <w:rsid w:val="00416BD7"/>
    <w:rsid w:val="00420AC7"/>
    <w:rsid w:val="00421E76"/>
    <w:rsid w:val="004235C7"/>
    <w:rsid w:val="00424EF2"/>
    <w:rsid w:val="00426E35"/>
    <w:rsid w:val="00432D54"/>
    <w:rsid w:val="0043369D"/>
    <w:rsid w:val="00435073"/>
    <w:rsid w:val="004367C4"/>
    <w:rsid w:val="00437841"/>
    <w:rsid w:val="004408AC"/>
    <w:rsid w:val="004414C9"/>
    <w:rsid w:val="0044171C"/>
    <w:rsid w:val="004420AF"/>
    <w:rsid w:val="004439AF"/>
    <w:rsid w:val="00444280"/>
    <w:rsid w:val="0044716E"/>
    <w:rsid w:val="004504CB"/>
    <w:rsid w:val="00455E07"/>
    <w:rsid w:val="0046202B"/>
    <w:rsid w:val="0046215D"/>
    <w:rsid w:val="00462C24"/>
    <w:rsid w:val="0046459F"/>
    <w:rsid w:val="00464E48"/>
    <w:rsid w:val="00465521"/>
    <w:rsid w:val="00465A26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873"/>
    <w:rsid w:val="00491E55"/>
    <w:rsid w:val="00492967"/>
    <w:rsid w:val="00492979"/>
    <w:rsid w:val="00495245"/>
    <w:rsid w:val="00496401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E87"/>
    <w:rsid w:val="004B73D8"/>
    <w:rsid w:val="004B7766"/>
    <w:rsid w:val="004C2EC5"/>
    <w:rsid w:val="004C5BA7"/>
    <w:rsid w:val="004C65A2"/>
    <w:rsid w:val="004C71AC"/>
    <w:rsid w:val="004D1F7F"/>
    <w:rsid w:val="004D29EB"/>
    <w:rsid w:val="004D3A3C"/>
    <w:rsid w:val="004D3DFA"/>
    <w:rsid w:val="004D50F4"/>
    <w:rsid w:val="004D534A"/>
    <w:rsid w:val="004D5ED9"/>
    <w:rsid w:val="004D7702"/>
    <w:rsid w:val="004E1D8C"/>
    <w:rsid w:val="004E2188"/>
    <w:rsid w:val="004E372D"/>
    <w:rsid w:val="004E55AC"/>
    <w:rsid w:val="004E5707"/>
    <w:rsid w:val="004E5AE0"/>
    <w:rsid w:val="004E5B52"/>
    <w:rsid w:val="004E66D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104A3"/>
    <w:rsid w:val="00511450"/>
    <w:rsid w:val="00511BC1"/>
    <w:rsid w:val="00516162"/>
    <w:rsid w:val="005168AA"/>
    <w:rsid w:val="0051721F"/>
    <w:rsid w:val="00517626"/>
    <w:rsid w:val="00517D70"/>
    <w:rsid w:val="005228FC"/>
    <w:rsid w:val="00523395"/>
    <w:rsid w:val="00526326"/>
    <w:rsid w:val="005310A4"/>
    <w:rsid w:val="00531116"/>
    <w:rsid w:val="00533416"/>
    <w:rsid w:val="00540956"/>
    <w:rsid w:val="00541011"/>
    <w:rsid w:val="005441F4"/>
    <w:rsid w:val="00545715"/>
    <w:rsid w:val="005464E8"/>
    <w:rsid w:val="005511CB"/>
    <w:rsid w:val="00551A57"/>
    <w:rsid w:val="005551C2"/>
    <w:rsid w:val="00556518"/>
    <w:rsid w:val="005572EA"/>
    <w:rsid w:val="00557C11"/>
    <w:rsid w:val="005602CF"/>
    <w:rsid w:val="00561457"/>
    <w:rsid w:val="005735C2"/>
    <w:rsid w:val="005739D4"/>
    <w:rsid w:val="00574A94"/>
    <w:rsid w:val="00575DBA"/>
    <w:rsid w:val="00575F0D"/>
    <w:rsid w:val="00576258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632E"/>
    <w:rsid w:val="00597C78"/>
    <w:rsid w:val="00597D6B"/>
    <w:rsid w:val="005A05B3"/>
    <w:rsid w:val="005A3C36"/>
    <w:rsid w:val="005A5638"/>
    <w:rsid w:val="005A5C0C"/>
    <w:rsid w:val="005A6F52"/>
    <w:rsid w:val="005B0A65"/>
    <w:rsid w:val="005B4058"/>
    <w:rsid w:val="005B4CC2"/>
    <w:rsid w:val="005B5CFC"/>
    <w:rsid w:val="005B6107"/>
    <w:rsid w:val="005B6492"/>
    <w:rsid w:val="005C0423"/>
    <w:rsid w:val="005C05D7"/>
    <w:rsid w:val="005C2240"/>
    <w:rsid w:val="005C39C1"/>
    <w:rsid w:val="005C4410"/>
    <w:rsid w:val="005C44A6"/>
    <w:rsid w:val="005C675B"/>
    <w:rsid w:val="005D0400"/>
    <w:rsid w:val="005D050A"/>
    <w:rsid w:val="005D0BEF"/>
    <w:rsid w:val="005D16A5"/>
    <w:rsid w:val="005D1A47"/>
    <w:rsid w:val="005D2F18"/>
    <w:rsid w:val="005D36E9"/>
    <w:rsid w:val="005D49D8"/>
    <w:rsid w:val="005D49E9"/>
    <w:rsid w:val="005D6297"/>
    <w:rsid w:val="005D6440"/>
    <w:rsid w:val="005D76E5"/>
    <w:rsid w:val="005E0CBE"/>
    <w:rsid w:val="005E1ACC"/>
    <w:rsid w:val="005E4D57"/>
    <w:rsid w:val="005E7B4F"/>
    <w:rsid w:val="005F1676"/>
    <w:rsid w:val="005F16FF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3151D"/>
    <w:rsid w:val="00633A1E"/>
    <w:rsid w:val="00636056"/>
    <w:rsid w:val="006403BD"/>
    <w:rsid w:val="00641761"/>
    <w:rsid w:val="00644005"/>
    <w:rsid w:val="006450CD"/>
    <w:rsid w:val="00647209"/>
    <w:rsid w:val="006477D3"/>
    <w:rsid w:val="00651A36"/>
    <w:rsid w:val="00654CAB"/>
    <w:rsid w:val="00654E0F"/>
    <w:rsid w:val="006578CB"/>
    <w:rsid w:val="0066208D"/>
    <w:rsid w:val="00662718"/>
    <w:rsid w:val="00663129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2BDA"/>
    <w:rsid w:val="00683A77"/>
    <w:rsid w:val="00685746"/>
    <w:rsid w:val="00691B3F"/>
    <w:rsid w:val="0069232C"/>
    <w:rsid w:val="00693428"/>
    <w:rsid w:val="00693B3C"/>
    <w:rsid w:val="00694D06"/>
    <w:rsid w:val="006977E6"/>
    <w:rsid w:val="006A0E8D"/>
    <w:rsid w:val="006A14AA"/>
    <w:rsid w:val="006A3A0C"/>
    <w:rsid w:val="006A7AC4"/>
    <w:rsid w:val="006B1842"/>
    <w:rsid w:val="006B39E4"/>
    <w:rsid w:val="006B6FAC"/>
    <w:rsid w:val="006C27AA"/>
    <w:rsid w:val="006C3A49"/>
    <w:rsid w:val="006C576B"/>
    <w:rsid w:val="006C70D6"/>
    <w:rsid w:val="006D100A"/>
    <w:rsid w:val="006D2614"/>
    <w:rsid w:val="006D2EA8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D75"/>
    <w:rsid w:val="006F16CA"/>
    <w:rsid w:val="006F17D9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643A"/>
    <w:rsid w:val="0070644C"/>
    <w:rsid w:val="00706F53"/>
    <w:rsid w:val="00707B68"/>
    <w:rsid w:val="00710A0B"/>
    <w:rsid w:val="00712779"/>
    <w:rsid w:val="007128FF"/>
    <w:rsid w:val="00715040"/>
    <w:rsid w:val="007158AE"/>
    <w:rsid w:val="00716510"/>
    <w:rsid w:val="00716667"/>
    <w:rsid w:val="00717419"/>
    <w:rsid w:val="00717AC3"/>
    <w:rsid w:val="00721003"/>
    <w:rsid w:val="00721FF2"/>
    <w:rsid w:val="00722AAF"/>
    <w:rsid w:val="00722D52"/>
    <w:rsid w:val="0072767D"/>
    <w:rsid w:val="00727B6D"/>
    <w:rsid w:val="007315C2"/>
    <w:rsid w:val="00732D89"/>
    <w:rsid w:val="007345D9"/>
    <w:rsid w:val="007371D1"/>
    <w:rsid w:val="00741459"/>
    <w:rsid w:val="00742ED2"/>
    <w:rsid w:val="007439C1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787B"/>
    <w:rsid w:val="007745AE"/>
    <w:rsid w:val="00774C1A"/>
    <w:rsid w:val="00774E94"/>
    <w:rsid w:val="0077550D"/>
    <w:rsid w:val="00776BDD"/>
    <w:rsid w:val="0078023F"/>
    <w:rsid w:val="007802EF"/>
    <w:rsid w:val="00780E3D"/>
    <w:rsid w:val="007821B5"/>
    <w:rsid w:val="00785779"/>
    <w:rsid w:val="00790655"/>
    <w:rsid w:val="007906FF"/>
    <w:rsid w:val="00792594"/>
    <w:rsid w:val="00793E82"/>
    <w:rsid w:val="00794601"/>
    <w:rsid w:val="00797456"/>
    <w:rsid w:val="007977EA"/>
    <w:rsid w:val="007A115E"/>
    <w:rsid w:val="007A549A"/>
    <w:rsid w:val="007A5C93"/>
    <w:rsid w:val="007B1EDF"/>
    <w:rsid w:val="007B6723"/>
    <w:rsid w:val="007B7FCD"/>
    <w:rsid w:val="007C01CE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4982"/>
    <w:rsid w:val="007E5C88"/>
    <w:rsid w:val="007E60E8"/>
    <w:rsid w:val="007F4B1B"/>
    <w:rsid w:val="007F70C6"/>
    <w:rsid w:val="00800F74"/>
    <w:rsid w:val="0080334D"/>
    <w:rsid w:val="00803848"/>
    <w:rsid w:val="00803AA4"/>
    <w:rsid w:val="00806179"/>
    <w:rsid w:val="00806AF4"/>
    <w:rsid w:val="00806B4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310"/>
    <w:rsid w:val="0084171A"/>
    <w:rsid w:val="00843833"/>
    <w:rsid w:val="008449FD"/>
    <w:rsid w:val="00852214"/>
    <w:rsid w:val="00852564"/>
    <w:rsid w:val="00853E4F"/>
    <w:rsid w:val="00856D78"/>
    <w:rsid w:val="0085746D"/>
    <w:rsid w:val="00860198"/>
    <w:rsid w:val="00860913"/>
    <w:rsid w:val="0086239F"/>
    <w:rsid w:val="00864DEE"/>
    <w:rsid w:val="00874FBA"/>
    <w:rsid w:val="008806D9"/>
    <w:rsid w:val="00883E7C"/>
    <w:rsid w:val="00883EFA"/>
    <w:rsid w:val="00885AB9"/>
    <w:rsid w:val="00890B76"/>
    <w:rsid w:val="008912AE"/>
    <w:rsid w:val="00891EE3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8CA"/>
    <w:rsid w:val="008B365D"/>
    <w:rsid w:val="008B5585"/>
    <w:rsid w:val="008B5ABA"/>
    <w:rsid w:val="008B68F4"/>
    <w:rsid w:val="008B6F81"/>
    <w:rsid w:val="008C4208"/>
    <w:rsid w:val="008C6D8F"/>
    <w:rsid w:val="008C7E86"/>
    <w:rsid w:val="008D3B5D"/>
    <w:rsid w:val="008D43D3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900CB6"/>
    <w:rsid w:val="009023D5"/>
    <w:rsid w:val="00904D72"/>
    <w:rsid w:val="00905906"/>
    <w:rsid w:val="0090780E"/>
    <w:rsid w:val="00907BF8"/>
    <w:rsid w:val="0091109A"/>
    <w:rsid w:val="00916179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37FC3"/>
    <w:rsid w:val="00940198"/>
    <w:rsid w:val="00940BE7"/>
    <w:rsid w:val="00940F4C"/>
    <w:rsid w:val="00942F58"/>
    <w:rsid w:val="00945628"/>
    <w:rsid w:val="009527BC"/>
    <w:rsid w:val="009561F2"/>
    <w:rsid w:val="00956C06"/>
    <w:rsid w:val="00962EBC"/>
    <w:rsid w:val="00967689"/>
    <w:rsid w:val="00970D3C"/>
    <w:rsid w:val="00970E69"/>
    <w:rsid w:val="00972898"/>
    <w:rsid w:val="0097440B"/>
    <w:rsid w:val="009769DE"/>
    <w:rsid w:val="009770F2"/>
    <w:rsid w:val="00980076"/>
    <w:rsid w:val="009810DA"/>
    <w:rsid w:val="0098264E"/>
    <w:rsid w:val="00983B9F"/>
    <w:rsid w:val="00984AC1"/>
    <w:rsid w:val="00985E44"/>
    <w:rsid w:val="00985F8E"/>
    <w:rsid w:val="0098603C"/>
    <w:rsid w:val="00987B59"/>
    <w:rsid w:val="00990C60"/>
    <w:rsid w:val="0099227F"/>
    <w:rsid w:val="00992A2D"/>
    <w:rsid w:val="0099544C"/>
    <w:rsid w:val="0099710E"/>
    <w:rsid w:val="00997881"/>
    <w:rsid w:val="00997D81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93F"/>
    <w:rsid w:val="009D012E"/>
    <w:rsid w:val="009D1713"/>
    <w:rsid w:val="009D29A5"/>
    <w:rsid w:val="009D2F06"/>
    <w:rsid w:val="009D4B62"/>
    <w:rsid w:val="009D5835"/>
    <w:rsid w:val="009E0A7F"/>
    <w:rsid w:val="009E0BF8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0F7"/>
    <w:rsid w:val="009F4158"/>
    <w:rsid w:val="009F49FD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4B53"/>
    <w:rsid w:val="00A15B78"/>
    <w:rsid w:val="00A21F39"/>
    <w:rsid w:val="00A226D3"/>
    <w:rsid w:val="00A26E99"/>
    <w:rsid w:val="00A314C9"/>
    <w:rsid w:val="00A358C7"/>
    <w:rsid w:val="00A3677A"/>
    <w:rsid w:val="00A36889"/>
    <w:rsid w:val="00A37D91"/>
    <w:rsid w:val="00A40EF5"/>
    <w:rsid w:val="00A436CE"/>
    <w:rsid w:val="00A439C6"/>
    <w:rsid w:val="00A46B6F"/>
    <w:rsid w:val="00A4781B"/>
    <w:rsid w:val="00A506D4"/>
    <w:rsid w:val="00A51333"/>
    <w:rsid w:val="00A51897"/>
    <w:rsid w:val="00A52CF0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91EE8"/>
    <w:rsid w:val="00A94507"/>
    <w:rsid w:val="00A949AC"/>
    <w:rsid w:val="00A94B8D"/>
    <w:rsid w:val="00A969D5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C08F6"/>
    <w:rsid w:val="00AC117B"/>
    <w:rsid w:val="00AC2CFD"/>
    <w:rsid w:val="00AC4675"/>
    <w:rsid w:val="00AC7372"/>
    <w:rsid w:val="00AD3FAF"/>
    <w:rsid w:val="00AD6968"/>
    <w:rsid w:val="00AD735D"/>
    <w:rsid w:val="00AD7BEC"/>
    <w:rsid w:val="00AE037B"/>
    <w:rsid w:val="00AE14E4"/>
    <w:rsid w:val="00AE170F"/>
    <w:rsid w:val="00AE2BA4"/>
    <w:rsid w:val="00AE4340"/>
    <w:rsid w:val="00AE4416"/>
    <w:rsid w:val="00AE55F9"/>
    <w:rsid w:val="00AE5677"/>
    <w:rsid w:val="00AE602F"/>
    <w:rsid w:val="00AE6435"/>
    <w:rsid w:val="00AE7806"/>
    <w:rsid w:val="00AF1553"/>
    <w:rsid w:val="00AF258E"/>
    <w:rsid w:val="00AF3BDC"/>
    <w:rsid w:val="00AF457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2E05"/>
    <w:rsid w:val="00B23C66"/>
    <w:rsid w:val="00B256EE"/>
    <w:rsid w:val="00B26F84"/>
    <w:rsid w:val="00B27B5C"/>
    <w:rsid w:val="00B3290B"/>
    <w:rsid w:val="00B335FE"/>
    <w:rsid w:val="00B34AFD"/>
    <w:rsid w:val="00B3520C"/>
    <w:rsid w:val="00B363A8"/>
    <w:rsid w:val="00B379EE"/>
    <w:rsid w:val="00B37A57"/>
    <w:rsid w:val="00B4047A"/>
    <w:rsid w:val="00B41A23"/>
    <w:rsid w:val="00B41F75"/>
    <w:rsid w:val="00B42E6D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6A37"/>
    <w:rsid w:val="00B578B9"/>
    <w:rsid w:val="00B609A3"/>
    <w:rsid w:val="00B61AE6"/>
    <w:rsid w:val="00B623CA"/>
    <w:rsid w:val="00B62EEC"/>
    <w:rsid w:val="00B63129"/>
    <w:rsid w:val="00B648A4"/>
    <w:rsid w:val="00B702E1"/>
    <w:rsid w:val="00B7624B"/>
    <w:rsid w:val="00B83FA1"/>
    <w:rsid w:val="00B8631F"/>
    <w:rsid w:val="00B87C9F"/>
    <w:rsid w:val="00B9085B"/>
    <w:rsid w:val="00B90E35"/>
    <w:rsid w:val="00B923CB"/>
    <w:rsid w:val="00B924FF"/>
    <w:rsid w:val="00B956DE"/>
    <w:rsid w:val="00BA0317"/>
    <w:rsid w:val="00BA22DE"/>
    <w:rsid w:val="00BA239E"/>
    <w:rsid w:val="00BA6699"/>
    <w:rsid w:val="00BB31D9"/>
    <w:rsid w:val="00BB50E1"/>
    <w:rsid w:val="00BB59B2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981"/>
    <w:rsid w:val="00BC7BE5"/>
    <w:rsid w:val="00BD417A"/>
    <w:rsid w:val="00BD4E26"/>
    <w:rsid w:val="00BD60A2"/>
    <w:rsid w:val="00BD70A9"/>
    <w:rsid w:val="00BE106D"/>
    <w:rsid w:val="00BE1FA0"/>
    <w:rsid w:val="00BE34A3"/>
    <w:rsid w:val="00BE3FF2"/>
    <w:rsid w:val="00BE4890"/>
    <w:rsid w:val="00BE5B05"/>
    <w:rsid w:val="00BE6233"/>
    <w:rsid w:val="00BF042D"/>
    <w:rsid w:val="00BF1DF3"/>
    <w:rsid w:val="00C002EA"/>
    <w:rsid w:val="00C00565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2D0"/>
    <w:rsid w:val="00C27B91"/>
    <w:rsid w:val="00C30C6F"/>
    <w:rsid w:val="00C32ADE"/>
    <w:rsid w:val="00C33454"/>
    <w:rsid w:val="00C33D3F"/>
    <w:rsid w:val="00C342F9"/>
    <w:rsid w:val="00C3763D"/>
    <w:rsid w:val="00C37EA7"/>
    <w:rsid w:val="00C42D18"/>
    <w:rsid w:val="00C469C3"/>
    <w:rsid w:val="00C46DDF"/>
    <w:rsid w:val="00C47204"/>
    <w:rsid w:val="00C5156F"/>
    <w:rsid w:val="00C51B78"/>
    <w:rsid w:val="00C52F6E"/>
    <w:rsid w:val="00C56C7A"/>
    <w:rsid w:val="00C572DA"/>
    <w:rsid w:val="00C608B8"/>
    <w:rsid w:val="00C61312"/>
    <w:rsid w:val="00C65D07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4F60"/>
    <w:rsid w:val="00C75416"/>
    <w:rsid w:val="00C75D6C"/>
    <w:rsid w:val="00C77F66"/>
    <w:rsid w:val="00C80AEB"/>
    <w:rsid w:val="00C80F51"/>
    <w:rsid w:val="00C8198C"/>
    <w:rsid w:val="00C85467"/>
    <w:rsid w:val="00C86178"/>
    <w:rsid w:val="00C87967"/>
    <w:rsid w:val="00C92B23"/>
    <w:rsid w:val="00C9320A"/>
    <w:rsid w:val="00C959B8"/>
    <w:rsid w:val="00CA33D3"/>
    <w:rsid w:val="00CA3C31"/>
    <w:rsid w:val="00CA417F"/>
    <w:rsid w:val="00CA58BD"/>
    <w:rsid w:val="00CB3143"/>
    <w:rsid w:val="00CB4BFD"/>
    <w:rsid w:val="00CC3F15"/>
    <w:rsid w:val="00CC566E"/>
    <w:rsid w:val="00CC633C"/>
    <w:rsid w:val="00CC7257"/>
    <w:rsid w:val="00CD121A"/>
    <w:rsid w:val="00CD2AD0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32A"/>
    <w:rsid w:val="00CF69E1"/>
    <w:rsid w:val="00CF7510"/>
    <w:rsid w:val="00CF7828"/>
    <w:rsid w:val="00D01FC5"/>
    <w:rsid w:val="00D03202"/>
    <w:rsid w:val="00D0396E"/>
    <w:rsid w:val="00D0405D"/>
    <w:rsid w:val="00D05204"/>
    <w:rsid w:val="00D064A5"/>
    <w:rsid w:val="00D06794"/>
    <w:rsid w:val="00D106C3"/>
    <w:rsid w:val="00D13054"/>
    <w:rsid w:val="00D14B83"/>
    <w:rsid w:val="00D15956"/>
    <w:rsid w:val="00D16851"/>
    <w:rsid w:val="00D17F35"/>
    <w:rsid w:val="00D215F7"/>
    <w:rsid w:val="00D2583A"/>
    <w:rsid w:val="00D25B4F"/>
    <w:rsid w:val="00D25C63"/>
    <w:rsid w:val="00D372D7"/>
    <w:rsid w:val="00D40441"/>
    <w:rsid w:val="00D40912"/>
    <w:rsid w:val="00D4564F"/>
    <w:rsid w:val="00D46618"/>
    <w:rsid w:val="00D51856"/>
    <w:rsid w:val="00D51ADC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8EB"/>
    <w:rsid w:val="00D77202"/>
    <w:rsid w:val="00D77C51"/>
    <w:rsid w:val="00D8240A"/>
    <w:rsid w:val="00D841B6"/>
    <w:rsid w:val="00D8452C"/>
    <w:rsid w:val="00D8555A"/>
    <w:rsid w:val="00D86406"/>
    <w:rsid w:val="00D86F99"/>
    <w:rsid w:val="00D87B74"/>
    <w:rsid w:val="00D92929"/>
    <w:rsid w:val="00D92B8C"/>
    <w:rsid w:val="00D96E5A"/>
    <w:rsid w:val="00D97BF6"/>
    <w:rsid w:val="00DA0C62"/>
    <w:rsid w:val="00DA2643"/>
    <w:rsid w:val="00DA2EAC"/>
    <w:rsid w:val="00DA40DD"/>
    <w:rsid w:val="00DA452B"/>
    <w:rsid w:val="00DA46F9"/>
    <w:rsid w:val="00DA5249"/>
    <w:rsid w:val="00DA53A0"/>
    <w:rsid w:val="00DB1157"/>
    <w:rsid w:val="00DB1816"/>
    <w:rsid w:val="00DB3BC5"/>
    <w:rsid w:val="00DB3CA5"/>
    <w:rsid w:val="00DB5E99"/>
    <w:rsid w:val="00DB7BD7"/>
    <w:rsid w:val="00DC07F7"/>
    <w:rsid w:val="00DC0F78"/>
    <w:rsid w:val="00DC172E"/>
    <w:rsid w:val="00DC7CA7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729"/>
    <w:rsid w:val="00DF5AD5"/>
    <w:rsid w:val="00DF7F50"/>
    <w:rsid w:val="00E01580"/>
    <w:rsid w:val="00E0245F"/>
    <w:rsid w:val="00E03BB4"/>
    <w:rsid w:val="00E03FAF"/>
    <w:rsid w:val="00E06D43"/>
    <w:rsid w:val="00E07B05"/>
    <w:rsid w:val="00E10097"/>
    <w:rsid w:val="00E12751"/>
    <w:rsid w:val="00E12969"/>
    <w:rsid w:val="00E13ED8"/>
    <w:rsid w:val="00E16251"/>
    <w:rsid w:val="00E17F96"/>
    <w:rsid w:val="00E247EF"/>
    <w:rsid w:val="00E27AA9"/>
    <w:rsid w:val="00E3150C"/>
    <w:rsid w:val="00E315F0"/>
    <w:rsid w:val="00E32C3E"/>
    <w:rsid w:val="00E3591E"/>
    <w:rsid w:val="00E363B8"/>
    <w:rsid w:val="00E36744"/>
    <w:rsid w:val="00E40BDC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C40"/>
    <w:rsid w:val="00E653D6"/>
    <w:rsid w:val="00E659BC"/>
    <w:rsid w:val="00E65C6D"/>
    <w:rsid w:val="00E728A8"/>
    <w:rsid w:val="00E72DDF"/>
    <w:rsid w:val="00E7364C"/>
    <w:rsid w:val="00E753B5"/>
    <w:rsid w:val="00E75C85"/>
    <w:rsid w:val="00E76358"/>
    <w:rsid w:val="00E77BFC"/>
    <w:rsid w:val="00E77CA1"/>
    <w:rsid w:val="00E83CEF"/>
    <w:rsid w:val="00E85E28"/>
    <w:rsid w:val="00E87A76"/>
    <w:rsid w:val="00E92838"/>
    <w:rsid w:val="00E94650"/>
    <w:rsid w:val="00EA0DD8"/>
    <w:rsid w:val="00EA20DA"/>
    <w:rsid w:val="00EA2B8E"/>
    <w:rsid w:val="00EA2C38"/>
    <w:rsid w:val="00EA488F"/>
    <w:rsid w:val="00EA7A62"/>
    <w:rsid w:val="00EB1788"/>
    <w:rsid w:val="00EB2A3E"/>
    <w:rsid w:val="00EB504D"/>
    <w:rsid w:val="00EB5CAF"/>
    <w:rsid w:val="00EB6325"/>
    <w:rsid w:val="00EC250D"/>
    <w:rsid w:val="00EC2C2C"/>
    <w:rsid w:val="00EC4596"/>
    <w:rsid w:val="00EC47D7"/>
    <w:rsid w:val="00EC5101"/>
    <w:rsid w:val="00EC5EE3"/>
    <w:rsid w:val="00ED15C2"/>
    <w:rsid w:val="00ED2F54"/>
    <w:rsid w:val="00ED315F"/>
    <w:rsid w:val="00ED4895"/>
    <w:rsid w:val="00ED649E"/>
    <w:rsid w:val="00ED669C"/>
    <w:rsid w:val="00EE0523"/>
    <w:rsid w:val="00EE077C"/>
    <w:rsid w:val="00EE3B47"/>
    <w:rsid w:val="00EF04E2"/>
    <w:rsid w:val="00EF1AC6"/>
    <w:rsid w:val="00EF32BD"/>
    <w:rsid w:val="00EF5985"/>
    <w:rsid w:val="00EF5BEF"/>
    <w:rsid w:val="00EF5D57"/>
    <w:rsid w:val="00F03C25"/>
    <w:rsid w:val="00F03FDD"/>
    <w:rsid w:val="00F04573"/>
    <w:rsid w:val="00F04F99"/>
    <w:rsid w:val="00F05E1D"/>
    <w:rsid w:val="00F06555"/>
    <w:rsid w:val="00F16DA9"/>
    <w:rsid w:val="00F20593"/>
    <w:rsid w:val="00F21941"/>
    <w:rsid w:val="00F25634"/>
    <w:rsid w:val="00F2629C"/>
    <w:rsid w:val="00F26434"/>
    <w:rsid w:val="00F2768E"/>
    <w:rsid w:val="00F30375"/>
    <w:rsid w:val="00F30F14"/>
    <w:rsid w:val="00F316C5"/>
    <w:rsid w:val="00F31ED6"/>
    <w:rsid w:val="00F3251A"/>
    <w:rsid w:val="00F42601"/>
    <w:rsid w:val="00F44C1F"/>
    <w:rsid w:val="00F51D86"/>
    <w:rsid w:val="00F53674"/>
    <w:rsid w:val="00F53EC5"/>
    <w:rsid w:val="00F562C4"/>
    <w:rsid w:val="00F56921"/>
    <w:rsid w:val="00F570E8"/>
    <w:rsid w:val="00F618CD"/>
    <w:rsid w:val="00F62EC5"/>
    <w:rsid w:val="00F62FB2"/>
    <w:rsid w:val="00F66198"/>
    <w:rsid w:val="00F70006"/>
    <w:rsid w:val="00F714E3"/>
    <w:rsid w:val="00F716FD"/>
    <w:rsid w:val="00F7183E"/>
    <w:rsid w:val="00F71B22"/>
    <w:rsid w:val="00F73B36"/>
    <w:rsid w:val="00F766C2"/>
    <w:rsid w:val="00F80624"/>
    <w:rsid w:val="00F820C6"/>
    <w:rsid w:val="00F84F3D"/>
    <w:rsid w:val="00F85729"/>
    <w:rsid w:val="00F86344"/>
    <w:rsid w:val="00F86851"/>
    <w:rsid w:val="00F871D1"/>
    <w:rsid w:val="00F87EB5"/>
    <w:rsid w:val="00F91BAD"/>
    <w:rsid w:val="00F938D3"/>
    <w:rsid w:val="00F93A1E"/>
    <w:rsid w:val="00F96109"/>
    <w:rsid w:val="00F9639B"/>
    <w:rsid w:val="00FA12B8"/>
    <w:rsid w:val="00FA1F04"/>
    <w:rsid w:val="00FA2042"/>
    <w:rsid w:val="00FA27AF"/>
    <w:rsid w:val="00FA2A2D"/>
    <w:rsid w:val="00FA4885"/>
    <w:rsid w:val="00FA54F9"/>
    <w:rsid w:val="00FA55BC"/>
    <w:rsid w:val="00FA5662"/>
    <w:rsid w:val="00FA6086"/>
    <w:rsid w:val="00FB2BCE"/>
    <w:rsid w:val="00FB6E9B"/>
    <w:rsid w:val="00FB7705"/>
    <w:rsid w:val="00FC2C7F"/>
    <w:rsid w:val="00FC3626"/>
    <w:rsid w:val="00FC3871"/>
    <w:rsid w:val="00FC41F7"/>
    <w:rsid w:val="00FC4DA5"/>
    <w:rsid w:val="00FD3A28"/>
    <w:rsid w:val="00FD4DA4"/>
    <w:rsid w:val="00FD5A52"/>
    <w:rsid w:val="00FD6B02"/>
    <w:rsid w:val="00FE07CC"/>
    <w:rsid w:val="00FE219A"/>
    <w:rsid w:val="00FE23D8"/>
    <w:rsid w:val="00FE31A2"/>
    <w:rsid w:val="00FF1879"/>
    <w:rsid w:val="00FF2077"/>
    <w:rsid w:val="00FF3822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"/>
    <w:next w:val="Normln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"/>
    <w:next w:val="Normln"/>
    <w:autoRedefine/>
    <w:qFormat/>
    <w:rsid w:val="00355DD6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iCs/>
      <w:sz w:val="20"/>
    </w:rPr>
  </w:style>
  <w:style w:type="paragraph" w:styleId="Nadpis3">
    <w:name w:val="heading 3"/>
    <w:basedOn w:val="Normln"/>
    <w:next w:val="Normln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"/>
    <w:next w:val="Normln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"/>
    <w:next w:val="Normln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"/>
    <w:next w:val="Normln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"/>
    <w:next w:val="Normln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B76B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B76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B76BC"/>
    <w:rPr>
      <w:rFonts w:cs="Times New Roman"/>
    </w:rPr>
  </w:style>
  <w:style w:type="paragraph" w:customStyle="1" w:styleId="1Heading">
    <w:name w:val="1 Heading"/>
    <w:basedOn w:val="Normln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"/>
    <w:rsid w:val="001A02BF"/>
    <w:rPr>
      <w:lang w:val="en-GB"/>
    </w:rPr>
  </w:style>
  <w:style w:type="paragraph" w:customStyle="1" w:styleId="odstavec">
    <w:name w:val="odstavec"/>
    <w:basedOn w:val="Normln"/>
    <w:link w:val="odstavecChar"/>
    <w:autoRedefine/>
    <w:rsid w:val="00371346"/>
    <w:pPr>
      <w:tabs>
        <w:tab w:val="left" w:pos="426"/>
        <w:tab w:val="left" w:pos="709"/>
      </w:tabs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"/>
    <w:autoRedefine/>
    <w:rsid w:val="005B5CFC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i/>
      <w:sz w:val="20"/>
      <w:szCs w:val="20"/>
    </w:rPr>
  </w:style>
  <w:style w:type="paragraph" w:styleId="Seznam2">
    <w:name w:val="List 2"/>
    <w:basedOn w:val="Normln"/>
    <w:rsid w:val="00316173"/>
    <w:pPr>
      <w:ind w:left="566" w:hanging="283"/>
    </w:pPr>
  </w:style>
  <w:style w:type="paragraph" w:customStyle="1" w:styleId="Clanok">
    <w:name w:val="Clanok"/>
    <w:basedOn w:val="Normln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Seznam3">
    <w:name w:val="List 3"/>
    <w:basedOn w:val="Normln"/>
    <w:rsid w:val="00316173"/>
    <w:pPr>
      <w:ind w:left="849" w:hanging="283"/>
    </w:pPr>
  </w:style>
  <w:style w:type="paragraph" w:styleId="Seznam4">
    <w:name w:val="List 4"/>
    <w:basedOn w:val="Normln"/>
    <w:rsid w:val="00316173"/>
    <w:pPr>
      <w:ind w:left="1132" w:hanging="283"/>
    </w:pPr>
  </w:style>
  <w:style w:type="paragraph" w:styleId="Seznam5">
    <w:name w:val="List 5"/>
    <w:basedOn w:val="Normln"/>
    <w:rsid w:val="00316173"/>
    <w:pPr>
      <w:ind w:left="1415" w:hanging="283"/>
    </w:pPr>
  </w:style>
  <w:style w:type="paragraph" w:styleId="Seznamsodrkami2">
    <w:name w:val="List Bullet 2"/>
    <w:basedOn w:val="Normln"/>
    <w:rsid w:val="00316173"/>
    <w:pPr>
      <w:ind w:left="454" w:hanging="170"/>
    </w:pPr>
  </w:style>
  <w:style w:type="paragraph" w:styleId="Seznamsodrkami3">
    <w:name w:val="List Bullet 3"/>
    <w:basedOn w:val="Normln"/>
    <w:rsid w:val="00316173"/>
    <w:pPr>
      <w:ind w:left="849" w:hanging="283"/>
    </w:pPr>
  </w:style>
  <w:style w:type="paragraph" w:styleId="Seznamsodrkami4">
    <w:name w:val="List Bullet 4"/>
    <w:basedOn w:val="Normln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"/>
    <w:rsid w:val="00316173"/>
    <w:pPr>
      <w:spacing w:after="120"/>
    </w:pPr>
  </w:style>
  <w:style w:type="paragraph" w:customStyle="1" w:styleId="Tunstred">
    <w:name w:val="Tučný stred"/>
    <w:basedOn w:val="Normln"/>
    <w:rsid w:val="00316173"/>
    <w:pPr>
      <w:spacing w:before="60"/>
      <w:jc w:val="center"/>
    </w:pPr>
    <w:rPr>
      <w:b/>
      <w:sz w:val="20"/>
    </w:rPr>
  </w:style>
  <w:style w:type="paragraph" w:styleId="Zkladntextodsazen">
    <w:name w:val="Body Text Indent"/>
    <w:basedOn w:val="Normln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kladntextodsazen2">
    <w:name w:val="Body Text Indent 2"/>
    <w:basedOn w:val="Normln"/>
    <w:rsid w:val="00316173"/>
    <w:pPr>
      <w:spacing w:before="60"/>
      <w:ind w:firstLine="720"/>
    </w:pPr>
  </w:style>
  <w:style w:type="paragraph" w:styleId="Zkladntext2">
    <w:name w:val="Body Text 2"/>
    <w:basedOn w:val="Normln"/>
    <w:rsid w:val="00316173"/>
    <w:rPr>
      <w:b/>
      <w:sz w:val="28"/>
    </w:rPr>
  </w:style>
  <w:style w:type="paragraph" w:styleId="Zkladntextodsazen3">
    <w:name w:val="Body Text Indent 3"/>
    <w:basedOn w:val="Normln"/>
    <w:rsid w:val="00316173"/>
    <w:pPr>
      <w:ind w:firstLine="720"/>
      <w:jc w:val="both"/>
    </w:pPr>
  </w:style>
  <w:style w:type="paragraph" w:styleId="Zkladntext3">
    <w:name w:val="Body Text 3"/>
    <w:basedOn w:val="Normln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rost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rosttext">
    <w:name w:val="Plain Text"/>
    <w:basedOn w:val="Normln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Seznam">
    <w:name w:val="List"/>
    <w:basedOn w:val="Normln"/>
    <w:rsid w:val="00316173"/>
    <w:pPr>
      <w:ind w:left="283" w:hanging="283"/>
    </w:pPr>
  </w:style>
  <w:style w:type="paragraph" w:styleId="Nzev">
    <w:name w:val="Title"/>
    <w:basedOn w:val="Normln"/>
    <w:link w:val="NzevChar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podarou">
    <w:name w:val="footnote text"/>
    <w:basedOn w:val="Normln"/>
    <w:semiHidden/>
    <w:rsid w:val="00316173"/>
    <w:rPr>
      <w:sz w:val="20"/>
    </w:rPr>
  </w:style>
  <w:style w:type="paragraph" w:styleId="Textbubliny">
    <w:name w:val="Balloon Text"/>
    <w:basedOn w:val="Normln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Standardnpsmoodstavce"/>
    <w:link w:val="odstavec"/>
    <w:locked/>
    <w:rsid w:val="00371346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katabulky">
    <w:name w:val="Table Grid"/>
    <w:basedOn w:val="Normlntabul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C1047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C104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locked/>
    <w:rsid w:val="00C10476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C104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C10476"/>
    <w:rPr>
      <w:b/>
      <w:bCs/>
    </w:rPr>
  </w:style>
  <w:style w:type="character" w:customStyle="1" w:styleId="NzevChar">
    <w:name w:val="Název Char"/>
    <w:basedOn w:val="Standardnpsmoodstavce"/>
    <w:link w:val="Nzev"/>
    <w:locked/>
    <w:rsid w:val="00C10476"/>
    <w:rPr>
      <w:rFonts w:cs="Arial"/>
      <w:b/>
      <w:bCs/>
      <w:kern w:val="28"/>
      <w:sz w:val="32"/>
      <w:szCs w:val="32"/>
    </w:rPr>
  </w:style>
  <w:style w:type="paragraph" w:styleId="Rozvrendokumentu">
    <w:name w:val="Document Map"/>
    <w:basedOn w:val="Normln"/>
    <w:link w:val="RozvrendokumentuChar"/>
    <w:rsid w:val="00A314C9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locked/>
    <w:rsid w:val="00A314C9"/>
    <w:rPr>
      <w:rFonts w:ascii="Tahoma" w:hAnsi="Tahoma" w:cs="Tahoma"/>
      <w:sz w:val="16"/>
      <w:szCs w:val="16"/>
    </w:rPr>
  </w:style>
  <w:style w:type="character" w:customStyle="1" w:styleId="ra">
    <w:name w:val="ra"/>
    <w:basedOn w:val="Standardnpsmoodstavce"/>
    <w:rsid w:val="009E0A7F"/>
  </w:style>
  <w:style w:type="character" w:styleId="Siln">
    <w:name w:val="Strong"/>
    <w:basedOn w:val="Standardnpsmoodstavce"/>
    <w:uiPriority w:val="22"/>
    <w:qFormat/>
    <w:locked/>
    <w:rsid w:val="002B0922"/>
    <w:rPr>
      <w:b/>
      <w:bCs/>
    </w:rPr>
  </w:style>
  <w:style w:type="paragraph" w:styleId="Normlnweb">
    <w:name w:val="Normal (Web)"/>
    <w:basedOn w:val="Normln"/>
    <w:uiPriority w:val="99"/>
    <w:unhideWhenUsed/>
    <w:rsid w:val="002B0922"/>
    <w:pPr>
      <w:spacing w:before="100" w:beforeAutospacing="1" w:after="100" w:afterAutospacing="1"/>
    </w:pPr>
  </w:style>
  <w:style w:type="character" w:customStyle="1" w:styleId="style17">
    <w:name w:val="style17"/>
    <w:basedOn w:val="Standardnpsmoodstavce"/>
    <w:rsid w:val="002B0922"/>
  </w:style>
  <w:style w:type="character" w:customStyle="1" w:styleId="ZhlavChar">
    <w:name w:val="Záhlaví Char"/>
    <w:basedOn w:val="Standardnpsmoodstavce"/>
    <w:link w:val="Zhlav"/>
    <w:uiPriority w:val="99"/>
    <w:rsid w:val="007315C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588793-ED06-453A-919B-A9BBE67A0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19</Pages>
  <Words>4816</Words>
  <Characters>27452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Tomáš</cp:lastModifiedBy>
  <cp:revision>11</cp:revision>
  <cp:lastPrinted>2014-03-31T11:03:00Z</cp:lastPrinted>
  <dcterms:created xsi:type="dcterms:W3CDTF">2014-03-11T12:06:00Z</dcterms:created>
  <dcterms:modified xsi:type="dcterms:W3CDTF">2014-03-31T11:03:00Z</dcterms:modified>
</cp:coreProperties>
</file>