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FA79EE" w:rsidRPr="002B2E75" w:rsidTr="00FA79EE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A79EE" w:rsidRPr="002B2E75" w:rsidRDefault="00FA79EE" w:rsidP="00CE446A">
            <w:pPr>
              <w:spacing w:after="0"/>
              <w:jc w:val="both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2E7959">
        <w:rPr>
          <w:b/>
          <w:sz w:val="24"/>
        </w:rPr>
        <w:t>3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FA79EE" w:rsidRPr="00FA79EE" w:rsidT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F74064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F74064"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F74064"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B46D71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7406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7406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2E7959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2E7959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  <w:r w:rsidR="00FA79EE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708DA" w:rsidP="002E79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2E7959">
              <w:rPr>
                <w:rFonts w:ascii="Times New Roman" w:hAnsi="Times New Roman"/>
                <w:sz w:val="18"/>
                <w:szCs w:val="18"/>
                <w:lang w:val="en-US" w:eastAsia="sk-SK"/>
              </w:rPr>
              <w:t>5</w:t>
            </w:r>
            <w:r w:rsidR="00F74064">
              <w:rPr>
                <w:rFonts w:ascii="Times New Roman" w:hAnsi="Times New Roman"/>
                <w:sz w:val="18"/>
                <w:szCs w:val="18"/>
                <w:lang w:val="en-US" w:eastAsia="sk-SK"/>
              </w:rPr>
              <w:t>.3.201</w:t>
            </w:r>
            <w:r w:rsidR="002E7959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B46D71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B46D71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B46D71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A79E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B46D71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</w:tc>
      </w:tr>
    </w:tbl>
    <w:p w:rsidR="002E7959" w:rsidRDefault="002E7959" w:rsidP="002E7959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</w:p>
    <w:p w:rsidR="002E7959" w:rsidRDefault="002E7959" w:rsidP="002E7959">
      <w:pPr>
        <w:rPr>
          <w:rFonts w:eastAsia="Times New Roman"/>
          <w:kern w:val="32"/>
        </w:rPr>
      </w:pPr>
      <w:r>
        <w:br w:type="page"/>
      </w:r>
    </w:p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74064" w:rsidRDefault="00F74064" w:rsidP="00F74064">
      <w:pPr>
        <w:pStyle w:val="Zkladntext"/>
        <w:ind w:left="284"/>
      </w:pPr>
      <w:r>
        <w:t xml:space="preserve">Spoločnosť EMDS, s.r.o. (ďalej len Spoločnosť) bola založená 9. novembra </w:t>
      </w:r>
      <w:smartTag w:uri="urn:schemas-microsoft-com:office:smarttags" w:element="metricconverter">
        <w:smartTagPr>
          <w:attr w:name="ProductID" w:val="2007 a"/>
        </w:smartTagPr>
        <w:r>
          <w:t>2007 a</w:t>
        </w:r>
      </w:smartTag>
      <w:r>
        <w:t xml:space="preserve"> do obchodného registra bola zapísaná 29. novembra 2007 (Obchodný register Okresného súdu Košice I v Košiciach, oddiel S.r.o., vložka 20781/V).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F74064" w:rsidRDefault="00F74064" w:rsidP="00F74064">
      <w:pPr>
        <w:pStyle w:val="Zkladntext"/>
        <w:numPr>
          <w:ilvl w:val="0"/>
          <w:numId w:val="21"/>
        </w:numPr>
      </w:pPr>
      <w:r>
        <w:t>Kúpa tovaru za účelom jeho predaja konečnému spotrebiteľovi (maloobchod) v rozsahu voľnej živnosti,</w:t>
      </w:r>
    </w:p>
    <w:p w:rsidR="00F74064" w:rsidRDefault="00F74064" w:rsidP="00F74064">
      <w:pPr>
        <w:pStyle w:val="Zkladntext"/>
        <w:numPr>
          <w:ilvl w:val="0"/>
          <w:numId w:val="21"/>
        </w:numPr>
      </w:pPr>
      <w:r>
        <w:t>Kúpa tovaru za účelom jeho predaja iným prevádzkovateľom živnosti (veľkoobchod) v rozsahu voľnej živnosti,</w:t>
      </w:r>
    </w:p>
    <w:p w:rsidR="00F74064" w:rsidRDefault="00F74064" w:rsidP="00F74064">
      <w:pPr>
        <w:pStyle w:val="Zkladntext"/>
        <w:numPr>
          <w:ilvl w:val="0"/>
          <w:numId w:val="21"/>
        </w:numPr>
      </w:pPr>
      <w:r>
        <w:t>Sprostredkovanie obchodu, výroby a dopravy v rozsahu voľných živností ,</w:t>
      </w:r>
    </w:p>
    <w:p w:rsidR="00F74064" w:rsidRDefault="00F74064" w:rsidP="00F74064">
      <w:pPr>
        <w:pStyle w:val="Zkladntext"/>
        <w:numPr>
          <w:ilvl w:val="0"/>
          <w:numId w:val="21"/>
        </w:numPr>
      </w:pPr>
      <w:r>
        <w:t>Organizovanie kurzov,</w:t>
      </w:r>
      <w:r w:rsidRPr="00940744">
        <w:t xml:space="preserve"> </w:t>
      </w:r>
      <w:r>
        <w:t>školení, seminárov a výstav,</w:t>
      </w:r>
    </w:p>
    <w:p w:rsidR="00F74064" w:rsidRDefault="00F74064" w:rsidP="00F74064">
      <w:pPr>
        <w:pStyle w:val="Zkladntext"/>
        <w:numPr>
          <w:ilvl w:val="0"/>
          <w:numId w:val="21"/>
        </w:numPr>
      </w:pPr>
      <w:r>
        <w:t>Podnikateľské poradenstvo v rozsahu voľnej živnosti,</w:t>
      </w:r>
    </w:p>
    <w:p w:rsidR="00F74064" w:rsidRDefault="00F74064" w:rsidP="00F74064">
      <w:pPr>
        <w:pStyle w:val="Zkladntext"/>
        <w:numPr>
          <w:ilvl w:val="0"/>
          <w:numId w:val="21"/>
        </w:numPr>
      </w:pPr>
      <w:r>
        <w:t>Prenájom nehnuteľností spojený s poskytovaním iných než základných služieb,</w:t>
      </w:r>
    </w:p>
    <w:p w:rsidR="00F74064" w:rsidRDefault="00F74064" w:rsidP="002E7959">
      <w:pPr>
        <w:pStyle w:val="Zkladntext"/>
        <w:numPr>
          <w:ilvl w:val="0"/>
          <w:numId w:val="21"/>
        </w:numPr>
      </w:pPr>
      <w:r>
        <w:t>Prieskum trhu a verejnej mienky</w:t>
      </w:r>
    </w:p>
    <w:p w:rsidR="002E7959" w:rsidRDefault="002E7959" w:rsidP="002E7959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FA79EE" w:rsidRPr="008A6410" w:rsidRDefault="00FA79EE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74064" w:rsidRDefault="00F74064" w:rsidP="002E7959">
      <w:pPr>
        <w:pStyle w:val="Zkladntext"/>
      </w:pPr>
      <w:r>
        <w:t>Spoločnosť v roku 201</w:t>
      </w:r>
      <w:r w:rsidR="002E7959">
        <w:t>3</w:t>
      </w:r>
      <w:r>
        <w:t xml:space="preserve"> nemala zamestnancov.</w:t>
      </w:r>
    </w:p>
    <w:p w:rsidR="002E7959" w:rsidRDefault="002E7959" w:rsidP="002E7959">
      <w:pPr>
        <w:pStyle w:val="Zkladntext"/>
      </w:pPr>
    </w:p>
    <w:p w:rsidR="008A6410" w:rsidRPr="008A6410" w:rsidRDefault="008A6410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Default="008A6410" w:rsidP="002E7959">
      <w:pPr>
        <w:spacing w:after="0" w:line="240" w:lineRule="auto"/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2E7959" w:rsidRDefault="002E7959" w:rsidP="002E7959">
      <w:pPr>
        <w:spacing w:after="0" w:line="240" w:lineRule="auto"/>
        <w:ind w:left="450"/>
        <w:jc w:val="both"/>
        <w:rPr>
          <w:rFonts w:ascii="Times New Roman" w:hAnsi="Times New Roman"/>
          <w:sz w:val="18"/>
          <w:szCs w:val="18"/>
        </w:rPr>
      </w:pPr>
    </w:p>
    <w:p w:rsidR="008A6410" w:rsidRPr="008A6410" w:rsidRDefault="008A6410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Default="008A6410" w:rsidP="002E7959">
      <w:pPr>
        <w:pStyle w:val="Zkladntext"/>
        <w:ind w:hanging="426"/>
      </w:pPr>
      <w:r w:rsidRPr="008A6410">
        <w:tab/>
        <w:t>Účtovná závierka Spoločnosti k 31. decembru 201</w:t>
      </w:r>
      <w:r w:rsidR="002E7959">
        <w:t>3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2E7959">
        <w:t>3</w:t>
      </w:r>
      <w:r w:rsidRPr="008A6410">
        <w:t xml:space="preserve"> do 31. decembra 201</w:t>
      </w:r>
      <w:r w:rsidR="002E7959">
        <w:t>3</w:t>
      </w:r>
      <w:r w:rsidRPr="008A6410">
        <w:t>.</w:t>
      </w:r>
    </w:p>
    <w:p w:rsidR="002E7959" w:rsidRDefault="002E7959" w:rsidP="002E7959">
      <w:pPr>
        <w:pStyle w:val="Zkladntext"/>
        <w:ind w:hanging="426"/>
      </w:pPr>
    </w:p>
    <w:p w:rsidR="008A6410" w:rsidRPr="008A6410" w:rsidRDefault="008A6410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Default="008A6410" w:rsidP="002E7959">
      <w:pPr>
        <w:pStyle w:val="Zkladntext"/>
        <w:ind w:hanging="426"/>
      </w:pPr>
      <w:r w:rsidRPr="008A6410">
        <w:tab/>
        <w:t>Účtovná závierka Spoločnosti k 31. decembru 201</w:t>
      </w:r>
      <w:r w:rsidR="002E7959">
        <w:t>2</w:t>
      </w:r>
      <w:r w:rsidRPr="008A6410">
        <w:t xml:space="preserve">, za predchádzajúce účtovné obdobie, bola schválená valným zhromaždením Spoločnosti </w:t>
      </w:r>
      <w:r w:rsidR="002E7959">
        <w:t>28</w:t>
      </w:r>
      <w:r w:rsidRPr="008A6410">
        <w:t xml:space="preserve">. </w:t>
      </w:r>
      <w:r w:rsidR="002E7959">
        <w:t>júna</w:t>
      </w:r>
      <w:r w:rsidRPr="008A6410">
        <w:t xml:space="preserve"> 201</w:t>
      </w:r>
      <w:r w:rsidR="002E7959">
        <w:t>3</w:t>
      </w:r>
      <w:r w:rsidRPr="008A6410">
        <w:t>.</w:t>
      </w:r>
    </w:p>
    <w:p w:rsidR="002E7959" w:rsidRPr="008A6410" w:rsidRDefault="002E7959" w:rsidP="002E7959">
      <w:pPr>
        <w:pStyle w:val="Zkladntext"/>
        <w:ind w:hanging="426"/>
      </w:pPr>
    </w:p>
    <w:p w:rsidR="008A6410" w:rsidRPr="008A6410" w:rsidRDefault="008A6410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" w:name="OLE_LINK13"/>
      <w:bookmarkStart w:id="3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8A6410" w:rsidRDefault="008A6410" w:rsidP="002E7959">
      <w:pPr>
        <w:pStyle w:val="Zkladntext"/>
      </w:pPr>
      <w:r w:rsidRPr="008A6410">
        <w:t>Účtovná závierka Spoločnosti k 31. decembru 201</w:t>
      </w:r>
      <w:r w:rsidR="002E7959">
        <w:t>2</w:t>
      </w:r>
      <w:r w:rsidRPr="008A6410">
        <w:t xml:space="preserve"> bola uložená do zbierky listín obchodného registra 2</w:t>
      </w:r>
      <w:r w:rsidR="002E7959">
        <w:t>6</w:t>
      </w:r>
      <w:r w:rsidRPr="008A6410">
        <w:t xml:space="preserve">. </w:t>
      </w:r>
      <w:r w:rsidR="002E7959">
        <w:t>júla</w:t>
      </w:r>
      <w:r w:rsidRPr="008A6410">
        <w:t xml:space="preserve"> 201</w:t>
      </w:r>
      <w:r w:rsidR="002E7959">
        <w:t>3</w:t>
      </w:r>
      <w:r w:rsidRPr="008A6410">
        <w:t xml:space="preserve">. </w:t>
      </w:r>
    </w:p>
    <w:p w:rsidR="002E7959" w:rsidRDefault="002E7959" w:rsidP="002E7959">
      <w:pPr>
        <w:pStyle w:val="Zkladntext"/>
      </w:pPr>
    </w:p>
    <w:p w:rsidR="008A6410" w:rsidRPr="008A6410" w:rsidRDefault="008A6410" w:rsidP="002E7959">
      <w:pPr>
        <w:pStyle w:val="Nadpis1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Schválenie audítora</w:t>
      </w:r>
    </w:p>
    <w:bookmarkEnd w:id="2"/>
    <w:bookmarkEnd w:id="3"/>
    <w:p w:rsidR="00F74064" w:rsidRDefault="00F74064" w:rsidP="002E7959">
      <w:pPr>
        <w:pStyle w:val="Zkladntext"/>
      </w:pPr>
      <w:r>
        <w:t>Účtovnú závierku spoločnosti k 31. decembru 201</w:t>
      </w:r>
      <w:r w:rsidR="002E7959">
        <w:t>3</w:t>
      </w:r>
      <w:r>
        <w:t xml:space="preserve"> nie je povinnosť schvaľovať audítorom.</w:t>
      </w:r>
    </w:p>
    <w:p w:rsidR="008A6410" w:rsidRDefault="008A6410" w:rsidP="002E7959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4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F708DA" w:rsidRDefault="00F708DA" w:rsidP="008A6410">
      <w:pPr>
        <w:pStyle w:val="Zkladntext"/>
      </w:pPr>
      <w:r>
        <w:t xml:space="preserve">Štruktúra konateľov </w:t>
      </w:r>
      <w:r w:rsidR="00FA69D8">
        <w:t>k</w:t>
      </w:r>
      <w:r>
        <w:t xml:space="preserve"> 3</w:t>
      </w:r>
      <w:r w:rsidR="00FA69D8">
        <w:t>1</w:t>
      </w:r>
      <w:r>
        <w:t>.</w:t>
      </w:r>
      <w:r w:rsidR="00FA69D8">
        <w:t xml:space="preserve"> decembru </w:t>
      </w:r>
      <w:r>
        <w:t>201</w:t>
      </w:r>
      <w:r w:rsidR="002E7959">
        <w:t>3</w:t>
      </w:r>
    </w:p>
    <w:p w:rsidR="00F708DA" w:rsidRDefault="00F708DA" w:rsidP="008A6410">
      <w:pPr>
        <w:pStyle w:val="Zkladntext"/>
      </w:pPr>
    </w:p>
    <w:p w:rsidR="00F708DA" w:rsidRDefault="00FA69D8" w:rsidP="008A6410">
      <w:pPr>
        <w:pStyle w:val="Zkladntext"/>
      </w:pPr>
      <w:r>
        <w:t>Konatelia</w:t>
      </w:r>
      <w:r w:rsidR="00F708DA">
        <w:t>:</w:t>
      </w:r>
      <w:r w:rsidR="00F708DA">
        <w:tab/>
      </w:r>
      <w:r w:rsidR="00F708DA">
        <w:tab/>
      </w:r>
      <w:r w:rsidR="00F708DA" w:rsidRPr="008A6410">
        <w:t xml:space="preserve">Ing. </w:t>
      </w:r>
      <w:r w:rsidR="00F708DA">
        <w:t>Miriam Varinská</w:t>
      </w:r>
    </w:p>
    <w:p w:rsidR="00FA69D8" w:rsidRDefault="00FA69D8" w:rsidP="008A6410">
      <w:pPr>
        <w:pStyle w:val="Zkladntext"/>
      </w:pPr>
      <w:r>
        <w:tab/>
      </w:r>
      <w:r>
        <w:tab/>
      </w:r>
      <w:r>
        <w:tab/>
        <w:t>Ing. Martin Varinský</w:t>
      </w:r>
    </w:p>
    <w:p w:rsidR="00F708DA" w:rsidRDefault="00F708DA" w:rsidP="008A6410">
      <w:pPr>
        <w:pStyle w:val="Zkladntext"/>
      </w:pPr>
    </w:p>
    <w:p w:rsidR="003E121B" w:rsidRPr="003E121B" w:rsidRDefault="003E121B" w:rsidP="003E121B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</w:p>
    <w:bookmarkEnd w:id="5"/>
    <w:p w:rsidR="008A6410" w:rsidRPr="008A6410" w:rsidRDefault="008A6410" w:rsidP="003E121B">
      <w:pPr>
        <w:pStyle w:val="Zkladntext"/>
        <w:jc w:val="left"/>
      </w:pPr>
    </w:p>
    <w:p w:rsidR="00EA15E5" w:rsidRDefault="00EA15E5" w:rsidP="00EA15E5">
      <w:pPr>
        <w:pStyle w:val="Zkladntext"/>
      </w:pPr>
      <w:r>
        <w:t xml:space="preserve">Štruktúra spoločníkov k </w:t>
      </w:r>
      <w:r w:rsidR="00FA69D8">
        <w:t>3</w:t>
      </w:r>
      <w:r w:rsidR="00F708DA">
        <w:t>1</w:t>
      </w:r>
      <w:r>
        <w:t xml:space="preserve">. </w:t>
      </w:r>
      <w:r w:rsidR="00FA69D8">
        <w:t>decembru</w:t>
      </w:r>
      <w:r w:rsidR="00F708DA">
        <w:t xml:space="preserve"> </w:t>
      </w:r>
      <w:r>
        <w:t>201</w:t>
      </w:r>
      <w:r w:rsidR="00D34BE6">
        <w:t>3</w:t>
      </w:r>
      <w:r>
        <w:t xml:space="preserve"> je takáto:</w:t>
      </w:r>
      <w:r w:rsidRPr="00A9048F">
        <w:t xml:space="preserve"> </w:t>
      </w:r>
    </w:p>
    <w:p w:rsidR="00D34BE6" w:rsidRDefault="00D34BE6" w:rsidP="00EA15E5">
      <w:pPr>
        <w:pStyle w:val="Zkladntext"/>
      </w:pPr>
    </w:p>
    <w:p w:rsidR="00A00A06" w:rsidRDefault="004408EF" w:rsidP="003E121B">
      <w:pPr>
        <w:spacing w:before="240"/>
        <w:ind w:left="426"/>
        <w:jc w:val="both"/>
      </w:pPr>
      <w:r>
        <w:object w:dxaOrig="8827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55pt;height:123.35pt" o:ole="" o:preferrelative="f">
            <v:imagedata r:id="rId8" o:title=""/>
            <o:lock v:ext="edit" aspectratio="f"/>
          </v:shape>
          <o:OLEObject Type="Embed" ProgID="Excel.Sheet.8" ShapeID="_x0000_i1025" DrawAspect="Content" ObjectID="_1456421023" r:id="rId9"/>
        </w:object>
      </w:r>
    </w:p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EA15E5">
      <w:pPr>
        <w:pStyle w:val="Zkladntext"/>
        <w:ind w:hanging="426"/>
      </w:pPr>
      <w:r>
        <w:rPr>
          <w:b/>
        </w:rPr>
        <w:tab/>
      </w:r>
      <w:r w:rsidR="00EA15E5">
        <w:t>Spoločnosť sa nezahŕňa do konsolidovanej účtovnej závierky</w:t>
      </w:r>
      <w:r>
        <w:t xml:space="preserve">. </w:t>
      </w:r>
    </w:p>
    <w:p w:rsidR="009B6A85" w:rsidRDefault="009B6A85" w:rsidP="00EA15E5">
      <w:pPr>
        <w:pStyle w:val="Zkladntext"/>
        <w:ind w:hanging="426"/>
      </w:pPr>
    </w:p>
    <w:p w:rsidR="00CE4825" w:rsidRPr="003E121B" w:rsidRDefault="00CE4825" w:rsidP="009B6A85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9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6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Zkladntext"/>
        <w:ind w:left="450"/>
      </w:pP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>Uvedené zmeny nemajú vplyv na výsledok hospodárenia vykázaný v predchádzajúcich účtovných obdobiach, keďže sa aplikujú prospektívne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FA69D8" w:rsidRDefault="00FA69D8" w:rsidP="00A00A06">
      <w:pPr>
        <w:pStyle w:val="Zkladntext"/>
        <w:ind w:left="0"/>
      </w:pPr>
    </w:p>
    <w:p w:rsidR="00FA69D8" w:rsidRDefault="00FA69D8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Zkladntext"/>
      </w:pPr>
      <w:r>
        <w:t xml:space="preserve"> </w:t>
      </w:r>
    </w:p>
    <w:p w:rsidR="00D34BE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34BE6" w:rsidRDefault="00D34BE6">
      <w:pPr>
        <w:spacing w:after="0" w:line="240" w:lineRule="auto"/>
        <w:jc w:val="left"/>
        <w:rPr>
          <w:rFonts w:ascii="Times New Roman" w:eastAsia="Times New Roman" w:hAnsi="Times New Roman"/>
          <w:sz w:val="18"/>
          <w:szCs w:val="20"/>
        </w:rPr>
      </w:pPr>
      <w:r>
        <w:br w:type="page"/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A00A06" w:rsidTr="00D34BE6">
        <w:trPr>
          <w:trHeight w:val="250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D34BE6">
        <w:trPr>
          <w:trHeight w:val="250"/>
        </w:trPr>
        <w:tc>
          <w:tcPr>
            <w:tcW w:w="2899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D34BE6">
        <w:trPr>
          <w:trHeight w:val="250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20</w:t>
            </w:r>
          </w:p>
        </w:tc>
      </w:tr>
      <w:tr w:rsidR="00A00A06" w:rsidTr="00D34BE6">
        <w:trPr>
          <w:trHeight w:val="250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:rsidTr="00D34BE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12,5</w:t>
            </w:r>
          </w:p>
        </w:tc>
      </w:tr>
      <w:tr w:rsidR="00A00A06" w:rsidTr="00D34BE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62278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 až 12,5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16 až 30</w:t>
            </w:r>
          </w:p>
        </w:tc>
      </w:tr>
      <w:tr w:rsidR="00A00A06" w:rsidTr="00622788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Pismenka"/>
        <w:numPr>
          <w:ilvl w:val="0"/>
          <w:numId w:val="0"/>
        </w:numPr>
      </w:pPr>
    </w:p>
    <w:p w:rsidR="00821F95" w:rsidRDefault="00821F95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Default="00A00A06" w:rsidP="00A00A06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>Zákazková výroba sa vykazuje použitím metódy stupňa dokončenia zákazky (angl. percentage-of-completion-method).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FA3006" w:rsidRDefault="00FA3006" w:rsidP="00FA3006">
      <w:pPr>
        <w:pStyle w:val="Zkladntext"/>
      </w:pPr>
    </w:p>
    <w:p w:rsidR="00FA3006" w:rsidRPr="00FE2CC6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FA3006" w:rsidRDefault="00FA3006" w:rsidP="00FA3006">
      <w:pPr>
        <w:pStyle w:val="Zkladntext"/>
      </w:pPr>
      <w:r>
        <w:t xml:space="preserve">Zákazková výstavba nehnuteľnosti určenej na predaj sa vykazuje podľa metódy stupňa dokončenia. </w:t>
      </w:r>
    </w:p>
    <w:p w:rsidR="00FA3006" w:rsidRDefault="00FA3006" w:rsidP="00FA3006">
      <w:pPr>
        <w:pStyle w:val="Zkladntext"/>
      </w:pPr>
    </w:p>
    <w:p w:rsidR="00FA3006" w:rsidRPr="00423AFA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FA3006" w:rsidRPr="00777324" w:rsidRDefault="00FA3006" w:rsidP="00FA3006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Zkladntext"/>
      </w:pPr>
    </w:p>
    <w:p w:rsidR="00821F95" w:rsidRDefault="00821F95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C24311" w:rsidRDefault="00FA3006" w:rsidP="00FA3006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FA3006" w:rsidRPr="00C24311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69D8" w:rsidRDefault="00FA69D8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O nároku na dotácie zo štátneho rozpočtu sa účtuje, ak je takmer isté, že na základe splnených podmienok na poskytnutie dotácie sa Spoločnosti daná dotácia poskytne.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A3006">
        <w:rPr>
          <w:rFonts w:ascii="Times New Roman" w:hAnsi="Times New Roman"/>
          <w:sz w:val="18"/>
        </w:rPr>
        <w:br/>
        <w:t xml:space="preserve">z tohto dlhodobého majetku. 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Default="00FA3006" w:rsidP="00FA3006">
      <w:pPr>
        <w:pStyle w:val="Zkladntext"/>
      </w:pPr>
      <w:r>
        <w:t>Deriváty sa oceňujú reálnou hodnotou.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lastRenderedPageBreak/>
        <w:t>Zmeny reálnych hodnôt derivátov určených na obchodovanie na neverejnom trhu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A3006" w:rsidRDefault="00FA3006" w:rsidP="00FA3006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A15E5" w:rsidRDefault="00EA15E5" w:rsidP="00FA3006">
      <w:pPr>
        <w:pStyle w:val="Zkladntext"/>
      </w:pPr>
    </w:p>
    <w:p w:rsidR="00EA15E5" w:rsidRDefault="00EA15E5" w:rsidP="00FA3006">
      <w:pPr>
        <w:pStyle w:val="Zkladntext"/>
        <w:rPr>
          <w:sz w:val="16"/>
          <w:szCs w:val="16"/>
        </w:rPr>
      </w:pPr>
    </w:p>
    <w:p w:rsidR="006710D3" w:rsidRDefault="00FA69D8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900"/>
      <w:r>
        <w:rPr>
          <w:rFonts w:ascii="Times New Roman" w:hAnsi="Times New Roman"/>
          <w:sz w:val="18"/>
          <w:szCs w:val="18"/>
        </w:rPr>
        <w:br w:type="page"/>
      </w:r>
      <w:r w:rsidR="006710D3"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" w:name="_Toc530739901"/>
      <w:bookmarkEnd w:id="7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8"/>
    </w:p>
    <w:p w:rsidR="00FA3006" w:rsidRPr="00951F76" w:rsidRDefault="00FA3006" w:rsidP="009106FF">
      <w:pPr>
        <w:pStyle w:val="Zkladntext"/>
        <w:rPr>
          <w:sz w:val="14"/>
          <w:szCs w:val="14"/>
        </w:rPr>
      </w:pPr>
    </w:p>
    <w:p w:rsidR="00FA3006" w:rsidRDefault="00FA3006" w:rsidP="009106FF">
      <w:pPr>
        <w:pStyle w:val="Zkladntext"/>
      </w:pPr>
      <w:r>
        <w:t>Prehľad o pohybe dlhodobého nehmotného majetku a dlhodobého hmotného majetku od 1. januára 201</w:t>
      </w:r>
      <w:r w:rsidR="002416C1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2416C1">
        <w:t>3</w:t>
      </w:r>
      <w:r w:rsidRPr="00C24B6B">
        <w:t xml:space="preserve"> a za porovnateľné obdobie od 1. januára 201</w:t>
      </w:r>
      <w:r w:rsidR="002416C1">
        <w:t>2</w:t>
      </w:r>
      <w:r w:rsidRPr="00C24B6B">
        <w:t xml:space="preserve"> do 31. decembra 201</w:t>
      </w:r>
      <w:r w:rsidR="002416C1">
        <w:t>2</w:t>
      </w:r>
      <w:r w:rsidRPr="00C24B6B">
        <w:t xml:space="preserve"> je uvedený v tabuľkách </w:t>
      </w:r>
      <w:r>
        <w:t>na stranách 1</w:t>
      </w:r>
      <w:r w:rsidR="003347D1">
        <w:t>4</w:t>
      </w:r>
      <w:r w:rsidRPr="00C24B6B">
        <w:t xml:space="preserve"> a</w:t>
      </w:r>
      <w:r w:rsidRPr="00AD6758">
        <w:t>ž</w:t>
      </w:r>
      <w:r w:rsidRPr="00C24B6B">
        <w:t> 1</w:t>
      </w:r>
      <w:r w:rsidR="003347D1">
        <w:t>7</w:t>
      </w:r>
      <w:r w:rsidRPr="00C24B6B">
        <w:t>.</w:t>
      </w:r>
    </w:p>
    <w:p w:rsidR="00FA3006" w:rsidRPr="006502C1" w:rsidRDefault="00FA3006" w:rsidP="009106FF">
      <w:pPr>
        <w:pStyle w:val="Zkladntext"/>
        <w:rPr>
          <w:sz w:val="16"/>
          <w:szCs w:val="16"/>
        </w:rPr>
      </w:pPr>
    </w:p>
    <w:p w:rsidR="009106FF" w:rsidRDefault="009106FF" w:rsidP="009106FF">
      <w:pPr>
        <w:pStyle w:val="Zkladntext"/>
      </w:pPr>
      <w:r>
        <w:t>Dlhodobý hmotný majetok je poistený pre prípad škôd spôsobený</w:t>
      </w:r>
      <w:r w:rsidR="00EA15E5">
        <w:t>ch krádežou a živelnou pohromou.</w:t>
      </w:r>
    </w:p>
    <w:p w:rsidR="009106FF" w:rsidRPr="006502C1" w:rsidRDefault="009106FF" w:rsidP="009106FF">
      <w:pPr>
        <w:spacing w:after="0"/>
        <w:ind w:left="426"/>
        <w:jc w:val="both"/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</w:p>
    <w:p w:rsidR="009106FF" w:rsidRPr="00951F76" w:rsidRDefault="009106FF" w:rsidP="009106FF">
      <w:pPr>
        <w:pStyle w:val="Zkladntext"/>
        <w:rPr>
          <w:sz w:val="14"/>
          <w:szCs w:val="14"/>
        </w:rPr>
      </w:pPr>
    </w:p>
    <w:p w:rsidR="00951F76" w:rsidRDefault="00951F76" w:rsidP="00951F76">
      <w:pPr>
        <w:pStyle w:val="Zkladntext"/>
      </w:pPr>
      <w:r>
        <w:t xml:space="preserve">Prehľad o pohybe dlhodobého finančného majetku od 1. januára 2013 do 31. decembra 2013 a za porovnateľné obdobie od 1. januára 2012 do 31. decembra 2012 je uvedený v tabuľke na stranách </w:t>
      </w:r>
      <w:r w:rsidRPr="00AD6758">
        <w:t>17 a 18.</w:t>
      </w:r>
    </w:p>
    <w:p w:rsidR="00EA15E5" w:rsidRPr="006502C1" w:rsidRDefault="00EA15E5" w:rsidP="00EA15E5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22"/>
          <w:szCs w:val="22"/>
        </w:rPr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Pr="00951F76" w:rsidRDefault="009106FF" w:rsidP="00951F76">
      <w:pPr>
        <w:spacing w:after="0" w:line="240" w:lineRule="auto"/>
        <w:ind w:left="425"/>
        <w:jc w:val="both"/>
        <w:rPr>
          <w:rFonts w:ascii="Times New Roman" w:hAnsi="Times New Roman"/>
          <w:sz w:val="14"/>
          <w:szCs w:val="14"/>
          <w:lang w:val="en-US"/>
        </w:rPr>
      </w:pPr>
    </w:p>
    <w:p w:rsidR="009106FF" w:rsidRDefault="00EA15E5" w:rsidP="00951F76">
      <w:pPr>
        <w:pStyle w:val="Zkladntext"/>
        <w:ind w:left="425"/>
      </w:pPr>
      <w:r>
        <w:t>Spoločnosť netvorila opravné položky v priebehu účtovného obdobia k zásobám.</w:t>
      </w:r>
    </w:p>
    <w:p w:rsidR="009106FF" w:rsidRDefault="006502C1" w:rsidP="009106FF">
      <w:pPr>
        <w:spacing w:after="0"/>
        <w:ind w:left="426"/>
        <w:jc w:val="both"/>
      </w:pPr>
      <w:r>
        <w:object w:dxaOrig="9098" w:dyaOrig="2852">
          <v:shape id="_x0000_i1028" type="#_x0000_t75" style="width:438.4pt;height:153.25pt" o:ole="" o:preferrelative="f">
            <v:imagedata r:id="rId10" o:title=""/>
            <o:lock v:ext="edit" aspectratio="f"/>
          </v:shape>
          <o:OLEObject Type="Embed" ProgID="Excel.Sheet.8" ShapeID="_x0000_i1028" DrawAspect="Content" ObjectID="_1456421024" r:id="rId11"/>
        </w:object>
      </w:r>
    </w:p>
    <w:p w:rsidR="00FA69D8" w:rsidRDefault="00FA69D8" w:rsidP="00FA69D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9106FF" w:rsidRDefault="009106FF" w:rsidP="006502C1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</w:p>
    <w:p w:rsidR="006502C1" w:rsidRPr="006502C1" w:rsidRDefault="006502C1" w:rsidP="006502C1">
      <w:pPr>
        <w:spacing w:after="0"/>
      </w:pPr>
    </w:p>
    <w:p w:rsidR="00EA15E5" w:rsidRDefault="00EA15E5" w:rsidP="006502C1">
      <w:pPr>
        <w:pStyle w:val="Zkladntext"/>
        <w:ind w:left="425"/>
      </w:pPr>
      <w:r>
        <w:t xml:space="preserve">Spoločnosť neúčtovala o zákazkovej výrobe </w:t>
      </w:r>
    </w:p>
    <w:p w:rsidR="003F7E47" w:rsidRDefault="003F7E47" w:rsidP="009106FF">
      <w:pPr>
        <w:spacing w:after="0"/>
        <w:ind w:left="426"/>
        <w:jc w:val="both"/>
      </w:pPr>
    </w:p>
    <w:p w:rsidR="003F7E47" w:rsidRDefault="003F7E47" w:rsidP="006502C1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9"/>
    </w:p>
    <w:p w:rsidR="006502C1" w:rsidRPr="006502C1" w:rsidRDefault="006502C1" w:rsidP="006502C1">
      <w:pPr>
        <w:spacing w:after="0" w:line="240" w:lineRule="auto"/>
        <w:rPr>
          <w:sz w:val="18"/>
          <w:szCs w:val="18"/>
        </w:rPr>
      </w:pPr>
    </w:p>
    <w:p w:rsidR="004E4D42" w:rsidRDefault="004E4D42" w:rsidP="006502C1">
      <w:pPr>
        <w:pStyle w:val="Zkladntext"/>
        <w:ind w:left="425"/>
      </w:pPr>
      <w:r>
        <w:t>Spoločnosť neúčtovala o opravnej položke v priebehu účtovného obdobia k pohľadávkam.</w:t>
      </w:r>
    </w:p>
    <w:p w:rsidR="00951F76" w:rsidRDefault="004E4D42" w:rsidP="006502C1">
      <w:pPr>
        <w:pStyle w:val="Zkladntext"/>
      </w:pPr>
      <w:r>
        <w:t>Veková štruktúra pohľadávok za bežné účtovné obdobie je uvedená v nasledujúcom prehľade:</w:t>
      </w:r>
    </w:p>
    <w:p w:rsidR="006502C1" w:rsidRDefault="006502C1" w:rsidP="006502C1">
      <w:pPr>
        <w:pStyle w:val="Zkladntext"/>
      </w:pPr>
    </w:p>
    <w:p w:rsidR="00FA69D8" w:rsidRDefault="00951F76" w:rsidP="00951F76">
      <w:pPr>
        <w:pStyle w:val="Zkladntext"/>
      </w:pPr>
      <w:r>
        <w:object w:dxaOrig="8729" w:dyaOrig="3528">
          <v:shape id="_x0000_i1026" type="#_x0000_t75" style="width:451.95pt;height:191.75pt" o:ole="" o:preferrelative="f">
            <v:imagedata r:id="rId12" o:title=""/>
            <o:lock v:ext="edit" aspectratio="f"/>
          </v:shape>
          <o:OLEObject Type="Embed" ProgID="Excel.Sheet.8" ShapeID="_x0000_i1026" DrawAspect="Content" ObjectID="_1456421025" r:id="rId13"/>
        </w:object>
      </w:r>
    </w:p>
    <w:p w:rsidR="003F7E47" w:rsidRDefault="003F7E47" w:rsidP="004E4D42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FA69D8">
        <w:rPr>
          <w:rFonts w:ascii="Times New Roman" w:hAnsi="Times New Roman"/>
          <w:sz w:val="18"/>
          <w:szCs w:val="18"/>
        </w:rPr>
        <w:lastRenderedPageBreak/>
        <w:t>Veková štruktúra pohľadávok za predchádzajúce účtovné obdobie je uvedená v nasledujúcom prehľade:</w:t>
      </w:r>
    </w:p>
    <w:p w:rsidR="00FA69D8" w:rsidRPr="00FA69D8" w:rsidRDefault="00FA69D8" w:rsidP="004E4D42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FA69D8" w:rsidRDefault="00951F76" w:rsidP="003F7E47">
      <w:pPr>
        <w:pStyle w:val="Zkladntext"/>
      </w:pPr>
      <w:r>
        <w:object w:dxaOrig="9019" w:dyaOrig="3528">
          <v:shape id="_x0000_i1027" type="#_x0000_t75" style="width:439.85pt;height:192.5pt" o:ole="" o:preferrelative="f">
            <v:imagedata r:id="rId14" o:title=""/>
            <o:lock v:ext="edit" aspectratio="f"/>
          </v:shape>
          <o:OLEObject Type="Embed" ProgID="Excel.Sheet.8" ShapeID="_x0000_i1027" DrawAspect="Content" ObjectID="_1456421026" r:id="rId15"/>
        </w:object>
      </w:r>
    </w:p>
    <w:p w:rsidR="003F7E47" w:rsidRDefault="003F7E47" w:rsidP="003F7E47">
      <w:pPr>
        <w:pStyle w:val="Zkladntext"/>
      </w:pPr>
      <w:r>
        <w:t>Pohľadávky podľa zostatkovej doby splatnosti sú uvedené v nasledujúcom prehľade:</w:t>
      </w:r>
    </w:p>
    <w:p w:rsidR="009B6A85" w:rsidRDefault="009B6A85" w:rsidP="003F7E47">
      <w:pPr>
        <w:pStyle w:val="Zkladntext"/>
      </w:pPr>
    </w:p>
    <w:p w:rsidR="00CB6B5B" w:rsidRDefault="006502C1" w:rsidP="003F7E47">
      <w:pPr>
        <w:pStyle w:val="Zkladntext"/>
      </w:pPr>
      <w:r>
        <w:object w:dxaOrig="8669" w:dyaOrig="2378">
          <v:shape id="_x0000_i1029" type="#_x0000_t75" style="width:454.1pt;height:129.75pt" o:ole="" o:preferrelative="f">
            <v:imagedata r:id="rId16" o:title=""/>
            <o:lock v:ext="edit" aspectratio="f"/>
          </v:shape>
          <o:OLEObject Type="Embed" ProgID="Excel.Sheet.8" ShapeID="_x0000_i1029" DrawAspect="Content" ObjectID="_1456421027" r:id="rId17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10"/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FA69D8">
        <w:t>.</w:t>
      </w:r>
    </w:p>
    <w:p w:rsidR="00FA69D8" w:rsidRDefault="00FA69D8" w:rsidP="00C7337B">
      <w:pPr>
        <w:pStyle w:val="Zkladntext"/>
      </w:pPr>
    </w:p>
    <w:p w:rsidR="00FA69D8" w:rsidRDefault="00FA69D8" w:rsidP="00C7337B">
      <w:pPr>
        <w:pStyle w:val="Zkladntext"/>
      </w:pPr>
    </w:p>
    <w:p w:rsidR="00FA69D8" w:rsidRDefault="00FA69D8" w:rsidP="00C7337B">
      <w:pPr>
        <w:pStyle w:val="Zkladntext"/>
      </w:pP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p w:rsidR="00C7337B" w:rsidRDefault="006502C1" w:rsidP="00C7337B">
      <w:pPr>
        <w:spacing w:after="0"/>
        <w:ind w:left="426"/>
        <w:jc w:val="both"/>
        <w:rPr>
          <w:b/>
        </w:rPr>
      </w:pPr>
      <w:r>
        <w:object w:dxaOrig="9007" w:dyaOrig="1889">
          <v:shape id="_x0000_i1030" type="#_x0000_t75" style="width:440.55pt;height:102.65pt" o:ole="" o:preferrelative="f">
            <v:imagedata r:id="rId18" o:title=""/>
            <o:lock v:ext="edit" aspectratio="f"/>
          </v:shape>
          <o:OLEObject Type="Embed" ProgID="Excel.Sheet.8" ShapeID="_x0000_i1030" DrawAspect="Content" ObjectID="_1456421028" r:id="rId19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9B6A85" w:rsidRDefault="009B6A85" w:rsidP="004E4D42">
      <w:pPr>
        <w:pStyle w:val="Zkladntext"/>
      </w:pPr>
    </w:p>
    <w:p w:rsidR="004E4D42" w:rsidRDefault="004E4D42" w:rsidP="004E4D42">
      <w:pPr>
        <w:pStyle w:val="Zkladntext"/>
      </w:pPr>
      <w:r>
        <w:t>Spoločnosť neúčtovala o</w:t>
      </w:r>
      <w:r w:rsidRPr="004D639D">
        <w:t xml:space="preserve"> krátkodob</w:t>
      </w:r>
      <w:r>
        <w:t>om</w:t>
      </w:r>
      <w:r w:rsidRPr="004D639D">
        <w:t xml:space="preserve"> finančn</w:t>
      </w:r>
      <w:r>
        <w:t>om</w:t>
      </w:r>
      <w:r w:rsidRPr="004D639D">
        <w:t xml:space="preserve"> majetk</w:t>
      </w:r>
      <w:r>
        <w:t>u</w:t>
      </w:r>
      <w:r w:rsidRPr="004D639D">
        <w:t xml:space="preserve"> </w:t>
      </w:r>
    </w:p>
    <w:p w:rsidR="00C7337B" w:rsidRDefault="00C7337B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6502C1" w:rsidRPr="005D5B08" w:rsidRDefault="006502C1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lastRenderedPageBreak/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p w:rsidR="00C7337B" w:rsidRDefault="006502C1" w:rsidP="009106FF">
      <w:pPr>
        <w:spacing w:after="0"/>
        <w:ind w:left="426"/>
        <w:jc w:val="both"/>
        <w:rPr>
          <w:lang w:val="de-DE"/>
        </w:rPr>
      </w:pPr>
      <w:r w:rsidRPr="00AD3C36">
        <w:rPr>
          <w:lang w:val="de-DE"/>
        </w:rPr>
        <w:object w:dxaOrig="8990" w:dyaOrig="2579">
          <v:shape id="_x0000_i1031" type="#_x0000_t75" style="width:439.85pt;height:141.15pt" o:ole="" o:preferrelative="f">
            <v:imagedata r:id="rId20" o:title=""/>
            <o:lock v:ext="edit" aspectratio="f"/>
          </v:shape>
          <o:OLEObject Type="Embed" ProgID="Excel.Sheet.8" ShapeID="_x0000_i1031" DrawAspect="Content" ObjectID="_1456421029" r:id="rId21"/>
        </w:object>
      </w:r>
    </w:p>
    <w:p w:rsidR="00D03234" w:rsidRDefault="00D03234">
      <w:pPr>
        <w:spacing w:after="0" w:line="240" w:lineRule="auto"/>
        <w:jc w:val="left"/>
        <w:rPr>
          <w:rFonts w:ascii="Times New Roman" w:eastAsia="Times New Roman" w:hAnsi="Times New Roman"/>
          <w:b/>
          <w:bCs/>
          <w:kern w:val="32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11"/>
    <w:p w:rsidR="00DA33D8" w:rsidRPr="00EC0203" w:rsidRDefault="00655FF8" w:rsidP="00A24F2D">
      <w:pPr>
        <w:pStyle w:val="Zkladntext"/>
      </w:pPr>
      <w:r>
        <w:t xml:space="preserve">Spoločnosť netvorila </w:t>
      </w:r>
      <w:r w:rsidR="00DA33D8">
        <w:t>o rezerv</w:t>
      </w:r>
      <w:r>
        <w:t>y</w:t>
      </w:r>
      <w:r w:rsidR="00DA33D8">
        <w:t xml:space="preserve"> za bežné účtovné obdobie</w:t>
      </w:r>
      <w:r>
        <w:t xml:space="preserve"> ani za predchádzajúce účtovné obdobie.</w:t>
      </w:r>
    </w:p>
    <w:p w:rsidR="00A24F2D" w:rsidRDefault="00A24F2D" w:rsidP="00A24F2D">
      <w:pPr>
        <w:spacing w:after="0"/>
        <w:ind w:left="426"/>
        <w:jc w:val="both"/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2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2"/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560BB0" w:rsidRDefault="00560BB0" w:rsidP="00A24F2D">
      <w:pPr>
        <w:pStyle w:val="Zkladntext"/>
      </w:pPr>
    </w:p>
    <w:p w:rsidR="006502C1" w:rsidRDefault="00B46D71" w:rsidP="006502C1">
      <w:pPr>
        <w:pStyle w:val="Zkladntext"/>
      </w:pPr>
      <w:r>
        <w:object w:dxaOrig="8927" w:dyaOrig="2713">
          <v:shape id="_x0000_i1039" type="#_x0000_t75" style="width:467.65pt;height:148.3pt" o:ole="" o:preferrelative="f">
            <v:imagedata r:id="rId22" o:title=""/>
            <o:lock v:ext="edit" aspectratio="f"/>
          </v:shape>
          <o:OLEObject Type="Embed" ProgID="Excel.Sheet.8" ShapeID="_x0000_i1039" DrawAspect="Content" ObjectID="_1456421030" r:id="rId23"/>
        </w:object>
      </w:r>
      <w:r w:rsidR="006502C1" w:rsidRPr="006502C1">
        <w:t xml:space="preserve"> </w:t>
      </w:r>
    </w:p>
    <w:p w:rsidR="006502C1" w:rsidRDefault="006502C1" w:rsidP="006502C1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</w:t>
      </w:r>
      <w:r>
        <w:t>zo zmluvy o autokredite</w:t>
      </w:r>
      <w:r w:rsidRPr="009310A9">
        <w:t xml:space="preserve"> </w:t>
      </w:r>
      <w:r>
        <w:t xml:space="preserve">1 </w:t>
      </w:r>
      <w:r w:rsidRPr="009310A9">
        <w:t>osobn</w:t>
      </w:r>
      <w:r>
        <w:t xml:space="preserve">ého </w:t>
      </w:r>
      <w:r w:rsidRPr="009310A9">
        <w:t xml:space="preserve"> </w:t>
      </w:r>
      <w:r>
        <w:t>a</w:t>
      </w:r>
      <w:r w:rsidRPr="009310A9">
        <w:t>ut</w:t>
      </w:r>
      <w:r>
        <w:t>a</w:t>
      </w:r>
      <w:r w:rsidRPr="009310A9">
        <w:t>. Výška budúcich platieb rozdelená na istinu a finančný náklad podľa doby splatnosti je uvedená v nasledujúcom prehľade:</w:t>
      </w:r>
    </w:p>
    <w:p w:rsidR="006502C1" w:rsidRDefault="006502C1" w:rsidP="006502C1">
      <w:pPr>
        <w:pStyle w:val="Zkladntext"/>
      </w:pPr>
    </w:p>
    <w:p w:rsidR="006502C1" w:rsidRPr="009246E5" w:rsidRDefault="00D03234" w:rsidP="006502C1">
      <w:pPr>
        <w:pStyle w:val="Nadpis2"/>
        <w:ind w:firstLine="450"/>
        <w:rPr>
          <w:lang w:val="de-DE"/>
        </w:rPr>
      </w:pPr>
      <w:r>
        <w:object w:dxaOrig="9907" w:dyaOrig="2354">
          <v:shape id="_x0000_i1032" type="#_x0000_t75" style="width:437.7pt;height:116.2pt" o:ole="" o:preferrelative="f">
            <v:imagedata r:id="rId24" o:title=""/>
            <o:lock v:ext="edit" aspectratio="f"/>
          </v:shape>
          <o:OLEObject Type="Embed" ProgID="Excel.Sheet.12" ShapeID="_x0000_i1032" DrawAspect="Content" ObjectID="_1456421031" r:id="rId25"/>
        </w:object>
      </w: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655FF8" w:rsidRDefault="00655FF8" w:rsidP="00655FF8">
      <w:pPr>
        <w:pStyle w:val="Zkladntext"/>
      </w:pPr>
      <w:r>
        <w:t>Spoločnosť neúčtovala o odloženom daňovom záväzku.</w:t>
      </w:r>
    </w:p>
    <w:p w:rsidR="008668ED" w:rsidRDefault="008668ED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3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13"/>
    </w:p>
    <w:p w:rsidR="00655FF8" w:rsidRDefault="00655FF8" w:rsidP="00655FF8">
      <w:pPr>
        <w:pStyle w:val="Zkladntext"/>
      </w:pPr>
      <w:r>
        <w:t>Spoločnosť nemá zamestnancov, z toho titulu neúčtovala o sociálnom fonde.</w:t>
      </w: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14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14"/>
    </w:p>
    <w:p w:rsidR="00655FF8" w:rsidRDefault="00655FF8" w:rsidP="00655FF8">
      <w:pPr>
        <w:pStyle w:val="Zkladntext"/>
      </w:pPr>
      <w:r>
        <w:t>Spoločnosť neúčtovala</w:t>
      </w:r>
      <w:r w:rsidRPr="00BF5606">
        <w:t xml:space="preserve"> </w:t>
      </w:r>
      <w:r>
        <w:t>o</w:t>
      </w:r>
      <w:r w:rsidRPr="00BF5606">
        <w:t xml:space="preserve"> bankových úvero</w:t>
      </w:r>
      <w:r>
        <w:t>ch.</w:t>
      </w:r>
    </w:p>
    <w:p w:rsidR="008668ED" w:rsidRDefault="008668ED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655FF8" w:rsidRDefault="00655FF8" w:rsidP="00655FF8">
      <w:pPr>
        <w:pStyle w:val="Zkladntext"/>
      </w:pPr>
      <w:r>
        <w:t>Spoločnosť neúčtovala o výdavkoch budúcich období ani o výnosoch budúcich období.</w:t>
      </w:r>
    </w:p>
    <w:p w:rsidR="00655FF8" w:rsidRDefault="00655FF8" w:rsidP="00655FF8">
      <w:pPr>
        <w:pStyle w:val="Zkladntext"/>
        <w:ind w:left="644"/>
      </w:pPr>
    </w:p>
    <w:p w:rsidR="00A07FD8" w:rsidRPr="00A07FD8" w:rsidRDefault="00A07FD8" w:rsidP="00A07FD8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A07FD8" w:rsidRDefault="00655FF8" w:rsidP="00655FF8">
      <w:pPr>
        <w:pStyle w:val="Zkladntext"/>
        <w:rPr>
          <w:lang w:val="en-US"/>
        </w:rPr>
      </w:pPr>
      <w:r w:rsidRPr="001A7CD7">
        <w:t xml:space="preserve">Spoločnosť </w:t>
      </w:r>
      <w:r w:rsidRPr="00351E94">
        <w:t>neúčtovala o</w:t>
      </w:r>
      <w:r>
        <w:t> </w:t>
      </w:r>
      <w:r w:rsidRPr="00351E94">
        <w:t>derivátoch</w:t>
      </w:r>
      <w:r>
        <w:t>.</w:t>
      </w:r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 VÝNOSOCH</w:t>
      </w:r>
      <w:bookmarkStart w:id="15" w:name="_Toc530739914"/>
    </w:p>
    <w:p w:rsidR="00A07FD8" w:rsidRPr="00A07FD8" w:rsidRDefault="00A07FD8" w:rsidP="00A07FD8">
      <w:pPr>
        <w:spacing w:after="0"/>
      </w:pPr>
    </w:p>
    <w:bookmarkEnd w:id="15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</w:pPr>
    </w:p>
    <w:p w:rsidR="00BA4094" w:rsidRDefault="00D03234" w:rsidP="00BA4094">
      <w:pPr>
        <w:pStyle w:val="Zkladntext"/>
      </w:pPr>
      <w:r>
        <w:object w:dxaOrig="8751" w:dyaOrig="1963">
          <v:shape id="_x0000_i1033" type="#_x0000_t75" style="width:442pt;height:104.1pt" o:ole="" o:preferrelative="f">
            <v:imagedata r:id="rId26" o:title=""/>
            <o:lock v:ext="edit" aspectratio="f"/>
          </v:shape>
          <o:OLEObject Type="Embed" ProgID="Excel.Sheet.8" ShapeID="_x0000_i1033" DrawAspect="Content" ObjectID="_1456421032" r:id="rId27"/>
        </w:object>
      </w:r>
      <w:r w:rsidR="00BA4094" w:rsidRPr="00BA4094">
        <w:t xml:space="preserve"> </w:t>
      </w:r>
    </w:p>
    <w:p w:rsidR="00D03234" w:rsidRDefault="00D03234" w:rsidP="00D03234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6" w:name="_Toc530739915"/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16"/>
    </w:p>
    <w:p w:rsidR="00655FF8" w:rsidRDefault="00655FF8" w:rsidP="00655FF8">
      <w:pPr>
        <w:pStyle w:val="Zkladntext"/>
        <w:rPr>
          <w:szCs w:val="18"/>
        </w:rPr>
      </w:pPr>
    </w:p>
    <w:p w:rsidR="00655FF8" w:rsidRDefault="00655FF8" w:rsidP="00655FF8">
      <w:pPr>
        <w:pStyle w:val="Zkladntext"/>
      </w:pPr>
      <w:r>
        <w:rPr>
          <w:szCs w:val="18"/>
        </w:rPr>
        <w:t xml:space="preserve">Spoločnosť sa nezaoberá výrobou, z toho titulu neúčtuje o </w:t>
      </w:r>
      <w:r w:rsidRPr="00BA750A">
        <w:rPr>
          <w:szCs w:val="18"/>
        </w:rPr>
        <w:t>zásob</w:t>
      </w:r>
      <w:r>
        <w:rPr>
          <w:szCs w:val="18"/>
        </w:rPr>
        <w:t>ách</w:t>
      </w:r>
      <w:r w:rsidRPr="00BA750A">
        <w:rPr>
          <w:szCs w:val="18"/>
        </w:rPr>
        <w:t xml:space="preserve"> vlastnej výroby</w:t>
      </w:r>
      <w:r>
        <w:rPr>
          <w:szCs w:val="18"/>
        </w:rPr>
        <w:t>.</w:t>
      </w:r>
    </w:p>
    <w:p w:rsidR="00870427" w:rsidRDefault="00870427" w:rsidP="00BA4094">
      <w:pPr>
        <w:pStyle w:val="Zkladntext"/>
      </w:pPr>
    </w:p>
    <w:p w:rsidR="00655FF8" w:rsidRDefault="00655FF8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622788" w:rsidRDefault="00655FF8" w:rsidP="00870427">
      <w:pPr>
        <w:pStyle w:val="Zkladntext"/>
      </w:pPr>
      <w:r>
        <w:t xml:space="preserve">Spoločnosť neeviduje majetok vytvorený vlastnou činnosťou, neúčtuje o výnosoch pri aktivácii nákladov, výnosoch z hospodárskej činnosti, finančnej činnosti a mimoriadnej činnosti </w:t>
      </w:r>
    </w:p>
    <w:p w:rsidR="00E27A9E" w:rsidRDefault="00E27A9E" w:rsidP="00622788">
      <w:pPr>
        <w:pStyle w:val="Nadpis2"/>
        <w:spacing w:before="0" w:after="0"/>
        <w:ind w:left="425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</w:p>
    <w:p w:rsidR="00622788" w:rsidRDefault="00622788" w:rsidP="00622788">
      <w:pPr>
        <w:pStyle w:val="Zkladntext"/>
        <w:ind w:left="425"/>
      </w:pPr>
    </w:p>
    <w:p w:rsidR="00622788" w:rsidRPr="00622788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622788" w:rsidRDefault="00622788" w:rsidP="00622788">
      <w:pPr>
        <w:pStyle w:val="Zkladntext"/>
      </w:pPr>
    </w:p>
    <w:p w:rsidR="00622788" w:rsidRDefault="00D03234" w:rsidP="00622788">
      <w:pPr>
        <w:pStyle w:val="Zkladntext"/>
      </w:pPr>
      <w:r>
        <w:object w:dxaOrig="8681" w:dyaOrig="2366">
          <v:shape id="_x0000_i1034" type="#_x0000_t75" style="width:437.7pt;height:133.3pt" o:ole="" o:preferrelative="f">
            <v:imagedata r:id="rId28" o:title=""/>
            <o:lock v:ext="edit" aspectratio="f"/>
          </v:shape>
          <o:OLEObject Type="Embed" ProgID="Excel.Sheet.8" ShapeID="_x0000_i1034" DrawAspect="Content" ObjectID="_1456421033" r:id="rId29"/>
        </w:object>
      </w:r>
    </w:p>
    <w:p w:rsidR="00D03234" w:rsidRDefault="00D03234">
      <w:pPr>
        <w:spacing w:after="0" w:line="240" w:lineRule="auto"/>
        <w:jc w:val="left"/>
        <w:rPr>
          <w:rFonts w:ascii="Times New Roman" w:eastAsia="Times New Roman" w:hAnsi="Times New Roman"/>
          <w:b/>
          <w:bCs/>
          <w:kern w:val="32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186E16" w:rsidRDefault="00186E16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p w:rsidR="00622788" w:rsidRDefault="00D03234" w:rsidP="00622788">
      <w:pPr>
        <w:pStyle w:val="Zkladntext"/>
      </w:pPr>
      <w:r>
        <w:object w:dxaOrig="8571" w:dyaOrig="4822">
          <v:shape id="_x0000_i1035" type="#_x0000_t75" style="width:460.5pt;height:270.2pt" o:ole="" o:preferrelative="f">
            <v:imagedata r:id="rId30" o:title=""/>
            <o:lock v:ext="edit" aspectratio="f"/>
          </v:shape>
          <o:OLEObject Type="Embed" ProgID="Excel.Sheet.8" ShapeID="_x0000_i1035" DrawAspect="Content" ObjectID="_1456421034" r:id="rId31"/>
        </w:objec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186E16" w:rsidRDefault="00186E16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p w:rsidR="00622788" w:rsidRDefault="00D03234" w:rsidP="00622788">
      <w:pPr>
        <w:pStyle w:val="Zkladntext"/>
      </w:pPr>
      <w:r>
        <w:object w:dxaOrig="9078" w:dyaOrig="3993">
          <v:shape id="_x0000_i1036" type="#_x0000_t75" style="width:439.15pt;height:215.3pt" o:ole="" o:preferrelative="f">
            <v:imagedata r:id="rId32" o:title=""/>
            <o:lock v:ext="edit" aspectratio="f"/>
          </v:shape>
          <o:OLEObject Type="Embed" ProgID="Excel.Sheet.8" ShapeID="_x0000_i1036" DrawAspect="Content" ObjectID="_1456421035" r:id="rId33"/>
        </w:objec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7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17"/>
    </w:p>
    <w:p w:rsidR="00DF6988" w:rsidRDefault="00DF6988" w:rsidP="00DF6988">
      <w:pPr>
        <w:pStyle w:val="Zkladntext"/>
      </w:pPr>
      <w:bookmarkStart w:id="18" w:name="OLE_LINK1"/>
      <w:bookmarkStart w:id="19" w:name="OLE_LINK2"/>
      <w:r>
        <w:t xml:space="preserve">Spoločnosť nemá v nájme </w:t>
      </w:r>
      <w:bookmarkEnd w:id="18"/>
      <w:bookmarkEnd w:id="19"/>
      <w:r>
        <w:t>majetok – neúčtuje ani o finančnom ani o operatívnom leasingu.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Zkladntext"/>
      </w:pPr>
      <w:r>
        <w:t xml:space="preserve">Spoločnosť </w:t>
      </w:r>
      <w:r w:rsidR="00C62DAA">
        <w:t>ne</w:t>
      </w:r>
      <w:r>
        <w:t>prenajíma</w:t>
      </w:r>
      <w:r w:rsidR="00C62DAA">
        <w:t xml:space="preserve"> investičný majetok - </w:t>
      </w:r>
      <w:r w:rsidR="00560BB0">
        <w:t xml:space="preserve"> </w:t>
      </w:r>
      <w:r>
        <w:t xml:space="preserve"> </w:t>
      </w:r>
      <w:r w:rsidR="00DF6988">
        <w:t>motorové vozidlo</w:t>
      </w:r>
      <w:r w:rsidR="00C62DAA">
        <w:t>.</w:t>
      </w:r>
    </w:p>
    <w:p w:rsidR="00C62DAA" w:rsidRDefault="00C62DAA" w:rsidP="00622788">
      <w:pPr>
        <w:pStyle w:val="Zkladntext"/>
      </w:pPr>
    </w:p>
    <w:p w:rsid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Prehľad o podsúvahových položkách</w:t>
      </w:r>
    </w:p>
    <w:p w:rsidR="009B6A85" w:rsidRDefault="009B6A85" w:rsidP="009B6A85">
      <w:pPr>
        <w:pStyle w:val="Zkladntext"/>
      </w:pPr>
      <w:r>
        <w:t>Spoločnosť neúčtuje o podsúvahových položkách</w:t>
      </w:r>
    </w:p>
    <w:p w:rsidR="00A454DD" w:rsidRPr="00A454DD" w:rsidRDefault="00A454DD" w:rsidP="00E27A9E">
      <w:pPr>
        <w:ind w:left="426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0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20"/>
    </w:p>
    <w:p w:rsidR="009B6A85" w:rsidRDefault="009B6A85" w:rsidP="009B6A85">
      <w:pPr>
        <w:pStyle w:val="Zkladntext"/>
      </w:pPr>
      <w:r>
        <w:t>Spoločnosť nemá podmienené záväzky, ktoré sa nesledujú v bežnom účtovníctve a neuvádzajú sa v súvahe:</w:t>
      </w:r>
    </w:p>
    <w:p w:rsidR="009B6A85" w:rsidRDefault="009B6A85" w:rsidP="009B6A85">
      <w:pPr>
        <w:pStyle w:val="Zkladntext"/>
      </w:pPr>
    </w:p>
    <w:p w:rsidR="009B6A85" w:rsidRDefault="009B6A85" w:rsidP="009B6A85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1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21"/>
    </w:p>
    <w:p w:rsidR="00A454DD" w:rsidRDefault="009B6A85" w:rsidP="00A454DD">
      <w:pPr>
        <w:pStyle w:val="Zkladntext"/>
      </w:pPr>
      <w:r>
        <w:t>Spoločnosť neeviduje iné finančné povinnosti, ktoré sa nesledujú v bežnom účtovníctve a neuvádzajú v súvahe.</w:t>
      </w:r>
    </w:p>
    <w:p w:rsidR="00A454DD" w:rsidRDefault="00A454DD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Podmienený majetok</w:t>
      </w:r>
    </w:p>
    <w:p w:rsidR="009B6A85" w:rsidRDefault="009B6A85" w:rsidP="009B6A85">
      <w:pPr>
        <w:pStyle w:val="Zkladntext"/>
      </w:pPr>
      <w:r>
        <w:t>Spoločnosť neeviduje žiadne spory o práva zo zmlúv.</w:t>
      </w: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2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22"/>
    </w:p>
    <w:p w:rsidR="00A454DD" w:rsidRDefault="00A454DD" w:rsidP="00A454DD">
      <w:pPr>
        <w:pStyle w:val="Zkladntext"/>
      </w:pPr>
    </w:p>
    <w:p w:rsidR="009B6A85" w:rsidRDefault="009B6A85" w:rsidP="009B6A85">
      <w:pPr>
        <w:pStyle w:val="Zkladntext"/>
      </w:pPr>
      <w:r>
        <w:t xml:space="preserve">Spoločník v sledovanom účtovnom období  nepoberal  príjmy. 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3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NFPORMÁCIE O EKONOMICKÝCH VZŤAHOCH ÚČTOVNEJ JEDNOTKY A SPRIAZNENÝCH OSôB</w:t>
      </w:r>
      <w:bookmarkEnd w:id="23"/>
    </w:p>
    <w:p w:rsidR="00A454DD" w:rsidRDefault="00A454DD" w:rsidP="00A454DD">
      <w:pPr>
        <w:pStyle w:val="Zkladntext"/>
      </w:pPr>
    </w:p>
    <w:p w:rsidR="009B6A85" w:rsidRDefault="009B6A85" w:rsidP="009B6A85">
      <w:pPr>
        <w:pStyle w:val="Zkladntext"/>
      </w:pPr>
      <w:r>
        <w:t xml:space="preserve">Spoločnosť neuskutočnila v priebehu účtovného obdobia transakcie so spriaznenými osobami </w:t>
      </w:r>
    </w:p>
    <w:p w:rsidR="00A454DD" w:rsidRDefault="00A454DD" w:rsidP="00A454DD">
      <w:pPr>
        <w:pStyle w:val="Zkladntext"/>
      </w:pPr>
    </w:p>
    <w:p w:rsidR="00666061" w:rsidRDefault="00666061" w:rsidP="00A454DD">
      <w:pPr>
        <w:pStyle w:val="Zkladntext"/>
      </w:pPr>
    </w:p>
    <w:p w:rsidR="00A454DD" w:rsidRPr="00A454DD" w:rsidRDefault="00490486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4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4"/>
    </w:p>
    <w:p w:rsidR="00A454DD" w:rsidRDefault="00A454DD" w:rsidP="00A454DD">
      <w:pPr>
        <w:pStyle w:val="Zkladntext"/>
      </w:pPr>
    </w:p>
    <w:p w:rsidR="00A454DD" w:rsidRDefault="009B6A85" w:rsidP="009B6A85">
      <w:pPr>
        <w:pStyle w:val="Zkladntext"/>
      </w:pPr>
      <w:r>
        <w:t>Po 31. decembri 201</w:t>
      </w:r>
      <w:r w:rsidR="00C62DAA">
        <w:t>3</w:t>
      </w:r>
      <w:r>
        <w:t xml:space="preserve"> nenastali  udalosti majúce významný vplyv na verné zobrazenie skutočností, ktoré sú predmetom účtovníctva</w:t>
      </w:r>
      <w:r w:rsidR="00A454DD">
        <w:t>.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186E16" w:rsidRDefault="00186E16" w:rsidP="00A454DD">
      <w:pPr>
        <w:pStyle w:val="Zkladntext"/>
      </w:pPr>
    </w:p>
    <w:p w:rsidR="00A454DD" w:rsidRPr="00A454DD" w:rsidRDefault="00560BB0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  <w:r w:rsidR="00A454DD" w:rsidRPr="00A454DD">
        <w:rPr>
          <w:rFonts w:ascii="Times New Roman" w:hAnsi="Times New Roman"/>
          <w:sz w:val="18"/>
          <w:szCs w:val="18"/>
        </w:rPr>
        <w:lastRenderedPageBreak/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7F6569" w:rsidRDefault="007F6569" w:rsidP="00A454DD">
      <w:pPr>
        <w:pStyle w:val="Zkladntext"/>
      </w:pPr>
    </w:p>
    <w:p w:rsidR="007F6569" w:rsidRDefault="007F6569" w:rsidP="00A454DD">
      <w:pPr>
        <w:pStyle w:val="Zkladntext"/>
      </w:pPr>
    </w:p>
    <w:p w:rsidR="00490486" w:rsidRDefault="00490486" w:rsidP="00A454DD">
      <w:pPr>
        <w:pStyle w:val="Zkladntext"/>
      </w:pPr>
    </w:p>
    <w:p w:rsidR="00490486" w:rsidRDefault="00C62DAA" w:rsidP="00A454DD">
      <w:pPr>
        <w:pStyle w:val="Zkladntext"/>
      </w:pPr>
      <w:r>
        <w:object w:dxaOrig="9244" w:dyaOrig="6995">
          <v:shape id="_x0000_i1038" type="#_x0000_t75" style="width:438.4pt;height:371.4pt" o:ole="" o:preferrelative="f">
            <v:imagedata r:id="rId34" o:title=""/>
            <o:lock v:ext="edit" aspectratio="f"/>
          </v:shape>
          <o:OLEObject Type="Embed" ProgID="Excel.Sheet.8" ShapeID="_x0000_i1038" DrawAspect="Content" ObjectID="_1456421036" r:id="rId35"/>
        </w:object>
      </w:r>
    </w:p>
    <w:p w:rsidR="00666061" w:rsidRDefault="00666061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9B6A85" w:rsidRDefault="009B6A85" w:rsidP="00490486">
      <w:pPr>
        <w:pStyle w:val="Zkladntext"/>
      </w:pPr>
    </w:p>
    <w:p w:rsidR="00490486" w:rsidRDefault="00560BB0" w:rsidP="00490486">
      <w:pPr>
        <w:pStyle w:val="Zkladntext"/>
      </w:pPr>
      <w:r>
        <w:br w:type="page"/>
      </w:r>
      <w:r w:rsidR="00490486">
        <w:lastRenderedPageBreak/>
        <w:t>Prehľad o pohybe vlastného imania za predchádzajúce účtovné obdobie je uvedený v nasledujúcom prehľade:</w:t>
      </w:r>
    </w:p>
    <w:p w:rsidR="007F6569" w:rsidRDefault="007F6569" w:rsidP="00490486">
      <w:pPr>
        <w:pStyle w:val="Zkladntext"/>
      </w:pPr>
    </w:p>
    <w:p w:rsidR="00490486" w:rsidRDefault="00490486" w:rsidP="00490486">
      <w:pPr>
        <w:pStyle w:val="Zkladntext"/>
        <w:ind w:left="425"/>
      </w:pPr>
    </w:p>
    <w:p w:rsidR="00490486" w:rsidRDefault="00C62DAA" w:rsidP="00490486">
      <w:pPr>
        <w:pStyle w:val="Zkladntext"/>
        <w:ind w:left="425"/>
      </w:pPr>
      <w:r>
        <w:object w:dxaOrig="9244" w:dyaOrig="6995">
          <v:shape id="_x0000_i1037" type="#_x0000_t75" style="width:438.4pt;height:371.4pt" o:ole="" o:preferrelative="f">
            <v:imagedata r:id="rId36" o:title=""/>
            <o:lock v:ext="edit" aspectratio="f"/>
          </v:shape>
          <o:OLEObject Type="Embed" ProgID="Excel.Sheet.8" ShapeID="_x0000_i1037" DrawAspect="Content" ObjectID="_1456421037" r:id="rId37"/>
        </w:object>
      </w:r>
    </w:p>
    <w:p w:rsidR="009B6A85" w:rsidRDefault="009B6A85" w:rsidP="009B6A85">
      <w:pPr>
        <w:pStyle w:val="Zkladntext"/>
      </w:pPr>
    </w:p>
    <w:p w:rsidR="007F6569" w:rsidRDefault="007F6569" w:rsidP="009B6A85">
      <w:pPr>
        <w:pStyle w:val="Zkladntext"/>
      </w:pPr>
    </w:p>
    <w:p w:rsidR="007F6569" w:rsidRDefault="007F6569" w:rsidP="009B6A85">
      <w:pPr>
        <w:pStyle w:val="Zkladntext"/>
      </w:pPr>
    </w:p>
    <w:p w:rsidR="009B6A85" w:rsidRDefault="009B6A85" w:rsidP="009B6A85">
      <w:pPr>
        <w:pStyle w:val="Zkladntext"/>
      </w:pPr>
      <w:r>
        <w:t>Účtovná strata za rok 201</w:t>
      </w:r>
      <w:r w:rsidR="00C62DAA">
        <w:t>2</w:t>
      </w:r>
      <w:r>
        <w:t xml:space="preserve"> bola preúčtovaná na neuhradenú stratu minulých rokov.</w:t>
      </w:r>
    </w:p>
    <w:p w:rsidR="00490486" w:rsidRDefault="00490486" w:rsidP="00490486">
      <w:pPr>
        <w:pStyle w:val="Zkladntext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</w:pPr>
      <w:r>
        <w:t>O </w:t>
      </w:r>
      <w:r w:rsidR="007F6569">
        <w:t xml:space="preserve"> </w:t>
      </w:r>
      <w:r>
        <w:t xml:space="preserve">rozdelení výsledku </w:t>
      </w:r>
      <w:r w:rsidR="007F6569">
        <w:t xml:space="preserve"> </w:t>
      </w:r>
      <w:r>
        <w:t>hospodárenia za účtovné obdobie 201</w:t>
      </w:r>
      <w:r w:rsidR="00C62DAA">
        <w:t>3</w:t>
      </w:r>
      <w:r>
        <w:t xml:space="preserve"> vo výške</w:t>
      </w:r>
      <w:r w:rsidR="00C62DAA">
        <w:t xml:space="preserve"> 6.788 </w:t>
      </w:r>
      <w:r>
        <w:t xml:space="preserve"> EUR rozhodne valné zhromaždenie. Návrh štatutárneho orgánu valnému zhromaždeniu je takýto:</w:t>
      </w:r>
    </w:p>
    <w:p w:rsidR="00490486" w:rsidRDefault="00C62DAA" w:rsidP="00490486">
      <w:pPr>
        <w:pStyle w:val="Zkladntext"/>
        <w:numPr>
          <w:ilvl w:val="0"/>
          <w:numId w:val="19"/>
        </w:numPr>
      </w:pPr>
      <w:r>
        <w:t>Vysporiadanie – úhrada straty minulých rokov vo výške 6.788 EUR</w:t>
      </w:r>
      <w:r w:rsidR="009B6A85">
        <w:t>.</w:t>
      </w:r>
    </w:p>
    <w:sectPr w:rsidR="00490486" w:rsidSect="00821F95">
      <w:headerReference w:type="default" r:id="rId38"/>
      <w:footerReference w:type="default" r:id="rId39"/>
      <w:headerReference w:type="first" r:id="rId40"/>
      <w:pgSz w:w="11906" w:h="16838"/>
      <w:pgMar w:top="1979" w:right="1021" w:bottom="1134" w:left="1673" w:header="675" w:footer="5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8F2" w:rsidRDefault="003158F2" w:rsidP="00E03F32">
      <w:pPr>
        <w:spacing w:after="0" w:line="240" w:lineRule="auto"/>
      </w:pPr>
      <w:r>
        <w:separator/>
      </w:r>
    </w:p>
  </w:endnote>
  <w:endnote w:type="continuationSeparator" w:id="1">
    <w:p w:rsidR="003158F2" w:rsidRDefault="003158F2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959" w:rsidRPr="00904A7F" w:rsidRDefault="002E7959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B46D71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2E7959" w:rsidRDefault="002E7959" w:rsidP="00845857">
    <w:pPr>
      <w:jc w:val="both"/>
      <w:rPr>
        <w:sz w:val="16"/>
        <w:szCs w:val="16"/>
      </w:rPr>
    </w:pPr>
  </w:p>
  <w:p w:rsidR="002E7959" w:rsidRDefault="002E79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8F2" w:rsidRDefault="003158F2" w:rsidP="00E03F32">
      <w:pPr>
        <w:spacing w:after="0" w:line="240" w:lineRule="auto"/>
      </w:pPr>
      <w:r>
        <w:separator/>
      </w:r>
    </w:p>
  </w:footnote>
  <w:footnote w:type="continuationSeparator" w:id="1">
    <w:p w:rsidR="003158F2" w:rsidRDefault="003158F2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959" w:rsidRPr="00F74064" w:rsidRDefault="002E7959" w:rsidP="00F7406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b/>
        <w:i/>
        <w:sz w:val="18"/>
        <w:szCs w:val="18"/>
      </w:rPr>
    </w:pPr>
    <w:r w:rsidRPr="00F74064">
      <w:rPr>
        <w:b/>
        <w:i/>
        <w:sz w:val="18"/>
        <w:szCs w:val="18"/>
      </w:rPr>
      <w:t>EMDS, s.r.o.,  Kaspická 5, 04012  Košice</w:t>
    </w:r>
    <w:r>
      <w:rPr>
        <w:b/>
        <w:i/>
        <w:sz w:val="18"/>
        <w:szCs w:val="18"/>
      </w:rPr>
      <w:tab/>
    </w:r>
    <w:r>
      <w:rPr>
        <w:b/>
        <w:i/>
        <w:sz w:val="18"/>
        <w:szCs w:val="18"/>
      </w:rPr>
      <w:tab/>
    </w:r>
    <w:r>
      <w:rPr>
        <w:b/>
        <w:i/>
        <w:sz w:val="18"/>
        <w:szCs w:val="18"/>
      </w:rPr>
      <w:tab/>
      <w:t>Účtovná závierka k 31.12.201</w:t>
    </w:r>
    <w:r w:rsidR="00951F76">
      <w:rPr>
        <w:b/>
        <w:i/>
        <w:sz w:val="18"/>
        <w:szCs w:val="18"/>
      </w:rPr>
      <w:t>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959" w:rsidRDefault="002E7959" w:rsidP="00BF76AF">
    <w:pPr>
      <w:pStyle w:val="Hlavika"/>
      <w:tabs>
        <w:tab w:val="center" w:pos="4820"/>
        <w:tab w:val="right" w:pos="9214"/>
      </w:tabs>
      <w:spacing w:after="0" w:line="240" w:lineRule="auto"/>
      <w:jc w:val="both"/>
    </w:pPr>
  </w:p>
  <w:p w:rsidR="002E7959" w:rsidRPr="00025229" w:rsidRDefault="002E7959" w:rsidP="00025229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E672DF7"/>
    <w:multiLevelType w:val="hybridMultilevel"/>
    <w:tmpl w:val="3586CDEA"/>
    <w:lvl w:ilvl="0" w:tplc="51ACCD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8F4787C" w:tentative="1">
      <w:start w:val="1"/>
      <w:numFmt w:val="lowerLetter"/>
      <w:lvlText w:val="%2."/>
      <w:lvlJc w:val="left"/>
      <w:pPr>
        <w:ind w:left="1364" w:hanging="360"/>
      </w:pPr>
    </w:lvl>
    <w:lvl w:ilvl="2" w:tplc="CBF4022C" w:tentative="1">
      <w:start w:val="1"/>
      <w:numFmt w:val="lowerRoman"/>
      <w:lvlText w:val="%3."/>
      <w:lvlJc w:val="right"/>
      <w:pPr>
        <w:ind w:left="2084" w:hanging="180"/>
      </w:pPr>
    </w:lvl>
    <w:lvl w:ilvl="3" w:tplc="B51459F6" w:tentative="1">
      <w:start w:val="1"/>
      <w:numFmt w:val="decimal"/>
      <w:lvlText w:val="%4."/>
      <w:lvlJc w:val="left"/>
      <w:pPr>
        <w:ind w:left="2804" w:hanging="360"/>
      </w:pPr>
    </w:lvl>
    <w:lvl w:ilvl="4" w:tplc="BE08C4E4" w:tentative="1">
      <w:start w:val="1"/>
      <w:numFmt w:val="lowerLetter"/>
      <w:lvlText w:val="%5."/>
      <w:lvlJc w:val="left"/>
      <w:pPr>
        <w:ind w:left="3524" w:hanging="360"/>
      </w:pPr>
    </w:lvl>
    <w:lvl w:ilvl="5" w:tplc="DE32D4DC" w:tentative="1">
      <w:start w:val="1"/>
      <w:numFmt w:val="lowerRoman"/>
      <w:lvlText w:val="%6."/>
      <w:lvlJc w:val="right"/>
      <w:pPr>
        <w:ind w:left="4244" w:hanging="180"/>
      </w:pPr>
    </w:lvl>
    <w:lvl w:ilvl="6" w:tplc="AC7450E2" w:tentative="1">
      <w:start w:val="1"/>
      <w:numFmt w:val="decimal"/>
      <w:lvlText w:val="%7."/>
      <w:lvlJc w:val="left"/>
      <w:pPr>
        <w:ind w:left="4964" w:hanging="360"/>
      </w:pPr>
    </w:lvl>
    <w:lvl w:ilvl="7" w:tplc="6B3EBCC2" w:tentative="1">
      <w:start w:val="1"/>
      <w:numFmt w:val="lowerLetter"/>
      <w:lvlText w:val="%8."/>
      <w:lvlJc w:val="left"/>
      <w:pPr>
        <w:ind w:left="5684" w:hanging="360"/>
      </w:pPr>
    </w:lvl>
    <w:lvl w:ilvl="8" w:tplc="0AE674F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F1372B0"/>
    <w:multiLevelType w:val="hybridMultilevel"/>
    <w:tmpl w:val="EFD2E320"/>
    <w:lvl w:ilvl="0" w:tplc="05468C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36E7AC8" w:tentative="1">
      <w:start w:val="1"/>
      <w:numFmt w:val="lowerLetter"/>
      <w:lvlText w:val="%2."/>
      <w:lvlJc w:val="left"/>
      <w:pPr>
        <w:ind w:left="1364" w:hanging="360"/>
      </w:pPr>
    </w:lvl>
    <w:lvl w:ilvl="2" w:tplc="C0FC2C1C" w:tentative="1">
      <w:start w:val="1"/>
      <w:numFmt w:val="lowerRoman"/>
      <w:lvlText w:val="%3."/>
      <w:lvlJc w:val="right"/>
      <w:pPr>
        <w:ind w:left="2084" w:hanging="180"/>
      </w:pPr>
    </w:lvl>
    <w:lvl w:ilvl="3" w:tplc="A7D078EA" w:tentative="1">
      <w:start w:val="1"/>
      <w:numFmt w:val="decimal"/>
      <w:lvlText w:val="%4."/>
      <w:lvlJc w:val="left"/>
      <w:pPr>
        <w:ind w:left="2804" w:hanging="360"/>
      </w:pPr>
    </w:lvl>
    <w:lvl w:ilvl="4" w:tplc="27DA1C70" w:tentative="1">
      <w:start w:val="1"/>
      <w:numFmt w:val="lowerLetter"/>
      <w:lvlText w:val="%5."/>
      <w:lvlJc w:val="left"/>
      <w:pPr>
        <w:ind w:left="3524" w:hanging="360"/>
      </w:pPr>
    </w:lvl>
    <w:lvl w:ilvl="5" w:tplc="3E884E68" w:tentative="1">
      <w:start w:val="1"/>
      <w:numFmt w:val="lowerRoman"/>
      <w:lvlText w:val="%6."/>
      <w:lvlJc w:val="right"/>
      <w:pPr>
        <w:ind w:left="4244" w:hanging="180"/>
      </w:pPr>
    </w:lvl>
    <w:lvl w:ilvl="6" w:tplc="424E2D72" w:tentative="1">
      <w:start w:val="1"/>
      <w:numFmt w:val="decimal"/>
      <w:lvlText w:val="%7."/>
      <w:lvlJc w:val="left"/>
      <w:pPr>
        <w:ind w:left="4964" w:hanging="360"/>
      </w:pPr>
    </w:lvl>
    <w:lvl w:ilvl="7" w:tplc="B7B057AC" w:tentative="1">
      <w:start w:val="1"/>
      <w:numFmt w:val="lowerLetter"/>
      <w:lvlText w:val="%8."/>
      <w:lvlJc w:val="left"/>
      <w:pPr>
        <w:ind w:left="5684" w:hanging="360"/>
      </w:pPr>
    </w:lvl>
    <w:lvl w:ilvl="8" w:tplc="B8AE5C5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42074114"/>
    <w:multiLevelType w:val="hybridMultilevel"/>
    <w:tmpl w:val="D99AA040"/>
    <w:lvl w:ilvl="0" w:tplc="3F923D0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892C0420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A29EFB00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D14868B0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B2C80EF6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34C4D1C4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DF044BF0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9BEAE304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909C16A6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6C3D2DC9"/>
    <w:multiLevelType w:val="hybridMultilevel"/>
    <w:tmpl w:val="997C9024"/>
    <w:lvl w:ilvl="0" w:tplc="453C8754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8">
    <w:nsid w:val="73084FBD"/>
    <w:multiLevelType w:val="hybridMultilevel"/>
    <w:tmpl w:val="7920236A"/>
    <w:lvl w:ilvl="0" w:tplc="8ECE1EAA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1" w:tplc="BC5C94A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838822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7EB6856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3E4985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B6C1086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20BF7E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690A80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06AE8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D8531CC"/>
    <w:multiLevelType w:val="hybridMultilevel"/>
    <w:tmpl w:val="52AE7564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19"/>
  </w:num>
  <w:num w:numId="6">
    <w:abstractNumId w:val="2"/>
  </w:num>
  <w:num w:numId="7">
    <w:abstractNumId w:val="16"/>
  </w:num>
  <w:num w:numId="8">
    <w:abstractNumId w:val="12"/>
  </w:num>
  <w:num w:numId="9">
    <w:abstractNumId w:val="5"/>
  </w:num>
  <w:num w:numId="10">
    <w:abstractNumId w:val="11"/>
  </w:num>
  <w:num w:numId="11">
    <w:abstractNumId w:val="6"/>
  </w:num>
  <w:num w:numId="12">
    <w:abstractNumId w:val="3"/>
  </w:num>
  <w:num w:numId="13">
    <w:abstractNumId w:val="14"/>
  </w:num>
  <w:num w:numId="14">
    <w:abstractNumId w:val="4"/>
  </w:num>
  <w:num w:numId="15">
    <w:abstractNumId w:val="15"/>
  </w:num>
  <w:num w:numId="16">
    <w:abstractNumId w:val="13"/>
  </w:num>
  <w:num w:numId="17">
    <w:abstractNumId w:val="9"/>
  </w:num>
  <w:num w:numId="18">
    <w:abstractNumId w:val="8"/>
  </w:num>
  <w:num w:numId="19">
    <w:abstractNumId w:val="20"/>
  </w:num>
  <w:num w:numId="20">
    <w:abstractNumId w:val="17"/>
  </w:num>
  <w:num w:numId="21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A74C97"/>
    <w:rsid w:val="00025229"/>
    <w:rsid w:val="00091107"/>
    <w:rsid w:val="000E0B69"/>
    <w:rsid w:val="001378FA"/>
    <w:rsid w:val="00186E16"/>
    <w:rsid w:val="001C6CB2"/>
    <w:rsid w:val="001F12C6"/>
    <w:rsid w:val="001F170E"/>
    <w:rsid w:val="00224F20"/>
    <w:rsid w:val="002416C1"/>
    <w:rsid w:val="00244661"/>
    <w:rsid w:val="0028625F"/>
    <w:rsid w:val="002A71D0"/>
    <w:rsid w:val="002E7959"/>
    <w:rsid w:val="002F6416"/>
    <w:rsid w:val="003158F2"/>
    <w:rsid w:val="0031680A"/>
    <w:rsid w:val="00316C5C"/>
    <w:rsid w:val="003347D1"/>
    <w:rsid w:val="00343B8D"/>
    <w:rsid w:val="00383B20"/>
    <w:rsid w:val="00391B7E"/>
    <w:rsid w:val="003E121B"/>
    <w:rsid w:val="003F7E47"/>
    <w:rsid w:val="004021E9"/>
    <w:rsid w:val="004075AC"/>
    <w:rsid w:val="004408EF"/>
    <w:rsid w:val="00490486"/>
    <w:rsid w:val="004E4D42"/>
    <w:rsid w:val="004E74C9"/>
    <w:rsid w:val="00533202"/>
    <w:rsid w:val="00560BB0"/>
    <w:rsid w:val="00583C82"/>
    <w:rsid w:val="00597756"/>
    <w:rsid w:val="005A182C"/>
    <w:rsid w:val="005D5B08"/>
    <w:rsid w:val="005E0500"/>
    <w:rsid w:val="005F4FB8"/>
    <w:rsid w:val="00622788"/>
    <w:rsid w:val="006502C1"/>
    <w:rsid w:val="00655FF8"/>
    <w:rsid w:val="00666061"/>
    <w:rsid w:val="006710D3"/>
    <w:rsid w:val="00671637"/>
    <w:rsid w:val="006763C7"/>
    <w:rsid w:val="006A7CF4"/>
    <w:rsid w:val="00757F62"/>
    <w:rsid w:val="00761246"/>
    <w:rsid w:val="00772EB4"/>
    <w:rsid w:val="007F6569"/>
    <w:rsid w:val="00821F95"/>
    <w:rsid w:val="0083230F"/>
    <w:rsid w:val="0084286F"/>
    <w:rsid w:val="00845857"/>
    <w:rsid w:val="008668ED"/>
    <w:rsid w:val="00870427"/>
    <w:rsid w:val="008A274E"/>
    <w:rsid w:val="008A6410"/>
    <w:rsid w:val="008C6402"/>
    <w:rsid w:val="00904A7F"/>
    <w:rsid w:val="009106FF"/>
    <w:rsid w:val="00951F76"/>
    <w:rsid w:val="009B6A85"/>
    <w:rsid w:val="00A00A06"/>
    <w:rsid w:val="00A07FD8"/>
    <w:rsid w:val="00A24F2D"/>
    <w:rsid w:val="00A454DD"/>
    <w:rsid w:val="00A51CFC"/>
    <w:rsid w:val="00A74C97"/>
    <w:rsid w:val="00A75F56"/>
    <w:rsid w:val="00AD3C36"/>
    <w:rsid w:val="00AF41E4"/>
    <w:rsid w:val="00B00032"/>
    <w:rsid w:val="00B46D71"/>
    <w:rsid w:val="00BA4094"/>
    <w:rsid w:val="00BC63C5"/>
    <w:rsid w:val="00BD4666"/>
    <w:rsid w:val="00BF76AF"/>
    <w:rsid w:val="00C20FF8"/>
    <w:rsid w:val="00C401AD"/>
    <w:rsid w:val="00C510B4"/>
    <w:rsid w:val="00C62DAA"/>
    <w:rsid w:val="00C7337B"/>
    <w:rsid w:val="00CB6B5B"/>
    <w:rsid w:val="00CE446A"/>
    <w:rsid w:val="00CE4825"/>
    <w:rsid w:val="00CF6677"/>
    <w:rsid w:val="00D03234"/>
    <w:rsid w:val="00D14622"/>
    <w:rsid w:val="00D34BE6"/>
    <w:rsid w:val="00DA33D8"/>
    <w:rsid w:val="00DF6988"/>
    <w:rsid w:val="00E03F32"/>
    <w:rsid w:val="00E27A9E"/>
    <w:rsid w:val="00EA15E5"/>
    <w:rsid w:val="00F708DA"/>
    <w:rsid w:val="00F74064"/>
    <w:rsid w:val="00F82486"/>
    <w:rsid w:val="00F83E42"/>
    <w:rsid w:val="00F85964"/>
    <w:rsid w:val="00F978E0"/>
    <w:rsid w:val="00FA3006"/>
    <w:rsid w:val="00FA69D8"/>
    <w:rsid w:val="00FA79EE"/>
    <w:rsid w:val="00FF3D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4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package" Target="embeddings/Pracovn__h_rok_programu_Microsoft_Office_Excel1.xlsx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0.xls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1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EAD480-95C8-4A89-B257-A19D85384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15</Pages>
  <Words>3265</Words>
  <Characters>18616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npapayova</dc:creator>
  <cp:keywords/>
  <cp:lastModifiedBy>Notebook</cp:lastModifiedBy>
  <cp:revision>6</cp:revision>
  <cp:lastPrinted>2014-03-15T19:30:00Z</cp:lastPrinted>
  <dcterms:created xsi:type="dcterms:W3CDTF">2013-07-16T11:54:00Z</dcterms:created>
  <dcterms:modified xsi:type="dcterms:W3CDTF">2014-03-15T19:35:00Z</dcterms:modified>
</cp:coreProperties>
</file>