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DC4F06">
        <w:rPr>
          <w:rFonts w:ascii="Arial" w:hAnsi="Arial" w:cs="Arial"/>
          <w:b/>
          <w:iCs/>
          <w:sz w:val="28"/>
          <w:szCs w:val="28"/>
        </w:rPr>
        <w:t>201</w:t>
      </w:r>
      <w:r w:rsidR="002B475C">
        <w:rPr>
          <w:rFonts w:ascii="Arial" w:hAnsi="Arial" w:cs="Arial"/>
          <w:b/>
          <w:iCs/>
          <w:sz w:val="28"/>
          <w:szCs w:val="28"/>
        </w:rPr>
        <w:t>3</w:t>
      </w:r>
    </w:p>
    <w:p w:rsidR="00A3677A" w:rsidRPr="00E63C40" w:rsidRDefault="00A3677A" w:rsidP="00477157">
      <w:pPr>
        <w:pStyle w:val="odstavec"/>
      </w:pPr>
    </w:p>
    <w:p w:rsidR="00A3677A" w:rsidRPr="00E63C40" w:rsidRDefault="00A3677A" w:rsidP="00477157">
      <w:pPr>
        <w:pStyle w:val="odstavec"/>
      </w:pPr>
    </w:p>
    <w:p w:rsidR="002A6B50" w:rsidRPr="00E63C40" w:rsidRDefault="00BB76BC" w:rsidP="00FB6F88">
      <w:pPr>
        <w:pStyle w:val="Nadpis1"/>
        <w:keepNext w:val="0"/>
        <w:tabs>
          <w:tab w:val="clear" w:pos="422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2A6B50" w:rsidRPr="00E63C40" w:rsidRDefault="006A14AA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Obchodné meno a sídlo</w:t>
      </w:r>
    </w:p>
    <w:p w:rsidR="00A3677A" w:rsidRDefault="002B475C" w:rsidP="00477157">
      <w:pPr>
        <w:pStyle w:val="odstavec"/>
      </w:pPr>
      <w:r>
        <w:t>SWWE a.s.</w:t>
      </w:r>
    </w:p>
    <w:p w:rsidR="002B475C" w:rsidRDefault="002B475C" w:rsidP="00477157">
      <w:pPr>
        <w:pStyle w:val="odstavec"/>
      </w:pPr>
      <w:r>
        <w:t>Laurinská 18</w:t>
      </w:r>
    </w:p>
    <w:p w:rsidR="002B475C" w:rsidRPr="00206B9A" w:rsidRDefault="002B475C" w:rsidP="00477157">
      <w:pPr>
        <w:pStyle w:val="odstavec"/>
      </w:pPr>
      <w:r>
        <w:t>Bratislava</w:t>
      </w:r>
    </w:p>
    <w:p w:rsidR="00A3677A" w:rsidRPr="00E63C40" w:rsidRDefault="00A3677A" w:rsidP="00477157">
      <w:pPr>
        <w:pStyle w:val="odstavec"/>
      </w:pPr>
    </w:p>
    <w:p w:rsidR="00A3677A" w:rsidRPr="005E0470" w:rsidRDefault="001A02BF" w:rsidP="00477157">
      <w:pPr>
        <w:pStyle w:val="odstavec"/>
      </w:pPr>
      <w:r w:rsidRPr="005E0470">
        <w:t xml:space="preserve">Spoločnosť </w:t>
      </w:r>
      <w:r w:rsidR="002B475C" w:rsidRPr="005E0470">
        <w:t>SWWE a.s.</w:t>
      </w:r>
      <w:r w:rsidRPr="005E0470">
        <w:t xml:space="preserve"> (ďalej len „Spoločnosť“) bola založená </w:t>
      </w:r>
      <w:r w:rsidR="002B475C" w:rsidRPr="005E0470">
        <w:t>19.11.2008</w:t>
      </w:r>
      <w:r w:rsidRPr="005E0470">
        <w:t xml:space="preserve"> a do </w:t>
      </w:r>
      <w:r w:rsidR="00DD5F18" w:rsidRPr="005E0470">
        <w:t>O</w:t>
      </w:r>
      <w:r w:rsidRPr="005E0470">
        <w:t xml:space="preserve">bchodného registra bola zapísaná </w:t>
      </w:r>
      <w:r w:rsidR="002B475C" w:rsidRPr="005E0470">
        <w:t>17.12.2008</w:t>
      </w:r>
      <w:r w:rsidR="00FF1879" w:rsidRPr="005E0470">
        <w:t xml:space="preserve"> </w:t>
      </w:r>
      <w:r w:rsidRPr="005E0470">
        <w:t xml:space="preserve">(Obchodný register Okresného súdu </w:t>
      </w:r>
      <w:r w:rsidR="002B475C" w:rsidRPr="005E0470">
        <w:t>Bratislava I.</w:t>
      </w:r>
      <w:r w:rsidRPr="005E0470">
        <w:t xml:space="preserve">, </w:t>
      </w:r>
      <w:r w:rsidR="002A6B50" w:rsidRPr="005E0470">
        <w:t>oddiel</w:t>
      </w:r>
      <w:r w:rsidR="002A6B50" w:rsidRPr="005E0470">
        <w:rPr>
          <w:i/>
        </w:rPr>
        <w:t xml:space="preserve"> </w:t>
      </w:r>
      <w:r w:rsidR="002B475C" w:rsidRPr="005E0470">
        <w:t>Sa</w:t>
      </w:r>
      <w:r w:rsidRPr="005E0470">
        <w:t xml:space="preserve">, vložka </w:t>
      </w:r>
      <w:r w:rsidR="00314E35" w:rsidRPr="005E0470">
        <w:t xml:space="preserve">č. </w:t>
      </w:r>
      <w:r w:rsidR="002B475C" w:rsidRPr="005E0470">
        <w:t>4672/B</w:t>
      </w:r>
      <w:r w:rsidRPr="005E0470">
        <w:t>).</w:t>
      </w:r>
    </w:p>
    <w:p w:rsidR="00A3677A" w:rsidRPr="005E0470" w:rsidRDefault="00A3677A" w:rsidP="00477157">
      <w:pPr>
        <w:pStyle w:val="odstavec"/>
      </w:pPr>
    </w:p>
    <w:p w:rsidR="002A6B50" w:rsidRPr="00E63C40" w:rsidRDefault="001A02BF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Hlavné činnosti Spoločnosti podľa výpisu z </w:t>
      </w:r>
      <w:r w:rsidR="00DD5F18" w:rsidRPr="00E63C40">
        <w:rPr>
          <w:rFonts w:ascii="Arial" w:hAnsi="Arial"/>
        </w:rPr>
        <w:t>O</w:t>
      </w:r>
      <w:r w:rsidRPr="00E63C40">
        <w:rPr>
          <w:rFonts w:ascii="Arial" w:hAnsi="Arial"/>
        </w:rPr>
        <w:t>bchodného registra</w:t>
      </w:r>
    </w:p>
    <w:p w:rsidR="00A3677A" w:rsidRDefault="002B475C" w:rsidP="00477157">
      <w:pPr>
        <w:pStyle w:val="odstavec"/>
      </w:pPr>
      <w:r>
        <w:t>kúpa tovaru na účely jeho predaja konečnému spotrebiteľovi</w:t>
      </w:r>
    </w:p>
    <w:p w:rsidR="002B475C" w:rsidRDefault="002B475C" w:rsidP="00477157">
      <w:pPr>
        <w:pStyle w:val="odstavec"/>
      </w:pPr>
      <w:r>
        <w:t>sprostredkovateľská činnosť v oblasti obchodu</w:t>
      </w:r>
    </w:p>
    <w:p w:rsidR="002B475C" w:rsidRDefault="002B475C" w:rsidP="00477157">
      <w:pPr>
        <w:pStyle w:val="odstavec"/>
      </w:pPr>
      <w:r>
        <w:t>prenájom nehnuteľností</w:t>
      </w:r>
    </w:p>
    <w:p w:rsidR="002B475C" w:rsidRDefault="002B475C" w:rsidP="00477157">
      <w:pPr>
        <w:pStyle w:val="odstavec"/>
      </w:pPr>
      <w:r>
        <w:t>činnosť ekonomických a organizačných poradcov</w:t>
      </w:r>
    </w:p>
    <w:p w:rsidR="002B475C" w:rsidRDefault="002B475C" w:rsidP="00477157">
      <w:pPr>
        <w:pStyle w:val="odstavec"/>
      </w:pPr>
      <w:r>
        <w:t>prenájom hnuteľných vecí</w:t>
      </w:r>
    </w:p>
    <w:p w:rsidR="002B475C" w:rsidRPr="00E63C40" w:rsidRDefault="002B475C" w:rsidP="00477157">
      <w:pPr>
        <w:pStyle w:val="odstavec"/>
      </w:pPr>
      <w:r>
        <w:t>správa bytového/nebytového fondu</w:t>
      </w:r>
    </w:p>
    <w:p w:rsidR="00A3677A" w:rsidRPr="00E63C40" w:rsidRDefault="00A3677A" w:rsidP="00477157">
      <w:pPr>
        <w:pStyle w:val="odstavec"/>
      </w:pPr>
    </w:p>
    <w:p w:rsidR="002A6B50" w:rsidRPr="00E63C40" w:rsidRDefault="006A14AA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Neobmedzené ručenie</w:t>
      </w:r>
    </w:p>
    <w:p w:rsidR="002B475C" w:rsidRDefault="001A02BF" w:rsidP="002B475C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ascii="Arial" w:hAnsi="Arial"/>
          <w:b w:val="0"/>
          <w:bCs w:val="0"/>
          <w:iCs w:val="0"/>
          <w:szCs w:val="24"/>
        </w:rPr>
      </w:pPr>
      <w:r w:rsidRPr="00E63C40">
        <w:rPr>
          <w:rFonts w:ascii="Arial" w:hAnsi="Arial"/>
          <w:b w:val="0"/>
          <w:bCs w:val="0"/>
          <w:iCs w:val="0"/>
          <w:szCs w:val="24"/>
        </w:rPr>
        <w:t xml:space="preserve">Spoločnosť </w:t>
      </w:r>
      <w:r w:rsidR="002B475C" w:rsidRPr="005E0470">
        <w:rPr>
          <w:rFonts w:ascii="Arial" w:hAnsi="Arial"/>
          <w:b w:val="0"/>
          <w:bCs w:val="0"/>
          <w:iCs w:val="0"/>
          <w:szCs w:val="24"/>
          <w:lang w:val="de-DE"/>
        </w:rPr>
        <w:t>nie je</w:t>
      </w:r>
      <w:r w:rsidR="00052D5F" w:rsidRPr="00E63C40">
        <w:rPr>
          <w:rFonts w:ascii="Arial" w:hAnsi="Arial"/>
          <w:b w:val="0"/>
          <w:bCs w:val="0"/>
          <w:iCs w:val="0"/>
          <w:szCs w:val="24"/>
        </w:rPr>
        <w:t xml:space="preserve"> </w:t>
      </w:r>
      <w:r w:rsidRPr="00E63C40">
        <w:rPr>
          <w:rFonts w:ascii="Arial" w:hAnsi="Arial"/>
          <w:b w:val="0"/>
          <w:bCs w:val="0"/>
          <w:iCs w:val="0"/>
          <w:szCs w:val="24"/>
        </w:rPr>
        <w:t>neobmedzene ručiacim spoločníkom v iných účtovných jednotkách</w:t>
      </w:r>
    </w:p>
    <w:p w:rsidR="002A6B50" w:rsidRPr="00E63C40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:rsidR="00A3677A" w:rsidRPr="00E63C40" w:rsidRDefault="001A02BF" w:rsidP="00477157">
      <w:pPr>
        <w:pStyle w:val="odstavec"/>
      </w:pPr>
      <w:r w:rsidRPr="00E63C40">
        <w:t xml:space="preserve">Účtovná závierka Spoločnosti k 31. decembru </w:t>
      </w:r>
      <w:r w:rsidR="00DC4F06">
        <w:t>201</w:t>
      </w:r>
      <w:r w:rsidR="002B475C">
        <w:t>3</w:t>
      </w:r>
      <w:r w:rsidRPr="00E63C40">
        <w:t xml:space="preserve"> je zostavená ako riadna účtovná závierka podľa §</w:t>
      </w:r>
      <w:r w:rsidR="0020476C" w:rsidRPr="00E63C40">
        <w:t> </w:t>
      </w:r>
      <w:r w:rsidRPr="00E63C40">
        <w:t xml:space="preserve">17 ods. 6 zákona NR SR č. 431/2002 Z.z. o účtovníctve </w:t>
      </w:r>
      <w:r w:rsidR="00FF1879" w:rsidRPr="00E63C40">
        <w:t xml:space="preserve">v znení neskorších predpisov </w:t>
      </w:r>
      <w:r w:rsidRPr="00E63C40">
        <w:t xml:space="preserve">(ďalej len „zákon o účtovníctve“) za účtovné obdobie od 1. januára </w:t>
      </w:r>
      <w:r w:rsidR="00DC4F06">
        <w:t>201</w:t>
      </w:r>
      <w:r w:rsidR="002B475C">
        <w:t>3</w:t>
      </w:r>
      <w:r w:rsidRPr="00E63C40">
        <w:t xml:space="preserve"> do 31. decembra </w:t>
      </w:r>
      <w:r w:rsidR="00DC4F06">
        <w:t>201</w:t>
      </w:r>
      <w:r w:rsidR="002B475C">
        <w:t>3</w:t>
      </w:r>
      <w:r w:rsidRPr="00E63C40">
        <w:t>.</w:t>
      </w:r>
    </w:p>
    <w:p w:rsidR="002A6B50" w:rsidRPr="00E63C40" w:rsidRDefault="002A6B50" w:rsidP="00477157">
      <w:pPr>
        <w:pStyle w:val="odstavec"/>
      </w:pPr>
    </w:p>
    <w:p w:rsidR="002A6B50" w:rsidRPr="00E63C40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Dátum schválenia účtovnej závierky za predchádzajúce účtovné obdobie</w:t>
      </w:r>
    </w:p>
    <w:p w:rsidR="00A3677A" w:rsidRPr="00E63C40" w:rsidRDefault="001A02BF" w:rsidP="00477157">
      <w:pPr>
        <w:pStyle w:val="odstavec"/>
      </w:pPr>
      <w:r w:rsidRPr="00E63C40">
        <w:t xml:space="preserve">Valné zhromaždenie schválilo dňa </w:t>
      </w:r>
      <w:r w:rsidR="00946189" w:rsidRPr="00946189">
        <w:t>27.9.2013</w:t>
      </w:r>
      <w:r w:rsidR="00FF1879" w:rsidRPr="00E63C40">
        <w:t xml:space="preserve"> </w:t>
      </w:r>
      <w:r w:rsidRPr="00E63C40">
        <w:t>účtovnú závierku Spoločnosti za predchádzajúce účtovné obdobie.</w:t>
      </w:r>
    </w:p>
    <w:p w:rsidR="009D1713" w:rsidRPr="00E63C40" w:rsidRDefault="009D1713" w:rsidP="00477157">
      <w:pPr>
        <w:pStyle w:val="odstavec"/>
      </w:pPr>
    </w:p>
    <w:p w:rsidR="002A6B50" w:rsidRPr="00FA16DB" w:rsidRDefault="001A02BF" w:rsidP="00FB6F88">
      <w:pPr>
        <w:pStyle w:val="Nadpis1"/>
        <w:keepNext w:val="0"/>
        <w:suppressAutoHyphens/>
        <w:rPr>
          <w:rFonts w:ascii="Arial" w:hAnsi="Arial"/>
        </w:rPr>
      </w:pPr>
      <w:r w:rsidRPr="00FA16DB">
        <w:rPr>
          <w:rFonts w:ascii="Arial" w:hAnsi="Arial"/>
        </w:rPr>
        <w:t xml:space="preserve">ORGÁNY </w:t>
      </w:r>
      <w:r w:rsidR="00314E35" w:rsidRPr="00FA16DB">
        <w:rPr>
          <w:rFonts w:ascii="Arial" w:hAnsi="Arial"/>
        </w:rPr>
        <w:t>A </w:t>
      </w:r>
      <w:r w:rsidR="002A6B50" w:rsidRPr="00FA16DB">
        <w:rPr>
          <w:rFonts w:ascii="Arial" w:hAnsi="Arial"/>
        </w:rPr>
        <w:t xml:space="preserve"> AKCIONÁRI</w:t>
      </w:r>
      <w:r w:rsidR="00314E35" w:rsidRPr="00FA16DB">
        <w:rPr>
          <w:rFonts w:ascii="Arial" w:hAnsi="Arial"/>
          <w:i/>
        </w:rPr>
        <w:t xml:space="preserve"> </w:t>
      </w:r>
      <w:r w:rsidRPr="00FA16DB">
        <w:rPr>
          <w:rFonts w:ascii="Arial" w:hAnsi="Arial"/>
        </w:rPr>
        <w:t>SPOLOČNOSTI</w:t>
      </w:r>
    </w:p>
    <w:p w:rsidR="005D49E9" w:rsidRPr="00FA16DB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FA16DB">
        <w:rPr>
          <w:rFonts w:ascii="Arial" w:hAnsi="Arial"/>
        </w:rPr>
        <w:t xml:space="preserve">Orgány Spoločnosti </w:t>
      </w:r>
    </w:p>
    <w:tbl>
      <w:tblPr>
        <w:tblW w:w="9639" w:type="dxa"/>
        <w:tblInd w:w="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237"/>
        <w:gridCol w:w="1701"/>
        <w:gridCol w:w="1701"/>
      </w:tblGrid>
      <w:tr w:rsidR="00D76F42" w:rsidRPr="00FA16DB" w:rsidTr="002B475C">
        <w:trPr>
          <w:cantSplit/>
          <w:trHeight w:val="170"/>
        </w:trPr>
        <w:tc>
          <w:tcPr>
            <w:tcW w:w="6237" w:type="dxa"/>
            <w:tcBorders>
              <w:bottom w:val="single" w:sz="4" w:space="0" w:color="auto"/>
            </w:tcBorders>
          </w:tcPr>
          <w:p w:rsidR="00D76F42" w:rsidRPr="00FA16D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Pr="00FA16DB" w:rsidRDefault="00D76F42" w:rsidP="00550E18">
            <w:pPr>
              <w:ind w:left="11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16DB">
              <w:rPr>
                <w:rFonts w:ascii="Arial" w:hAnsi="Arial" w:cs="Arial"/>
                <w:b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iCs/>
                <w:sz w:val="18"/>
                <w:szCs w:val="18"/>
              </w:rPr>
              <w:t>2013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Pr="00FA16DB" w:rsidRDefault="00D76F42" w:rsidP="00550E18">
            <w:pPr>
              <w:ind w:lef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A16DB">
              <w:rPr>
                <w:rFonts w:ascii="Arial" w:hAnsi="Arial" w:cs="Arial"/>
                <w:b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iCs/>
                <w:sz w:val="18"/>
                <w:szCs w:val="18"/>
              </w:rPr>
              <w:t>2012</w:t>
            </w:r>
          </w:p>
        </w:tc>
      </w:tr>
      <w:tr w:rsidR="00E07B05" w:rsidRPr="00FA16DB" w:rsidTr="002B475C">
        <w:trPr>
          <w:cantSplit/>
          <w:trHeight w:val="170"/>
        </w:trPr>
        <w:tc>
          <w:tcPr>
            <w:tcW w:w="6237" w:type="dxa"/>
            <w:vAlign w:val="bottom"/>
          </w:tcPr>
          <w:p w:rsidR="00E07B05" w:rsidRPr="00FA16DB" w:rsidRDefault="002B475C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FA16DB">
              <w:rPr>
                <w:rFonts w:ascii="Arial" w:hAnsi="Arial" w:cs="Arial"/>
                <w:sz w:val="18"/>
                <w:szCs w:val="18"/>
              </w:rPr>
              <w:t>Predstavenstvo:</w:t>
            </w:r>
          </w:p>
        </w:tc>
        <w:tc>
          <w:tcPr>
            <w:tcW w:w="1701" w:type="dxa"/>
            <w:vAlign w:val="bottom"/>
          </w:tcPr>
          <w:p w:rsidR="00E07B05" w:rsidRPr="00FA16D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FA16D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FA16DB" w:rsidTr="002B475C">
        <w:trPr>
          <w:cantSplit/>
          <w:trHeight w:val="170"/>
        </w:trPr>
        <w:tc>
          <w:tcPr>
            <w:tcW w:w="6237" w:type="dxa"/>
            <w:vAlign w:val="bottom"/>
          </w:tcPr>
          <w:p w:rsidR="002B475C" w:rsidRPr="00FA16DB" w:rsidRDefault="002B475C" w:rsidP="00477157">
            <w:pPr>
              <w:pStyle w:val="odstavec"/>
            </w:pPr>
            <w:r w:rsidRPr="00FA16DB">
              <w:t>Vladislav Frigo</w:t>
            </w:r>
          </w:p>
        </w:tc>
        <w:tc>
          <w:tcPr>
            <w:tcW w:w="1701" w:type="dxa"/>
            <w:vAlign w:val="bottom"/>
          </w:tcPr>
          <w:p w:rsidR="00E07B05" w:rsidRPr="00FA16DB" w:rsidRDefault="002B475C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FA16DB">
              <w:rPr>
                <w:rFonts w:ascii="Arial" w:hAnsi="Arial" w:cs="Arial"/>
                <w:bCs/>
                <w:sz w:val="18"/>
                <w:szCs w:val="18"/>
              </w:rPr>
              <w:t>predseda</w:t>
            </w:r>
          </w:p>
        </w:tc>
        <w:tc>
          <w:tcPr>
            <w:tcW w:w="1701" w:type="dxa"/>
            <w:vAlign w:val="bottom"/>
          </w:tcPr>
          <w:p w:rsidR="00E07B05" w:rsidRPr="00FA16DB" w:rsidRDefault="002B475C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FA16DB">
              <w:rPr>
                <w:rFonts w:ascii="Arial" w:hAnsi="Arial" w:cs="Arial"/>
                <w:bCs/>
                <w:sz w:val="18"/>
                <w:szCs w:val="18"/>
              </w:rPr>
              <w:t>predseda</w:t>
            </w:r>
          </w:p>
        </w:tc>
      </w:tr>
      <w:tr w:rsidR="00E07B05" w:rsidRPr="00FA16DB" w:rsidTr="002B475C">
        <w:trPr>
          <w:cantSplit/>
          <w:trHeight w:val="170"/>
        </w:trPr>
        <w:tc>
          <w:tcPr>
            <w:tcW w:w="6237" w:type="dxa"/>
            <w:vAlign w:val="bottom"/>
          </w:tcPr>
          <w:p w:rsidR="00E07B05" w:rsidRPr="00FA16DB" w:rsidRDefault="002B475C" w:rsidP="00477157">
            <w:pPr>
              <w:pStyle w:val="odstavec"/>
            </w:pPr>
            <w:r w:rsidRPr="00FA16DB">
              <w:t>Ing.Mikula Miloslav</w:t>
            </w:r>
          </w:p>
        </w:tc>
        <w:tc>
          <w:tcPr>
            <w:tcW w:w="1701" w:type="dxa"/>
            <w:vAlign w:val="bottom"/>
          </w:tcPr>
          <w:p w:rsidR="00E07B05" w:rsidRPr="00FA16DB" w:rsidRDefault="002B475C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FA16DB">
              <w:rPr>
                <w:rFonts w:ascii="Arial" w:hAnsi="Arial" w:cs="Arial"/>
                <w:bCs/>
                <w:sz w:val="18"/>
                <w:szCs w:val="18"/>
              </w:rPr>
              <w:t>podpredseda</w:t>
            </w:r>
          </w:p>
        </w:tc>
        <w:tc>
          <w:tcPr>
            <w:tcW w:w="1701" w:type="dxa"/>
            <w:vAlign w:val="bottom"/>
          </w:tcPr>
          <w:p w:rsidR="00E07B05" w:rsidRPr="00FA16DB" w:rsidRDefault="002B475C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FA16DB">
              <w:rPr>
                <w:rFonts w:ascii="Arial" w:hAnsi="Arial" w:cs="Arial"/>
                <w:bCs/>
                <w:sz w:val="18"/>
                <w:szCs w:val="18"/>
              </w:rPr>
              <w:t>podpredseda</w:t>
            </w:r>
          </w:p>
        </w:tc>
      </w:tr>
      <w:tr w:rsidR="00E07B05" w:rsidRPr="00FA16DB" w:rsidTr="002B475C">
        <w:trPr>
          <w:cantSplit/>
          <w:trHeight w:val="170"/>
        </w:trPr>
        <w:tc>
          <w:tcPr>
            <w:tcW w:w="6237" w:type="dxa"/>
            <w:vAlign w:val="bottom"/>
          </w:tcPr>
          <w:p w:rsidR="00E07B05" w:rsidRPr="00FA16DB" w:rsidRDefault="002B475C" w:rsidP="00477157">
            <w:pPr>
              <w:pStyle w:val="odstavec"/>
            </w:pPr>
            <w:r w:rsidRPr="00FA16DB">
              <w:t>Mgr.Vladislav Frigo</w:t>
            </w:r>
          </w:p>
        </w:tc>
        <w:tc>
          <w:tcPr>
            <w:tcW w:w="1701" w:type="dxa"/>
            <w:vAlign w:val="bottom"/>
          </w:tcPr>
          <w:p w:rsidR="00E07B05" w:rsidRPr="00FA16DB" w:rsidRDefault="002B475C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FA16DB">
              <w:rPr>
                <w:rFonts w:ascii="Arial" w:hAnsi="Arial" w:cs="Arial"/>
                <w:bCs/>
                <w:sz w:val="18"/>
                <w:szCs w:val="18"/>
              </w:rPr>
              <w:t>člen</w:t>
            </w:r>
          </w:p>
        </w:tc>
        <w:tc>
          <w:tcPr>
            <w:tcW w:w="1701" w:type="dxa"/>
            <w:vAlign w:val="bottom"/>
          </w:tcPr>
          <w:p w:rsidR="00E07B05" w:rsidRPr="00FA16DB" w:rsidRDefault="002B475C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FA16DB">
              <w:rPr>
                <w:rFonts w:ascii="Arial" w:hAnsi="Arial" w:cs="Arial"/>
                <w:bCs/>
                <w:sz w:val="18"/>
                <w:szCs w:val="18"/>
              </w:rPr>
              <w:t>člen</w:t>
            </w:r>
          </w:p>
        </w:tc>
      </w:tr>
      <w:tr w:rsidR="00E07B05" w:rsidRPr="00FA16DB" w:rsidTr="002B475C">
        <w:trPr>
          <w:cantSplit/>
          <w:trHeight w:val="80"/>
        </w:trPr>
        <w:tc>
          <w:tcPr>
            <w:tcW w:w="6237" w:type="dxa"/>
            <w:vAlign w:val="bottom"/>
          </w:tcPr>
          <w:p w:rsidR="00E07B05" w:rsidRPr="00FA16DB" w:rsidRDefault="002B475C" w:rsidP="00477157">
            <w:pPr>
              <w:pStyle w:val="odstavec"/>
            </w:pPr>
            <w:r w:rsidRPr="00FA16DB">
              <w:t>Dozorná rada:</w:t>
            </w:r>
          </w:p>
        </w:tc>
        <w:tc>
          <w:tcPr>
            <w:tcW w:w="1701" w:type="dxa"/>
            <w:vAlign w:val="bottom"/>
          </w:tcPr>
          <w:p w:rsidR="00E07B05" w:rsidRPr="00FA16D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FA16D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E07B05" w:rsidRPr="00FA16DB" w:rsidRDefault="002B475C" w:rsidP="00FB6F88">
      <w:pPr>
        <w:suppressAutoHyphens/>
        <w:rPr>
          <w:sz w:val="20"/>
          <w:szCs w:val="20"/>
        </w:rPr>
      </w:pPr>
      <w:r w:rsidRPr="00FA16DB">
        <w:rPr>
          <w:sz w:val="20"/>
          <w:szCs w:val="20"/>
        </w:rPr>
        <w:t xml:space="preserve">      Ing.Mikulová Klaudia</w:t>
      </w:r>
    </w:p>
    <w:p w:rsidR="00E07B05" w:rsidRPr="00FA16DB" w:rsidRDefault="00FA16DB" w:rsidP="00477157">
      <w:pPr>
        <w:pStyle w:val="odstavec"/>
      </w:pPr>
      <w:r w:rsidRPr="00FA16DB">
        <w:t xml:space="preserve">     Ing.Ján Fellegi</w:t>
      </w:r>
    </w:p>
    <w:p w:rsidR="00FA16DB" w:rsidRPr="00FA16DB" w:rsidRDefault="00FA16DB" w:rsidP="00477157">
      <w:pPr>
        <w:pStyle w:val="odstavec"/>
      </w:pPr>
      <w:r w:rsidRPr="00FA16DB">
        <w:t xml:space="preserve">     PhD.Marián Pečeňák</w:t>
      </w:r>
    </w:p>
    <w:p w:rsidR="00FA16DB" w:rsidRDefault="00FA16DB" w:rsidP="00477157">
      <w:pPr>
        <w:pStyle w:val="odstavec"/>
      </w:pPr>
    </w:p>
    <w:p w:rsidR="006A1080" w:rsidRDefault="006A1080" w:rsidP="00477157">
      <w:pPr>
        <w:pStyle w:val="odstavec"/>
      </w:pPr>
    </w:p>
    <w:p w:rsidR="006A1080" w:rsidRDefault="006A1080" w:rsidP="00477157">
      <w:pPr>
        <w:pStyle w:val="odstavec"/>
      </w:pPr>
    </w:p>
    <w:p w:rsidR="006A1080" w:rsidRDefault="006A1080" w:rsidP="00477157">
      <w:pPr>
        <w:pStyle w:val="odstavec"/>
      </w:pPr>
    </w:p>
    <w:p w:rsidR="006A1080" w:rsidRPr="00FA16DB" w:rsidRDefault="006A1080" w:rsidP="00477157">
      <w:pPr>
        <w:pStyle w:val="odstavec"/>
      </w:pPr>
    </w:p>
    <w:p w:rsidR="002A6B50" w:rsidRPr="00FA16DB" w:rsidRDefault="00FF1879" w:rsidP="00FB6F88">
      <w:pPr>
        <w:pStyle w:val="Nadpis2"/>
        <w:keepNext w:val="0"/>
        <w:suppressAutoHyphens/>
        <w:rPr>
          <w:rFonts w:ascii="Arial" w:hAnsi="Arial"/>
        </w:rPr>
      </w:pPr>
      <w:r w:rsidRPr="00FA16DB">
        <w:rPr>
          <w:rFonts w:ascii="Arial" w:hAnsi="Arial"/>
        </w:rPr>
        <w:lastRenderedPageBreak/>
        <w:t>[Spoločníci / A</w:t>
      </w:r>
      <w:r w:rsidR="002A6B50" w:rsidRPr="00FA16DB">
        <w:rPr>
          <w:rFonts w:ascii="Arial" w:hAnsi="Arial"/>
        </w:rPr>
        <w:t>kcionári</w:t>
      </w:r>
      <w:r w:rsidRPr="00FA16DB">
        <w:rPr>
          <w:rFonts w:ascii="Arial" w:hAnsi="Arial"/>
        </w:rPr>
        <w:t>]</w:t>
      </w:r>
      <w:r w:rsidR="001A02BF" w:rsidRPr="00FA16DB">
        <w:rPr>
          <w:rFonts w:ascii="Arial" w:hAnsi="Arial"/>
        </w:rPr>
        <w:t xml:space="preserve"> Spoločnosti</w:t>
      </w:r>
    </w:p>
    <w:p w:rsidR="00A3677A" w:rsidRPr="00FA16DB" w:rsidRDefault="001A02BF" w:rsidP="00477157">
      <w:pPr>
        <w:pStyle w:val="odstavec"/>
      </w:pPr>
      <w:r w:rsidRPr="00FA16DB">
        <w:t>Štruktúra akcionárov Spoločnosti k</w:t>
      </w:r>
      <w:r w:rsidR="00362528" w:rsidRPr="00FA16DB">
        <w:t> </w:t>
      </w:r>
      <w:r w:rsidRPr="00FA16DB">
        <w:t xml:space="preserve">31. </w:t>
      </w:r>
      <w:r w:rsidR="00AC5605" w:rsidRPr="00FA16DB">
        <w:t>d</w:t>
      </w:r>
      <w:r w:rsidRPr="00FA16DB">
        <w:t xml:space="preserve">ecembru </w:t>
      </w:r>
      <w:r w:rsidR="005E0470">
        <w:t>2013</w:t>
      </w:r>
      <w:r w:rsidR="00CB663D" w:rsidRPr="00FA16DB">
        <w:t xml:space="preserve"> </w:t>
      </w:r>
    </w:p>
    <w:p w:rsidR="001A4B36" w:rsidRPr="00FA16DB" w:rsidRDefault="001A4B36" w:rsidP="00477157">
      <w:pPr>
        <w:pStyle w:val="odstavec"/>
      </w:pPr>
      <w:bookmarkStart w:id="0" w:name="FWT_Structure_of_shareholders_1"/>
      <w:r w:rsidRPr="00FA16DB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00"/>
        <w:gridCol w:w="1660"/>
        <w:gridCol w:w="1660"/>
        <w:gridCol w:w="1660"/>
        <w:gridCol w:w="1660"/>
      </w:tblGrid>
      <w:tr w:rsidR="001A4B36" w:rsidRPr="00FA16DB" w:rsidTr="001A4B36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FA16DB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" w:name="RANGE!B5:F16"/>
            <w:r w:rsidRPr="00FA16DB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"/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FA16DB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16DB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FA16DB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16DB">
              <w:rPr>
                <w:rFonts w:ascii="Arial" w:hAnsi="Arial" w:cs="Arial"/>
                <w:b/>
                <w:bCs/>
                <w:sz w:val="18"/>
                <w:szCs w:val="18"/>
              </w:rPr>
              <w:t>Podiel na hlas</w:t>
            </w:r>
            <w:r w:rsidRPr="00FA16DB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FA16DB">
              <w:rPr>
                <w:rFonts w:ascii="Arial" w:hAnsi="Arial" w:cs="Arial"/>
                <w:b/>
                <w:bCs/>
                <w:sz w:val="18"/>
                <w:szCs w:val="18"/>
              </w:rPr>
              <w:t>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FA16DB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16DB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</w:t>
            </w:r>
            <w:r w:rsidRPr="00FA16DB">
              <w:rPr>
                <w:rFonts w:ascii="Arial" w:hAnsi="Arial" w:cs="Arial"/>
                <w:b/>
                <w:bCs/>
                <w:sz w:val="18"/>
                <w:szCs w:val="18"/>
              </w:rPr>
              <w:t>ž</w:t>
            </w:r>
            <w:r w:rsidRPr="00FA16DB">
              <w:rPr>
                <w:rFonts w:ascii="Arial" w:hAnsi="Arial" w:cs="Arial"/>
                <w:b/>
                <w:bCs/>
                <w:sz w:val="18"/>
                <w:szCs w:val="18"/>
              </w:rPr>
              <w:t>kách VI ako na ZI v %</w:t>
            </w:r>
          </w:p>
        </w:tc>
      </w:tr>
      <w:tr w:rsidR="001A4B36" w:rsidRPr="001A4B36" w:rsidTr="001A4B36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1A4B36" w:rsidRPr="001A4B36" w:rsidTr="001A4B36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Dolfin, spol.s r.o.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85 000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85,00%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Mgr.Frigo Vladislav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15 000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15,00%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100 000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8C2944" w:rsidRDefault="008C2944" w:rsidP="00477157">
      <w:pPr>
        <w:pStyle w:val="odstavec"/>
      </w:pPr>
    </w:p>
    <w:bookmarkEnd w:id="0"/>
    <w:p w:rsidR="00DC0D91" w:rsidRDefault="00DC0D91" w:rsidP="00477157">
      <w:pPr>
        <w:pStyle w:val="odstavec"/>
      </w:pPr>
    </w:p>
    <w:p w:rsidR="00834FB3" w:rsidRPr="00E63C40" w:rsidRDefault="00834FB3" w:rsidP="00477157">
      <w:pPr>
        <w:pStyle w:val="odstavec"/>
      </w:pPr>
      <w:r w:rsidRPr="00FA16DB">
        <w:t>Zmeny v štruktúre akcionárov</w:t>
      </w:r>
      <w:r w:rsidRPr="00E63C40">
        <w:t xml:space="preserve"> Spoločnosti </w:t>
      </w:r>
      <w:r w:rsidR="00946189">
        <w:t xml:space="preserve">nastali až </w:t>
      </w:r>
      <w:r>
        <w:t xml:space="preserve">v priebehu roka </w:t>
      </w:r>
      <w:r w:rsidR="005E0470">
        <w:t>2013</w:t>
      </w:r>
      <w:r w:rsidR="00CB663D">
        <w:t xml:space="preserve"> </w:t>
      </w:r>
    </w:p>
    <w:p w:rsidR="001A4B36" w:rsidRDefault="001A4B36" w:rsidP="00477157">
      <w:pPr>
        <w:pStyle w:val="odstavec"/>
      </w:pPr>
      <w:bookmarkStart w:id="2" w:name="FWT_Structure_of_shareholders_2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00"/>
        <w:gridCol w:w="1080"/>
        <w:gridCol w:w="1120"/>
        <w:gridCol w:w="1120"/>
        <w:gridCol w:w="1660"/>
        <w:gridCol w:w="1660"/>
      </w:tblGrid>
      <w:tr w:rsidR="001A4B36" w:rsidRPr="001A4B36" w:rsidTr="001A4B36">
        <w:trPr>
          <w:trHeight w:val="439"/>
        </w:trPr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" w:name="RANGE!H26:M37"/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 do dňa zmeny v štruktúre spoločníkov, akcionárov</w:t>
            </w:r>
            <w:bookmarkEnd w:id="3"/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á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Podiel na hlas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ž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kách VI ako na ZI v %</w:t>
            </w:r>
          </w:p>
        </w:tc>
      </w:tr>
      <w:tr w:rsidR="001A4B36" w:rsidRPr="001A4B36" w:rsidTr="001A4B36">
        <w:trPr>
          <w:trHeight w:val="439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1A4B36" w:rsidRPr="001A4B36" w:rsidTr="001A4B36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Burton&amp;Simpson</w:t>
            </w:r>
            <w:r w:rsidR="00FA16DB">
              <w:rPr>
                <w:rFonts w:ascii="Arial" w:hAnsi="Arial" w:cs="Arial"/>
                <w:sz w:val="18"/>
                <w:szCs w:val="18"/>
              </w:rPr>
              <w:t xml:space="preserve"> Limited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62 000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62,00%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Dolfin, spol.s.r.o.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23 000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23,00%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Mgr.Frigo Vladislav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15 000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15,00%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100 000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F17D7E" w:rsidRDefault="00F17D7E" w:rsidP="00477157">
      <w:pPr>
        <w:pStyle w:val="odstavec"/>
      </w:pPr>
    </w:p>
    <w:bookmarkEnd w:id="2"/>
    <w:p w:rsidR="002A6B50" w:rsidRPr="00E63C40" w:rsidRDefault="00DD1079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KONSOLIDOVANÝ CELOK</w:t>
      </w:r>
    </w:p>
    <w:p w:rsidR="00FA16DB" w:rsidRPr="00D96639" w:rsidRDefault="00DD1079" w:rsidP="00477157">
      <w:pPr>
        <w:pStyle w:val="odstavec"/>
        <w:rPr>
          <w:color w:val="00B0F0"/>
        </w:rPr>
      </w:pPr>
      <w:r w:rsidRPr="00E63C40">
        <w:t xml:space="preserve">Spoločnosť sa </w:t>
      </w:r>
      <w:r w:rsidR="00FA16DB">
        <w:t>ne</w:t>
      </w:r>
      <w:r w:rsidRPr="00E63C40">
        <w:t xml:space="preserve">zahrňuje do konsolidovanej účtovnej závierky </w:t>
      </w:r>
      <w:r w:rsidR="00FA16DB">
        <w:t xml:space="preserve">žiadnej </w:t>
      </w:r>
      <w:r w:rsidRPr="00E63C40">
        <w:t xml:space="preserve">spoločnosti </w:t>
      </w:r>
    </w:p>
    <w:p w:rsidR="00A3677A" w:rsidRPr="00E63C40" w:rsidRDefault="00A3677A" w:rsidP="00477157">
      <w:pPr>
        <w:pStyle w:val="odstavec"/>
      </w:pPr>
    </w:p>
    <w:p w:rsidR="00B8631F" w:rsidRPr="00E63C40" w:rsidRDefault="00B8631F" w:rsidP="00477157">
      <w:pPr>
        <w:pStyle w:val="odstavec"/>
      </w:pPr>
    </w:p>
    <w:p w:rsidR="002A6B50" w:rsidRPr="00E63C40" w:rsidRDefault="00DD1079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ÚČTOVNÉ METÓDY A VŠEOBECNÉ ÚČTOVNÉ ZÁSADY</w:t>
      </w:r>
    </w:p>
    <w:p w:rsidR="002A6B50" w:rsidRPr="00E63C40" w:rsidRDefault="00DD1079" w:rsidP="00FB6F88">
      <w:pPr>
        <w:pStyle w:val="abc"/>
        <w:suppressAutoHyphens/>
      </w:pPr>
      <w:r w:rsidRPr="00E63C40">
        <w:t>Východiská pre zostavenie účtovnej závierky</w:t>
      </w:r>
    </w:p>
    <w:p w:rsidR="00A3677A" w:rsidRPr="00E63C40" w:rsidRDefault="00DD1079" w:rsidP="00477157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D1713" w:rsidRPr="00E63C40" w:rsidRDefault="009D1713" w:rsidP="00477157">
      <w:pPr>
        <w:pStyle w:val="odstavec"/>
      </w:pPr>
    </w:p>
    <w:p w:rsidR="009D1713" w:rsidRPr="00E63C40" w:rsidRDefault="009D1713" w:rsidP="00477157">
      <w:pPr>
        <w:pStyle w:val="odstavec"/>
      </w:pPr>
      <w:r w:rsidRPr="00E63C40">
        <w:t xml:space="preserve">Účtovníctvo </w:t>
      </w:r>
      <w:r w:rsidR="00164712" w:rsidRPr="00E63C40">
        <w:t>Spoločnosť</w:t>
      </w:r>
      <w:r w:rsidRPr="00E63C40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:rsidR="009D1713" w:rsidRPr="00E63C40" w:rsidRDefault="009D1713" w:rsidP="00477157">
      <w:pPr>
        <w:pStyle w:val="odstavec"/>
      </w:pPr>
    </w:p>
    <w:p w:rsidR="005B6107" w:rsidRPr="00E63C40" w:rsidRDefault="005B6107" w:rsidP="00477157">
      <w:pPr>
        <w:pStyle w:val="odstavec"/>
      </w:pPr>
      <w:r w:rsidRPr="00E63C40">
        <w:t>Peňažné údaje v účtovnej závierke sú uvedené v celých EUR, pokiaľ nie je určené inak.</w:t>
      </w:r>
    </w:p>
    <w:p w:rsidR="005B6107" w:rsidRPr="00E63C40" w:rsidRDefault="005B6107" w:rsidP="00477157">
      <w:pPr>
        <w:pStyle w:val="odstavec"/>
      </w:pPr>
    </w:p>
    <w:p w:rsidR="00A3677A" w:rsidRPr="00E63C40" w:rsidRDefault="00DD1079" w:rsidP="00477157">
      <w:pPr>
        <w:pStyle w:val="odstavec"/>
      </w:pPr>
      <w:r w:rsidRPr="00E63C40">
        <w:t>Účtovné metódy a všeobecné účtovné zásady Spoločnosť aplikovala konzistentne s predchádzajúcim účtovným ob</w:t>
      </w:r>
      <w:r w:rsidR="006774DA" w:rsidRPr="00E63C40">
        <w:t>dobím</w:t>
      </w:r>
      <w:r w:rsidR="00C26F18" w:rsidRPr="00E63C40">
        <w:t xml:space="preserve">. </w:t>
      </w:r>
    </w:p>
    <w:p w:rsidR="00DD3944" w:rsidRPr="00E63C40" w:rsidRDefault="00DD3944" w:rsidP="00477157">
      <w:pPr>
        <w:pStyle w:val="odstavec"/>
      </w:pPr>
    </w:p>
    <w:p w:rsidR="002A6B50" w:rsidRPr="00E63C40" w:rsidRDefault="00DD1079" w:rsidP="00FB6F88">
      <w:pPr>
        <w:pStyle w:val="abc"/>
        <w:suppressAutoHyphens/>
      </w:pPr>
      <w:r w:rsidRPr="00E63C40">
        <w:t>Dlhodobý nehmotný a dlhodobý hmotný majetok</w:t>
      </w:r>
    </w:p>
    <w:p w:rsidR="004A0F66" w:rsidRPr="00E63C40" w:rsidRDefault="00DD1079" w:rsidP="00477157">
      <w:pPr>
        <w:pStyle w:val="odstavec"/>
      </w:pPr>
      <w:r w:rsidRPr="00E63C40">
        <w:t>Dlhodobý majetok nakupovaný sa oceňuje obstarávacou cenou, ktorá zahrňuje cenu</w:t>
      </w:r>
      <w:r w:rsidR="00297F73" w:rsidRPr="00E63C40">
        <w:t>, za ktorú sa majetok obstaral</w:t>
      </w:r>
      <w:r w:rsidR="00264A5C" w:rsidRPr="00E63C40">
        <w:t>,</w:t>
      </w:r>
      <w:r w:rsidR="00297F73" w:rsidRPr="00E63C40">
        <w:t xml:space="preserve"> </w:t>
      </w:r>
      <w:r w:rsidRPr="00E63C40">
        <w:t xml:space="preserve">a náklady súvisiace s obstaraním (clo, prepravu, montáž, poistné a pod.). </w:t>
      </w:r>
    </w:p>
    <w:p w:rsidR="00A3677A" w:rsidRPr="00E63C40" w:rsidRDefault="00A3677A" w:rsidP="00477157">
      <w:pPr>
        <w:pStyle w:val="odstavec"/>
      </w:pPr>
    </w:p>
    <w:p w:rsidR="00A3677A" w:rsidRPr="00E63C40" w:rsidRDefault="00EF04E2" w:rsidP="00477157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</w:t>
      </w:r>
      <w:r w:rsidR="0043369D" w:rsidRPr="00E63C40">
        <w:t>budúcich ekonomických úžitkov z </w:t>
      </w:r>
      <w:r w:rsidRPr="00E63C40">
        <w:t xml:space="preserve">majetku. </w:t>
      </w:r>
    </w:p>
    <w:p w:rsidR="00F938D3" w:rsidRPr="00E63C40" w:rsidRDefault="00F938D3" w:rsidP="00477157">
      <w:pPr>
        <w:pStyle w:val="odstavec"/>
      </w:pPr>
    </w:p>
    <w:p w:rsidR="002A6B50" w:rsidRPr="00E63C40" w:rsidRDefault="00DD1079" w:rsidP="00FB6F88">
      <w:pPr>
        <w:pStyle w:val="abc"/>
        <w:suppressAutoHyphens/>
      </w:pPr>
      <w:r w:rsidRPr="00E63C40">
        <w:t>Cenné papiere a</w:t>
      </w:r>
      <w:r w:rsidR="00FA16DB">
        <w:t> </w:t>
      </w:r>
      <w:r w:rsidRPr="00E63C40">
        <w:t>podiely</w:t>
      </w:r>
    </w:p>
    <w:p w:rsidR="00A3677A" w:rsidRPr="00E63C40" w:rsidRDefault="00FA16DB" w:rsidP="00477157">
      <w:pPr>
        <w:pStyle w:val="odstavec"/>
      </w:pPr>
      <w:r>
        <w:t>firma nevykazuje</w:t>
      </w:r>
    </w:p>
    <w:p w:rsidR="002A6B50" w:rsidRPr="00E63C40" w:rsidRDefault="00DD1079" w:rsidP="00FB6F88">
      <w:pPr>
        <w:pStyle w:val="abc"/>
        <w:suppressAutoHyphens/>
      </w:pPr>
      <w:r w:rsidRPr="00E63C40">
        <w:lastRenderedPageBreak/>
        <w:t>Zásoby</w:t>
      </w:r>
    </w:p>
    <w:p w:rsidR="00A3677A" w:rsidRDefault="00FA16DB" w:rsidP="00477157">
      <w:pPr>
        <w:pStyle w:val="odstavec"/>
      </w:pPr>
      <w:r w:rsidRPr="00FA16DB">
        <w:t>firma nevykazuje</w:t>
      </w:r>
    </w:p>
    <w:p w:rsidR="00FA16DB" w:rsidRDefault="00FA16DB" w:rsidP="00477157">
      <w:pPr>
        <w:pStyle w:val="odstavec"/>
      </w:pPr>
    </w:p>
    <w:p w:rsidR="002A6B50" w:rsidRDefault="00DD1079" w:rsidP="00FB6F88">
      <w:pPr>
        <w:pStyle w:val="abc"/>
        <w:suppressAutoHyphens/>
      </w:pPr>
      <w:r w:rsidRPr="00E63C40">
        <w:t>Zák</w:t>
      </w:r>
      <w:r w:rsidR="005C39C1" w:rsidRPr="00E63C40">
        <w:t>azková výroba</w:t>
      </w:r>
    </w:p>
    <w:p w:rsidR="001122E2" w:rsidRPr="001122E2" w:rsidRDefault="001122E2" w:rsidP="001122E2">
      <w:pPr>
        <w:pStyle w:val="abc"/>
        <w:numPr>
          <w:ilvl w:val="0"/>
          <w:numId w:val="0"/>
        </w:numPr>
        <w:suppressAutoHyphens/>
        <w:ind w:left="425"/>
        <w:rPr>
          <w:b w:val="0"/>
        </w:rPr>
      </w:pPr>
      <w:r w:rsidRPr="001122E2">
        <w:rPr>
          <w:b w:val="0"/>
        </w:rPr>
        <w:t>firma nevykazuje</w:t>
      </w:r>
    </w:p>
    <w:p w:rsidR="005D49E9" w:rsidRDefault="005C39C1" w:rsidP="00FB6F88">
      <w:pPr>
        <w:pStyle w:val="abc"/>
        <w:suppressAutoHyphens/>
      </w:pPr>
      <w:r w:rsidRPr="00E63C40">
        <w:t>Pohľadávky</w:t>
      </w:r>
    </w:p>
    <w:p w:rsidR="00A3677A" w:rsidRPr="00E63C40" w:rsidRDefault="00DD1079" w:rsidP="00477157">
      <w:pPr>
        <w:pStyle w:val="odstavec"/>
      </w:pPr>
      <w:r w:rsidRPr="00E63C40">
        <w:t xml:space="preserve">Pohľadávky sa pri ich vzniku oceňujú ich menovitou </w:t>
      </w:r>
      <w:r w:rsidR="007C6250" w:rsidRPr="00E63C40">
        <w:t>hodnotou</w:t>
      </w:r>
      <w:r w:rsidR="00901313">
        <w:t xml:space="preserve">. </w:t>
      </w:r>
      <w:r w:rsidRPr="00E63C40">
        <w:t>Opravná položka sa vytvára k pochybným a nedobytným pohľadávkam, kde existuje riziko nevymožiteľnosti po</w:t>
      </w:r>
      <w:r w:rsidR="005C39C1" w:rsidRPr="00E63C40">
        <w:t>hľadávok.</w:t>
      </w:r>
    </w:p>
    <w:p w:rsidR="00A3677A" w:rsidRPr="00E63C40" w:rsidRDefault="00A3677A" w:rsidP="00477157">
      <w:pPr>
        <w:pStyle w:val="odstavec"/>
      </w:pPr>
    </w:p>
    <w:p w:rsidR="002A6B50" w:rsidRPr="00E63C40" w:rsidRDefault="00122C5E" w:rsidP="00FB6F88">
      <w:pPr>
        <w:pStyle w:val="abc"/>
        <w:suppressAutoHyphens/>
      </w:pPr>
      <w:r w:rsidRPr="00E63C40">
        <w:t>Finančné účty</w:t>
      </w:r>
    </w:p>
    <w:p w:rsidR="00A459A2" w:rsidRDefault="0090780E" w:rsidP="00477157">
      <w:pPr>
        <w:pStyle w:val="odstavec"/>
      </w:pPr>
      <w:r w:rsidRPr="00E63C40">
        <w:t>Finančné účty tvorí peňažná hotovosť</w:t>
      </w:r>
      <w:r w:rsidR="00F618CD" w:rsidRPr="00E63C40">
        <w:t xml:space="preserve"> </w:t>
      </w:r>
      <w:r w:rsidR="00477157" w:rsidRPr="00477157">
        <w:rPr>
          <w:color w:val="00B0F0"/>
        </w:rPr>
        <w:t>a</w:t>
      </w:r>
      <w:r w:rsidRPr="00E63C40">
        <w:t xml:space="preserve"> zostatky na bankových účtoch </w:t>
      </w:r>
    </w:p>
    <w:p w:rsidR="00477157" w:rsidRPr="00E63C40" w:rsidRDefault="00477157" w:rsidP="00477157">
      <w:pPr>
        <w:pStyle w:val="odstavec"/>
      </w:pPr>
    </w:p>
    <w:p w:rsidR="002A6B50" w:rsidRPr="00E63C40" w:rsidRDefault="00C723D4" w:rsidP="00FB6F88">
      <w:pPr>
        <w:pStyle w:val="abc"/>
        <w:suppressAutoHyphens/>
      </w:pPr>
      <w:r w:rsidRPr="00E63C40">
        <w:t>Náklady budúcich období a príjmy budúcich období</w:t>
      </w:r>
    </w:p>
    <w:p w:rsidR="00A3677A" w:rsidRPr="00E63C40" w:rsidRDefault="00C723D4" w:rsidP="00477157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:rsidR="00A3677A" w:rsidRPr="00E63C40" w:rsidRDefault="00A3677A" w:rsidP="00477157">
      <w:pPr>
        <w:pStyle w:val="odstavec"/>
      </w:pPr>
    </w:p>
    <w:p w:rsidR="002A6B50" w:rsidRPr="00E63C40" w:rsidRDefault="00A54AF7" w:rsidP="00FB6F88">
      <w:pPr>
        <w:pStyle w:val="abc"/>
        <w:suppressAutoHyphens/>
      </w:pPr>
      <w:r w:rsidRPr="00E63C40">
        <w:t>Opravné položky</w:t>
      </w:r>
    </w:p>
    <w:p w:rsidR="00A3677A" w:rsidRPr="00E63C40" w:rsidRDefault="00A54AF7" w:rsidP="00477157">
      <w:pPr>
        <w:pStyle w:val="odstavec"/>
      </w:pPr>
      <w:r w:rsidRPr="00E63C40">
        <w:t xml:space="preserve">Opravné položky sa tvoria na základe zásady opatrnosti, ak je opodstatnené predpokladať, že </w:t>
      </w:r>
      <w:r w:rsidR="00803848" w:rsidRPr="00E63C40">
        <w:t>došlo k </w:t>
      </w:r>
      <w:r w:rsidRPr="00E63C40">
        <w:t>zníženi</w:t>
      </w:r>
      <w:r w:rsidR="00803848" w:rsidRPr="00E63C40">
        <w:t>u</w:t>
      </w:r>
      <w:r w:rsidRPr="00E63C40">
        <w:t xml:space="preserve"> hodnoty majetku oproti jeho oceneniu v účtovníctve. Opravná položka sa účtuje v sume opodstatneného predpokladu zníženia hodnoty majetku oproti jeho oceneniu v účtovníctve.</w:t>
      </w:r>
    </w:p>
    <w:p w:rsidR="00A3677A" w:rsidRPr="00E63C40" w:rsidRDefault="00A3677A" w:rsidP="00477157">
      <w:pPr>
        <w:pStyle w:val="odstavec"/>
      </w:pPr>
    </w:p>
    <w:p w:rsidR="002A6B50" w:rsidRPr="00E63C40" w:rsidRDefault="00DD1079" w:rsidP="00FB6F88">
      <w:pPr>
        <w:pStyle w:val="abc"/>
        <w:suppressAutoHyphens/>
      </w:pPr>
      <w:r w:rsidRPr="00E63C40">
        <w:t>Rezervy</w:t>
      </w:r>
    </w:p>
    <w:p w:rsidR="00A3677A" w:rsidRPr="00E63C40" w:rsidRDefault="000C4682" w:rsidP="00477157">
      <w:pPr>
        <w:pStyle w:val="odstavec"/>
      </w:pPr>
      <w:r w:rsidRPr="00E63C40">
        <w:t xml:space="preserve">Rezerva je záväzok predstavujúci existujúcu povinnosť Spoločnosti, ktorá vznikla z minulých udalostí a je pravdepodobné, že v budúcnosti zníži </w:t>
      </w:r>
      <w:r w:rsidR="00E16251" w:rsidRPr="00E63C40">
        <w:t xml:space="preserve">jej </w:t>
      </w:r>
      <w:r w:rsidRPr="00E63C40">
        <w:t xml:space="preserve">ekonomické úžitky. </w:t>
      </w:r>
      <w:r w:rsidR="00DD1079" w:rsidRPr="00E63C40">
        <w:t xml:space="preserve">Rezervy sú záväzky s neurčitým časovým vymedzením alebo výškou a oceňujú sa </w:t>
      </w:r>
      <w:r w:rsidRPr="00E63C40">
        <w:t>odhadom v sume potrebnej na splnenie existujúcej povinnosti ku dňu, ku ktorému sa zostavuje účtovná závierka.</w:t>
      </w:r>
    </w:p>
    <w:p w:rsidR="00A3677A" w:rsidRPr="00E63C40" w:rsidRDefault="00A3677A" w:rsidP="00477157">
      <w:pPr>
        <w:pStyle w:val="odstavec"/>
      </w:pPr>
    </w:p>
    <w:p w:rsidR="002A6B50" w:rsidRPr="00E63C40" w:rsidRDefault="00C723D4" w:rsidP="00FB6F88">
      <w:pPr>
        <w:pStyle w:val="abc"/>
        <w:suppressAutoHyphens/>
      </w:pPr>
      <w:r w:rsidRPr="00E63C40">
        <w:t>Záväzky</w:t>
      </w:r>
    </w:p>
    <w:p w:rsidR="00A3677A" w:rsidRPr="00E63C40" w:rsidRDefault="00C723D4" w:rsidP="00477157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A3677A" w:rsidRPr="00E63C40" w:rsidRDefault="00A3677A" w:rsidP="00477157">
      <w:pPr>
        <w:pStyle w:val="odstavec"/>
      </w:pPr>
    </w:p>
    <w:p w:rsidR="00D857F3" w:rsidRPr="006E1337" w:rsidRDefault="00D857F3" w:rsidP="00477157">
      <w:pPr>
        <w:pStyle w:val="odstavec"/>
      </w:pPr>
    </w:p>
    <w:p w:rsidR="002A6B50" w:rsidRPr="00E63C40" w:rsidRDefault="00B90E35" w:rsidP="00FB6F88">
      <w:pPr>
        <w:pStyle w:val="abc"/>
        <w:suppressAutoHyphens/>
      </w:pPr>
      <w:r w:rsidRPr="00E63C40">
        <w:t>Splatná daň z príjmu</w:t>
      </w:r>
    </w:p>
    <w:p w:rsidR="00477157" w:rsidRDefault="00523395" w:rsidP="00477157">
      <w:pPr>
        <w:pStyle w:val="odstavec"/>
      </w:pPr>
      <w:r w:rsidRPr="00E63C40">
        <w:t xml:space="preserve"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</w:t>
      </w:r>
    </w:p>
    <w:p w:rsidR="00477157" w:rsidRPr="00477157" w:rsidRDefault="00477157" w:rsidP="00477157">
      <w:pPr>
        <w:pStyle w:val="odstavec"/>
        <w:rPr>
          <w:b/>
        </w:rPr>
      </w:pPr>
    </w:p>
    <w:p w:rsidR="002A6B50" w:rsidRDefault="00DD1079" w:rsidP="00FB6F88">
      <w:pPr>
        <w:pStyle w:val="abc"/>
        <w:suppressAutoHyphens/>
      </w:pPr>
      <w:r w:rsidRPr="00E63C40">
        <w:t>Odložená daň z príjmu</w:t>
      </w:r>
    </w:p>
    <w:p w:rsidR="00A3677A" w:rsidRPr="00E63C40" w:rsidRDefault="00DD1079" w:rsidP="00477157">
      <w:pPr>
        <w:pStyle w:val="odstavec"/>
      </w:pPr>
      <w:r w:rsidRPr="00E63C40">
        <w:t xml:space="preserve">Odložená daň z príjmu </w:t>
      </w:r>
      <w:r w:rsidR="00122C5E" w:rsidRPr="00E63C40">
        <w:t>vyplýva z</w:t>
      </w:r>
      <w:r w:rsidRPr="00E63C40">
        <w:t>:</w:t>
      </w:r>
    </w:p>
    <w:p w:rsidR="00A3677A" w:rsidRPr="00E63C40" w:rsidRDefault="00A3677A" w:rsidP="00477157">
      <w:pPr>
        <w:pStyle w:val="odstavec"/>
      </w:pPr>
    </w:p>
    <w:p w:rsidR="00A3677A" w:rsidRPr="00E63C40" w:rsidRDefault="00180B2A" w:rsidP="00477157">
      <w:pPr>
        <w:pStyle w:val="odstavec"/>
      </w:pPr>
      <w:r w:rsidRPr="00E63C40">
        <w:t>a)</w:t>
      </w:r>
      <w:r w:rsidRPr="00E63C40">
        <w:tab/>
      </w:r>
      <w:r w:rsidR="00DD1079" w:rsidRPr="00E63C40">
        <w:t>rozdiel</w:t>
      </w:r>
      <w:r w:rsidR="00122C5E" w:rsidRPr="00E63C40">
        <w:t>ov</w:t>
      </w:r>
      <w:r w:rsidR="00DD1079" w:rsidRPr="00E63C40">
        <w:t xml:space="preserve"> medzi účtovnou hodnotou majetku a účtovnou hodnotou záväzkov vykázanou v súvahe </w:t>
      </w:r>
      <w:r w:rsidR="003314F9" w:rsidRPr="00E63C40">
        <w:tab/>
      </w:r>
      <w:r w:rsidR="00DD1079" w:rsidRPr="00E63C40">
        <w:t>a ich daňovou základňou,</w:t>
      </w:r>
    </w:p>
    <w:p w:rsidR="00A3677A" w:rsidRPr="00E63C40" w:rsidRDefault="00180B2A" w:rsidP="00477157">
      <w:pPr>
        <w:pStyle w:val="odstavec"/>
      </w:pPr>
      <w:r w:rsidRPr="00E63C40">
        <w:t>b)</w:t>
      </w:r>
      <w:r w:rsidRPr="00E63C40">
        <w:tab/>
      </w:r>
      <w:r w:rsidR="00DD1079" w:rsidRPr="00E63C40">
        <w:t xml:space="preserve">možnosti umorovať daňovú stratu v budúcnosti, pod ktorou sa rozumie možnosť odpočítať daňovú </w:t>
      </w:r>
      <w:r w:rsidR="003314F9" w:rsidRPr="00E63C40">
        <w:tab/>
      </w:r>
      <w:r w:rsidR="00DD1079" w:rsidRPr="00E63C40">
        <w:t>stratu od základu dane v budúcnosti,</w:t>
      </w:r>
    </w:p>
    <w:p w:rsidR="00A3677A" w:rsidRPr="00E63C40" w:rsidRDefault="00180B2A" w:rsidP="00477157">
      <w:pPr>
        <w:pStyle w:val="odstavec"/>
      </w:pPr>
      <w:r w:rsidRPr="00E63C40">
        <w:t>c)</w:t>
      </w:r>
      <w:r w:rsidRPr="00E63C40">
        <w:tab/>
      </w:r>
      <w:r w:rsidR="00DD1079" w:rsidRPr="00E63C40">
        <w:t>možnos</w:t>
      </w:r>
      <w:r w:rsidR="00A625F3" w:rsidRPr="00E63C40">
        <w:t>ti</w:t>
      </w:r>
      <w:r w:rsidR="00DD1079" w:rsidRPr="00E63C40">
        <w:t xml:space="preserve"> previesť nevyužité daňové odpočty a iné daňové nároky do budúcich období.</w:t>
      </w:r>
    </w:p>
    <w:p w:rsidR="00A3677A" w:rsidRPr="00E63C40" w:rsidRDefault="00A3677A" w:rsidP="00477157">
      <w:pPr>
        <w:pStyle w:val="odstavec"/>
      </w:pPr>
    </w:p>
    <w:p w:rsidR="005D49E9" w:rsidRDefault="006A1080" w:rsidP="00FB6F88">
      <w:pPr>
        <w:pStyle w:val="abc"/>
        <w:suppressAutoHyphens/>
      </w:pPr>
      <w:r>
        <w:t>V</w:t>
      </w:r>
      <w:r w:rsidR="00C723D4" w:rsidRPr="00E63C40">
        <w:t>ýdavky budúcich období a výnosy budúcich období</w:t>
      </w:r>
    </w:p>
    <w:p w:rsidR="00A3677A" w:rsidRDefault="00477157" w:rsidP="00477157">
      <w:pPr>
        <w:pStyle w:val="odstavec"/>
      </w:pPr>
      <w:r>
        <w:t>spoločnosť nevykazuje</w:t>
      </w:r>
    </w:p>
    <w:p w:rsidR="00477157" w:rsidRDefault="00477157" w:rsidP="00477157">
      <w:pPr>
        <w:pStyle w:val="odstavec"/>
      </w:pPr>
    </w:p>
    <w:p w:rsidR="006A1080" w:rsidRPr="00E63C40" w:rsidRDefault="006A1080" w:rsidP="00477157">
      <w:pPr>
        <w:pStyle w:val="odstavec"/>
      </w:pPr>
    </w:p>
    <w:p w:rsidR="002A6B50" w:rsidRDefault="00DD1079" w:rsidP="00FB6F88">
      <w:pPr>
        <w:pStyle w:val="abc"/>
        <w:suppressAutoHyphens/>
      </w:pPr>
      <w:r w:rsidRPr="00E63C40">
        <w:lastRenderedPageBreak/>
        <w:t>Deriváty</w:t>
      </w:r>
    </w:p>
    <w:p w:rsidR="00477157" w:rsidRPr="00E63C40" w:rsidRDefault="00477157" w:rsidP="00477157">
      <w:pPr>
        <w:pStyle w:val="abc"/>
        <w:numPr>
          <w:ilvl w:val="0"/>
          <w:numId w:val="0"/>
        </w:numPr>
        <w:suppressAutoHyphens/>
        <w:ind w:left="425"/>
      </w:pPr>
      <w:r>
        <w:t>spoločnosť nevykazuje</w:t>
      </w:r>
    </w:p>
    <w:p w:rsidR="004C71AC" w:rsidRPr="001B09C8" w:rsidRDefault="004C71AC" w:rsidP="00477157">
      <w:pPr>
        <w:pStyle w:val="odstavec"/>
      </w:pPr>
    </w:p>
    <w:p w:rsidR="002A6B50" w:rsidRPr="00E63C40" w:rsidRDefault="00DD1079" w:rsidP="00FB6F88">
      <w:pPr>
        <w:pStyle w:val="abc"/>
        <w:suppressAutoHyphens/>
      </w:pPr>
      <w:r w:rsidRPr="00E63C40">
        <w:t>Cudzia mena</w:t>
      </w:r>
    </w:p>
    <w:p w:rsidR="005D49E9" w:rsidRDefault="00DD1079" w:rsidP="00477157">
      <w:pPr>
        <w:pStyle w:val="odstavec"/>
      </w:pPr>
      <w:r w:rsidRPr="00E63C40">
        <w:t>Majetok a záväzky vyjadrené v cudzej mene</w:t>
      </w:r>
      <w:r w:rsidR="00B609A3" w:rsidRPr="00E63C40">
        <w:t xml:space="preserve"> (okrem preddavkov prijatých a poskytnutých)</w:t>
      </w:r>
      <w:r w:rsidRPr="00E63C40">
        <w:t xml:space="preserve"> sa prepočítavajú</w:t>
      </w:r>
      <w:r w:rsidR="003A26B3" w:rsidRPr="00E63C40">
        <w:t xml:space="preserve"> na</w:t>
      </w:r>
      <w:r w:rsidRPr="00E63C40">
        <w:t xml:space="preserve"> </w:t>
      </w:r>
      <w:r w:rsidR="00B609A3" w:rsidRPr="00E63C40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E63C40">
        <w:t>Vzniknu</w:t>
      </w:r>
      <w:r w:rsidR="00790655" w:rsidRPr="00E63C40">
        <w:t>té kurzové rozdiely sa účtujú s </w:t>
      </w:r>
      <w:r w:rsidRPr="00E63C40">
        <w:t>vplyvom na výsledok hospodárenia.</w:t>
      </w:r>
      <w:r w:rsidR="004C71AC" w:rsidRPr="00E63C40" w:rsidDel="004C71AC">
        <w:t xml:space="preserve"> </w:t>
      </w:r>
    </w:p>
    <w:p w:rsidR="005D49E9" w:rsidRDefault="005D49E9" w:rsidP="00477157">
      <w:pPr>
        <w:pStyle w:val="odstavec"/>
      </w:pPr>
    </w:p>
    <w:p w:rsidR="005D49E9" w:rsidRDefault="00DD1079" w:rsidP="00FB6F88">
      <w:pPr>
        <w:pStyle w:val="abc"/>
        <w:suppressAutoHyphens/>
      </w:pPr>
      <w:r w:rsidRPr="00E63C40">
        <w:t>V</w:t>
      </w:r>
      <w:r w:rsidR="00A8019C" w:rsidRPr="00E63C40">
        <w:t>ykazovanie v</w:t>
      </w:r>
      <w:r w:rsidRPr="00E63C40">
        <w:t>ýnos</w:t>
      </w:r>
      <w:r w:rsidR="00A8019C" w:rsidRPr="00E63C40">
        <w:t>ov</w:t>
      </w:r>
    </w:p>
    <w:p w:rsidR="00A3677A" w:rsidRPr="00E63C40" w:rsidRDefault="00B0184F" w:rsidP="00477157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A3677A" w:rsidRPr="00E63C40" w:rsidRDefault="00A3677A" w:rsidP="00477157">
      <w:pPr>
        <w:pStyle w:val="odstavec"/>
      </w:pPr>
    </w:p>
    <w:p w:rsidR="00A3677A" w:rsidRPr="00E63C40" w:rsidRDefault="00B0184F" w:rsidP="00477157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7A549A" w:rsidRPr="00451680" w:rsidRDefault="007A549A" w:rsidP="00FB6F88">
      <w:pPr>
        <w:suppressAutoHyphens/>
        <w:rPr>
          <w:color w:val="00B0F0"/>
        </w:rPr>
        <w:sectPr w:rsidR="007A549A" w:rsidRPr="00451680" w:rsidSect="001A02BF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A6B50" w:rsidRPr="00E63C40" w:rsidRDefault="009353D5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AKTÍVA</w:t>
      </w:r>
    </w:p>
    <w:p w:rsidR="002A6B50" w:rsidRPr="00E63C40" w:rsidRDefault="009353D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Dlhodobý nehmotný </w:t>
      </w:r>
      <w:r w:rsidR="00824EAF" w:rsidRPr="00E63C40">
        <w:rPr>
          <w:rFonts w:ascii="Arial" w:hAnsi="Arial"/>
        </w:rPr>
        <w:t>majetok</w:t>
      </w:r>
    </w:p>
    <w:p w:rsidR="00185FDB" w:rsidRDefault="009353D5" w:rsidP="00477157">
      <w:pPr>
        <w:pStyle w:val="odstavec"/>
      </w:pPr>
      <w:r w:rsidRPr="00E63C40">
        <w:t xml:space="preserve">Prehľad pohybu dlhodobého nehmotného majetku </w:t>
      </w:r>
      <w:r w:rsidR="00FF2077">
        <w:t xml:space="preserve">za bežné a predchádzajúce účtovné obdobie </w:t>
      </w:r>
      <w:r w:rsidRPr="00E63C40">
        <w:t xml:space="preserve">je uvedený </w:t>
      </w:r>
      <w:r w:rsidR="00FF2077">
        <w:t>nižšie:</w:t>
      </w:r>
    </w:p>
    <w:p w:rsidR="001A4B36" w:rsidRDefault="001A4B36" w:rsidP="00477157">
      <w:pPr>
        <w:pStyle w:val="odstavec"/>
      </w:pPr>
      <w:bookmarkStart w:id="4" w:name="FWT_intangible_asset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1A4B36" w:rsidRPr="001A4B36" w:rsidTr="001A4B36">
        <w:trPr>
          <w:trHeight w:val="240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4:J25"/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5"/>
          </w:p>
        </w:tc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1440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1A4B36" w:rsidRPr="001A4B36" w:rsidTr="001A4B36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1A4B36" w:rsidRPr="001A4B36" w:rsidTr="001A4B36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7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7A36DD" w:rsidRDefault="007A36DD" w:rsidP="00477157">
      <w:pPr>
        <w:pStyle w:val="odstavec"/>
      </w:pPr>
    </w:p>
    <w:bookmarkEnd w:id="4"/>
    <w:p w:rsidR="008806D9" w:rsidRDefault="008806D9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1A4B36" w:rsidRPr="001A4B36" w:rsidTr="001A4B36">
        <w:trPr>
          <w:trHeight w:val="240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RANGE!B30:J51"/>
            <w:bookmarkStart w:id="7" w:name="FWT_intangible_assets_2"/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Dlhodobý nehmotný majetok</w:t>
            </w:r>
            <w:bookmarkEnd w:id="6"/>
          </w:p>
        </w:tc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1440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1A4B36" w:rsidRPr="001A4B36" w:rsidTr="001A4B36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1A4B36" w:rsidRPr="001A4B36" w:rsidTr="001A4B36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7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747744" w:rsidRDefault="00747744" w:rsidP="00477157">
      <w:pPr>
        <w:pStyle w:val="odstavec"/>
      </w:pPr>
    </w:p>
    <w:p w:rsidR="001A4B36" w:rsidRDefault="001A4B36" w:rsidP="00477157">
      <w:pPr>
        <w:pStyle w:val="odstavec"/>
      </w:pPr>
      <w:bookmarkStart w:id="8" w:name="FWT_intangible_assets_3"/>
      <w:bookmarkEnd w:id="7"/>
      <w:r>
        <w:t xml:space="preserve"> </w:t>
      </w:r>
    </w:p>
    <w:bookmarkEnd w:id="8"/>
    <w:p w:rsidR="00F36918" w:rsidRDefault="00F36918">
      <w:r>
        <w:br w:type="page"/>
      </w:r>
    </w:p>
    <w:tbl>
      <w:tblPr>
        <w:tblW w:w="1416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62"/>
        <w:gridCol w:w="4252"/>
        <w:gridCol w:w="4253"/>
      </w:tblGrid>
      <w:tr w:rsidR="00E12751" w:rsidRPr="00AE55F9" w:rsidTr="00E22A6B">
        <w:trPr>
          <w:cantSplit/>
          <w:trHeight w:val="227"/>
        </w:trPr>
        <w:tc>
          <w:tcPr>
            <w:tcW w:w="5662" w:type="dxa"/>
            <w:tcBorders>
              <w:bottom w:val="single" w:sz="4" w:space="0" w:color="auto"/>
            </w:tcBorders>
            <w:vAlign w:val="bottom"/>
          </w:tcPr>
          <w:p w:rsidR="00E12751" w:rsidRPr="00E63C40" w:rsidRDefault="00483BB8" w:rsidP="005436C9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Náklady</w:t>
            </w:r>
            <w:r w:rsidRPr="00483BB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 výskum a vývoj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bottom"/>
          </w:tcPr>
          <w:p w:rsidR="00E12751" w:rsidRPr="00AE55F9" w:rsidRDefault="001B61A7" w:rsidP="001B61A7">
            <w:pPr>
              <w:suppressAutoHyphens/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:rsidR="00E12751" w:rsidRPr="00AE55F9" w:rsidRDefault="001B61A7" w:rsidP="00FB6F88">
            <w:pPr>
              <w:suppressAutoHyphens/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E12751" w:rsidRPr="00AE55F9" w:rsidTr="00E22A6B">
        <w:trPr>
          <w:cantSplit/>
          <w:trHeight w:val="227"/>
        </w:trPr>
        <w:tc>
          <w:tcPr>
            <w:tcW w:w="5662" w:type="dxa"/>
            <w:vAlign w:val="bottom"/>
          </w:tcPr>
          <w:p w:rsidR="00E12751" w:rsidRPr="00AE55F9" w:rsidRDefault="00E12751" w:rsidP="005436C9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E55F9">
              <w:rPr>
                <w:rFonts w:ascii="Arial" w:hAnsi="Arial" w:cs="Arial"/>
                <w:sz w:val="18"/>
                <w:szCs w:val="18"/>
              </w:rPr>
              <w:t>Náklady na výskum</w:t>
            </w:r>
          </w:p>
        </w:tc>
        <w:tc>
          <w:tcPr>
            <w:tcW w:w="4252" w:type="dxa"/>
            <w:vAlign w:val="bottom"/>
          </w:tcPr>
          <w:p w:rsidR="00E12751" w:rsidRPr="00AE55F9" w:rsidRDefault="00E12751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E55F9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4253" w:type="dxa"/>
            <w:vAlign w:val="bottom"/>
          </w:tcPr>
          <w:p w:rsidR="00E12751" w:rsidRPr="00AE55F9" w:rsidRDefault="00E12751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E55F9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E12751" w:rsidRPr="00AE55F9" w:rsidTr="00E22A6B">
        <w:trPr>
          <w:cantSplit/>
          <w:trHeight w:val="227"/>
        </w:trPr>
        <w:tc>
          <w:tcPr>
            <w:tcW w:w="5662" w:type="dxa"/>
            <w:vAlign w:val="bottom"/>
          </w:tcPr>
          <w:p w:rsidR="00E12751" w:rsidRPr="00AE55F9" w:rsidRDefault="00E12751" w:rsidP="005436C9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E55F9">
              <w:rPr>
                <w:rFonts w:ascii="Arial" w:hAnsi="Arial" w:cs="Arial"/>
                <w:sz w:val="18"/>
                <w:szCs w:val="18"/>
              </w:rPr>
              <w:t>Náklady na vývoj, neaktivované</w:t>
            </w:r>
          </w:p>
        </w:tc>
        <w:tc>
          <w:tcPr>
            <w:tcW w:w="4252" w:type="dxa"/>
            <w:vAlign w:val="bottom"/>
          </w:tcPr>
          <w:p w:rsidR="00E12751" w:rsidRPr="00AE55F9" w:rsidRDefault="00E12751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E55F9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4253" w:type="dxa"/>
            <w:vAlign w:val="bottom"/>
          </w:tcPr>
          <w:p w:rsidR="00E12751" w:rsidRPr="00AE55F9" w:rsidRDefault="00E12751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E55F9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E12751" w:rsidRPr="00AE55F9" w:rsidTr="00E22A6B">
        <w:trPr>
          <w:cantSplit/>
          <w:trHeight w:val="227"/>
        </w:trPr>
        <w:tc>
          <w:tcPr>
            <w:tcW w:w="5662" w:type="dxa"/>
            <w:vAlign w:val="bottom"/>
          </w:tcPr>
          <w:p w:rsidR="00E12751" w:rsidRPr="00AE55F9" w:rsidRDefault="00E12751" w:rsidP="005436C9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E55F9">
              <w:rPr>
                <w:rFonts w:ascii="Arial" w:hAnsi="Arial" w:cs="Arial"/>
                <w:sz w:val="18"/>
                <w:szCs w:val="18"/>
              </w:rPr>
              <w:t>Náklady na vývoj, aktivované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bottom"/>
          </w:tcPr>
          <w:p w:rsidR="00E12751" w:rsidRPr="005436C9" w:rsidRDefault="00E12751" w:rsidP="005436C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5436C9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:rsidR="00E12751" w:rsidRPr="005436C9" w:rsidRDefault="00E12751" w:rsidP="005436C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5436C9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E12751" w:rsidRPr="00E63C40" w:rsidTr="00E22A6B">
        <w:trPr>
          <w:cantSplit/>
          <w:trHeight w:val="227"/>
        </w:trPr>
        <w:tc>
          <w:tcPr>
            <w:tcW w:w="5662" w:type="dxa"/>
            <w:vAlign w:val="bottom"/>
          </w:tcPr>
          <w:p w:rsidR="00E12751" w:rsidRPr="00AE55F9" w:rsidRDefault="00E12751" w:rsidP="005436C9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55F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252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:rsidR="00E12751" w:rsidRPr="005436C9" w:rsidRDefault="00E12751" w:rsidP="005436C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5436C9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4253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:rsidR="00E12751" w:rsidRPr="005436C9" w:rsidRDefault="00E12751" w:rsidP="005436C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5436C9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</w:tbl>
    <w:p w:rsidR="00FF2077" w:rsidRPr="00E63C40" w:rsidRDefault="00FF2077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Dlhodobý hmotný majetok</w:t>
      </w:r>
    </w:p>
    <w:p w:rsidR="00FF2077" w:rsidRDefault="00FF2077" w:rsidP="00477157">
      <w:pPr>
        <w:pStyle w:val="odstavec"/>
      </w:pPr>
      <w:r w:rsidRPr="00E63C40">
        <w:t xml:space="preserve">Prehľad pohybu dlhodobého hmotného majetku </w:t>
      </w:r>
      <w:r>
        <w:t xml:space="preserve">za bežné a predchádzajúce účtovné obdobie </w:t>
      </w:r>
      <w:r w:rsidRPr="00E63C40">
        <w:t xml:space="preserve">je uvedený </w:t>
      </w:r>
      <w:r>
        <w:t>nižšie:</w:t>
      </w:r>
    </w:p>
    <w:p w:rsidR="001A4B36" w:rsidRDefault="001A4B36" w:rsidP="00477157">
      <w:pPr>
        <w:pStyle w:val="odstavec"/>
      </w:pPr>
      <w:bookmarkStart w:id="9" w:name="FWT_tangible_asset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308"/>
        <w:gridCol w:w="1222"/>
        <w:gridCol w:w="1212"/>
        <w:gridCol w:w="1236"/>
        <w:gridCol w:w="1361"/>
        <w:gridCol w:w="1222"/>
        <w:gridCol w:w="1008"/>
        <w:gridCol w:w="1240"/>
        <w:gridCol w:w="1111"/>
        <w:gridCol w:w="1240"/>
      </w:tblGrid>
      <w:tr w:rsidR="001A4B36" w:rsidRPr="001A4B36" w:rsidTr="001A4B36">
        <w:trPr>
          <w:trHeight w:val="240"/>
        </w:trPr>
        <w:tc>
          <w:tcPr>
            <w:tcW w:w="33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4:K25"/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10"/>
          </w:p>
        </w:tc>
        <w:tc>
          <w:tcPr>
            <w:tcW w:w="108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1440"/>
        </w:trPr>
        <w:tc>
          <w:tcPr>
            <w:tcW w:w="33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1A4B36" w:rsidRPr="001A4B36" w:rsidTr="001A4B36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1A4B36" w:rsidRPr="001A4B36" w:rsidTr="001A4B36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83 457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1 400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84 857</w:t>
            </w:r>
          </w:p>
        </w:tc>
      </w:tr>
      <w:tr w:rsidR="001A4B36" w:rsidRPr="001A4B36" w:rsidTr="001A4B36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1 479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1 479</w:t>
            </w:r>
          </w:p>
        </w:tc>
      </w:tr>
      <w:tr w:rsidR="001A4B36" w:rsidRPr="001A4B36" w:rsidTr="001A4B36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84 936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1 400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86 336</w:t>
            </w:r>
          </w:p>
        </w:tc>
      </w:tr>
      <w:tr w:rsidR="001A4B36" w:rsidRPr="001A4B36" w:rsidTr="001A4B36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83 457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1 400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84 857</w:t>
            </w:r>
          </w:p>
        </w:tc>
      </w:tr>
      <w:tr w:rsidR="001A4B36" w:rsidRPr="001A4B36" w:rsidTr="001A4B36">
        <w:trPr>
          <w:trHeight w:val="27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84 936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1 400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86 336</w:t>
            </w:r>
          </w:p>
        </w:tc>
      </w:tr>
    </w:tbl>
    <w:p w:rsidR="00113B90" w:rsidRDefault="00113B90" w:rsidP="00477157">
      <w:pPr>
        <w:pStyle w:val="odstavec"/>
      </w:pPr>
    </w:p>
    <w:p w:rsidR="001A4B36" w:rsidRDefault="001A4B36" w:rsidP="00477157">
      <w:pPr>
        <w:pStyle w:val="odstavec"/>
      </w:pPr>
      <w:bookmarkStart w:id="11" w:name="FWT_tangible_assets_2"/>
      <w:bookmarkEnd w:id="9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308"/>
        <w:gridCol w:w="1222"/>
        <w:gridCol w:w="1212"/>
        <w:gridCol w:w="1236"/>
        <w:gridCol w:w="1361"/>
        <w:gridCol w:w="1222"/>
        <w:gridCol w:w="1008"/>
        <w:gridCol w:w="1240"/>
        <w:gridCol w:w="1111"/>
        <w:gridCol w:w="1240"/>
      </w:tblGrid>
      <w:tr w:rsidR="001A4B36" w:rsidRPr="001A4B36" w:rsidTr="001A4B36">
        <w:trPr>
          <w:trHeight w:val="240"/>
        </w:trPr>
        <w:tc>
          <w:tcPr>
            <w:tcW w:w="33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0:K51"/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12"/>
          </w:p>
        </w:tc>
        <w:tc>
          <w:tcPr>
            <w:tcW w:w="108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1440"/>
        </w:trPr>
        <w:tc>
          <w:tcPr>
            <w:tcW w:w="33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1A4B36" w:rsidRPr="001A4B36" w:rsidTr="001A4B36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1A4B36" w:rsidRPr="001A4B36" w:rsidTr="001A4B36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80 590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1 400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81 990</w:t>
            </w:r>
          </w:p>
        </w:tc>
      </w:tr>
      <w:tr w:rsidR="001A4B36" w:rsidRPr="001A4B36" w:rsidTr="001A4B36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2 867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2 867</w:t>
            </w:r>
          </w:p>
        </w:tc>
      </w:tr>
      <w:tr w:rsidR="001A4B36" w:rsidRPr="001A4B36" w:rsidTr="001A4B36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83 457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1 400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84 857</w:t>
            </w:r>
          </w:p>
        </w:tc>
      </w:tr>
      <w:tr w:rsidR="001A4B36" w:rsidRPr="001A4B36" w:rsidTr="001A4B36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80 590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1 400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81 990</w:t>
            </w:r>
          </w:p>
        </w:tc>
      </w:tr>
      <w:tr w:rsidR="001A4B36" w:rsidRPr="001A4B36" w:rsidTr="001A4B36">
        <w:trPr>
          <w:trHeight w:val="27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83 457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1 400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84 857</w:t>
            </w:r>
          </w:p>
        </w:tc>
      </w:tr>
    </w:tbl>
    <w:p w:rsidR="00113B90" w:rsidRDefault="00113B90" w:rsidP="00477157">
      <w:pPr>
        <w:pStyle w:val="odstavec"/>
      </w:pPr>
    </w:p>
    <w:p w:rsidR="001A4B36" w:rsidRDefault="001A4B36" w:rsidP="00477157">
      <w:pPr>
        <w:pStyle w:val="odstavec"/>
      </w:pPr>
      <w:bookmarkStart w:id="13" w:name="FWT_tangible_assets_3"/>
      <w:bookmarkEnd w:id="1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160"/>
        <w:gridCol w:w="3120"/>
      </w:tblGrid>
      <w:tr w:rsidR="001A4B36" w:rsidRPr="001A4B36" w:rsidTr="001A4B36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Hodnota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1A4B36" w:rsidRPr="001A4B36" w:rsidTr="001A4B36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439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113B90" w:rsidRDefault="00113B90" w:rsidP="00477157">
      <w:pPr>
        <w:pStyle w:val="odstavec"/>
      </w:pPr>
    </w:p>
    <w:bookmarkEnd w:id="13"/>
    <w:p w:rsidR="000651F1" w:rsidRDefault="000651F1" w:rsidP="000651F1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ascii="Arial" w:hAnsi="Arial"/>
        </w:rPr>
      </w:pPr>
    </w:p>
    <w:p w:rsidR="00FF2077" w:rsidRPr="00E63C40" w:rsidRDefault="00FF2077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Dlhodobý </w:t>
      </w:r>
      <w:r>
        <w:rPr>
          <w:rFonts w:ascii="Arial" w:hAnsi="Arial"/>
        </w:rPr>
        <w:t xml:space="preserve">finančný </w:t>
      </w:r>
      <w:r w:rsidRPr="00E63C40">
        <w:rPr>
          <w:rFonts w:ascii="Arial" w:hAnsi="Arial"/>
        </w:rPr>
        <w:t>majetok</w:t>
      </w:r>
    </w:p>
    <w:p w:rsidR="00FF2077" w:rsidRDefault="00FF2077" w:rsidP="00477157">
      <w:pPr>
        <w:pStyle w:val="odstavec"/>
      </w:pPr>
      <w:r w:rsidRPr="00E63C40">
        <w:t xml:space="preserve">Prehľad pohybu dlhodobého </w:t>
      </w:r>
      <w:r>
        <w:t xml:space="preserve">finančného </w:t>
      </w:r>
      <w:r w:rsidRPr="00E63C40">
        <w:t xml:space="preserve">majetku </w:t>
      </w:r>
      <w:r>
        <w:t xml:space="preserve">za bežné a predchádzajúce účtovné obdobie </w:t>
      </w:r>
      <w:r w:rsidRPr="00E63C40">
        <w:t xml:space="preserve">je uvedený </w:t>
      </w:r>
      <w:r>
        <w:t>nižšie:</w:t>
      </w:r>
    </w:p>
    <w:p w:rsidR="001A4B36" w:rsidRDefault="001A4B36" w:rsidP="00477157">
      <w:pPr>
        <w:pStyle w:val="odstavec"/>
      </w:pPr>
      <w:bookmarkStart w:id="14" w:name="FWT_long_term_financial_asset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20"/>
        <w:gridCol w:w="1240"/>
        <w:gridCol w:w="1240"/>
        <w:gridCol w:w="1240"/>
        <w:gridCol w:w="1240"/>
        <w:gridCol w:w="1020"/>
        <w:gridCol w:w="1240"/>
        <w:gridCol w:w="1240"/>
        <w:gridCol w:w="1240"/>
        <w:gridCol w:w="1240"/>
      </w:tblGrid>
      <w:tr w:rsidR="001A4B36" w:rsidRPr="001A4B36" w:rsidTr="001A4B36">
        <w:trPr>
          <w:trHeight w:val="240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4:K20"/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  <w:bookmarkEnd w:id="15"/>
          </w:p>
        </w:tc>
        <w:tc>
          <w:tcPr>
            <w:tcW w:w="109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1440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DÚJ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spolo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č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nosti s po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statným vplyvom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Ostatné dlhodobé CP a podiely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Pôžičky ÚJ v kons. Ce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ku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Ostatný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Pôžičky s dobou splatnosti najviac j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den rok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Obstarávaný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1A4B36" w:rsidRPr="001A4B36" w:rsidTr="001A4B36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1A4B36" w:rsidRPr="001A4B36" w:rsidTr="001A4B36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49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Účtovná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7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840231" w:rsidRDefault="00840231" w:rsidP="00477157">
      <w:pPr>
        <w:pStyle w:val="odstavec"/>
      </w:pPr>
    </w:p>
    <w:bookmarkEnd w:id="14"/>
    <w:p w:rsidR="00810C7B" w:rsidRDefault="00810C7B" w:rsidP="00477157">
      <w:pPr>
        <w:pStyle w:val="odstavec"/>
      </w:pPr>
    </w:p>
    <w:p w:rsidR="00ED7A58" w:rsidRDefault="00ED7A58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1A4B36" w:rsidRDefault="001A4B36" w:rsidP="00477157">
      <w:pPr>
        <w:pStyle w:val="odstavec"/>
      </w:pPr>
      <w:bookmarkStart w:id="16" w:name="FWT_long_term_financial_assets_2"/>
      <w:r>
        <w:lastRenderedPageBreak/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20"/>
        <w:gridCol w:w="1240"/>
        <w:gridCol w:w="1240"/>
        <w:gridCol w:w="1240"/>
        <w:gridCol w:w="1240"/>
        <w:gridCol w:w="1020"/>
        <w:gridCol w:w="1240"/>
        <w:gridCol w:w="1240"/>
        <w:gridCol w:w="1240"/>
        <w:gridCol w:w="1240"/>
      </w:tblGrid>
      <w:tr w:rsidR="001A4B36" w:rsidRPr="001A4B36" w:rsidTr="001A4B36">
        <w:trPr>
          <w:trHeight w:val="240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RANGE!B25:K41"/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  <w:bookmarkEnd w:id="17"/>
          </w:p>
        </w:tc>
        <w:tc>
          <w:tcPr>
            <w:tcW w:w="109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1440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DÚJ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spolo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č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nosti s po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statným vplyvom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Ostatné dlhodobé CP a podiely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Pôžičky ÚJ v kons. Ce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ku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Ostatný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Pôžičky s dobou splatnosti najviac j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den rok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Obstarávaný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1A4B36" w:rsidRPr="001A4B36" w:rsidTr="001A4B36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1A4B36" w:rsidRPr="001A4B36" w:rsidTr="001A4B36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49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Účtovná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7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382241" w:rsidRDefault="00382241" w:rsidP="00477157">
      <w:pPr>
        <w:pStyle w:val="odstavec"/>
      </w:pPr>
    </w:p>
    <w:p w:rsidR="001A4B36" w:rsidRDefault="001A4B36" w:rsidP="00477157">
      <w:pPr>
        <w:pStyle w:val="odstavec"/>
      </w:pPr>
      <w:bookmarkStart w:id="18" w:name="FWT_long_term_financial_assets_3"/>
      <w:bookmarkEnd w:id="16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160"/>
        <w:gridCol w:w="3120"/>
      </w:tblGrid>
      <w:tr w:rsidR="001A4B36" w:rsidRPr="001A4B36" w:rsidTr="001A4B36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Hodnota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1A4B36" w:rsidRPr="001A4B36" w:rsidTr="001A4B36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439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Dlhodobý finančný majetok, pri ktorom má účtovná jednotka obmedzené právo s ním nakladať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382241" w:rsidRDefault="00382241" w:rsidP="00477157">
      <w:pPr>
        <w:pStyle w:val="odstavec"/>
      </w:pPr>
    </w:p>
    <w:bookmarkEnd w:id="18"/>
    <w:p w:rsidR="00B478E3" w:rsidRDefault="00B478E3" w:rsidP="00FB6F88">
      <w:pPr>
        <w:suppressAutoHyphens/>
        <w:rPr>
          <w:rFonts w:ascii="Arial" w:hAnsi="Arial" w:cs="Arial"/>
          <w:sz w:val="20"/>
          <w:szCs w:val="20"/>
        </w:rPr>
      </w:pPr>
    </w:p>
    <w:p w:rsidR="00B478E3" w:rsidRDefault="00B478E3" w:rsidP="00FB6F88">
      <w:pPr>
        <w:suppressAutoHyphens/>
        <w:rPr>
          <w:rFonts w:ascii="Arial" w:hAnsi="Arial" w:cs="Arial"/>
          <w:sz w:val="20"/>
          <w:szCs w:val="20"/>
        </w:rPr>
        <w:sectPr w:rsidR="00B478E3" w:rsidSect="007A549A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E12751" w:rsidRDefault="00E12751" w:rsidP="00477157">
      <w:pPr>
        <w:pStyle w:val="odstavec"/>
      </w:pPr>
      <w:r w:rsidRPr="00E63C40">
        <w:lastRenderedPageBreak/>
        <w:t>Výška vlas</w:t>
      </w:r>
      <w:r w:rsidR="001A1E7F">
        <w:t xml:space="preserve">tného imania k 31. decembru </w:t>
      </w:r>
      <w:r w:rsidR="005E0470">
        <w:t>2013</w:t>
      </w:r>
      <w:r w:rsidRPr="00E63C40">
        <w:t xml:space="preserve"> a výsledok hospodárenia jednotlivých spoločností za </w:t>
      </w:r>
      <w:r>
        <w:t xml:space="preserve">bežné </w:t>
      </w:r>
      <w:r w:rsidRPr="00E63C40">
        <w:t>účtovné obdobie je uvedená v nasledujúcej tabuľke:</w:t>
      </w:r>
    </w:p>
    <w:p w:rsidR="001A4B36" w:rsidRDefault="001A4B36" w:rsidP="00477157">
      <w:pPr>
        <w:pStyle w:val="odstavec"/>
      </w:pPr>
      <w:bookmarkStart w:id="19" w:name="FWT_long_term_financial_assets_4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836"/>
        <w:gridCol w:w="1223"/>
        <w:gridCol w:w="1496"/>
        <w:gridCol w:w="1514"/>
        <w:gridCol w:w="1651"/>
        <w:gridCol w:w="1540"/>
      </w:tblGrid>
      <w:tr w:rsidR="001A4B36" w:rsidRPr="001A4B36" w:rsidTr="001A4B36">
        <w:trPr>
          <w:trHeight w:val="240"/>
        </w:trPr>
        <w:tc>
          <w:tcPr>
            <w:tcW w:w="18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4:G31"/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Obchodné meno a sídlo spoločnosti, v ktorej má ÚJ umiestnený DFM</w:t>
            </w:r>
            <w:bookmarkEnd w:id="20"/>
          </w:p>
        </w:tc>
        <w:tc>
          <w:tcPr>
            <w:tcW w:w="12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Podiel ÚJ na ZI v  %</w:t>
            </w:r>
          </w:p>
        </w:tc>
        <w:tc>
          <w:tcPr>
            <w:tcW w:w="14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Podiel ÚJ na hlasovacích právach v %</w:t>
            </w:r>
          </w:p>
        </w:tc>
        <w:tc>
          <w:tcPr>
            <w:tcW w:w="15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Hodnota vlas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ného imania ÚJ, v ktorej má ÚJ umiestnený DFM</w:t>
            </w:r>
          </w:p>
        </w:tc>
        <w:tc>
          <w:tcPr>
            <w:tcW w:w="16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Výsledok hosp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dárenia ÚJ, v ktorej má ÚJ umiestnený DFM 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Účtovná hodn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ta DFM</w:t>
            </w:r>
          </w:p>
        </w:tc>
      </w:tr>
      <w:tr w:rsidR="001A4B36" w:rsidRPr="001A4B36" w:rsidTr="001A4B36">
        <w:trPr>
          <w:trHeight w:val="240"/>
        </w:trPr>
        <w:tc>
          <w:tcPr>
            <w:tcW w:w="18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1A4B36" w:rsidRPr="001A4B36" w:rsidTr="001A4B36">
        <w:trPr>
          <w:trHeight w:val="24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Dcérske účtovné jednotky</w:t>
            </w:r>
          </w:p>
        </w:tc>
      </w:tr>
      <w:tr w:rsidR="001A4B36" w:rsidRPr="001A4B36" w:rsidTr="001A4B36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Účtovné jednotky s podstatným vplyvom</w:t>
            </w:r>
          </w:p>
        </w:tc>
      </w:tr>
      <w:tr w:rsidR="001A4B36" w:rsidRPr="001A4B36" w:rsidTr="001A4B36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Ostatné realizovateľné CP a podiely  </w:t>
            </w:r>
          </w:p>
        </w:tc>
      </w:tr>
      <w:tr w:rsidR="001A4B36" w:rsidRPr="001A4B36" w:rsidTr="001A4B36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Obstarávaný DFM na účely vykonania vplyvu v inej ÚJ</w:t>
            </w:r>
          </w:p>
        </w:tc>
      </w:tr>
      <w:tr w:rsidR="001A4B36" w:rsidRPr="001A4B36" w:rsidTr="001A4B36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495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1A6279" w:rsidRDefault="001A6279" w:rsidP="00477157">
      <w:pPr>
        <w:pStyle w:val="odstavec"/>
      </w:pPr>
    </w:p>
    <w:bookmarkEnd w:id="19"/>
    <w:p w:rsidR="001A6279" w:rsidRPr="00E63C40" w:rsidRDefault="001A6279" w:rsidP="00477157">
      <w:pPr>
        <w:pStyle w:val="odstavec"/>
      </w:pPr>
    </w:p>
    <w:p w:rsidR="00684052" w:rsidRDefault="00684052" w:rsidP="00477157">
      <w:pPr>
        <w:pStyle w:val="odstavec"/>
      </w:pPr>
      <w:bookmarkStart w:id="21" w:name="FWT_debt_securities_held_to_maturity"/>
    </w:p>
    <w:bookmarkEnd w:id="21"/>
    <w:p w:rsidR="002A6B50" w:rsidRDefault="00824EAF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Zásoby</w:t>
      </w:r>
    </w:p>
    <w:p w:rsidR="00477157" w:rsidRPr="00477157" w:rsidRDefault="00477157" w:rsidP="00477157">
      <w:r>
        <w:t xml:space="preserve">spoločnosť </w:t>
      </w:r>
      <w:r w:rsidR="001B7476">
        <w:t>nevykazuje</w:t>
      </w:r>
    </w:p>
    <w:p w:rsidR="00F36918" w:rsidRDefault="00F36918" w:rsidP="00477157">
      <w:pPr>
        <w:pStyle w:val="odstavec"/>
      </w:pPr>
    </w:p>
    <w:p w:rsidR="00A3677A" w:rsidRDefault="002A6B50" w:rsidP="00FB6F88">
      <w:pPr>
        <w:pStyle w:val="Nadpis2"/>
        <w:keepNext w:val="0"/>
        <w:suppressAutoHyphens/>
        <w:rPr>
          <w:rFonts w:ascii="Arial" w:hAnsi="Arial"/>
        </w:rPr>
      </w:pPr>
      <w:r w:rsidRPr="00896D8E">
        <w:rPr>
          <w:rFonts w:ascii="Arial" w:hAnsi="Arial"/>
        </w:rPr>
        <w:t>Zákazková výroba</w:t>
      </w:r>
      <w:r w:rsidR="00AD735D">
        <w:rPr>
          <w:rFonts w:ascii="Arial" w:hAnsi="Arial"/>
        </w:rPr>
        <w:t xml:space="preserve"> </w:t>
      </w:r>
      <w:r w:rsidR="00AD735D" w:rsidRPr="00AD735D">
        <w:rPr>
          <w:rFonts w:ascii="Arial" w:hAnsi="Arial"/>
        </w:rPr>
        <w:t xml:space="preserve">a </w:t>
      </w:r>
      <w:r w:rsidR="00AD735D">
        <w:rPr>
          <w:rFonts w:ascii="Arial" w:hAnsi="Arial"/>
        </w:rPr>
        <w:t>zákazková výstavba</w:t>
      </w:r>
      <w:r w:rsidR="00AD735D" w:rsidRPr="00AD735D">
        <w:rPr>
          <w:rFonts w:ascii="Arial" w:hAnsi="Arial"/>
        </w:rPr>
        <w:t xml:space="preserve"> nehnuteľnosti určenej na predaj</w:t>
      </w:r>
    </w:p>
    <w:p w:rsidR="001B7476" w:rsidRPr="001B7476" w:rsidRDefault="001B7476" w:rsidP="001B7476">
      <w:r>
        <w:t>spoločnosť nevykazuje</w:t>
      </w:r>
    </w:p>
    <w:p w:rsidR="001A4B36" w:rsidRDefault="001A4B36" w:rsidP="00477157">
      <w:pPr>
        <w:pStyle w:val="odstavec"/>
      </w:pPr>
      <w:bookmarkStart w:id="22" w:name="FWT_construction_contracts_1"/>
    </w:p>
    <w:bookmarkEnd w:id="22"/>
    <w:p w:rsidR="002A6B50" w:rsidRPr="00E63C40" w:rsidRDefault="009353D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Pohľadávky</w:t>
      </w:r>
    </w:p>
    <w:p w:rsidR="00A3677A" w:rsidRPr="00E63C40" w:rsidRDefault="009353D5" w:rsidP="00477157">
      <w:pPr>
        <w:pStyle w:val="odstavec"/>
      </w:pPr>
      <w:r w:rsidRPr="00E63C40">
        <w:t>Vývoj opravnej položky v priebehu účtovného obdobia je zobrazený v nasledujúcej tabuľke:</w:t>
      </w:r>
    </w:p>
    <w:p w:rsidR="001A4B36" w:rsidRDefault="001A4B36" w:rsidP="00477157">
      <w:pPr>
        <w:pStyle w:val="odstavec"/>
      </w:pPr>
      <w:bookmarkStart w:id="23" w:name="FWT_provision_for_claims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020"/>
        <w:gridCol w:w="1410"/>
        <w:gridCol w:w="1405"/>
        <w:gridCol w:w="1540"/>
        <w:gridCol w:w="1425"/>
        <w:gridCol w:w="1420"/>
      </w:tblGrid>
      <w:tr w:rsidR="001A4B36" w:rsidRPr="001A4B36" w:rsidTr="001A4B36">
        <w:trPr>
          <w:trHeight w:val="2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4:G12"/>
            <w:bookmarkEnd w:id="24"/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96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ku opodstatn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nosti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radenia maje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ku z účtovní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tva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1A4B36" w:rsidRPr="001A4B36" w:rsidTr="001A4B36">
        <w:trPr>
          <w:trHeight w:val="240"/>
        </w:trPr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1A4B36" w:rsidRPr="001A4B36" w:rsidTr="001A4B36">
        <w:trPr>
          <w:trHeight w:val="2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91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Pohľadávky voči dcé</w:t>
            </w:r>
            <w:r w:rsidRPr="001A4B36">
              <w:rPr>
                <w:rFonts w:ascii="Arial" w:hAnsi="Arial" w:cs="Arial"/>
                <w:sz w:val="18"/>
                <w:szCs w:val="18"/>
              </w:rPr>
              <w:t>r</w:t>
            </w:r>
            <w:r w:rsidRPr="001A4B36">
              <w:rPr>
                <w:rFonts w:ascii="Arial" w:hAnsi="Arial" w:cs="Arial"/>
                <w:sz w:val="18"/>
                <w:szCs w:val="18"/>
              </w:rPr>
              <w:t>skej účtovnej jednotke a materskej účtovnej jednotke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48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Ostatné pohľadávky v rámci kons. celku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67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Pohľadávky voči sp</w:t>
            </w:r>
            <w:r w:rsidRPr="001A4B36">
              <w:rPr>
                <w:rFonts w:ascii="Arial" w:hAnsi="Arial" w:cs="Arial"/>
                <w:sz w:val="18"/>
                <w:szCs w:val="18"/>
              </w:rPr>
              <w:t>o</w:t>
            </w:r>
            <w:r w:rsidRPr="001A4B36">
              <w:rPr>
                <w:rFonts w:ascii="Arial" w:hAnsi="Arial" w:cs="Arial"/>
                <w:sz w:val="18"/>
                <w:szCs w:val="18"/>
              </w:rPr>
              <w:t>ločníkom, členom a združeniu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65790C" w:rsidRDefault="0065790C" w:rsidP="00477157">
      <w:pPr>
        <w:pStyle w:val="odstavec"/>
      </w:pPr>
    </w:p>
    <w:p w:rsidR="001B7476" w:rsidRDefault="001B7476" w:rsidP="00477157">
      <w:pPr>
        <w:pStyle w:val="odstavec"/>
      </w:pPr>
    </w:p>
    <w:p w:rsidR="001B7476" w:rsidRDefault="001B7476" w:rsidP="00477157">
      <w:pPr>
        <w:pStyle w:val="odstavec"/>
      </w:pPr>
    </w:p>
    <w:bookmarkEnd w:id="23"/>
    <w:p w:rsidR="0065790C" w:rsidRDefault="0065790C" w:rsidP="00477157">
      <w:pPr>
        <w:pStyle w:val="odstavec"/>
      </w:pPr>
    </w:p>
    <w:p w:rsidR="00AD0A62" w:rsidRDefault="00AD0A62" w:rsidP="00477157">
      <w:pPr>
        <w:pStyle w:val="odstavec"/>
      </w:pPr>
    </w:p>
    <w:p w:rsidR="00C10476" w:rsidRDefault="00C10476" w:rsidP="00477157">
      <w:pPr>
        <w:pStyle w:val="odstavec"/>
      </w:pPr>
      <w:r w:rsidRPr="00E63C40">
        <w:lastRenderedPageBreak/>
        <w:t>Veková štruktúra dlhodobých a krátkodobých pohľadávok</w:t>
      </w:r>
      <w:r w:rsidR="002B1989">
        <w:t xml:space="preserve"> k 31. decembru </w:t>
      </w:r>
      <w:r w:rsidR="005E0470">
        <w:t>2013</w:t>
      </w:r>
      <w:r w:rsidR="003425E2">
        <w:t xml:space="preserve"> je uvedená </w:t>
      </w:r>
      <w:r w:rsidRPr="00E63C40">
        <w:t>v</w:t>
      </w:r>
      <w:r w:rsidR="003425E2">
        <w:t> </w:t>
      </w:r>
      <w:r w:rsidRPr="00E63C40">
        <w:t>nasledujú</w:t>
      </w:r>
      <w:r w:rsidR="003425E2">
        <w:t>-</w:t>
      </w:r>
      <w:r w:rsidRPr="00E63C40">
        <w:t>cej tabuľke:</w:t>
      </w:r>
    </w:p>
    <w:p w:rsidR="001A4B36" w:rsidRDefault="001A4B36" w:rsidP="00477157">
      <w:pPr>
        <w:pStyle w:val="odstavec"/>
      </w:pPr>
      <w:bookmarkStart w:id="25" w:name="FWT_age_structure_of_claim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720"/>
        <w:gridCol w:w="2180"/>
        <w:gridCol w:w="2180"/>
        <w:gridCol w:w="2180"/>
      </w:tblGrid>
      <w:tr w:rsidR="001A4B36" w:rsidRPr="001A4B36" w:rsidTr="001A4B36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5:E22"/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6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1A4B36" w:rsidRPr="001A4B36" w:rsidTr="001A4B36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1A4B36" w:rsidRPr="001A4B36" w:rsidTr="001A4B36">
        <w:trPr>
          <w:trHeight w:val="240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1A4B36" w:rsidRPr="001A4B36" w:rsidTr="001A4B36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1A4B36">
              <w:rPr>
                <w:rFonts w:ascii="Arial" w:hAnsi="Arial" w:cs="Arial"/>
                <w:sz w:val="18"/>
                <w:szCs w:val="18"/>
              </w:rPr>
              <w:t>č</w:t>
            </w:r>
            <w:r w:rsidRPr="001A4B36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1A4B36" w:rsidRPr="001A4B36" w:rsidTr="001A4B36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400</w:t>
            </w:r>
          </w:p>
        </w:tc>
      </w:tr>
      <w:tr w:rsidR="001A4B36" w:rsidRPr="001A4B36" w:rsidTr="001A4B36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1A4B36">
              <w:rPr>
                <w:rFonts w:ascii="Arial" w:hAnsi="Arial" w:cs="Arial"/>
                <w:sz w:val="18"/>
                <w:szCs w:val="18"/>
              </w:rPr>
              <w:t>č</w:t>
            </w:r>
            <w:r w:rsidRPr="001A4B36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142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142</w:t>
            </w:r>
          </w:p>
        </w:tc>
      </w:tr>
      <w:tr w:rsidR="001A4B36" w:rsidRPr="001A4B36" w:rsidTr="001A4B36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400</w:t>
            </w:r>
          </w:p>
        </w:tc>
      </w:tr>
      <w:tr w:rsidR="001A4B36" w:rsidRPr="001A4B36" w:rsidTr="001A4B36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542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400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942</w:t>
            </w:r>
          </w:p>
        </w:tc>
      </w:tr>
    </w:tbl>
    <w:p w:rsidR="0065790C" w:rsidRDefault="0065790C" w:rsidP="00477157">
      <w:pPr>
        <w:pStyle w:val="odstavec"/>
      </w:pPr>
    </w:p>
    <w:p w:rsidR="001A4B36" w:rsidRDefault="001A4B36" w:rsidP="00477157">
      <w:pPr>
        <w:pStyle w:val="odstavec"/>
      </w:pPr>
      <w:bookmarkStart w:id="27" w:name="FWT_age_structure_of_claims_2"/>
      <w:bookmarkEnd w:id="25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20"/>
        <w:gridCol w:w="3020"/>
        <w:gridCol w:w="3020"/>
      </w:tblGrid>
      <w:tr w:rsidR="001A4B36" w:rsidRPr="001A4B36" w:rsidTr="001A4B36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G26:I33"/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Pohľadávky podľa zostatkovej doby splatnosti</w:t>
            </w:r>
            <w:bookmarkEnd w:id="28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1A4B36" w:rsidRPr="001A4B36" w:rsidTr="001A4B36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1A4B36" w:rsidRPr="001A4B36" w:rsidTr="001A4B36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542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942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642</w:t>
            </w:r>
          </w:p>
        </w:tc>
      </w:tr>
      <w:tr w:rsidR="001A4B36" w:rsidRPr="001A4B36" w:rsidTr="001A4B36">
        <w:trPr>
          <w:trHeight w:val="49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FD62B7" w:rsidRDefault="00FD62B7" w:rsidP="00477157">
      <w:pPr>
        <w:pStyle w:val="odstavec"/>
      </w:pPr>
    </w:p>
    <w:bookmarkEnd w:id="27"/>
    <w:p w:rsidR="002A6B50" w:rsidRDefault="00AE4340" w:rsidP="00FB6F88">
      <w:pPr>
        <w:pStyle w:val="Nadpis2"/>
        <w:keepNext w:val="0"/>
        <w:suppressAutoHyphens/>
        <w:jc w:val="left"/>
        <w:rPr>
          <w:rFonts w:ascii="Arial" w:hAnsi="Arial"/>
        </w:rPr>
      </w:pPr>
      <w:r w:rsidRPr="00E63C40">
        <w:rPr>
          <w:rFonts w:ascii="Arial" w:hAnsi="Arial"/>
        </w:rPr>
        <w:t>Pôžičky poskytnuté spriazneným stranám</w:t>
      </w:r>
    </w:p>
    <w:p w:rsidR="001B7476" w:rsidRPr="001B7476" w:rsidRDefault="001B7476" w:rsidP="001B7476">
      <w:r>
        <w:t>spoločnosť nevykazuje</w:t>
      </w:r>
    </w:p>
    <w:p w:rsidR="006A1080" w:rsidRDefault="006A1080" w:rsidP="006A1080"/>
    <w:p w:rsidR="00AD0A62" w:rsidRDefault="00AD0A62" w:rsidP="006A1080"/>
    <w:p w:rsidR="00AD0A62" w:rsidRDefault="00AD0A62" w:rsidP="006A1080"/>
    <w:p w:rsidR="00AD0A62" w:rsidRDefault="00AD0A62" w:rsidP="006A1080"/>
    <w:p w:rsidR="00AD0A62" w:rsidRDefault="00AD0A62" w:rsidP="006A1080"/>
    <w:p w:rsidR="00AD0A62" w:rsidRDefault="00AD0A62" w:rsidP="006A1080"/>
    <w:p w:rsidR="00AD0A62" w:rsidRDefault="00AD0A62" w:rsidP="006A1080"/>
    <w:p w:rsidR="00AD0A62" w:rsidRDefault="00AD0A62" w:rsidP="006A1080"/>
    <w:p w:rsidR="00AD0A62" w:rsidRDefault="00AD0A62" w:rsidP="006A1080"/>
    <w:p w:rsidR="002A6B50" w:rsidRPr="00E63C40" w:rsidRDefault="00F316C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Finančné účty</w:t>
      </w:r>
    </w:p>
    <w:p w:rsidR="007906FF" w:rsidRDefault="007906FF" w:rsidP="00477157">
      <w:pPr>
        <w:pStyle w:val="odstavec"/>
      </w:pPr>
      <w:r>
        <w:t>Informácie o finančných účtoch okrem krátkodobého finančného majetku sú uvedené nižšie:</w:t>
      </w:r>
    </w:p>
    <w:p w:rsidR="001A4B36" w:rsidRDefault="001A4B36" w:rsidP="00477157">
      <w:pPr>
        <w:pStyle w:val="odstavec"/>
      </w:pPr>
      <w:bookmarkStart w:id="29" w:name="FWT_short_term_financial_asset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00"/>
        <w:gridCol w:w="3220"/>
        <w:gridCol w:w="3220"/>
      </w:tblGrid>
      <w:tr w:rsidR="001A4B36" w:rsidRPr="001A4B36" w:rsidTr="001A4B36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RANGE!B4:D9"/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0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1A4B36" w:rsidRPr="001A4B36" w:rsidTr="001A4B36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364</w:t>
            </w:r>
          </w:p>
        </w:tc>
      </w:tr>
      <w:tr w:rsidR="001A4B36" w:rsidRPr="001A4B36" w:rsidTr="001A4B36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5 407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3 262</w:t>
            </w:r>
          </w:p>
        </w:tc>
      </w:tr>
      <w:tr w:rsidR="001A4B36" w:rsidRPr="001A4B36" w:rsidTr="00AD0A62">
        <w:trPr>
          <w:trHeight w:val="559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5 515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3 626</w:t>
            </w:r>
          </w:p>
        </w:tc>
      </w:tr>
    </w:tbl>
    <w:p w:rsidR="00404818" w:rsidRDefault="00404818" w:rsidP="00477157">
      <w:pPr>
        <w:pStyle w:val="odstavec"/>
      </w:pPr>
    </w:p>
    <w:bookmarkEnd w:id="29"/>
    <w:p w:rsidR="009D4B62" w:rsidRDefault="009D4B62" w:rsidP="00477157">
      <w:pPr>
        <w:pStyle w:val="odstavec"/>
      </w:pPr>
    </w:p>
    <w:p w:rsidR="0046215D" w:rsidRDefault="007906FF" w:rsidP="00477157">
      <w:pPr>
        <w:pStyle w:val="odstavec"/>
      </w:pPr>
      <w:r w:rsidRPr="00E63C40">
        <w:t>Účtami v bankách m</w:t>
      </w:r>
      <w:r w:rsidR="001B7476">
        <w:t>ôže Spoločnosť voľne disponovať.</w:t>
      </w:r>
      <w:r w:rsidRPr="00E63C40">
        <w:t xml:space="preserve"> </w:t>
      </w:r>
    </w:p>
    <w:p w:rsidR="001B7476" w:rsidRDefault="001B7476" w:rsidP="00477157">
      <w:pPr>
        <w:pStyle w:val="odstavec"/>
      </w:pPr>
    </w:p>
    <w:p w:rsidR="002A6B50" w:rsidRPr="00E63C40" w:rsidRDefault="009353D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Časové rozlíšenie</w:t>
      </w:r>
    </w:p>
    <w:p w:rsidR="00A3677A" w:rsidRDefault="009353D5" w:rsidP="00477157">
      <w:pPr>
        <w:pStyle w:val="odstavec"/>
      </w:pPr>
      <w:r w:rsidRPr="00E63C40">
        <w:t>Jednotlivé položky časového rozlíšenia sú uvedené</w:t>
      </w:r>
      <w:r w:rsidR="00202611" w:rsidRPr="00E63C40">
        <w:t xml:space="preserve"> v nasledujúcej tabuľke</w:t>
      </w:r>
      <w:r w:rsidRPr="00E63C40">
        <w:t>:</w:t>
      </w:r>
    </w:p>
    <w:p w:rsidR="001A4B36" w:rsidRDefault="001A4B36" w:rsidP="00477157">
      <w:pPr>
        <w:pStyle w:val="odstavec"/>
      </w:pPr>
      <w:bookmarkStart w:id="31" w:name="FWT_significant_accruals_asset"/>
      <w:r>
        <w:rPr>
          <w:lang w:eastAsia="en-US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040"/>
        <w:gridCol w:w="2600"/>
        <w:gridCol w:w="2600"/>
      </w:tblGrid>
      <w:tr w:rsidR="001A4B36" w:rsidRPr="001A4B36" w:rsidTr="001A4B36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4:D25"/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32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1A4B36" w:rsidRPr="001A4B36" w:rsidTr="001A4B36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84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84</w:t>
            </w:r>
          </w:p>
        </w:tc>
      </w:tr>
      <w:tr w:rsidR="001A4B36" w:rsidRPr="001A4B36" w:rsidTr="001A4B36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NBO-domena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84</w:t>
            </w:r>
          </w:p>
        </w:tc>
      </w:tr>
      <w:tr w:rsidR="001A4B36" w:rsidRPr="001A4B36" w:rsidTr="001A4B36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84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84</w:t>
            </w:r>
          </w:p>
        </w:tc>
      </w:tr>
    </w:tbl>
    <w:p w:rsidR="00B217B7" w:rsidRDefault="00B217B7" w:rsidP="00477157">
      <w:pPr>
        <w:pStyle w:val="odstavec"/>
      </w:pPr>
    </w:p>
    <w:bookmarkEnd w:id="31"/>
    <w:p w:rsidR="00635C99" w:rsidRDefault="00635C99" w:rsidP="00FB6F88">
      <w:pPr>
        <w:suppressAutoHyphens/>
        <w:ind w:left="426"/>
        <w:rPr>
          <w:rFonts w:ascii="Arial" w:hAnsi="Arial" w:cs="Arial"/>
          <w:sz w:val="20"/>
          <w:szCs w:val="20"/>
        </w:rPr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PASÍVA</w:t>
      </w: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Vlastné imanie</w:t>
      </w:r>
    </w:p>
    <w:p w:rsidR="00A3677A" w:rsidRPr="002654CE" w:rsidRDefault="00316173" w:rsidP="00477157">
      <w:pPr>
        <w:pStyle w:val="odstavec"/>
        <w:rPr>
          <w:i/>
        </w:rPr>
      </w:pPr>
      <w:r w:rsidRPr="002654CE">
        <w:t xml:space="preserve">Prehľad pohybu vlastného imania v priebehu </w:t>
      </w:r>
      <w:r w:rsidR="00D8452C" w:rsidRPr="002654CE">
        <w:t xml:space="preserve">bežného a predchádzajúceho </w:t>
      </w:r>
      <w:r w:rsidRPr="002654CE">
        <w:t>účtovného obdobia je uv</w:t>
      </w:r>
      <w:r w:rsidR="00D8452C" w:rsidRPr="002654CE">
        <w:t>edený v nasledujúcich tabuľkách:</w:t>
      </w:r>
    </w:p>
    <w:p w:rsidR="001A4B36" w:rsidRDefault="001A4B36" w:rsidP="00477157">
      <w:pPr>
        <w:pStyle w:val="odstavec"/>
      </w:pPr>
      <w:bookmarkStart w:id="33" w:name="FWT_changes_in_equity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405"/>
        <w:gridCol w:w="1337"/>
        <w:gridCol w:w="1365"/>
        <w:gridCol w:w="1326"/>
        <w:gridCol w:w="1338"/>
        <w:gridCol w:w="1449"/>
      </w:tblGrid>
      <w:tr w:rsidR="001A4B36" w:rsidRPr="001A4B36" w:rsidTr="001A4B36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4" w:name="RANGE!B4:G26"/>
            <w:bookmarkEnd w:id="34"/>
          </w:p>
        </w:tc>
        <w:tc>
          <w:tcPr>
            <w:tcW w:w="6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1A4B36" w:rsidRPr="001A4B36" w:rsidTr="001A4B36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1A4B36" w:rsidRPr="001A4B36" w:rsidTr="001A4B36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100 000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100 000</w:t>
            </w:r>
          </w:p>
        </w:tc>
      </w:tr>
      <w:tr w:rsidR="001A4B36" w:rsidRPr="001A4B36" w:rsidTr="001A4B36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-11 200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6 200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-5 000</w:t>
            </w:r>
          </w:p>
        </w:tc>
      </w:tr>
      <w:tr w:rsidR="001A4B36" w:rsidRPr="001A4B36" w:rsidTr="001A4B36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10 159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10 159</w:t>
            </w:r>
          </w:p>
        </w:tc>
      </w:tr>
      <w:tr w:rsidR="001A4B36" w:rsidRPr="001A4B36" w:rsidTr="001A4B36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20 000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20 000</w:t>
            </w:r>
          </w:p>
        </w:tc>
      </w:tr>
      <w:tr w:rsidR="001A4B36" w:rsidRPr="001A4B36" w:rsidTr="001A4B36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lastRenderedPageBreak/>
              <w:t>Oceňovacie rozdiely z precenenia majetku a záväzkov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96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-27 878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-3 249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-31 127</w:t>
            </w:r>
          </w:p>
        </w:tc>
      </w:tr>
      <w:tr w:rsidR="001A4B36" w:rsidRPr="001A4B36" w:rsidTr="001A4B36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1A4B36">
              <w:rPr>
                <w:rFonts w:ascii="Arial" w:hAnsi="Arial" w:cs="Arial"/>
                <w:sz w:val="18"/>
                <w:szCs w:val="18"/>
              </w:rPr>
              <w:t>e</w:t>
            </w:r>
            <w:r w:rsidRPr="001A4B36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-3 249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-1 970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3 249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-1 970</w:t>
            </w:r>
          </w:p>
        </w:tc>
      </w:tr>
      <w:tr w:rsidR="001A4B36" w:rsidRPr="001A4B36" w:rsidTr="001A4B36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87 832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981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3 249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92 062</w:t>
            </w:r>
          </w:p>
        </w:tc>
      </w:tr>
    </w:tbl>
    <w:p w:rsidR="00431641" w:rsidRDefault="00431641" w:rsidP="00477157">
      <w:pPr>
        <w:pStyle w:val="odstavec"/>
      </w:pPr>
    </w:p>
    <w:p w:rsidR="001A4B36" w:rsidRDefault="001A4B36" w:rsidP="00477157">
      <w:pPr>
        <w:pStyle w:val="odstavec"/>
      </w:pPr>
      <w:bookmarkStart w:id="35" w:name="FWT_changes_in_equity_2"/>
      <w:bookmarkEnd w:id="33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408"/>
        <w:gridCol w:w="1336"/>
        <w:gridCol w:w="1364"/>
        <w:gridCol w:w="1326"/>
        <w:gridCol w:w="1338"/>
        <w:gridCol w:w="1448"/>
      </w:tblGrid>
      <w:tr w:rsidR="001A4B36" w:rsidRPr="001A4B36" w:rsidTr="001A4B36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31:G53"/>
            <w:bookmarkEnd w:id="36"/>
          </w:p>
        </w:tc>
        <w:tc>
          <w:tcPr>
            <w:tcW w:w="68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72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1A4B36" w:rsidRPr="001A4B36" w:rsidTr="001A4B36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1A4B36" w:rsidRPr="001A4B36" w:rsidTr="001A4B36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100 000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100 000</w:t>
            </w:r>
          </w:p>
        </w:tc>
      </w:tr>
      <w:tr w:rsidR="001A4B36" w:rsidRPr="001A4B36" w:rsidTr="001A4B36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-11 200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-11 200</w:t>
            </w:r>
          </w:p>
        </w:tc>
      </w:tr>
      <w:tr w:rsidR="001A4B36" w:rsidRPr="001A4B36" w:rsidTr="001A4B36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-10 159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10 159</w:t>
            </w:r>
          </w:p>
        </w:tc>
      </w:tr>
      <w:tr w:rsidR="001A4B36" w:rsidRPr="001A4B36" w:rsidTr="001A4B36">
        <w:trPr>
          <w:trHeight w:val="72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-20 000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20 000</w:t>
            </w:r>
          </w:p>
        </w:tc>
      </w:tr>
      <w:tr w:rsidR="001A4B36" w:rsidRPr="001A4B36" w:rsidTr="001A4B36">
        <w:trPr>
          <w:trHeight w:val="72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96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lastRenderedPageBreak/>
              <w:t>Neuhradená strata minulých rokov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-25 167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-2 711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-27 878</w:t>
            </w:r>
          </w:p>
        </w:tc>
      </w:tr>
      <w:tr w:rsidR="001A4B36" w:rsidRPr="001A4B36" w:rsidTr="001A4B36">
        <w:trPr>
          <w:trHeight w:val="72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1A4B36">
              <w:rPr>
                <w:rFonts w:ascii="Arial" w:hAnsi="Arial" w:cs="Arial"/>
                <w:sz w:val="18"/>
                <w:szCs w:val="18"/>
              </w:rPr>
              <w:t>e</w:t>
            </w:r>
            <w:r w:rsidRPr="001A4B36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-2 711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-3 249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2 711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-3 249</w:t>
            </w:r>
          </w:p>
        </w:tc>
      </w:tr>
      <w:tr w:rsidR="001A4B36" w:rsidRPr="001A4B36" w:rsidTr="001A4B36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30 763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-5 960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2 711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87 832</w:t>
            </w:r>
          </w:p>
        </w:tc>
      </w:tr>
    </w:tbl>
    <w:p w:rsidR="00431641" w:rsidRDefault="00431641" w:rsidP="00477157">
      <w:pPr>
        <w:pStyle w:val="odstavec"/>
      </w:pPr>
    </w:p>
    <w:bookmarkEnd w:id="35"/>
    <w:p w:rsidR="00065002" w:rsidRPr="00065002" w:rsidRDefault="00065002" w:rsidP="00477157">
      <w:pPr>
        <w:pStyle w:val="odstavec"/>
      </w:pPr>
    </w:p>
    <w:p w:rsidR="00A3677A" w:rsidRPr="00E63C40" w:rsidRDefault="00316173" w:rsidP="00477157">
      <w:pPr>
        <w:pStyle w:val="odstavec"/>
      </w:pPr>
      <w:r w:rsidRPr="00E63C40">
        <w:t xml:space="preserve">Základné imanie Spoločnosti </w:t>
      </w:r>
      <w:r w:rsidRPr="001B7476">
        <w:t xml:space="preserve">tvorí </w:t>
      </w:r>
      <w:r w:rsidR="001B7476" w:rsidRPr="001B7476">
        <w:t>100</w:t>
      </w:r>
      <w:r w:rsidRPr="001B7476">
        <w:t xml:space="preserve"> akcií v nominálnej hodnote </w:t>
      </w:r>
      <w:r w:rsidR="001B7476" w:rsidRPr="001B7476">
        <w:t>1000</w:t>
      </w:r>
      <w:r w:rsidRPr="00E63C40">
        <w:t xml:space="preserve"> </w:t>
      </w:r>
      <w:r w:rsidR="00C14955" w:rsidRPr="00E63C40">
        <w:t>EUR</w:t>
      </w:r>
      <w:r w:rsidRPr="00E63C40">
        <w:t>. Všetky akcie sú spojené s</w:t>
      </w:r>
      <w:r w:rsidR="00EC2C2C" w:rsidRPr="00E63C40">
        <w:t> </w:t>
      </w:r>
      <w:r w:rsidRPr="00E63C40">
        <w:t>rovnakými právami pre akcionárov.</w:t>
      </w:r>
    </w:p>
    <w:p w:rsidR="00A3677A" w:rsidRPr="00E63C40" w:rsidRDefault="00A3677A" w:rsidP="00477157">
      <w:pPr>
        <w:pStyle w:val="odstavec"/>
      </w:pPr>
    </w:p>
    <w:p w:rsidR="00A3677A" w:rsidRPr="00E63C40" w:rsidRDefault="00316173" w:rsidP="00477157">
      <w:pPr>
        <w:pStyle w:val="odstavec"/>
      </w:pPr>
      <w:r w:rsidRPr="00E63C40">
        <w:t>Prehľad ziskov a strát, ktoré boli účtovné priamo na účty vlastného imania:</w:t>
      </w:r>
    </w:p>
    <w:p w:rsidR="00A3677A" w:rsidRPr="00E63C40" w:rsidRDefault="00A3677A" w:rsidP="00477157">
      <w:pPr>
        <w:pStyle w:val="odstavec"/>
      </w:pPr>
    </w:p>
    <w:p w:rsidR="001C5368" w:rsidRDefault="001C5368" w:rsidP="00477157">
      <w:pPr>
        <w:pStyle w:val="odstavec"/>
      </w:pPr>
    </w:p>
    <w:p w:rsidR="007A1958" w:rsidRPr="001B09C8" w:rsidRDefault="007A1958" w:rsidP="00477157">
      <w:pPr>
        <w:pStyle w:val="odstavec"/>
      </w:pPr>
      <w:r w:rsidRPr="001B09C8">
        <w:t xml:space="preserve">Účtovná strata za rok </w:t>
      </w:r>
      <w:r w:rsidR="005E0470">
        <w:t>2012</w:t>
      </w:r>
      <w:r w:rsidRPr="001B09C8">
        <w:t xml:space="preserve"> vo </w:t>
      </w:r>
      <w:r w:rsidRPr="006A1080">
        <w:t xml:space="preserve">výške </w:t>
      </w:r>
      <w:r w:rsidR="006A1080" w:rsidRPr="006A1080">
        <w:t>3249</w:t>
      </w:r>
      <w:r w:rsidRPr="006A1080">
        <w:t xml:space="preserve"> EUR</w:t>
      </w:r>
      <w:r w:rsidRPr="001B09C8">
        <w:t xml:space="preserve"> bola vysporiadaná nasledovne:</w:t>
      </w:r>
    </w:p>
    <w:p w:rsidR="001A4B36" w:rsidRDefault="001A4B36" w:rsidP="00477157">
      <w:pPr>
        <w:pStyle w:val="odstavec"/>
      </w:pPr>
      <w:bookmarkStart w:id="37" w:name="FWT_distribution_of_the_profit_or_loss_2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036"/>
        <w:gridCol w:w="3204"/>
      </w:tblGrid>
      <w:tr w:rsidR="001A4B36" w:rsidRPr="001A4B36" w:rsidTr="001A4B36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8" w:name="RANGE!B19:C28"/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8"/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5E0470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1A4B36" w:rsidRPr="001A4B36" w:rsidTr="001A4B36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-3 249</w:t>
            </w:r>
          </w:p>
        </w:tc>
      </w:tr>
      <w:tr w:rsidR="001A4B36" w:rsidRPr="001A4B36" w:rsidTr="001A4B36">
        <w:trPr>
          <w:trHeight w:val="240"/>
        </w:trPr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5E0470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1A4B36" w:rsidRPr="001A4B36" w:rsidTr="001A4B36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Zo zákonného rezervného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Zo štatutárnych a ostatných fondov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Z nerozdeleného zisku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Úhrada straty spoločníkmi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-3 249</w:t>
            </w:r>
          </w:p>
        </w:tc>
      </w:tr>
      <w:tr w:rsidR="001A4B36" w:rsidRPr="001A4B36" w:rsidTr="001A4B36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-3 249</w:t>
            </w:r>
          </w:p>
        </w:tc>
      </w:tr>
    </w:tbl>
    <w:p w:rsidR="003D3F39" w:rsidRDefault="003D3F39" w:rsidP="00477157">
      <w:pPr>
        <w:pStyle w:val="odstavec"/>
      </w:pPr>
    </w:p>
    <w:bookmarkEnd w:id="37"/>
    <w:p w:rsidR="001C63C9" w:rsidRDefault="001C63C9" w:rsidP="00477157">
      <w:pPr>
        <w:pStyle w:val="odstavec"/>
      </w:pP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Rezervy</w:t>
      </w:r>
    </w:p>
    <w:p w:rsidR="001A4B36" w:rsidRDefault="001B7476" w:rsidP="00477157">
      <w:pPr>
        <w:pStyle w:val="odstavec"/>
      </w:pPr>
      <w:bookmarkStart w:id="39" w:name="FWT_reserves"/>
      <w:r>
        <w:t>spoločnosť nevykazuje</w:t>
      </w:r>
    </w:p>
    <w:p w:rsidR="005634D7" w:rsidRDefault="001A4B36" w:rsidP="00477157">
      <w:pPr>
        <w:pStyle w:val="odstavec"/>
      </w:pPr>
      <w:bookmarkStart w:id="40" w:name="FWT_reserves_2"/>
      <w:bookmarkEnd w:id="39"/>
      <w:r>
        <w:t xml:space="preserve"> </w:t>
      </w:r>
    </w:p>
    <w:bookmarkEnd w:id="40"/>
    <w:p w:rsidR="002A6B50" w:rsidRPr="00E63C40" w:rsidRDefault="00F316C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Záväzky</w:t>
      </w:r>
    </w:p>
    <w:p w:rsidR="00A3677A" w:rsidRDefault="00316173" w:rsidP="00477157">
      <w:pPr>
        <w:pStyle w:val="odstavec"/>
      </w:pPr>
      <w:r w:rsidRPr="00E63C40">
        <w:t>Štruktúra záväzkov (okrem bankových úverov) podľa zostatkov</w:t>
      </w:r>
      <w:r w:rsidR="000B2ED1" w:rsidRPr="00E63C40">
        <w:t>ej doby splatnosti je uvedená v </w:t>
      </w:r>
      <w:r w:rsidRPr="00E63C40">
        <w:t>nasledujúcej tabuľke:</w:t>
      </w:r>
    </w:p>
    <w:p w:rsidR="001A4B36" w:rsidRDefault="001A4B36" w:rsidP="00477157">
      <w:pPr>
        <w:pStyle w:val="odstavec"/>
      </w:pPr>
      <w:bookmarkStart w:id="41" w:name="FWT_liabilities"/>
      <w:r>
        <w:t xml:space="preserve"> </w:t>
      </w:r>
    </w:p>
    <w:tbl>
      <w:tblPr>
        <w:tblW w:w="963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40"/>
        <w:gridCol w:w="2600"/>
        <w:gridCol w:w="2390"/>
      </w:tblGrid>
      <w:tr w:rsidR="001A4B36" w:rsidRPr="001A4B36" w:rsidTr="001B7476">
        <w:trPr>
          <w:trHeight w:val="240"/>
        </w:trPr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2" w:name="RANGE!B3:D9"/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2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1A4B36" w:rsidRPr="001A4B36" w:rsidTr="001B7476">
        <w:trPr>
          <w:trHeight w:val="24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820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1 382</w:t>
            </w:r>
          </w:p>
        </w:tc>
      </w:tr>
      <w:tr w:rsidR="001A4B36" w:rsidRPr="001A4B36" w:rsidTr="001B7476">
        <w:trPr>
          <w:trHeight w:val="24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B7476">
        <w:trPr>
          <w:trHeight w:val="255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820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1 382</w:t>
            </w:r>
          </w:p>
        </w:tc>
      </w:tr>
      <w:tr w:rsidR="001A4B36" w:rsidRPr="001A4B36" w:rsidTr="001B7476">
        <w:trPr>
          <w:trHeight w:val="439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-5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-5</w:t>
            </w:r>
          </w:p>
        </w:tc>
      </w:tr>
      <w:tr w:rsidR="001A4B36" w:rsidRPr="001A4B36" w:rsidTr="001B7476">
        <w:trPr>
          <w:trHeight w:val="24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B7476">
        <w:trPr>
          <w:trHeight w:val="255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-5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-5</w:t>
            </w:r>
          </w:p>
        </w:tc>
      </w:tr>
    </w:tbl>
    <w:p w:rsidR="00451119" w:rsidRDefault="00451119" w:rsidP="00477157">
      <w:pPr>
        <w:pStyle w:val="odstavec"/>
      </w:pPr>
    </w:p>
    <w:bookmarkEnd w:id="41"/>
    <w:p w:rsidR="008D4D4F" w:rsidRDefault="008D4D4F" w:rsidP="00477157">
      <w:pPr>
        <w:pStyle w:val="odstavec"/>
      </w:pPr>
    </w:p>
    <w:p w:rsidR="00D8452C" w:rsidRDefault="00D8452C" w:rsidP="00477157">
      <w:pPr>
        <w:pStyle w:val="odstavec"/>
      </w:pPr>
    </w:p>
    <w:p w:rsidR="00445B81" w:rsidRDefault="00445B81" w:rsidP="00FB6F88">
      <w:pPr>
        <w:suppressAutoHyphens/>
        <w:rPr>
          <w:rFonts w:ascii="Arial" w:hAnsi="Arial" w:cs="Arial"/>
          <w:b/>
          <w:iCs/>
          <w:color w:val="00B0F0"/>
          <w:sz w:val="20"/>
        </w:rPr>
      </w:pPr>
      <w:r>
        <w:rPr>
          <w:rFonts w:ascii="Arial" w:hAnsi="Arial"/>
          <w:bCs/>
          <w:color w:val="00B0F0"/>
        </w:rPr>
        <w:br w:type="page"/>
      </w:r>
    </w:p>
    <w:p w:rsidR="001B7476" w:rsidRPr="001B7476" w:rsidRDefault="004D50F4" w:rsidP="00477157">
      <w:pPr>
        <w:pStyle w:val="Nadpis2"/>
        <w:keepNext w:val="0"/>
        <w:suppressAutoHyphens/>
      </w:pPr>
      <w:r w:rsidRPr="001B7476">
        <w:rPr>
          <w:rFonts w:ascii="Arial" w:hAnsi="Arial"/>
          <w:bCs w:val="0"/>
          <w:szCs w:val="24"/>
        </w:rPr>
        <w:lastRenderedPageBreak/>
        <w:t>O</w:t>
      </w:r>
      <w:r w:rsidR="002A6B50" w:rsidRPr="001B7476">
        <w:rPr>
          <w:rFonts w:ascii="Arial" w:hAnsi="Arial"/>
          <w:bCs w:val="0"/>
          <w:szCs w:val="24"/>
        </w:rPr>
        <w:t>dložená daňová pohľadávka</w:t>
      </w:r>
    </w:p>
    <w:p w:rsidR="003B0DC1" w:rsidRDefault="00EF04E2" w:rsidP="00477157">
      <w:pPr>
        <w:pStyle w:val="Nadpis2"/>
        <w:keepNext w:val="0"/>
        <w:suppressAutoHyphens/>
      </w:pPr>
      <w:r w:rsidRPr="00E63C40">
        <w:t xml:space="preserve">Výpočet </w:t>
      </w:r>
      <w:r w:rsidR="00142A8C" w:rsidRPr="00D02D50">
        <w:t>[</w:t>
      </w:r>
      <w:r w:rsidRPr="00D02D50">
        <w:t>odloženého daňového záväzku</w:t>
      </w:r>
      <w:r w:rsidR="00142A8C" w:rsidRPr="00D02D50">
        <w:t xml:space="preserve">  </w:t>
      </w:r>
      <w:r w:rsidRPr="00D02D50">
        <w:t>/</w:t>
      </w:r>
      <w:r w:rsidR="00142A8C" w:rsidRPr="00D02D50">
        <w:t xml:space="preserve"> </w:t>
      </w:r>
      <w:r w:rsidRPr="00D02D50">
        <w:t>odloženej daňovej pohľadávky</w:t>
      </w:r>
      <w:r w:rsidR="00142A8C" w:rsidRPr="00D02D50">
        <w:t>]</w:t>
      </w:r>
      <w:r w:rsidRPr="00E63C40">
        <w:t xml:space="preserve"> je uvedený v nasledujúcej tabuľke:</w:t>
      </w:r>
    </w:p>
    <w:p w:rsidR="001A4B36" w:rsidRDefault="001A4B36" w:rsidP="00477157">
      <w:pPr>
        <w:pStyle w:val="odstavec"/>
      </w:pPr>
      <w:bookmarkStart w:id="43" w:name="FWT_DTA_or_DTL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063"/>
        <w:gridCol w:w="2616"/>
        <w:gridCol w:w="2561"/>
      </w:tblGrid>
      <w:tr w:rsidR="001A4B36" w:rsidRPr="001A4B36" w:rsidTr="001A4B36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4" w:name="RANGE!B3:D20"/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4"/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5E0470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1A4B36" w:rsidRPr="001A4B36" w:rsidTr="001A4B36">
        <w:trPr>
          <w:trHeight w:val="49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26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odpočítateľné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zdaniteľné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49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Dočasné rozdiely medzi účtovnou hodnotou záväzkov a daňovou základňou, z toho: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odpočítateľné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zdaniteľné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Sadzba dane z príjmov ( v %) *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19%</w:t>
            </w:r>
          </w:p>
        </w:tc>
      </w:tr>
      <w:tr w:rsidR="001A4B36" w:rsidRPr="001A4B36" w:rsidTr="001A4B36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 vypočítaná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Uplatnená daňová pohľadávka zaúčtovaná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Zaúčtovaná  ako zníženie nákladov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-51</w:t>
            </w:r>
          </w:p>
        </w:tc>
      </w:tr>
      <w:tr w:rsidR="001A4B36" w:rsidRPr="001A4B36" w:rsidTr="001A4B36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Zaúčtovaná do vlastného imania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-5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-5</w:t>
            </w:r>
          </w:p>
        </w:tc>
      </w:tr>
      <w:tr w:rsidR="001A4B36" w:rsidRPr="001A4B36" w:rsidTr="001A4B36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-5</w:t>
            </w:r>
          </w:p>
        </w:tc>
      </w:tr>
      <w:tr w:rsidR="001A4B36" w:rsidRPr="001A4B36" w:rsidTr="001A4B36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Zaúčtovaná ako náklad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Zaúčtovaná do vlastného imania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7F6DBC" w:rsidRDefault="007F6DBC" w:rsidP="00477157">
      <w:pPr>
        <w:pStyle w:val="odstavec"/>
      </w:pPr>
    </w:p>
    <w:bookmarkEnd w:id="43"/>
    <w:p w:rsidR="002A6B50" w:rsidRPr="00E63C40" w:rsidRDefault="001826CC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Sociálny fond</w:t>
      </w:r>
    </w:p>
    <w:p w:rsidR="001A4B36" w:rsidRDefault="001B7476" w:rsidP="00477157">
      <w:pPr>
        <w:pStyle w:val="odstavec"/>
      </w:pPr>
      <w:bookmarkStart w:id="45" w:name="FWT_liabilities_of_the_social_fund"/>
      <w:r>
        <w:t>spoločnosť nevykazuje</w:t>
      </w:r>
    </w:p>
    <w:p w:rsidR="00B80B80" w:rsidRDefault="00B80B80" w:rsidP="00477157">
      <w:pPr>
        <w:pStyle w:val="odstavec"/>
      </w:pPr>
    </w:p>
    <w:bookmarkEnd w:id="45"/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Bankové úvery</w:t>
      </w:r>
      <w:r w:rsidR="00793E82">
        <w:rPr>
          <w:rFonts w:ascii="Arial" w:hAnsi="Arial"/>
        </w:rPr>
        <w:t xml:space="preserve"> a vydané dlhopisy</w:t>
      </w:r>
    </w:p>
    <w:p w:rsidR="001A4B36" w:rsidRDefault="001B7476" w:rsidP="00477157">
      <w:pPr>
        <w:pStyle w:val="odstavec"/>
      </w:pPr>
      <w:bookmarkStart w:id="46" w:name="FWT_loans_1"/>
      <w:r>
        <w:t>spoločnosť nevykazuje</w:t>
      </w:r>
    </w:p>
    <w:bookmarkEnd w:id="46"/>
    <w:p w:rsidR="006A30D7" w:rsidRDefault="006A30D7" w:rsidP="006A30D7">
      <w:pPr>
        <w:pStyle w:val="Nadpis2"/>
        <w:keepNext w:val="0"/>
        <w:numPr>
          <w:ilvl w:val="0"/>
          <w:numId w:val="0"/>
        </w:numPr>
        <w:suppressAutoHyphens/>
        <w:spacing w:after="0"/>
        <w:ind w:left="425"/>
        <w:jc w:val="left"/>
        <w:rPr>
          <w:rFonts w:ascii="Arial" w:hAnsi="Arial"/>
        </w:rPr>
      </w:pPr>
    </w:p>
    <w:p w:rsidR="002A6B50" w:rsidRPr="00E63C40" w:rsidRDefault="00312613" w:rsidP="00FB6F88">
      <w:pPr>
        <w:pStyle w:val="Nadpis2"/>
        <w:keepNext w:val="0"/>
        <w:suppressAutoHyphens/>
        <w:jc w:val="left"/>
        <w:rPr>
          <w:rFonts w:ascii="Arial" w:hAnsi="Arial"/>
        </w:rPr>
      </w:pPr>
      <w:r w:rsidRPr="00E63C40">
        <w:rPr>
          <w:rFonts w:ascii="Arial" w:hAnsi="Arial"/>
        </w:rPr>
        <w:t>Pôžičky prijaté od spriaznených strán</w:t>
      </w:r>
    </w:p>
    <w:p w:rsidR="001A4B36" w:rsidRDefault="001B7476" w:rsidP="00477157">
      <w:pPr>
        <w:pStyle w:val="odstavec"/>
      </w:pPr>
      <w:bookmarkStart w:id="47" w:name="FWT_loans_2"/>
      <w:r>
        <w:t>spoločnosť nevykazuje</w:t>
      </w:r>
    </w:p>
    <w:p w:rsidR="00AE36C2" w:rsidRDefault="00AE36C2" w:rsidP="00477157">
      <w:pPr>
        <w:pStyle w:val="odstavec"/>
      </w:pPr>
    </w:p>
    <w:bookmarkEnd w:id="47"/>
    <w:p w:rsidR="00A3677A" w:rsidRPr="00A13FEF" w:rsidRDefault="00312613" w:rsidP="00477157">
      <w:pPr>
        <w:pStyle w:val="odstavec"/>
      </w:pPr>
      <w:r w:rsidRPr="00A13FEF">
        <w:t>Ďalej treba uviesť formu zabezpečenia jednotlivých pôžičiek.</w:t>
      </w:r>
    </w:p>
    <w:p w:rsidR="00A3677A" w:rsidRPr="00E63C40" w:rsidRDefault="00A3677A" w:rsidP="00477157">
      <w:pPr>
        <w:pStyle w:val="odstavec"/>
      </w:pP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Časové roz</w:t>
      </w:r>
      <w:r w:rsidR="00F316C5" w:rsidRPr="00E63C40">
        <w:rPr>
          <w:rFonts w:ascii="Arial" w:hAnsi="Arial"/>
        </w:rPr>
        <w:t>líšenie</w:t>
      </w:r>
    </w:p>
    <w:p w:rsidR="001A4B36" w:rsidRDefault="001B7476" w:rsidP="00477157">
      <w:pPr>
        <w:pStyle w:val="odstavec"/>
      </w:pPr>
      <w:bookmarkStart w:id="48" w:name="FWT_significant_accruals_liability"/>
      <w:r>
        <w:t>spoločnosť nevykazuje</w:t>
      </w:r>
    </w:p>
    <w:p w:rsidR="00E145DD" w:rsidRDefault="00E145DD" w:rsidP="00477157">
      <w:pPr>
        <w:pStyle w:val="odstavec"/>
      </w:pPr>
    </w:p>
    <w:bookmarkEnd w:id="48"/>
    <w:p w:rsidR="002A6B5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Záväzky z finančného prenájmu</w:t>
      </w:r>
      <w:r w:rsidR="00793E82">
        <w:rPr>
          <w:rFonts w:ascii="Arial" w:hAnsi="Arial"/>
        </w:rPr>
        <w:t xml:space="preserve"> (u nájomcu)</w:t>
      </w:r>
    </w:p>
    <w:p w:rsidR="001A4B36" w:rsidRDefault="001B7476" w:rsidP="00477157">
      <w:pPr>
        <w:pStyle w:val="odstavec"/>
      </w:pPr>
      <w:r>
        <w:t>spoločnosť nevykazuje</w:t>
      </w:r>
      <w:r w:rsidR="001A1457" w:rsidRPr="00E63C40">
        <w:t xml:space="preserve"> </w:t>
      </w:r>
      <w:bookmarkStart w:id="49" w:name="FWT_financial_leasing_1"/>
    </w:p>
    <w:p w:rsidR="002D4FF1" w:rsidRDefault="002D4FF1" w:rsidP="00477157">
      <w:pPr>
        <w:pStyle w:val="odstavec"/>
      </w:pPr>
    </w:p>
    <w:bookmarkEnd w:id="49"/>
    <w:p w:rsidR="00445B81" w:rsidRDefault="00445B81" w:rsidP="00FB6F88">
      <w:pPr>
        <w:suppressAutoHyphens/>
        <w:rPr>
          <w:rFonts w:ascii="Arial" w:hAnsi="Arial" w:cs="Arial"/>
          <w:b/>
          <w:bCs/>
          <w:kern w:val="32"/>
          <w:sz w:val="20"/>
          <w:szCs w:val="20"/>
        </w:rPr>
      </w:pPr>
      <w:r>
        <w:rPr>
          <w:rFonts w:ascii="Arial" w:hAnsi="Arial"/>
        </w:rPr>
        <w:br w:type="page"/>
      </w: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VÝNOSY</w:t>
      </w:r>
    </w:p>
    <w:p w:rsidR="002A6B5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Tržby za vlastné výkony a</w:t>
      </w:r>
      <w:r w:rsidR="005E0470">
        <w:rPr>
          <w:rFonts w:ascii="Arial" w:hAnsi="Arial"/>
        </w:rPr>
        <w:t> </w:t>
      </w:r>
      <w:r w:rsidRPr="00E63C40">
        <w:rPr>
          <w:rFonts w:ascii="Arial" w:hAnsi="Arial"/>
        </w:rPr>
        <w:t>tovar</w:t>
      </w:r>
    </w:p>
    <w:p w:rsidR="005E0470" w:rsidRPr="005E0470" w:rsidRDefault="005E0470" w:rsidP="005E0470">
      <w:r>
        <w:t>spoločnosť nevykazuje</w:t>
      </w:r>
    </w:p>
    <w:p w:rsidR="00C361ED" w:rsidRDefault="00C361ED" w:rsidP="00477157">
      <w:pPr>
        <w:pStyle w:val="odstavec"/>
      </w:pPr>
      <w:bookmarkStart w:id="50" w:name="FWT_change_in_inventory"/>
    </w:p>
    <w:bookmarkEnd w:id="50"/>
    <w:p w:rsidR="00E27543" w:rsidRDefault="00E27543" w:rsidP="00FB6F88">
      <w:pPr>
        <w:pStyle w:val="Nadpis2"/>
        <w:keepNext w:val="0"/>
        <w:numPr>
          <w:ilvl w:val="0"/>
          <w:numId w:val="0"/>
        </w:numPr>
        <w:suppressAutoHyphens/>
        <w:spacing w:before="0" w:after="0"/>
        <w:ind w:left="425"/>
        <w:rPr>
          <w:rFonts w:ascii="Arial" w:hAnsi="Arial"/>
        </w:rPr>
      </w:pP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Ostatné</w:t>
      </w:r>
      <w:r w:rsidR="00F316C5" w:rsidRPr="00E63C40">
        <w:rPr>
          <w:rFonts w:ascii="Arial" w:hAnsi="Arial"/>
        </w:rPr>
        <w:t xml:space="preserve"> výnosy z</w:t>
      </w:r>
      <w:r w:rsidR="00C11172">
        <w:rPr>
          <w:rFonts w:ascii="Arial" w:hAnsi="Arial"/>
        </w:rPr>
        <w:t> </w:t>
      </w:r>
      <w:r w:rsidR="00F316C5" w:rsidRPr="00E63C40">
        <w:rPr>
          <w:rFonts w:ascii="Arial" w:hAnsi="Arial"/>
        </w:rPr>
        <w:t>hospodárskej</w:t>
      </w:r>
      <w:r w:rsidR="00C11172">
        <w:rPr>
          <w:rFonts w:ascii="Arial" w:hAnsi="Arial"/>
        </w:rPr>
        <w:t>, finančnej a mimoriadnej</w:t>
      </w:r>
      <w:r w:rsidR="00F316C5" w:rsidRPr="00E63C40">
        <w:rPr>
          <w:rFonts w:ascii="Arial" w:hAnsi="Arial"/>
        </w:rPr>
        <w:t xml:space="preserve"> činnosti</w:t>
      </w:r>
    </w:p>
    <w:p w:rsidR="00792594" w:rsidRDefault="00C244D9" w:rsidP="00477157">
      <w:pPr>
        <w:pStyle w:val="odstavec"/>
      </w:pPr>
      <w:r w:rsidRPr="00C244D9">
        <w:t>Informácie o výnosoch pri aktivácii nákladov a o výnosoch z hospodárskej činnosti, finančnej činnosti a mimoriadnej činnosti</w:t>
      </w:r>
      <w:r>
        <w:t xml:space="preserve"> sú uvedené nižšie:</w:t>
      </w:r>
    </w:p>
    <w:p w:rsidR="001A4B36" w:rsidRDefault="001A4B36" w:rsidP="00477157">
      <w:pPr>
        <w:pStyle w:val="odstavec"/>
      </w:pPr>
      <w:bookmarkStart w:id="51" w:name="FWT_activation_proceeds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82"/>
        <w:gridCol w:w="1679"/>
        <w:gridCol w:w="1679"/>
      </w:tblGrid>
      <w:tr w:rsidR="001A4B36" w:rsidRPr="001A4B36" w:rsidTr="001A4B36">
        <w:trPr>
          <w:trHeight w:val="679"/>
        </w:trPr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2" w:name="RANGE!B5:D34"/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2"/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5E0470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5E0470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1A4B36" w:rsidRPr="001A4B36" w:rsidTr="001A4B36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Dlhodobý hmotný majetok vytvorený vlastnou činnosťou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Obstaranie zásob vlastnou dopravou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Ostatná aktivácia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402</w:t>
            </w:r>
          </w:p>
        </w:tc>
      </w:tr>
      <w:tr w:rsidR="001A4B36" w:rsidRPr="001A4B36" w:rsidTr="001A4B36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Prebytky na majetku zistené pri inventarizácii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Výnosy z predaja dlhodobého hmotného a nehmotného majetku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</w:tr>
      <w:tr w:rsidR="001A4B36" w:rsidRPr="001A4B36" w:rsidTr="001A4B36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1A4B36" w:rsidRPr="001A4B36" w:rsidTr="001A4B36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A4B36"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A4B36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A4B36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A4B36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Výnosy z predaja podniku alebo jeho časti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106608" w:rsidRDefault="00106608" w:rsidP="00477157">
      <w:pPr>
        <w:pStyle w:val="odstavec"/>
      </w:pPr>
    </w:p>
    <w:p w:rsidR="00511C00" w:rsidRDefault="00511C00" w:rsidP="00477157">
      <w:pPr>
        <w:pStyle w:val="odstavec"/>
      </w:pPr>
    </w:p>
    <w:bookmarkEnd w:id="51"/>
    <w:p w:rsidR="000422B1" w:rsidRPr="000422B1" w:rsidRDefault="000422B1" w:rsidP="00FB6F88">
      <w:pPr>
        <w:pStyle w:val="Nadpis2"/>
        <w:keepNext w:val="0"/>
        <w:suppressAutoHyphens/>
        <w:rPr>
          <w:rFonts w:ascii="Arial" w:hAnsi="Arial"/>
        </w:rPr>
      </w:pPr>
      <w:r w:rsidRPr="000422B1">
        <w:rPr>
          <w:rFonts w:ascii="Arial" w:hAnsi="Arial"/>
        </w:rPr>
        <w:t>Čistý obrat</w:t>
      </w:r>
    </w:p>
    <w:p w:rsidR="00792594" w:rsidRDefault="00792594" w:rsidP="00477157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:rsidR="001A4B36" w:rsidRDefault="001A4B36" w:rsidP="00477157">
      <w:pPr>
        <w:pStyle w:val="odstavec"/>
      </w:pPr>
      <w:bookmarkStart w:id="53" w:name="FWT_net_turnover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16"/>
        <w:gridCol w:w="1712"/>
        <w:gridCol w:w="1712"/>
      </w:tblGrid>
      <w:tr w:rsidR="001A4B36" w:rsidRPr="001A4B36" w:rsidTr="001A4B36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4" w:name="RANGE!B4:D11"/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4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5E0470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5E0470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1A4B36" w:rsidRPr="001A4B36" w:rsidTr="001A4B36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402</w:t>
            </w:r>
          </w:p>
        </w:tc>
      </w:tr>
      <w:tr w:rsidR="001A4B36" w:rsidRPr="001A4B36" w:rsidTr="001A4B36">
        <w:trPr>
          <w:trHeight w:val="25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402</w:t>
            </w:r>
          </w:p>
        </w:tc>
      </w:tr>
    </w:tbl>
    <w:p w:rsidR="00106608" w:rsidRDefault="00106608" w:rsidP="00477157">
      <w:pPr>
        <w:pStyle w:val="odstavec"/>
      </w:pPr>
    </w:p>
    <w:bookmarkEnd w:id="53"/>
    <w:p w:rsidR="00A13FEF" w:rsidRDefault="00A13FEF" w:rsidP="00A13FEF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6A1080" w:rsidRDefault="006A1080" w:rsidP="006A1080"/>
    <w:p w:rsidR="006A1080" w:rsidRDefault="006A1080" w:rsidP="006A1080"/>
    <w:p w:rsidR="006A1080" w:rsidRDefault="006A1080" w:rsidP="006A1080"/>
    <w:p w:rsidR="006A1080" w:rsidRDefault="006A1080" w:rsidP="006A1080"/>
    <w:p w:rsidR="006A1080" w:rsidRDefault="006A1080" w:rsidP="006A1080"/>
    <w:p w:rsidR="006A1080" w:rsidRDefault="006A1080" w:rsidP="006A1080"/>
    <w:p w:rsidR="006A1080" w:rsidRDefault="006A1080" w:rsidP="006A1080"/>
    <w:p w:rsidR="006A1080" w:rsidRDefault="006A1080" w:rsidP="006A1080"/>
    <w:p w:rsidR="006A1080" w:rsidRPr="006A1080" w:rsidRDefault="006A1080" w:rsidP="006A1080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NÁKLADY</w:t>
      </w:r>
    </w:p>
    <w:p w:rsidR="00A3677A" w:rsidRPr="00E63C40" w:rsidRDefault="00316173" w:rsidP="00477157">
      <w:pPr>
        <w:pStyle w:val="odstavec"/>
      </w:pPr>
      <w:r w:rsidRPr="00E63C40">
        <w:t xml:space="preserve">Prehľad nákladov </w:t>
      </w:r>
      <w:r w:rsidR="00C244D9">
        <w:t xml:space="preserve">Spoločnosti </w:t>
      </w:r>
      <w:r w:rsidRPr="00E63C40">
        <w:t>je uvedený v nasledujúcej tabuľke:</w:t>
      </w:r>
    </w:p>
    <w:p w:rsidR="001A4B36" w:rsidRDefault="001A4B36" w:rsidP="00477157">
      <w:pPr>
        <w:pStyle w:val="odstavec"/>
      </w:pPr>
      <w:bookmarkStart w:id="55" w:name="FWT_cost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932"/>
        <w:gridCol w:w="1654"/>
        <w:gridCol w:w="1654"/>
      </w:tblGrid>
      <w:tr w:rsidR="001A4B36" w:rsidRPr="001A4B36" w:rsidTr="001A4B36">
        <w:trPr>
          <w:trHeight w:val="679"/>
        </w:trPr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6" w:name="RANGE!B5:D56"/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6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5E0470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5E0470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1A4B36" w:rsidRPr="001A4B36" w:rsidTr="001A4B36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1 734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2 625</w:t>
            </w:r>
          </w:p>
        </w:tc>
      </w:tr>
      <w:tr w:rsidR="001A4B36" w:rsidRPr="001A4B36" w:rsidTr="001A4B36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A4B36"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A4B36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A4B36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iné uisťovacie audítorské služby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A4B36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A4B36">
              <w:rPr>
                <w:rFonts w:ascii="Arial" w:hAnsi="Arial" w:cs="Arial"/>
                <w:i/>
                <w:iCs/>
                <w:sz w:val="18"/>
                <w:szCs w:val="18"/>
              </w:rPr>
              <w:t>1 734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A4B36">
              <w:rPr>
                <w:rFonts w:ascii="Arial" w:hAnsi="Arial" w:cs="Arial"/>
                <w:i/>
                <w:iCs/>
                <w:sz w:val="18"/>
                <w:szCs w:val="18"/>
              </w:rPr>
              <w:t>2 625</w:t>
            </w:r>
          </w:p>
        </w:tc>
      </w:tr>
      <w:tr w:rsidR="001A4B36" w:rsidRPr="001A4B36" w:rsidTr="001A4B3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Cestovné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33</w:t>
            </w:r>
          </w:p>
        </w:tc>
      </w:tr>
      <w:tr w:rsidR="001A4B36" w:rsidRPr="001A4B36" w:rsidTr="001A4B3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Poštovné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124</w:t>
            </w:r>
          </w:p>
        </w:tc>
      </w:tr>
      <w:tr w:rsidR="001A4B36" w:rsidRPr="001A4B36" w:rsidTr="001A4B3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Právne služby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377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88</w:t>
            </w:r>
          </w:p>
        </w:tc>
      </w:tr>
      <w:tr w:rsidR="001A4B36" w:rsidRPr="001A4B36" w:rsidTr="001A4B3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1 160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1 800</w:t>
            </w:r>
          </w:p>
        </w:tc>
      </w:tr>
      <w:tr w:rsidR="001A4B36" w:rsidRPr="001A4B36" w:rsidTr="001A4B3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Náklady na reprezentáciu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Externé opracovanie výrobkov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Náklady na IT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80</w:t>
            </w:r>
          </w:p>
        </w:tc>
      </w:tr>
      <w:tr w:rsidR="001A4B36" w:rsidRPr="001A4B36" w:rsidTr="001A4B3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Poplatky platené Skupine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1A4B36" w:rsidRPr="001A4B36" w:rsidTr="001A4B36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223</w:t>
            </w:r>
          </w:p>
        </w:tc>
      </w:tr>
      <w:tr w:rsidR="001A4B36" w:rsidRPr="001A4B36" w:rsidTr="001A4B36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Manká a škody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Zostatková cena predaného dlhodobého hmotného a nehmotného m</w:t>
            </w:r>
            <w:r w:rsidRPr="001A4B36">
              <w:rPr>
                <w:rFonts w:ascii="Arial" w:hAnsi="Arial" w:cs="Arial"/>
                <w:sz w:val="18"/>
                <w:szCs w:val="18"/>
              </w:rPr>
              <w:t>a</w:t>
            </w:r>
            <w:r w:rsidRPr="001A4B36">
              <w:rPr>
                <w:rFonts w:ascii="Arial" w:hAnsi="Arial" w:cs="Arial"/>
                <w:sz w:val="18"/>
                <w:szCs w:val="18"/>
              </w:rPr>
              <w:t>jetku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Tvorba a zúčtovanie opravných položiek k pohľadávkam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223</w:t>
            </w:r>
          </w:p>
        </w:tc>
      </w:tr>
      <w:tr w:rsidR="001A4B36" w:rsidRPr="001A4B36" w:rsidTr="001A4B36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84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639</w:t>
            </w:r>
          </w:p>
        </w:tc>
      </w:tr>
      <w:tr w:rsidR="001A4B36" w:rsidRPr="001A4B36" w:rsidTr="001A4B36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A4B36"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368</w:t>
            </w:r>
          </w:p>
        </w:tc>
      </w:tr>
      <w:tr w:rsidR="001A4B36" w:rsidRPr="001A4B36" w:rsidTr="001A4B36">
        <w:trPr>
          <w:trHeight w:val="27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4B36" w:rsidRPr="001A4B36" w:rsidTr="001A4B3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A4B36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A4B36">
              <w:rPr>
                <w:rFonts w:ascii="Arial" w:hAnsi="Arial" w:cs="Arial"/>
                <w:i/>
                <w:iCs/>
                <w:sz w:val="18"/>
                <w:szCs w:val="18"/>
              </w:rPr>
              <w:t>84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A4B36">
              <w:rPr>
                <w:rFonts w:ascii="Arial" w:hAnsi="Arial" w:cs="Arial"/>
                <w:i/>
                <w:iCs/>
                <w:sz w:val="18"/>
                <w:szCs w:val="18"/>
              </w:rPr>
              <w:t>271</w:t>
            </w:r>
          </w:p>
        </w:tc>
      </w:tr>
      <w:tr w:rsidR="001A4B36" w:rsidRPr="001A4B36" w:rsidTr="001A4B3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bankové poplatky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271</w:t>
            </w:r>
          </w:p>
        </w:tc>
      </w:tr>
      <w:tr w:rsidR="001A4B36" w:rsidRPr="001A4B36" w:rsidTr="001A4B3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5F1FA0" w:rsidRDefault="005F1FA0" w:rsidP="00477157">
      <w:pPr>
        <w:pStyle w:val="odstavec"/>
      </w:pPr>
    </w:p>
    <w:p w:rsidR="006A1080" w:rsidRDefault="006A1080" w:rsidP="00477157">
      <w:pPr>
        <w:pStyle w:val="odstavec"/>
      </w:pPr>
    </w:p>
    <w:p w:rsidR="006A1080" w:rsidRDefault="006A1080" w:rsidP="00477157">
      <w:pPr>
        <w:pStyle w:val="odstavec"/>
      </w:pPr>
    </w:p>
    <w:p w:rsidR="006A1080" w:rsidRDefault="006A1080" w:rsidP="00477157">
      <w:pPr>
        <w:pStyle w:val="odstavec"/>
      </w:pPr>
    </w:p>
    <w:p w:rsidR="006A1080" w:rsidRDefault="006A1080" w:rsidP="00477157">
      <w:pPr>
        <w:pStyle w:val="odstavec"/>
      </w:pPr>
    </w:p>
    <w:p w:rsidR="006A1080" w:rsidRDefault="006A1080" w:rsidP="00477157">
      <w:pPr>
        <w:pStyle w:val="odstavec"/>
      </w:pPr>
    </w:p>
    <w:p w:rsidR="006A1080" w:rsidRDefault="006A1080" w:rsidP="00477157">
      <w:pPr>
        <w:pStyle w:val="odstavec"/>
      </w:pPr>
    </w:p>
    <w:p w:rsidR="006A1080" w:rsidRDefault="006A1080" w:rsidP="00477157">
      <w:pPr>
        <w:pStyle w:val="odstavec"/>
      </w:pPr>
    </w:p>
    <w:p w:rsidR="006A1080" w:rsidRDefault="006A1080" w:rsidP="00477157">
      <w:pPr>
        <w:pStyle w:val="odstavec"/>
      </w:pPr>
    </w:p>
    <w:p w:rsidR="006A1080" w:rsidRDefault="006A1080" w:rsidP="00477157">
      <w:pPr>
        <w:pStyle w:val="odstavec"/>
      </w:pPr>
    </w:p>
    <w:p w:rsidR="006A1080" w:rsidRDefault="006A1080" w:rsidP="00477157">
      <w:pPr>
        <w:pStyle w:val="odstavec"/>
      </w:pPr>
    </w:p>
    <w:p w:rsidR="006A1080" w:rsidRDefault="006A1080" w:rsidP="00477157">
      <w:pPr>
        <w:pStyle w:val="odstavec"/>
      </w:pPr>
    </w:p>
    <w:p w:rsidR="006A1080" w:rsidRDefault="006A1080" w:rsidP="00477157">
      <w:pPr>
        <w:pStyle w:val="odstavec"/>
      </w:pPr>
    </w:p>
    <w:p w:rsidR="006A1080" w:rsidRDefault="006A1080" w:rsidP="00477157">
      <w:pPr>
        <w:pStyle w:val="odstavec"/>
      </w:pPr>
    </w:p>
    <w:p w:rsidR="006A1080" w:rsidRDefault="006A1080" w:rsidP="00477157">
      <w:pPr>
        <w:pStyle w:val="odstavec"/>
      </w:pPr>
    </w:p>
    <w:p w:rsidR="006A1080" w:rsidRDefault="006A1080" w:rsidP="00477157">
      <w:pPr>
        <w:pStyle w:val="odstavec"/>
      </w:pPr>
    </w:p>
    <w:p w:rsidR="006A1080" w:rsidRDefault="006A1080" w:rsidP="00477157">
      <w:pPr>
        <w:pStyle w:val="odstavec"/>
      </w:pPr>
    </w:p>
    <w:p w:rsidR="006A1080" w:rsidRDefault="006A1080" w:rsidP="00477157">
      <w:pPr>
        <w:pStyle w:val="odstavec"/>
      </w:pPr>
    </w:p>
    <w:p w:rsidR="006A1080" w:rsidRDefault="006A1080" w:rsidP="00477157">
      <w:pPr>
        <w:pStyle w:val="odstavec"/>
      </w:pPr>
    </w:p>
    <w:p w:rsidR="006A1080" w:rsidRDefault="006A1080" w:rsidP="00477157">
      <w:pPr>
        <w:pStyle w:val="odstavec"/>
      </w:pPr>
    </w:p>
    <w:bookmarkEnd w:id="55"/>
    <w:p w:rsidR="00A13FEF" w:rsidRDefault="00A13FEF" w:rsidP="00A13FEF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19"/>
        <w:rPr>
          <w:rFonts w:ascii="Arial" w:hAnsi="Arial"/>
        </w:rPr>
      </w:pPr>
    </w:p>
    <w:p w:rsidR="00C244D9" w:rsidRDefault="00316173" w:rsidP="00FB6F88">
      <w:pPr>
        <w:pStyle w:val="Nadpis1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DANE Z</w:t>
      </w:r>
      <w:r w:rsidR="00C244D9">
        <w:rPr>
          <w:rFonts w:ascii="Arial" w:hAnsi="Arial"/>
        </w:rPr>
        <w:t> </w:t>
      </w:r>
      <w:r w:rsidRPr="00E63C40">
        <w:rPr>
          <w:rFonts w:ascii="Arial" w:hAnsi="Arial"/>
        </w:rPr>
        <w:t>PRÍJMO</w:t>
      </w:r>
      <w:r w:rsidR="00C244D9">
        <w:rPr>
          <w:rFonts w:ascii="Arial" w:hAnsi="Arial"/>
        </w:rPr>
        <w:t>V</w:t>
      </w:r>
    </w:p>
    <w:p w:rsidR="001A4B36" w:rsidRDefault="001A4B36" w:rsidP="00477157">
      <w:pPr>
        <w:pStyle w:val="odstavec"/>
      </w:pPr>
      <w:bookmarkStart w:id="57" w:name="FWT_Income_Tax_1"/>
      <w:r>
        <w:t xml:space="preserve"> </w:t>
      </w:r>
    </w:p>
    <w:bookmarkEnd w:id="57"/>
    <w:p w:rsidR="00A3677A" w:rsidRPr="00E63C40" w:rsidRDefault="00316173" w:rsidP="00477157">
      <w:pPr>
        <w:pStyle w:val="odstavec"/>
      </w:pPr>
      <w:r w:rsidRPr="00E63C40">
        <w:t>Prechod od teoretickej k</w:t>
      </w:r>
      <w:r w:rsidR="004504CB" w:rsidRPr="00E63C40">
        <w:t> </w:t>
      </w:r>
      <w:r w:rsidRPr="00E63C40">
        <w:t>vykázanej dani z</w:t>
      </w:r>
      <w:r w:rsidR="004504CB" w:rsidRPr="00E63C40">
        <w:t> </w:t>
      </w:r>
      <w:r w:rsidRPr="00E63C40">
        <w:t>príjmov je uvedený v</w:t>
      </w:r>
      <w:r w:rsidR="004504CB" w:rsidRPr="00E63C40">
        <w:t> </w:t>
      </w:r>
      <w:r w:rsidRPr="00E63C40">
        <w:t>nasledujúcej tabuľke:</w:t>
      </w:r>
    </w:p>
    <w:p w:rsidR="001A4B36" w:rsidRDefault="001A4B36" w:rsidP="00477157">
      <w:pPr>
        <w:pStyle w:val="odstavec"/>
      </w:pPr>
      <w:bookmarkStart w:id="58" w:name="FWT_Income_Tax_2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188"/>
        <w:gridCol w:w="1681"/>
        <w:gridCol w:w="501"/>
        <w:gridCol w:w="974"/>
        <w:gridCol w:w="1509"/>
        <w:gridCol w:w="481"/>
        <w:gridCol w:w="929"/>
      </w:tblGrid>
      <w:tr w:rsidR="001A4B36" w:rsidRPr="001A4B36" w:rsidTr="001A4B36">
        <w:trPr>
          <w:trHeight w:val="439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9" w:name="RANGE!B3:H16"/>
            <w:bookmarkEnd w:id="59"/>
          </w:p>
        </w:tc>
        <w:tc>
          <w:tcPr>
            <w:tcW w:w="31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5E0470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5E0470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1A4B36" w:rsidRPr="001A4B36" w:rsidTr="001A4B36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1A4B36" w:rsidRPr="001A4B36" w:rsidTr="001A4B36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1A4B36" w:rsidRPr="001A4B36" w:rsidTr="001A4B36">
        <w:trPr>
          <w:trHeight w:val="5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nením, z toho: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-1 970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-3 300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-453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-627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19,00%</w:t>
            </w:r>
          </w:p>
        </w:tc>
      </w:tr>
      <w:tr w:rsidR="001A4B36" w:rsidRPr="001A4B36" w:rsidTr="001A4B36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666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126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19,00%</w:t>
            </w:r>
          </w:p>
        </w:tc>
      </w:tr>
      <w:tr w:rsidR="001A4B36" w:rsidRPr="001A4B36" w:rsidTr="001A4B36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-437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-501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15,17%</w:t>
            </w:r>
          </w:p>
        </w:tc>
      </w:tr>
      <w:tr w:rsidR="001A4B36" w:rsidRPr="001A4B36" w:rsidTr="001A4B36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B36" w:rsidRPr="001A4B36" w:rsidTr="001A4B36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-51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1,55%</w:t>
            </w:r>
          </w:p>
        </w:tc>
      </w:tr>
      <w:tr w:rsidR="001A4B36" w:rsidRPr="001A4B36" w:rsidTr="001A4B36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4B3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-51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B36" w:rsidRPr="001A4B36" w:rsidRDefault="001A4B36" w:rsidP="001A4B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4B36">
              <w:rPr>
                <w:rFonts w:ascii="Arial" w:hAnsi="Arial" w:cs="Arial"/>
                <w:b/>
                <w:bCs/>
                <w:sz w:val="18"/>
                <w:szCs w:val="18"/>
              </w:rPr>
              <w:t>1,55%</w:t>
            </w:r>
          </w:p>
        </w:tc>
      </w:tr>
    </w:tbl>
    <w:p w:rsidR="00D34F84" w:rsidRDefault="00D34F84" w:rsidP="00477157">
      <w:pPr>
        <w:pStyle w:val="odstavec"/>
      </w:pPr>
    </w:p>
    <w:bookmarkEnd w:id="58"/>
    <w:p w:rsidR="00E27543" w:rsidRDefault="00E27543" w:rsidP="00FB6F88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A3677A" w:rsidRPr="00E63C40" w:rsidRDefault="00A3677A" w:rsidP="00477157">
      <w:pPr>
        <w:pStyle w:val="odstavec"/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INÉ AKTÍVA A</w:t>
      </w:r>
      <w:r w:rsidR="004504CB" w:rsidRPr="00E63C40">
        <w:rPr>
          <w:rFonts w:ascii="Arial" w:hAnsi="Arial"/>
        </w:rPr>
        <w:t> </w:t>
      </w:r>
      <w:r w:rsidRPr="00E63C40">
        <w:rPr>
          <w:rFonts w:ascii="Arial" w:hAnsi="Arial"/>
        </w:rPr>
        <w:t>PASÍVA</w:t>
      </w:r>
    </w:p>
    <w:p w:rsidR="000E6B8A" w:rsidRDefault="00C244D9" w:rsidP="009A1E25">
      <w:pPr>
        <w:pStyle w:val="Nadpis2"/>
        <w:keepNext w:val="0"/>
        <w:numPr>
          <w:ilvl w:val="0"/>
          <w:numId w:val="0"/>
        </w:numPr>
        <w:suppressAutoHyphens/>
        <w:spacing w:after="0"/>
        <w:ind w:left="425"/>
        <w:rPr>
          <w:rFonts w:ascii="Arial" w:hAnsi="Arial"/>
          <w:b w:val="0"/>
        </w:rPr>
      </w:pPr>
      <w:r w:rsidRPr="009A1E25">
        <w:rPr>
          <w:rFonts w:ascii="Arial" w:hAnsi="Arial"/>
          <w:b w:val="0"/>
        </w:rPr>
        <w:t>Informácie o podmienených záväzkoch</w:t>
      </w:r>
      <w:r w:rsidR="00DF433B" w:rsidRPr="009A1E25">
        <w:rPr>
          <w:rFonts w:ascii="Arial" w:hAnsi="Arial"/>
          <w:b w:val="0"/>
        </w:rPr>
        <w:t xml:space="preserve"> a</w:t>
      </w:r>
      <w:r w:rsidR="002E6712">
        <w:rPr>
          <w:rFonts w:ascii="Arial" w:hAnsi="Arial"/>
          <w:b w:val="0"/>
        </w:rPr>
        <w:t> </w:t>
      </w:r>
      <w:r w:rsidR="00DF433B" w:rsidRPr="009A1E25">
        <w:rPr>
          <w:rFonts w:ascii="Arial" w:hAnsi="Arial"/>
          <w:b w:val="0"/>
        </w:rPr>
        <w:t>majetku</w:t>
      </w:r>
      <w:r w:rsidR="002E6712">
        <w:rPr>
          <w:rFonts w:ascii="Arial" w:hAnsi="Arial"/>
          <w:b w:val="0"/>
        </w:rPr>
        <w:t>:</w:t>
      </w:r>
    </w:p>
    <w:p w:rsidR="005E0470" w:rsidRPr="005E0470" w:rsidRDefault="005E0470" w:rsidP="005E0470">
      <w:r>
        <w:t>spoločnosť nevykazuje</w:t>
      </w:r>
    </w:p>
    <w:p w:rsidR="001A4B36" w:rsidRDefault="001A4B36" w:rsidP="00477157">
      <w:pPr>
        <w:pStyle w:val="odstavec"/>
      </w:pPr>
      <w:bookmarkStart w:id="60" w:name="FWT_contingent_liabilities_1"/>
      <w:r>
        <w:t xml:space="preserve"> </w:t>
      </w:r>
    </w:p>
    <w:bookmarkEnd w:id="60"/>
    <w:p w:rsidR="002A6B50" w:rsidRPr="00E63C40" w:rsidRDefault="00316173" w:rsidP="00A13FEF">
      <w:pPr>
        <w:pStyle w:val="Nadpis1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PRÍJM</w:t>
      </w:r>
      <w:r w:rsidR="000C1658" w:rsidRPr="00E63C40">
        <w:rPr>
          <w:rFonts w:ascii="Arial" w:hAnsi="Arial"/>
        </w:rPr>
        <w:t>Y</w:t>
      </w:r>
      <w:r w:rsidRPr="00E63C40">
        <w:rPr>
          <w:rFonts w:ascii="Arial" w:hAnsi="Arial"/>
        </w:rPr>
        <w:t xml:space="preserve"> A</w:t>
      </w:r>
      <w:r w:rsidR="004504CB" w:rsidRPr="00E63C40">
        <w:rPr>
          <w:rFonts w:ascii="Arial" w:hAnsi="Arial"/>
        </w:rPr>
        <w:t> </w:t>
      </w:r>
      <w:r w:rsidRPr="00E63C40">
        <w:rPr>
          <w:rFonts w:ascii="Arial" w:hAnsi="Arial"/>
        </w:rPr>
        <w:t>VÝHOD</w:t>
      </w:r>
      <w:r w:rsidR="000C1658" w:rsidRPr="00E63C40">
        <w:rPr>
          <w:rFonts w:ascii="Arial" w:hAnsi="Arial"/>
        </w:rPr>
        <w:t>Y</w:t>
      </w:r>
      <w:r w:rsidRPr="00E63C40">
        <w:rPr>
          <w:rFonts w:ascii="Arial" w:hAnsi="Arial"/>
        </w:rPr>
        <w:t xml:space="preserve"> ČLENOV ŠTATUTÁRNYCH, DOZORNÝCH A</w:t>
      </w:r>
      <w:r w:rsidR="004504CB" w:rsidRPr="00E63C40">
        <w:rPr>
          <w:rFonts w:ascii="Arial" w:hAnsi="Arial"/>
        </w:rPr>
        <w:t> </w:t>
      </w:r>
      <w:r w:rsidRPr="00E63C40">
        <w:rPr>
          <w:rFonts w:ascii="Arial" w:hAnsi="Arial"/>
        </w:rPr>
        <w:t xml:space="preserve">INÝCH </w:t>
      </w:r>
      <w:r w:rsidR="006F7C7C" w:rsidRPr="00E63C40">
        <w:rPr>
          <w:rFonts w:ascii="Arial" w:hAnsi="Arial"/>
        </w:rPr>
        <w:t>O</w:t>
      </w:r>
      <w:r w:rsidRPr="00E63C40">
        <w:rPr>
          <w:rFonts w:ascii="Arial" w:hAnsi="Arial"/>
        </w:rPr>
        <w:t>RGÁNOV SPOLOČNOSTI</w:t>
      </w:r>
    </w:p>
    <w:p w:rsidR="001A4B36" w:rsidRDefault="001A4B36" w:rsidP="00477157">
      <w:pPr>
        <w:pStyle w:val="odstavec"/>
      </w:pPr>
      <w:bookmarkStart w:id="61" w:name="FWT_incomes_and_benefits"/>
      <w:r>
        <w:t xml:space="preserve"> </w:t>
      </w:r>
      <w:r w:rsidR="005E0470">
        <w:t>spoločnosť nevykazuje</w:t>
      </w:r>
    </w:p>
    <w:p w:rsidR="003333C5" w:rsidRDefault="003333C5" w:rsidP="00477157">
      <w:pPr>
        <w:pStyle w:val="odstavec"/>
      </w:pPr>
      <w:bookmarkStart w:id="62" w:name="RANGE!B4:H21"/>
      <w:bookmarkEnd w:id="62"/>
    </w:p>
    <w:bookmarkEnd w:id="61"/>
    <w:p w:rsidR="00A13FEF" w:rsidRDefault="00A13FEF" w:rsidP="00A13FEF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2A6B5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EKONOMICKÉ VZŤAHY SPOLOČNOSTI A</w:t>
      </w:r>
      <w:r w:rsidR="004504CB" w:rsidRPr="00E63C40">
        <w:rPr>
          <w:rFonts w:ascii="Arial" w:hAnsi="Arial"/>
        </w:rPr>
        <w:t> </w:t>
      </w:r>
      <w:r w:rsidRPr="00E63C40">
        <w:rPr>
          <w:rFonts w:ascii="Arial" w:hAnsi="Arial"/>
        </w:rPr>
        <w:t>SPRIAZNENÝCH OSÔB</w:t>
      </w:r>
    </w:p>
    <w:p w:rsidR="005E0470" w:rsidRPr="005E0470" w:rsidRDefault="005E0470" w:rsidP="005E0470">
      <w:r>
        <w:t>spoločnosť nevykazuje</w:t>
      </w:r>
    </w:p>
    <w:p w:rsidR="00E34FE6" w:rsidRDefault="00E34FE6" w:rsidP="00477157">
      <w:pPr>
        <w:pStyle w:val="odstavec"/>
      </w:pPr>
      <w:bookmarkStart w:id="63" w:name="FWT_transaction_with_RP_3"/>
    </w:p>
    <w:bookmarkEnd w:id="63"/>
    <w:p w:rsidR="00DB78B1" w:rsidRDefault="00DB78B1" w:rsidP="00DB78B1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SKUTOČNOSTI, KTORÉ NASTALI PO DNI, KU KTORÉMU SA ZOSTAVUJE ÚČTOVNÁ ZÁVIERKA, DO DŇA JEJ ZOSTAVENIA</w:t>
      </w:r>
    </w:p>
    <w:p w:rsidR="00F53EC5" w:rsidRDefault="00A11F4B" w:rsidP="00477157">
      <w:pPr>
        <w:pStyle w:val="odstavec"/>
      </w:pPr>
      <w:r w:rsidRPr="00E63C40">
        <w:t xml:space="preserve">Po 31. decembri </w:t>
      </w:r>
      <w:r w:rsidR="005E0470">
        <w:t>2013</w:t>
      </w:r>
      <w:r w:rsidRPr="00E63C40">
        <w:t xml:space="preserve"> </w:t>
      </w:r>
      <w:r w:rsidR="005E0470" w:rsidRPr="006A1080">
        <w:t>nenastali</w:t>
      </w:r>
      <w:r w:rsidR="005D0400" w:rsidRPr="006A1080">
        <w:t xml:space="preserve"> </w:t>
      </w:r>
      <w:r w:rsidRPr="00E63C40">
        <w:t xml:space="preserve">také udalosti, ktoré by si vyžadovali zverejnenie alebo vykázanie v účtovnej závierke za rok </w:t>
      </w:r>
      <w:r w:rsidR="005E0470">
        <w:t>2013</w:t>
      </w:r>
      <w:r w:rsidRPr="00E63C40">
        <w:t>.</w:t>
      </w:r>
      <w:r w:rsidR="00633A1E" w:rsidRPr="00E63C40">
        <w:t xml:space="preserve"> </w:t>
      </w:r>
    </w:p>
    <w:p w:rsidR="001A4B36" w:rsidRDefault="001A4B36" w:rsidP="00477157">
      <w:pPr>
        <w:pStyle w:val="odstavec"/>
      </w:pPr>
      <w:bookmarkStart w:id="64" w:name="FWT_cash_flow_2"/>
    </w:p>
    <w:bookmarkEnd w:id="64"/>
    <w:p w:rsidR="004A0DA3" w:rsidRDefault="004A0DA3" w:rsidP="00477157">
      <w:pPr>
        <w:pStyle w:val="odstavec"/>
      </w:pPr>
    </w:p>
    <w:p w:rsidR="00AA1DDC" w:rsidRDefault="00AA1DDC" w:rsidP="00477157">
      <w:pPr>
        <w:pStyle w:val="odstavec"/>
      </w:pPr>
    </w:p>
    <w:sectPr w:rsidR="00AA1DDC" w:rsidSect="006A1080">
      <w:headerReference w:type="default" r:id="rId10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4CC" w:rsidRDefault="00C554CC">
      <w:r>
        <w:separator/>
      </w:r>
    </w:p>
  </w:endnote>
  <w:endnote w:type="continuationSeparator" w:id="0">
    <w:p w:rsidR="00C554CC" w:rsidRDefault="00C554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4CC" w:rsidRDefault="00C554CC">
      <w:r>
        <w:separator/>
      </w:r>
    </w:p>
  </w:footnote>
  <w:footnote w:type="continuationSeparator" w:id="0">
    <w:p w:rsidR="00C554CC" w:rsidRDefault="00C554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75C" w:rsidRPr="00980076" w:rsidRDefault="002B475C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 w:rsidRPr="002B475C">
      <w:rPr>
        <w:rFonts w:ascii="Arial" w:hAnsi="Arial" w:cs="Arial"/>
        <w:sz w:val="20"/>
        <w:szCs w:val="20"/>
      </w:rPr>
      <w:t>SWWE a.s.</w:t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</w:r>
    <w:r w:rsidR="00DB736C"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="00DB736C"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AD0A62">
      <w:rPr>
        <w:rStyle w:val="slostrany"/>
        <w:rFonts w:ascii="Arial" w:hAnsi="Arial" w:cs="Arial"/>
        <w:noProof/>
        <w:sz w:val="18"/>
        <w:szCs w:val="18"/>
      </w:rPr>
      <w:t>4</w:t>
    </w:r>
    <w:r w:rsidR="00DB736C"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2B475C" w:rsidRPr="00980076" w:rsidRDefault="002B475C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2013</w:t>
    </w:r>
  </w:p>
  <w:p w:rsidR="002B475C" w:rsidRPr="004D5ED9" w:rsidRDefault="002B475C">
    <w:pPr>
      <w:pStyle w:val="Hlavika"/>
      <w:rPr>
        <w:rFonts w:ascii="Arial" w:hAnsi="Arial" w:cs="Arial"/>
        <w:sz w:val="20"/>
        <w:szCs w:val="20"/>
      </w:rPr>
    </w:pPr>
  </w:p>
  <w:p w:rsidR="002B475C" w:rsidRPr="004D5ED9" w:rsidRDefault="002B475C">
    <w:pPr>
      <w:pStyle w:val="Hlavika"/>
      <w:rPr>
        <w:rFonts w:ascii="Arial" w:hAnsi="Arial" w:cs="Arial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75C" w:rsidRPr="00980076" w:rsidRDefault="00477157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 w:rsidRPr="00477157">
      <w:rPr>
        <w:rFonts w:ascii="Arial" w:hAnsi="Arial" w:cs="Arial"/>
        <w:sz w:val="20"/>
        <w:szCs w:val="20"/>
      </w:rPr>
      <w:t>SWWE a.s.</w:t>
    </w:r>
    <w:r w:rsidR="002B475C" w:rsidRPr="00980076">
      <w:rPr>
        <w:rFonts w:ascii="Arial" w:hAnsi="Arial" w:cs="Arial"/>
        <w:sz w:val="20"/>
        <w:szCs w:val="20"/>
      </w:rPr>
      <w:t xml:space="preserve">     </w:t>
    </w:r>
    <w:r w:rsidR="002B475C" w:rsidRPr="00980076">
      <w:rPr>
        <w:rFonts w:ascii="Arial" w:hAnsi="Arial" w:cs="Arial"/>
        <w:sz w:val="20"/>
        <w:szCs w:val="20"/>
      </w:rPr>
      <w:tab/>
    </w:r>
    <w:r w:rsidR="002B475C">
      <w:rPr>
        <w:rFonts w:ascii="Arial" w:hAnsi="Arial" w:cs="Arial"/>
        <w:sz w:val="20"/>
        <w:szCs w:val="20"/>
      </w:rPr>
      <w:tab/>
    </w:r>
    <w:r w:rsidR="002B475C">
      <w:rPr>
        <w:rFonts w:ascii="Arial" w:hAnsi="Arial" w:cs="Arial"/>
        <w:sz w:val="20"/>
        <w:szCs w:val="20"/>
      </w:rPr>
      <w:tab/>
    </w:r>
    <w:r w:rsidR="002B475C">
      <w:rPr>
        <w:rFonts w:ascii="Arial" w:hAnsi="Arial" w:cs="Arial"/>
        <w:sz w:val="20"/>
        <w:szCs w:val="20"/>
      </w:rPr>
      <w:tab/>
    </w:r>
    <w:r w:rsidR="002B475C">
      <w:rPr>
        <w:rFonts w:ascii="Arial" w:hAnsi="Arial" w:cs="Arial"/>
        <w:sz w:val="20"/>
        <w:szCs w:val="20"/>
      </w:rPr>
      <w:tab/>
    </w:r>
    <w:r w:rsidR="002B475C">
      <w:rPr>
        <w:rFonts w:ascii="Arial" w:hAnsi="Arial" w:cs="Arial"/>
        <w:sz w:val="20"/>
        <w:szCs w:val="20"/>
      </w:rPr>
      <w:tab/>
    </w:r>
    <w:r w:rsidR="002B475C">
      <w:rPr>
        <w:rFonts w:ascii="Arial" w:hAnsi="Arial" w:cs="Arial"/>
        <w:sz w:val="20"/>
        <w:szCs w:val="20"/>
      </w:rPr>
      <w:tab/>
    </w:r>
    <w:r w:rsidR="002B475C">
      <w:rPr>
        <w:rFonts w:ascii="Arial" w:hAnsi="Arial" w:cs="Arial"/>
        <w:sz w:val="20"/>
        <w:szCs w:val="20"/>
      </w:rPr>
      <w:tab/>
      <w:t xml:space="preserve">   </w:t>
    </w:r>
    <w:r w:rsidR="00DB736C" w:rsidRPr="00980076">
      <w:rPr>
        <w:rStyle w:val="slostrany"/>
        <w:rFonts w:ascii="Arial" w:hAnsi="Arial" w:cs="Arial"/>
        <w:sz w:val="18"/>
        <w:szCs w:val="18"/>
      </w:rPr>
      <w:fldChar w:fldCharType="begin"/>
    </w:r>
    <w:r w:rsidR="002B475C"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="00DB736C"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AD0A62">
      <w:rPr>
        <w:rStyle w:val="slostrany"/>
        <w:rFonts w:ascii="Arial" w:hAnsi="Arial" w:cs="Arial"/>
        <w:noProof/>
        <w:sz w:val="18"/>
        <w:szCs w:val="18"/>
      </w:rPr>
      <w:t>10</w:t>
    </w:r>
    <w:r w:rsidR="00DB736C"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2B475C" w:rsidRPr="00980076" w:rsidRDefault="002B475C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 w:rsidR="00477157">
      <w:rPr>
        <w:rFonts w:ascii="Arial" w:hAnsi="Arial" w:cs="Arial"/>
        <w:sz w:val="20"/>
        <w:szCs w:val="20"/>
      </w:rPr>
      <w:t>2013</w:t>
    </w:r>
  </w:p>
  <w:p w:rsidR="002B475C" w:rsidRPr="004D5ED9" w:rsidRDefault="002B475C">
    <w:pPr>
      <w:pStyle w:val="Hlavika"/>
      <w:rPr>
        <w:rFonts w:ascii="Arial" w:hAnsi="Arial" w:cs="Arial"/>
        <w:sz w:val="20"/>
        <w:szCs w:val="20"/>
      </w:rPr>
    </w:pPr>
  </w:p>
  <w:p w:rsidR="002B475C" w:rsidRPr="004D5ED9" w:rsidRDefault="002B475C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75C" w:rsidRPr="00980076" w:rsidRDefault="00477157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 w:rsidRPr="00477157">
      <w:rPr>
        <w:rFonts w:ascii="Arial" w:hAnsi="Arial" w:cs="Arial"/>
        <w:sz w:val="20"/>
        <w:szCs w:val="20"/>
      </w:rPr>
      <w:t>SWWE a.s.</w:t>
    </w:r>
    <w:r w:rsidR="002B475C">
      <w:rPr>
        <w:rFonts w:ascii="Arial" w:hAnsi="Arial" w:cs="Arial"/>
        <w:sz w:val="20"/>
        <w:szCs w:val="20"/>
      </w:rPr>
      <w:t xml:space="preserve">     </w:t>
    </w:r>
    <w:r w:rsidR="002B475C">
      <w:rPr>
        <w:rFonts w:ascii="Arial" w:hAnsi="Arial" w:cs="Arial"/>
        <w:sz w:val="20"/>
        <w:szCs w:val="20"/>
      </w:rPr>
      <w:tab/>
      <w:t xml:space="preserve">   </w:t>
    </w:r>
    <w:r w:rsidR="00DB736C" w:rsidRPr="00980076">
      <w:rPr>
        <w:rStyle w:val="slostrany"/>
        <w:rFonts w:ascii="Arial" w:hAnsi="Arial" w:cs="Arial"/>
        <w:sz w:val="18"/>
        <w:szCs w:val="18"/>
      </w:rPr>
      <w:fldChar w:fldCharType="begin"/>
    </w:r>
    <w:r w:rsidR="002B475C"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="00DB736C"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AD0A62">
      <w:rPr>
        <w:rStyle w:val="slostrany"/>
        <w:rFonts w:ascii="Arial" w:hAnsi="Arial" w:cs="Arial"/>
        <w:noProof/>
        <w:sz w:val="18"/>
        <w:szCs w:val="18"/>
      </w:rPr>
      <w:t>19</w:t>
    </w:r>
    <w:r w:rsidR="00DB736C"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2B475C" w:rsidRPr="00980076" w:rsidRDefault="002B475C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</w:t>
    </w:r>
    <w:r w:rsidR="00477157">
      <w:rPr>
        <w:rFonts w:ascii="Arial" w:hAnsi="Arial" w:cs="Arial"/>
        <w:sz w:val="20"/>
        <w:szCs w:val="20"/>
      </w:rPr>
      <w:t>3</w:t>
    </w:r>
  </w:p>
  <w:p w:rsidR="002B475C" w:rsidRPr="004D5ED9" w:rsidRDefault="002B475C">
    <w:pPr>
      <w:pStyle w:val="Hlavika"/>
      <w:rPr>
        <w:rFonts w:ascii="Arial" w:hAnsi="Arial" w:cs="Arial"/>
        <w:sz w:val="20"/>
        <w:szCs w:val="20"/>
      </w:rPr>
    </w:pPr>
  </w:p>
  <w:p w:rsidR="002B475C" w:rsidRPr="004D5ED9" w:rsidRDefault="002B475C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42CC"/>
    <w:multiLevelType w:val="hybridMultilevel"/>
    <w:tmpl w:val="0602BB5E"/>
    <w:lvl w:ilvl="0" w:tplc="881C0B0C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7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2E954D3"/>
    <w:multiLevelType w:val="multilevel"/>
    <w:tmpl w:val="0F4C316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2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851"/>
        </w:tabs>
        <w:ind w:left="851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1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5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6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6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1"/>
  </w:num>
  <w:num w:numId="2">
    <w:abstractNumId w:val="43"/>
  </w:num>
  <w:num w:numId="3">
    <w:abstractNumId w:val="14"/>
  </w:num>
  <w:num w:numId="4">
    <w:abstractNumId w:val="28"/>
  </w:num>
  <w:num w:numId="5">
    <w:abstractNumId w:val="33"/>
  </w:num>
  <w:num w:numId="6">
    <w:abstractNumId w:val="40"/>
  </w:num>
  <w:num w:numId="7">
    <w:abstractNumId w:val="42"/>
  </w:num>
  <w:num w:numId="8">
    <w:abstractNumId w:val="36"/>
  </w:num>
  <w:num w:numId="9">
    <w:abstractNumId w:val="23"/>
  </w:num>
  <w:num w:numId="10">
    <w:abstractNumId w:val="21"/>
  </w:num>
  <w:num w:numId="11">
    <w:abstractNumId w:val="7"/>
  </w:num>
  <w:num w:numId="12">
    <w:abstractNumId w:val="12"/>
  </w:num>
  <w:num w:numId="13">
    <w:abstractNumId w:val="26"/>
  </w:num>
  <w:num w:numId="14">
    <w:abstractNumId w:val="31"/>
  </w:num>
  <w:num w:numId="15">
    <w:abstractNumId w:val="5"/>
  </w:num>
  <w:num w:numId="16">
    <w:abstractNumId w:val="41"/>
  </w:num>
  <w:num w:numId="17">
    <w:abstractNumId w:val="2"/>
  </w:num>
  <w:num w:numId="18">
    <w:abstractNumId w:val="18"/>
  </w:num>
  <w:num w:numId="19">
    <w:abstractNumId w:val="37"/>
  </w:num>
  <w:num w:numId="20">
    <w:abstractNumId w:val="10"/>
  </w:num>
  <w:num w:numId="21">
    <w:abstractNumId w:val="39"/>
  </w:num>
  <w:num w:numId="22">
    <w:abstractNumId w:val="15"/>
  </w:num>
  <w:num w:numId="23">
    <w:abstractNumId w:val="24"/>
  </w:num>
  <w:num w:numId="24">
    <w:abstractNumId w:val="22"/>
  </w:num>
  <w:num w:numId="25">
    <w:abstractNumId w:val="13"/>
  </w:num>
  <w:num w:numId="26">
    <w:abstractNumId w:val="4"/>
  </w:num>
  <w:num w:numId="27">
    <w:abstractNumId w:val="25"/>
  </w:num>
  <w:num w:numId="28">
    <w:abstractNumId w:val="35"/>
  </w:num>
  <w:num w:numId="29">
    <w:abstractNumId w:val="34"/>
  </w:num>
  <w:num w:numId="30">
    <w:abstractNumId w:val="20"/>
  </w:num>
  <w:num w:numId="31">
    <w:abstractNumId w:val="30"/>
  </w:num>
  <w:num w:numId="32">
    <w:abstractNumId w:val="9"/>
  </w:num>
  <w:num w:numId="33">
    <w:abstractNumId w:val="38"/>
  </w:num>
  <w:num w:numId="34">
    <w:abstractNumId w:val="16"/>
  </w:num>
  <w:num w:numId="35">
    <w:abstractNumId w:val="17"/>
  </w:num>
  <w:num w:numId="36">
    <w:abstractNumId w:val="1"/>
  </w:num>
  <w:num w:numId="37">
    <w:abstractNumId w:val="27"/>
  </w:num>
  <w:num w:numId="38">
    <w:abstractNumId w:val="3"/>
  </w:num>
  <w:num w:numId="39">
    <w:abstractNumId w:val="6"/>
  </w:num>
  <w:num w:numId="40">
    <w:abstractNumId w:val="14"/>
  </w:num>
  <w:num w:numId="41">
    <w:abstractNumId w:val="14"/>
  </w:num>
  <w:num w:numId="42">
    <w:abstractNumId w:val="14"/>
  </w:num>
  <w:num w:numId="43">
    <w:abstractNumId w:val="14"/>
  </w:num>
  <w:num w:numId="44">
    <w:abstractNumId w:val="8"/>
  </w:num>
  <w:num w:numId="45">
    <w:abstractNumId w:val="44"/>
  </w:num>
  <w:num w:numId="46">
    <w:abstractNumId w:val="11"/>
  </w:num>
  <w:num w:numId="47">
    <w:abstractNumId w:val="19"/>
  </w:num>
  <w:num w:numId="48">
    <w:abstractNumId w:val="11"/>
  </w:num>
  <w:num w:numId="49">
    <w:abstractNumId w:val="11"/>
  </w:num>
  <w:num w:numId="50">
    <w:abstractNumId w:val="11"/>
  </w:num>
  <w:num w:numId="51">
    <w:abstractNumId w:val="11"/>
  </w:num>
  <w:num w:numId="52">
    <w:abstractNumId w:val="14"/>
  </w:num>
  <w:num w:numId="53">
    <w:abstractNumId w:val="14"/>
  </w:num>
  <w:num w:numId="54">
    <w:abstractNumId w:val="14"/>
  </w:num>
  <w:num w:numId="55">
    <w:abstractNumId w:val="11"/>
  </w:num>
  <w:num w:numId="56">
    <w:abstractNumId w:val="29"/>
  </w:num>
  <w:num w:numId="57">
    <w:abstractNumId w:val="45"/>
  </w:num>
  <w:num w:numId="58">
    <w:abstractNumId w:val="46"/>
  </w:num>
  <w:num w:numId="59">
    <w:abstractNumId w:val="11"/>
  </w:num>
  <w:num w:numId="60">
    <w:abstractNumId w:val="32"/>
  </w:num>
  <w:num w:numId="61">
    <w:abstractNumId w:val="0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78530"/>
  </w:hdrShapeDefaults>
  <w:footnotePr>
    <w:footnote w:id="-1"/>
    <w:footnote w:id="0"/>
  </w:footnotePr>
  <w:endnotePr>
    <w:endnote w:id="-1"/>
    <w:endnote w:id="0"/>
  </w:endnotePr>
  <w:compat/>
  <w:rsids>
    <w:rsidRoot w:val="00F85729"/>
    <w:rsid w:val="000021E0"/>
    <w:rsid w:val="00002853"/>
    <w:rsid w:val="000031B2"/>
    <w:rsid w:val="00003962"/>
    <w:rsid w:val="00003CB8"/>
    <w:rsid w:val="00003D81"/>
    <w:rsid w:val="00006CBE"/>
    <w:rsid w:val="00007B33"/>
    <w:rsid w:val="00010006"/>
    <w:rsid w:val="00013994"/>
    <w:rsid w:val="00014236"/>
    <w:rsid w:val="00015744"/>
    <w:rsid w:val="00015C2A"/>
    <w:rsid w:val="000228C8"/>
    <w:rsid w:val="00024966"/>
    <w:rsid w:val="00027503"/>
    <w:rsid w:val="000317FE"/>
    <w:rsid w:val="00032370"/>
    <w:rsid w:val="00032A7A"/>
    <w:rsid w:val="00032E34"/>
    <w:rsid w:val="00034B92"/>
    <w:rsid w:val="00035A32"/>
    <w:rsid w:val="00036E89"/>
    <w:rsid w:val="00041C17"/>
    <w:rsid w:val="000422B1"/>
    <w:rsid w:val="000448C5"/>
    <w:rsid w:val="00051B9D"/>
    <w:rsid w:val="00052D5F"/>
    <w:rsid w:val="00053F5B"/>
    <w:rsid w:val="0005509D"/>
    <w:rsid w:val="00056331"/>
    <w:rsid w:val="00057B2A"/>
    <w:rsid w:val="000636E9"/>
    <w:rsid w:val="00065002"/>
    <w:rsid w:val="000651F1"/>
    <w:rsid w:val="0006540C"/>
    <w:rsid w:val="000659CA"/>
    <w:rsid w:val="00066B8F"/>
    <w:rsid w:val="00066BEF"/>
    <w:rsid w:val="000739E2"/>
    <w:rsid w:val="00075966"/>
    <w:rsid w:val="0007646D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5958"/>
    <w:rsid w:val="00096576"/>
    <w:rsid w:val="0009686E"/>
    <w:rsid w:val="00097A0A"/>
    <w:rsid w:val="000A2EA7"/>
    <w:rsid w:val="000B283C"/>
    <w:rsid w:val="000B2ED1"/>
    <w:rsid w:val="000B338E"/>
    <w:rsid w:val="000B5187"/>
    <w:rsid w:val="000B5DEA"/>
    <w:rsid w:val="000C0E75"/>
    <w:rsid w:val="000C1658"/>
    <w:rsid w:val="000C4682"/>
    <w:rsid w:val="000C4DE4"/>
    <w:rsid w:val="000C5551"/>
    <w:rsid w:val="000C59E8"/>
    <w:rsid w:val="000C771F"/>
    <w:rsid w:val="000D1289"/>
    <w:rsid w:val="000D267B"/>
    <w:rsid w:val="000D330C"/>
    <w:rsid w:val="000E0774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2E2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507AA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5FDB"/>
    <w:rsid w:val="001879D7"/>
    <w:rsid w:val="001918EF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4B36"/>
    <w:rsid w:val="001A6228"/>
    <w:rsid w:val="001A6279"/>
    <w:rsid w:val="001A6ADE"/>
    <w:rsid w:val="001A7936"/>
    <w:rsid w:val="001B09C8"/>
    <w:rsid w:val="001B3CB6"/>
    <w:rsid w:val="001B61A7"/>
    <w:rsid w:val="001B66A5"/>
    <w:rsid w:val="001B6B85"/>
    <w:rsid w:val="001B71A2"/>
    <w:rsid w:val="001B7476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DD9"/>
    <w:rsid w:val="001D0E02"/>
    <w:rsid w:val="001D21E6"/>
    <w:rsid w:val="001D5032"/>
    <w:rsid w:val="001D7AA1"/>
    <w:rsid w:val="001E1C38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7E39"/>
    <w:rsid w:val="00220A20"/>
    <w:rsid w:val="00220AAE"/>
    <w:rsid w:val="00220B20"/>
    <w:rsid w:val="0022143D"/>
    <w:rsid w:val="00221F82"/>
    <w:rsid w:val="002220A8"/>
    <w:rsid w:val="00224244"/>
    <w:rsid w:val="0023074B"/>
    <w:rsid w:val="002320F4"/>
    <w:rsid w:val="002336C6"/>
    <w:rsid w:val="00233E4C"/>
    <w:rsid w:val="0023587A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998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475C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75EC"/>
    <w:rsid w:val="002F7E57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E35"/>
    <w:rsid w:val="00316173"/>
    <w:rsid w:val="003164EF"/>
    <w:rsid w:val="00316602"/>
    <w:rsid w:val="0031788B"/>
    <w:rsid w:val="00321CFC"/>
    <w:rsid w:val="003221CC"/>
    <w:rsid w:val="003229CD"/>
    <w:rsid w:val="003248BB"/>
    <w:rsid w:val="00325FC5"/>
    <w:rsid w:val="0032614F"/>
    <w:rsid w:val="00327818"/>
    <w:rsid w:val="00327DE9"/>
    <w:rsid w:val="003314F9"/>
    <w:rsid w:val="003333C5"/>
    <w:rsid w:val="0033388F"/>
    <w:rsid w:val="00334A69"/>
    <w:rsid w:val="003360A5"/>
    <w:rsid w:val="00340787"/>
    <w:rsid w:val="00340CC3"/>
    <w:rsid w:val="00340EA0"/>
    <w:rsid w:val="00341226"/>
    <w:rsid w:val="003425E0"/>
    <w:rsid w:val="003425E2"/>
    <w:rsid w:val="003429BE"/>
    <w:rsid w:val="00343B37"/>
    <w:rsid w:val="00346D2C"/>
    <w:rsid w:val="00347C36"/>
    <w:rsid w:val="0035158B"/>
    <w:rsid w:val="00353B4B"/>
    <w:rsid w:val="0035558D"/>
    <w:rsid w:val="00360016"/>
    <w:rsid w:val="00362528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10B4"/>
    <w:rsid w:val="00391AB4"/>
    <w:rsid w:val="003929A2"/>
    <w:rsid w:val="00394F82"/>
    <w:rsid w:val="003960BA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C2332"/>
    <w:rsid w:val="003C2627"/>
    <w:rsid w:val="003C492A"/>
    <w:rsid w:val="003C5660"/>
    <w:rsid w:val="003C593B"/>
    <w:rsid w:val="003C7AA4"/>
    <w:rsid w:val="003D073B"/>
    <w:rsid w:val="003D2EFD"/>
    <w:rsid w:val="003D3F39"/>
    <w:rsid w:val="003D776E"/>
    <w:rsid w:val="003D796D"/>
    <w:rsid w:val="003E11CD"/>
    <w:rsid w:val="003E2868"/>
    <w:rsid w:val="003E6401"/>
    <w:rsid w:val="003E76F2"/>
    <w:rsid w:val="003E7BB3"/>
    <w:rsid w:val="003F08A8"/>
    <w:rsid w:val="003F13A7"/>
    <w:rsid w:val="003F162E"/>
    <w:rsid w:val="003F31B8"/>
    <w:rsid w:val="003F75E5"/>
    <w:rsid w:val="00400CEA"/>
    <w:rsid w:val="0040286B"/>
    <w:rsid w:val="00404818"/>
    <w:rsid w:val="00406E94"/>
    <w:rsid w:val="004074E7"/>
    <w:rsid w:val="0041609A"/>
    <w:rsid w:val="00416BD7"/>
    <w:rsid w:val="00420AC7"/>
    <w:rsid w:val="00420C91"/>
    <w:rsid w:val="00421E76"/>
    <w:rsid w:val="004235C7"/>
    <w:rsid w:val="00424EF2"/>
    <w:rsid w:val="00426E35"/>
    <w:rsid w:val="00431641"/>
    <w:rsid w:val="004319E8"/>
    <w:rsid w:val="00432D54"/>
    <w:rsid w:val="0043369D"/>
    <w:rsid w:val="00435073"/>
    <w:rsid w:val="004367C4"/>
    <w:rsid w:val="00437841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1119"/>
    <w:rsid w:val="00451680"/>
    <w:rsid w:val="004531B0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AF9"/>
    <w:rsid w:val="00477157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1E55"/>
    <w:rsid w:val="00492967"/>
    <w:rsid w:val="00492979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05E44"/>
    <w:rsid w:val="005104A3"/>
    <w:rsid w:val="00511450"/>
    <w:rsid w:val="00511BC1"/>
    <w:rsid w:val="00511C00"/>
    <w:rsid w:val="00516162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57CA"/>
    <w:rsid w:val="00526326"/>
    <w:rsid w:val="00530942"/>
    <w:rsid w:val="005310A4"/>
    <w:rsid w:val="00531116"/>
    <w:rsid w:val="00533416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51C2"/>
    <w:rsid w:val="00556518"/>
    <w:rsid w:val="005572EA"/>
    <w:rsid w:val="00557C11"/>
    <w:rsid w:val="005602CF"/>
    <w:rsid w:val="00561457"/>
    <w:rsid w:val="005634D7"/>
    <w:rsid w:val="00566C02"/>
    <w:rsid w:val="005739D4"/>
    <w:rsid w:val="00574A94"/>
    <w:rsid w:val="00575DBA"/>
    <w:rsid w:val="00575F0D"/>
    <w:rsid w:val="00576258"/>
    <w:rsid w:val="005764E4"/>
    <w:rsid w:val="005779E3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337"/>
    <w:rsid w:val="005C39C1"/>
    <w:rsid w:val="005C4410"/>
    <w:rsid w:val="005C44A6"/>
    <w:rsid w:val="005C5078"/>
    <w:rsid w:val="005C65D1"/>
    <w:rsid w:val="005C675B"/>
    <w:rsid w:val="005D0400"/>
    <w:rsid w:val="005D050A"/>
    <w:rsid w:val="005D16A5"/>
    <w:rsid w:val="005D1A47"/>
    <w:rsid w:val="005D2F18"/>
    <w:rsid w:val="005D36E9"/>
    <w:rsid w:val="005D397A"/>
    <w:rsid w:val="005D49D8"/>
    <w:rsid w:val="005D49E9"/>
    <w:rsid w:val="005D6297"/>
    <w:rsid w:val="005D6440"/>
    <w:rsid w:val="005E0470"/>
    <w:rsid w:val="005E064C"/>
    <w:rsid w:val="005E0CBE"/>
    <w:rsid w:val="005E1ACC"/>
    <w:rsid w:val="005E4D57"/>
    <w:rsid w:val="005E541A"/>
    <w:rsid w:val="005E7B4F"/>
    <w:rsid w:val="005F058C"/>
    <w:rsid w:val="005F1676"/>
    <w:rsid w:val="005F16FF"/>
    <w:rsid w:val="005F1FA0"/>
    <w:rsid w:val="005F377D"/>
    <w:rsid w:val="005F46DF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27FDC"/>
    <w:rsid w:val="0063151D"/>
    <w:rsid w:val="00633A1E"/>
    <w:rsid w:val="00635C99"/>
    <w:rsid w:val="00636056"/>
    <w:rsid w:val="006403BD"/>
    <w:rsid w:val="00641761"/>
    <w:rsid w:val="00642BEF"/>
    <w:rsid w:val="00644005"/>
    <w:rsid w:val="006450CD"/>
    <w:rsid w:val="00647209"/>
    <w:rsid w:val="006477D3"/>
    <w:rsid w:val="00651A36"/>
    <w:rsid w:val="00654E0F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D06"/>
    <w:rsid w:val="006977E6"/>
    <w:rsid w:val="006A0E8D"/>
    <w:rsid w:val="006A1080"/>
    <w:rsid w:val="006A14AA"/>
    <w:rsid w:val="006A30D7"/>
    <w:rsid w:val="006A3A0C"/>
    <w:rsid w:val="006A6DA3"/>
    <w:rsid w:val="006A7AC4"/>
    <w:rsid w:val="006B157C"/>
    <w:rsid w:val="006B1842"/>
    <w:rsid w:val="006B39E4"/>
    <w:rsid w:val="006B6FAC"/>
    <w:rsid w:val="006C27AA"/>
    <w:rsid w:val="006C2D04"/>
    <w:rsid w:val="006C3A49"/>
    <w:rsid w:val="006C576B"/>
    <w:rsid w:val="006C70D6"/>
    <w:rsid w:val="006D100A"/>
    <w:rsid w:val="006D2614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5278"/>
    <w:rsid w:val="006F5656"/>
    <w:rsid w:val="006F5692"/>
    <w:rsid w:val="006F71F7"/>
    <w:rsid w:val="006F73C3"/>
    <w:rsid w:val="006F7C7C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2779"/>
    <w:rsid w:val="0071287D"/>
    <w:rsid w:val="007128FF"/>
    <w:rsid w:val="00712DF3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4F1F"/>
    <w:rsid w:val="00726CE7"/>
    <w:rsid w:val="0072767D"/>
    <w:rsid w:val="00727B6D"/>
    <w:rsid w:val="007303FA"/>
    <w:rsid w:val="00731D97"/>
    <w:rsid w:val="00732D89"/>
    <w:rsid w:val="007345D9"/>
    <w:rsid w:val="007371D1"/>
    <w:rsid w:val="0074135C"/>
    <w:rsid w:val="00741459"/>
    <w:rsid w:val="00742ED2"/>
    <w:rsid w:val="007439C1"/>
    <w:rsid w:val="00747744"/>
    <w:rsid w:val="00747F9A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7303C"/>
    <w:rsid w:val="007745AE"/>
    <w:rsid w:val="00774C1A"/>
    <w:rsid w:val="00774E94"/>
    <w:rsid w:val="0077550D"/>
    <w:rsid w:val="00776BDD"/>
    <w:rsid w:val="0078023F"/>
    <w:rsid w:val="007802EF"/>
    <w:rsid w:val="00780E3D"/>
    <w:rsid w:val="00780F5F"/>
    <w:rsid w:val="007821B5"/>
    <w:rsid w:val="00785779"/>
    <w:rsid w:val="00786A8C"/>
    <w:rsid w:val="007875F0"/>
    <w:rsid w:val="00790655"/>
    <w:rsid w:val="007906FF"/>
    <w:rsid w:val="00792594"/>
    <w:rsid w:val="00793C97"/>
    <w:rsid w:val="00793E82"/>
    <w:rsid w:val="00794601"/>
    <w:rsid w:val="007977EA"/>
    <w:rsid w:val="007A115E"/>
    <w:rsid w:val="007A1958"/>
    <w:rsid w:val="007A36DD"/>
    <w:rsid w:val="007A549A"/>
    <w:rsid w:val="007A5C93"/>
    <w:rsid w:val="007B1EDF"/>
    <w:rsid w:val="007B6723"/>
    <w:rsid w:val="007B7FCD"/>
    <w:rsid w:val="007C01CE"/>
    <w:rsid w:val="007C0407"/>
    <w:rsid w:val="007C2FE9"/>
    <w:rsid w:val="007C61B0"/>
    <w:rsid w:val="007C6250"/>
    <w:rsid w:val="007D2960"/>
    <w:rsid w:val="007D33C7"/>
    <w:rsid w:val="007D3951"/>
    <w:rsid w:val="007D464C"/>
    <w:rsid w:val="007D5FFE"/>
    <w:rsid w:val="007D6174"/>
    <w:rsid w:val="007D766E"/>
    <w:rsid w:val="007E2786"/>
    <w:rsid w:val="007E421F"/>
    <w:rsid w:val="007E5C88"/>
    <w:rsid w:val="007E60E8"/>
    <w:rsid w:val="007E669F"/>
    <w:rsid w:val="007F4B1B"/>
    <w:rsid w:val="007F6DBC"/>
    <w:rsid w:val="007F70C6"/>
    <w:rsid w:val="007F79CC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F92"/>
    <w:rsid w:val="00821F6A"/>
    <w:rsid w:val="00822D7E"/>
    <w:rsid w:val="008232BF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171A"/>
    <w:rsid w:val="00843833"/>
    <w:rsid w:val="008449FD"/>
    <w:rsid w:val="008460A7"/>
    <w:rsid w:val="00851002"/>
    <w:rsid w:val="00852214"/>
    <w:rsid w:val="00852564"/>
    <w:rsid w:val="00853E4F"/>
    <w:rsid w:val="00856D78"/>
    <w:rsid w:val="0086003C"/>
    <w:rsid w:val="00860198"/>
    <w:rsid w:val="00860913"/>
    <w:rsid w:val="0086166E"/>
    <w:rsid w:val="0086239F"/>
    <w:rsid w:val="00864DEE"/>
    <w:rsid w:val="00874FBA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5263"/>
    <w:rsid w:val="008B12BA"/>
    <w:rsid w:val="008B16D7"/>
    <w:rsid w:val="008B1B05"/>
    <w:rsid w:val="008B27BA"/>
    <w:rsid w:val="008B28CA"/>
    <w:rsid w:val="008B5585"/>
    <w:rsid w:val="008B5ABA"/>
    <w:rsid w:val="008B68F4"/>
    <w:rsid w:val="008B6F81"/>
    <w:rsid w:val="008C2944"/>
    <w:rsid w:val="008C6D8F"/>
    <w:rsid w:val="008C7E86"/>
    <w:rsid w:val="008D0FE1"/>
    <w:rsid w:val="008D3B5D"/>
    <w:rsid w:val="008D4A8F"/>
    <w:rsid w:val="008D4D4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8F2E0F"/>
    <w:rsid w:val="008F528B"/>
    <w:rsid w:val="00900CB6"/>
    <w:rsid w:val="00901313"/>
    <w:rsid w:val="00905906"/>
    <w:rsid w:val="0090780E"/>
    <w:rsid w:val="00907BF8"/>
    <w:rsid w:val="0091109A"/>
    <w:rsid w:val="00914C98"/>
    <w:rsid w:val="00916179"/>
    <w:rsid w:val="00920FB2"/>
    <w:rsid w:val="0092242C"/>
    <w:rsid w:val="00923D9F"/>
    <w:rsid w:val="00923E9C"/>
    <w:rsid w:val="00924DB3"/>
    <w:rsid w:val="00927360"/>
    <w:rsid w:val="00927D23"/>
    <w:rsid w:val="00930056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46189"/>
    <w:rsid w:val="0095230C"/>
    <w:rsid w:val="009527BC"/>
    <w:rsid w:val="009561F2"/>
    <w:rsid w:val="00956C06"/>
    <w:rsid w:val="00962EBC"/>
    <w:rsid w:val="00965B1D"/>
    <w:rsid w:val="00966BD0"/>
    <w:rsid w:val="00967689"/>
    <w:rsid w:val="00970E69"/>
    <w:rsid w:val="00972898"/>
    <w:rsid w:val="0097440B"/>
    <w:rsid w:val="009769DE"/>
    <w:rsid w:val="009770F2"/>
    <w:rsid w:val="00980076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835"/>
    <w:rsid w:val="009D70B5"/>
    <w:rsid w:val="009E0BF8"/>
    <w:rsid w:val="009E11E0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5231"/>
    <w:rsid w:val="009F7212"/>
    <w:rsid w:val="009F7E76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B78"/>
    <w:rsid w:val="00A206ED"/>
    <w:rsid w:val="00A21F39"/>
    <w:rsid w:val="00A226D3"/>
    <w:rsid w:val="00A26E99"/>
    <w:rsid w:val="00A27988"/>
    <w:rsid w:val="00A314C9"/>
    <w:rsid w:val="00A34D05"/>
    <w:rsid w:val="00A358C7"/>
    <w:rsid w:val="00A3677A"/>
    <w:rsid w:val="00A36889"/>
    <w:rsid w:val="00A37D91"/>
    <w:rsid w:val="00A40EF5"/>
    <w:rsid w:val="00A436CE"/>
    <w:rsid w:val="00A439C6"/>
    <w:rsid w:val="00A459A2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1EE8"/>
    <w:rsid w:val="00A94507"/>
    <w:rsid w:val="00A949AC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C08F6"/>
    <w:rsid w:val="00AC117B"/>
    <w:rsid w:val="00AC2CFD"/>
    <w:rsid w:val="00AC4255"/>
    <w:rsid w:val="00AC4675"/>
    <w:rsid w:val="00AC5605"/>
    <w:rsid w:val="00AC7372"/>
    <w:rsid w:val="00AD0A62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7B7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624B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56DE"/>
    <w:rsid w:val="00B976B5"/>
    <w:rsid w:val="00BA0317"/>
    <w:rsid w:val="00BA22DE"/>
    <w:rsid w:val="00BA239E"/>
    <w:rsid w:val="00BA5351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6EC1"/>
    <w:rsid w:val="00BC7BE5"/>
    <w:rsid w:val="00BD417A"/>
    <w:rsid w:val="00BD70A9"/>
    <w:rsid w:val="00BE106D"/>
    <w:rsid w:val="00BE1FA0"/>
    <w:rsid w:val="00BE34A3"/>
    <w:rsid w:val="00BE3FF2"/>
    <w:rsid w:val="00BE5B05"/>
    <w:rsid w:val="00BE6233"/>
    <w:rsid w:val="00BF042D"/>
    <w:rsid w:val="00BF0CAD"/>
    <w:rsid w:val="00BF1DF3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733D"/>
    <w:rsid w:val="00C20622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19E3"/>
    <w:rsid w:val="00C4260D"/>
    <w:rsid w:val="00C42D18"/>
    <w:rsid w:val="00C45F4E"/>
    <w:rsid w:val="00C47204"/>
    <w:rsid w:val="00C5156F"/>
    <w:rsid w:val="00C51B78"/>
    <w:rsid w:val="00C52F6E"/>
    <w:rsid w:val="00C554CC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530"/>
    <w:rsid w:val="00C8198C"/>
    <w:rsid w:val="00C85467"/>
    <w:rsid w:val="00C86178"/>
    <w:rsid w:val="00C87967"/>
    <w:rsid w:val="00C915D8"/>
    <w:rsid w:val="00C92B23"/>
    <w:rsid w:val="00C9320A"/>
    <w:rsid w:val="00C959B8"/>
    <w:rsid w:val="00C9655D"/>
    <w:rsid w:val="00CA0673"/>
    <w:rsid w:val="00CA33D3"/>
    <w:rsid w:val="00CA3C31"/>
    <w:rsid w:val="00CA417F"/>
    <w:rsid w:val="00CA5269"/>
    <w:rsid w:val="00CA58BD"/>
    <w:rsid w:val="00CB3143"/>
    <w:rsid w:val="00CB4BFD"/>
    <w:rsid w:val="00CB663D"/>
    <w:rsid w:val="00CC3F15"/>
    <w:rsid w:val="00CC566E"/>
    <w:rsid w:val="00CC633C"/>
    <w:rsid w:val="00CC7257"/>
    <w:rsid w:val="00CD121A"/>
    <w:rsid w:val="00CD2AD0"/>
    <w:rsid w:val="00CD34A9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213"/>
    <w:rsid w:val="00CF632A"/>
    <w:rsid w:val="00CF69E1"/>
    <w:rsid w:val="00CF7510"/>
    <w:rsid w:val="00CF7828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32DDB"/>
    <w:rsid w:val="00D34F84"/>
    <w:rsid w:val="00D372D7"/>
    <w:rsid w:val="00D40441"/>
    <w:rsid w:val="00D40912"/>
    <w:rsid w:val="00D41045"/>
    <w:rsid w:val="00D4564F"/>
    <w:rsid w:val="00D46618"/>
    <w:rsid w:val="00D51856"/>
    <w:rsid w:val="00D51ADC"/>
    <w:rsid w:val="00D546B4"/>
    <w:rsid w:val="00D554C3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240A"/>
    <w:rsid w:val="00D841B6"/>
    <w:rsid w:val="00D8452C"/>
    <w:rsid w:val="00D84F5D"/>
    <w:rsid w:val="00D8555A"/>
    <w:rsid w:val="00D857F3"/>
    <w:rsid w:val="00D86F99"/>
    <w:rsid w:val="00D87B74"/>
    <w:rsid w:val="00D92765"/>
    <w:rsid w:val="00D92929"/>
    <w:rsid w:val="00D92B8C"/>
    <w:rsid w:val="00D951B7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B1157"/>
    <w:rsid w:val="00DB1816"/>
    <w:rsid w:val="00DB3BC5"/>
    <w:rsid w:val="00DB3CA5"/>
    <w:rsid w:val="00DB736C"/>
    <w:rsid w:val="00DB78B1"/>
    <w:rsid w:val="00DB7AE5"/>
    <w:rsid w:val="00DB7BD7"/>
    <w:rsid w:val="00DC07F7"/>
    <w:rsid w:val="00DC0D91"/>
    <w:rsid w:val="00DC0F78"/>
    <w:rsid w:val="00DC172E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33B"/>
    <w:rsid w:val="00DF4729"/>
    <w:rsid w:val="00DF5AD5"/>
    <w:rsid w:val="00DF7F50"/>
    <w:rsid w:val="00E011E9"/>
    <w:rsid w:val="00E01580"/>
    <w:rsid w:val="00E0245F"/>
    <w:rsid w:val="00E03BB4"/>
    <w:rsid w:val="00E06D43"/>
    <w:rsid w:val="00E07B05"/>
    <w:rsid w:val="00E10097"/>
    <w:rsid w:val="00E12751"/>
    <w:rsid w:val="00E12969"/>
    <w:rsid w:val="00E13ED8"/>
    <w:rsid w:val="00E145DD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7543"/>
    <w:rsid w:val="00E27AA9"/>
    <w:rsid w:val="00E3150C"/>
    <w:rsid w:val="00E318DE"/>
    <w:rsid w:val="00E32C3E"/>
    <w:rsid w:val="00E34FE6"/>
    <w:rsid w:val="00E3591E"/>
    <w:rsid w:val="00E363B8"/>
    <w:rsid w:val="00E36744"/>
    <w:rsid w:val="00E37AFE"/>
    <w:rsid w:val="00E40BDC"/>
    <w:rsid w:val="00E4155E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39A3"/>
    <w:rsid w:val="00E63C40"/>
    <w:rsid w:val="00E653D6"/>
    <w:rsid w:val="00E659BC"/>
    <w:rsid w:val="00E65C6D"/>
    <w:rsid w:val="00E728A8"/>
    <w:rsid w:val="00E72C0C"/>
    <w:rsid w:val="00E72DDF"/>
    <w:rsid w:val="00E7364C"/>
    <w:rsid w:val="00E753B5"/>
    <w:rsid w:val="00E75C85"/>
    <w:rsid w:val="00E76358"/>
    <w:rsid w:val="00E77CA1"/>
    <w:rsid w:val="00E83CEF"/>
    <w:rsid w:val="00E84BD8"/>
    <w:rsid w:val="00E87A76"/>
    <w:rsid w:val="00E90DB9"/>
    <w:rsid w:val="00E92838"/>
    <w:rsid w:val="00E94650"/>
    <w:rsid w:val="00EA20DA"/>
    <w:rsid w:val="00EA2388"/>
    <w:rsid w:val="00EA2B8E"/>
    <w:rsid w:val="00EA2C38"/>
    <w:rsid w:val="00EA488F"/>
    <w:rsid w:val="00EA55F2"/>
    <w:rsid w:val="00EA7A62"/>
    <w:rsid w:val="00EB1788"/>
    <w:rsid w:val="00EB1B1F"/>
    <w:rsid w:val="00EB2A3E"/>
    <w:rsid w:val="00EB504D"/>
    <w:rsid w:val="00EB55EE"/>
    <w:rsid w:val="00EB5CAF"/>
    <w:rsid w:val="00EB6325"/>
    <w:rsid w:val="00EC250D"/>
    <w:rsid w:val="00EC2C2C"/>
    <w:rsid w:val="00EC4596"/>
    <w:rsid w:val="00EC47D7"/>
    <w:rsid w:val="00EC5101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F04E2"/>
    <w:rsid w:val="00EF1AC6"/>
    <w:rsid w:val="00EF32BD"/>
    <w:rsid w:val="00EF5330"/>
    <w:rsid w:val="00EF5985"/>
    <w:rsid w:val="00EF5BEF"/>
    <w:rsid w:val="00EF5D57"/>
    <w:rsid w:val="00EF5E7F"/>
    <w:rsid w:val="00EF77E5"/>
    <w:rsid w:val="00F03C25"/>
    <w:rsid w:val="00F03FDD"/>
    <w:rsid w:val="00F04573"/>
    <w:rsid w:val="00F04F99"/>
    <w:rsid w:val="00F05E1D"/>
    <w:rsid w:val="00F06555"/>
    <w:rsid w:val="00F16DA9"/>
    <w:rsid w:val="00F17D7E"/>
    <w:rsid w:val="00F20593"/>
    <w:rsid w:val="00F21941"/>
    <w:rsid w:val="00F24572"/>
    <w:rsid w:val="00F25634"/>
    <w:rsid w:val="00F2629C"/>
    <w:rsid w:val="00F26434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C1F"/>
    <w:rsid w:val="00F45FB4"/>
    <w:rsid w:val="00F50F15"/>
    <w:rsid w:val="00F51D86"/>
    <w:rsid w:val="00F5315E"/>
    <w:rsid w:val="00F53674"/>
    <w:rsid w:val="00F53EC5"/>
    <w:rsid w:val="00F562C4"/>
    <w:rsid w:val="00F56921"/>
    <w:rsid w:val="00F618CD"/>
    <w:rsid w:val="00F62FB2"/>
    <w:rsid w:val="00F64630"/>
    <w:rsid w:val="00F66198"/>
    <w:rsid w:val="00F70006"/>
    <w:rsid w:val="00F714E3"/>
    <w:rsid w:val="00F716FD"/>
    <w:rsid w:val="00F7183E"/>
    <w:rsid w:val="00F73B36"/>
    <w:rsid w:val="00F74F83"/>
    <w:rsid w:val="00F766C2"/>
    <w:rsid w:val="00F80624"/>
    <w:rsid w:val="00F820C6"/>
    <w:rsid w:val="00F83F84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12B8"/>
    <w:rsid w:val="00FA16DB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B2BCE"/>
    <w:rsid w:val="00FB4A28"/>
    <w:rsid w:val="00FB6E9B"/>
    <w:rsid w:val="00FB6F88"/>
    <w:rsid w:val="00FC2C7F"/>
    <w:rsid w:val="00FC3626"/>
    <w:rsid w:val="00FC3871"/>
    <w:rsid w:val="00FC41F7"/>
    <w:rsid w:val="00FC4C96"/>
    <w:rsid w:val="00FC4DA5"/>
    <w:rsid w:val="00FD36D8"/>
    <w:rsid w:val="00FD3A28"/>
    <w:rsid w:val="00FD4DA4"/>
    <w:rsid w:val="00FD5A52"/>
    <w:rsid w:val="00FD62B7"/>
    <w:rsid w:val="00FD6B02"/>
    <w:rsid w:val="00FE07CC"/>
    <w:rsid w:val="00FE219A"/>
    <w:rsid w:val="00FE23D8"/>
    <w:rsid w:val="00FE31A2"/>
    <w:rsid w:val="00FE4BC4"/>
    <w:rsid w:val="00FF1879"/>
    <w:rsid w:val="00FF2077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8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477157"/>
    <w:pPr>
      <w:suppressAutoHyphens/>
      <w:ind w:left="567" w:right="-79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tabs>
        <w:tab w:val="clear" w:pos="851"/>
        <w:tab w:val="num" w:pos="425"/>
      </w:tabs>
      <w:spacing w:before="60" w:after="120"/>
      <w:ind w:left="425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477157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5777E-0AC6-49E5-A758-6BBF7D432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3659</Words>
  <Characters>20860</Characters>
  <Application>Microsoft Office Word</Application>
  <DocSecurity>0</DocSecurity>
  <Lines>173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24471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Antonia</cp:lastModifiedBy>
  <cp:revision>30</cp:revision>
  <cp:lastPrinted>2012-11-09T14:14:00Z</cp:lastPrinted>
  <dcterms:created xsi:type="dcterms:W3CDTF">2012-11-23T09:58:00Z</dcterms:created>
  <dcterms:modified xsi:type="dcterms:W3CDTF">2014-03-23T20:11:00Z</dcterms:modified>
</cp:coreProperties>
</file>