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5B3" w:rsidRDefault="00C875B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7B6581">
        <w:rPr>
          <w:rFonts w:ascii="Arial Narrow" w:hAnsi="Arial Narrow" w:cs="Arial Narrow"/>
          <w:sz w:val="22"/>
          <w:szCs w:val="22"/>
        </w:rPr>
        <w:t>NC MALACKY s.r.o.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</w:t>
      </w:r>
      <w:r w:rsidR="007B6581">
        <w:rPr>
          <w:rFonts w:ascii="Arial Narrow" w:hAnsi="Arial Narrow" w:cs="Arial Narrow"/>
          <w:sz w:val="22"/>
          <w:szCs w:val="22"/>
        </w:rPr>
        <w:t>Pezinská 1098, 90101 Malacky</w:t>
      </w:r>
      <w:r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B6581">
        <w:rPr>
          <w:rFonts w:ascii="Arial Narrow" w:hAnsi="Arial Narrow" w:cs="Arial Narrow"/>
          <w:sz w:val="22"/>
          <w:szCs w:val="22"/>
        </w:rPr>
        <w:t xml:space="preserve"> 07.08.2006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C613EE">
        <w:rPr>
          <w:rFonts w:ascii="Arial Narrow" w:hAnsi="Arial Narrow" w:cs="Arial Narrow"/>
          <w:sz w:val="22"/>
          <w:szCs w:val="22"/>
        </w:rPr>
        <w:t xml:space="preserve"> 20.09.2006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875B3" w:rsidRPr="005F5E58" w:rsidRDefault="00C875B3">
      <w:pPr>
        <w:tabs>
          <w:tab w:val="num" w:pos="0"/>
        </w:tabs>
        <w:rPr>
          <w:rFonts w:ascii="Arial" w:hAnsi="Arial" w:cs="Arial"/>
          <w:bCs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  <w:r w:rsidR="00C613EE">
        <w:rPr>
          <w:rFonts w:ascii="Arial" w:hAnsi="Arial" w:cs="Arial"/>
          <w:b/>
          <w:bCs/>
          <w:sz w:val="22"/>
          <w:szCs w:val="22"/>
        </w:rPr>
        <w:t xml:space="preserve"> </w:t>
      </w:r>
      <w:r w:rsidR="005F5E58">
        <w:rPr>
          <w:rFonts w:ascii="Arial" w:hAnsi="Arial" w:cs="Arial"/>
          <w:b/>
          <w:bCs/>
          <w:sz w:val="22"/>
          <w:szCs w:val="22"/>
        </w:rPr>
        <w:t xml:space="preserve">: </w:t>
      </w:r>
      <w:r w:rsidR="00C613EE">
        <w:rPr>
          <w:rFonts w:ascii="Arial" w:hAnsi="Arial" w:cs="Arial"/>
          <w:b/>
          <w:bCs/>
          <w:sz w:val="22"/>
          <w:szCs w:val="22"/>
        </w:rPr>
        <w:t xml:space="preserve"> </w:t>
      </w:r>
      <w:r w:rsidR="005F5E58" w:rsidRPr="005F5E58">
        <w:rPr>
          <w:rFonts w:ascii="Arial" w:hAnsi="Arial" w:cs="Arial"/>
          <w:bCs/>
          <w:i/>
          <w:sz w:val="22"/>
          <w:szCs w:val="22"/>
        </w:rPr>
        <w:t>prenájom</w:t>
      </w:r>
      <w:r w:rsidR="009B343F">
        <w:rPr>
          <w:rFonts w:ascii="Arial" w:hAnsi="Arial" w:cs="Arial"/>
          <w:bCs/>
          <w:i/>
          <w:sz w:val="22"/>
          <w:szCs w:val="22"/>
        </w:rPr>
        <w:t xml:space="preserve"> nehnutelnosti</w:t>
      </w:r>
    </w:p>
    <w:p w:rsidR="00C875B3" w:rsidRDefault="00C875B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TaxEdit2"/>
      </w:pPr>
      <w:r>
        <w:t>c) Priemerný počet zamestnancov</w:t>
      </w:r>
    </w:p>
    <w:p w:rsidR="00C875B3" w:rsidRDefault="00C875B3">
      <w:pPr>
        <w:ind w:left="108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2"/>
      </w:pPr>
      <w:r>
        <w:t>e) Právny dôvod na zostavenie účtovnej závierky</w:t>
      </w: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.</w:t>
      </w:r>
      <w:r w:rsidR="005F5E58">
        <w:rPr>
          <w:rFonts w:ascii="Arial Narrow" w:hAnsi="Arial Narrow" w:cs="Arial Narrow"/>
          <w:b w:val="0"/>
          <w:bCs w:val="0"/>
        </w:rPr>
        <w:t>od 01.01.2013 do 31.12.2013</w:t>
      </w:r>
      <w:r>
        <w:rPr>
          <w:rFonts w:ascii="Arial Narrow" w:hAnsi="Arial Narrow" w:cs="Arial Narrow"/>
          <w:b w:val="0"/>
          <w:bCs w:val="0"/>
        </w:rPr>
        <w:t>.......</w:t>
      </w:r>
    </w:p>
    <w:p w:rsidR="00C875B3" w:rsidRDefault="00C875B3">
      <w:pPr>
        <w:pStyle w:val="TaxEdit2"/>
      </w:pPr>
      <w:r>
        <w:t>f) Dátum schválenia účtovnej závierky za predchádzajúce účtovné obdobie</w:t>
      </w:r>
    </w:p>
    <w:p w:rsidR="00C875B3" w:rsidRDefault="00C875B3">
      <w:pPr>
        <w:pStyle w:val="TaxEdit2"/>
        <w:rPr>
          <w:rFonts w:ascii="Arial Narrow" w:hAnsi="Arial Narrow" w:cs="Arial Narrow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5F5E58">
        <w:rPr>
          <w:rFonts w:ascii="Arial Narrow" w:hAnsi="Arial Narrow" w:cs="Arial Narrow"/>
          <w:b w:val="0"/>
          <w:bCs w:val="0"/>
        </w:rPr>
        <w:t> 31.12.2012</w:t>
      </w:r>
      <w:r>
        <w:rPr>
          <w:rFonts w:ascii="Arial Narrow" w:hAnsi="Arial Narrow" w:cs="Arial Narrow"/>
          <w:b w:val="0"/>
          <w:bCs w:val="0"/>
        </w:rPr>
        <w:t>, za predchádzajúce účtovné obdobie</w:t>
      </w:r>
      <w:r w:rsidR="005F5E58">
        <w:rPr>
          <w:rFonts w:ascii="Arial Narrow" w:hAnsi="Arial Narrow" w:cs="Arial Narrow"/>
          <w:b w:val="0"/>
          <w:bCs w:val="0"/>
        </w:rPr>
        <w:t xml:space="preserve"> ne</w:t>
      </w:r>
      <w:r>
        <w:rPr>
          <w:rFonts w:ascii="Arial Narrow" w:hAnsi="Arial Narrow" w:cs="Arial Narrow"/>
          <w:b w:val="0"/>
          <w:bCs w:val="0"/>
        </w:rPr>
        <w:t xml:space="preserve">bola schválená </w:t>
      </w:r>
      <w:r w:rsidR="005F5E58">
        <w:rPr>
          <w:rFonts w:ascii="Arial Narrow" w:hAnsi="Arial Narrow" w:cs="Arial Narrow"/>
          <w:b w:val="0"/>
          <w:bCs w:val="0"/>
        </w:rPr>
        <w:t>.</w:t>
      </w: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TaxEdit2"/>
        <w:rPr>
          <w:rFonts w:ascii="Arial Narrow" w:hAnsi="Arial Narrow" w:cs="Arial Narrow"/>
          <w:b w:val="0"/>
          <w:bCs w:val="0"/>
        </w:rPr>
      </w:pPr>
    </w:p>
    <w:p w:rsidR="00C875B3" w:rsidRDefault="00C875B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C875B3" w:rsidRDefault="00C875B3">
      <w:pPr>
        <w:ind w:left="360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C875B3" w:rsidRPr="00DA4CD5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070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c>
          <w:tcPr>
            <w:tcW w:w="3070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C875B3" w:rsidRDefault="00C875B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C875B3" w:rsidRDefault="00C875B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          inak: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C875B3" w:rsidRDefault="00C875B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C875B3" w:rsidRDefault="00C875B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C875B3" w:rsidRDefault="00C875B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C875B3" w:rsidRDefault="00C875B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C875B3" w:rsidRDefault="00C875B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875B3" w:rsidRDefault="00C875B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C875B3" w:rsidRDefault="00C875B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B343F" w:rsidRDefault="00C875B3" w:rsidP="009B343F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</w:t>
      </w:r>
      <w:r w:rsidR="009B343F">
        <w:rPr>
          <w:sz w:val="22"/>
          <w:szCs w:val="22"/>
        </w:rPr>
        <w:t>na euro referenčným kurzom určeným a vyhlásením ECB  -: v deň predchádzajúci dňu uskutočnenia účtovného prípadu,</w:t>
      </w:r>
    </w:p>
    <w:p w:rsidR="00C875B3" w:rsidRDefault="009B343F" w:rsidP="009B343F">
      <w:pPr>
        <w:pStyle w:val="Zkladntext"/>
        <w:numPr>
          <w:ilvl w:val="0"/>
          <w:numId w:val="34"/>
        </w:numPr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 v deň, ku ktorému sa zostavujem účtovná závierka </w:t>
      </w:r>
    </w:p>
    <w:p w:rsidR="009B343F" w:rsidRDefault="009B343F" w:rsidP="009B343F">
      <w:pPr>
        <w:pStyle w:val="Zkladntext"/>
        <w:numPr>
          <w:ilvl w:val="0"/>
          <w:numId w:val="34"/>
        </w:numPr>
        <w:tabs>
          <w:tab w:val="left" w:pos="284"/>
        </w:tabs>
        <w:rPr>
          <w:sz w:val="22"/>
          <w:szCs w:val="22"/>
        </w:rPr>
      </w:pPr>
    </w:p>
    <w:p w:rsidR="009B343F" w:rsidRPr="009B343F" w:rsidRDefault="009B343F" w:rsidP="009B343F">
      <w:pPr>
        <w:pStyle w:val="Zkladntext"/>
        <w:tabs>
          <w:tab w:val="left" w:pos="284"/>
        </w:tabs>
        <w:rPr>
          <w:b/>
          <w:i/>
          <w:sz w:val="22"/>
          <w:szCs w:val="22"/>
        </w:rPr>
      </w:pPr>
      <w:r w:rsidRPr="009B343F">
        <w:rPr>
          <w:b/>
          <w:i/>
          <w:sz w:val="22"/>
          <w:szCs w:val="22"/>
        </w:rPr>
        <w:t xml:space="preserve">    10.VÝNOSY</w:t>
      </w:r>
    </w:p>
    <w:p w:rsidR="009B343F" w:rsidRDefault="009B343F" w:rsidP="009B343F">
      <w:pPr>
        <w:pStyle w:val="Zkladntext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         Tržby za vlastné výkony neobsahujú DPH a sú znížené o dobropisy.</w:t>
      </w:r>
    </w:p>
    <w:p w:rsidR="00C875B3" w:rsidRDefault="00C875B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875B3" w:rsidRDefault="00C875B3">
      <w:pPr>
        <w:ind w:left="1080"/>
        <w:rPr>
          <w:rFonts w:ascii="Arial Narrow" w:hAnsi="Arial Narrow" w:cs="Arial Narrow"/>
          <w:sz w:val="22"/>
          <w:szCs w:val="22"/>
        </w:rPr>
      </w:pP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875B3" w:rsidRDefault="00C875B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5F5E58" w:rsidRDefault="005F5E5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5F5E58" w:rsidRDefault="005F5E5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B343F" w:rsidRDefault="009B343F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B343F" w:rsidRDefault="009B343F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B343F" w:rsidRDefault="009B343F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B0E28" w:rsidRDefault="00CB0E2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67222" w:rsidRDefault="00A67222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67222" w:rsidRDefault="00A67222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67222" w:rsidRDefault="00A67222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E3A71" w:rsidRDefault="00CE3A71">
      <w:pPr>
        <w:pStyle w:val="TaxEdit"/>
        <w:numPr>
          <w:ilvl w:val="0"/>
          <w:numId w:val="0"/>
        </w:numPr>
        <w:rPr>
          <w:sz w:val="24"/>
          <w:szCs w:val="24"/>
        </w:rPr>
      </w:pPr>
      <w:bookmarkStart w:id="3" w:name="_GoBack"/>
      <w:bookmarkEnd w:id="3"/>
    </w:p>
    <w:p w:rsidR="00CB0E28" w:rsidRDefault="00CB0E2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5F5E58" w:rsidRDefault="005F5E5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F. INFORMÁCIE O ÚDAJOCH NA STRANE AKTÍV SÚVAHY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5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5F5E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871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392</w:t>
            </w:r>
          </w:p>
        </w:tc>
        <w:tc>
          <w:tcPr>
            <w:tcW w:w="855" w:type="dxa"/>
            <w:vAlign w:val="center"/>
          </w:tcPr>
          <w:p w:rsidR="00C875B3" w:rsidRPr="00DA4CD5" w:rsidRDefault="005F5E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701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993" w:type="dxa"/>
            <w:vAlign w:val="center"/>
          </w:tcPr>
          <w:p w:rsidR="00C875B3" w:rsidRPr="00DA4CD5" w:rsidRDefault="005F5E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45 531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D105E3" w:rsidP="00D1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C63ABA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617</w:t>
            </w:r>
            <w:r w:rsidR="00C63AB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923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63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18820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63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18 820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5F5E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25317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5F5E58" w:rsidP="00D1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  <w:r w:rsidR="00D105E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5F5E58" w:rsidP="005F5E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2846075</w:t>
            </w:r>
          </w:p>
        </w:tc>
        <w:tc>
          <w:tcPr>
            <w:tcW w:w="855" w:type="dxa"/>
            <w:vAlign w:val="center"/>
          </w:tcPr>
          <w:p w:rsidR="00C875B3" w:rsidRPr="00DA4CD5" w:rsidRDefault="005F5E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3701000</w:t>
            </w:r>
          </w:p>
        </w:tc>
        <w:tc>
          <w:tcPr>
            <w:tcW w:w="993" w:type="dxa"/>
            <w:vAlign w:val="center"/>
          </w:tcPr>
          <w:p w:rsidR="00C875B3" w:rsidRPr="00DA4CD5" w:rsidRDefault="005F5E58" w:rsidP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</w:t>
            </w:r>
            <w:r w:rsidR="00671846">
              <w:rPr>
                <w:rFonts w:ascii="Arial Narrow" w:hAnsi="Arial Narrow" w:cs="Arial Narrow"/>
                <w:sz w:val="18"/>
                <w:szCs w:val="18"/>
              </w:rPr>
              <w:t xml:space="preserve"> 531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63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18 820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63ABA" w:rsidP="00D1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6611 425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53412</w:t>
            </w:r>
          </w:p>
        </w:tc>
        <w:tc>
          <w:tcPr>
            <w:tcW w:w="993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864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54276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523DDC" w:rsidP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214464</w:t>
            </w:r>
          </w:p>
        </w:tc>
        <w:tc>
          <w:tcPr>
            <w:tcW w:w="993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10 344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224808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267876</w:t>
            </w:r>
          </w:p>
        </w:tc>
        <w:tc>
          <w:tcPr>
            <w:tcW w:w="993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11208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279084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 w:rsidTr="00993E5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 w:rsidTr="00993E5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 w:rsidTr="00993E5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 w:rsidTr="00993E5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2871392</w:t>
            </w:r>
          </w:p>
        </w:tc>
        <w:tc>
          <w:tcPr>
            <w:tcW w:w="855" w:type="dxa"/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3647588</w:t>
            </w:r>
          </w:p>
        </w:tc>
        <w:tc>
          <w:tcPr>
            <w:tcW w:w="993" w:type="dxa"/>
            <w:vAlign w:val="center"/>
          </w:tcPr>
          <w:p w:rsidR="00C875B3" w:rsidRPr="00DA4CD5" w:rsidRDefault="00D105E3" w:rsidP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  <w:r w:rsidR="00671846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D105E3" w:rsidP="00D1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6563647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2846075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523D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3433124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D105E3" w:rsidP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</w:t>
            </w:r>
            <w:r w:rsidR="00993E55">
              <w:rPr>
                <w:rFonts w:ascii="Arial Narrow" w:hAnsi="Arial Narrow" w:cs="Arial Narrow"/>
                <w:sz w:val="18"/>
                <w:szCs w:val="18"/>
              </w:rPr>
              <w:t>323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63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18 820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63ABA" w:rsidP="00C63A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6 332 342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75B3" w:rsidRPr="00DA4CD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875B3" w:rsidRPr="00DA4CD5">
        <w:trPr>
          <w:cantSplit/>
          <w:trHeight w:val="241"/>
        </w:trPr>
        <w:tc>
          <w:tcPr>
            <w:tcW w:w="183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2 871 392</w:t>
            </w:r>
          </w:p>
        </w:tc>
        <w:tc>
          <w:tcPr>
            <w:tcW w:w="855" w:type="dxa"/>
            <w:vAlign w:val="center"/>
          </w:tcPr>
          <w:p w:rsidR="00C875B3" w:rsidRPr="00DA4CD5" w:rsidRDefault="00993E55" w:rsidP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3 701 000</w:t>
            </w:r>
          </w:p>
        </w:tc>
        <w:tc>
          <w:tcPr>
            <w:tcW w:w="993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45 531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6 617 923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2 871 392</w:t>
            </w:r>
          </w:p>
        </w:tc>
        <w:tc>
          <w:tcPr>
            <w:tcW w:w="855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3 701 000</w:t>
            </w:r>
          </w:p>
        </w:tc>
        <w:tc>
          <w:tcPr>
            <w:tcW w:w="993" w:type="dxa"/>
            <w:vAlign w:val="center"/>
          </w:tcPr>
          <w:p w:rsidR="00C875B3" w:rsidRPr="00DA4CD5" w:rsidRDefault="00993E55" w:rsidP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45 </w:t>
            </w:r>
            <w:r w:rsidR="00671846">
              <w:rPr>
                <w:rFonts w:ascii="Arial Narrow" w:hAnsi="Arial Narrow" w:cs="Arial Narrow"/>
                <w:sz w:val="18"/>
                <w:szCs w:val="18"/>
              </w:rPr>
              <w:t>531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6 617 923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53 412</w:t>
            </w:r>
          </w:p>
        </w:tc>
        <w:tc>
          <w:tcPr>
            <w:tcW w:w="993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864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54 276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53 412</w:t>
            </w:r>
          </w:p>
        </w:tc>
        <w:tc>
          <w:tcPr>
            <w:tcW w:w="993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864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993E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54 276</w:t>
            </w:r>
          </w:p>
        </w:tc>
      </w:tr>
      <w:tr w:rsidR="00C875B3" w:rsidRPr="00DA4CD5">
        <w:trPr>
          <w:cantSplit/>
          <w:trHeight w:val="341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875B3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671846" w:rsidRPr="00DA4CD5" w:rsidRDefault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C875B3" w:rsidRPr="00DA4CD5" w:rsidRDefault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C875B3" w:rsidRPr="00DA4CD5" w:rsidRDefault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2 871 392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3 647 588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44 667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6718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6 563 647</w:t>
            </w:r>
          </w:p>
        </w:tc>
      </w:tr>
    </w:tbl>
    <w:p w:rsidR="00C875B3" w:rsidRDefault="00C875B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rPr>
          <w:color w:val="000000"/>
        </w:rPr>
        <w:br w:type="page"/>
      </w:r>
      <w:r w:rsidR="009B343F">
        <w:lastRenderedPageBreak/>
        <w:t xml:space="preserve"> </w:t>
      </w:r>
      <w:r>
        <w:t>Informácie k časti F. písm. s) o vekovej štruktúre pohľadávok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9851" w:type="dxa"/>
            <w:gridSpan w:val="4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2011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10 407</w:t>
            </w:r>
          </w:p>
        </w:tc>
        <w:tc>
          <w:tcPr>
            <w:tcW w:w="2268" w:type="dxa"/>
            <w:vAlign w:val="center"/>
          </w:tcPr>
          <w:p w:rsidR="00C875B3" w:rsidRPr="00DA4CD5" w:rsidRDefault="002011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10 407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C875B3" w:rsidRPr="00DA4CD5" w:rsidRDefault="002011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34 727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2011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34 727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C875B3" w:rsidRPr="00DA4CD5" w:rsidRDefault="00AD3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587</w:t>
            </w: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AD3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587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875B3" w:rsidRPr="00DA4CD5" w:rsidRDefault="00AE0D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C875B3" w:rsidRPr="00DA4CD5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011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35 314 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011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10 407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2011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45 721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C875B3" w:rsidRPr="00DA4CD5" w:rsidRDefault="00E314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7 114</w:t>
            </w:r>
          </w:p>
        </w:tc>
        <w:tc>
          <w:tcPr>
            <w:tcW w:w="3260" w:type="dxa"/>
            <w:vAlign w:val="center"/>
          </w:tcPr>
          <w:p w:rsidR="00C875B3" w:rsidRPr="00DA4CD5" w:rsidRDefault="00E314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6655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C875B3" w:rsidRPr="00DA4CD5" w:rsidRDefault="00E314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1 108</w:t>
            </w:r>
          </w:p>
        </w:tc>
        <w:tc>
          <w:tcPr>
            <w:tcW w:w="3260" w:type="dxa"/>
            <w:vAlign w:val="center"/>
          </w:tcPr>
          <w:p w:rsidR="00C875B3" w:rsidRPr="00DA4CD5" w:rsidRDefault="00E314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21976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314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8 222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314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28 631</w:t>
            </w:r>
          </w:p>
        </w:tc>
      </w:tr>
    </w:tbl>
    <w:p w:rsidR="00C875B3" w:rsidRDefault="00C875B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Pr="00E71BCC" w:rsidRDefault="00C875B3">
      <w:pPr>
        <w:rPr>
          <w:rFonts w:ascii="Arial Narrow" w:hAnsi="Arial Narrow" w:cs="Arial Narrow"/>
          <w:i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zb) o významných položkách časového rozlíšenia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75B3" w:rsidRPr="00DA4CD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E71BC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 majetku</w:t>
            </w:r>
          </w:p>
        </w:tc>
        <w:tc>
          <w:tcPr>
            <w:tcW w:w="2977" w:type="dxa"/>
            <w:vAlign w:val="center"/>
          </w:tcPr>
          <w:p w:rsidR="00C875B3" w:rsidRPr="00DA4CD5" w:rsidRDefault="00E71B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3306</w:t>
            </w:r>
          </w:p>
        </w:tc>
        <w:tc>
          <w:tcPr>
            <w:tcW w:w="2835" w:type="dxa"/>
            <w:vAlign w:val="center"/>
          </w:tcPr>
          <w:p w:rsidR="00C875B3" w:rsidRDefault="00E71B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3328</w:t>
            </w:r>
          </w:p>
          <w:p w:rsidR="00E71BCC" w:rsidRPr="00DA4CD5" w:rsidRDefault="00E71B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4111" w:type="dxa"/>
            <w:vAlign w:val="center"/>
          </w:tcPr>
          <w:p w:rsidR="00C875B3" w:rsidRPr="00DA4CD5" w:rsidRDefault="00E71BC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energie a dobropisy</w:t>
            </w:r>
          </w:p>
        </w:tc>
        <w:tc>
          <w:tcPr>
            <w:tcW w:w="2977" w:type="dxa"/>
            <w:vAlign w:val="center"/>
          </w:tcPr>
          <w:p w:rsidR="00C875B3" w:rsidRPr="00DA4CD5" w:rsidRDefault="009649A0" w:rsidP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-40 937</w:t>
            </w:r>
          </w:p>
        </w:tc>
        <w:tc>
          <w:tcPr>
            <w:tcW w:w="2835" w:type="dxa"/>
            <w:vAlign w:val="center"/>
          </w:tcPr>
          <w:p w:rsidR="00C875B3" w:rsidRPr="00DA4CD5" w:rsidRDefault="00E71B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14 097</w:t>
            </w:r>
          </w:p>
        </w:tc>
      </w:tr>
      <w:tr w:rsidR="00C875B3" w:rsidRPr="00DA4CD5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Pr="00EB5C36" w:rsidRDefault="00C875B3">
      <w:pPr>
        <w:pStyle w:val="TaxEdit"/>
        <w:numPr>
          <w:ilvl w:val="0"/>
          <w:numId w:val="0"/>
        </w:numPr>
        <w:ind w:left="284"/>
        <w:rPr>
          <w:b w:val="0"/>
          <w:i/>
        </w:rPr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875B3" w:rsidRPr="00DA4CD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42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C875B3" w:rsidRPr="00DA4CD5" w:rsidRDefault="00EB5C36" w:rsidP="00CF1F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-205 </w:t>
            </w:r>
            <w:r w:rsidR="00E10E03"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EB5C36" w:rsidP="00E10E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108 998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C875B3" w:rsidRPr="00DA4CD5" w:rsidRDefault="00EB5C36" w:rsidP="00E10E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9611</w:t>
            </w:r>
            <w:r w:rsidR="00E10E03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  <w:tr w:rsidR="00C875B3" w:rsidRPr="00DA4CD5">
        <w:trPr>
          <w:trHeight w:val="503"/>
        </w:trPr>
        <w:tc>
          <w:tcPr>
            <w:tcW w:w="4890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EB5C36" w:rsidP="00CF1F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205 11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C875B3" w:rsidRPr="00DA4CD5" w:rsidRDefault="000128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4 644</w:t>
            </w: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C875B3" w:rsidRPr="00DA4CD5" w:rsidRDefault="000128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26 043</w:t>
            </w:r>
          </w:p>
        </w:tc>
        <w:tc>
          <w:tcPr>
            <w:tcW w:w="3260" w:type="dxa"/>
            <w:vAlign w:val="center"/>
          </w:tcPr>
          <w:p w:rsidR="00C875B3" w:rsidRPr="00DA4CD5" w:rsidRDefault="000128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476 154</w:t>
            </w:r>
          </w:p>
        </w:tc>
      </w:tr>
      <w:tr w:rsidR="00C875B3" w:rsidRPr="00DA4CD5">
        <w:trPr>
          <w:trHeight w:val="503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den rok až päť rokov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Pr="00A83091" w:rsidRDefault="00C875B3">
      <w:pPr>
        <w:rPr>
          <w:rFonts w:ascii="Arial Narrow" w:hAnsi="Arial Narrow" w:cs="Arial Narrow"/>
          <w:i/>
          <w:sz w:val="18"/>
          <w:szCs w:val="18"/>
        </w:rPr>
      </w:pPr>
    </w:p>
    <w:p w:rsidR="00C875B3" w:rsidRPr="00A83091" w:rsidRDefault="00C875B3">
      <w:pPr>
        <w:rPr>
          <w:rFonts w:ascii="Arial Narrow" w:hAnsi="Arial Narrow" w:cs="Arial Narrow"/>
          <w:i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C875B3" w:rsidRPr="00DA4CD5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A830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Tatra banka </w:t>
            </w:r>
          </w:p>
        </w:tc>
        <w:tc>
          <w:tcPr>
            <w:tcW w:w="1134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1134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31.03.2015</w:t>
            </w:r>
          </w:p>
        </w:tc>
        <w:tc>
          <w:tcPr>
            <w:tcW w:w="1843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3 386 786</w:t>
            </w:r>
          </w:p>
        </w:tc>
        <w:tc>
          <w:tcPr>
            <w:tcW w:w="1701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3 558 348</w:t>
            </w:r>
          </w:p>
        </w:tc>
      </w:tr>
    </w:tbl>
    <w:p w:rsidR="00A83091" w:rsidRDefault="00A8309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C875B3" w:rsidRPr="00DA4CD5">
        <w:trPr>
          <w:trHeight w:val="397"/>
        </w:trPr>
        <w:tc>
          <w:tcPr>
            <w:tcW w:w="9923" w:type="dxa"/>
            <w:gridSpan w:val="6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vAlign w:val="center"/>
          </w:tcPr>
          <w:p w:rsidR="00C875B3" w:rsidRPr="00DA4CD5" w:rsidRDefault="00A830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Gallo Jozef</w:t>
            </w:r>
          </w:p>
        </w:tc>
        <w:tc>
          <w:tcPr>
            <w:tcW w:w="1134" w:type="dxa"/>
            <w:vAlign w:val="center"/>
          </w:tcPr>
          <w:p w:rsidR="00C875B3" w:rsidRPr="00DA4CD5" w:rsidRDefault="00A83091" w:rsidP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65 407</w:t>
            </w:r>
          </w:p>
        </w:tc>
        <w:tc>
          <w:tcPr>
            <w:tcW w:w="1701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65 174</w:t>
            </w:r>
          </w:p>
        </w:tc>
      </w:tr>
      <w:tr w:rsidR="00C875B3" w:rsidRPr="00DA4CD5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C875B3" w:rsidRPr="00DA4CD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A83091" w:rsidP="00A830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Nájomné </w:t>
            </w:r>
          </w:p>
        </w:tc>
        <w:tc>
          <w:tcPr>
            <w:tcW w:w="3119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50 959</w:t>
            </w:r>
          </w:p>
        </w:tc>
        <w:tc>
          <w:tcPr>
            <w:tcW w:w="3260" w:type="dxa"/>
            <w:vAlign w:val="center"/>
          </w:tcPr>
          <w:p w:rsidR="00C875B3" w:rsidRPr="00DA4CD5" w:rsidRDefault="00A830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71 577</w:t>
            </w:r>
          </w:p>
        </w:tc>
      </w:tr>
      <w:tr w:rsidR="00C875B3" w:rsidRPr="00DA4CD5">
        <w:trPr>
          <w:trHeight w:val="397"/>
        </w:trPr>
        <w:tc>
          <w:tcPr>
            <w:tcW w:w="3472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C875B3" w:rsidRPr="00DA4CD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A92959" w:rsidP="00A9295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 a  služby</w:t>
            </w:r>
          </w:p>
        </w:tc>
        <w:tc>
          <w:tcPr>
            <w:tcW w:w="1348" w:type="dxa"/>
            <w:vAlign w:val="center"/>
          </w:tcPr>
          <w:p w:rsidR="00C875B3" w:rsidRPr="00DA4CD5" w:rsidRDefault="00A929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873919</w:t>
            </w:r>
          </w:p>
        </w:tc>
        <w:tc>
          <w:tcPr>
            <w:tcW w:w="1275" w:type="dxa"/>
            <w:vAlign w:val="center"/>
          </w:tcPr>
          <w:p w:rsidR="00C875B3" w:rsidRPr="00DA4CD5" w:rsidRDefault="00A929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58 160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875B3" w:rsidRPr="00DA4CD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875B3" w:rsidRPr="00DA4CD5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C875B3" w:rsidRPr="00DA4CD5" w:rsidRDefault="00C875B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pStyle w:val="Nadpis1"/>
              <w:jc w:val="center"/>
            </w:pPr>
            <w:r w:rsidRPr="00DA4CD5">
              <w:t>a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C875B3" w:rsidRPr="00DA4CD5" w:rsidRDefault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36 882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C875B3" w:rsidRPr="00DA4CD5" w:rsidRDefault="00D632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-205124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C875B3" w:rsidRPr="00DA4CD5" w:rsidRDefault="00D6323D" w:rsidP="00D632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25 317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C875B3" w:rsidRPr="00DA4CD5" w:rsidRDefault="00D632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875B3" w:rsidRPr="00DA4CD5" w:rsidRDefault="009649A0" w:rsidP="00D632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62 198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C875B3" w:rsidRPr="00DA4CD5" w:rsidRDefault="00D632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453C99" w:rsidRPr="00D6323D" w:rsidRDefault="00453C99">
      <w:pPr>
        <w:pStyle w:val="TaxEdit"/>
        <w:numPr>
          <w:ilvl w:val="0"/>
          <w:numId w:val="0"/>
        </w:numPr>
        <w:ind w:left="284" w:hanging="284"/>
        <w:rPr>
          <w:b w:val="0"/>
          <w:i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53C99" w:rsidRPr="00DA4CD5" w:rsidTr="009649A0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53C99" w:rsidRPr="00DA4CD5" w:rsidTr="009649A0">
        <w:trPr>
          <w:trHeight w:val="340"/>
        </w:trPr>
        <w:tc>
          <w:tcPr>
            <w:tcW w:w="4606" w:type="dxa"/>
            <w:vAlign w:val="center"/>
          </w:tcPr>
          <w:p w:rsidR="00453C99" w:rsidRPr="00DA4CD5" w:rsidRDefault="00453C99" w:rsidP="00964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Iné položky DHM  - evidenčne</w:t>
            </w:r>
          </w:p>
        </w:tc>
        <w:tc>
          <w:tcPr>
            <w:tcW w:w="2694" w:type="dxa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4 194</w:t>
            </w:r>
          </w:p>
        </w:tc>
        <w:tc>
          <w:tcPr>
            <w:tcW w:w="2551" w:type="dxa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4 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</w:tr>
      <w:tr w:rsidR="00453C99" w:rsidRPr="00DA4CD5" w:rsidTr="009649A0">
        <w:trPr>
          <w:trHeight w:val="340"/>
        </w:trPr>
        <w:tc>
          <w:tcPr>
            <w:tcW w:w="4606" w:type="dxa"/>
            <w:vAlign w:val="center"/>
          </w:tcPr>
          <w:p w:rsidR="00453C99" w:rsidRPr="00DA4CD5" w:rsidRDefault="00453C99" w:rsidP="009649A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53C99" w:rsidRPr="00DA4CD5" w:rsidTr="009649A0">
        <w:trPr>
          <w:trHeight w:val="340"/>
        </w:trPr>
        <w:tc>
          <w:tcPr>
            <w:tcW w:w="4606" w:type="dxa"/>
            <w:vAlign w:val="center"/>
          </w:tcPr>
          <w:p w:rsidR="00453C99" w:rsidRPr="00DA4CD5" w:rsidRDefault="00453C99" w:rsidP="009649A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53C99" w:rsidRPr="00DA4CD5" w:rsidRDefault="00453C99" w:rsidP="00964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pStyle w:val="TaxEdit"/>
        <w:numPr>
          <w:ilvl w:val="0"/>
          <w:numId w:val="0"/>
        </w:numPr>
        <w:ind w:left="284"/>
      </w:pPr>
    </w:p>
    <w:p w:rsidR="00C875B3" w:rsidRDefault="00C875B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C875B3" w:rsidRDefault="00C875B3"/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D6323D">
        <w:rPr>
          <w:rFonts w:ascii="Arial" w:hAnsi="Arial" w:cs="Arial"/>
          <w:sz w:val="22"/>
          <w:szCs w:val="22"/>
        </w:rPr>
        <w:t>13 ne</w:t>
      </w:r>
      <w:r>
        <w:rPr>
          <w:rFonts w:ascii="Arial" w:hAnsi="Arial" w:cs="Arial"/>
          <w:sz w:val="22"/>
          <w:szCs w:val="22"/>
        </w:rPr>
        <w:t>nastali  udalosti majúce významný vplyv na verné zobrazenie skutočností, ktoré sú predmetom účtovníctva:</w:t>
      </w:r>
    </w:p>
    <w:p w:rsidR="00C875B3" w:rsidRDefault="00C875B3">
      <w:pPr>
        <w:rPr>
          <w:rFonts w:ascii="Arial" w:hAnsi="Arial" w:cs="Arial"/>
        </w:rPr>
      </w:pPr>
    </w:p>
    <w:p w:rsidR="00AB587F" w:rsidRDefault="00AB587F">
      <w:pPr>
        <w:rPr>
          <w:rFonts w:ascii="Arial" w:hAnsi="Arial" w:cs="Arial"/>
        </w:rPr>
      </w:pPr>
    </w:p>
    <w:p w:rsidR="00AB587F" w:rsidRDefault="00AB587F">
      <w:pPr>
        <w:rPr>
          <w:rFonts w:ascii="Arial" w:hAnsi="Arial" w:cs="Arial"/>
        </w:rPr>
      </w:pPr>
    </w:p>
    <w:p w:rsidR="00AB587F" w:rsidRDefault="00AB587F">
      <w:pPr>
        <w:rPr>
          <w:rFonts w:ascii="Arial" w:hAnsi="Arial" w:cs="Arial"/>
        </w:rPr>
      </w:pPr>
    </w:p>
    <w:p w:rsidR="00AB587F" w:rsidRDefault="00AB587F">
      <w:pPr>
        <w:rPr>
          <w:rFonts w:ascii="Arial" w:hAnsi="Arial" w:cs="Arial"/>
        </w:rPr>
      </w:pPr>
    </w:p>
    <w:p w:rsidR="00AB587F" w:rsidRDefault="00AB587F">
      <w:pPr>
        <w:rPr>
          <w:rFonts w:ascii="Arial" w:hAnsi="Arial" w:cs="Arial"/>
        </w:rPr>
      </w:pPr>
    </w:p>
    <w:p w:rsidR="00C875B3" w:rsidRDefault="00C875B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C875B3" w:rsidRDefault="00C875B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875B3" w:rsidRDefault="00C875B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45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45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45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45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8C43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2 871 392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8C43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2 871 392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45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108 998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108 998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96 118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96 118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DA4CD5" w:rsidRDefault="00E91F7C" w:rsidP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-205 114</w:t>
            </w:r>
          </w:p>
        </w:tc>
        <w:tc>
          <w:tcPr>
            <w:tcW w:w="1275" w:type="dxa"/>
            <w:vAlign w:val="center"/>
          </w:tcPr>
          <w:p w:rsidR="00C875B3" w:rsidRPr="00DA4CD5" w:rsidRDefault="008C43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36 882</w:t>
            </w:r>
          </w:p>
        </w:tc>
        <w:tc>
          <w:tcPr>
            <w:tcW w:w="1276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205 114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8C43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36882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C875B3" w:rsidRDefault="00C875B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C875B3" w:rsidRPr="00DA4CD5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875B3" w:rsidRPr="00DA4CD5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875B3" w:rsidRPr="00DA4CD5" w:rsidRDefault="00C875B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6 639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C875B3" w:rsidRPr="00DA4CD5" w:rsidRDefault="008C43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2 871 392</w:t>
            </w: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8C43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2 871 392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110 329</w:t>
            </w:r>
          </w:p>
        </w:tc>
        <w:tc>
          <w:tcPr>
            <w:tcW w:w="1275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-1 331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108 998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F1F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96118</w:t>
            </w: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F1F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96118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C875B3" w:rsidRPr="00E91F7C" w:rsidRDefault="00E91F7C" w:rsidP="00E91F7C">
            <w:pPr>
              <w:pStyle w:val="Odsekzoznamu"/>
              <w:numPr>
                <w:ilvl w:val="0"/>
                <w:numId w:val="33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1331</w:t>
            </w:r>
          </w:p>
        </w:tc>
        <w:tc>
          <w:tcPr>
            <w:tcW w:w="1275" w:type="dxa"/>
            <w:vAlign w:val="center"/>
          </w:tcPr>
          <w:p w:rsidR="00E91F7C" w:rsidRPr="00E91F7C" w:rsidRDefault="00E91F7C" w:rsidP="00CF1F4B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-205 11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1276" w:type="dxa"/>
            <w:vAlign w:val="center"/>
          </w:tcPr>
          <w:p w:rsidR="00C875B3" w:rsidRPr="00DA4CD5" w:rsidRDefault="00E91F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1 331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E91F7C" w:rsidRDefault="00E91F7C" w:rsidP="00CF1F4B">
            <w:pPr>
              <w:pStyle w:val="Odsekzoznamu"/>
              <w:numPr>
                <w:ilvl w:val="0"/>
                <w:numId w:val="33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205 11</w:t>
            </w:r>
            <w:r w:rsidR="00CF1F4B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75B3" w:rsidRPr="00DA4CD5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C875B3" w:rsidRPr="00DA4CD5" w:rsidRDefault="00C875B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A4CD5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875B3" w:rsidRPr="00DA4CD5" w:rsidRDefault="00C875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75B3" w:rsidRDefault="00C875B3" w:rsidP="00AB587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sectPr w:rsidR="00C875B3" w:rsidSect="001E342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97" w:right="70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B8A" w:rsidRDefault="004B2B8A">
      <w:r>
        <w:separator/>
      </w:r>
    </w:p>
    <w:p w:rsidR="004B2B8A" w:rsidRDefault="004B2B8A"/>
  </w:endnote>
  <w:endnote w:type="continuationSeparator" w:id="0">
    <w:p w:rsidR="004B2B8A" w:rsidRDefault="004B2B8A">
      <w:r>
        <w:continuationSeparator/>
      </w:r>
    </w:p>
    <w:p w:rsidR="004B2B8A" w:rsidRDefault="004B2B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3F" w:rsidRDefault="009B343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8862060"/>
      <w:docPartObj>
        <w:docPartGallery w:val="Page Numbers (Bottom of Page)"/>
        <w:docPartUnique/>
      </w:docPartObj>
    </w:sdtPr>
    <w:sdtEndPr/>
    <w:sdtContent>
      <w:p w:rsidR="001E3429" w:rsidRDefault="001E342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42E8">
          <w:rPr>
            <w:noProof/>
          </w:rPr>
          <w:t>11</w:t>
        </w:r>
        <w:r>
          <w:fldChar w:fldCharType="end"/>
        </w:r>
      </w:p>
    </w:sdtContent>
  </w:sdt>
  <w:p w:rsidR="009B343F" w:rsidRDefault="009B343F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3F" w:rsidRDefault="009B34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B8A" w:rsidRDefault="004B2B8A">
      <w:r>
        <w:separator/>
      </w:r>
    </w:p>
    <w:p w:rsidR="004B2B8A" w:rsidRDefault="004B2B8A"/>
  </w:footnote>
  <w:footnote w:type="continuationSeparator" w:id="0">
    <w:p w:rsidR="004B2B8A" w:rsidRDefault="004B2B8A">
      <w:r>
        <w:continuationSeparator/>
      </w:r>
    </w:p>
    <w:p w:rsidR="004B2B8A" w:rsidRDefault="004B2B8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3F" w:rsidRDefault="009B343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3F" w:rsidRDefault="009B343F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58A0C97" wp14:editId="0C11CED5">
              <wp:simplePos x="0" y="0"/>
              <wp:positionH relativeFrom="column">
                <wp:posOffset>-182856</wp:posOffset>
              </wp:positionH>
              <wp:positionV relativeFrom="paragraph">
                <wp:posOffset>-57306</wp:posOffset>
              </wp:positionV>
              <wp:extent cx="1405890" cy="217805"/>
              <wp:effectExtent l="0" t="0" r="22860" b="1143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B343F" w:rsidRDefault="009B343F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14.4pt;margin-top:-4.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" o:allowincell="f">
              <v:textbox style="mso-fit-shape-to-text:t">
                <w:txbxContent>
                  <w:p w:rsidR="009B343F" w:rsidRDefault="009B343F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                                                                                DIC:2022264838</w:t>
    </w:r>
  </w:p>
  <w:p w:rsidR="009B343F" w:rsidRDefault="009B343F">
    <w:pPr>
      <w:pStyle w:val="Hlavika"/>
      <w:ind w:right="360"/>
    </w:pPr>
  </w:p>
  <w:p w:rsidR="009B343F" w:rsidRDefault="009B343F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343F" w:rsidRDefault="009B343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352264"/>
    <w:multiLevelType w:val="hybridMultilevel"/>
    <w:tmpl w:val="E8FEFC34"/>
    <w:lvl w:ilvl="0" w:tplc="9D1A797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DC1CF3"/>
    <w:multiLevelType w:val="hybridMultilevel"/>
    <w:tmpl w:val="4CF49D38"/>
    <w:lvl w:ilvl="0" w:tplc="A636DD2A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8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5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7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A305C41"/>
    <w:multiLevelType w:val="hybridMultilevel"/>
    <w:tmpl w:val="8780D504"/>
    <w:lvl w:ilvl="0" w:tplc="AE880EB4">
      <w:start w:val="2"/>
      <w:numFmt w:val="bullet"/>
      <w:lvlText w:val="-"/>
      <w:lvlJc w:val="left"/>
      <w:pPr>
        <w:ind w:left="839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26"/>
  </w:num>
  <w:num w:numId="7">
    <w:abstractNumId w:val="0"/>
  </w:num>
  <w:num w:numId="8">
    <w:abstractNumId w:val="2"/>
  </w:num>
  <w:num w:numId="9">
    <w:abstractNumId w:val="8"/>
  </w:num>
  <w:num w:numId="10">
    <w:abstractNumId w:val="19"/>
  </w:num>
  <w:num w:numId="11">
    <w:abstractNumId w:val="25"/>
  </w:num>
  <w:num w:numId="12">
    <w:abstractNumId w:val="14"/>
  </w:num>
  <w:num w:numId="13">
    <w:abstractNumId w:val="11"/>
  </w:num>
  <w:num w:numId="14">
    <w:abstractNumId w:val="17"/>
  </w:num>
  <w:num w:numId="15">
    <w:abstractNumId w:val="20"/>
  </w:num>
  <w:num w:numId="16">
    <w:abstractNumId w:val="23"/>
  </w:num>
  <w:num w:numId="17">
    <w:abstractNumId w:val="1"/>
  </w:num>
  <w:num w:numId="18">
    <w:abstractNumId w:val="3"/>
  </w:num>
  <w:num w:numId="19">
    <w:abstractNumId w:val="12"/>
  </w:num>
  <w:num w:numId="20">
    <w:abstractNumId w:val="22"/>
  </w:num>
  <w:num w:numId="21">
    <w:abstractNumId w:val="7"/>
  </w:num>
  <w:num w:numId="22">
    <w:abstractNumId w:val="16"/>
  </w:num>
  <w:num w:numId="23">
    <w:abstractNumId w:val="18"/>
  </w:num>
  <w:num w:numId="24">
    <w:abstractNumId w:val="27"/>
  </w:num>
  <w:num w:numId="25">
    <w:abstractNumId w:val="15"/>
  </w:num>
  <w:num w:numId="26">
    <w:abstractNumId w:val="21"/>
  </w:num>
  <w:num w:numId="2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  <w:lvlOverride w:ilvl="0">
      <w:startOverride w:val="1"/>
    </w:lvlOverride>
    <w:lvlOverride w:ilvl="1">
      <w:startOverride w:val="4"/>
    </w:lvlOverride>
  </w:num>
  <w:num w:numId="29">
    <w:abstractNumId w:val="24"/>
  </w:num>
  <w:num w:numId="30">
    <w:abstractNumId w:val="24"/>
  </w:num>
  <w:num w:numId="31">
    <w:abstractNumId w:val="24"/>
  </w:num>
  <w:num w:numId="32">
    <w:abstractNumId w:val="5"/>
  </w:num>
  <w:num w:numId="33">
    <w:abstractNumId w:val="4"/>
  </w:num>
  <w:num w:numId="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attachedTemplate r:id="rId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279"/>
    <w:rsid w:val="000128A2"/>
    <w:rsid w:val="001603A5"/>
    <w:rsid w:val="001E3429"/>
    <w:rsid w:val="0020113E"/>
    <w:rsid w:val="00264E4A"/>
    <w:rsid w:val="00390235"/>
    <w:rsid w:val="00453C99"/>
    <w:rsid w:val="004B2B8A"/>
    <w:rsid w:val="004D436B"/>
    <w:rsid w:val="00505ED7"/>
    <w:rsid w:val="005124AC"/>
    <w:rsid w:val="00523DDC"/>
    <w:rsid w:val="005B3E53"/>
    <w:rsid w:val="005F5E58"/>
    <w:rsid w:val="00661279"/>
    <w:rsid w:val="00671846"/>
    <w:rsid w:val="007548DF"/>
    <w:rsid w:val="00766C8C"/>
    <w:rsid w:val="007A16BF"/>
    <w:rsid w:val="007B6581"/>
    <w:rsid w:val="00804ED1"/>
    <w:rsid w:val="00817FE8"/>
    <w:rsid w:val="00822243"/>
    <w:rsid w:val="008408A0"/>
    <w:rsid w:val="00845CF9"/>
    <w:rsid w:val="008C4348"/>
    <w:rsid w:val="009113C4"/>
    <w:rsid w:val="009249E4"/>
    <w:rsid w:val="00926C86"/>
    <w:rsid w:val="009649A0"/>
    <w:rsid w:val="0096522D"/>
    <w:rsid w:val="0099250A"/>
    <w:rsid w:val="00993E55"/>
    <w:rsid w:val="009B343F"/>
    <w:rsid w:val="00A003F2"/>
    <w:rsid w:val="00A36AD3"/>
    <w:rsid w:val="00A67222"/>
    <w:rsid w:val="00A83091"/>
    <w:rsid w:val="00A92959"/>
    <w:rsid w:val="00AB587F"/>
    <w:rsid w:val="00AD3674"/>
    <w:rsid w:val="00AE0DDB"/>
    <w:rsid w:val="00B641C8"/>
    <w:rsid w:val="00C60680"/>
    <w:rsid w:val="00C613EE"/>
    <w:rsid w:val="00C63ABA"/>
    <w:rsid w:val="00C875B3"/>
    <w:rsid w:val="00CA42E8"/>
    <w:rsid w:val="00CB0E28"/>
    <w:rsid w:val="00CE3A71"/>
    <w:rsid w:val="00CF1F4B"/>
    <w:rsid w:val="00D105E3"/>
    <w:rsid w:val="00D40583"/>
    <w:rsid w:val="00D6323D"/>
    <w:rsid w:val="00D86D7A"/>
    <w:rsid w:val="00DA4CD5"/>
    <w:rsid w:val="00E10E03"/>
    <w:rsid w:val="00E16A64"/>
    <w:rsid w:val="00E314B8"/>
    <w:rsid w:val="00E3322C"/>
    <w:rsid w:val="00E400A2"/>
    <w:rsid w:val="00E71BCC"/>
    <w:rsid w:val="00E91F7C"/>
    <w:rsid w:val="00EB5C36"/>
    <w:rsid w:val="00FC6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6718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34"/>
    <w:qFormat/>
    <w:rsid w:val="006718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pozn&#225;mky%20%20%20tla&#269;ivo%20k%20z&#225;verke%20%202013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E8CAD-7404-4413-A517-B9B987210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  tlačivo k záverke  2013</Template>
  <TotalTime>1</TotalTime>
  <Pages>10</Pages>
  <Words>1822</Words>
  <Characters>11141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12938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dc:description>&lt;?template name="Účtovná záverka 2011" version="1.01"?&gt;</dc:description>
  <cp:lastModifiedBy>pc</cp:lastModifiedBy>
  <cp:revision>2</cp:revision>
  <cp:lastPrinted>2014-03-21T05:55:00Z</cp:lastPrinted>
  <dcterms:created xsi:type="dcterms:W3CDTF">2014-03-26T07:47:00Z</dcterms:created>
  <dcterms:modified xsi:type="dcterms:W3CDTF">2014-03-26T07:47:00Z</dcterms:modified>
</cp:coreProperties>
</file>