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 w:rsidP="00DE4337">
      <w:pPr>
        <w:pStyle w:val="Zkladntext"/>
        <w:ind w:left="0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323EEE">
        <w:rPr>
          <w:b/>
          <w:sz w:val="24"/>
        </w:rPr>
        <w:t>3</w:t>
      </w:r>
    </w:p>
    <w:p w:rsidR="000A1BBA" w:rsidRDefault="00DA2859" w:rsidP="00DA2859">
      <w:pPr>
        <w:pStyle w:val="Zkladntext"/>
        <w:tabs>
          <w:tab w:val="left" w:pos="2100"/>
        </w:tabs>
        <w:ind w:left="0"/>
        <w:rPr>
          <w:b/>
          <w:sz w:val="24"/>
        </w:rPr>
      </w:pPr>
      <w:r>
        <w:rPr>
          <w:b/>
          <w:sz w:val="24"/>
        </w:rPr>
        <w:tab/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7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6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2"/>
      </w:tblGrid>
      <w:tr w:rsidR="004007CA" w:rsidRPr="00D72087" w:rsidTr="003936E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="00323EEE" w:rsidRPr="00AD6758">
              <w:rPr>
                <w:rFonts w:cs="Arial"/>
                <w:sz w:val="18"/>
                <w:szCs w:val="18"/>
                <w:lang w:eastAsia="sk-SK"/>
              </w:rPr>
              <w:t>E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3936EB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3936EB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323EEE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3936EB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23EEE" w:rsidP="00CF599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23EEE" w:rsidP="00323EE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3936EB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3936EB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23EE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323EEE" w:rsidP="00CF599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3936EB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3936EB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3936E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3936E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936EB" w:rsidP="00EB06C9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936E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936E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936EB" w:rsidP="008023F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936E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936EB" w:rsidP="00EB06C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936E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936EB" w:rsidP="003F61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3936E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3936E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3936EB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3936EB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3936E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936EB" w:rsidP="003F612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936E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936E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936E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936E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936E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936EB" w:rsidP="003F612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936EB" w:rsidP="003F612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936EB" w:rsidP="003F612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936EB" w:rsidP="003F612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936EB" w:rsidP="003F612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3936EB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936EB" w:rsidRPr="00D72087" w:rsidTr="003936EB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Pr="00D72087" w:rsidRDefault="003936EB" w:rsidP="008A4FD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Default="003936E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Default="003936E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Default="003936EB" w:rsidP="00CF599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Default="003936EB" w:rsidP="00CF599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Default="003936EB" w:rsidP="00CF599F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Default="003936EB" w:rsidP="00CF599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Pr="00D72087" w:rsidRDefault="003936EB" w:rsidP="00CF599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Pr="00D72087" w:rsidRDefault="003936EB" w:rsidP="00CF599F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936EB" w:rsidRPr="00D72087" w:rsidRDefault="003936EB" w:rsidP="00CF599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36EB" w:rsidRDefault="003936EB" w:rsidP="00CF599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Default="003936E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Default="003936E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Default="003936E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936EB" w:rsidRPr="00D72087" w:rsidTr="003936EB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936EB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936EB" w:rsidRDefault="003936EB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936EB" w:rsidRPr="00D72087" w:rsidRDefault="003936EB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3936EB" w:rsidRPr="00D72087" w:rsidRDefault="003936EB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936EB" w:rsidRPr="00D72087" w:rsidTr="003936E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Default="003936E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Default="003936E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36EB" w:rsidRPr="000A1BBA" w:rsidRDefault="003936EB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936EB" w:rsidRPr="00D72087" w:rsidTr="003936EB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936EB" w:rsidRDefault="003936EB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936EB" w:rsidRPr="00D72087" w:rsidTr="003936E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Default="003936E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Default="003936E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Default="003936E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Default="003936E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936EB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936EB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Default="003936EB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3936EB" w:rsidRPr="00D72087" w:rsidRDefault="003936EB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936EB" w:rsidRPr="00D72087" w:rsidTr="003936E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936EB" w:rsidRPr="00D72087" w:rsidTr="003936EB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936EB" w:rsidRDefault="003936EB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3936EB" w:rsidRPr="00D72087" w:rsidRDefault="003936EB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936EB" w:rsidRPr="00D72087" w:rsidTr="003936EB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936EB" w:rsidRPr="00D72087" w:rsidTr="003936EB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936EB" w:rsidRPr="00D72087" w:rsidTr="003936EB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936EB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3936EB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3936EB" w:rsidRDefault="00CF599F" w:rsidP="00F93B67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21</w:t>
            </w:r>
            <w:r w:rsidR="003936EB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 w:rsidR="00F93B67"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 w:rsidR="003936EB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 w:rsidR="00323EEE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936EB" w:rsidRPr="00D72087" w:rsidTr="003936EB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936EB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3936EB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3936EB" w:rsidRDefault="003936E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936EB" w:rsidRPr="00D72087" w:rsidRDefault="003936EB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8A4FD5">
        <w:t>M</w:t>
      </w:r>
      <w:r w:rsidR="003936EB">
        <w:t>ARILU</w:t>
      </w:r>
      <w:r w:rsidR="008A4FD5">
        <w:t xml:space="preserve"> s.r.o. ( ďalej len</w:t>
      </w:r>
      <w:r>
        <w:t xml:space="preserve"> Spoločnosť), bola do obchodného registra zapísaná </w:t>
      </w:r>
      <w:r w:rsidR="008A4FD5">
        <w:t>2</w:t>
      </w:r>
      <w:r w:rsidR="003936EB">
        <w:t>4</w:t>
      </w:r>
      <w:r>
        <w:t xml:space="preserve">. </w:t>
      </w:r>
      <w:r w:rsidR="008A4FD5">
        <w:t xml:space="preserve">Júna </w:t>
      </w:r>
      <w:r w:rsidR="003F6121">
        <w:t xml:space="preserve"> </w:t>
      </w:r>
      <w:r w:rsidR="008A4FD5">
        <w:t>20</w:t>
      </w:r>
      <w:r w:rsidR="003936EB">
        <w:t>06</w:t>
      </w:r>
      <w:r w:rsidR="003F6121">
        <w:t xml:space="preserve"> </w:t>
      </w:r>
      <w:r>
        <w:t xml:space="preserve">(Obchodný register Okresného súdu </w:t>
      </w:r>
      <w:r w:rsidR="00EB06C9">
        <w:t>Košice</w:t>
      </w:r>
      <w:r>
        <w:t xml:space="preserve">, oddiel s.r.o., vložka </w:t>
      </w:r>
      <w:r w:rsidR="003936EB">
        <w:t>18354</w:t>
      </w:r>
      <w:r>
        <w:t>/</w:t>
      </w:r>
      <w:r w:rsidR="00EB06C9">
        <w:t>V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217"/>
        <w:gridCol w:w="3085"/>
      </w:tblGrid>
      <w:tr w:rsidR="003936EB" w:rsidRPr="00691AC8" w:rsidTr="00CF599F">
        <w:trPr>
          <w:tblCellSpacing w:w="15" w:type="dxa"/>
        </w:trPr>
        <w:tc>
          <w:tcPr>
            <w:tcW w:w="3350" w:type="pct"/>
            <w:vAlign w:val="center"/>
          </w:tcPr>
          <w:p w:rsidR="003936EB" w:rsidRPr="00691AC8" w:rsidRDefault="003936EB" w:rsidP="00CF599F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AC8">
              <w:rPr>
                <w:color w:val="000000"/>
                <w:sz w:val="18"/>
                <w:szCs w:val="18"/>
                <w:lang w:eastAsia="sk-SK"/>
              </w:rPr>
              <w:t xml:space="preserve">kúpa tovaru na účely jeho predaja konečnému spotrebiteľovi (maloobchod) v rozsahu voľných živností </w:t>
            </w:r>
          </w:p>
        </w:tc>
        <w:tc>
          <w:tcPr>
            <w:tcW w:w="1650" w:type="pct"/>
          </w:tcPr>
          <w:p w:rsidR="003936EB" w:rsidRPr="00691AC8" w:rsidRDefault="003936EB" w:rsidP="00CF599F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AC8">
              <w:rPr>
                <w:color w:val="000000"/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3936EB" w:rsidRPr="00691AC8" w:rsidRDefault="003936EB" w:rsidP="003936EB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217"/>
        <w:gridCol w:w="3085"/>
      </w:tblGrid>
      <w:tr w:rsidR="003936EB" w:rsidRPr="00691AC8" w:rsidTr="00CF599F">
        <w:trPr>
          <w:tblCellSpacing w:w="15" w:type="dxa"/>
        </w:trPr>
        <w:tc>
          <w:tcPr>
            <w:tcW w:w="3350" w:type="pct"/>
            <w:vAlign w:val="center"/>
          </w:tcPr>
          <w:p w:rsidR="003936EB" w:rsidRPr="00691AC8" w:rsidRDefault="003936EB" w:rsidP="00CF599F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AC8">
              <w:rPr>
                <w:color w:val="000000"/>
                <w:sz w:val="18"/>
                <w:szCs w:val="18"/>
                <w:lang w:eastAsia="sk-SK"/>
              </w:rPr>
              <w:t xml:space="preserve">kúpa tovaru na účely jeho predaja iným prevádzkovateľom živnosti (veľkoobchod) v rozsahu voľných živností </w:t>
            </w:r>
          </w:p>
        </w:tc>
        <w:tc>
          <w:tcPr>
            <w:tcW w:w="1650" w:type="pct"/>
          </w:tcPr>
          <w:p w:rsidR="003936EB" w:rsidRPr="00691AC8" w:rsidRDefault="003936EB" w:rsidP="00CF599F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AC8">
              <w:rPr>
                <w:color w:val="000000"/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3936EB" w:rsidRPr="00691AC8" w:rsidRDefault="003936EB" w:rsidP="003936EB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217"/>
        <w:gridCol w:w="3085"/>
      </w:tblGrid>
      <w:tr w:rsidR="003936EB" w:rsidRPr="00691AC8" w:rsidTr="00CF599F">
        <w:trPr>
          <w:tblCellSpacing w:w="15" w:type="dxa"/>
        </w:trPr>
        <w:tc>
          <w:tcPr>
            <w:tcW w:w="3350" w:type="pct"/>
            <w:vAlign w:val="center"/>
          </w:tcPr>
          <w:p w:rsidR="003936EB" w:rsidRPr="00691AC8" w:rsidRDefault="003936EB" w:rsidP="00CF599F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AC8">
              <w:rPr>
                <w:color w:val="000000"/>
                <w:sz w:val="18"/>
                <w:szCs w:val="18"/>
                <w:lang w:eastAsia="sk-SK"/>
              </w:rPr>
              <w:t xml:space="preserve">sprostredkovanie obchodu v rozsahu voľných živností </w:t>
            </w:r>
          </w:p>
        </w:tc>
        <w:tc>
          <w:tcPr>
            <w:tcW w:w="1650" w:type="pct"/>
          </w:tcPr>
          <w:p w:rsidR="003936EB" w:rsidRPr="00691AC8" w:rsidRDefault="003936EB" w:rsidP="00CF599F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AC8">
              <w:rPr>
                <w:color w:val="000000"/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3936EB" w:rsidRPr="00691AC8" w:rsidRDefault="003936EB" w:rsidP="003936EB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217"/>
        <w:gridCol w:w="3085"/>
      </w:tblGrid>
      <w:tr w:rsidR="003936EB" w:rsidRPr="00691AC8" w:rsidTr="00CF599F">
        <w:trPr>
          <w:tblCellSpacing w:w="15" w:type="dxa"/>
        </w:trPr>
        <w:tc>
          <w:tcPr>
            <w:tcW w:w="3350" w:type="pct"/>
            <w:vAlign w:val="center"/>
          </w:tcPr>
          <w:p w:rsidR="003936EB" w:rsidRPr="00691AC8" w:rsidRDefault="003936EB" w:rsidP="00CF599F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AC8">
              <w:rPr>
                <w:color w:val="000000"/>
                <w:sz w:val="18"/>
                <w:szCs w:val="18"/>
                <w:lang w:eastAsia="sk-SK"/>
              </w:rPr>
              <w:t xml:space="preserve">sprostredkovanie výroby v rozsahu voľných živností </w:t>
            </w:r>
          </w:p>
        </w:tc>
        <w:tc>
          <w:tcPr>
            <w:tcW w:w="1650" w:type="pct"/>
          </w:tcPr>
          <w:p w:rsidR="003936EB" w:rsidRPr="00691AC8" w:rsidRDefault="003936EB" w:rsidP="00CF599F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3936EB" w:rsidRPr="00691AC8" w:rsidRDefault="003936EB" w:rsidP="003936EB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217"/>
        <w:gridCol w:w="3085"/>
      </w:tblGrid>
      <w:tr w:rsidR="003936EB" w:rsidRPr="00691AC8" w:rsidTr="00CF599F">
        <w:trPr>
          <w:tblCellSpacing w:w="15" w:type="dxa"/>
        </w:trPr>
        <w:tc>
          <w:tcPr>
            <w:tcW w:w="3350" w:type="pct"/>
            <w:vAlign w:val="center"/>
          </w:tcPr>
          <w:p w:rsidR="003936EB" w:rsidRPr="00691AC8" w:rsidRDefault="003936EB" w:rsidP="00CF599F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AC8">
              <w:rPr>
                <w:color w:val="000000"/>
                <w:sz w:val="18"/>
                <w:szCs w:val="18"/>
                <w:lang w:eastAsia="sk-SK"/>
              </w:rPr>
              <w:t xml:space="preserve">sprostredkovanie reklamných, propagačných a marketingových služieb </w:t>
            </w:r>
          </w:p>
        </w:tc>
        <w:tc>
          <w:tcPr>
            <w:tcW w:w="1650" w:type="pct"/>
          </w:tcPr>
          <w:p w:rsidR="003936EB" w:rsidRPr="00691AC8" w:rsidRDefault="003936EB" w:rsidP="00CF599F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AC8">
              <w:rPr>
                <w:color w:val="000000"/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3936EB" w:rsidRPr="00691AC8" w:rsidRDefault="003936EB" w:rsidP="003936EB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217"/>
        <w:gridCol w:w="3085"/>
      </w:tblGrid>
      <w:tr w:rsidR="003936EB" w:rsidRPr="00691AC8" w:rsidTr="00CF599F">
        <w:trPr>
          <w:tblCellSpacing w:w="15" w:type="dxa"/>
        </w:trPr>
        <w:tc>
          <w:tcPr>
            <w:tcW w:w="3350" w:type="pct"/>
            <w:vAlign w:val="center"/>
          </w:tcPr>
          <w:p w:rsidR="003936EB" w:rsidRPr="00691AC8" w:rsidRDefault="003936EB" w:rsidP="00CF599F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AC8">
              <w:rPr>
                <w:color w:val="000000"/>
                <w:sz w:val="18"/>
                <w:szCs w:val="18"/>
                <w:lang w:eastAsia="sk-SK"/>
              </w:rPr>
              <w:t xml:space="preserve">správa bytového a nebytového fondu </w:t>
            </w:r>
          </w:p>
        </w:tc>
        <w:tc>
          <w:tcPr>
            <w:tcW w:w="1650" w:type="pct"/>
          </w:tcPr>
          <w:p w:rsidR="003936EB" w:rsidRPr="00691AC8" w:rsidRDefault="003936EB" w:rsidP="00CF599F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3936EB" w:rsidRPr="00691AC8" w:rsidRDefault="003936EB" w:rsidP="003936EB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217"/>
        <w:gridCol w:w="3085"/>
      </w:tblGrid>
      <w:tr w:rsidR="003936EB" w:rsidRPr="00691AC8" w:rsidTr="00CF599F">
        <w:trPr>
          <w:tblCellSpacing w:w="15" w:type="dxa"/>
        </w:trPr>
        <w:tc>
          <w:tcPr>
            <w:tcW w:w="3350" w:type="pct"/>
            <w:vAlign w:val="center"/>
          </w:tcPr>
          <w:p w:rsidR="003936EB" w:rsidRPr="00691AC8" w:rsidRDefault="003936EB" w:rsidP="00CF599F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AC8">
              <w:rPr>
                <w:color w:val="000000"/>
                <w:sz w:val="18"/>
                <w:szCs w:val="18"/>
                <w:lang w:eastAsia="sk-SK"/>
              </w:rPr>
              <w:t xml:space="preserve">prenájom nehnuteľností s poskytovaním iných než základných služieb spojených s prenájmom </w:t>
            </w:r>
          </w:p>
        </w:tc>
        <w:tc>
          <w:tcPr>
            <w:tcW w:w="1650" w:type="pct"/>
          </w:tcPr>
          <w:p w:rsidR="003936EB" w:rsidRPr="00691AC8" w:rsidRDefault="003936EB" w:rsidP="00CF599F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3936EB" w:rsidRPr="00691AC8" w:rsidRDefault="003936EB" w:rsidP="003936EB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217"/>
        <w:gridCol w:w="3085"/>
      </w:tblGrid>
      <w:tr w:rsidR="003936EB" w:rsidRPr="00691AC8" w:rsidTr="00CF599F">
        <w:trPr>
          <w:tblCellSpacing w:w="15" w:type="dxa"/>
        </w:trPr>
        <w:tc>
          <w:tcPr>
            <w:tcW w:w="3350" w:type="pct"/>
            <w:vAlign w:val="center"/>
          </w:tcPr>
          <w:p w:rsidR="003936EB" w:rsidRPr="00691AC8" w:rsidRDefault="003936EB" w:rsidP="00CF599F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AC8">
              <w:rPr>
                <w:color w:val="000000"/>
                <w:sz w:val="18"/>
                <w:szCs w:val="18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</w:tcPr>
          <w:p w:rsidR="003936EB" w:rsidRPr="00691AC8" w:rsidRDefault="003936EB" w:rsidP="00CF599F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AC8">
              <w:rPr>
                <w:color w:val="000000"/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3936EB" w:rsidRPr="00691AC8" w:rsidRDefault="003936EB" w:rsidP="003936EB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217"/>
        <w:gridCol w:w="3085"/>
      </w:tblGrid>
      <w:tr w:rsidR="003936EB" w:rsidRPr="00691AC8" w:rsidTr="00CF599F">
        <w:trPr>
          <w:tblCellSpacing w:w="15" w:type="dxa"/>
        </w:trPr>
        <w:tc>
          <w:tcPr>
            <w:tcW w:w="3350" w:type="pct"/>
            <w:vAlign w:val="center"/>
          </w:tcPr>
          <w:p w:rsidR="003936EB" w:rsidRPr="00691AC8" w:rsidRDefault="003936EB" w:rsidP="00CF599F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AC8">
              <w:rPr>
                <w:color w:val="000000"/>
                <w:sz w:val="18"/>
                <w:szCs w:val="18"/>
                <w:lang w:eastAsia="sk-SK"/>
              </w:rPr>
              <w:t xml:space="preserve">reklamná a propagačná činnosť </w:t>
            </w:r>
          </w:p>
        </w:tc>
        <w:tc>
          <w:tcPr>
            <w:tcW w:w="1650" w:type="pct"/>
          </w:tcPr>
          <w:p w:rsidR="003936EB" w:rsidRPr="00691AC8" w:rsidRDefault="003936EB" w:rsidP="00CF599F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AC8">
              <w:rPr>
                <w:color w:val="000000"/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3936EB" w:rsidRPr="00691AC8" w:rsidRDefault="003936EB" w:rsidP="003936EB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217"/>
        <w:gridCol w:w="3085"/>
      </w:tblGrid>
      <w:tr w:rsidR="003936EB" w:rsidRPr="00691AC8" w:rsidTr="00CF599F">
        <w:trPr>
          <w:tblCellSpacing w:w="15" w:type="dxa"/>
        </w:trPr>
        <w:tc>
          <w:tcPr>
            <w:tcW w:w="3350" w:type="pct"/>
            <w:vAlign w:val="center"/>
          </w:tcPr>
          <w:p w:rsidR="003936EB" w:rsidRPr="00691AC8" w:rsidRDefault="003936EB" w:rsidP="00CF599F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AC8">
              <w:rPr>
                <w:color w:val="000000"/>
                <w:sz w:val="18"/>
                <w:szCs w:val="18"/>
                <w:lang w:eastAsia="sk-SK"/>
              </w:rPr>
              <w:t xml:space="preserve">podnikateľské poradenstvo v oblasti obchodu a služieb v rozsahu voľných živností </w:t>
            </w:r>
          </w:p>
        </w:tc>
        <w:tc>
          <w:tcPr>
            <w:tcW w:w="1650" w:type="pct"/>
          </w:tcPr>
          <w:p w:rsidR="003936EB" w:rsidRPr="00691AC8" w:rsidRDefault="003936EB" w:rsidP="00CF599F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3936EB" w:rsidRPr="00691AC8" w:rsidRDefault="003936EB" w:rsidP="003936EB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217"/>
        <w:gridCol w:w="3085"/>
      </w:tblGrid>
      <w:tr w:rsidR="003936EB" w:rsidRPr="00691AC8" w:rsidTr="00CF599F">
        <w:trPr>
          <w:tblCellSpacing w:w="15" w:type="dxa"/>
        </w:trPr>
        <w:tc>
          <w:tcPr>
            <w:tcW w:w="3350" w:type="pct"/>
            <w:vAlign w:val="center"/>
          </w:tcPr>
          <w:p w:rsidR="003936EB" w:rsidRPr="00691AC8" w:rsidRDefault="003936EB" w:rsidP="00CF599F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AC8">
              <w:rPr>
                <w:color w:val="000000"/>
                <w:sz w:val="18"/>
                <w:szCs w:val="18"/>
                <w:lang w:eastAsia="sk-SK"/>
              </w:rPr>
              <w:t xml:space="preserve">ubytovacie služby v rozsahu voľných živností </w:t>
            </w:r>
          </w:p>
        </w:tc>
        <w:tc>
          <w:tcPr>
            <w:tcW w:w="1650" w:type="pct"/>
          </w:tcPr>
          <w:p w:rsidR="003936EB" w:rsidRPr="00691AC8" w:rsidRDefault="003936EB" w:rsidP="00CF599F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3936EB" w:rsidRPr="00691AC8" w:rsidRDefault="003936EB" w:rsidP="003936EB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217"/>
        <w:gridCol w:w="3085"/>
      </w:tblGrid>
      <w:tr w:rsidR="003936EB" w:rsidRPr="00691AC8" w:rsidTr="00CF599F">
        <w:trPr>
          <w:tblCellSpacing w:w="15" w:type="dxa"/>
        </w:trPr>
        <w:tc>
          <w:tcPr>
            <w:tcW w:w="3350" w:type="pct"/>
            <w:vAlign w:val="center"/>
          </w:tcPr>
          <w:p w:rsidR="003936EB" w:rsidRPr="00691AC8" w:rsidRDefault="003936EB" w:rsidP="00CF599F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AC8">
              <w:rPr>
                <w:color w:val="000000"/>
                <w:sz w:val="18"/>
                <w:szCs w:val="18"/>
                <w:lang w:eastAsia="sk-SK"/>
              </w:rPr>
              <w:t xml:space="preserve">predaj na priamu konzumáciu jedál, nápojov a polotovarov ubytovaným hosťom v ubytovacích zariadeniach s kapacitou do 10 lôžok </w:t>
            </w:r>
          </w:p>
        </w:tc>
        <w:tc>
          <w:tcPr>
            <w:tcW w:w="1650" w:type="pct"/>
          </w:tcPr>
          <w:p w:rsidR="003936EB" w:rsidRPr="00691AC8" w:rsidRDefault="003936EB" w:rsidP="00CF599F">
            <w:pPr>
              <w:rPr>
                <w:color w:val="000000"/>
                <w:sz w:val="18"/>
                <w:szCs w:val="18"/>
                <w:lang w:eastAsia="sk-SK"/>
              </w:rPr>
            </w:pPr>
            <w:r w:rsidRPr="00691AC8">
              <w:rPr>
                <w:color w:val="000000"/>
                <w:sz w:val="18"/>
                <w:szCs w:val="18"/>
                <w:lang w:eastAsia="sk-SK"/>
              </w:rPr>
              <w:t xml:space="preserve">  </w:t>
            </w:r>
          </w:p>
        </w:tc>
      </w:tr>
    </w:tbl>
    <w:p w:rsidR="003936EB" w:rsidRPr="00691AC8" w:rsidRDefault="003936EB" w:rsidP="003936EB">
      <w:pPr>
        <w:rPr>
          <w:vanish/>
          <w:color w:val="000000"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9302"/>
      </w:tblGrid>
      <w:tr w:rsidR="003936EB" w:rsidRPr="00691AC8" w:rsidTr="00CF599F">
        <w:trPr>
          <w:tblCellSpacing w:w="15" w:type="dxa"/>
        </w:trPr>
        <w:tc>
          <w:tcPr>
            <w:tcW w:w="3350" w:type="pct"/>
            <w:vAlign w:val="center"/>
          </w:tcPr>
          <w:p w:rsidR="003936EB" w:rsidRPr="00691AC8" w:rsidRDefault="003936EB" w:rsidP="00CF599F">
            <w:pPr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691AC8">
              <w:rPr>
                <w:color w:val="000000"/>
                <w:sz w:val="18"/>
                <w:szCs w:val="18"/>
                <w:lang w:eastAsia="sk-SK"/>
              </w:rPr>
              <w:t>faktoring</w:t>
            </w:r>
            <w:proofErr w:type="spellEnd"/>
            <w:r w:rsidRPr="00691AC8">
              <w:rPr>
                <w:color w:val="000000"/>
                <w:sz w:val="18"/>
                <w:szCs w:val="18"/>
                <w:lang w:eastAsia="sk-SK"/>
              </w:rPr>
              <w:t xml:space="preserve"> a </w:t>
            </w:r>
            <w:proofErr w:type="spellStart"/>
            <w:r w:rsidRPr="00691AC8">
              <w:rPr>
                <w:color w:val="000000"/>
                <w:sz w:val="18"/>
                <w:szCs w:val="18"/>
                <w:lang w:eastAsia="sk-SK"/>
              </w:rPr>
              <w:t>forfaiting</w:t>
            </w:r>
            <w:proofErr w:type="spellEnd"/>
            <w:r w:rsidRPr="00691AC8">
              <w:rPr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</w:tbl>
    <w:p w:rsidR="003F6121" w:rsidRPr="003F6121" w:rsidRDefault="003F6121" w:rsidP="003F6121"/>
    <w:p w:rsidR="004D3B4A" w:rsidRDefault="004D3B4A" w:rsidP="003F6121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25401154"/>
    <w:bookmarkEnd w:id="2"/>
    <w:p w:rsidR="000A1BBA" w:rsidRDefault="00F93B67" w:rsidP="004D3B4A">
      <w:pPr>
        <w:pStyle w:val="Zkladntext"/>
      </w:pPr>
      <w:r>
        <w:object w:dxaOrig="9165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2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42" DrawAspect="Content" ObjectID="_1456910164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323EEE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323EEE">
        <w:t>3</w:t>
      </w:r>
      <w:r>
        <w:t xml:space="preserve"> do 31. decembra 201</w:t>
      </w:r>
      <w:r w:rsidR="00323EEE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323EEE">
        <w:t>2</w:t>
      </w:r>
      <w:r>
        <w:t xml:space="preserve">, za predchádzajúce účtovné obdobie, bola schválená valným zhromaždením Spoločnosti </w:t>
      </w:r>
      <w:r w:rsidR="00323EEE">
        <w:t>26</w:t>
      </w:r>
      <w:r>
        <w:t>. j</w:t>
      </w:r>
      <w:r w:rsidR="00401B37">
        <w:t>úna</w:t>
      </w:r>
      <w:r>
        <w:t xml:space="preserve"> 201</w:t>
      </w:r>
      <w:r w:rsidR="00323EEE">
        <w:t>3</w:t>
      </w:r>
      <w:r>
        <w:t>.</w:t>
      </w:r>
    </w:p>
    <w:p w:rsidR="00401B37" w:rsidRDefault="00401B37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01B37" w:rsidP="004D3B4A">
      <w:pPr>
        <w:pStyle w:val="Zkladntext"/>
      </w:pPr>
      <w:r>
        <w:t>Spoločnosť má povinnosť zverejňovať ú</w:t>
      </w:r>
      <w:r w:rsidR="004D3B4A" w:rsidRPr="00194BFD">
        <w:t>čtovn</w:t>
      </w:r>
      <w:r w:rsidR="00323EEE">
        <w:t>ú</w:t>
      </w:r>
      <w:r w:rsidR="004D3B4A" w:rsidRPr="00194BFD">
        <w:t xml:space="preserve"> závierk</w:t>
      </w:r>
      <w:r w:rsidR="00323EEE">
        <w:t>u</w:t>
      </w:r>
      <w:r w:rsidR="004D3B4A" w:rsidRPr="00194BFD">
        <w:t xml:space="preserve"> Spoločnosti</w:t>
      </w:r>
      <w:r w:rsidR="00323EEE">
        <w:t>.</w:t>
      </w:r>
      <w:r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401B37" w:rsidP="004D3B4A">
      <w:pPr>
        <w:pStyle w:val="Zkladntext"/>
      </w:pPr>
      <w:r>
        <w:t>Spoločnosť nemá povi</w:t>
      </w:r>
      <w:r w:rsidR="00323EEE">
        <w:t>n</w:t>
      </w:r>
      <w:r>
        <w:t>nosť schvaľovať účtovnú závierku Spoločnosti audítorom.</w:t>
      </w:r>
    </w:p>
    <w:bookmarkEnd w:id="3"/>
    <w:bookmarkEnd w:id="4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lastRenderedPageBreak/>
        <w:t>Informácie o orgánoch účtovnej jednotky</w:t>
      </w:r>
      <w:bookmarkEnd w:id="5"/>
    </w:p>
    <w:p w:rsidR="004D3B4A" w:rsidRDefault="004D3B4A" w:rsidP="004D3B4A"/>
    <w:p w:rsidR="004D3B4A" w:rsidRDefault="004D3B4A" w:rsidP="004D3B4A">
      <w:pPr>
        <w:pStyle w:val="Zkladntext"/>
      </w:pPr>
      <w:r>
        <w:t>Konatelia</w:t>
      </w:r>
      <w:r>
        <w:tab/>
      </w:r>
      <w:r>
        <w:tab/>
      </w:r>
      <w:proofErr w:type="spellStart"/>
      <w:r w:rsidR="003936EB">
        <w:t>Adriano</w:t>
      </w:r>
      <w:proofErr w:type="spellEnd"/>
      <w:r w:rsidR="003936EB">
        <w:t xml:space="preserve"> </w:t>
      </w:r>
      <w:proofErr w:type="spellStart"/>
      <w:r w:rsidR="003936EB">
        <w:t>Latini</w:t>
      </w:r>
      <w:proofErr w:type="spellEnd"/>
    </w:p>
    <w:p w:rsidR="00401B37" w:rsidRDefault="00401B37" w:rsidP="004D3B4A">
      <w:pPr>
        <w:pStyle w:val="Zkladntext"/>
      </w:pPr>
    </w:p>
    <w:p w:rsidR="008A4FD5" w:rsidRDefault="00401B37" w:rsidP="003936EB">
      <w:pPr>
        <w:ind w:left="426"/>
        <w:rPr>
          <w:sz w:val="18"/>
        </w:rPr>
      </w:pPr>
      <w:bookmarkStart w:id="6" w:name="_Toc530739898"/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8A4FD5" w:rsidRPr="00401B37" w:rsidRDefault="008A4FD5" w:rsidP="00401B37">
      <w:pPr>
        <w:ind w:left="426"/>
        <w:rPr>
          <w:sz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323EEE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7" w:name="_MON_1394509341"/>
    <w:bookmarkEnd w:id="7"/>
    <w:bookmarkStart w:id="8" w:name="_MON_1394520558"/>
    <w:bookmarkEnd w:id="8"/>
    <w:p w:rsidR="00D54563" w:rsidRDefault="003936EB" w:rsidP="004D3B4A">
      <w:pPr>
        <w:pStyle w:val="Zkladntext"/>
      </w:pPr>
      <w:r>
        <w:object w:dxaOrig="9343" w:dyaOrig="1663">
          <v:shape id="_x0000_i1025" type="#_x0000_t75" style="width:438.75pt;height:87pt" o:ole="" o:preferrelative="f">
            <v:imagedata r:id="rId10" o:title=""/>
            <o:lock v:ext="edit" aspectratio="f"/>
          </v:shape>
          <o:OLEObject Type="Embed" ProgID="Excel.Sheet.12" ShapeID="_x0000_i1025" DrawAspect="Content" ObjectID="_1456910165" r:id="rId11"/>
        </w:object>
      </w: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01B37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401B37">
        <w:t>ne</w:t>
      </w:r>
      <w:r>
        <w:t xml:space="preserve">zahŕňa do konsolidovanej účtovnej závierky </w:t>
      </w:r>
      <w:r w:rsidR="00401B37">
        <w:t xml:space="preserve">inej </w:t>
      </w:r>
      <w:r>
        <w:t>spoločnosti</w:t>
      </w:r>
      <w:r w:rsidR="00401B37">
        <w:t>.</w:t>
      </w:r>
    </w:p>
    <w:p w:rsidR="00401B37" w:rsidRDefault="00401B37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899"/>
      <w:r>
        <w:t xml:space="preserve">Informácie o účtovných zásadách a účtovných metódach  </w:t>
      </w:r>
      <w:bookmarkEnd w:id="9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4D3B4A" w:rsidRDefault="004D3B4A" w:rsidP="004D3B4A">
      <w:pPr>
        <w:pStyle w:val="Zkladntext"/>
        <w:ind w:left="450"/>
      </w:pPr>
    </w:p>
    <w:p w:rsidR="004D3B4A" w:rsidRPr="001949FC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="00B03577" w:rsidRPr="00B03577">
        <w:t>;</w:t>
      </w:r>
    </w:p>
    <w:p w:rsidR="004D3B4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spôsobu účtovania zákazkovej výroby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zákazkovej výstavby nehnuteľnosti určenej na predaj</w:t>
      </w:r>
      <w:r w:rsidR="00651689">
        <w:t xml:space="preserve"> </w:t>
      </w:r>
      <w:r w:rsidR="00A9048F" w:rsidRPr="00A9048F">
        <w:t>(priebežný transfer)</w:t>
      </w:r>
      <w:r w:rsidR="00CF2FC7">
        <w:t>;</w:t>
      </w:r>
    </w:p>
    <w:p w:rsidR="004D3B4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="00A9048F" w:rsidRPr="00A9048F">
        <w:t>ostatnej (nie priebežný transfer)</w:t>
      </w:r>
      <w:r w:rsidR="00CF2FC7">
        <w:t>;</w:t>
      </w:r>
    </w:p>
    <w:p w:rsidR="009E16EA" w:rsidRDefault="004D3B4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</w:t>
      </w:r>
      <w:r w:rsidR="00C12F2A">
        <w:t xml:space="preserve">obstarania </w:t>
      </w:r>
      <w:r>
        <w:t xml:space="preserve">nehnuteľnosti </w:t>
      </w:r>
      <w:r w:rsidR="00CF2FC7">
        <w:t>n</w:t>
      </w:r>
      <w:r>
        <w:t>a účelom ďalšieho predaja</w:t>
      </w:r>
      <w:r w:rsidR="00CF2FC7">
        <w:t>;</w:t>
      </w:r>
    </w:p>
    <w:p w:rsidR="009E16EA" w:rsidRDefault="009E16EA" w:rsidP="004D3B4A">
      <w:pPr>
        <w:pStyle w:val="Zkladn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koncesie u</w:t>
      </w:r>
      <w:r w:rsidR="00CF2FC7">
        <w:t> </w:t>
      </w:r>
      <w:r>
        <w:t>koncesionára</w:t>
      </w:r>
      <w:r w:rsidR="00CF2FC7">
        <w:t>.</w:t>
      </w:r>
    </w:p>
    <w:p w:rsidR="006D3D0B" w:rsidRDefault="006D3D0B" w:rsidP="006D3D0B">
      <w:pPr>
        <w:pStyle w:val="Zkladntext"/>
        <w:ind w:left="709"/>
      </w:pPr>
    </w:p>
    <w:p w:rsidR="006D3D0B" w:rsidRDefault="009E16EA" w:rsidP="006D3D0B">
      <w:pPr>
        <w:pStyle w:val="Zkladntext"/>
      </w:pPr>
      <w:r>
        <w:t>Uvedené zmeny nemajú vplyv</w:t>
      </w:r>
      <w:r w:rsidR="004D3B4A">
        <w:t xml:space="preserve"> </w:t>
      </w:r>
      <w:r>
        <w:t>na výsledok hospodárenia</w:t>
      </w:r>
      <w:r w:rsidR="00260C4C">
        <w:t xml:space="preserve"> vykázaný v predchádzajúcich účtovných obdobiach</w:t>
      </w:r>
      <w:r>
        <w:t>, keďže sa aplikujú</w:t>
      </w:r>
      <w:r w:rsidR="00260C4C">
        <w:t xml:space="preserve"> </w:t>
      </w:r>
      <w:proofErr w:type="spellStart"/>
      <w:r w:rsidR="00260C4C">
        <w:t>prospektívne</w:t>
      </w:r>
      <w:proofErr w:type="spellEnd"/>
      <w:r>
        <w:t xml:space="preserve"> na účtovné prípady, ktoré vznikli po 1. januári 2011.</w:t>
      </w:r>
    </w:p>
    <w:p w:rsidR="006D3D0B" w:rsidRDefault="006D3D0B" w:rsidP="006D3D0B">
      <w:pPr>
        <w:pStyle w:val="Zkladntext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</w:t>
      </w:r>
      <w:r>
        <w:lastRenderedPageBreak/>
        <w:t>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8A4FD5" w:rsidRPr="00423AFA" w:rsidRDefault="008A4FD5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 xml:space="preserve">Peňažné prostriedky a ceniny sa oceňujú ich menovitou hodnotou.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864BB1" w:rsidRDefault="00864BB1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900"/>
      <w:r>
        <w:t>informácie o údajoch na strane aktív súvahy</w:t>
      </w:r>
      <w:bookmarkEnd w:id="10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>Dlhodobý nehmotný majetok a dlhodobý hmotný majetok</w:t>
      </w:r>
      <w:bookmarkEnd w:id="11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3936EB" w:rsidRDefault="003936EB" w:rsidP="003936EB">
      <w:pPr>
        <w:pStyle w:val="Zkladntext"/>
      </w:pPr>
      <w:r>
        <w:t>Prehľad o pohybe dlhodobého nehmotného majetku a dlhodobého hmotného majetku od 1. januára 201</w:t>
      </w:r>
      <w:r w:rsidR="00323EEE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323EEE">
        <w:t>3</w:t>
      </w:r>
      <w:r w:rsidRPr="00C24B6B">
        <w:t xml:space="preserve"> a za porovnateľné obdobie od 1. januára 201</w:t>
      </w:r>
      <w:r w:rsidR="00323EEE">
        <w:t>2</w:t>
      </w:r>
      <w:r w:rsidRPr="00C24B6B">
        <w:t xml:space="preserve"> do 31. decembra 201</w:t>
      </w:r>
      <w:r w:rsidR="00323EEE">
        <w:t>2</w:t>
      </w:r>
      <w:r w:rsidRPr="00C24B6B">
        <w:t xml:space="preserve"> je uvedený v tabuľkách </w:t>
      </w:r>
      <w:r>
        <w:t>Prílohy č. 1</w:t>
      </w:r>
      <w:r w:rsidRPr="00C24B6B">
        <w:t>.</w:t>
      </w:r>
    </w:p>
    <w:p w:rsidR="00B55A09" w:rsidRDefault="00B55A09" w:rsidP="00B55A09">
      <w:pPr>
        <w:ind w:left="425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864BB1" w:rsidRDefault="00864BB1" w:rsidP="004D3B4A">
      <w:pPr>
        <w:pStyle w:val="Zkladntext"/>
      </w:pPr>
      <w:r>
        <w:t>Spoločnosť neeviduje dlhodobý finančný majetok.</w:t>
      </w:r>
    </w:p>
    <w:p w:rsidR="00086A82" w:rsidRDefault="00086A82" w:rsidP="004D3B4A">
      <w:pPr>
        <w:pStyle w:val="Zkladntext"/>
      </w:pPr>
    </w:p>
    <w:p w:rsidR="008A4FD5" w:rsidRDefault="008A4FD5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12" w:name="_Toc530739904"/>
      <w:r>
        <w:t>Pohľadávky</w:t>
      </w:r>
      <w:bookmarkEnd w:id="1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13" w:name="_MON_1425401272"/>
    <w:bookmarkEnd w:id="13"/>
    <w:p w:rsidR="009D0700" w:rsidRPr="00395629" w:rsidRDefault="004C6F8E" w:rsidP="009D0700">
      <w:pPr>
        <w:pStyle w:val="Zkladntext"/>
        <w:rPr>
          <w:lang w:val="de-DE"/>
        </w:rPr>
      </w:pPr>
      <w:r>
        <w:object w:dxaOrig="8999" w:dyaOrig="5513">
          <v:shape id="_x0000_i1028" type="#_x0000_t75" style="width:439.5pt;height:300pt" o:ole="" o:preferrelative="f">
            <v:imagedata r:id="rId12" o:title=""/>
            <o:lock v:ext="edit" aspectratio="f"/>
          </v:shape>
          <o:OLEObject Type="Embed" ProgID="Excel.Sheet.12" ShapeID="_x0000_i1028" DrawAspect="Content" ObjectID="_1456910166" r:id="rId13"/>
        </w:object>
      </w:r>
    </w:p>
    <w:p w:rsidR="008A4FD5" w:rsidRDefault="008A4FD5" w:rsidP="00CA441D">
      <w:pPr>
        <w:pStyle w:val="Zkladntext"/>
      </w:pPr>
    </w:p>
    <w:p w:rsidR="008A4FD5" w:rsidRDefault="008A4FD5" w:rsidP="00CA441D">
      <w:pPr>
        <w:pStyle w:val="Zkladntext"/>
      </w:pPr>
    </w:p>
    <w:p w:rsidR="00CA441D" w:rsidRDefault="00CA441D" w:rsidP="003936EB">
      <w:pPr>
        <w:pStyle w:val="Zkladntext"/>
        <w:ind w:left="0" w:firstLine="426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8A4FD5" w:rsidRDefault="008A4FD5" w:rsidP="00CA441D">
      <w:pPr>
        <w:pStyle w:val="Zkladntext"/>
      </w:pPr>
    </w:p>
    <w:bookmarkStart w:id="14" w:name="_MON_1394509468"/>
    <w:bookmarkEnd w:id="14"/>
    <w:bookmarkStart w:id="15" w:name="_MON_1394520764"/>
    <w:bookmarkEnd w:id="15"/>
    <w:p w:rsidR="00086A82" w:rsidRDefault="004C6F8E" w:rsidP="00342E08">
      <w:pPr>
        <w:pStyle w:val="Zkladntext"/>
      </w:pPr>
      <w:r>
        <w:object w:dxaOrig="9050" w:dyaOrig="6087">
          <v:shape id="_x0000_i1026" type="#_x0000_t75" style="width:440.25pt;height:331.5pt" o:ole="" o:preferrelative="f">
            <v:imagedata r:id="rId14" o:title=""/>
            <o:lock v:ext="edit" aspectratio="f"/>
          </v:shape>
          <o:OLEObject Type="Embed" ProgID="Excel.Sheet.12" ShapeID="_x0000_i1026" DrawAspect="Content" ObjectID="_1456910167" r:id="rId1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6" w:name="_MON_1394509490"/>
    <w:bookmarkEnd w:id="16"/>
    <w:bookmarkStart w:id="17" w:name="_MON_1394520782"/>
    <w:bookmarkEnd w:id="17"/>
    <w:p w:rsidR="00342E08" w:rsidRDefault="004C6F8E" w:rsidP="00CA441D">
      <w:pPr>
        <w:pStyle w:val="Zkladntext"/>
      </w:pPr>
      <w:r>
        <w:object w:dxaOrig="9050" w:dyaOrig="6087">
          <v:shape id="_x0000_i1027" type="#_x0000_t75" style="width:441.75pt;height:332.25pt" o:ole="" o:preferrelative="f">
            <v:imagedata r:id="rId16" o:title=""/>
            <o:lock v:ext="edit" aspectratio="f"/>
          </v:shape>
          <o:OLEObject Type="Embed" ProgID="Excel.Sheet.12" ShapeID="_x0000_i1027" DrawAspect="Content" ObjectID="_1456910168" r:id="rId17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8" w:name="_MON_1394520846"/>
    <w:bookmarkStart w:id="19" w:name="_MON_1394509505"/>
    <w:bookmarkEnd w:id="18"/>
    <w:bookmarkEnd w:id="19"/>
    <w:bookmarkStart w:id="20" w:name="_MON_1394509510"/>
    <w:bookmarkEnd w:id="20"/>
    <w:p w:rsidR="00367A6E" w:rsidRDefault="004C6F8E" w:rsidP="00142DDE">
      <w:pPr>
        <w:pStyle w:val="Zkladntext"/>
      </w:pPr>
      <w:r>
        <w:object w:dxaOrig="9021" w:dyaOrig="2383">
          <v:shape id="_x0000_i1029" type="#_x0000_t75" style="width:441.75pt;height:129.75pt" o:ole="" o:preferrelative="f">
            <v:imagedata r:id="rId18" o:title=""/>
            <o:lock v:ext="edit" aspectratio="f"/>
          </v:shape>
          <o:OLEObject Type="Embed" ProgID="Excel.Sheet.12" ShapeID="_x0000_i1029" DrawAspect="Content" ObjectID="_1456910169" r:id="rId19"/>
        </w:object>
      </w:r>
      <w:r w:rsidR="00A9048F" w:rsidRPr="00A9048F">
        <w:t xml:space="preserve"> </w:t>
      </w:r>
    </w:p>
    <w:p w:rsidR="00864BB1" w:rsidRDefault="00864BB1" w:rsidP="00142DDE">
      <w:pPr>
        <w:pStyle w:val="Zkladntext"/>
      </w:pPr>
      <w:r>
        <w:t>Spoločnosť nemá pohľadávky založené záložným právom.</w:t>
      </w:r>
    </w:p>
    <w:p w:rsidR="00864BB1" w:rsidRDefault="00864BB1" w:rsidP="00142DDE">
      <w:pPr>
        <w:pStyle w:val="Zkladntext"/>
      </w:pPr>
    </w:p>
    <w:p w:rsidR="003F6121" w:rsidRDefault="003F6121" w:rsidP="00142DDE">
      <w:pPr>
        <w:pStyle w:val="Zkladntext"/>
      </w:pPr>
    </w:p>
    <w:p w:rsidR="003F6121" w:rsidRDefault="003F6121" w:rsidP="00142DDE">
      <w:pPr>
        <w:pStyle w:val="Zkladntext"/>
      </w:pPr>
    </w:p>
    <w:p w:rsidR="003F6121" w:rsidRDefault="003F6121" w:rsidP="00142DDE">
      <w:pPr>
        <w:pStyle w:val="Zkladntext"/>
      </w:pPr>
    </w:p>
    <w:p w:rsidR="003F6121" w:rsidRDefault="003F6121" w:rsidP="00142DDE">
      <w:pPr>
        <w:pStyle w:val="Zkladntext"/>
      </w:pPr>
    </w:p>
    <w:p w:rsidR="003F6121" w:rsidRDefault="003F6121" w:rsidP="00142DDE">
      <w:pPr>
        <w:pStyle w:val="Zkladntext"/>
      </w:pPr>
    </w:p>
    <w:p w:rsidR="003F6121" w:rsidRDefault="003F6121" w:rsidP="00142DDE">
      <w:pPr>
        <w:pStyle w:val="Zkladntext"/>
      </w:pPr>
    </w:p>
    <w:p w:rsidR="003F6121" w:rsidRDefault="003F6121" w:rsidP="00142DDE">
      <w:pPr>
        <w:pStyle w:val="Zkladntext"/>
      </w:pPr>
    </w:p>
    <w:p w:rsidR="003F6121" w:rsidRDefault="003F6121" w:rsidP="00142DDE">
      <w:pPr>
        <w:pStyle w:val="Zkladntext"/>
      </w:pPr>
    </w:p>
    <w:p w:rsidR="003F6121" w:rsidRDefault="003F6121" w:rsidP="00142DDE">
      <w:pPr>
        <w:pStyle w:val="Zkladntext"/>
      </w:pPr>
    </w:p>
    <w:p w:rsidR="003F6121" w:rsidRDefault="003F6121" w:rsidP="00142DDE">
      <w:pPr>
        <w:pStyle w:val="Zkladntext"/>
      </w:pPr>
    </w:p>
    <w:p w:rsidR="003F6121" w:rsidRDefault="003F6121" w:rsidP="00142DDE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1" w:name="_Toc530739905"/>
      <w:r>
        <w:lastRenderedPageBreak/>
        <w:t>Finančné účty</w:t>
      </w:r>
      <w:bookmarkEnd w:id="21"/>
    </w:p>
    <w:p w:rsidR="00CA441D" w:rsidRDefault="00CA441D" w:rsidP="00CA441D">
      <w:pPr>
        <w:pStyle w:val="Zkladntext"/>
      </w:pPr>
    </w:p>
    <w:p w:rsidR="00864BB1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864BB1">
        <w:t>.</w:t>
      </w:r>
    </w:p>
    <w:bookmarkStart w:id="22" w:name="_MON_1394509541"/>
    <w:bookmarkEnd w:id="22"/>
    <w:bookmarkStart w:id="23" w:name="_MON_1394520864"/>
    <w:bookmarkEnd w:id="23"/>
    <w:p w:rsidR="004262D7" w:rsidRDefault="004C6F8E" w:rsidP="00086A82">
      <w:pPr>
        <w:pStyle w:val="Zkladntext"/>
        <w:rPr>
          <w:b/>
        </w:rPr>
      </w:pPr>
      <w:r w:rsidRPr="00003C63">
        <w:object w:dxaOrig="9038" w:dyaOrig="1894">
          <v:shape id="_x0000_i1030" type="#_x0000_t75" style="width:441.75pt;height:102.75pt" o:ole="" o:preferrelative="f">
            <v:imagedata r:id="rId20" o:title=""/>
            <o:lock v:ext="edit" aspectratio="f"/>
          </v:shape>
          <o:OLEObject Type="Embed" ProgID="Excel.Sheet.12" ShapeID="_x0000_i1030" DrawAspect="Content" ObjectID="_1456910170" r:id="rId21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4" w:name="_Toc530739906"/>
      <w:r>
        <w:t>Časové rozlíšenie</w:t>
      </w:r>
      <w:bookmarkEnd w:id="24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5" w:name="_MON_1394520889"/>
    <w:bookmarkEnd w:id="25"/>
    <w:bookmarkStart w:id="26" w:name="_MON_1394520904"/>
    <w:bookmarkEnd w:id="26"/>
    <w:p w:rsidR="00B12204" w:rsidRDefault="004C6F8E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21" w:dyaOrig="4199">
          <v:shape id="_x0000_i1031" type="#_x0000_t75" style="width:441pt;height:230.25pt" o:ole="" o:preferrelative="f">
            <v:imagedata r:id="rId22" o:title=""/>
            <o:lock v:ext="edit" aspectratio="f"/>
          </v:shape>
          <o:OLEObject Type="Embed" ProgID="Excel.Sheet.12" ShapeID="_x0000_i1031" DrawAspect="Content" ObjectID="_1456910171" r:id="rId23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7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91AF0" w:rsidRDefault="00491AF0" w:rsidP="00491AF0">
      <w:pPr>
        <w:pStyle w:val="Zkladntext"/>
        <w:jc w:val="left"/>
      </w:pPr>
      <w:bookmarkStart w:id="28" w:name="_MON_1394517766"/>
      <w:bookmarkStart w:id="29" w:name="OLE_LINK17"/>
      <w:bookmarkStart w:id="30" w:name="OLE_LINK18"/>
      <w:bookmarkEnd w:id="27"/>
      <w:bookmarkEnd w:id="2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31" w:name="_Toc530739909"/>
      <w:bookmarkEnd w:id="29"/>
      <w:bookmarkEnd w:id="30"/>
      <w:r>
        <w:lastRenderedPageBreak/>
        <w:t>Záväzky</w:t>
      </w:r>
      <w:bookmarkEnd w:id="31"/>
    </w:p>
    <w:p w:rsidR="00491AF0" w:rsidRDefault="00491AF0" w:rsidP="00491AF0">
      <w:pPr>
        <w:pStyle w:val="Zkladntext"/>
      </w:pPr>
    </w:p>
    <w:p w:rsidR="00347BC8" w:rsidRDefault="00347BC8" w:rsidP="00347BC8">
      <w:pPr>
        <w:pStyle w:val="Zkladntext"/>
      </w:pPr>
      <w:r>
        <w:t>Štruktúra záväzkov (okrem bankových úverov) podľa zostatkovej doby splatnosti je uvedená v nasledujúcom prehľade:</w:t>
      </w:r>
    </w:p>
    <w:p w:rsidR="00347BC8" w:rsidRDefault="00347BC8" w:rsidP="00347BC8">
      <w:pPr>
        <w:pStyle w:val="Zkladntext"/>
      </w:pPr>
    </w:p>
    <w:bookmarkStart w:id="32" w:name="_MON_1394521094"/>
    <w:bookmarkStart w:id="33" w:name="_MON_1394521167"/>
    <w:bookmarkStart w:id="34" w:name="_MON_1394509802"/>
    <w:bookmarkEnd w:id="32"/>
    <w:bookmarkEnd w:id="33"/>
    <w:bookmarkEnd w:id="34"/>
    <w:bookmarkStart w:id="35" w:name="_MON_1394509829"/>
    <w:bookmarkEnd w:id="35"/>
    <w:p w:rsidR="00491AF0" w:rsidRDefault="004C6F8E" w:rsidP="00347BC8">
      <w:pPr>
        <w:ind w:left="426"/>
      </w:pPr>
      <w:r>
        <w:object w:dxaOrig="8959" w:dyaOrig="2849">
          <v:shape id="_x0000_i1032" type="#_x0000_t75" style="width:440.25pt;height:156pt" o:ole="" o:preferrelative="f">
            <v:imagedata r:id="rId24" o:title=""/>
            <o:lock v:ext="edit" aspectratio="f"/>
          </v:shape>
          <o:OLEObject Type="Embed" ProgID="Excel.Sheet.12" ShapeID="_x0000_i1032" DrawAspect="Content" ObjectID="_1456910172" r:id="rId25"/>
        </w:object>
      </w:r>
    </w:p>
    <w:p w:rsidR="001322FE" w:rsidRDefault="00491AF0" w:rsidP="00491AF0">
      <w:pPr>
        <w:pStyle w:val="Zkladntext"/>
      </w:pPr>
      <w:r w:rsidRPr="009310A9">
        <w:t xml:space="preserve">Spoločnosť </w:t>
      </w:r>
      <w:r w:rsidR="001322FE">
        <w:t>ne</w:t>
      </w:r>
      <w:r w:rsidR="00AC12B2">
        <w:t>má</w:t>
      </w:r>
      <w:r w:rsidR="00AC12B2" w:rsidRPr="009310A9">
        <w:t xml:space="preserve"> </w:t>
      </w:r>
      <w:r w:rsidRPr="009310A9">
        <w:t>záväzky z finančného prenájmu</w:t>
      </w:r>
      <w:r w:rsidR="001322FE">
        <w:t>.</w:t>
      </w:r>
    </w:p>
    <w:p w:rsidR="001322FE" w:rsidRDefault="001322FE" w:rsidP="00491AF0">
      <w:pPr>
        <w:pStyle w:val="Zkladntext"/>
      </w:pPr>
    </w:p>
    <w:p w:rsidR="001322FE" w:rsidRDefault="001322FE" w:rsidP="00491AF0">
      <w:pPr>
        <w:pStyle w:val="Zkladntext"/>
      </w:pPr>
    </w:p>
    <w:p w:rsidR="00D4583E" w:rsidRPr="001322FE" w:rsidRDefault="00D4583E" w:rsidP="001322FE">
      <w:pPr>
        <w:pStyle w:val="Zkladntext"/>
      </w:pPr>
      <w:bookmarkStart w:id="36" w:name="_Toc530739913"/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36"/>
    </w:p>
    <w:p w:rsidR="00E231BA" w:rsidRDefault="00E231BA" w:rsidP="00E231BA">
      <w:pPr>
        <w:pStyle w:val="Zkladntext"/>
      </w:pPr>
    </w:p>
    <w:p w:rsidR="004C6F8E" w:rsidRDefault="004C6F8E" w:rsidP="00E231BA">
      <w:pPr>
        <w:pStyle w:val="Zkladntext"/>
      </w:pPr>
      <w:r>
        <w:t>Spoločnosť neúčtovala o časovom rozlíšené pasív.</w:t>
      </w:r>
    </w:p>
    <w:p w:rsidR="004C6F8E" w:rsidRDefault="004C6F8E" w:rsidP="00E231BA">
      <w:pPr>
        <w:pStyle w:val="Zkladntext"/>
      </w:pPr>
    </w:p>
    <w:p w:rsidR="004C6F8E" w:rsidRDefault="004C6F8E" w:rsidP="00E231BA">
      <w:pPr>
        <w:pStyle w:val="Zkladntext"/>
      </w:pPr>
    </w:p>
    <w:p w:rsidR="004C6F8E" w:rsidRDefault="004C6F8E" w:rsidP="00E231BA">
      <w:pPr>
        <w:pStyle w:val="Zkladntext"/>
      </w:pPr>
    </w:p>
    <w:p w:rsidR="004C6F8E" w:rsidRDefault="004C6F8E" w:rsidP="00E231BA">
      <w:pPr>
        <w:pStyle w:val="Zkladntext"/>
      </w:pPr>
    </w:p>
    <w:p w:rsidR="00092C39" w:rsidRDefault="00092C39" w:rsidP="00347BC8">
      <w:pPr>
        <w:pStyle w:val="Zkladntext"/>
        <w:ind w:left="0"/>
      </w:pPr>
    </w:p>
    <w:p w:rsidR="0075139D" w:rsidRDefault="0075139D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7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</w:t>
      </w:r>
      <w:r w:rsidR="00347BC8">
        <w:t> </w:t>
      </w:r>
      <w:r>
        <w:t>tovar</w:t>
      </w:r>
      <w:bookmarkEnd w:id="37"/>
    </w:p>
    <w:p w:rsidR="00347BC8" w:rsidRDefault="00347BC8" w:rsidP="00347BC8"/>
    <w:p w:rsidR="00347BC8" w:rsidRDefault="00347BC8" w:rsidP="00347BC8">
      <w:pPr>
        <w:pStyle w:val="Zkladntext"/>
      </w:pPr>
      <w:r>
        <w:t>Tržby za vlastné výkony a tovar  sú uvedené v nasledujúcom prehľade:</w:t>
      </w:r>
    </w:p>
    <w:p w:rsidR="00347BC8" w:rsidRDefault="00347BC8" w:rsidP="00347BC8">
      <w:pPr>
        <w:pStyle w:val="Zkladntext"/>
      </w:pPr>
    </w:p>
    <w:bookmarkStart w:id="38" w:name="_MON_1394509955"/>
    <w:bookmarkEnd w:id="38"/>
    <w:bookmarkStart w:id="39" w:name="_MON_1394521208"/>
    <w:bookmarkEnd w:id="39"/>
    <w:p w:rsidR="00347BC8" w:rsidRDefault="00D2015F" w:rsidP="00347BC8">
      <w:pPr>
        <w:pStyle w:val="Zkladntext"/>
      </w:pPr>
      <w:r>
        <w:object w:dxaOrig="10448" w:dyaOrig="2676">
          <v:shape id="_x0000_i1041" type="#_x0000_t75" style="width:495pt;height:141.75pt" o:ole="" o:preferrelative="f">
            <v:imagedata r:id="rId26" o:title=""/>
            <o:lock v:ext="edit" aspectratio="f"/>
          </v:shape>
          <o:OLEObject Type="Embed" ProgID="Excel.Sheet.12" ShapeID="_x0000_i1041" DrawAspect="Content" ObjectID="_1456910173" r:id="rId27"/>
        </w:object>
      </w:r>
    </w:p>
    <w:p w:rsidR="004C6F8E" w:rsidRDefault="004C6F8E" w:rsidP="00347BC8">
      <w:pPr>
        <w:pStyle w:val="Zkladntext"/>
      </w:pPr>
    </w:p>
    <w:p w:rsidR="004C6F8E" w:rsidRDefault="004C6F8E" w:rsidP="00347BC8">
      <w:pPr>
        <w:pStyle w:val="Zkladntext"/>
      </w:pPr>
    </w:p>
    <w:p w:rsidR="004C6F8E" w:rsidRDefault="004C6F8E" w:rsidP="00347BC8">
      <w:pPr>
        <w:pStyle w:val="Zkladntext"/>
      </w:pPr>
    </w:p>
    <w:p w:rsidR="004C6F8E" w:rsidRDefault="004C6F8E" w:rsidP="00347BC8">
      <w:pPr>
        <w:pStyle w:val="Zkladntext"/>
      </w:pPr>
    </w:p>
    <w:p w:rsidR="004C6F8E" w:rsidRDefault="004C6F8E" w:rsidP="00347BC8">
      <w:pPr>
        <w:pStyle w:val="Zkladntext"/>
      </w:pPr>
    </w:p>
    <w:p w:rsidR="004C6F8E" w:rsidRDefault="004C6F8E" w:rsidP="00347BC8">
      <w:pPr>
        <w:pStyle w:val="Zkladntext"/>
      </w:pPr>
    </w:p>
    <w:p w:rsidR="004C6F8E" w:rsidRDefault="004C6F8E" w:rsidP="00347BC8">
      <w:pPr>
        <w:pStyle w:val="Zkladntext"/>
      </w:pPr>
    </w:p>
    <w:p w:rsidR="004C6F8E" w:rsidRDefault="004C6F8E" w:rsidP="00347BC8">
      <w:pPr>
        <w:pStyle w:val="Zkladntext"/>
      </w:pPr>
    </w:p>
    <w:p w:rsidR="004C6F8E" w:rsidRDefault="004C6F8E" w:rsidP="00347BC8">
      <w:pPr>
        <w:pStyle w:val="Zkladntext"/>
      </w:pPr>
    </w:p>
    <w:p w:rsidR="004C6F8E" w:rsidRPr="00347BC8" w:rsidRDefault="004C6F8E" w:rsidP="00347BC8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0" w:name="_Toc530739916"/>
      <w:r>
        <w:lastRenderedPageBreak/>
        <w:t>Aktivácia</w:t>
      </w:r>
      <w:bookmarkEnd w:id="40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41" w:name="_MON_1394521293"/>
    <w:bookmarkEnd w:id="41"/>
    <w:p w:rsidR="00E231BA" w:rsidRDefault="004C6F8E" w:rsidP="00E231BA">
      <w:pPr>
        <w:pStyle w:val="Zkladntext"/>
      </w:pPr>
      <w:r w:rsidRPr="00C22B63">
        <w:object w:dxaOrig="9052" w:dyaOrig="7953">
          <v:shape id="_x0000_i1033" type="#_x0000_t75" style="width:440.25pt;height:6in" o:ole="" o:preferrelative="f">
            <v:imagedata r:id="rId28" o:title=""/>
            <o:lock v:ext="edit" aspectratio="f"/>
          </v:shape>
          <o:OLEObject Type="Embed" ProgID="Excel.Sheet.12" ShapeID="_x0000_i1033" DrawAspect="Content" ObjectID="_1456910174" r:id="rId29"/>
        </w:object>
      </w:r>
    </w:p>
    <w:p w:rsidR="005C50FC" w:rsidRDefault="005C50FC" w:rsidP="005C50FC">
      <w:pPr>
        <w:pStyle w:val="Zkladntext"/>
      </w:pPr>
    </w:p>
    <w:p w:rsidR="00697F7C" w:rsidRPr="00561333" w:rsidRDefault="00697F7C" w:rsidP="00697F7C">
      <w:pPr>
        <w:pStyle w:val="Zkladntext"/>
        <w:rPr>
          <w:highlight w:val="yellow"/>
          <w:lang w:val="de-DE"/>
        </w:rPr>
      </w:pPr>
    </w:p>
    <w:p w:rsidR="00EF34AE" w:rsidRDefault="00EF34AE">
      <w:pPr>
        <w:spacing w:after="200" w:line="276" w:lineRule="auto"/>
        <w:rPr>
          <w:b/>
          <w:sz w:val="18"/>
        </w:rPr>
      </w:pPr>
      <w:r>
        <w:br w:type="page"/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lastRenderedPageBreak/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42" w:name="_MON_1394521327"/>
    <w:bookmarkStart w:id="43" w:name="_MON_1394509993"/>
    <w:bookmarkEnd w:id="42"/>
    <w:bookmarkEnd w:id="43"/>
    <w:bookmarkStart w:id="44" w:name="_MON_1394509996"/>
    <w:bookmarkEnd w:id="44"/>
    <w:p w:rsidR="0000290B" w:rsidRDefault="004C6F8E" w:rsidP="0000290B">
      <w:pPr>
        <w:pStyle w:val="Zkladntext"/>
      </w:pPr>
      <w:r>
        <w:object w:dxaOrig="8711" w:dyaOrig="2371">
          <v:shape id="_x0000_i1034" type="#_x0000_t75" style="width:439.5pt;height:133.5pt" o:ole="" o:preferrelative="f">
            <v:imagedata r:id="rId30" o:title=""/>
            <o:lock v:ext="edit" aspectratio="f"/>
          </v:shape>
          <o:OLEObject Type="Embed" ProgID="Excel.Sheet.12" ShapeID="_x0000_i1034" DrawAspect="Content" ObjectID="_1456910175" r:id="rId31"/>
        </w:object>
      </w: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6C0F66" w:rsidRDefault="006C0F6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45" w:name="_MON_1394510038"/>
    <w:bookmarkEnd w:id="45"/>
    <w:bookmarkStart w:id="46" w:name="_MON_1394521361"/>
    <w:bookmarkEnd w:id="46"/>
    <w:p w:rsidR="009458E0" w:rsidRDefault="00F93B67" w:rsidP="0000290B">
      <w:pPr>
        <w:pStyle w:val="Zkladntext"/>
      </w:pPr>
      <w:r>
        <w:object w:dxaOrig="8812" w:dyaOrig="9229">
          <v:shape id="_x0000_i1043" type="#_x0000_t75" style="width:441pt;height:516pt" o:ole="" o:preferrelative="f">
            <v:imagedata r:id="rId32" o:title=""/>
            <o:lock v:ext="edit" aspectratio="f"/>
          </v:shape>
          <o:OLEObject Type="Embed" ProgID="Excel.Sheet.12" ShapeID="_x0000_i1043" DrawAspect="Content" ObjectID="_1456910176" r:id="rId33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7" w:name="_MON_1394521392"/>
    <w:bookmarkStart w:id="48" w:name="_MON_1394510059"/>
    <w:bookmarkEnd w:id="47"/>
    <w:bookmarkEnd w:id="48"/>
    <w:bookmarkStart w:id="49" w:name="_MON_1394510101"/>
    <w:bookmarkEnd w:id="49"/>
    <w:p w:rsidR="009226CD" w:rsidRDefault="000B6855" w:rsidP="00347BC8">
      <w:pPr>
        <w:pStyle w:val="Zkladntext"/>
        <w:tabs>
          <w:tab w:val="left" w:pos="3402"/>
        </w:tabs>
      </w:pPr>
      <w:r w:rsidRPr="00003C63">
        <w:object w:dxaOrig="9110" w:dyaOrig="4002">
          <v:shape id="_x0000_i1035" type="#_x0000_t75" style="width:440.25pt;height:3in" o:ole="" o:preferrelative="f">
            <v:imagedata r:id="rId34" o:title=""/>
            <o:lock v:ext="edit" aspectratio="f"/>
          </v:shape>
          <o:OLEObject Type="Embed" ProgID="Excel.Sheet.12" ShapeID="_x0000_i1035" DrawAspect="Content" ObjectID="_1456910177" r:id="rId35"/>
        </w:object>
      </w:r>
    </w:p>
    <w:p w:rsidR="009226CD" w:rsidRDefault="009226CD" w:rsidP="0000290B">
      <w:pPr>
        <w:pStyle w:val="Zkladntext"/>
      </w:pP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50" w:name="_Toc530739920"/>
      <w:r>
        <w:t>Najatý majetok</w:t>
      </w:r>
      <w:bookmarkEnd w:id="50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bookmarkStart w:id="51" w:name="OLE_LINK1"/>
      <w:bookmarkStart w:id="52" w:name="OLE_LINK2"/>
      <w:r>
        <w:t xml:space="preserve">Spoločnosť </w:t>
      </w:r>
      <w:r w:rsidR="00E64C7F">
        <w:t>ne</w:t>
      </w:r>
      <w:r>
        <w:t xml:space="preserve">má </w:t>
      </w:r>
      <w:r w:rsidR="008341F4">
        <w:t xml:space="preserve">prenajaté </w:t>
      </w:r>
      <w:proofErr w:type="spellStart"/>
      <w:r w:rsidR="008341F4">
        <w:t>prietory</w:t>
      </w:r>
      <w:proofErr w:type="spellEnd"/>
      <w:r w:rsidR="00E64C7F">
        <w:t>.</w:t>
      </w:r>
      <w:bookmarkEnd w:id="51"/>
      <w:bookmarkEnd w:id="52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8341F4" w:rsidRDefault="0000290B" w:rsidP="0000290B">
      <w:pPr>
        <w:pStyle w:val="Zkladntext"/>
      </w:pPr>
      <w:r>
        <w:t xml:space="preserve">Spoločnosť </w:t>
      </w:r>
      <w:r w:rsidR="008341F4">
        <w:t xml:space="preserve">nemá </w:t>
      </w:r>
      <w:r>
        <w:t>prenaj</w:t>
      </w:r>
      <w:r w:rsidR="008341F4">
        <w:t>atý majetok.</w:t>
      </w:r>
    </w:p>
    <w:p w:rsidR="0000290B" w:rsidRDefault="0000290B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p w:rsidR="00283139" w:rsidRDefault="000B6855" w:rsidP="0000290B">
      <w:pPr>
        <w:pStyle w:val="Zkladntext"/>
      </w:pPr>
      <w:r>
        <w:t>Spoločnosť neúčtovala na podsúvahových účtoch.</w:t>
      </w:r>
    </w:p>
    <w:p w:rsidR="000B6855" w:rsidRDefault="000B6855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53" w:name="_Toc530739921"/>
      <w:r>
        <w:t>Podmienené záväzky</w:t>
      </w:r>
      <w:bookmarkEnd w:id="53"/>
    </w:p>
    <w:p w:rsidR="0000290B" w:rsidRDefault="0000290B" w:rsidP="0000290B">
      <w:pPr>
        <w:pStyle w:val="Zkladntext"/>
      </w:pPr>
    </w:p>
    <w:p w:rsidR="006C0F66" w:rsidRDefault="0000290B" w:rsidP="0000290B">
      <w:pPr>
        <w:pStyle w:val="Zkladntext"/>
      </w:pPr>
      <w:r>
        <w:t xml:space="preserve">Spoločnosť </w:t>
      </w:r>
      <w:r w:rsidR="006C0F66">
        <w:t>ne</w:t>
      </w:r>
      <w:r>
        <w:t>má podmienené záväzky</w:t>
      </w:r>
      <w:r w:rsidR="006C0F66">
        <w:t>.</w:t>
      </w:r>
    </w:p>
    <w:p w:rsidR="006C0F66" w:rsidRDefault="006C0F66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54" w:name="_Toc530739922"/>
      <w:r>
        <w:t>Ostatné finančné povinnosti</w:t>
      </w:r>
      <w:bookmarkEnd w:id="54"/>
    </w:p>
    <w:p w:rsidR="0000290B" w:rsidRDefault="0000290B" w:rsidP="0000290B">
      <w:pPr>
        <w:pStyle w:val="Zkladntext"/>
      </w:pPr>
    </w:p>
    <w:p w:rsidR="006C0F66" w:rsidRDefault="006C0F66" w:rsidP="0000290B">
      <w:pPr>
        <w:pStyle w:val="Zkladntext"/>
      </w:pPr>
      <w:r>
        <w:t>Spoločnosť nemá o</w:t>
      </w:r>
      <w:r w:rsidR="0000290B">
        <w:t>statné finančné povinnosti, ktoré sa nesledujú v bežnom účtovníctve a neuvádzajú v</w:t>
      </w:r>
      <w:r>
        <w:t> </w:t>
      </w:r>
      <w:r w:rsidR="0000290B">
        <w:t>súvahe</w:t>
      </w:r>
      <w:r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DB0ECB" w:rsidRDefault="0000290B" w:rsidP="0000290B"/>
    <w:p w:rsidR="006C0F66" w:rsidRDefault="0000290B" w:rsidP="0000290B">
      <w:pPr>
        <w:pStyle w:val="Zkladntext"/>
      </w:pPr>
      <w:r>
        <w:t xml:space="preserve">Spoločnosť </w:t>
      </w:r>
      <w:r w:rsidR="006C0F66">
        <w:t>neeviduje podmienený majetok.</w:t>
      </w: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5" w:name="_Toc530739923"/>
      <w:r>
        <w:t>Informácie o príjmoch a výhodách členov štatutárnych orgánov, dozorných orgánov</w:t>
      </w:r>
      <w:bookmarkEnd w:id="55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Hrubé príjmy členov štatutárnych orgánov Spoločnosti za ich činnosť pre Spoločnosť v sledovanom účtovnom období boli vo výške  </w:t>
      </w:r>
      <w:r w:rsidR="00175FCA">
        <w:t>0</w:t>
      </w:r>
      <w:r w:rsidR="007E244E">
        <w:t xml:space="preserve"> </w:t>
      </w:r>
      <w:r>
        <w:t>EUR (v roku 201</w:t>
      </w:r>
      <w:r w:rsidR="00D10690">
        <w:t>2</w:t>
      </w:r>
      <w:r w:rsidRPr="00555FAD">
        <w:t>:</w:t>
      </w:r>
      <w:r>
        <w:t xml:space="preserve"> </w:t>
      </w:r>
      <w:r w:rsidR="00175FCA">
        <w:t>0</w:t>
      </w:r>
      <w:r w:rsidR="007E244E">
        <w:t xml:space="preserve"> </w:t>
      </w:r>
      <w:r>
        <w:t xml:space="preserve">EUR), hrubé príjmy dozorných orgánov Spoločnosti vo výške </w:t>
      </w:r>
      <w:r>
        <w:br/>
        <w:t>0 EUR (v roku 201</w:t>
      </w:r>
      <w:r w:rsidR="00D10690">
        <w:t>2</w:t>
      </w:r>
      <w:r>
        <w:t>: 0 EUR).</w:t>
      </w:r>
    </w:p>
    <w:p w:rsidR="0000290B" w:rsidRDefault="0000290B" w:rsidP="0000290B">
      <w:pPr>
        <w:pStyle w:val="Zkladntext"/>
      </w:pPr>
    </w:p>
    <w:p w:rsidR="00175FCA" w:rsidRDefault="00175FCA" w:rsidP="0000290B">
      <w:pPr>
        <w:pStyle w:val="Zkladntext"/>
      </w:pPr>
    </w:p>
    <w:p w:rsidR="00175FCA" w:rsidRDefault="00175FC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6" w:name="_Toc530739924"/>
      <w:r>
        <w:t>Informácie o ekonomických vzťahoch účtovnej jednotky a spriaznených osôb</w:t>
      </w:r>
      <w:bookmarkEnd w:id="56"/>
    </w:p>
    <w:p w:rsidR="0000290B" w:rsidRDefault="0000290B" w:rsidP="0000290B">
      <w:pPr>
        <w:pStyle w:val="Zkladntext"/>
      </w:pPr>
    </w:p>
    <w:p w:rsidR="00D10690" w:rsidRDefault="0000290B" w:rsidP="0000290B">
      <w:pPr>
        <w:pStyle w:val="Zkladntext"/>
      </w:pPr>
      <w:r>
        <w:t xml:space="preserve">Spoločnosť </w:t>
      </w:r>
      <w:r w:rsidR="00D10690">
        <w:t>eviduje prijatú pôžičku od spoločníkov.</w:t>
      </w:r>
    </w:p>
    <w:p w:rsidR="00075B41" w:rsidRDefault="00075B41">
      <w:pPr>
        <w:pStyle w:val="Zkladntext"/>
      </w:pPr>
    </w:p>
    <w:p w:rsidR="00075B41" w:rsidRDefault="00075B41" w:rsidP="008D2F11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57" w:name="_MON_1394521489"/>
    <w:bookmarkEnd w:id="57"/>
    <w:p w:rsidR="002F770F" w:rsidRDefault="00D10690" w:rsidP="002F770F">
      <w:pPr>
        <w:pStyle w:val="Zkladntext"/>
      </w:pPr>
      <w:r>
        <w:object w:dxaOrig="9035" w:dyaOrig="2383">
          <v:shape id="_x0000_i1036" type="#_x0000_t75" style="width:439.5pt;height:129pt" o:ole="" o:preferrelative="f">
            <v:imagedata r:id="rId36" o:title=""/>
            <o:lock v:ext="edit" aspectratio="f"/>
          </v:shape>
          <o:OLEObject Type="Embed" ProgID="Excel.Sheet.12" ShapeID="_x0000_i1036" DrawAspect="Content" ObjectID="_1456910178" r:id="rId37"/>
        </w:object>
      </w:r>
    </w:p>
    <w:p w:rsidR="00627B6C" w:rsidRDefault="00627B6C" w:rsidP="002F770F">
      <w:pPr>
        <w:pStyle w:val="Zkladntext"/>
      </w:pPr>
    </w:p>
    <w:p w:rsidR="007E244E" w:rsidRPr="002F770F" w:rsidRDefault="007E244E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8" w:name="_Toc530739925"/>
      <w:r>
        <w:lastRenderedPageBreak/>
        <w:t>Informácie o skutočnostiach, ktoré nastali po dni, ku ktorému sa zostavuje účtovná závierka, do dňa zostavenia účtovnej závierky</w:t>
      </w:r>
      <w:bookmarkEnd w:id="5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D10690">
        <w:t>3</w:t>
      </w:r>
      <w:r>
        <w:t xml:space="preserve"> </w:t>
      </w:r>
      <w:r w:rsidR="007E244E">
        <w:t>ne</w:t>
      </w:r>
      <w:r>
        <w:t xml:space="preserve">nastali </w:t>
      </w:r>
      <w:r w:rsidR="007E244E">
        <w:t xml:space="preserve">žiadne </w:t>
      </w:r>
      <w:r>
        <w:t>udalosti majúce významný vplyv na verné zobrazenie skutočností,</w:t>
      </w:r>
      <w:r w:rsidR="007E244E">
        <w:t xml:space="preserve"> ktoré sú predmetom účtovníctva.</w:t>
      </w:r>
    </w:p>
    <w:p w:rsidR="007E244E" w:rsidRDefault="007E244E" w:rsidP="003E0FA2">
      <w:pPr>
        <w:pStyle w:val="Zkladntext"/>
      </w:pP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59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5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60" w:name="_MON_1394510127"/>
    <w:bookmarkStart w:id="61" w:name="_MON_1394510154"/>
    <w:bookmarkStart w:id="62" w:name="_MON_1394521520"/>
    <w:bookmarkStart w:id="63" w:name="_MON_1394510160"/>
    <w:bookmarkEnd w:id="60"/>
    <w:bookmarkEnd w:id="61"/>
    <w:bookmarkEnd w:id="62"/>
    <w:bookmarkEnd w:id="63"/>
    <w:bookmarkStart w:id="64" w:name="_MON_1394510415"/>
    <w:bookmarkEnd w:id="64"/>
    <w:p w:rsidR="00262CD4" w:rsidRDefault="00D10690" w:rsidP="003E0FA2">
      <w:pPr>
        <w:pStyle w:val="Zkladntext"/>
      </w:pPr>
      <w:r>
        <w:object w:dxaOrig="9276" w:dyaOrig="7012">
          <v:shape id="_x0000_i1037" type="#_x0000_t75" style="width:440.25pt;height:372pt" o:ole="" o:preferrelative="f">
            <v:imagedata r:id="rId38" o:title=""/>
            <o:lock v:ext="edit" aspectratio="f"/>
          </v:shape>
          <o:OLEObject Type="Embed" ProgID="Excel.Sheet.12" ShapeID="_x0000_i1037" DrawAspect="Content" ObjectID="_1456910179" r:id="rId39"/>
        </w:object>
      </w: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7E244E" w:rsidRDefault="007E244E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65" w:name="_MON_1394521771"/>
    <w:bookmarkStart w:id="66" w:name="_MON_1394521816"/>
    <w:bookmarkStart w:id="67" w:name="_MON_1394510299"/>
    <w:bookmarkEnd w:id="65"/>
    <w:bookmarkEnd w:id="66"/>
    <w:bookmarkEnd w:id="67"/>
    <w:bookmarkStart w:id="68" w:name="_MON_1394510452"/>
    <w:bookmarkEnd w:id="68"/>
    <w:p w:rsidR="00627B6C" w:rsidRDefault="00D10690" w:rsidP="003E0FA2">
      <w:pPr>
        <w:pStyle w:val="Zkladntext"/>
      </w:pPr>
      <w:r w:rsidRPr="001C0A6A">
        <w:object w:dxaOrig="9136" w:dyaOrig="7041">
          <v:shape id="_x0000_i1038" type="#_x0000_t75" style="width:440.25pt;height:378.75pt" o:ole="" o:preferrelative="f">
            <v:imagedata r:id="rId40" o:title=""/>
            <o:lock v:ext="edit" aspectratio="f"/>
          </v:shape>
          <o:OLEObject Type="Embed" ProgID="Excel.Sheet.12" ShapeID="_x0000_i1038" DrawAspect="Content" ObjectID="_1456910180" r:id="rId41"/>
        </w:object>
      </w:r>
    </w:p>
    <w:p w:rsidR="00627B6C" w:rsidRDefault="00627B6C" w:rsidP="003E0FA2">
      <w:pPr>
        <w:pStyle w:val="Zkladntext"/>
      </w:pPr>
    </w:p>
    <w:p w:rsidR="00627B6C" w:rsidRDefault="00627B6C">
      <w:pPr>
        <w:spacing w:after="200" w:line="276" w:lineRule="auto"/>
      </w:pPr>
      <w:r>
        <w:br w:type="page"/>
      </w:r>
    </w:p>
    <w:p w:rsidR="00D10690" w:rsidRDefault="00D10690" w:rsidP="00D10690">
      <w:pPr>
        <w:pStyle w:val="Zkladntext"/>
      </w:pPr>
      <w:r w:rsidRPr="004F3DD3">
        <w:lastRenderedPageBreak/>
        <w:t xml:space="preserve">Účtovná strata za rok 2012 bola </w:t>
      </w:r>
      <w:proofErr w:type="spellStart"/>
      <w:r w:rsidRPr="004F3DD3">
        <w:t>vysporiadaná</w:t>
      </w:r>
      <w:proofErr w:type="spellEnd"/>
      <w:r w:rsidRPr="004F3DD3">
        <w:t xml:space="preserve"> takto:</w:t>
      </w:r>
    </w:p>
    <w:p w:rsidR="00D10690" w:rsidRDefault="00D10690" w:rsidP="00D10690">
      <w:pPr>
        <w:pStyle w:val="Zkladntext"/>
      </w:pPr>
      <w:r>
        <w:t>Prevod na neuhradenú stratu minulých rokov.</w:t>
      </w:r>
    </w:p>
    <w:p w:rsidR="00D10690" w:rsidRDefault="00D10690" w:rsidP="00D10690">
      <w:pPr>
        <w:pStyle w:val="Zkladntext"/>
      </w:pPr>
    </w:p>
    <w:p w:rsidR="00D10690" w:rsidRPr="004F3DD3" w:rsidRDefault="00D10690" w:rsidP="00D10690">
      <w:pPr>
        <w:pStyle w:val="Zkladntext"/>
      </w:pPr>
    </w:p>
    <w:bookmarkStart w:id="69" w:name="_MON_1456316338"/>
    <w:bookmarkEnd w:id="69"/>
    <w:p w:rsidR="00D10690" w:rsidRDefault="00D10690" w:rsidP="00D10690">
      <w:pPr>
        <w:pStyle w:val="Zkladntext"/>
      </w:pPr>
      <w:r w:rsidRPr="00416A0F">
        <w:object w:dxaOrig="8906" w:dyaOrig="711">
          <v:shape id="_x0000_i1039" type="#_x0000_t75" style="width:436.5pt;height:36pt" o:ole="" o:preferrelative="f">
            <v:imagedata r:id="rId42" o:title=""/>
          </v:shape>
          <o:OLEObject Type="Embed" ProgID="Excel.Sheet.12" ShapeID="_x0000_i1039" DrawAspect="Content" ObjectID="_1456910181" r:id="rId43"/>
        </w:object>
      </w:r>
    </w:p>
    <w:p w:rsidR="00D10690" w:rsidRDefault="00D10690" w:rsidP="00D10690">
      <w:pPr>
        <w:pStyle w:val="Zkladntext"/>
      </w:pPr>
    </w:p>
    <w:bookmarkStart w:id="70" w:name="_MON_1456316360"/>
    <w:bookmarkEnd w:id="70"/>
    <w:p w:rsidR="00D10690" w:rsidRDefault="00D10690" w:rsidP="00D10690">
      <w:pPr>
        <w:pStyle w:val="Zkladntext"/>
      </w:pPr>
      <w:r w:rsidRPr="001C0A6A">
        <w:object w:dxaOrig="8908" w:dyaOrig="2170">
          <v:shape id="_x0000_i1040" type="#_x0000_t75" style="width:436.5pt;height:119.25pt" o:ole="" o:preferrelative="f">
            <v:imagedata r:id="rId44" o:title=""/>
            <o:lock v:ext="edit" aspectratio="f"/>
          </v:shape>
          <o:OLEObject Type="Embed" ProgID="Excel.Sheet.12" ShapeID="_x0000_i1040" DrawAspect="Content" ObjectID="_1456910182" r:id="rId45"/>
        </w:object>
      </w:r>
    </w:p>
    <w:p w:rsidR="00D10690" w:rsidRDefault="00D10690">
      <w:pPr>
        <w:spacing w:after="200" w:line="276" w:lineRule="auto"/>
        <w:rPr>
          <w:sz w:val="18"/>
        </w:rPr>
      </w:pP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D10690">
        <w:t>3</w:t>
      </w:r>
      <w:r>
        <w:t xml:space="preserve"> vo výške </w:t>
      </w:r>
      <w:r w:rsidR="00D07C11">
        <w:t xml:space="preserve">mínus </w:t>
      </w:r>
      <w:r w:rsidR="00E6675F">
        <w:t>1</w:t>
      </w:r>
      <w:r w:rsidR="00D10690">
        <w:t xml:space="preserve">6 774 </w:t>
      </w:r>
      <w:r w:rsidR="00D07C11">
        <w:t xml:space="preserve"> </w:t>
      </w:r>
      <w:r>
        <w:t>EUR rozhodne valné zhromaždenie. Návrh štatutárneho orgánu valnému zhromaždeniu je takýto:</w:t>
      </w:r>
    </w:p>
    <w:p w:rsidR="003E0FA2" w:rsidRDefault="00E6675F" w:rsidP="003E0FA2">
      <w:pPr>
        <w:pStyle w:val="Zkladntext"/>
        <w:numPr>
          <w:ilvl w:val="0"/>
          <w:numId w:val="24"/>
        </w:numPr>
      </w:pPr>
      <w:r>
        <w:t>Prevod na neuhradenú stratu minulých rokov</w:t>
      </w:r>
      <w:r w:rsidR="00175FCA">
        <w:t xml:space="preserve"> </w:t>
      </w:r>
      <w:r w:rsidR="00D07C11">
        <w:t xml:space="preserve"> </w:t>
      </w:r>
      <w:r>
        <w:t>v plnej výške 1</w:t>
      </w:r>
      <w:r w:rsidR="00D10690">
        <w:t>6 774</w:t>
      </w:r>
      <w:r w:rsidR="003E0FA2">
        <w:t xml:space="preserve"> EUR.</w:t>
      </w:r>
    </w:p>
    <w:p w:rsidR="003E0FA2" w:rsidRDefault="003E0FA2" w:rsidP="003E0FA2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1" w:name="_Toc530739926"/>
      <w:r>
        <w:t xml:space="preserve">Prehľad peňažných tokov k 31. decembru </w:t>
      </w:r>
      <w:bookmarkEnd w:id="71"/>
      <w:r>
        <w:t>201</w:t>
      </w:r>
      <w:r w:rsidR="00E524FF">
        <w:t>3</w:t>
      </w:r>
    </w:p>
    <w:p w:rsidR="00952FC9" w:rsidRDefault="00952FC9" w:rsidP="00952FC9"/>
    <w:p w:rsidR="00952FC9" w:rsidRPr="00952FC9" w:rsidRDefault="00952FC9" w:rsidP="00952FC9">
      <w:r>
        <w:t xml:space="preserve">Spoločnosť nemá povinnosť </w:t>
      </w:r>
      <w:r w:rsidR="00D10690">
        <w:t>zostavovať</w:t>
      </w:r>
      <w:r>
        <w:t xml:space="preserve"> CF.</w:t>
      </w:r>
    </w:p>
    <w:p w:rsidR="00301C73" w:rsidRPr="009947C9" w:rsidRDefault="00301C73" w:rsidP="003E0FA2">
      <w:pPr>
        <w:pStyle w:val="Zkladntext"/>
        <w:rPr>
          <w:lang w:val="de-DE"/>
        </w:rPr>
      </w:pPr>
    </w:p>
    <w:sectPr w:rsidR="00301C73" w:rsidRPr="009947C9" w:rsidSect="005B316E">
      <w:headerReference w:type="default" r:id="rId46"/>
      <w:footerReference w:type="default" r:id="rId47"/>
      <w:headerReference w:type="first" r:id="rId48"/>
      <w:footerReference w:type="first" r:id="rId4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59A1" w:rsidRDefault="00C159A1" w:rsidP="00E95128">
      <w:r>
        <w:separator/>
      </w:r>
    </w:p>
  </w:endnote>
  <w:endnote w:type="continuationSeparator" w:id="0">
    <w:p w:rsidR="00C159A1" w:rsidRDefault="00C159A1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28262"/>
      <w:docPartObj>
        <w:docPartGallery w:val="Page Numbers (Bottom of Page)"/>
        <w:docPartUnique/>
      </w:docPartObj>
    </w:sdtPr>
    <w:sdtContent>
      <w:p w:rsidR="00323EEE" w:rsidRDefault="00323EEE" w:rsidP="00794A31">
        <w:pPr>
          <w:pStyle w:val="Pta"/>
          <w:jc w:val="center"/>
        </w:pPr>
        <w:fldSimple w:instr=" PAGE   \* MERGEFORMAT ">
          <w:r w:rsidR="00F93B67">
            <w:rPr>
              <w:noProof/>
            </w:rPr>
            <w:t>13</w:t>
          </w:r>
        </w:fldSimple>
      </w:p>
    </w:sdtContent>
  </w:sdt>
  <w:p w:rsidR="00323EEE" w:rsidRDefault="00323EEE" w:rsidP="00794A31">
    <w:pPr>
      <w:pStyle w:val="Pta"/>
      <w:ind w:left="144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3EEE" w:rsidRDefault="00323EEE" w:rsidP="00F70C00">
    <w:pPr>
      <w:pStyle w:val="Pta"/>
      <w:tabs>
        <w:tab w:val="clear" w:pos="9072"/>
        <w:tab w:val="right" w:pos="9214"/>
      </w:tabs>
    </w:pPr>
    <w:r>
      <w:tab/>
    </w:r>
    <w:sdt>
      <w:sdtPr>
        <w:id w:val="4930510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F93B67">
          <w:rPr>
            <w:b/>
            <w:noProof/>
          </w:rPr>
          <w:t>1</w:t>
        </w:r>
        <w:r w:rsidRPr="00F70C00">
          <w:rPr>
            <w:b/>
          </w:rPr>
          <w:fldChar w:fldCharType="end"/>
        </w:r>
      </w:sdtContent>
    </w:sdt>
  </w:p>
  <w:p w:rsidR="00323EEE" w:rsidRDefault="00323EE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323EEE" w:rsidRPr="00F70C00" w:rsidRDefault="00323EE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59A1" w:rsidRDefault="00C159A1" w:rsidP="00E95128">
      <w:r>
        <w:separator/>
      </w:r>
    </w:p>
  </w:footnote>
  <w:footnote w:type="continuationSeparator" w:id="0">
    <w:p w:rsidR="00C159A1" w:rsidRDefault="00C159A1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3EEE" w:rsidRDefault="00323EEE" w:rsidP="00DE4337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b/>
        <w:bCs/>
        <w:sz w:val="18"/>
        <w:szCs w:val="18"/>
      </w:rPr>
    </w:pPr>
    <w:r>
      <w:rPr>
        <w:b/>
        <w:bCs/>
        <w:sz w:val="18"/>
        <w:szCs w:val="18"/>
      </w:rPr>
      <w:tab/>
      <w:t>MARILU</w:t>
    </w:r>
  </w:p>
  <w:p w:rsidR="00323EEE" w:rsidRDefault="00323EEE" w:rsidP="00DE4337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bCs/>
        <w:sz w:val="18"/>
        <w:szCs w:val="18"/>
      </w:rPr>
    </w:pPr>
    <w:r>
      <w:rPr>
        <w:b/>
        <w:bCs/>
        <w:sz w:val="18"/>
        <w:szCs w:val="18"/>
      </w:rPr>
      <w:t xml:space="preserve"> MARILU s. r. o.</w:t>
    </w:r>
    <w:r>
      <w:rPr>
        <w:b/>
        <w:bCs/>
        <w:sz w:val="18"/>
        <w:szCs w:val="18"/>
      </w:rPr>
      <w:tab/>
    </w:r>
    <w:r w:rsidRPr="00DE4337">
      <w:rPr>
        <w:bCs/>
        <w:sz w:val="18"/>
        <w:szCs w:val="18"/>
      </w:rPr>
      <w:t>Ú</w:t>
    </w:r>
    <w:r>
      <w:rPr>
        <w:bCs/>
        <w:sz w:val="18"/>
        <w:szCs w:val="18"/>
      </w:rPr>
      <w:t>čtovná závierka</w:t>
    </w:r>
  </w:p>
  <w:p w:rsidR="00323EEE" w:rsidRPr="00E95128" w:rsidRDefault="00323EEE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 w:rsidRPr="00DE4337">
      <w:rPr>
        <w:sz w:val="18"/>
        <w:szCs w:val="18"/>
      </w:rPr>
      <w:t>k</w:t>
    </w:r>
    <w:r w:rsidRPr="00DE4337">
      <w:rPr>
        <w:bCs/>
        <w:sz w:val="18"/>
        <w:szCs w:val="18"/>
      </w:rPr>
      <w:t xml:space="preserve"> </w:t>
    </w:r>
    <w:r w:rsidRPr="00DE4337">
      <w:rPr>
        <w:sz w:val="18"/>
        <w:szCs w:val="18"/>
      </w:rPr>
      <w:t>31. dec</w:t>
    </w:r>
    <w:r w:rsidRPr="008D6361">
      <w:rPr>
        <w:sz w:val="18"/>
        <w:szCs w:val="18"/>
      </w:rPr>
      <w:t xml:space="preserve">embru </w:t>
    </w:r>
    <w:r>
      <w:rPr>
        <w:sz w:val="18"/>
        <w:szCs w:val="18"/>
      </w:rPr>
      <w:t>2013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3EEE" w:rsidRDefault="00323EE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323EEE" w:rsidRPr="00E95128" w:rsidRDefault="00323EE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323EEE" w:rsidRPr="00E95128" w:rsidRDefault="00323EE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  <w:t>MARILU 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 w:rsidRPr="008D6361">
      <w:rPr>
        <w:sz w:val="18"/>
        <w:szCs w:val="18"/>
      </w:rPr>
      <w:t xml:space="preserve">decembru </w:t>
    </w:r>
    <w:r>
      <w:rPr>
        <w:sz w:val="18"/>
        <w:szCs w:val="18"/>
      </w:rPr>
      <w:t>2013</w:t>
    </w:r>
  </w:p>
  <w:p w:rsidR="00323EEE" w:rsidRPr="00E95128" w:rsidRDefault="00323EE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23433F5"/>
    <w:multiLevelType w:val="hybridMultilevel"/>
    <w:tmpl w:val="D34216C8"/>
    <w:lvl w:ilvl="0" w:tplc="939E9EDC">
      <w:start w:val="1"/>
      <w:numFmt w:val="decimal"/>
      <w:lvlText w:val="%1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080650"/>
    <w:multiLevelType w:val="hybridMultilevel"/>
    <w:tmpl w:val="A5BEE006"/>
    <w:lvl w:ilvl="0" w:tplc="939E9EDC">
      <w:start w:val="1"/>
      <w:numFmt w:val="decimal"/>
      <w:lvlText w:val="%1"/>
      <w:lvlJc w:val="left"/>
      <w:pPr>
        <w:ind w:left="21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75C114D"/>
    <w:multiLevelType w:val="hybridMultilevel"/>
    <w:tmpl w:val="CF0816B8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7E45958"/>
    <w:multiLevelType w:val="hybridMultilevel"/>
    <w:tmpl w:val="809C6D3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665A67"/>
    <w:multiLevelType w:val="hybridMultilevel"/>
    <w:tmpl w:val="E51AC0DE"/>
    <w:lvl w:ilvl="0" w:tplc="E2D46B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>
    <w:nsid w:val="592A61D3"/>
    <w:multiLevelType w:val="hybridMultilevel"/>
    <w:tmpl w:val="50DA449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C3D2DC9"/>
    <w:multiLevelType w:val="hybridMultilevel"/>
    <w:tmpl w:val="997C9024"/>
    <w:lvl w:ilvl="0" w:tplc="701AFBB2">
      <w:start w:val="40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7">
    <w:nsid w:val="6E5345A7"/>
    <w:multiLevelType w:val="hybridMultilevel"/>
    <w:tmpl w:val="B4DAB66A"/>
    <w:lvl w:ilvl="0" w:tplc="C5FE1E3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9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0"/>
  </w:num>
  <w:num w:numId="3">
    <w:abstractNumId w:val="9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20"/>
  </w:num>
  <w:num w:numId="8">
    <w:abstractNumId w:val="3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2"/>
  </w:num>
  <w:num w:numId="20">
    <w:abstractNumId w:val="10"/>
    <w:lvlOverride w:ilvl="0">
      <w:startOverride w:val="1"/>
    </w:lvlOverride>
  </w:num>
  <w:num w:numId="21">
    <w:abstractNumId w:val="14"/>
  </w:num>
  <w:num w:numId="22">
    <w:abstractNumId w:val="7"/>
  </w:num>
  <w:num w:numId="23">
    <w:abstractNumId w:val="6"/>
  </w:num>
  <w:num w:numId="24">
    <w:abstractNumId w:val="21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6"/>
  </w:num>
  <w:num w:numId="37">
    <w:abstractNumId w:val="12"/>
  </w:num>
  <w:num w:numId="38">
    <w:abstractNumId w:val="15"/>
  </w:num>
  <w:num w:numId="39">
    <w:abstractNumId w:val="11"/>
  </w:num>
  <w:num w:numId="40">
    <w:abstractNumId w:val="1"/>
  </w:num>
  <w:num w:numId="41">
    <w:abstractNumId w:val="8"/>
  </w:num>
  <w:num w:numId="42">
    <w:abstractNumId w:val="17"/>
  </w:num>
  <w:num w:numId="43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2800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229"/>
    <w:rsid w:val="00006F02"/>
    <w:rsid w:val="000103C2"/>
    <w:rsid w:val="00010822"/>
    <w:rsid w:val="00010C2A"/>
    <w:rsid w:val="00017791"/>
    <w:rsid w:val="000331E6"/>
    <w:rsid w:val="000422E9"/>
    <w:rsid w:val="00045A17"/>
    <w:rsid w:val="000470EC"/>
    <w:rsid w:val="00052495"/>
    <w:rsid w:val="00062285"/>
    <w:rsid w:val="00062334"/>
    <w:rsid w:val="000658BA"/>
    <w:rsid w:val="0007084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5799"/>
    <w:rsid w:val="000A6FBA"/>
    <w:rsid w:val="000B12D3"/>
    <w:rsid w:val="000B4629"/>
    <w:rsid w:val="000B6195"/>
    <w:rsid w:val="000B685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0F7A1B"/>
    <w:rsid w:val="00102C1A"/>
    <w:rsid w:val="00103B71"/>
    <w:rsid w:val="00120F3A"/>
    <w:rsid w:val="00127D9C"/>
    <w:rsid w:val="001322FE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5FCA"/>
    <w:rsid w:val="00177051"/>
    <w:rsid w:val="00177C59"/>
    <w:rsid w:val="00193EE6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14F5"/>
    <w:rsid w:val="00225398"/>
    <w:rsid w:val="002304B6"/>
    <w:rsid w:val="002418D5"/>
    <w:rsid w:val="00251BF2"/>
    <w:rsid w:val="00254418"/>
    <w:rsid w:val="0025658D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4FF9"/>
    <w:rsid w:val="002D4AEE"/>
    <w:rsid w:val="002D69FB"/>
    <w:rsid w:val="002E0E7B"/>
    <w:rsid w:val="002E35FC"/>
    <w:rsid w:val="002F05C7"/>
    <w:rsid w:val="002F064D"/>
    <w:rsid w:val="002F0DED"/>
    <w:rsid w:val="002F3C09"/>
    <w:rsid w:val="002F5513"/>
    <w:rsid w:val="002F626C"/>
    <w:rsid w:val="002F770F"/>
    <w:rsid w:val="00301031"/>
    <w:rsid w:val="00301C73"/>
    <w:rsid w:val="0030450D"/>
    <w:rsid w:val="00307540"/>
    <w:rsid w:val="003147AA"/>
    <w:rsid w:val="00323EEE"/>
    <w:rsid w:val="00331FD6"/>
    <w:rsid w:val="00335B15"/>
    <w:rsid w:val="00335C04"/>
    <w:rsid w:val="00337049"/>
    <w:rsid w:val="0034119B"/>
    <w:rsid w:val="00342E08"/>
    <w:rsid w:val="003434C5"/>
    <w:rsid w:val="00347BC8"/>
    <w:rsid w:val="0036502B"/>
    <w:rsid w:val="00367A6E"/>
    <w:rsid w:val="003936EB"/>
    <w:rsid w:val="003B3345"/>
    <w:rsid w:val="003B591C"/>
    <w:rsid w:val="003C3FDF"/>
    <w:rsid w:val="003C6B7B"/>
    <w:rsid w:val="003D140B"/>
    <w:rsid w:val="003D5127"/>
    <w:rsid w:val="003E0FA2"/>
    <w:rsid w:val="003F28D5"/>
    <w:rsid w:val="003F6121"/>
    <w:rsid w:val="004007CA"/>
    <w:rsid w:val="00401B37"/>
    <w:rsid w:val="00401F9E"/>
    <w:rsid w:val="004027CF"/>
    <w:rsid w:val="004148A6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6F8E"/>
    <w:rsid w:val="004D25F3"/>
    <w:rsid w:val="004D3B14"/>
    <w:rsid w:val="004D3B4A"/>
    <w:rsid w:val="004E0BAA"/>
    <w:rsid w:val="004E16D0"/>
    <w:rsid w:val="004E579A"/>
    <w:rsid w:val="00506E0F"/>
    <w:rsid w:val="00507B8B"/>
    <w:rsid w:val="0051025E"/>
    <w:rsid w:val="005131C0"/>
    <w:rsid w:val="005138B1"/>
    <w:rsid w:val="00515879"/>
    <w:rsid w:val="00541789"/>
    <w:rsid w:val="00542006"/>
    <w:rsid w:val="0054259E"/>
    <w:rsid w:val="00545B77"/>
    <w:rsid w:val="00546BD3"/>
    <w:rsid w:val="0054786F"/>
    <w:rsid w:val="00553AFB"/>
    <w:rsid w:val="00562451"/>
    <w:rsid w:val="00564B72"/>
    <w:rsid w:val="0057480F"/>
    <w:rsid w:val="0058479C"/>
    <w:rsid w:val="00592B74"/>
    <w:rsid w:val="005A38F9"/>
    <w:rsid w:val="005A76F0"/>
    <w:rsid w:val="005A7FDD"/>
    <w:rsid w:val="005B0707"/>
    <w:rsid w:val="005B316E"/>
    <w:rsid w:val="005B4970"/>
    <w:rsid w:val="005B508D"/>
    <w:rsid w:val="005C50FC"/>
    <w:rsid w:val="005C6657"/>
    <w:rsid w:val="005D25E4"/>
    <w:rsid w:val="005D2A89"/>
    <w:rsid w:val="005D4842"/>
    <w:rsid w:val="005D5AC8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32FE"/>
    <w:rsid w:val="00694931"/>
    <w:rsid w:val="00697F7C"/>
    <w:rsid w:val="006A3C75"/>
    <w:rsid w:val="006A737C"/>
    <w:rsid w:val="006C0F66"/>
    <w:rsid w:val="006C27AA"/>
    <w:rsid w:val="006C2E5A"/>
    <w:rsid w:val="006D36EA"/>
    <w:rsid w:val="006D3D0B"/>
    <w:rsid w:val="006D7585"/>
    <w:rsid w:val="006E554A"/>
    <w:rsid w:val="006F28DA"/>
    <w:rsid w:val="00701F03"/>
    <w:rsid w:val="00703344"/>
    <w:rsid w:val="0070643D"/>
    <w:rsid w:val="00714597"/>
    <w:rsid w:val="00723AA9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399F"/>
    <w:rsid w:val="00777324"/>
    <w:rsid w:val="0078754C"/>
    <w:rsid w:val="007902B7"/>
    <w:rsid w:val="0079191F"/>
    <w:rsid w:val="00794A31"/>
    <w:rsid w:val="007A005F"/>
    <w:rsid w:val="007A1781"/>
    <w:rsid w:val="007A491D"/>
    <w:rsid w:val="007B2031"/>
    <w:rsid w:val="007B2E7A"/>
    <w:rsid w:val="007B314C"/>
    <w:rsid w:val="007B3A69"/>
    <w:rsid w:val="007C3B50"/>
    <w:rsid w:val="007D257C"/>
    <w:rsid w:val="007D3E38"/>
    <w:rsid w:val="007D6502"/>
    <w:rsid w:val="007E244E"/>
    <w:rsid w:val="007E47FA"/>
    <w:rsid w:val="007E4E9F"/>
    <w:rsid w:val="007F4606"/>
    <w:rsid w:val="008023F1"/>
    <w:rsid w:val="0080548E"/>
    <w:rsid w:val="00806EE2"/>
    <w:rsid w:val="00815894"/>
    <w:rsid w:val="00815A32"/>
    <w:rsid w:val="00825204"/>
    <w:rsid w:val="008323FB"/>
    <w:rsid w:val="008341F4"/>
    <w:rsid w:val="0083467A"/>
    <w:rsid w:val="008543BA"/>
    <w:rsid w:val="00857559"/>
    <w:rsid w:val="00861749"/>
    <w:rsid w:val="008648B4"/>
    <w:rsid w:val="00864BB1"/>
    <w:rsid w:val="00864CBA"/>
    <w:rsid w:val="00866850"/>
    <w:rsid w:val="008669C1"/>
    <w:rsid w:val="00874443"/>
    <w:rsid w:val="00887683"/>
    <w:rsid w:val="00887C84"/>
    <w:rsid w:val="0089652C"/>
    <w:rsid w:val="008A2D79"/>
    <w:rsid w:val="008A4FD5"/>
    <w:rsid w:val="008A6D28"/>
    <w:rsid w:val="008B1B50"/>
    <w:rsid w:val="008B206F"/>
    <w:rsid w:val="008B6694"/>
    <w:rsid w:val="008C540A"/>
    <w:rsid w:val="008D0944"/>
    <w:rsid w:val="008D2F11"/>
    <w:rsid w:val="008D7145"/>
    <w:rsid w:val="008E04AE"/>
    <w:rsid w:val="008E68A4"/>
    <w:rsid w:val="008F0030"/>
    <w:rsid w:val="00900696"/>
    <w:rsid w:val="0090078A"/>
    <w:rsid w:val="009226CD"/>
    <w:rsid w:val="009441EB"/>
    <w:rsid w:val="009458E0"/>
    <w:rsid w:val="0095003F"/>
    <w:rsid w:val="00952FC9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12B2"/>
    <w:rsid w:val="00AC1CEA"/>
    <w:rsid w:val="00AC37D4"/>
    <w:rsid w:val="00AD4FCA"/>
    <w:rsid w:val="00AD6758"/>
    <w:rsid w:val="00B03577"/>
    <w:rsid w:val="00B0368E"/>
    <w:rsid w:val="00B12204"/>
    <w:rsid w:val="00B12629"/>
    <w:rsid w:val="00B146E6"/>
    <w:rsid w:val="00B345EE"/>
    <w:rsid w:val="00B55A09"/>
    <w:rsid w:val="00B564FF"/>
    <w:rsid w:val="00B6076C"/>
    <w:rsid w:val="00B67573"/>
    <w:rsid w:val="00B71C86"/>
    <w:rsid w:val="00B765D9"/>
    <w:rsid w:val="00B77494"/>
    <w:rsid w:val="00B80383"/>
    <w:rsid w:val="00B8140B"/>
    <w:rsid w:val="00B825EB"/>
    <w:rsid w:val="00B84860"/>
    <w:rsid w:val="00B96BFB"/>
    <w:rsid w:val="00BA11AF"/>
    <w:rsid w:val="00BA1D7A"/>
    <w:rsid w:val="00BA3FB7"/>
    <w:rsid w:val="00BB218F"/>
    <w:rsid w:val="00BB2336"/>
    <w:rsid w:val="00BB26E2"/>
    <w:rsid w:val="00BC09C5"/>
    <w:rsid w:val="00BC631F"/>
    <w:rsid w:val="00BE075E"/>
    <w:rsid w:val="00BF5CA9"/>
    <w:rsid w:val="00C0257D"/>
    <w:rsid w:val="00C02C96"/>
    <w:rsid w:val="00C03840"/>
    <w:rsid w:val="00C03B46"/>
    <w:rsid w:val="00C12F2A"/>
    <w:rsid w:val="00C13216"/>
    <w:rsid w:val="00C159A1"/>
    <w:rsid w:val="00C22928"/>
    <w:rsid w:val="00C22B63"/>
    <w:rsid w:val="00C22C68"/>
    <w:rsid w:val="00C235CB"/>
    <w:rsid w:val="00C24B6B"/>
    <w:rsid w:val="00C3150E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0A49"/>
    <w:rsid w:val="00C83FF3"/>
    <w:rsid w:val="00C94FB8"/>
    <w:rsid w:val="00CA0147"/>
    <w:rsid w:val="00CA1CFF"/>
    <w:rsid w:val="00CA441D"/>
    <w:rsid w:val="00CB0CD3"/>
    <w:rsid w:val="00CB3140"/>
    <w:rsid w:val="00CC153E"/>
    <w:rsid w:val="00CC3798"/>
    <w:rsid w:val="00CD3A8A"/>
    <w:rsid w:val="00CD4F6B"/>
    <w:rsid w:val="00CE612B"/>
    <w:rsid w:val="00CF2329"/>
    <w:rsid w:val="00CF2FC7"/>
    <w:rsid w:val="00CF599F"/>
    <w:rsid w:val="00CF7C4C"/>
    <w:rsid w:val="00D02B99"/>
    <w:rsid w:val="00D04670"/>
    <w:rsid w:val="00D04D91"/>
    <w:rsid w:val="00D07C11"/>
    <w:rsid w:val="00D10690"/>
    <w:rsid w:val="00D2015F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90AF1"/>
    <w:rsid w:val="00D91BEC"/>
    <w:rsid w:val="00D933FB"/>
    <w:rsid w:val="00DA2806"/>
    <w:rsid w:val="00DA2859"/>
    <w:rsid w:val="00DB1FDB"/>
    <w:rsid w:val="00DB4BB7"/>
    <w:rsid w:val="00DB50A8"/>
    <w:rsid w:val="00DC2A64"/>
    <w:rsid w:val="00DC68C3"/>
    <w:rsid w:val="00DD23C0"/>
    <w:rsid w:val="00DE16DE"/>
    <w:rsid w:val="00DE1D1A"/>
    <w:rsid w:val="00DE358C"/>
    <w:rsid w:val="00DE4337"/>
    <w:rsid w:val="00DE5898"/>
    <w:rsid w:val="00E1390D"/>
    <w:rsid w:val="00E1728C"/>
    <w:rsid w:val="00E231BA"/>
    <w:rsid w:val="00E2794A"/>
    <w:rsid w:val="00E34DCA"/>
    <w:rsid w:val="00E34E5E"/>
    <w:rsid w:val="00E3652A"/>
    <w:rsid w:val="00E524FF"/>
    <w:rsid w:val="00E56466"/>
    <w:rsid w:val="00E5726F"/>
    <w:rsid w:val="00E626B1"/>
    <w:rsid w:val="00E627BF"/>
    <w:rsid w:val="00E64C7F"/>
    <w:rsid w:val="00E6675F"/>
    <w:rsid w:val="00E72C65"/>
    <w:rsid w:val="00E77BCF"/>
    <w:rsid w:val="00E80605"/>
    <w:rsid w:val="00E95128"/>
    <w:rsid w:val="00EA7B8D"/>
    <w:rsid w:val="00EB06C9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6A1C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3B67"/>
    <w:rsid w:val="00F9506A"/>
    <w:rsid w:val="00FA1EF8"/>
    <w:rsid w:val="00FA2A9D"/>
    <w:rsid w:val="00FA6ADD"/>
    <w:rsid w:val="00FA6C5D"/>
    <w:rsid w:val="00FA6D0F"/>
    <w:rsid w:val="00FB056D"/>
    <w:rsid w:val="00FC52DF"/>
    <w:rsid w:val="00FD44E7"/>
    <w:rsid w:val="00FD4736"/>
    <w:rsid w:val="00FE0172"/>
    <w:rsid w:val="00FE2CC6"/>
    <w:rsid w:val="00FE3AB4"/>
    <w:rsid w:val="00FE6200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800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footer" Target="footer1.xml"/><Relationship Id="rId50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footer" Target="footer2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header" Target="header2.xml"/><Relationship Id="rId8" Type="http://schemas.openxmlformats.org/officeDocument/2006/relationships/image" Target="media/image1.emf"/><Relationship Id="rId5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CCBA86-9C02-4A9C-8106-9A3284E183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17</Pages>
  <Words>2462</Words>
  <Characters>14035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Eva</cp:lastModifiedBy>
  <cp:revision>8</cp:revision>
  <cp:lastPrinted>2014-03-21T11:21:00Z</cp:lastPrinted>
  <dcterms:created xsi:type="dcterms:W3CDTF">2014-03-21T10:04:00Z</dcterms:created>
  <dcterms:modified xsi:type="dcterms:W3CDTF">2014-03-21T11:27:00Z</dcterms:modified>
</cp:coreProperties>
</file>