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1">
              <w:rPr>
                <w:rFonts w:ascii="Arial" w:hAnsi="Arial" w:cs="Arial"/>
                <w:sz w:val="22"/>
                <w:szCs w:val="22"/>
              </w:rPr>
              <w:t>KOAS,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A393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Boženy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Němcovej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7, Banská Bystrica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A53F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12.08.2003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2A393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12.08.2003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5A53F4">
        <w:rPr>
          <w:rFonts w:ascii="Arial" w:hAnsi="Arial" w:cs="Arial"/>
          <w:sz w:val="22"/>
          <w:szCs w:val="22"/>
        </w:rPr>
        <w:t xml:space="preserve"> Výroba oceľových konštrukcií a ich častí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A53F4">
              <w:rPr>
                <w:rFonts w:ascii="Arial" w:hAnsi="Arial" w:cs="Arial"/>
                <w:sz w:val="22"/>
                <w:szCs w:val="22"/>
              </w:rPr>
              <w:t xml:space="preserve">   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A53F4">
              <w:rPr>
                <w:rFonts w:ascii="Arial" w:hAnsi="Arial" w:cs="Arial"/>
                <w:sz w:val="22"/>
                <w:szCs w:val="22"/>
              </w:rPr>
              <w:t xml:space="preserve">    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A53F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A53F4">
              <w:rPr>
                <w:rFonts w:ascii="Arial" w:hAnsi="Arial" w:cs="Arial"/>
                <w:sz w:val="22"/>
                <w:szCs w:val="22"/>
              </w:rPr>
              <w:t xml:space="preserve">    2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A53F4">
              <w:rPr>
                <w:rFonts w:ascii="Arial" w:hAnsi="Arial" w:cs="Arial"/>
                <w:sz w:val="22"/>
                <w:szCs w:val="22"/>
              </w:rPr>
              <w:t xml:space="preserve">   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A53F4">
              <w:rPr>
                <w:rFonts w:ascii="Arial" w:hAnsi="Arial" w:cs="Arial"/>
                <w:sz w:val="22"/>
                <w:szCs w:val="22"/>
              </w:rPr>
              <w:t xml:space="preserve">    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  <w:r w:rsidR="005A53F4">
        <w:rPr>
          <w:rFonts w:ascii="Arial" w:hAnsi="Arial" w:cs="Arial"/>
          <w:sz w:val="22"/>
          <w:szCs w:val="22"/>
        </w:rPr>
        <w:t xml:space="preserve">    NIE JE 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5A53F4">
        <w:rPr>
          <w:rFonts w:ascii="Arial" w:hAnsi="Arial" w:cs="Arial"/>
          <w:sz w:val="22"/>
          <w:szCs w:val="22"/>
        </w:rPr>
        <w:t xml:space="preserve">   riadna účtovná závierka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5A53F4">
        <w:rPr>
          <w:rFonts w:ascii="Arial" w:hAnsi="Arial" w:cs="Arial"/>
          <w:sz w:val="22"/>
          <w:szCs w:val="22"/>
        </w:rPr>
        <w:t xml:space="preserve">      30.06.2013  -  VZ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4251A7" w:rsidRDefault="00235630" w:rsidP="0075484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5A53F4">
        <w:rPr>
          <w:rFonts w:ascii="Arial" w:hAnsi="Arial" w:cs="Arial"/>
          <w:b/>
          <w:bCs/>
          <w:sz w:val="22"/>
          <w:szCs w:val="22"/>
        </w:rPr>
        <w:t xml:space="preserve">      </w:t>
      </w:r>
      <w:r w:rsidR="005A53F4" w:rsidRPr="004251A7">
        <w:rPr>
          <w:rFonts w:ascii="Arial" w:hAnsi="Arial" w:cs="Arial"/>
          <w:bCs/>
          <w:sz w:val="22"/>
          <w:szCs w:val="22"/>
        </w:rPr>
        <w:t>NIE JE  súčasťou konsolidovaného celku</w:t>
      </w:r>
    </w:p>
    <w:p w:rsidR="00235630" w:rsidRPr="004251A7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Default="003C13BE" w:rsidP="004251A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251A7" w:rsidRPr="0093379F" w:rsidRDefault="004251A7" w:rsidP="004251A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5A53F4">
        <w:rPr>
          <w:rFonts w:ascii="Arial" w:hAnsi="Arial" w:cs="Arial"/>
          <w:sz w:val="22"/>
          <w:szCs w:val="22"/>
        </w:rPr>
        <w:t xml:space="preserve">         UJ  splnila predpoklad nepretržitého pokračovania vo svojej činnosti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5A53F4">
        <w:rPr>
          <w:rFonts w:ascii="Arial" w:hAnsi="Arial" w:cs="Arial"/>
          <w:sz w:val="22"/>
          <w:szCs w:val="22"/>
        </w:rPr>
        <w:t xml:space="preserve">         neboli zmeny účtovných zásad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5A53F4">
        <w:rPr>
          <w:rFonts w:ascii="Arial" w:hAnsi="Arial" w:cs="Arial"/>
          <w:sz w:val="22"/>
          <w:szCs w:val="22"/>
        </w:rPr>
        <w:t xml:space="preserve">   nebol obstaraný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53F4">
        <w:rPr>
          <w:rFonts w:ascii="Arial" w:hAnsi="Arial" w:cs="Arial"/>
          <w:sz w:val="22"/>
          <w:szCs w:val="22"/>
        </w:rPr>
        <w:t xml:space="preserve">    nebol obstaraný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5A53F4">
        <w:rPr>
          <w:rFonts w:ascii="Arial" w:hAnsi="Arial" w:cs="Arial"/>
          <w:sz w:val="22"/>
          <w:szCs w:val="22"/>
        </w:rPr>
        <w:t xml:space="preserve">         nebol obstaraný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5A53F4">
        <w:rPr>
          <w:rFonts w:ascii="Arial" w:hAnsi="Arial" w:cs="Arial"/>
          <w:sz w:val="22"/>
          <w:szCs w:val="22"/>
        </w:rPr>
        <w:t xml:space="preserve">    nebol obstaraný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5A53F4">
        <w:rPr>
          <w:rFonts w:ascii="Arial" w:hAnsi="Arial" w:cs="Arial"/>
          <w:sz w:val="22"/>
          <w:szCs w:val="22"/>
        </w:rPr>
        <w:t xml:space="preserve">  nebol obstaraný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5A53F4">
        <w:rPr>
          <w:rFonts w:ascii="Arial" w:hAnsi="Arial" w:cs="Arial"/>
          <w:sz w:val="22"/>
          <w:szCs w:val="22"/>
        </w:rPr>
        <w:t xml:space="preserve">       nebol obstaraný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5A53F4">
        <w:rPr>
          <w:rFonts w:ascii="Arial" w:hAnsi="Arial" w:cs="Arial"/>
          <w:sz w:val="22"/>
          <w:szCs w:val="22"/>
        </w:rPr>
        <w:t xml:space="preserve">                        nebol obstaraný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5A53F4">
        <w:rPr>
          <w:rFonts w:ascii="Arial" w:hAnsi="Arial" w:cs="Arial"/>
          <w:sz w:val="22"/>
          <w:szCs w:val="22"/>
        </w:rPr>
        <w:t xml:space="preserve">                    cenou obstarania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5A53F4">
        <w:rPr>
          <w:rFonts w:ascii="Arial" w:hAnsi="Arial" w:cs="Arial"/>
          <w:sz w:val="22"/>
          <w:szCs w:val="22"/>
        </w:rPr>
        <w:t xml:space="preserve"> neboli vytvorené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5A53F4">
        <w:rPr>
          <w:rFonts w:ascii="Arial" w:hAnsi="Arial" w:cs="Arial"/>
          <w:sz w:val="22"/>
          <w:szCs w:val="22"/>
        </w:rPr>
        <w:t xml:space="preserve">    neboli obstarané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5A53F4">
        <w:rPr>
          <w:rFonts w:ascii="Arial" w:hAnsi="Arial" w:cs="Arial"/>
          <w:sz w:val="22"/>
          <w:szCs w:val="22"/>
        </w:rPr>
        <w:t xml:space="preserve">  nebola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5A53F4">
        <w:rPr>
          <w:rFonts w:ascii="Arial" w:hAnsi="Arial" w:cs="Arial"/>
          <w:sz w:val="22"/>
          <w:szCs w:val="22"/>
        </w:rPr>
        <w:t xml:space="preserve">   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5A53F4">
        <w:rPr>
          <w:rFonts w:ascii="Arial" w:hAnsi="Arial" w:cs="Arial"/>
          <w:sz w:val="22"/>
          <w:szCs w:val="22"/>
        </w:rPr>
        <w:t xml:space="preserve">  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5A53F4">
        <w:rPr>
          <w:rFonts w:ascii="Arial" w:hAnsi="Arial" w:cs="Arial"/>
          <w:sz w:val="22"/>
          <w:szCs w:val="22"/>
        </w:rPr>
        <w:t xml:space="preserve">   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5A53F4">
        <w:rPr>
          <w:rFonts w:ascii="Arial" w:hAnsi="Arial" w:cs="Arial"/>
          <w:sz w:val="22"/>
          <w:szCs w:val="22"/>
        </w:rPr>
        <w:t xml:space="preserve">    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5A53F4">
        <w:rPr>
          <w:rFonts w:ascii="Arial" w:hAnsi="Arial" w:cs="Arial"/>
          <w:sz w:val="22"/>
          <w:szCs w:val="22"/>
        </w:rPr>
        <w:t xml:space="preserve">        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5A53F4">
        <w:rPr>
          <w:rFonts w:ascii="Arial" w:hAnsi="Arial" w:cs="Arial"/>
          <w:sz w:val="22"/>
          <w:szCs w:val="22"/>
        </w:rPr>
        <w:t xml:space="preserve">          neboli obstarné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5A53F4">
        <w:rPr>
          <w:rFonts w:ascii="Arial" w:hAnsi="Arial" w:cs="Arial"/>
          <w:sz w:val="22"/>
          <w:szCs w:val="22"/>
        </w:rPr>
        <w:t xml:space="preserve">     neboli obstarané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5A53F4">
        <w:rPr>
          <w:rFonts w:ascii="Arial" w:hAnsi="Arial" w:cs="Arial"/>
          <w:sz w:val="22"/>
          <w:szCs w:val="22"/>
        </w:rPr>
        <w:t xml:space="preserve">  nebol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5A53F4">
        <w:rPr>
          <w:rFonts w:ascii="Arial" w:hAnsi="Arial" w:cs="Arial"/>
          <w:sz w:val="22"/>
          <w:szCs w:val="22"/>
        </w:rPr>
        <w:t xml:space="preserve">   nebol obstaraný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5A53F4">
        <w:rPr>
          <w:rFonts w:ascii="Arial" w:hAnsi="Arial" w:cs="Arial"/>
          <w:sz w:val="22"/>
          <w:szCs w:val="22"/>
        </w:rPr>
        <w:t xml:space="preserve">    nebolo účtované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9F267E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9F267E">
        <w:rPr>
          <w:rFonts w:ascii="Arial" w:hAnsi="Arial" w:cs="Arial"/>
          <w:b w:val="0"/>
          <w:bCs w:val="0"/>
          <w:sz w:val="22"/>
          <w:szCs w:val="22"/>
        </w:rPr>
        <w:t xml:space="preserve">           </w:t>
      </w:r>
    </w:p>
    <w:p w:rsidR="00235630" w:rsidRPr="0093379F" w:rsidRDefault="009F267E" w:rsidP="009F267E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   neboli poskytnuté</w:t>
      </w: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9F267E" w:rsidP="009F267E">
      <w:pPr>
        <w:rPr>
          <w:rFonts w:ascii="Arial" w:hAnsi="Arial" w:cs="Arial"/>
          <w:sz w:val="22"/>
          <w:szCs w:val="22"/>
        </w:rPr>
      </w:pPr>
      <w:r>
        <w:t xml:space="preserve">        nebolo účtované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9F267E">
        <w:rPr>
          <w:rFonts w:ascii="Arial" w:hAnsi="Arial" w:cs="Arial"/>
          <w:b/>
          <w:bCs/>
          <w:sz w:val="22"/>
          <w:szCs w:val="22"/>
        </w:rPr>
        <w:t>nie je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9F267E">
        <w:rPr>
          <w:rFonts w:ascii="Arial" w:hAnsi="Arial" w:cs="Arial"/>
          <w:sz w:val="22"/>
          <w:szCs w:val="22"/>
        </w:rPr>
        <w:t>nie je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F267E" w:rsidRDefault="009F267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171 310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9F267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9F267E" w:rsidRDefault="009F267E" w:rsidP="009F267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9F267E" w:rsidRPr="009F267E" w:rsidRDefault="009F267E" w:rsidP="009F267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171310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F267E" w:rsidRDefault="009F267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F267E" w:rsidRDefault="009F267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F267E" w:rsidRDefault="009F267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F267E" w:rsidRDefault="009F267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170195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9F267E" w:rsidRPr="009F267E" w:rsidRDefault="009F267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170195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F267E" w:rsidRDefault="009F267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100964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9F267E" w:rsidRDefault="009F267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9F267E" w:rsidRPr="009F267E" w:rsidRDefault="009F267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100964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F267E" w:rsidRDefault="009F267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22813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F267E" w:rsidRDefault="009F267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22813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F267E" w:rsidRDefault="009F267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9F267E" w:rsidRPr="009F267E" w:rsidRDefault="009F267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1209</w:t>
            </w: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F267E" w:rsidRDefault="009F267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122568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9F267E" w:rsidRPr="009F267E" w:rsidRDefault="009F267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122568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F267E" w:rsidRDefault="009F267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70347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9F267E" w:rsidRDefault="009F267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9F267E" w:rsidRPr="009F267E" w:rsidRDefault="009F267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70347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F267E" w:rsidRDefault="004436A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47627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436AF" w:rsidRPr="004436AF" w:rsidRDefault="004436A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47627</w:t>
            </w:r>
          </w:p>
        </w:tc>
      </w:tr>
    </w:tbl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4436AF" w:rsidRPr="0093379F" w:rsidRDefault="004436AF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36AF" w:rsidRDefault="004436A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115007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436AF" w:rsidRDefault="004436A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436AF" w:rsidRPr="004436AF" w:rsidRDefault="004436A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115007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36AF" w:rsidRDefault="004436A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56303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436AF" w:rsidRDefault="004436A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56303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36AF" w:rsidRDefault="004436A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171310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436AF" w:rsidRPr="004436AF" w:rsidRDefault="004436A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171310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36AF" w:rsidRDefault="004436A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86082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4436AF" w:rsidRPr="004436AF" w:rsidRDefault="004436A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36AF">
              <w:rPr>
                <w:rFonts w:ascii="Arial" w:hAnsi="Arial" w:cs="Arial"/>
                <w:sz w:val="18"/>
                <w:szCs w:val="18"/>
              </w:rPr>
              <w:t>86082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36AF" w:rsidRDefault="004436A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14882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436AF" w:rsidRDefault="004436A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14882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436A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4436A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36AF" w:rsidRDefault="004436A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100964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436AF" w:rsidRPr="004436AF" w:rsidRDefault="004436A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100964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36AF" w:rsidRDefault="004436A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28925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4436AF" w:rsidRPr="004436AF" w:rsidRDefault="004436A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28925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36AF" w:rsidRDefault="004436A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70347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4436AF" w:rsidRPr="004436AF" w:rsidRDefault="004436A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70347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126C4" w:rsidRPr="0093379F" w:rsidRDefault="004436AF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poistenie vozidiel poisťovňou</w:t>
      </w: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4436AF">
        <w:rPr>
          <w:rFonts w:ascii="Arial" w:hAnsi="Arial" w:cs="Arial"/>
          <w:sz w:val="22"/>
          <w:szCs w:val="22"/>
        </w:rPr>
        <w:t xml:space="preserve">   nie je zriadené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  <w:r w:rsidR="004436AF">
        <w:rPr>
          <w:rFonts w:ascii="Arial" w:hAnsi="Arial" w:cs="Arial"/>
          <w:sz w:val="22"/>
          <w:szCs w:val="22"/>
          <w:u w:val="single"/>
        </w:rPr>
        <w:t xml:space="preserve">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4436AF">
        <w:rPr>
          <w:rFonts w:ascii="Arial" w:hAnsi="Arial" w:cs="Arial"/>
          <w:sz w:val="22"/>
          <w:szCs w:val="22"/>
        </w:rPr>
        <w:t xml:space="preserve">   nie je zriadené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4436AF">
        <w:rPr>
          <w:rFonts w:ascii="Arial" w:hAnsi="Arial" w:cs="Arial"/>
          <w:sz w:val="22"/>
          <w:szCs w:val="22"/>
        </w:rPr>
        <w:t xml:space="preserve">       neúčtujeme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4436AF">
        <w:rPr>
          <w:rFonts w:ascii="Arial" w:hAnsi="Arial" w:cs="Arial"/>
          <w:sz w:val="22"/>
          <w:szCs w:val="22"/>
        </w:rPr>
        <w:t xml:space="preserve">    neúčtujeme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4436AF">
        <w:rPr>
          <w:rFonts w:ascii="Arial" w:hAnsi="Arial" w:cs="Arial"/>
          <w:sz w:val="22"/>
          <w:szCs w:val="22"/>
        </w:rPr>
        <w:t xml:space="preserve">    neúčtujeme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4436AF">
        <w:rPr>
          <w:rFonts w:ascii="Arial" w:hAnsi="Arial" w:cs="Arial"/>
          <w:sz w:val="22"/>
          <w:szCs w:val="22"/>
        </w:rPr>
        <w:t xml:space="preserve">            </w:t>
      </w:r>
    </w:p>
    <w:p w:rsidR="00235630" w:rsidRPr="0093379F" w:rsidRDefault="004436AF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neúčtujeme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4436AF">
        <w:rPr>
          <w:rFonts w:ascii="Arial" w:hAnsi="Arial" w:cs="Arial"/>
          <w:sz w:val="22"/>
          <w:szCs w:val="22"/>
        </w:rPr>
        <w:t xml:space="preserve">      neúčtujeme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4436AF">
        <w:rPr>
          <w:rFonts w:ascii="Arial" w:hAnsi="Arial" w:cs="Arial"/>
          <w:sz w:val="22"/>
          <w:szCs w:val="22"/>
        </w:rPr>
        <w:t xml:space="preserve">   neúčtujeme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4436AF">
        <w:rPr>
          <w:rFonts w:ascii="Arial" w:hAnsi="Arial" w:cs="Arial"/>
          <w:sz w:val="22"/>
          <w:szCs w:val="22"/>
        </w:rPr>
        <w:t xml:space="preserve">     neúčtujeme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4436AF">
        <w:rPr>
          <w:rFonts w:ascii="Arial" w:hAnsi="Arial" w:cs="Arial"/>
          <w:sz w:val="22"/>
          <w:szCs w:val="22"/>
        </w:rPr>
        <w:t xml:space="preserve">  neúčtujeme</w:t>
      </w:r>
    </w:p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4436AF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neúčtujeme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4436AF">
        <w:rPr>
          <w:rFonts w:ascii="Arial" w:hAnsi="Arial" w:cs="Arial"/>
          <w:sz w:val="22"/>
          <w:szCs w:val="22"/>
        </w:rPr>
        <w:t xml:space="preserve"> neúčtujeme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4436AF">
        <w:rPr>
          <w:rFonts w:ascii="Arial" w:hAnsi="Arial" w:cs="Arial"/>
          <w:sz w:val="22"/>
          <w:szCs w:val="22"/>
        </w:rPr>
        <w:t xml:space="preserve">        neúčtujeme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4436AF">
        <w:rPr>
          <w:rFonts w:ascii="Arial" w:hAnsi="Arial" w:cs="Arial"/>
          <w:sz w:val="22"/>
          <w:szCs w:val="22"/>
        </w:rPr>
        <w:t xml:space="preserve">      neúčtujeme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4A036A">
        <w:rPr>
          <w:rFonts w:ascii="Arial" w:hAnsi="Arial" w:cs="Arial"/>
          <w:sz w:val="22"/>
          <w:szCs w:val="22"/>
        </w:rPr>
        <w:t xml:space="preserve">   neúčtujeme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4A036A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neúčtujeme </w:t>
      </w: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4A036A">
        <w:rPr>
          <w:rFonts w:ascii="Arial" w:hAnsi="Arial" w:cs="Arial"/>
          <w:sz w:val="22"/>
          <w:szCs w:val="22"/>
        </w:rPr>
        <w:t>neúčtujeme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036A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 xml:space="preserve">Dlhodobé pohľadávky </w:t>
            </w:r>
          </w:p>
          <w:p w:rsidR="004A036A" w:rsidRDefault="004A036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4A036A" w:rsidRDefault="004A036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4A036A" w:rsidRDefault="004A036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4A036A" w:rsidRPr="0093379F" w:rsidRDefault="004A036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4A036A" w:rsidRDefault="004A036A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37666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4A036A" w:rsidRDefault="004A036A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37666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4A036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4A036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4A036A" w:rsidRDefault="004A036A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23943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4A036A" w:rsidRDefault="004A036A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23943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4A036A" w:rsidRDefault="004A036A" w:rsidP="004C591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61609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4A036A" w:rsidRDefault="004A036A" w:rsidP="004C591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61609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4A036A">
        <w:rPr>
          <w:rFonts w:ascii="Arial" w:hAnsi="Arial" w:cs="Arial"/>
          <w:sz w:val="22"/>
          <w:szCs w:val="22"/>
        </w:rPr>
        <w:t xml:space="preserve">  neúčtujeme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4A036A">
        <w:rPr>
          <w:rFonts w:ascii="Arial" w:hAnsi="Arial" w:cs="Arial"/>
          <w:sz w:val="22"/>
          <w:szCs w:val="22"/>
        </w:rPr>
        <w:t xml:space="preserve">  neúčtujeme</w:t>
      </w: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4A036A">
        <w:rPr>
          <w:rFonts w:ascii="Arial" w:hAnsi="Arial" w:cs="Arial"/>
          <w:sz w:val="22"/>
          <w:szCs w:val="22"/>
        </w:rPr>
        <w:t xml:space="preserve">   neúčtujeme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4A036A" w:rsidRDefault="004A036A" w:rsidP="004A036A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2239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4A036A" w:rsidRDefault="004A036A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4088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4A036A" w:rsidRDefault="004A036A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</w:t>
            </w:r>
            <w:r>
              <w:rPr>
                <w:rFonts w:ascii="Arial" w:hAnsi="Arial" w:cs="Arial"/>
                <w:bCs/>
                <w:sz w:val="18"/>
                <w:szCs w:val="18"/>
              </w:rPr>
              <w:t>14025</w:t>
            </w:r>
          </w:p>
        </w:tc>
        <w:tc>
          <w:tcPr>
            <w:tcW w:w="2908" w:type="dxa"/>
            <w:vAlign w:val="center"/>
          </w:tcPr>
          <w:p w:rsidR="00175067" w:rsidRPr="004A036A" w:rsidRDefault="004A036A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</w:t>
            </w:r>
            <w:r w:rsidRPr="004A036A">
              <w:rPr>
                <w:rFonts w:ascii="Arial" w:hAnsi="Arial" w:cs="Arial"/>
                <w:bCs/>
                <w:sz w:val="18"/>
                <w:szCs w:val="18"/>
              </w:rPr>
              <w:t xml:space="preserve">47938 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A036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0</w:t>
            </w:r>
          </w:p>
        </w:tc>
        <w:tc>
          <w:tcPr>
            <w:tcW w:w="2908" w:type="dxa"/>
            <w:vAlign w:val="center"/>
          </w:tcPr>
          <w:p w:rsidR="00175067" w:rsidRPr="0093379F" w:rsidRDefault="004A036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A036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0 </w:t>
            </w:r>
          </w:p>
        </w:tc>
        <w:tc>
          <w:tcPr>
            <w:tcW w:w="2908" w:type="dxa"/>
            <w:vAlign w:val="center"/>
          </w:tcPr>
          <w:p w:rsidR="00175067" w:rsidRPr="0093379F" w:rsidRDefault="004A036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0 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4A036A" w:rsidRDefault="004A036A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16264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4A036A" w:rsidRDefault="004A036A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52026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4A036A">
        <w:rPr>
          <w:rFonts w:ascii="Arial" w:hAnsi="Arial" w:cs="Arial"/>
          <w:sz w:val="22"/>
          <w:szCs w:val="22"/>
        </w:rPr>
        <w:t xml:space="preserve">  neúčtujeme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4A036A">
        <w:rPr>
          <w:rFonts w:ascii="Arial" w:hAnsi="Arial" w:cs="Arial"/>
          <w:sz w:val="22"/>
          <w:szCs w:val="22"/>
        </w:rPr>
        <w:t xml:space="preserve">    neúčtujeme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4A036A">
        <w:rPr>
          <w:rFonts w:ascii="Arial" w:hAnsi="Arial" w:cs="Arial"/>
          <w:sz w:val="22"/>
          <w:szCs w:val="22"/>
        </w:rPr>
        <w:t xml:space="preserve">      neúčtujeme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4A036A">
        <w:rPr>
          <w:rFonts w:ascii="Arial" w:hAnsi="Arial" w:cs="Arial"/>
          <w:b w:val="0"/>
          <w:bCs w:val="0"/>
        </w:rPr>
        <w:t xml:space="preserve">  neúčtujeme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4A036A">
        <w:rPr>
          <w:rFonts w:ascii="Arial" w:hAnsi="Arial" w:cs="Arial"/>
          <w:sz w:val="22"/>
          <w:szCs w:val="22"/>
        </w:rPr>
        <w:t xml:space="preserve">     vklad pri založení spoločnosti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4A036A">
        <w:rPr>
          <w:rFonts w:ascii="Arial" w:hAnsi="Arial" w:cs="Arial"/>
          <w:sz w:val="22"/>
          <w:szCs w:val="22"/>
        </w:rPr>
        <w:t xml:space="preserve">    6 640 €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A036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129450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A036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129450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A036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129450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A036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23CA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323CAF">
        <w:rPr>
          <w:rFonts w:ascii="Arial" w:hAnsi="Arial" w:cs="Arial"/>
          <w:sz w:val="22"/>
          <w:szCs w:val="22"/>
        </w:rPr>
        <w:t xml:space="preserve">    neúčtujeme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323CAF">
        <w:rPr>
          <w:rFonts w:ascii="Arial" w:hAnsi="Arial" w:cs="Arial"/>
          <w:sz w:val="22"/>
          <w:szCs w:val="22"/>
        </w:rPr>
        <w:t xml:space="preserve">   odpis majetku nesprávne zaúčtovaný v roku 2012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323CAF">
        <w:rPr>
          <w:rFonts w:ascii="Arial" w:hAnsi="Arial" w:cs="Arial"/>
          <w:sz w:val="22"/>
          <w:szCs w:val="22"/>
        </w:rPr>
        <w:t xml:space="preserve">    neevidujeme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323CAF" w:rsidRDefault="00323CAF" w:rsidP="00323CAF">
            <w:pPr>
              <w:rPr>
                <w:rFonts w:ascii="Arial" w:hAnsi="Arial" w:cs="Arial"/>
                <w:sz w:val="18"/>
                <w:szCs w:val="18"/>
              </w:rPr>
            </w:pPr>
            <w:r w:rsidRPr="00323CAF">
              <w:rPr>
                <w:rFonts w:ascii="Arial" w:hAnsi="Arial" w:cs="Arial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</w:t>
            </w:r>
            <w:r w:rsidRPr="00323CAF">
              <w:rPr>
                <w:rFonts w:ascii="Arial" w:hAnsi="Arial" w:cs="Arial"/>
                <w:sz w:val="18"/>
                <w:szCs w:val="18"/>
              </w:rPr>
              <w:t>ov.+odvody</w:t>
            </w:r>
            <w:proofErr w:type="spellEnd"/>
            <w:r w:rsidRPr="00323CA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23CAF">
              <w:rPr>
                <w:rFonts w:ascii="Arial" w:hAnsi="Arial" w:cs="Arial"/>
                <w:sz w:val="22"/>
                <w:szCs w:val="22"/>
              </w:rPr>
              <w:t xml:space="preserve">    3417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23CAF">
              <w:rPr>
                <w:rFonts w:ascii="Arial" w:hAnsi="Arial" w:cs="Arial"/>
                <w:sz w:val="22"/>
                <w:szCs w:val="22"/>
              </w:rPr>
              <w:t>5237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23CAF">
              <w:rPr>
                <w:rFonts w:ascii="Arial" w:hAnsi="Arial" w:cs="Arial"/>
                <w:sz w:val="22"/>
                <w:szCs w:val="22"/>
              </w:rPr>
              <w:t xml:space="preserve"> 3417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23CAF">
              <w:rPr>
                <w:rFonts w:ascii="Arial" w:hAnsi="Arial" w:cs="Arial"/>
                <w:sz w:val="22"/>
                <w:szCs w:val="22"/>
              </w:rPr>
              <w:t>5237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p w:rsidR="00323CAF" w:rsidRPr="0093379F" w:rsidRDefault="00323CAF" w:rsidP="001A0386">
      <w:pPr>
        <w:spacing w:before="120"/>
        <w:rPr>
          <w:rFonts w:ascii="Arial" w:hAnsi="Arial" w:cs="Arial"/>
          <w:sz w:val="22"/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323CAF" w:rsidRDefault="00323CAF" w:rsidP="004C591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dov.+odvody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23CAF">
              <w:rPr>
                <w:rFonts w:ascii="Arial" w:hAnsi="Arial" w:cs="Arial"/>
                <w:sz w:val="22"/>
                <w:szCs w:val="22"/>
              </w:rPr>
              <w:t xml:space="preserve"> 1516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23CAF">
              <w:rPr>
                <w:rFonts w:ascii="Arial" w:hAnsi="Arial" w:cs="Arial"/>
                <w:sz w:val="22"/>
                <w:szCs w:val="22"/>
              </w:rPr>
              <w:t>3417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23CAF">
              <w:rPr>
                <w:rFonts w:ascii="Arial" w:hAnsi="Arial" w:cs="Arial"/>
                <w:sz w:val="22"/>
                <w:szCs w:val="22"/>
              </w:rPr>
              <w:t xml:space="preserve">  1516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23CAF">
              <w:rPr>
                <w:rFonts w:ascii="Arial" w:hAnsi="Arial" w:cs="Arial"/>
                <w:sz w:val="22"/>
                <w:szCs w:val="22"/>
              </w:rPr>
              <w:t xml:space="preserve">  3417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323CAF" w:rsidRDefault="00323CAF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</w:t>
            </w:r>
            <w:r w:rsidRPr="00323CAF">
              <w:rPr>
                <w:rFonts w:ascii="Arial" w:hAnsi="Arial" w:cs="Arial"/>
                <w:bCs/>
                <w:sz w:val="22"/>
                <w:szCs w:val="22"/>
              </w:rPr>
              <w:t>686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323CA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23CAF">
              <w:rPr>
                <w:rFonts w:ascii="Arial" w:hAnsi="Arial" w:cs="Arial"/>
                <w:sz w:val="22"/>
                <w:szCs w:val="22"/>
              </w:rPr>
              <w:t xml:space="preserve">              686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23CAF">
              <w:rPr>
                <w:rFonts w:ascii="Arial" w:hAnsi="Arial" w:cs="Arial"/>
                <w:sz w:val="22"/>
                <w:szCs w:val="22"/>
              </w:rPr>
              <w:t xml:space="preserve">            88168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23CAF">
              <w:rPr>
                <w:rFonts w:ascii="Arial" w:hAnsi="Arial" w:cs="Arial"/>
                <w:sz w:val="22"/>
                <w:szCs w:val="22"/>
              </w:rPr>
              <w:t xml:space="preserve">     41216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323CA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323CA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323CAF" w:rsidRPr="00323CAF">
              <w:rPr>
                <w:rFonts w:ascii="Arial" w:hAnsi="Arial" w:cs="Arial"/>
                <w:bCs/>
                <w:sz w:val="22"/>
                <w:szCs w:val="22"/>
              </w:rPr>
              <w:t xml:space="preserve">     </w:t>
            </w:r>
            <w:r w:rsidR="00323CAF">
              <w:rPr>
                <w:rFonts w:ascii="Arial" w:hAnsi="Arial" w:cs="Arial"/>
                <w:bCs/>
                <w:sz w:val="22"/>
                <w:szCs w:val="22"/>
              </w:rPr>
              <w:t xml:space="preserve">   </w:t>
            </w:r>
            <w:r w:rsidR="00323CAF" w:rsidRPr="00323CAF">
              <w:rPr>
                <w:rFonts w:ascii="Arial" w:hAnsi="Arial" w:cs="Arial"/>
                <w:bCs/>
                <w:sz w:val="22"/>
                <w:szCs w:val="22"/>
              </w:rPr>
              <w:t xml:space="preserve">    88168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323CA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323CA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</w:t>
            </w:r>
            <w:r w:rsidR="00323CAF" w:rsidRPr="00323CAF">
              <w:rPr>
                <w:rFonts w:ascii="Arial" w:hAnsi="Arial" w:cs="Arial"/>
                <w:bCs/>
                <w:sz w:val="22"/>
                <w:szCs w:val="22"/>
              </w:rPr>
              <w:t>41216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323CA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  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323CAF">
        <w:rPr>
          <w:rFonts w:ascii="Arial" w:hAnsi="Arial" w:cs="Arial"/>
          <w:sz w:val="22"/>
          <w:szCs w:val="22"/>
        </w:rPr>
        <w:t xml:space="preserve">         neúčtujeme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323CAF">
        <w:rPr>
          <w:rFonts w:ascii="Arial" w:hAnsi="Arial" w:cs="Arial"/>
          <w:sz w:val="22"/>
          <w:szCs w:val="22"/>
        </w:rPr>
        <w:t xml:space="preserve">    neúčtujeme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23CAF">
              <w:rPr>
                <w:rFonts w:ascii="Arial" w:hAnsi="Arial" w:cs="Arial"/>
                <w:sz w:val="22"/>
                <w:szCs w:val="22"/>
              </w:rPr>
              <w:t xml:space="preserve">                 490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23CAF">
              <w:rPr>
                <w:rFonts w:ascii="Arial" w:hAnsi="Arial" w:cs="Arial"/>
                <w:sz w:val="22"/>
                <w:szCs w:val="22"/>
              </w:rPr>
              <w:t xml:space="preserve">             379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23CAF">
              <w:rPr>
                <w:rFonts w:ascii="Arial" w:hAnsi="Arial" w:cs="Arial"/>
                <w:sz w:val="22"/>
                <w:szCs w:val="22"/>
              </w:rPr>
              <w:t xml:space="preserve">                 245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23CAF">
              <w:rPr>
                <w:rFonts w:ascii="Arial" w:hAnsi="Arial" w:cs="Arial"/>
                <w:sz w:val="22"/>
                <w:szCs w:val="22"/>
              </w:rPr>
              <w:t xml:space="preserve">              150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23CAF">
              <w:rPr>
                <w:rFonts w:ascii="Arial" w:hAnsi="Arial" w:cs="Arial"/>
                <w:sz w:val="22"/>
                <w:szCs w:val="22"/>
              </w:rPr>
              <w:t xml:space="preserve">                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23CAF">
              <w:rPr>
                <w:rFonts w:ascii="Arial" w:hAnsi="Arial" w:cs="Arial"/>
                <w:sz w:val="22"/>
                <w:szCs w:val="22"/>
              </w:rPr>
              <w:t xml:space="preserve">                39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23CA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23CAF">
              <w:rPr>
                <w:rFonts w:ascii="Arial" w:hAnsi="Arial" w:cs="Arial"/>
                <w:sz w:val="22"/>
                <w:szCs w:val="22"/>
              </w:rPr>
              <w:t xml:space="preserve">                686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23CA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23CAF">
              <w:rPr>
                <w:rFonts w:ascii="Arial" w:hAnsi="Arial" w:cs="Arial"/>
                <w:sz w:val="22"/>
                <w:szCs w:val="22"/>
              </w:rPr>
              <w:t xml:space="preserve">               490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323CAF">
        <w:rPr>
          <w:rFonts w:ascii="Arial" w:hAnsi="Arial" w:cs="Arial"/>
          <w:sz w:val="22"/>
          <w:szCs w:val="22"/>
        </w:rPr>
        <w:t xml:space="preserve">     neúčtujeme</w:t>
      </w: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323CAF">
        <w:rPr>
          <w:rFonts w:ascii="Arial" w:hAnsi="Arial" w:cs="Arial"/>
          <w:sz w:val="22"/>
          <w:szCs w:val="22"/>
        </w:rPr>
        <w:t xml:space="preserve">         neúčtujeme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323CAF">
        <w:rPr>
          <w:rFonts w:ascii="Arial" w:hAnsi="Arial" w:cs="Arial"/>
          <w:sz w:val="22"/>
          <w:szCs w:val="22"/>
        </w:rPr>
        <w:t xml:space="preserve">            neúčtujeme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323CA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neúčtujeme</w:t>
      </w:r>
    </w:p>
    <w:p w:rsidR="00D237A3" w:rsidRPr="0093379F" w:rsidRDefault="00323CA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</w:t>
      </w: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323CAF">
        <w:rPr>
          <w:rFonts w:ascii="Arial" w:hAnsi="Arial" w:cs="Arial"/>
          <w:sz w:val="22"/>
          <w:szCs w:val="22"/>
        </w:rPr>
        <w:t xml:space="preserve">   neúčtujeme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323CAF">
        <w:rPr>
          <w:rFonts w:ascii="Arial" w:hAnsi="Arial" w:cs="Arial"/>
          <w:sz w:val="22"/>
          <w:szCs w:val="22"/>
        </w:rPr>
        <w:t xml:space="preserve"> </w:t>
      </w:r>
    </w:p>
    <w:p w:rsidR="004C5915" w:rsidRPr="0093379F" w:rsidRDefault="00323CAF" w:rsidP="00323CAF">
      <w:pPr>
        <w:spacing w:after="120"/>
        <w:ind w:right="-471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             neúčtujeme</w:t>
      </w: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323CAF">
        <w:rPr>
          <w:rFonts w:ascii="Arial" w:hAnsi="Arial" w:cs="Arial"/>
          <w:sz w:val="22"/>
          <w:szCs w:val="22"/>
        </w:rPr>
        <w:t xml:space="preserve"> neevidujeme</w:t>
      </w: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Default="00323CAF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 w:rsidR="006F07D7">
        <w:rPr>
          <w:rFonts w:ascii="Arial" w:hAnsi="Arial" w:cs="Arial"/>
          <w:sz w:val="22"/>
          <w:szCs w:val="22"/>
        </w:rPr>
        <w:t>Tržby z predaja služieb             245 198</w:t>
      </w:r>
    </w:p>
    <w:p w:rsidR="006F07D7" w:rsidRPr="0093379F" w:rsidRDefault="006F07D7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Tržba z predaja materiálu          66 081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Default="006F07D7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neúčtujeme</w:t>
      </w:r>
    </w:p>
    <w:p w:rsidR="006F07D7" w:rsidRPr="0093379F" w:rsidRDefault="006F07D7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  <w:r w:rsidR="006F07D7">
        <w:rPr>
          <w:rFonts w:ascii="Arial" w:hAnsi="Arial" w:cs="Arial"/>
          <w:sz w:val="22"/>
          <w:szCs w:val="22"/>
        </w:rPr>
        <w:t xml:space="preserve"> neevidujeme významné položky výnosov     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  <w:r w:rsidR="006F07D7">
        <w:rPr>
          <w:rFonts w:ascii="Arial" w:hAnsi="Arial" w:cs="Arial"/>
          <w:sz w:val="22"/>
          <w:szCs w:val="22"/>
        </w:rPr>
        <w:t xml:space="preserve">   Neúčtujeme významné položky finančných výnosov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6F07D7">
        <w:rPr>
          <w:rFonts w:ascii="Arial" w:hAnsi="Arial" w:cs="Arial"/>
          <w:sz w:val="22"/>
          <w:szCs w:val="22"/>
        </w:rPr>
        <w:t xml:space="preserve">  neúčtujeme mimoriadne výnosy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F07D7">
              <w:rPr>
                <w:rFonts w:ascii="Arial" w:hAnsi="Arial" w:cs="Arial"/>
                <w:sz w:val="22"/>
                <w:szCs w:val="22"/>
              </w:rPr>
              <w:t>245198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F07D7">
              <w:rPr>
                <w:rFonts w:ascii="Arial" w:hAnsi="Arial" w:cs="Arial"/>
                <w:sz w:val="22"/>
                <w:szCs w:val="22"/>
              </w:rPr>
              <w:t xml:space="preserve">  426365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F07D7">
              <w:rPr>
                <w:rFonts w:ascii="Arial" w:hAnsi="Arial" w:cs="Arial"/>
                <w:sz w:val="22"/>
                <w:szCs w:val="22"/>
              </w:rPr>
              <w:t xml:space="preserve"> 66081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F07D7">
              <w:rPr>
                <w:rFonts w:ascii="Arial" w:hAnsi="Arial" w:cs="Arial"/>
                <w:sz w:val="22"/>
                <w:szCs w:val="22"/>
              </w:rPr>
              <w:t xml:space="preserve">  117478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F07D7">
              <w:rPr>
                <w:rFonts w:ascii="Arial" w:hAnsi="Arial" w:cs="Arial"/>
                <w:sz w:val="22"/>
                <w:szCs w:val="22"/>
              </w:rPr>
              <w:t xml:space="preserve"> 311279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F07D7">
              <w:rPr>
                <w:rFonts w:ascii="Arial" w:hAnsi="Arial" w:cs="Arial"/>
                <w:sz w:val="22"/>
                <w:szCs w:val="22"/>
              </w:rPr>
              <w:t xml:space="preserve">  543843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6F07D7">
        <w:rPr>
          <w:rFonts w:ascii="Arial" w:hAnsi="Arial" w:cs="Arial"/>
          <w:sz w:val="22"/>
          <w:szCs w:val="22"/>
        </w:rPr>
        <w:t xml:space="preserve"> </w:t>
      </w:r>
    </w:p>
    <w:p w:rsidR="006F07D7" w:rsidRDefault="006F07D7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Poskytnuté služby    58 551 €,    mzdové náklady + zákonné </w:t>
      </w:r>
      <w:proofErr w:type="spellStart"/>
      <w:r>
        <w:rPr>
          <w:rFonts w:ascii="Arial" w:hAnsi="Arial" w:cs="Arial"/>
          <w:sz w:val="22"/>
          <w:szCs w:val="22"/>
        </w:rPr>
        <w:t>soc.poistenie</w:t>
      </w:r>
      <w:proofErr w:type="spellEnd"/>
      <w:r>
        <w:rPr>
          <w:rFonts w:ascii="Arial" w:hAnsi="Arial" w:cs="Arial"/>
          <w:sz w:val="22"/>
          <w:szCs w:val="22"/>
        </w:rPr>
        <w:t xml:space="preserve">  93 897 €,</w:t>
      </w:r>
    </w:p>
    <w:p w:rsidR="006F07D7" w:rsidRPr="0093379F" w:rsidRDefault="006F07D7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Odpisy HM    22 814 €, ostatné </w:t>
      </w:r>
      <w:proofErr w:type="spellStart"/>
      <w:r>
        <w:rPr>
          <w:rFonts w:ascii="Arial" w:hAnsi="Arial" w:cs="Arial"/>
          <w:sz w:val="22"/>
          <w:szCs w:val="22"/>
        </w:rPr>
        <w:t>prev.náklady</w:t>
      </w:r>
      <w:proofErr w:type="spellEnd"/>
      <w:r>
        <w:rPr>
          <w:rFonts w:ascii="Arial" w:hAnsi="Arial" w:cs="Arial"/>
          <w:sz w:val="22"/>
          <w:szCs w:val="22"/>
        </w:rPr>
        <w:t xml:space="preserve">  4 813 €,</w:t>
      </w:r>
      <w:r w:rsidR="00DC4AC1">
        <w:rPr>
          <w:rFonts w:ascii="Arial" w:hAnsi="Arial" w:cs="Arial"/>
          <w:sz w:val="22"/>
          <w:szCs w:val="22"/>
        </w:rPr>
        <w:t>, predaj materiálu 62 145 €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  <w:r w:rsidR="00DC4AC1">
        <w:rPr>
          <w:rFonts w:ascii="Arial" w:hAnsi="Arial" w:cs="Arial"/>
          <w:sz w:val="22"/>
          <w:szCs w:val="22"/>
        </w:rPr>
        <w:t xml:space="preserve">  neúčtujeme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DC4AC1">
        <w:rPr>
          <w:rFonts w:ascii="Arial" w:hAnsi="Arial" w:cs="Arial"/>
          <w:sz w:val="22"/>
          <w:szCs w:val="22"/>
        </w:rPr>
        <w:t xml:space="preserve">     neúčtujeme významné položky finančných nákladov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DC4AC1">
        <w:rPr>
          <w:rFonts w:ascii="Arial" w:hAnsi="Arial" w:cs="Arial"/>
          <w:sz w:val="22"/>
          <w:szCs w:val="22"/>
        </w:rPr>
        <w:t xml:space="preserve">   neúčtujeme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DC4AC1">
        <w:rPr>
          <w:rFonts w:ascii="Arial" w:hAnsi="Arial" w:cs="Arial"/>
          <w:sz w:val="22"/>
          <w:szCs w:val="22"/>
        </w:rPr>
        <w:t xml:space="preserve"> nie sme </w:t>
      </w:r>
    </w:p>
    <w:p w:rsidR="00DC4AC1" w:rsidRPr="0093379F" w:rsidRDefault="00DC4AC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povinný overovať</w:t>
      </w:r>
      <w:r w:rsidR="00E25D4A">
        <w:rPr>
          <w:rFonts w:ascii="Arial" w:hAnsi="Arial" w:cs="Arial"/>
          <w:sz w:val="22"/>
          <w:szCs w:val="22"/>
        </w:rPr>
        <w:t xml:space="preserve"> UZ</w:t>
      </w:r>
      <w:r>
        <w:rPr>
          <w:rFonts w:ascii="Arial" w:hAnsi="Arial" w:cs="Arial"/>
          <w:sz w:val="22"/>
          <w:szCs w:val="22"/>
        </w:rPr>
        <w:t xml:space="preserve"> audítorom </w:t>
      </w: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DC4AC1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55024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DC4AC1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159885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C4AC1">
              <w:rPr>
                <w:rFonts w:ascii="Arial" w:hAnsi="Arial" w:cs="Arial"/>
                <w:sz w:val="22"/>
                <w:szCs w:val="22"/>
              </w:rPr>
              <w:t xml:space="preserve">    1060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C4AC1">
              <w:rPr>
                <w:rFonts w:ascii="Arial" w:hAnsi="Arial" w:cs="Arial"/>
                <w:sz w:val="22"/>
                <w:szCs w:val="22"/>
              </w:rPr>
              <w:t xml:space="preserve">            299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C4AC1">
              <w:rPr>
                <w:rFonts w:ascii="Arial" w:hAnsi="Arial" w:cs="Arial"/>
                <w:sz w:val="22"/>
                <w:szCs w:val="22"/>
              </w:rPr>
              <w:t xml:space="preserve">          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C4AC1">
              <w:rPr>
                <w:rFonts w:ascii="Arial" w:hAnsi="Arial" w:cs="Arial"/>
                <w:sz w:val="22"/>
                <w:szCs w:val="22"/>
              </w:rPr>
              <w:t xml:space="preserve">                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251A7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C4AC1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DC4AC1" w:rsidRPr="004251A7">
              <w:rPr>
                <w:rFonts w:ascii="Arial" w:hAnsi="Arial" w:cs="Arial"/>
                <w:sz w:val="16"/>
                <w:szCs w:val="16"/>
              </w:rPr>
              <w:t>56076</w:t>
            </w:r>
          </w:p>
          <w:p w:rsidR="00DC4AC1" w:rsidRPr="0093379F" w:rsidRDefault="00DC4AC1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C4AC1" w:rsidRDefault="00DC4AC1" w:rsidP="00DC4AC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12897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C4AC1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C4AC1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251A7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C4AC1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DC4AC1" w:rsidRPr="004251A7">
              <w:rPr>
                <w:rFonts w:ascii="Arial" w:hAnsi="Arial" w:cs="Arial"/>
                <w:sz w:val="16"/>
                <w:szCs w:val="16"/>
              </w:rPr>
              <w:t>160177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C4AC1" w:rsidRDefault="00DC4AC1" w:rsidP="005C7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30434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C4AC1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C4AC1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C4AC1" w:rsidRDefault="00DC4AC1" w:rsidP="005C7EEB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12897</w:t>
            </w:r>
            <w:r w:rsidR="00C53BB5" w:rsidRPr="00DC4AC1">
              <w:rPr>
                <w:rFonts w:ascii="Arial" w:hAnsi="Arial" w:cs="Arial"/>
                <w:b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C4AC1" w:rsidRDefault="00DC4AC1" w:rsidP="00DC4AC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30434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C4AC1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C4AC1" w:rsidRPr="00DC4AC1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C4AC1" w:rsidRDefault="00DC4AC1" w:rsidP="005C7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12897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C4AC1" w:rsidRDefault="00DC4AC1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4AC1">
              <w:rPr>
                <w:rFonts w:ascii="Arial" w:hAnsi="Arial" w:cs="Arial"/>
                <w:sz w:val="16"/>
                <w:szCs w:val="16"/>
              </w:rPr>
              <w:t>30434</w:t>
            </w:r>
            <w:r w:rsidR="00C53BB5" w:rsidRPr="00DC4AC1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DC4AC1">
        <w:rPr>
          <w:rFonts w:ascii="Arial" w:hAnsi="Arial" w:cs="Arial"/>
          <w:sz w:val="22"/>
          <w:szCs w:val="22"/>
        </w:rPr>
        <w:t xml:space="preserve">           neúčtujeme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DC4AC1">
        <w:rPr>
          <w:rFonts w:ascii="Arial" w:hAnsi="Arial" w:cs="Arial"/>
          <w:sz w:val="22"/>
          <w:szCs w:val="22"/>
        </w:rPr>
        <w:t xml:space="preserve">      neúčtujeme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DC4AC1">
        <w:rPr>
          <w:rFonts w:ascii="Arial" w:hAnsi="Arial" w:cs="Arial"/>
          <w:sz w:val="22"/>
          <w:szCs w:val="22"/>
        </w:rPr>
        <w:t xml:space="preserve"> neúčtujeme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DC4AC1">
        <w:rPr>
          <w:rFonts w:ascii="Arial" w:hAnsi="Arial" w:cs="Arial"/>
          <w:sz w:val="22"/>
          <w:szCs w:val="22"/>
        </w:rPr>
        <w:t xml:space="preserve">  neúčtujeme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  <w:r w:rsidR="00DC4AC1">
        <w:rPr>
          <w:rFonts w:ascii="Arial" w:hAnsi="Arial" w:cs="Arial"/>
          <w:bCs/>
          <w:sz w:val="22"/>
          <w:szCs w:val="22"/>
        </w:rPr>
        <w:t xml:space="preserve">         </w:t>
      </w:r>
      <w:r w:rsidR="004251A7">
        <w:rPr>
          <w:rFonts w:ascii="Arial" w:hAnsi="Arial" w:cs="Arial"/>
          <w:bCs/>
          <w:sz w:val="22"/>
          <w:szCs w:val="22"/>
        </w:rPr>
        <w:t>neboli poskytnuté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DC4AC1">
        <w:rPr>
          <w:rFonts w:ascii="Arial" w:hAnsi="Arial" w:cs="Arial"/>
          <w:sz w:val="22"/>
          <w:szCs w:val="22"/>
        </w:rPr>
        <w:t xml:space="preserve">         neevidujeme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DC4AC1">
        <w:rPr>
          <w:rFonts w:ascii="Arial" w:hAnsi="Arial" w:cs="Arial"/>
          <w:b/>
          <w:bCs/>
          <w:sz w:val="22"/>
          <w:szCs w:val="22"/>
        </w:rPr>
        <w:t xml:space="preserve">  neevidujeme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DC4AC1">
        <w:rPr>
          <w:rFonts w:ascii="Arial" w:hAnsi="Arial" w:cs="Arial"/>
          <w:sz w:val="22"/>
          <w:szCs w:val="22"/>
        </w:rPr>
        <w:t xml:space="preserve">   OS </w:t>
      </w:r>
      <w:proofErr w:type="spellStart"/>
      <w:r w:rsidR="00DC4AC1">
        <w:rPr>
          <w:rFonts w:ascii="Arial" w:hAnsi="Arial" w:cs="Arial"/>
          <w:sz w:val="22"/>
          <w:szCs w:val="22"/>
        </w:rPr>
        <w:t>B.Bystrica</w:t>
      </w:r>
      <w:proofErr w:type="spellEnd"/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DC4AC1" w:rsidRDefault="00DC4AC1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DC4AC1" w:rsidRDefault="00DC4AC1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DC4AC1" w:rsidRDefault="00DC4AC1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DC4AC1" w:rsidRPr="0093379F" w:rsidRDefault="00DC4AC1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C4AC1">
              <w:rPr>
                <w:rFonts w:ascii="Arial" w:hAnsi="Arial" w:cs="Arial"/>
                <w:sz w:val="22"/>
                <w:szCs w:val="22"/>
              </w:rPr>
              <w:t xml:space="preserve">  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C4AC1">
              <w:rPr>
                <w:rFonts w:ascii="Arial" w:hAnsi="Arial" w:cs="Arial"/>
                <w:sz w:val="22"/>
                <w:szCs w:val="22"/>
              </w:rPr>
              <w:t xml:space="preserve">  6640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C4AC1">
              <w:rPr>
                <w:rFonts w:ascii="Arial" w:hAnsi="Arial" w:cs="Arial"/>
                <w:sz w:val="22"/>
                <w:szCs w:val="22"/>
              </w:rPr>
              <w:t xml:space="preserve">   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C4AC1">
              <w:rPr>
                <w:rFonts w:ascii="Arial" w:hAnsi="Arial" w:cs="Arial"/>
                <w:sz w:val="22"/>
                <w:szCs w:val="22"/>
              </w:rPr>
              <w:t xml:space="preserve">  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251A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51A7">
              <w:rPr>
                <w:rFonts w:ascii="Arial" w:hAnsi="Arial" w:cs="Arial"/>
                <w:sz w:val="22"/>
                <w:szCs w:val="22"/>
              </w:rPr>
              <w:t>129450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251A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51A7">
              <w:rPr>
                <w:rFonts w:ascii="Arial" w:hAnsi="Arial" w:cs="Arial"/>
                <w:sz w:val="22"/>
                <w:szCs w:val="22"/>
              </w:rPr>
              <w:t>42125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251A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51A7">
              <w:rPr>
                <w:rFonts w:ascii="Arial" w:hAnsi="Arial" w:cs="Arial"/>
                <w:sz w:val="22"/>
                <w:szCs w:val="22"/>
              </w:rPr>
              <w:t>129450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251A7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42125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51A7"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51A7"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51A7">
              <w:rPr>
                <w:rFonts w:ascii="Arial" w:hAnsi="Arial" w:cs="Arial"/>
                <w:sz w:val="22"/>
                <w:szCs w:val="22"/>
              </w:rPr>
              <w:t xml:space="preserve">   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51A7">
              <w:rPr>
                <w:rFonts w:ascii="Arial" w:hAnsi="Arial" w:cs="Arial"/>
                <w:sz w:val="22"/>
                <w:szCs w:val="22"/>
              </w:rPr>
              <w:t xml:space="preserve">  664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51A7">
              <w:rPr>
                <w:rFonts w:ascii="Arial" w:hAnsi="Arial" w:cs="Arial"/>
                <w:sz w:val="22"/>
                <w:szCs w:val="22"/>
              </w:rPr>
              <w:t>76239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51A7">
              <w:rPr>
                <w:rFonts w:ascii="Arial" w:hAnsi="Arial" w:cs="Arial"/>
                <w:sz w:val="22"/>
                <w:szCs w:val="22"/>
              </w:rPr>
              <w:t>129450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51A7">
              <w:rPr>
                <w:rFonts w:ascii="Arial" w:hAnsi="Arial" w:cs="Arial"/>
                <w:sz w:val="22"/>
                <w:szCs w:val="22"/>
              </w:rPr>
              <w:t>76239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51A7">
              <w:rPr>
                <w:rFonts w:ascii="Arial" w:hAnsi="Arial" w:cs="Arial"/>
                <w:sz w:val="22"/>
                <w:szCs w:val="22"/>
              </w:rPr>
              <w:t>129450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4251A7">
        <w:rPr>
          <w:rFonts w:ascii="Arial" w:hAnsi="Arial" w:cs="Arial"/>
          <w:b/>
          <w:bCs/>
          <w:sz w:val="22"/>
          <w:szCs w:val="22"/>
        </w:rPr>
        <w:t xml:space="preserve">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2E63" w:rsidRDefault="00732E63">
      <w:r>
        <w:separator/>
      </w:r>
    </w:p>
  </w:endnote>
  <w:endnote w:type="continuationSeparator" w:id="0">
    <w:p w:rsidR="00732E63" w:rsidRDefault="00732E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53F4" w:rsidRDefault="005A53F4">
    <w:pPr>
      <w:pStyle w:val="Pta"/>
      <w:jc w:val="right"/>
    </w:pPr>
    <w:fldSimple w:instr="PAGE   \* MERGEFORMAT">
      <w:r w:rsidR="00E25D4A">
        <w:rPr>
          <w:noProof/>
        </w:rPr>
        <w:t>20</w:t>
      </w:r>
    </w:fldSimple>
  </w:p>
  <w:p w:rsidR="005A53F4" w:rsidRDefault="005A53F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2E63" w:rsidRDefault="00732E63">
      <w:r>
        <w:separator/>
      </w:r>
    </w:p>
  </w:footnote>
  <w:footnote w:type="continuationSeparator" w:id="0">
    <w:p w:rsidR="00732E63" w:rsidRDefault="00732E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280"/>
      <w:gridCol w:w="324"/>
      <w:gridCol w:w="280"/>
      <w:gridCol w:w="324"/>
      <w:gridCol w:w="324"/>
      <w:gridCol w:w="324"/>
      <w:gridCol w:w="324"/>
      <w:gridCol w:w="324"/>
      <w:gridCol w:w="324"/>
      <w:gridCol w:w="324"/>
    </w:tblGrid>
    <w:tr w:rsidR="005A53F4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A53F4" w:rsidRPr="0093379F" w:rsidRDefault="005A53F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53F4" w:rsidRPr="0093379F" w:rsidRDefault="005A53F4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53F4" w:rsidRPr="0093379F" w:rsidRDefault="005A53F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3F4" w:rsidRPr="0093379F" w:rsidRDefault="005A53F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3F4" w:rsidRPr="0093379F" w:rsidRDefault="005A53F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3F4" w:rsidRPr="0093379F" w:rsidRDefault="005A53F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3F4" w:rsidRPr="0093379F" w:rsidRDefault="005A53F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3F4" w:rsidRPr="0093379F" w:rsidRDefault="005A53F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3F4" w:rsidRPr="0093379F" w:rsidRDefault="005A53F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3F4" w:rsidRPr="0093379F" w:rsidRDefault="005A53F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3F4" w:rsidRPr="0093379F" w:rsidRDefault="005A53F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3F4" w:rsidRPr="0093379F" w:rsidRDefault="005A53F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3F4" w:rsidRPr="0093379F" w:rsidRDefault="005A53F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5A53F4" w:rsidRPr="0093379F" w:rsidRDefault="005A53F4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A53F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A53F4" w:rsidRPr="003F477D" w:rsidRDefault="005A53F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53F4" w:rsidRPr="003F477D" w:rsidRDefault="005A53F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53F4" w:rsidRPr="003F477D" w:rsidRDefault="005A53F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3F4" w:rsidRPr="003F477D" w:rsidRDefault="005A53F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3F4" w:rsidRPr="003F477D" w:rsidRDefault="005A53F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3F4" w:rsidRPr="003F477D" w:rsidRDefault="005A53F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3F4" w:rsidRPr="003F477D" w:rsidRDefault="005A53F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3F4" w:rsidRPr="003F477D" w:rsidRDefault="005A53F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3F4" w:rsidRPr="003F477D" w:rsidRDefault="005A53F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3F4" w:rsidRPr="003F477D" w:rsidRDefault="005A53F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3F4" w:rsidRPr="003F477D" w:rsidRDefault="005A53F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3F4" w:rsidRPr="003F477D" w:rsidRDefault="005A53F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3F4" w:rsidRPr="003F477D" w:rsidRDefault="005A53F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5A53F4" w:rsidRDefault="005A53F4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0F4BF2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3935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23CAF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51A7"/>
    <w:rsid w:val="004264CD"/>
    <w:rsid w:val="00432198"/>
    <w:rsid w:val="00434A9A"/>
    <w:rsid w:val="004436AF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36A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3F4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07D7"/>
    <w:rsid w:val="006F5596"/>
    <w:rsid w:val="006F5A49"/>
    <w:rsid w:val="00701C3B"/>
    <w:rsid w:val="00704DF2"/>
    <w:rsid w:val="0070649A"/>
    <w:rsid w:val="00711C27"/>
    <w:rsid w:val="007139BF"/>
    <w:rsid w:val="00723420"/>
    <w:rsid w:val="00732E63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12F89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7505"/>
    <w:rsid w:val="009F04E7"/>
    <w:rsid w:val="009F267E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43C1"/>
    <w:rsid w:val="00D30075"/>
    <w:rsid w:val="00D319A0"/>
    <w:rsid w:val="00D343DA"/>
    <w:rsid w:val="00D35100"/>
    <w:rsid w:val="00D404F7"/>
    <w:rsid w:val="00D47EBF"/>
    <w:rsid w:val="00D60441"/>
    <w:rsid w:val="00D65F08"/>
    <w:rsid w:val="00D97CDB"/>
    <w:rsid w:val="00DA1265"/>
    <w:rsid w:val="00DA33E6"/>
    <w:rsid w:val="00DA68AA"/>
    <w:rsid w:val="00DA7353"/>
    <w:rsid w:val="00DB00DC"/>
    <w:rsid w:val="00DC4AC1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25D4A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30902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12F89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12F8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12F89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12F89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97626A-500D-4343-BBAF-84021EFF32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20</Pages>
  <Words>4961</Words>
  <Characters>28278</Characters>
  <Application>Microsoft Office Word</Application>
  <DocSecurity>0</DocSecurity>
  <Lines>235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33173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Katriak Ivan</cp:lastModifiedBy>
  <cp:revision>7</cp:revision>
  <cp:lastPrinted>2014-03-30T15:42:00Z</cp:lastPrinted>
  <dcterms:created xsi:type="dcterms:W3CDTF">2014-03-25T20:07:00Z</dcterms:created>
  <dcterms:modified xsi:type="dcterms:W3CDTF">2014-03-30T15:46:00Z</dcterms:modified>
</cp:coreProperties>
</file>