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EC5547">
        <w:rPr>
          <w:b/>
        </w:rPr>
        <w:t xml:space="preserve">Dr. Muller Pharma Slovakia s.r.o., </w:t>
      </w:r>
      <w:r w:rsidR="00E86608">
        <w:rPr>
          <w:b/>
        </w:rPr>
        <w:t>, Továren</w:t>
      </w:r>
      <w:r w:rsidR="003E3B72">
        <w:rPr>
          <w:b/>
        </w:rPr>
        <w:t>s</w:t>
      </w:r>
      <w:r w:rsidR="00EC5547">
        <w:rPr>
          <w:b/>
        </w:rPr>
        <w:t xml:space="preserve">ká 5668, 901 01  Malacky </w:t>
      </w:r>
    </w:p>
    <w:p w:rsidR="00EC5547" w:rsidRDefault="00EC5547" w:rsidP="005205A1">
      <w:pPr>
        <w:rPr>
          <w:b/>
        </w:rPr>
      </w:pPr>
      <w:r>
        <w:rPr>
          <w:b/>
        </w:rPr>
        <w:t>IČO: 36545180, DIČ: 2020149351</w:t>
      </w:r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</w:t>
      </w:r>
    </w:p>
    <w:p w:rsidR="00EC5547" w:rsidRDefault="000E29CC" w:rsidP="005205A1">
      <w:pPr>
        <w:rPr>
          <w:b/>
        </w:rPr>
      </w:pPr>
      <w:r>
        <w:rPr>
          <w:b/>
        </w:rPr>
        <w:t xml:space="preserve">č. 530/2003 Z.z. o obchodnom registri v platnom znení, že do zbierky listín predkladá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 účtovnú </w:t>
      </w:r>
      <w:bookmarkStart w:id="0" w:name="_GoBack"/>
      <w:bookmarkEnd w:id="0"/>
      <w:r>
        <w:rPr>
          <w:b/>
        </w:rPr>
        <w:t>závierku za rok 2013 schválenú na valnom zhromaždení , ktoré sa konal</w:t>
      </w:r>
      <w:r w:rsidR="00C82718">
        <w:rPr>
          <w:b/>
        </w:rPr>
        <w:t>o</w:t>
      </w:r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0E29CC" w:rsidRPr="005205A1" w:rsidRDefault="000E29CC" w:rsidP="005205A1">
      <w:pPr>
        <w:rPr>
          <w:b/>
        </w:rPr>
      </w:pPr>
      <w:r>
        <w:rPr>
          <w:b/>
        </w:rPr>
        <w:t>V</w:t>
      </w:r>
      <w:r w:rsidR="00E86608">
        <w:rPr>
          <w:b/>
        </w:rPr>
        <w:t xml:space="preserve"> Malackách </w:t>
      </w:r>
      <w:r w:rsidR="007C774C">
        <w:rPr>
          <w:b/>
        </w:rPr>
        <w:t xml:space="preserve"> </w:t>
      </w:r>
      <w:r>
        <w:rPr>
          <w:b/>
        </w:rPr>
        <w:t xml:space="preserve"> dňa 16.5.2014</w:t>
      </w:r>
    </w:p>
    <w:p w:rsidR="005205A1" w:rsidRPr="005205A1" w:rsidRDefault="005205A1">
      <w:pPr>
        <w:rPr>
          <w:b/>
        </w:rPr>
      </w:pPr>
    </w:p>
    <w:sectPr w:rsidR="005205A1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3E3B72"/>
    <w:rsid w:val="005205A1"/>
    <w:rsid w:val="007C774C"/>
    <w:rsid w:val="00BE6E5A"/>
    <w:rsid w:val="00C82718"/>
    <w:rsid w:val="00E86608"/>
    <w:rsid w:val="00EC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12</cp:revision>
  <cp:lastPrinted>2014-05-16T14:37:00Z</cp:lastPrinted>
  <dcterms:created xsi:type="dcterms:W3CDTF">2014-05-16T12:38:00Z</dcterms:created>
  <dcterms:modified xsi:type="dcterms:W3CDTF">2014-05-16T14:37:00Z</dcterms:modified>
</cp:coreProperties>
</file>